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339" w:rsidRPr="00A52339" w:rsidRDefault="00A52339" w:rsidP="00A52339">
      <w:pPr>
        <w:jc w:val="center"/>
        <w:rPr>
          <w:b/>
          <w:sz w:val="32"/>
          <w:szCs w:val="32"/>
        </w:rPr>
      </w:pPr>
      <w:bookmarkStart w:id="0" w:name="_GoBack"/>
      <w:bookmarkEnd w:id="0"/>
      <w:r w:rsidRPr="00A52339">
        <w:rPr>
          <w:b/>
          <w:sz w:val="32"/>
          <w:szCs w:val="32"/>
        </w:rPr>
        <w:t>SAMPLE SCHOOL BUS EVACUATION INSTRUCTIONS</w:t>
      </w:r>
    </w:p>
    <w:p w:rsidR="00A52339" w:rsidRDefault="00A52339"/>
    <w:p w:rsidR="00A52339" w:rsidRDefault="00A52339"/>
    <w:p w:rsidR="007F195C" w:rsidRDefault="00A52339">
      <w:r w:rsidRPr="00A52339">
        <w:t xml:space="preserve">Evacuation Instructions: State law requires that the district informs you about emergency evacuations before leaving on a field trip or athletic trip.  In the event of an emergency, there is a fire extinguisher, first-aid kit and emergency reflective triangles located _____________________.  The exits in this vehicle are ______ (front, side, rear, windows, roof hatch).  If any exit is blocked, exit from the next easiest location to reach.  If the vehicle is on its’ side, the roof hatch and emergency windows may be used.  It is very important that you follow the driver’s instruction and exit in a quiet, calm manner.  Do not attempt to take anything out of the vehicle when you exit.  Remove yourself from harm as quickly as possible. </w:t>
      </w:r>
      <w:r>
        <w:t>Use caution when exiting on a roadway, be aware of other potential traffic.</w:t>
      </w:r>
      <w:r w:rsidRPr="00A52339">
        <w:t xml:space="preserve"> Stay together in a group and stand away from the vehicle at least 100 feet and off the roadway.  In the event the driver is injured and cannot assist in the evacuation, someone will need to take charge of the evacuation.</w:t>
      </w:r>
    </w:p>
    <w:sectPr w:rsidR="007F1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39"/>
    <w:rsid w:val="001D3A19"/>
    <w:rsid w:val="00A52339"/>
    <w:rsid w:val="00A6711E"/>
    <w:rsid w:val="00C6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69F69-9A6E-48A4-B915-283865EA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Susan</dc:creator>
  <cp:keywords/>
  <dc:description/>
  <cp:lastModifiedBy>Miller, Susan</cp:lastModifiedBy>
  <cp:revision>2</cp:revision>
  <dcterms:created xsi:type="dcterms:W3CDTF">2018-07-03T14:49:00Z</dcterms:created>
  <dcterms:modified xsi:type="dcterms:W3CDTF">2018-07-03T14:49:00Z</dcterms:modified>
</cp:coreProperties>
</file>