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87D" w:rsidRDefault="0041687D" w:rsidP="0041687D">
      <w:pPr>
        <w:jc w:val="center"/>
        <w:rPr>
          <w:rFonts w:ascii="Calibri" w:hAnsi="Calibri"/>
          <w:color w:val="1F497D"/>
          <w:sz w:val="22"/>
          <w:szCs w:val="22"/>
        </w:rPr>
      </w:pPr>
      <w:r>
        <w:rPr>
          <w:rFonts w:ascii="Calibri" w:hAnsi="Calibri"/>
          <w:color w:val="1F497D"/>
          <w:sz w:val="22"/>
          <w:szCs w:val="22"/>
        </w:rPr>
        <w:t>Colorado Interactive</w:t>
      </w:r>
    </w:p>
    <w:p w:rsidR="0041687D" w:rsidRDefault="0041687D" w:rsidP="0041687D">
      <w:pPr>
        <w:jc w:val="center"/>
        <w:rPr>
          <w:rFonts w:ascii="Calibri" w:hAnsi="Calibri"/>
          <w:color w:val="1F497D"/>
          <w:sz w:val="22"/>
          <w:szCs w:val="22"/>
        </w:rPr>
      </w:pPr>
      <w:r>
        <w:rPr>
          <w:rFonts w:ascii="Calibri" w:hAnsi="Calibri"/>
          <w:color w:val="1F497D"/>
          <w:sz w:val="22"/>
          <w:szCs w:val="22"/>
        </w:rPr>
        <w:t>600 17</w:t>
      </w:r>
      <w:r>
        <w:rPr>
          <w:rFonts w:ascii="Calibri" w:hAnsi="Calibri"/>
          <w:color w:val="1F497D"/>
          <w:sz w:val="22"/>
          <w:szCs w:val="22"/>
          <w:vertAlign w:val="superscript"/>
        </w:rPr>
        <w:t>th</w:t>
      </w:r>
      <w:r>
        <w:rPr>
          <w:rFonts w:ascii="Calibri" w:hAnsi="Calibri"/>
          <w:color w:val="1F497D"/>
          <w:sz w:val="22"/>
          <w:szCs w:val="22"/>
        </w:rPr>
        <w:t xml:space="preserve"> Street #2150S</w:t>
      </w:r>
    </w:p>
    <w:p w:rsidR="0041687D" w:rsidRDefault="0041687D" w:rsidP="0041687D">
      <w:pPr>
        <w:jc w:val="center"/>
        <w:rPr>
          <w:rFonts w:ascii="Calibri" w:hAnsi="Calibri"/>
          <w:color w:val="1F497D"/>
          <w:sz w:val="22"/>
          <w:szCs w:val="22"/>
        </w:rPr>
      </w:pPr>
      <w:r>
        <w:rPr>
          <w:rFonts w:ascii="Calibri" w:hAnsi="Calibri"/>
          <w:color w:val="1F497D"/>
          <w:sz w:val="22"/>
          <w:szCs w:val="22"/>
        </w:rPr>
        <w:t>Denver, CO 80202</w:t>
      </w:r>
    </w:p>
    <w:p w:rsidR="0041687D" w:rsidRDefault="0041687D" w:rsidP="0041687D">
      <w:pPr>
        <w:rPr>
          <w:rFonts w:ascii="Calibri" w:hAnsi="Calibri"/>
          <w:color w:val="1F497D"/>
          <w:sz w:val="22"/>
          <w:szCs w:val="22"/>
        </w:rPr>
      </w:pPr>
      <w:r>
        <w:rPr>
          <w:rFonts w:ascii="Calibri" w:hAnsi="Calibri"/>
          <w:color w:val="1F497D"/>
          <w:sz w:val="22"/>
          <w:szCs w:val="22"/>
        </w:rPr>
        <w:t>303-534-3468</w:t>
      </w:r>
    </w:p>
    <w:p w:rsidR="0041687D" w:rsidRDefault="0041687D" w:rsidP="0041687D">
      <w:pPr>
        <w:rPr>
          <w:rFonts w:ascii="Calibri" w:hAnsi="Calibri"/>
          <w:color w:val="1F497D"/>
          <w:sz w:val="22"/>
          <w:szCs w:val="22"/>
        </w:rPr>
      </w:pPr>
      <w:r>
        <w:rPr>
          <w:rFonts w:ascii="Calibri" w:hAnsi="Calibri"/>
          <w:color w:val="1F497D"/>
          <w:sz w:val="22"/>
          <w:szCs w:val="22"/>
        </w:rPr>
        <w:t>Enter “0” for the Operator and ask for Tiana – she handles these packets and can answer questions</w:t>
      </w:r>
    </w:p>
    <w:p w:rsidR="0041687D" w:rsidRDefault="0041687D" w:rsidP="0041687D">
      <w:pPr>
        <w:rPr>
          <w:rFonts w:ascii="Calibri" w:hAnsi="Calibri"/>
          <w:color w:val="1F497D"/>
          <w:sz w:val="22"/>
          <w:szCs w:val="22"/>
        </w:rPr>
      </w:pPr>
      <w:r>
        <w:rPr>
          <w:rFonts w:ascii="Calibri" w:hAnsi="Calibri"/>
          <w:color w:val="1F497D"/>
          <w:sz w:val="22"/>
          <w:szCs w:val="22"/>
        </w:rPr>
        <w:t xml:space="preserve">For emails – </w:t>
      </w:r>
      <w:hyperlink r:id="rId4" w:history="1">
        <w:r>
          <w:rPr>
            <w:rStyle w:val="Hyperlink"/>
            <w:rFonts w:ascii="Calibri" w:hAnsi="Calibri"/>
            <w:sz w:val="22"/>
            <w:szCs w:val="22"/>
          </w:rPr>
          <w:t>partnersupport@</w:t>
        </w:r>
        <w:r w:rsidRPr="0041687D">
          <w:rPr>
            <w:rStyle w:val="Hyperlink"/>
            <w:rFonts w:ascii="Calibri" w:hAnsi="Calibri"/>
            <w:sz w:val="22"/>
            <w:szCs w:val="22"/>
          </w:rPr>
          <w:t>www</w:t>
        </w:r>
        <w:r>
          <w:rPr>
            <w:rStyle w:val="Hyperlink"/>
            <w:rFonts w:ascii="Calibri" w:hAnsi="Calibri"/>
            <w:sz w:val="22"/>
            <w:szCs w:val="22"/>
          </w:rPr>
          <w:t>.colorado.gov</w:t>
        </w:r>
      </w:hyperlink>
      <w:r>
        <w:rPr>
          <w:rFonts w:ascii="Calibri" w:hAnsi="Calibri"/>
          <w:color w:val="1F497D"/>
          <w:sz w:val="22"/>
          <w:szCs w:val="22"/>
        </w:rPr>
        <w:t xml:space="preserve"> </w:t>
      </w:r>
      <w:bookmarkStart w:id="0" w:name="_GoBack"/>
      <w:bookmarkEnd w:id="0"/>
    </w:p>
    <w:p w:rsidR="0041687D" w:rsidRDefault="0041687D" w:rsidP="0041687D">
      <w:pPr>
        <w:spacing w:before="100" w:beforeAutospacing="1" w:after="100" w:afterAutospacing="1"/>
        <w:jc w:val="center"/>
      </w:pPr>
      <w:r>
        <w:rPr>
          <w:color w:val="993366"/>
        </w:rPr>
        <w:t xml:space="preserve">Colorado Interactive has a bulk records service called Driver History Interactive.  This service allows you to log into a secure website and search for a person’s driving record.  In order to gain access to this service, you need to complete the attached forms and return them to CI. </w:t>
      </w:r>
      <w:r>
        <w:rPr>
          <w:color w:val="1F497D"/>
        </w:rPr>
        <w:t xml:space="preserve">Colorado Interactive </w:t>
      </w:r>
      <w:r>
        <w:rPr>
          <w:color w:val="993366"/>
        </w:rPr>
        <w:t>will submit the forms to DOR on your behalf and if approved, you will be able to begin using the system.  Also, if you are a legitimate governmental entity, there is no cost for the Driving record matches, however you will need to send proof that you are a governmental entity with your application (i.e. statute, charter, article of incorporation, or tax exempt certificate).  There is a one-time $75 registration fee, but if you can provide proof that you are a governmental entity, then the annual fee and per record charge fee for each search will be waived.  Also, if you are an authorized user to use the service and pull records on behalf of your entity, you will need to include a signed Letter of Authorization from the individual with the authority to give you access stating so.  Each entity must provide evidence that they are legally allowed to do business in their jurisdiction and that the person completing the application or the person using the service is authorized to act on behalf of the business.</w:t>
      </w:r>
    </w:p>
    <w:p w:rsidR="000437A4" w:rsidRDefault="000437A4"/>
    <w:sectPr w:rsidR="000437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87D"/>
    <w:rsid w:val="000437A4"/>
    <w:rsid w:val="00416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815DD"/>
  <w15:chartTrackingRefBased/>
  <w15:docId w15:val="{3773162B-9911-4039-8DA8-E5A43CDC7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87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68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731104">
      <w:bodyDiv w:val="1"/>
      <w:marLeft w:val="0"/>
      <w:marRight w:val="0"/>
      <w:marTop w:val="0"/>
      <w:marBottom w:val="0"/>
      <w:divBdr>
        <w:top w:val="none" w:sz="0" w:space="0" w:color="auto"/>
        <w:left w:val="none" w:sz="0" w:space="0" w:color="auto"/>
        <w:bottom w:val="none" w:sz="0" w:space="0" w:color="auto"/>
        <w:right w:val="none" w:sz="0" w:space="0" w:color="auto"/>
      </w:divBdr>
    </w:div>
    <w:div w:id="1883902146">
      <w:bodyDiv w:val="1"/>
      <w:marLeft w:val="0"/>
      <w:marRight w:val="0"/>
      <w:marTop w:val="0"/>
      <w:marBottom w:val="0"/>
      <w:divBdr>
        <w:top w:val="none" w:sz="0" w:space="0" w:color="auto"/>
        <w:left w:val="none" w:sz="0" w:space="0" w:color="auto"/>
        <w:bottom w:val="none" w:sz="0" w:space="0" w:color="auto"/>
        <w:right w:val="none" w:sz="0" w:space="0" w:color="auto"/>
      </w:divBdr>
    </w:div>
    <w:div w:id="208418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rtnersupport@www.colorad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Vasina, Brian</dc:creator>
  <cp:keywords/>
  <dc:description/>
  <cp:lastModifiedBy>Vasina, Brian</cp:lastModifiedBy>
  <cp:revision>1</cp:revision>
  <dcterms:created xsi:type="dcterms:W3CDTF">2018-07-11T13:16:00Z</dcterms:created>
  <dcterms:modified xsi:type="dcterms:W3CDTF">2018-07-11T13:23:00Z</dcterms:modified>
</cp:coreProperties>
</file>