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FB7C" w14:textId="13730B32" w:rsidR="00052D01" w:rsidRPr="00052D01" w:rsidRDefault="00194829" w:rsidP="00052D01">
      <w:pPr>
        <w:rPr>
          <w:rFonts w:ascii="Museo Slab 500" w:hAnsi="Museo Slab 500"/>
          <w:color w:val="5C6670"/>
          <w:sz w:val="36"/>
          <w:szCs w:val="36"/>
        </w:rPr>
      </w:pPr>
      <w:r>
        <w:rPr>
          <w:noProof/>
        </w:rPr>
        <mc:AlternateContent>
          <mc:Choice Requires="wps">
            <w:drawing>
              <wp:anchor distT="0" distB="0" distL="114300" distR="114300" simplePos="0" relativeHeight="251656704" behindDoc="0" locked="1" layoutInCell="1" allowOverlap="1" wp14:anchorId="47859347" wp14:editId="3124EBB0">
                <wp:simplePos x="0" y="0"/>
                <wp:positionH relativeFrom="column">
                  <wp:posOffset>4917440</wp:posOffset>
                </wp:positionH>
                <wp:positionV relativeFrom="page">
                  <wp:posOffset>8253730</wp:posOffset>
                </wp:positionV>
                <wp:extent cx="1920240" cy="1090295"/>
                <wp:effectExtent l="0" t="0" r="0" b="0"/>
                <wp:wrapSquare wrapText="bothSides"/>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090295"/>
                        </a:xfrm>
                        <a:prstGeom prst="rect">
                          <a:avLst/>
                        </a:prstGeom>
                        <a:noFill/>
                        <a:ln>
                          <a:noFill/>
                        </a:ln>
                        <a:effectLst/>
                        <a:extLst>
                          <a:ext uri="{C572A759-6A51-4108-AA02-DFA0A04FC94B}"/>
                        </a:extLst>
                      </wps:spPr>
                      <wps:txbx>
                        <w:txbxContent>
                          <w:p w14:paraId="1E326A1B" w14:textId="77777777" w:rsidR="00B51BA6" w:rsidRDefault="00B51BA6" w:rsidP="00764158">
                            <w:pPr>
                              <w:rPr>
                                <w:rFonts w:ascii="Museo Slab 500" w:hAnsi="Museo Slab 500"/>
                                <w:color w:val="FFFFFF"/>
                                <w:sz w:val="24"/>
                              </w:rPr>
                            </w:pPr>
                            <w:r w:rsidRPr="004A1B02">
                              <w:rPr>
                                <w:rFonts w:ascii="Museo Slab 500" w:hAnsi="Museo Slab 500"/>
                                <w:color w:val="FFFFFF"/>
                                <w:sz w:val="24"/>
                              </w:rPr>
                              <w:t>Contact Information:</w:t>
                            </w:r>
                          </w:p>
                          <w:p w14:paraId="0F1D4F86" w14:textId="77777777" w:rsidR="00B51BA6" w:rsidRDefault="00B51BA6" w:rsidP="00764158">
                            <w:pPr>
                              <w:rPr>
                                <w:rFonts w:ascii="Museo Slab 500" w:hAnsi="Museo Slab 500"/>
                                <w:color w:val="FFFFFF"/>
                                <w:sz w:val="24"/>
                              </w:rPr>
                            </w:pPr>
                            <w:r>
                              <w:rPr>
                                <w:rFonts w:ascii="Museo Slab 500" w:hAnsi="Museo Slab 500"/>
                                <w:color w:val="FFFFFF"/>
                                <w:sz w:val="24"/>
                              </w:rPr>
                              <w:t>Kerry Wrenick, LMSW</w:t>
                            </w:r>
                          </w:p>
                          <w:p w14:paraId="7280869E" w14:textId="77777777" w:rsidR="00B51BA6" w:rsidRDefault="00B51BA6" w:rsidP="00764158">
                            <w:pPr>
                              <w:rPr>
                                <w:rFonts w:ascii="Museo Slab 500" w:hAnsi="Museo Slab 500"/>
                                <w:color w:val="FFFFFF"/>
                                <w:sz w:val="24"/>
                              </w:rPr>
                            </w:pPr>
                            <w:r>
                              <w:rPr>
                                <w:rFonts w:ascii="Museo Slab 500" w:hAnsi="Museo Slab 500"/>
                                <w:color w:val="FFFFFF"/>
                                <w:sz w:val="24"/>
                              </w:rPr>
                              <w:t>(303) 866-6930</w:t>
                            </w:r>
                          </w:p>
                          <w:p w14:paraId="47B94B6B" w14:textId="77777777" w:rsidR="00B51BA6" w:rsidRPr="004A1B02" w:rsidRDefault="00B51BA6" w:rsidP="00764158">
                            <w:pPr>
                              <w:rPr>
                                <w:rFonts w:ascii="Museo Slab 500" w:hAnsi="Museo Slab 500"/>
                                <w:color w:val="FFFFFF"/>
                                <w:sz w:val="20"/>
                                <w:szCs w:val="20"/>
                              </w:rPr>
                            </w:pPr>
                            <w:r>
                              <w:rPr>
                                <w:rFonts w:ascii="Museo Slab 500" w:hAnsi="Museo Slab 500"/>
                                <w:color w:val="FFFFFF"/>
                                <w:sz w:val="20"/>
                                <w:szCs w:val="20"/>
                              </w:rPr>
                              <w:t>w</w:t>
                            </w:r>
                            <w:r w:rsidRPr="004A1B02">
                              <w:rPr>
                                <w:rFonts w:ascii="Museo Slab 500" w:hAnsi="Museo Slab 500"/>
                                <w:color w:val="FFFFFF"/>
                                <w:sz w:val="20"/>
                                <w:szCs w:val="20"/>
                              </w:rPr>
                              <w:t>renick_k@cde.stat.co.us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59347" id="_x0000_t202" coordsize="21600,21600" o:spt="202" path="m,l,21600r21600,l21600,xe">
                <v:stroke joinstyle="miter"/>
                <v:path gradientshapeok="t" o:connecttype="rect"/>
              </v:shapetype>
              <v:shape id="Text Box 5" o:spid="_x0000_s1026" type="#_x0000_t202" alt="&quot;&quot;" style="position:absolute;margin-left:387.2pt;margin-top:649.9pt;width:151.2pt;height:8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" filled="f" stroked="f">
                <v:textbox>
                  <w:txbxContent>
                    <w:p w14:paraId="1E326A1B" w14:textId="77777777" w:rsidR="00B51BA6" w:rsidRDefault="00B51BA6" w:rsidP="00764158">
                      <w:pPr>
                        <w:rPr>
                          <w:rFonts w:ascii="Museo Slab 500" w:hAnsi="Museo Slab 500"/>
                          <w:color w:val="FFFFFF"/>
                          <w:sz w:val="24"/>
                        </w:rPr>
                      </w:pPr>
                      <w:r w:rsidRPr="004A1B02">
                        <w:rPr>
                          <w:rFonts w:ascii="Museo Slab 500" w:hAnsi="Museo Slab 500"/>
                          <w:color w:val="FFFFFF"/>
                          <w:sz w:val="24"/>
                        </w:rPr>
                        <w:t>Contact Information:</w:t>
                      </w:r>
                    </w:p>
                    <w:p w14:paraId="0F1D4F86" w14:textId="77777777" w:rsidR="00B51BA6" w:rsidRDefault="00B51BA6" w:rsidP="00764158">
                      <w:pPr>
                        <w:rPr>
                          <w:rFonts w:ascii="Museo Slab 500" w:hAnsi="Museo Slab 500"/>
                          <w:color w:val="FFFFFF"/>
                          <w:sz w:val="24"/>
                        </w:rPr>
                      </w:pPr>
                      <w:r>
                        <w:rPr>
                          <w:rFonts w:ascii="Museo Slab 500" w:hAnsi="Museo Slab 500"/>
                          <w:color w:val="FFFFFF"/>
                          <w:sz w:val="24"/>
                        </w:rPr>
                        <w:t>Kerry Wrenick, LMSW</w:t>
                      </w:r>
                    </w:p>
                    <w:p w14:paraId="7280869E" w14:textId="77777777" w:rsidR="00B51BA6" w:rsidRDefault="00B51BA6" w:rsidP="00764158">
                      <w:pPr>
                        <w:rPr>
                          <w:rFonts w:ascii="Museo Slab 500" w:hAnsi="Museo Slab 500"/>
                          <w:color w:val="FFFFFF"/>
                          <w:sz w:val="24"/>
                        </w:rPr>
                      </w:pPr>
                      <w:r>
                        <w:rPr>
                          <w:rFonts w:ascii="Museo Slab 500" w:hAnsi="Museo Slab 500"/>
                          <w:color w:val="FFFFFF"/>
                          <w:sz w:val="24"/>
                        </w:rPr>
                        <w:t>(303) 866-6930</w:t>
                      </w:r>
                    </w:p>
                    <w:p w14:paraId="47B94B6B" w14:textId="77777777" w:rsidR="00B51BA6" w:rsidRPr="004A1B02" w:rsidRDefault="00B51BA6" w:rsidP="00764158">
                      <w:pPr>
                        <w:rPr>
                          <w:rFonts w:ascii="Museo Slab 500" w:hAnsi="Museo Slab 500"/>
                          <w:color w:val="FFFFFF"/>
                          <w:sz w:val="20"/>
                          <w:szCs w:val="20"/>
                        </w:rPr>
                      </w:pPr>
                      <w:r>
                        <w:rPr>
                          <w:rFonts w:ascii="Museo Slab 500" w:hAnsi="Museo Slab 500"/>
                          <w:color w:val="FFFFFF"/>
                          <w:sz w:val="20"/>
                          <w:szCs w:val="20"/>
                        </w:rPr>
                        <w:t>w</w:t>
                      </w:r>
                      <w:r w:rsidRPr="004A1B02">
                        <w:rPr>
                          <w:rFonts w:ascii="Museo Slab 500" w:hAnsi="Museo Slab 500"/>
                          <w:color w:val="FFFFFF"/>
                          <w:sz w:val="20"/>
                          <w:szCs w:val="20"/>
                        </w:rPr>
                        <w:t>renick_k@cde.stat.co.us</w:t>
                      </w:r>
                    </w:p>
                  </w:txbxContent>
                </v:textbox>
                <w10:wrap type="squar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6FDFC2" wp14:editId="72D29036">
                <wp:simplePos x="0" y="0"/>
                <wp:positionH relativeFrom="column">
                  <wp:posOffset>4872355</wp:posOffset>
                </wp:positionH>
                <wp:positionV relativeFrom="page">
                  <wp:posOffset>455295</wp:posOffset>
                </wp:positionV>
                <wp:extent cx="1920240" cy="5067300"/>
                <wp:effectExtent l="0" t="0" r="0" b="0"/>
                <wp:wrapSquare wrapText="bothSides"/>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5067300"/>
                        </a:xfrm>
                        <a:prstGeom prst="rect">
                          <a:avLst/>
                        </a:prstGeom>
                        <a:noFill/>
                        <a:ln>
                          <a:noFill/>
                        </a:ln>
                        <a:effectLst/>
                        <a:extLst>
                          <a:ext uri="{C572A759-6A51-4108-AA02-DFA0A04FC94B}"/>
                        </a:extLst>
                      </wps:spPr>
                      <wps:txbx>
                        <w:txbxContent>
                          <w:p w14:paraId="4D7DB246" w14:textId="77777777" w:rsidR="000D43D8" w:rsidRPr="00C8636E" w:rsidRDefault="000D43D8" w:rsidP="00C8636E">
                            <w:pPr>
                              <w:pStyle w:val="Subhead"/>
                            </w:pPr>
                            <w:r w:rsidRPr="00C8636E">
                              <w:t>McKinney-Vento Homeless Education</w:t>
                            </w:r>
                          </w:p>
                          <w:p w14:paraId="6A2D13B3" w14:textId="77777777" w:rsidR="000D43D8" w:rsidRPr="00C935FB" w:rsidRDefault="00052D01" w:rsidP="00C8636E">
                            <w:pPr>
                              <w:pStyle w:val="Subhead"/>
                            </w:pPr>
                            <w:r w:rsidRPr="00C935FB">
                              <w:t>September 2020</w:t>
                            </w:r>
                          </w:p>
                          <w:p w14:paraId="5E59A5EC" w14:textId="77777777" w:rsidR="000D43D8" w:rsidRDefault="000D43D8" w:rsidP="00C8636E">
                            <w:pPr>
                              <w:pStyle w:val="Subhead"/>
                            </w:pPr>
                          </w:p>
                          <w:p w14:paraId="303F3E27" w14:textId="77777777" w:rsidR="00B51BA6" w:rsidRPr="003B7D12" w:rsidRDefault="00B51BA6" w:rsidP="00C8636E">
                            <w:pPr>
                              <w:pStyle w:val="Subhead"/>
                            </w:pPr>
                            <w:r w:rsidRPr="003B7D12">
                              <w:t>Welcome Back!</w:t>
                            </w:r>
                          </w:p>
                          <w:p w14:paraId="05403BD5" w14:textId="77777777" w:rsidR="00B51BA6" w:rsidRPr="009F0316" w:rsidRDefault="00B51BA6" w:rsidP="004A1B02">
                            <w:pPr>
                              <w:rPr>
                                <w:b/>
                                <w:color w:val="FFFFFF"/>
                                <w:szCs w:val="22"/>
                              </w:rPr>
                            </w:pPr>
                            <w:r w:rsidRPr="009F0316">
                              <w:rPr>
                                <w:b/>
                                <w:color w:val="FFFFFF"/>
                                <w:szCs w:val="22"/>
                              </w:rPr>
                              <w:t>As we kick off another great academic year in Colorado, it is important to highlight the support and assistance needed to serve our McKinney-Vento students. </w:t>
                            </w:r>
                          </w:p>
                          <w:p w14:paraId="0C440FCE" w14:textId="77777777" w:rsidR="00B51BA6" w:rsidRPr="009F0316" w:rsidRDefault="00B51BA6" w:rsidP="004A1B02">
                            <w:pPr>
                              <w:rPr>
                                <w:b/>
                                <w:color w:val="FFFFFF"/>
                                <w:szCs w:val="22"/>
                              </w:rPr>
                            </w:pPr>
                          </w:p>
                          <w:p w14:paraId="2A1F18DF" w14:textId="77777777" w:rsidR="00B51BA6" w:rsidRPr="009F0316" w:rsidRDefault="00B51BA6" w:rsidP="004A1B02">
                            <w:pPr>
                              <w:rPr>
                                <w:b/>
                                <w:color w:val="FFFFFF"/>
                                <w:szCs w:val="22"/>
                              </w:rPr>
                            </w:pPr>
                            <w:r w:rsidRPr="009F0316">
                              <w:rPr>
                                <w:b/>
                                <w:color w:val="FFFFFF"/>
                                <w:szCs w:val="22"/>
                              </w:rPr>
                              <w:t xml:space="preserve">As the State Coordinator for Homeless Education, my responsibility is to </w:t>
                            </w:r>
                            <w:proofErr w:type="gramStart"/>
                            <w:r w:rsidRPr="009F0316">
                              <w:rPr>
                                <w:b/>
                                <w:color w:val="FFFFFF"/>
                                <w:szCs w:val="22"/>
                              </w:rPr>
                              <w:t>provide</w:t>
                            </w:r>
                            <w:proofErr w:type="gramEnd"/>
                          </w:p>
                          <w:p w14:paraId="0609DDFC" w14:textId="77777777" w:rsidR="00B51BA6" w:rsidRPr="009F0316" w:rsidRDefault="00B51BA6" w:rsidP="004A1B02">
                            <w:pPr>
                              <w:rPr>
                                <w:b/>
                                <w:color w:val="FFFFFF"/>
                                <w:szCs w:val="22"/>
                              </w:rPr>
                            </w:pPr>
                            <w:r w:rsidRPr="009F0316">
                              <w:rPr>
                                <w:b/>
                                <w:color w:val="FFFFFF"/>
                                <w:szCs w:val="22"/>
                              </w:rPr>
                              <w:t xml:space="preserve">professional development, technical assistance, resources, and ensure the provisions of </w:t>
                            </w:r>
                            <w:proofErr w:type="gramStart"/>
                            <w:r w:rsidRPr="009F0316">
                              <w:rPr>
                                <w:b/>
                                <w:color w:val="FFFFFF"/>
                                <w:szCs w:val="22"/>
                              </w:rPr>
                              <w:t>Every</w:t>
                            </w:r>
                            <w:proofErr w:type="gramEnd"/>
                            <w:r w:rsidRPr="009F0316">
                              <w:rPr>
                                <w:b/>
                                <w:color w:val="FFFFFF"/>
                                <w:szCs w:val="22"/>
                              </w:rPr>
                              <w:t xml:space="preserve"> </w:t>
                            </w:r>
                          </w:p>
                          <w:p w14:paraId="4395BE26" w14:textId="77777777" w:rsidR="00B51BA6" w:rsidRPr="009F0316" w:rsidRDefault="00B51BA6" w:rsidP="004A1B02">
                            <w:pPr>
                              <w:rPr>
                                <w:b/>
                                <w:color w:val="FFFFFF"/>
                                <w:szCs w:val="22"/>
                              </w:rPr>
                            </w:pPr>
                            <w:r w:rsidRPr="009F0316">
                              <w:rPr>
                                <w:b/>
                                <w:color w:val="FFFFFF"/>
                                <w:szCs w:val="22"/>
                              </w:rPr>
                              <w:t>Student Succeeds Act (ESSA) are upheld.</w:t>
                            </w:r>
                          </w:p>
                          <w:p w14:paraId="62AC9B15" w14:textId="77777777" w:rsidR="00B51BA6" w:rsidRPr="009F0316" w:rsidRDefault="00B51BA6" w:rsidP="004A1B02">
                            <w:pPr>
                              <w:rPr>
                                <w:b/>
                                <w:color w:val="FFFFFF"/>
                                <w:szCs w:val="22"/>
                              </w:rPr>
                            </w:pPr>
                          </w:p>
                          <w:p w14:paraId="12C66852" w14:textId="77777777" w:rsidR="00B51BA6" w:rsidRPr="009F0316" w:rsidRDefault="00B51BA6" w:rsidP="004A1B02">
                            <w:pPr>
                              <w:rPr>
                                <w:b/>
                                <w:color w:val="FFFFFF"/>
                                <w:szCs w:val="22"/>
                              </w:rPr>
                            </w:pPr>
                            <w:r w:rsidRPr="009F0316">
                              <w:rPr>
                                <w:b/>
                                <w:color w:val="FFFFFF"/>
                                <w:szCs w:val="22"/>
                              </w:rPr>
                              <w:t>Monthly e-communication is a tool to share updates and important information.</w:t>
                            </w:r>
                          </w:p>
                          <w:p w14:paraId="609CD6A6" w14:textId="77777777" w:rsidR="00B51BA6" w:rsidRPr="000D13E4" w:rsidRDefault="00B51BA6" w:rsidP="00764158">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6FDFC2" id="Text Box 4" o:spid="_x0000_s1027" type="#_x0000_t202" alt="&quot;&quot;" style="position:absolute;margin-left:383.65pt;margin-top:35.85pt;width:151.2pt;height:3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" filled="f" stroked="f">
                <v:textbox>
                  <w:txbxContent>
                    <w:p w14:paraId="4D7DB246" w14:textId="77777777" w:rsidR="000D43D8" w:rsidRPr="00C8636E" w:rsidRDefault="000D43D8" w:rsidP="00C8636E">
                      <w:pPr>
                        <w:pStyle w:val="Subhead"/>
                      </w:pPr>
                      <w:r w:rsidRPr="00C8636E">
                        <w:t>McKinney-Vento Homeless Education</w:t>
                      </w:r>
                    </w:p>
                    <w:p w14:paraId="6A2D13B3" w14:textId="77777777" w:rsidR="000D43D8" w:rsidRPr="00C935FB" w:rsidRDefault="00052D01" w:rsidP="00C8636E">
                      <w:pPr>
                        <w:pStyle w:val="Subhead"/>
                      </w:pPr>
                      <w:r w:rsidRPr="00C935FB">
                        <w:t>September 2020</w:t>
                      </w:r>
                    </w:p>
                    <w:p w14:paraId="5E59A5EC" w14:textId="77777777" w:rsidR="000D43D8" w:rsidRDefault="000D43D8" w:rsidP="00C8636E">
                      <w:pPr>
                        <w:pStyle w:val="Subhead"/>
                      </w:pPr>
                    </w:p>
                    <w:p w14:paraId="303F3E27" w14:textId="77777777" w:rsidR="00B51BA6" w:rsidRPr="003B7D12" w:rsidRDefault="00B51BA6" w:rsidP="00C8636E">
                      <w:pPr>
                        <w:pStyle w:val="Subhead"/>
                      </w:pPr>
                      <w:r w:rsidRPr="003B7D12">
                        <w:t>Welcome Back!</w:t>
                      </w:r>
                    </w:p>
                    <w:p w14:paraId="05403BD5" w14:textId="77777777" w:rsidR="00B51BA6" w:rsidRPr="009F0316" w:rsidRDefault="00B51BA6" w:rsidP="004A1B02">
                      <w:pPr>
                        <w:rPr>
                          <w:b/>
                          <w:color w:val="FFFFFF"/>
                          <w:szCs w:val="22"/>
                        </w:rPr>
                      </w:pPr>
                      <w:r w:rsidRPr="009F0316">
                        <w:rPr>
                          <w:b/>
                          <w:color w:val="FFFFFF"/>
                          <w:szCs w:val="22"/>
                        </w:rPr>
                        <w:t>As we kick off another great academic year in Colorado, it is important to highlight the support and assistance needed to serve our McKinney-Vento students. </w:t>
                      </w:r>
                    </w:p>
                    <w:p w14:paraId="0C440FCE" w14:textId="77777777" w:rsidR="00B51BA6" w:rsidRPr="009F0316" w:rsidRDefault="00B51BA6" w:rsidP="004A1B02">
                      <w:pPr>
                        <w:rPr>
                          <w:b/>
                          <w:color w:val="FFFFFF"/>
                          <w:szCs w:val="22"/>
                        </w:rPr>
                      </w:pPr>
                    </w:p>
                    <w:p w14:paraId="2A1F18DF" w14:textId="77777777" w:rsidR="00B51BA6" w:rsidRPr="009F0316" w:rsidRDefault="00B51BA6" w:rsidP="004A1B02">
                      <w:pPr>
                        <w:rPr>
                          <w:b/>
                          <w:color w:val="FFFFFF"/>
                          <w:szCs w:val="22"/>
                        </w:rPr>
                      </w:pPr>
                      <w:r w:rsidRPr="009F0316">
                        <w:rPr>
                          <w:b/>
                          <w:color w:val="FFFFFF"/>
                          <w:szCs w:val="22"/>
                        </w:rPr>
                        <w:t xml:space="preserve">As the State Coordinator for Homeless Education, my responsibility is to </w:t>
                      </w:r>
                      <w:proofErr w:type="gramStart"/>
                      <w:r w:rsidRPr="009F0316">
                        <w:rPr>
                          <w:b/>
                          <w:color w:val="FFFFFF"/>
                          <w:szCs w:val="22"/>
                        </w:rPr>
                        <w:t>provide</w:t>
                      </w:r>
                      <w:proofErr w:type="gramEnd"/>
                    </w:p>
                    <w:p w14:paraId="0609DDFC" w14:textId="77777777" w:rsidR="00B51BA6" w:rsidRPr="009F0316" w:rsidRDefault="00B51BA6" w:rsidP="004A1B02">
                      <w:pPr>
                        <w:rPr>
                          <w:b/>
                          <w:color w:val="FFFFFF"/>
                          <w:szCs w:val="22"/>
                        </w:rPr>
                      </w:pPr>
                      <w:r w:rsidRPr="009F0316">
                        <w:rPr>
                          <w:b/>
                          <w:color w:val="FFFFFF"/>
                          <w:szCs w:val="22"/>
                        </w:rPr>
                        <w:t xml:space="preserve">professional development, technical assistance, resources, and ensure the provisions of </w:t>
                      </w:r>
                      <w:proofErr w:type="gramStart"/>
                      <w:r w:rsidRPr="009F0316">
                        <w:rPr>
                          <w:b/>
                          <w:color w:val="FFFFFF"/>
                          <w:szCs w:val="22"/>
                        </w:rPr>
                        <w:t>Every</w:t>
                      </w:r>
                      <w:proofErr w:type="gramEnd"/>
                      <w:r w:rsidRPr="009F0316">
                        <w:rPr>
                          <w:b/>
                          <w:color w:val="FFFFFF"/>
                          <w:szCs w:val="22"/>
                        </w:rPr>
                        <w:t xml:space="preserve"> </w:t>
                      </w:r>
                    </w:p>
                    <w:p w14:paraId="4395BE26" w14:textId="77777777" w:rsidR="00B51BA6" w:rsidRPr="009F0316" w:rsidRDefault="00B51BA6" w:rsidP="004A1B02">
                      <w:pPr>
                        <w:rPr>
                          <w:b/>
                          <w:color w:val="FFFFFF"/>
                          <w:szCs w:val="22"/>
                        </w:rPr>
                      </w:pPr>
                      <w:r w:rsidRPr="009F0316">
                        <w:rPr>
                          <w:b/>
                          <w:color w:val="FFFFFF"/>
                          <w:szCs w:val="22"/>
                        </w:rPr>
                        <w:t>Student Succeeds Act (ESSA) are upheld.</w:t>
                      </w:r>
                    </w:p>
                    <w:p w14:paraId="62AC9B15" w14:textId="77777777" w:rsidR="00B51BA6" w:rsidRPr="009F0316" w:rsidRDefault="00B51BA6" w:rsidP="004A1B02">
                      <w:pPr>
                        <w:rPr>
                          <w:b/>
                          <w:color w:val="FFFFFF"/>
                          <w:szCs w:val="22"/>
                        </w:rPr>
                      </w:pPr>
                    </w:p>
                    <w:p w14:paraId="12C66852" w14:textId="77777777" w:rsidR="00B51BA6" w:rsidRPr="009F0316" w:rsidRDefault="00B51BA6" w:rsidP="004A1B02">
                      <w:pPr>
                        <w:rPr>
                          <w:b/>
                          <w:color w:val="FFFFFF"/>
                          <w:szCs w:val="22"/>
                        </w:rPr>
                      </w:pPr>
                      <w:r w:rsidRPr="009F0316">
                        <w:rPr>
                          <w:b/>
                          <w:color w:val="FFFFFF"/>
                          <w:szCs w:val="22"/>
                        </w:rPr>
                        <w:t>Monthly e-communication is a tool to share updates and important information.</w:t>
                      </w:r>
                    </w:p>
                    <w:p w14:paraId="609CD6A6" w14:textId="77777777" w:rsidR="00B51BA6" w:rsidRPr="000D13E4" w:rsidRDefault="00B51BA6" w:rsidP="00764158">
                      <w:pPr>
                        <w:rPr>
                          <w:color w:val="FFFFFF"/>
                        </w:rPr>
                      </w:pPr>
                    </w:p>
                  </w:txbxContent>
                </v:textbox>
                <w10:wrap type="square" anchory="page"/>
                <w10:anchorlock/>
              </v:shape>
            </w:pict>
          </mc:Fallback>
        </mc:AlternateContent>
      </w:r>
      <w:r w:rsidRPr="000D13E4">
        <w:rPr>
          <w:rFonts w:ascii="Museo Slab 500" w:hAnsi="Museo Slab 500"/>
          <w:noProof/>
          <w:sz w:val="36"/>
          <w:szCs w:val="36"/>
        </w:rPr>
        <w:drawing>
          <wp:inline distT="0" distB="0" distL="0" distR="0" wp14:anchorId="3A81E583" wp14:editId="57D31A97">
            <wp:extent cx="2849880" cy="480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880" cy="480060"/>
                    </a:xfrm>
                    <a:prstGeom prst="rect">
                      <a:avLst/>
                    </a:prstGeom>
                    <a:noFill/>
                    <a:ln>
                      <a:noFill/>
                    </a:ln>
                  </pic:spPr>
                </pic:pic>
              </a:graphicData>
            </a:graphic>
          </wp:inline>
        </w:drawing>
      </w:r>
      <w:r w:rsidR="008D14FC">
        <w:rPr>
          <w:rFonts w:ascii="Museo Slab 500" w:hAnsi="Museo Slab 500"/>
          <w:color w:val="5C6670"/>
          <w:sz w:val="28"/>
          <w:szCs w:val="28"/>
        </w:rPr>
        <w:t xml:space="preserve">  </w:t>
      </w:r>
    </w:p>
    <w:p w14:paraId="35FF7400" w14:textId="77777777" w:rsidR="00052D01" w:rsidRDefault="00052D01" w:rsidP="00052D01">
      <w:pPr>
        <w:spacing w:line="276" w:lineRule="auto"/>
        <w:rPr>
          <w:rFonts w:ascii="Trebuchet MS" w:hAnsi="Trebuchet MS"/>
          <w:b/>
          <w:sz w:val="32"/>
          <w:szCs w:val="32"/>
        </w:rPr>
      </w:pPr>
    </w:p>
    <w:p w14:paraId="2412076F" w14:textId="07BEAE3F" w:rsidR="00052D01" w:rsidRDefault="00194829" w:rsidP="00052D01">
      <w:pPr>
        <w:spacing w:line="276" w:lineRule="auto"/>
        <w:rPr>
          <w:rFonts w:ascii="Trebuchet MS" w:hAnsi="Trebuchet MS"/>
          <w:b/>
          <w:sz w:val="32"/>
          <w:szCs w:val="32"/>
        </w:rPr>
      </w:pPr>
      <w:r>
        <w:rPr>
          <w:noProof/>
        </w:rPr>
        <w:drawing>
          <wp:anchor distT="0" distB="0" distL="114300" distR="114300" simplePos="0" relativeHeight="251659776" behindDoc="0" locked="0" layoutInCell="1" allowOverlap="1" wp14:anchorId="60E814EE" wp14:editId="58AFF84F">
            <wp:simplePos x="0" y="0"/>
            <wp:positionH relativeFrom="column">
              <wp:posOffset>2495550</wp:posOffset>
            </wp:positionH>
            <wp:positionV relativeFrom="paragraph">
              <wp:posOffset>-3810</wp:posOffset>
            </wp:positionV>
            <wp:extent cx="2105025" cy="1181100"/>
            <wp:effectExtent l="0" t="0" r="0" b="0"/>
            <wp:wrapNone/>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2A4" w:rsidRPr="009129E8">
        <w:rPr>
          <w:rFonts w:ascii="Trebuchet MS" w:hAnsi="Trebuchet MS"/>
          <w:b/>
          <w:sz w:val="32"/>
          <w:szCs w:val="32"/>
        </w:rPr>
        <w:t xml:space="preserve">Beginning of the Year </w:t>
      </w:r>
    </w:p>
    <w:p w14:paraId="62B3E239" w14:textId="77777777" w:rsidR="00884765" w:rsidRPr="00052D01" w:rsidRDefault="004A1B02" w:rsidP="00052D01">
      <w:pPr>
        <w:spacing w:line="276" w:lineRule="auto"/>
        <w:rPr>
          <w:rFonts w:ascii="Museo Slab 500" w:hAnsi="Museo Slab 500"/>
          <w:color w:val="5C6670"/>
          <w:sz w:val="36"/>
          <w:szCs w:val="36"/>
        </w:rPr>
      </w:pPr>
      <w:r w:rsidRPr="009129E8">
        <w:rPr>
          <w:rFonts w:ascii="Trebuchet MS" w:hAnsi="Trebuchet MS"/>
          <w:b/>
          <w:sz w:val="32"/>
          <w:szCs w:val="32"/>
        </w:rPr>
        <w:t>Reminders</w:t>
      </w:r>
    </w:p>
    <w:p w14:paraId="29FA87B0" w14:textId="77777777" w:rsidR="00052D01" w:rsidRDefault="004E68B7" w:rsidP="004E68B7">
      <w:pPr>
        <w:numPr>
          <w:ilvl w:val="0"/>
          <w:numId w:val="7"/>
        </w:numPr>
        <w:rPr>
          <w:szCs w:val="22"/>
        </w:rPr>
      </w:pPr>
      <w:r>
        <w:rPr>
          <w:szCs w:val="22"/>
        </w:rPr>
        <w:t xml:space="preserve">Has there been a change within </w:t>
      </w:r>
      <w:proofErr w:type="gramStart"/>
      <w:r>
        <w:rPr>
          <w:szCs w:val="22"/>
        </w:rPr>
        <w:t>your</w:t>
      </w:r>
      <w:proofErr w:type="gramEnd"/>
      <w:r>
        <w:rPr>
          <w:szCs w:val="22"/>
        </w:rPr>
        <w:t xml:space="preserve"> </w:t>
      </w:r>
    </w:p>
    <w:p w14:paraId="0B3442C2" w14:textId="77777777" w:rsidR="00052D01" w:rsidRDefault="004E68B7" w:rsidP="004E68B7">
      <w:pPr>
        <w:rPr>
          <w:szCs w:val="22"/>
        </w:rPr>
      </w:pPr>
      <w:r>
        <w:rPr>
          <w:szCs w:val="22"/>
        </w:rPr>
        <w:t xml:space="preserve">school district for the McKinney-Vento </w:t>
      </w:r>
    </w:p>
    <w:p w14:paraId="6EF1BB74" w14:textId="77777777" w:rsidR="00C935FB" w:rsidRDefault="004E68B7" w:rsidP="004E68B7">
      <w:pPr>
        <w:rPr>
          <w:szCs w:val="22"/>
        </w:rPr>
      </w:pPr>
      <w:r>
        <w:rPr>
          <w:szCs w:val="22"/>
        </w:rPr>
        <w:t xml:space="preserve">Liaison? If so, email the updated </w:t>
      </w:r>
      <w:proofErr w:type="gramStart"/>
      <w:r>
        <w:rPr>
          <w:szCs w:val="22"/>
        </w:rPr>
        <w:t>contact</w:t>
      </w:r>
      <w:proofErr w:type="gramEnd"/>
      <w:r>
        <w:rPr>
          <w:szCs w:val="22"/>
        </w:rPr>
        <w:t xml:space="preserve"> </w:t>
      </w:r>
    </w:p>
    <w:p w14:paraId="4AB14D12" w14:textId="77777777" w:rsidR="00C935FB" w:rsidRDefault="004E68B7" w:rsidP="004E68B7">
      <w:pPr>
        <w:rPr>
          <w:szCs w:val="22"/>
        </w:rPr>
      </w:pPr>
      <w:r>
        <w:rPr>
          <w:szCs w:val="22"/>
        </w:rPr>
        <w:t>information to</w:t>
      </w:r>
      <w:r w:rsidR="00052D01">
        <w:rPr>
          <w:szCs w:val="22"/>
        </w:rPr>
        <w:t xml:space="preserve"> </w:t>
      </w:r>
      <w:hyperlink r:id="rId9" w:history="1">
        <w:r w:rsidR="00C935FB" w:rsidRPr="00B72F3F">
          <w:rPr>
            <w:rStyle w:val="Hyperlink"/>
            <w:szCs w:val="22"/>
          </w:rPr>
          <w:t>Wrenick_k@cde.state.co.us</w:t>
        </w:r>
      </w:hyperlink>
      <w:r>
        <w:rPr>
          <w:szCs w:val="22"/>
        </w:rPr>
        <w:t>.</w:t>
      </w:r>
    </w:p>
    <w:p w14:paraId="0EE6962A" w14:textId="77777777" w:rsidR="004E68B7" w:rsidRDefault="004E68B7" w:rsidP="004E68B7">
      <w:pPr>
        <w:rPr>
          <w:szCs w:val="22"/>
        </w:rPr>
      </w:pPr>
      <w:r>
        <w:rPr>
          <w:szCs w:val="22"/>
        </w:rPr>
        <w:t xml:space="preserve">Please </w:t>
      </w:r>
      <w:proofErr w:type="gramStart"/>
      <w:r>
        <w:rPr>
          <w:szCs w:val="22"/>
        </w:rPr>
        <w:t>include:</w:t>
      </w:r>
      <w:proofErr w:type="gramEnd"/>
      <w:r>
        <w:rPr>
          <w:szCs w:val="22"/>
        </w:rPr>
        <w:t xml:space="preserve"> School District, Name, email, phone number</w:t>
      </w:r>
    </w:p>
    <w:p w14:paraId="3F1B8EF1" w14:textId="77777777" w:rsidR="004A1B02" w:rsidRPr="00D4667A" w:rsidRDefault="005672A4" w:rsidP="00D4667A">
      <w:pPr>
        <w:numPr>
          <w:ilvl w:val="0"/>
          <w:numId w:val="7"/>
        </w:numPr>
      </w:pPr>
      <w:r w:rsidRPr="00D4667A">
        <w:t xml:space="preserve">The beginning of the school year is an opportune time to meet with </w:t>
      </w:r>
    </w:p>
    <w:p w14:paraId="1F478A8B" w14:textId="77777777" w:rsidR="00D4667A" w:rsidRDefault="004A1B02" w:rsidP="00D4667A">
      <w:r w:rsidRPr="00D4667A">
        <w:t>administrators</w:t>
      </w:r>
      <w:r w:rsidR="005672A4" w:rsidRPr="00D4667A">
        <w:t>, registrars,</w:t>
      </w:r>
      <w:r w:rsidR="00D4667A" w:rsidRPr="00D4667A">
        <w:t xml:space="preserve"> and other school personnel regarding the </w:t>
      </w:r>
    </w:p>
    <w:p w14:paraId="169ACBEB" w14:textId="77777777" w:rsidR="00D4667A" w:rsidRDefault="00D4667A" w:rsidP="00D4667A">
      <w:pPr>
        <w:rPr>
          <w:bCs/>
          <w:iCs/>
          <w:szCs w:val="22"/>
        </w:rPr>
      </w:pPr>
      <w:r w:rsidRPr="00D4667A">
        <w:t>identification, enrollment, and rights afforded to students experiencing homelessness.</w:t>
      </w:r>
      <w:r>
        <w:t xml:space="preserve"> </w:t>
      </w:r>
      <w:r>
        <w:rPr>
          <w:bCs/>
          <w:iCs/>
          <w:szCs w:val="22"/>
        </w:rPr>
        <w:t xml:space="preserve">CDE provides training videos and additional resources </w:t>
      </w:r>
      <w:proofErr w:type="gramStart"/>
      <w:r>
        <w:rPr>
          <w:bCs/>
          <w:iCs/>
          <w:szCs w:val="22"/>
        </w:rPr>
        <w:t>you</w:t>
      </w:r>
      <w:proofErr w:type="gramEnd"/>
      <w:r>
        <w:rPr>
          <w:bCs/>
          <w:iCs/>
          <w:szCs w:val="22"/>
        </w:rPr>
        <w:t xml:space="preserve"> </w:t>
      </w:r>
    </w:p>
    <w:p w14:paraId="4B8DAC8B" w14:textId="77777777" w:rsidR="00D4667A" w:rsidRDefault="00D4667A" w:rsidP="00D4667A">
      <w:pPr>
        <w:rPr>
          <w:rStyle w:val="Hyperlink"/>
          <w:bCs/>
          <w:iCs/>
          <w:szCs w:val="22"/>
        </w:rPr>
      </w:pPr>
      <w:r>
        <w:rPr>
          <w:bCs/>
          <w:iCs/>
          <w:szCs w:val="22"/>
        </w:rPr>
        <w:t xml:space="preserve">may find helpful </w:t>
      </w:r>
      <w:hyperlink r:id="rId10" w:history="1">
        <w:r w:rsidRPr="004A7E37">
          <w:rPr>
            <w:rStyle w:val="Hyperlink"/>
            <w:bCs/>
            <w:iCs/>
            <w:szCs w:val="22"/>
          </w:rPr>
          <w:t>he</w:t>
        </w:r>
        <w:r w:rsidRPr="004A7E37">
          <w:rPr>
            <w:rStyle w:val="Hyperlink"/>
            <w:bCs/>
            <w:iCs/>
            <w:szCs w:val="22"/>
          </w:rPr>
          <w:t>r</w:t>
        </w:r>
        <w:r w:rsidRPr="004A7E37">
          <w:rPr>
            <w:rStyle w:val="Hyperlink"/>
            <w:bCs/>
            <w:iCs/>
            <w:szCs w:val="22"/>
          </w:rPr>
          <w:t>e</w:t>
        </w:r>
      </w:hyperlink>
    </w:p>
    <w:p w14:paraId="152136DA" w14:textId="77777777" w:rsidR="00A5455B" w:rsidRPr="00291030" w:rsidRDefault="00A5455B" w:rsidP="002B7237">
      <w:pPr>
        <w:rPr>
          <w:rFonts w:cs="Calibri"/>
          <w:b/>
          <w:szCs w:val="22"/>
        </w:rPr>
      </w:pPr>
    </w:p>
    <w:p w14:paraId="36420151" w14:textId="77777777" w:rsidR="003D24FB" w:rsidRPr="009129E8" w:rsidRDefault="004E68B7" w:rsidP="002B7237">
      <w:pPr>
        <w:rPr>
          <w:rFonts w:ascii="Trebuchet MS" w:hAnsi="Trebuchet MS"/>
          <w:b/>
          <w:sz w:val="32"/>
          <w:szCs w:val="32"/>
        </w:rPr>
      </w:pPr>
      <w:r>
        <w:rPr>
          <w:rFonts w:ascii="Trebuchet MS" w:hAnsi="Trebuchet MS"/>
          <w:b/>
          <w:sz w:val="32"/>
          <w:szCs w:val="32"/>
        </w:rPr>
        <w:t>McKinney-Vento Webpage is Updated!</w:t>
      </w:r>
    </w:p>
    <w:p w14:paraId="1D395C24" w14:textId="77777777" w:rsidR="000D43D8" w:rsidRDefault="004E68B7" w:rsidP="002B7237">
      <w:pPr>
        <w:rPr>
          <w:bCs/>
          <w:iCs/>
          <w:szCs w:val="22"/>
        </w:rPr>
      </w:pPr>
      <w:proofErr w:type="gramStart"/>
      <w:r>
        <w:rPr>
          <w:bCs/>
          <w:iCs/>
          <w:szCs w:val="22"/>
        </w:rPr>
        <w:t>In an effort to</w:t>
      </w:r>
      <w:proofErr w:type="gramEnd"/>
      <w:r>
        <w:rPr>
          <w:bCs/>
          <w:iCs/>
          <w:szCs w:val="22"/>
        </w:rPr>
        <w:t xml:space="preserve"> provide the most relevant and useful information pertaining to </w:t>
      </w:r>
    </w:p>
    <w:p w14:paraId="3C909124" w14:textId="77777777" w:rsidR="004E68B7" w:rsidRDefault="004E68B7" w:rsidP="002B7237">
      <w:pPr>
        <w:rPr>
          <w:bCs/>
          <w:iCs/>
          <w:szCs w:val="22"/>
        </w:rPr>
      </w:pPr>
      <w:r>
        <w:rPr>
          <w:bCs/>
          <w:iCs/>
          <w:szCs w:val="22"/>
        </w:rPr>
        <w:t>your role as a liaison, the MKV webpage has been updated with the following:</w:t>
      </w:r>
    </w:p>
    <w:p w14:paraId="111CF789" w14:textId="77777777" w:rsidR="004E68B7" w:rsidRDefault="004E68B7" w:rsidP="002B7237">
      <w:pPr>
        <w:rPr>
          <w:bCs/>
          <w:iCs/>
          <w:szCs w:val="22"/>
        </w:rPr>
      </w:pPr>
      <w:hyperlink r:id="rId11" w:history="1">
        <w:r w:rsidRPr="004E68B7">
          <w:rPr>
            <w:rStyle w:val="Hyperlink"/>
            <w:bCs/>
            <w:iCs/>
            <w:szCs w:val="22"/>
          </w:rPr>
          <w:t>Homeless Education FAQ for COVID-19 Response</w:t>
        </w:r>
      </w:hyperlink>
    </w:p>
    <w:p w14:paraId="1F50F400" w14:textId="77777777" w:rsidR="004E68B7" w:rsidRDefault="004E68B7" w:rsidP="002B7237">
      <w:pPr>
        <w:rPr>
          <w:bCs/>
          <w:iCs/>
          <w:szCs w:val="22"/>
        </w:rPr>
      </w:pPr>
      <w:hyperlink r:id="rId12" w:history="1">
        <w:r w:rsidRPr="004E68B7">
          <w:rPr>
            <w:rStyle w:val="Hyperlink"/>
            <w:bCs/>
            <w:iCs/>
            <w:szCs w:val="22"/>
          </w:rPr>
          <w:t>Resources for Families Displaced by Wildfires and Other Natural Disasters</w:t>
        </w:r>
      </w:hyperlink>
    </w:p>
    <w:p w14:paraId="7FAD646F" w14:textId="77777777" w:rsidR="004E68B7" w:rsidRDefault="004E68B7" w:rsidP="002B7237">
      <w:pPr>
        <w:rPr>
          <w:bCs/>
          <w:iCs/>
          <w:szCs w:val="22"/>
        </w:rPr>
      </w:pPr>
      <w:hyperlink r:id="rId13" w:history="1">
        <w:r w:rsidRPr="004E68B7">
          <w:rPr>
            <w:rStyle w:val="Hyperlink"/>
            <w:bCs/>
            <w:iCs/>
            <w:szCs w:val="22"/>
          </w:rPr>
          <w:t>2020-2021 (and previous years) Recorded Webinars</w:t>
        </w:r>
      </w:hyperlink>
    </w:p>
    <w:p w14:paraId="39F2FE9F" w14:textId="77777777" w:rsidR="004E68B7" w:rsidRDefault="000D43D8" w:rsidP="002B7237">
      <w:pPr>
        <w:rPr>
          <w:bCs/>
          <w:iCs/>
          <w:szCs w:val="22"/>
        </w:rPr>
      </w:pPr>
      <w:hyperlink r:id="rId14" w:history="1">
        <w:r w:rsidRPr="000D43D8">
          <w:rPr>
            <w:rStyle w:val="Hyperlink"/>
            <w:bCs/>
            <w:iCs/>
            <w:szCs w:val="22"/>
          </w:rPr>
          <w:t>New McKinney-Vento Liaison Orientation</w:t>
        </w:r>
      </w:hyperlink>
    </w:p>
    <w:p w14:paraId="3A1EDCD3" w14:textId="77777777" w:rsidR="004E68B7" w:rsidRDefault="004E68B7" w:rsidP="002B7237">
      <w:pPr>
        <w:rPr>
          <w:bCs/>
          <w:iCs/>
          <w:szCs w:val="22"/>
        </w:rPr>
      </w:pPr>
    </w:p>
    <w:p w14:paraId="4D0A53EF" w14:textId="77777777" w:rsidR="004E68B7" w:rsidRDefault="00B241B8" w:rsidP="00B241B8">
      <w:pPr>
        <w:rPr>
          <w:bCs/>
          <w:iCs/>
          <w:szCs w:val="22"/>
        </w:rPr>
      </w:pPr>
      <w:r>
        <w:rPr>
          <w:rFonts w:ascii="Trebuchet MS" w:hAnsi="Trebuchet MS"/>
          <w:b/>
          <w:sz w:val="32"/>
          <w:szCs w:val="32"/>
        </w:rPr>
        <w:t xml:space="preserve">USDA extends free meals for all children this </w:t>
      </w:r>
      <w:proofErr w:type="gramStart"/>
      <w:r>
        <w:rPr>
          <w:rFonts w:ascii="Trebuchet MS" w:hAnsi="Trebuchet MS"/>
          <w:b/>
          <w:sz w:val="32"/>
          <w:szCs w:val="32"/>
        </w:rPr>
        <w:t>fall</w:t>
      </w:r>
      <w:proofErr w:type="gramEnd"/>
    </w:p>
    <w:p w14:paraId="2042C407" w14:textId="77777777" w:rsidR="00EE7B88" w:rsidRPr="00291030" w:rsidRDefault="00B241B8" w:rsidP="00B241B8">
      <w:pPr>
        <w:rPr>
          <w:rFonts w:cs="Calibri"/>
          <w:szCs w:val="22"/>
        </w:rPr>
      </w:pPr>
      <w:r w:rsidRPr="00291030">
        <w:rPr>
          <w:rFonts w:cs="Calibri"/>
          <w:szCs w:val="22"/>
        </w:rPr>
        <w:t xml:space="preserve">All children will be able to receive nutritious meals at no charge this fall at </w:t>
      </w:r>
    </w:p>
    <w:p w14:paraId="3C670FF8" w14:textId="77777777" w:rsidR="00B241B8" w:rsidRPr="00291030" w:rsidRDefault="00B241B8" w:rsidP="00B241B8">
      <w:pPr>
        <w:rPr>
          <w:rFonts w:cs="Calibri"/>
          <w:szCs w:val="22"/>
        </w:rPr>
      </w:pPr>
      <w:r w:rsidRPr="00291030">
        <w:rPr>
          <w:rFonts w:cs="Calibri"/>
          <w:szCs w:val="22"/>
        </w:rPr>
        <w:t>participating school sites regardless of their eligibility status.</w:t>
      </w:r>
    </w:p>
    <w:p w14:paraId="58DC6540" w14:textId="53BBA097" w:rsidR="00B241B8" w:rsidRPr="00291030" w:rsidRDefault="00194829" w:rsidP="00B241B8">
      <w:pPr>
        <w:spacing w:before="240" w:after="240"/>
        <w:rPr>
          <w:rFonts w:cs="Calibri"/>
          <w:szCs w:val="22"/>
        </w:rPr>
      </w:pPr>
      <w:r>
        <w:rPr>
          <w:bCs/>
          <w:iCs/>
          <w:noProof/>
          <w:szCs w:val="22"/>
        </w:rPr>
        <mc:AlternateContent>
          <mc:Choice Requires="wps">
            <w:drawing>
              <wp:anchor distT="45720" distB="45720" distL="114300" distR="114300" simplePos="0" relativeHeight="251657728" behindDoc="0" locked="0" layoutInCell="1" allowOverlap="1" wp14:anchorId="4277C72D" wp14:editId="12F35072">
                <wp:simplePos x="0" y="0"/>
                <wp:positionH relativeFrom="column">
                  <wp:posOffset>4797425</wp:posOffset>
                </wp:positionH>
                <wp:positionV relativeFrom="paragraph">
                  <wp:posOffset>173355</wp:posOffset>
                </wp:positionV>
                <wp:extent cx="2094865" cy="1935480"/>
                <wp:effectExtent l="6350" t="13970" r="13335" b="1270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935480"/>
                        </a:xfrm>
                        <a:prstGeom prst="rect">
                          <a:avLst/>
                        </a:prstGeom>
                        <a:solidFill>
                          <a:srgbClr val="FFFFFF"/>
                        </a:solidFill>
                        <a:ln w="9525">
                          <a:solidFill>
                            <a:srgbClr val="000000"/>
                          </a:solidFill>
                          <a:miter lim="800000"/>
                          <a:headEnd/>
                          <a:tailEnd/>
                        </a:ln>
                      </wps:spPr>
                      <wps:txbx>
                        <w:txbxContent>
                          <w:p w14:paraId="601A99E6" w14:textId="2DF98636" w:rsidR="00B51BA6" w:rsidRDefault="00194829" w:rsidP="004A0D60">
                            <w:r w:rsidRPr="00B76F90">
                              <w:rPr>
                                <w:noProof/>
                              </w:rPr>
                              <w:drawing>
                                <wp:inline distT="0" distB="0" distL="0" distR="0" wp14:anchorId="244EB832" wp14:editId="7A87273F">
                                  <wp:extent cx="1988820" cy="2019300"/>
                                  <wp:effectExtent l="0" t="0" r="0" b="0"/>
                                  <wp:docPr id="3" name="Picture 5" descr="Image result for contac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act 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882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7C72D" id="Text Box 2" o:spid="_x0000_s1028" type="#_x0000_t202" alt="&quot;&quot;" style="position:absolute;margin-left:377.75pt;margin-top:13.65pt;width:164.95pt;height:152.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CMLQIAAFg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">
                <v:textbox>
                  <w:txbxContent>
                    <w:p w14:paraId="601A99E6" w14:textId="2DF98636" w:rsidR="00B51BA6" w:rsidRDefault="00194829" w:rsidP="004A0D60">
                      <w:r w:rsidRPr="00B76F90">
                        <w:rPr>
                          <w:noProof/>
                        </w:rPr>
                        <w:drawing>
                          <wp:inline distT="0" distB="0" distL="0" distR="0" wp14:anchorId="244EB832" wp14:editId="7A87273F">
                            <wp:extent cx="1988820" cy="2019300"/>
                            <wp:effectExtent l="0" t="0" r="0" b="0"/>
                            <wp:docPr id="3" name="Picture 5" descr="Image result for contac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act 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8820" cy="2019300"/>
                                    </a:xfrm>
                                    <a:prstGeom prst="rect">
                                      <a:avLst/>
                                    </a:prstGeom>
                                    <a:noFill/>
                                    <a:ln>
                                      <a:noFill/>
                                    </a:ln>
                                  </pic:spPr>
                                </pic:pic>
                              </a:graphicData>
                            </a:graphic>
                          </wp:inline>
                        </w:drawing>
                      </w:r>
                    </w:p>
                  </w:txbxContent>
                </v:textbox>
                <w10:wrap type="square"/>
              </v:shape>
            </w:pict>
          </mc:Fallback>
        </mc:AlternateContent>
      </w:r>
      <w:r w:rsidR="00B241B8" w:rsidRPr="00291030">
        <w:rPr>
          <w:rFonts w:cs="Calibri"/>
          <w:szCs w:val="22"/>
        </w:rPr>
        <w:t>Normally, during the school year, students receive free or reduced priced meals if they qualify based on household income or other eligibility categories.</w:t>
      </w:r>
    </w:p>
    <w:p w14:paraId="1A251F05" w14:textId="77777777" w:rsidR="00C935FB" w:rsidRPr="00291030" w:rsidRDefault="00B241B8" w:rsidP="00C935FB">
      <w:pPr>
        <w:rPr>
          <w:rFonts w:cs="Calibri"/>
          <w:szCs w:val="22"/>
        </w:rPr>
      </w:pPr>
      <w:r w:rsidRPr="00291030">
        <w:rPr>
          <w:rFonts w:cs="Calibri"/>
          <w:szCs w:val="22"/>
        </w:rPr>
        <w:t>However, on Monday, the U.S. Department of Agriculture extended the option for child nutrition program sponsors to operate the</w:t>
      </w:r>
      <w:r w:rsidRPr="00291030">
        <w:rPr>
          <w:rFonts w:cs="Calibri"/>
          <w:color w:val="606060"/>
          <w:szCs w:val="22"/>
        </w:rPr>
        <w:t xml:space="preserve"> </w:t>
      </w:r>
      <w:hyperlink r:id="rId16" w:history="1">
        <w:r w:rsidRPr="00291030">
          <w:rPr>
            <w:rStyle w:val="Hyperlink"/>
            <w:rFonts w:cs="Calibri"/>
            <w:color w:val="6DC6DD"/>
            <w:szCs w:val="22"/>
          </w:rPr>
          <w:t>Summer Food Service Program</w:t>
        </w:r>
      </w:hyperlink>
      <w:r w:rsidRPr="00291030">
        <w:rPr>
          <w:rFonts w:cs="Calibri"/>
          <w:color w:val="606060"/>
          <w:szCs w:val="22"/>
        </w:rPr>
        <w:t xml:space="preserve"> </w:t>
      </w:r>
      <w:r w:rsidRPr="00291030">
        <w:rPr>
          <w:rFonts w:cs="Calibri"/>
          <w:szCs w:val="22"/>
        </w:rPr>
        <w:t xml:space="preserve">and Seamless Summer Option through as late as Dec. 31, 2020, dependent on </w:t>
      </w:r>
    </w:p>
    <w:p w14:paraId="1D23C355" w14:textId="77777777" w:rsidR="00C935FB" w:rsidRPr="00291030" w:rsidRDefault="00B241B8" w:rsidP="00C935FB">
      <w:pPr>
        <w:rPr>
          <w:rFonts w:cs="Calibri"/>
          <w:szCs w:val="22"/>
        </w:rPr>
      </w:pPr>
      <w:r w:rsidRPr="00291030">
        <w:rPr>
          <w:rFonts w:cs="Calibri"/>
          <w:szCs w:val="22"/>
        </w:rPr>
        <w:t xml:space="preserve">available funding. This allows schools to offer nutritious meals to all children at no </w:t>
      </w:r>
    </w:p>
    <w:p w14:paraId="0009566B" w14:textId="77777777" w:rsidR="00B241B8" w:rsidRPr="00291030" w:rsidRDefault="00B241B8" w:rsidP="00C935FB">
      <w:pPr>
        <w:rPr>
          <w:rFonts w:cs="Calibri"/>
          <w:szCs w:val="22"/>
        </w:rPr>
      </w:pPr>
      <w:r w:rsidRPr="00291030">
        <w:rPr>
          <w:rFonts w:cs="Calibri"/>
          <w:szCs w:val="22"/>
        </w:rPr>
        <w:t>charge this fall.</w:t>
      </w:r>
    </w:p>
    <w:p w14:paraId="014505BD" w14:textId="77777777" w:rsidR="00B241B8" w:rsidRPr="00291030" w:rsidRDefault="00B241B8" w:rsidP="00B241B8">
      <w:pPr>
        <w:spacing w:before="240" w:after="240"/>
        <w:rPr>
          <w:rFonts w:cs="Calibri"/>
          <w:color w:val="606060"/>
          <w:szCs w:val="22"/>
        </w:rPr>
      </w:pPr>
      <w:r w:rsidRPr="00291030">
        <w:rPr>
          <w:rFonts w:cs="Calibri"/>
          <w:szCs w:val="22"/>
        </w:rPr>
        <w:t>For more information, visit the</w:t>
      </w:r>
      <w:r w:rsidRPr="00291030">
        <w:rPr>
          <w:rFonts w:cs="Calibri"/>
          <w:color w:val="606060"/>
          <w:szCs w:val="22"/>
        </w:rPr>
        <w:t xml:space="preserve"> </w:t>
      </w:r>
      <w:hyperlink r:id="rId17" w:history="1">
        <w:r w:rsidRPr="00291030">
          <w:rPr>
            <w:rStyle w:val="Hyperlink"/>
            <w:rFonts w:cs="Calibri"/>
            <w:color w:val="6DC6DD"/>
            <w:szCs w:val="22"/>
          </w:rPr>
          <w:t>CDE School Nutrition webpage</w:t>
        </w:r>
      </w:hyperlink>
      <w:r w:rsidRPr="00291030">
        <w:rPr>
          <w:rFonts w:cs="Calibri"/>
          <w:color w:val="606060"/>
          <w:szCs w:val="22"/>
        </w:rPr>
        <w:t xml:space="preserve"> </w:t>
      </w:r>
      <w:r w:rsidRPr="00291030">
        <w:rPr>
          <w:rFonts w:cs="Calibri"/>
          <w:szCs w:val="22"/>
        </w:rPr>
        <w:t>or contact</w:t>
      </w:r>
      <w:r w:rsidRPr="00291030">
        <w:rPr>
          <w:rFonts w:cs="Calibri"/>
          <w:color w:val="606060"/>
          <w:szCs w:val="22"/>
        </w:rPr>
        <w:t xml:space="preserve"> </w:t>
      </w:r>
      <w:hyperlink r:id="rId18" w:history="1">
        <w:r w:rsidRPr="00291030">
          <w:rPr>
            <w:rStyle w:val="Hyperlink"/>
            <w:rFonts w:cs="Calibri"/>
            <w:color w:val="6DC6DD"/>
            <w:szCs w:val="22"/>
          </w:rPr>
          <w:t>summermealprogram@cde.state.co.us</w:t>
        </w:r>
      </w:hyperlink>
      <w:r w:rsidRPr="00291030">
        <w:rPr>
          <w:rFonts w:cs="Calibri"/>
          <w:color w:val="606060"/>
          <w:szCs w:val="22"/>
        </w:rPr>
        <w:t>.</w:t>
      </w:r>
    </w:p>
    <w:p w14:paraId="4FF9E659" w14:textId="77777777" w:rsidR="000D43D8" w:rsidRDefault="000D43D8" w:rsidP="000D43D8">
      <w:pPr>
        <w:rPr>
          <w:rFonts w:ascii="Trebuchet MS" w:hAnsi="Trebuchet MS"/>
          <w:b/>
          <w:sz w:val="32"/>
          <w:szCs w:val="32"/>
        </w:rPr>
      </w:pPr>
      <w:r>
        <w:rPr>
          <w:rFonts w:ascii="Trebuchet MS" w:hAnsi="Trebuchet MS"/>
          <w:b/>
          <w:sz w:val="32"/>
          <w:szCs w:val="32"/>
        </w:rPr>
        <w:t>New Data Elements for Homeless Students</w:t>
      </w:r>
    </w:p>
    <w:p w14:paraId="4106BECA" w14:textId="77777777" w:rsidR="004E68B7" w:rsidRDefault="00193D33" w:rsidP="002B7237">
      <w:pPr>
        <w:rPr>
          <w:bCs/>
          <w:iCs/>
          <w:szCs w:val="22"/>
        </w:rPr>
      </w:pPr>
      <w:r>
        <w:rPr>
          <w:bCs/>
          <w:iCs/>
          <w:szCs w:val="22"/>
        </w:rPr>
        <w:t xml:space="preserve">Effective July 1, 2020- school districts are required to track additional information related to the “Cause of Housing Crisis.” A webinar was conducted on August 4, </w:t>
      </w:r>
      <w:proofErr w:type="gramStart"/>
      <w:r>
        <w:rPr>
          <w:bCs/>
          <w:iCs/>
          <w:szCs w:val="22"/>
        </w:rPr>
        <w:t>2020</w:t>
      </w:r>
      <w:proofErr w:type="gramEnd"/>
      <w:r>
        <w:rPr>
          <w:bCs/>
          <w:iCs/>
          <w:szCs w:val="22"/>
        </w:rPr>
        <w:t xml:space="preserve"> and a recording can be found </w:t>
      </w:r>
      <w:hyperlink r:id="rId19" w:history="1">
        <w:r w:rsidRPr="00193D33">
          <w:rPr>
            <w:rStyle w:val="Hyperlink"/>
            <w:bCs/>
            <w:iCs/>
            <w:szCs w:val="22"/>
          </w:rPr>
          <w:t>here</w:t>
        </w:r>
      </w:hyperlink>
      <w:r>
        <w:rPr>
          <w:bCs/>
          <w:iCs/>
          <w:szCs w:val="22"/>
        </w:rPr>
        <w:t>.</w:t>
      </w:r>
    </w:p>
    <w:p w14:paraId="3AD21B1B" w14:textId="77777777" w:rsidR="004E68B7" w:rsidRDefault="00193D33" w:rsidP="002B7237">
      <w:pPr>
        <w:rPr>
          <w:bCs/>
          <w:iCs/>
          <w:szCs w:val="22"/>
        </w:rPr>
      </w:pPr>
      <w:r>
        <w:rPr>
          <w:bCs/>
          <w:iCs/>
          <w:szCs w:val="22"/>
        </w:rPr>
        <w:t>Make every effort to connect with data managers to ensure these elements have been added to your Student Information System.</w:t>
      </w:r>
    </w:p>
    <w:p w14:paraId="2966BED7" w14:textId="77777777" w:rsidR="004E68B7" w:rsidRDefault="004E68B7" w:rsidP="002B7237">
      <w:pPr>
        <w:rPr>
          <w:bCs/>
          <w:iCs/>
          <w:szCs w:val="22"/>
        </w:rPr>
      </w:pPr>
    </w:p>
    <w:p w14:paraId="65B40463" w14:textId="77777777" w:rsidR="00EE7B88" w:rsidRDefault="00EE7B88" w:rsidP="00B241B8">
      <w:pPr>
        <w:rPr>
          <w:rFonts w:ascii="Trebuchet MS" w:hAnsi="Trebuchet MS"/>
          <w:b/>
          <w:sz w:val="32"/>
          <w:szCs w:val="32"/>
        </w:rPr>
      </w:pPr>
    </w:p>
    <w:p w14:paraId="46193257" w14:textId="77777777" w:rsidR="00B241B8" w:rsidRDefault="00B241B8" w:rsidP="00B241B8">
      <w:pPr>
        <w:rPr>
          <w:rFonts w:ascii="Trebuchet MS" w:hAnsi="Trebuchet MS"/>
          <w:b/>
          <w:sz w:val="32"/>
          <w:szCs w:val="32"/>
        </w:rPr>
      </w:pPr>
      <w:r>
        <w:rPr>
          <w:rFonts w:ascii="Trebuchet MS" w:hAnsi="Trebuchet MS"/>
          <w:b/>
          <w:sz w:val="32"/>
          <w:szCs w:val="32"/>
        </w:rPr>
        <w:lastRenderedPageBreak/>
        <w:t>Back to School Resources</w:t>
      </w:r>
    </w:p>
    <w:p w14:paraId="4FAD0E6B" w14:textId="77777777" w:rsidR="000A4BB6" w:rsidRDefault="000A4BB6" w:rsidP="000A4BB6">
      <w:pPr>
        <w:rPr>
          <w:rFonts w:eastAsia="Times New Roman"/>
          <w:szCs w:val="22"/>
        </w:rPr>
      </w:pPr>
      <w:hyperlink r:id="rId20" w:history="1">
        <w:r>
          <w:rPr>
            <w:rStyle w:val="Hyperlink"/>
            <w:rFonts w:eastAsia="Times New Roman"/>
          </w:rPr>
          <w:t>McKinney-Vento Frequently Asked Questions</w:t>
        </w:r>
      </w:hyperlink>
    </w:p>
    <w:p w14:paraId="3D0EFE68" w14:textId="77777777" w:rsidR="000A4BB6" w:rsidRDefault="000A4BB6" w:rsidP="000A4BB6">
      <w:pPr>
        <w:rPr>
          <w:rFonts w:eastAsia="Times New Roman"/>
        </w:rPr>
      </w:pPr>
      <w:hyperlink r:id="rId21" w:history="1">
        <w:r>
          <w:rPr>
            <w:rStyle w:val="Hyperlink"/>
            <w:rFonts w:eastAsia="Times New Roman"/>
          </w:rPr>
          <w:t xml:space="preserve">10 Things YOU Can Do to Help Homeless Children Go Back </w:t>
        </w:r>
        <w:proofErr w:type="gramStart"/>
        <w:r>
          <w:rPr>
            <w:rStyle w:val="Hyperlink"/>
            <w:rFonts w:eastAsia="Times New Roman"/>
          </w:rPr>
          <w:t>To</w:t>
        </w:r>
        <w:proofErr w:type="gramEnd"/>
        <w:r>
          <w:rPr>
            <w:rStyle w:val="Hyperlink"/>
            <w:rFonts w:eastAsia="Times New Roman"/>
          </w:rPr>
          <w:t xml:space="preserve"> School</w:t>
        </w:r>
      </w:hyperlink>
      <w:r>
        <w:rPr>
          <w:rFonts w:eastAsia="Times New Roman"/>
        </w:rPr>
        <w:t> (can be distributed to increase school and community awareness)</w:t>
      </w:r>
    </w:p>
    <w:p w14:paraId="0342A5F7" w14:textId="77777777" w:rsidR="000A4BB6" w:rsidRDefault="000A4BB6" w:rsidP="000A4BB6">
      <w:pPr>
        <w:rPr>
          <w:rFonts w:eastAsia="Times New Roman"/>
        </w:rPr>
      </w:pPr>
      <w:hyperlink r:id="rId22" w:history="1">
        <w:r>
          <w:rPr>
            <w:rStyle w:val="Hyperlink"/>
            <w:rFonts w:eastAsia="Times New Roman"/>
          </w:rPr>
          <w:t>Common Signs of Homelessness</w:t>
        </w:r>
      </w:hyperlink>
      <w:r>
        <w:rPr>
          <w:rFonts w:eastAsia="Times New Roman"/>
        </w:rPr>
        <w:t> (flyer)</w:t>
      </w:r>
    </w:p>
    <w:p w14:paraId="2EE5A177" w14:textId="77777777" w:rsidR="000A4BB6" w:rsidRDefault="000A4BB6" w:rsidP="000A4BB6">
      <w:pPr>
        <w:rPr>
          <w:rFonts w:eastAsia="Times New Roman"/>
        </w:rPr>
      </w:pPr>
      <w:hyperlink r:id="rId23" w:history="1">
        <w:r>
          <w:rPr>
            <w:rStyle w:val="Hyperlink"/>
            <w:rFonts w:eastAsia="Times New Roman"/>
          </w:rPr>
          <w:t>Tip Sheets for Mult</w:t>
        </w:r>
        <w:r>
          <w:rPr>
            <w:rStyle w:val="Hyperlink"/>
            <w:rFonts w:eastAsia="Times New Roman"/>
          </w:rPr>
          <w:t>i</w:t>
        </w:r>
        <w:r>
          <w:rPr>
            <w:rStyle w:val="Hyperlink"/>
            <w:rFonts w:eastAsia="Times New Roman"/>
          </w:rPr>
          <w:t>ple Audiences</w:t>
        </w:r>
      </w:hyperlink>
      <w:r>
        <w:rPr>
          <w:rFonts w:eastAsia="Times New Roman"/>
        </w:rPr>
        <w:t> (can assist in building awareness and collaboration to support McKinney eligible students)</w:t>
      </w:r>
    </w:p>
    <w:p w14:paraId="3A701691" w14:textId="77777777" w:rsidR="000A4BB6" w:rsidRDefault="000A4BB6" w:rsidP="000A4BB6">
      <w:pPr>
        <w:rPr>
          <w:rFonts w:eastAsia="Times New Roman"/>
        </w:rPr>
      </w:pPr>
      <w:hyperlink r:id="rId24" w:history="1">
        <w:r>
          <w:rPr>
            <w:rStyle w:val="Hyperlink"/>
            <w:rFonts w:eastAsia="Times New Roman"/>
          </w:rPr>
          <w:t>LEA Homeless Liaison Toolkit</w:t>
        </w:r>
      </w:hyperlink>
    </w:p>
    <w:p w14:paraId="791E9C54" w14:textId="77777777" w:rsidR="000A4BB6" w:rsidRDefault="000A4BB6" w:rsidP="000A4BB6">
      <w:pPr>
        <w:rPr>
          <w:rFonts w:eastAsia="Times New Roman"/>
        </w:rPr>
      </w:pPr>
      <w:hyperlink r:id="rId25" w:history="1">
        <w:r>
          <w:rPr>
            <w:rStyle w:val="Hyperlink"/>
            <w:rFonts w:eastAsia="Times New Roman"/>
          </w:rPr>
          <w:t>Title IA Homeless Set-Asides</w:t>
        </w:r>
      </w:hyperlink>
    </w:p>
    <w:p w14:paraId="266032AF" w14:textId="77777777" w:rsidR="000A4BB6" w:rsidRDefault="000A4BB6" w:rsidP="000A4BB6">
      <w:pPr>
        <w:rPr>
          <w:rFonts w:eastAsia="Times New Roman"/>
        </w:rPr>
      </w:pPr>
      <w:hyperlink r:id="rId26" w:history="1">
        <w:r>
          <w:rPr>
            <w:rStyle w:val="Hyperlink"/>
            <w:rFonts w:eastAsia="Times New Roman"/>
          </w:rPr>
          <w:t>Higher Educat</w:t>
        </w:r>
        <w:r>
          <w:rPr>
            <w:rStyle w:val="Hyperlink"/>
            <w:rFonts w:eastAsia="Times New Roman"/>
          </w:rPr>
          <w:t>i</w:t>
        </w:r>
        <w:r>
          <w:rPr>
            <w:rStyle w:val="Hyperlink"/>
            <w:rFonts w:eastAsia="Times New Roman"/>
          </w:rPr>
          <w:t>on Homeless Resources</w:t>
        </w:r>
      </w:hyperlink>
    </w:p>
    <w:p w14:paraId="53853A44" w14:textId="77777777" w:rsidR="00B241B8" w:rsidRDefault="00B241B8" w:rsidP="002B7237">
      <w:pPr>
        <w:rPr>
          <w:rFonts w:ascii="Trebuchet MS" w:hAnsi="Trebuchet MS"/>
          <w:b/>
          <w:sz w:val="32"/>
          <w:szCs w:val="32"/>
        </w:rPr>
      </w:pPr>
    </w:p>
    <w:p w14:paraId="3919229D" w14:textId="77777777" w:rsidR="0087066D" w:rsidRDefault="0087066D" w:rsidP="0087066D">
      <w:pPr>
        <w:rPr>
          <w:rFonts w:ascii="Trebuchet MS" w:hAnsi="Trebuchet MS"/>
          <w:b/>
          <w:sz w:val="32"/>
          <w:szCs w:val="32"/>
        </w:rPr>
      </w:pPr>
      <w:r w:rsidRPr="0087066D">
        <w:rPr>
          <w:rFonts w:ascii="Trebuchet MS" w:hAnsi="Trebuchet MS"/>
          <w:b/>
          <w:sz w:val="32"/>
          <w:szCs w:val="32"/>
        </w:rPr>
        <w:t>SHC Launches Public Awareness Effort to Reach Homeless Families and Youth</w:t>
      </w:r>
    </w:p>
    <w:p w14:paraId="1451A7B2" w14:textId="77777777" w:rsidR="00ED3937" w:rsidRPr="00291030" w:rsidRDefault="00ED3937" w:rsidP="00ED3937">
      <w:pPr>
        <w:rPr>
          <w:sz w:val="24"/>
        </w:rPr>
      </w:pPr>
      <w:r w:rsidRPr="00291030">
        <w:t xml:space="preserve">To help inform </w:t>
      </w:r>
      <w:r w:rsidR="007A22E5" w:rsidRPr="00291030">
        <w:t xml:space="preserve">homeless </w:t>
      </w:r>
      <w:r w:rsidRPr="00291030">
        <w:t xml:space="preserve">families and youth about their educational rights, </w:t>
      </w:r>
      <w:proofErr w:type="spellStart"/>
      <w:r w:rsidRPr="00291030">
        <w:rPr>
          <w:rStyle w:val="Strong"/>
        </w:rPr>
        <w:t>SchoolHouse</w:t>
      </w:r>
      <w:proofErr w:type="spellEnd"/>
      <w:r w:rsidRPr="00291030">
        <w:rPr>
          <w:rStyle w:val="Strong"/>
        </w:rPr>
        <w:t xml:space="preserve"> Connection announces two public service announcements</w:t>
      </w:r>
      <w:r w:rsidRPr="00291030">
        <w:t> </w:t>
      </w:r>
      <w:r w:rsidRPr="00291030">
        <w:rPr>
          <w:rStyle w:val="Strong"/>
        </w:rPr>
        <w:t>(PSA)</w:t>
      </w:r>
      <w:r w:rsidRPr="00291030">
        <w:t xml:space="preserve"> aimed at reaching families, educators, community organizations, and local leaders: </w:t>
      </w:r>
    </w:p>
    <w:p w14:paraId="1B9B1628" w14:textId="77777777" w:rsidR="00ED3937" w:rsidRPr="00291030" w:rsidRDefault="00ED3937" w:rsidP="00ED3937">
      <w:pPr>
        <w:numPr>
          <w:ilvl w:val="0"/>
          <w:numId w:val="23"/>
        </w:numPr>
        <w:rPr>
          <w:b/>
          <w:sz w:val="32"/>
          <w:szCs w:val="32"/>
        </w:rPr>
      </w:pPr>
      <w:r w:rsidRPr="00291030">
        <w:rPr>
          <w:rFonts w:eastAsia="Times New Roman"/>
        </w:rPr>
        <w:t>A PSA from Sesame Street Workshop with a message from Elmo for parents and children experiencing homelessness. </w:t>
      </w:r>
    </w:p>
    <w:p w14:paraId="27ADC2BE" w14:textId="77777777" w:rsidR="00ED3937" w:rsidRPr="00291030" w:rsidRDefault="00ED3937" w:rsidP="00ED3937">
      <w:pPr>
        <w:numPr>
          <w:ilvl w:val="0"/>
          <w:numId w:val="23"/>
        </w:numPr>
        <w:rPr>
          <w:b/>
          <w:sz w:val="32"/>
          <w:szCs w:val="32"/>
        </w:rPr>
      </w:pPr>
      <w:r w:rsidRPr="00291030">
        <w:rPr>
          <w:rFonts w:eastAsia="Times New Roman"/>
        </w:rPr>
        <w:t>A PSA aimed at educators and community members to engage them in efforts to identify and assist families and youth experiencing homelessness.  </w:t>
      </w:r>
    </w:p>
    <w:p w14:paraId="5014AE11" w14:textId="77777777" w:rsidR="0087066D" w:rsidRPr="00291030" w:rsidRDefault="0087066D" w:rsidP="00ED3937">
      <w:pPr>
        <w:numPr>
          <w:ilvl w:val="0"/>
          <w:numId w:val="21"/>
        </w:numPr>
        <w:spacing w:before="100" w:beforeAutospacing="1" w:after="100" w:afterAutospacing="1"/>
        <w:rPr>
          <w:rFonts w:eastAsia="Times New Roman" w:cs="Arial"/>
          <w:color w:val="404040"/>
          <w:sz w:val="24"/>
        </w:rPr>
      </w:pPr>
      <w:r w:rsidRPr="00291030">
        <w:rPr>
          <w:rStyle w:val="Strong"/>
          <w:rFonts w:eastAsia="Times New Roman" w:cs="Arial"/>
        </w:rPr>
        <w:t>You can view both PSAs</w:t>
      </w:r>
      <w:r w:rsidRPr="00291030">
        <w:rPr>
          <w:rFonts w:eastAsia="Times New Roman" w:cs="Arial"/>
        </w:rPr>
        <w:t xml:space="preserve"> - and more information on how to help - </w:t>
      </w:r>
      <w:hyperlink r:id="rId27" w:tgtFrame="_blank" w:history="1">
        <w:r w:rsidRPr="00291030">
          <w:rPr>
            <w:rStyle w:val="Hyperlink"/>
            <w:rFonts w:eastAsia="Times New Roman" w:cs="Arial"/>
            <w:color w:val="873697"/>
          </w:rPr>
          <w:t>h</w:t>
        </w:r>
        <w:r w:rsidRPr="00291030">
          <w:rPr>
            <w:rStyle w:val="Hyperlink"/>
            <w:rFonts w:eastAsia="Times New Roman" w:cs="Arial"/>
            <w:color w:val="873697"/>
          </w:rPr>
          <w:t>e</w:t>
        </w:r>
        <w:r w:rsidRPr="00291030">
          <w:rPr>
            <w:rStyle w:val="Hyperlink"/>
            <w:rFonts w:eastAsia="Times New Roman" w:cs="Arial"/>
            <w:color w:val="873697"/>
          </w:rPr>
          <w:t>r</w:t>
        </w:r>
        <w:r w:rsidRPr="00291030">
          <w:rPr>
            <w:rStyle w:val="Hyperlink"/>
            <w:rFonts w:eastAsia="Times New Roman" w:cs="Arial"/>
            <w:color w:val="873697"/>
          </w:rPr>
          <w:t>e</w:t>
        </w:r>
      </w:hyperlink>
      <w:r w:rsidRPr="00291030">
        <w:rPr>
          <w:rFonts w:eastAsia="Times New Roman" w:cs="Arial"/>
          <w:color w:val="404040"/>
        </w:rPr>
        <w:t>.</w:t>
      </w:r>
    </w:p>
    <w:p w14:paraId="4466A11C" w14:textId="77777777" w:rsidR="0087066D" w:rsidRPr="00291030" w:rsidRDefault="0087066D" w:rsidP="00ED3937">
      <w:pPr>
        <w:numPr>
          <w:ilvl w:val="0"/>
          <w:numId w:val="21"/>
        </w:numPr>
        <w:spacing w:before="100" w:beforeAutospacing="1" w:after="100" w:afterAutospacing="1"/>
        <w:rPr>
          <w:rFonts w:eastAsia="Times New Roman" w:cs="Arial"/>
        </w:rPr>
      </w:pPr>
      <w:r w:rsidRPr="00291030">
        <w:rPr>
          <w:rStyle w:val="Strong"/>
          <w:rFonts w:eastAsia="Times New Roman" w:cs="Arial"/>
        </w:rPr>
        <w:t>Please circulate the</w:t>
      </w:r>
      <w:r w:rsidRPr="00291030">
        <w:rPr>
          <w:rStyle w:val="Strong"/>
          <w:rFonts w:eastAsia="Times New Roman" w:cs="Arial"/>
          <w:color w:val="404040"/>
        </w:rPr>
        <w:t xml:space="preserve"> </w:t>
      </w:r>
      <w:hyperlink r:id="rId28" w:tgtFrame="_blank" w:history="1">
        <w:r w:rsidRPr="00291030">
          <w:rPr>
            <w:rStyle w:val="Hyperlink"/>
            <w:rFonts w:eastAsia="Times New Roman" w:cs="Arial"/>
            <w:color w:val="873697"/>
          </w:rPr>
          <w:t>P</w:t>
        </w:r>
        <w:r w:rsidRPr="00291030">
          <w:rPr>
            <w:rStyle w:val="Hyperlink"/>
            <w:rFonts w:eastAsia="Times New Roman" w:cs="Arial"/>
            <w:color w:val="873697"/>
          </w:rPr>
          <w:t>S</w:t>
        </w:r>
        <w:r w:rsidRPr="00291030">
          <w:rPr>
            <w:rStyle w:val="Hyperlink"/>
            <w:rFonts w:eastAsia="Times New Roman" w:cs="Arial"/>
            <w:color w:val="873697"/>
          </w:rPr>
          <w:t>As</w:t>
        </w:r>
      </w:hyperlink>
      <w:r w:rsidRPr="00291030">
        <w:rPr>
          <w:rStyle w:val="Strong"/>
          <w:rFonts w:eastAsia="Times New Roman" w:cs="Arial"/>
          <w:color w:val="404040"/>
        </w:rPr>
        <w:t xml:space="preserve"> </w:t>
      </w:r>
      <w:r w:rsidRPr="00291030">
        <w:rPr>
          <w:rStyle w:val="Strong"/>
          <w:rFonts w:eastAsia="Times New Roman" w:cs="Arial"/>
        </w:rPr>
        <w:t>to anyone in your network</w:t>
      </w:r>
      <w:r w:rsidRPr="00291030">
        <w:rPr>
          <w:rFonts w:eastAsia="Times New Roman" w:cs="Arial"/>
        </w:rPr>
        <w:t xml:space="preserve"> who is (or could be) involved with efforts to support local youth, children, and families: mayors, superintendents, principals, teachers, community organizations, and others who may be in contact with children and families day-to-day (ex: housing specialists, counselors, social workers, judges, legal aid, librarians, and food bank staffers).</w:t>
      </w:r>
    </w:p>
    <w:p w14:paraId="303F8E55" w14:textId="77777777" w:rsidR="008E6106" w:rsidRPr="00291030" w:rsidRDefault="0087066D" w:rsidP="00ED3937">
      <w:pPr>
        <w:numPr>
          <w:ilvl w:val="0"/>
          <w:numId w:val="21"/>
        </w:numPr>
        <w:spacing w:before="100" w:beforeAutospacing="1" w:after="100" w:afterAutospacing="1"/>
        <w:rPr>
          <w:rFonts w:eastAsia="Times New Roman" w:cs="Arial"/>
        </w:rPr>
      </w:pPr>
      <w:r w:rsidRPr="00291030">
        <w:rPr>
          <w:rStyle w:val="Strong"/>
          <w:rFonts w:eastAsia="Times New Roman" w:cs="Arial"/>
        </w:rPr>
        <w:t>Please use</w:t>
      </w:r>
      <w:r w:rsidRPr="00291030">
        <w:rPr>
          <w:rStyle w:val="Strong"/>
          <w:rFonts w:eastAsia="Times New Roman" w:cs="Arial"/>
          <w:color w:val="404040"/>
        </w:rPr>
        <w:t xml:space="preserve"> </w:t>
      </w:r>
      <w:hyperlink r:id="rId29" w:tgtFrame="_blank" w:history="1">
        <w:r w:rsidRPr="00291030">
          <w:rPr>
            <w:rStyle w:val="Hyperlink"/>
            <w:rFonts w:eastAsia="Times New Roman" w:cs="Arial"/>
          </w:rPr>
          <w:t>this social me</w:t>
        </w:r>
        <w:r w:rsidRPr="00291030">
          <w:rPr>
            <w:rStyle w:val="Hyperlink"/>
            <w:rFonts w:eastAsia="Times New Roman" w:cs="Arial"/>
          </w:rPr>
          <w:t>d</w:t>
        </w:r>
        <w:r w:rsidRPr="00291030">
          <w:rPr>
            <w:rStyle w:val="Hyperlink"/>
            <w:rFonts w:eastAsia="Times New Roman" w:cs="Arial"/>
          </w:rPr>
          <w:t>ia toolkit</w:t>
        </w:r>
      </w:hyperlink>
      <w:r w:rsidRPr="00291030">
        <w:rPr>
          <w:rStyle w:val="Strong"/>
          <w:rFonts w:eastAsia="Times New Roman" w:cs="Arial"/>
          <w:color w:val="404040"/>
        </w:rPr>
        <w:t xml:space="preserve"> </w:t>
      </w:r>
      <w:r w:rsidRPr="00291030">
        <w:rPr>
          <w:rStyle w:val="Strong"/>
          <w:rFonts w:eastAsia="Times New Roman" w:cs="Arial"/>
        </w:rPr>
        <w:t>to help get the word out</w:t>
      </w:r>
      <w:r w:rsidRPr="00291030">
        <w:rPr>
          <w:rFonts w:eastAsia="Times New Roman" w:cs="Arial"/>
        </w:rPr>
        <w:t>. It contains sample social media posts, sample email/newsletter language, and other resources to share. You can customize as you see fit.</w:t>
      </w:r>
    </w:p>
    <w:p w14:paraId="11442095" w14:textId="77777777" w:rsidR="004E68B7" w:rsidRDefault="004E68B7" w:rsidP="002B7237">
      <w:pPr>
        <w:rPr>
          <w:bCs/>
          <w:iCs/>
          <w:szCs w:val="22"/>
        </w:rPr>
      </w:pPr>
      <w:r>
        <w:rPr>
          <w:rFonts w:ascii="Trebuchet MS" w:hAnsi="Trebuchet MS"/>
          <w:b/>
          <w:sz w:val="32"/>
          <w:szCs w:val="32"/>
        </w:rPr>
        <w:t>Professional Development</w:t>
      </w:r>
    </w:p>
    <w:p w14:paraId="7DA2B577" w14:textId="7DDA571D" w:rsidR="00BB1D9C" w:rsidRPr="00C0603D" w:rsidRDefault="00194829" w:rsidP="00F35DD0">
      <w:pPr>
        <w:rPr>
          <w:bCs/>
          <w:iCs/>
          <w:szCs w:val="22"/>
        </w:rPr>
      </w:pPr>
      <w:r>
        <w:rPr>
          <w:noProof/>
        </w:rPr>
        <w:drawing>
          <wp:anchor distT="0" distB="0" distL="114300" distR="114300" simplePos="0" relativeHeight="251658752" behindDoc="0" locked="0" layoutInCell="1" allowOverlap="1" wp14:anchorId="0820E597" wp14:editId="71D5C64A">
            <wp:simplePos x="0" y="0"/>
            <wp:positionH relativeFrom="margin">
              <wp:posOffset>38100</wp:posOffset>
            </wp:positionH>
            <wp:positionV relativeFrom="margin">
              <wp:posOffset>6480810</wp:posOffset>
            </wp:positionV>
            <wp:extent cx="2857500" cy="1676400"/>
            <wp:effectExtent l="0" t="0" r="0" b="0"/>
            <wp:wrapSquare wrapText="bothSides"/>
            <wp:docPr id="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F03">
        <w:rPr>
          <w:bCs/>
          <w:iCs/>
          <w:szCs w:val="22"/>
        </w:rPr>
        <w:t xml:space="preserve">Every Student Succeeds Act (ESSA) highlights the requirement for Liaisons to participate in and conduct ongoing professional development that enhances knowledge and skills within the McKinney-Vento program. There are various </w:t>
      </w:r>
      <w:r w:rsidR="004A0D60">
        <w:rPr>
          <w:bCs/>
          <w:iCs/>
          <w:szCs w:val="22"/>
        </w:rPr>
        <w:tab/>
      </w:r>
      <w:r w:rsidR="00C24F03">
        <w:rPr>
          <w:bCs/>
          <w:iCs/>
          <w:szCs w:val="22"/>
        </w:rPr>
        <w:t xml:space="preserve">opportunities for professional development including, but not limited to: Liaison trainings, </w:t>
      </w:r>
      <w:hyperlink r:id="rId31" w:history="1">
        <w:r w:rsidR="00C24F03" w:rsidRPr="00D71B79">
          <w:rPr>
            <w:rStyle w:val="Hyperlink"/>
            <w:bCs/>
            <w:iCs/>
            <w:szCs w:val="22"/>
          </w:rPr>
          <w:t>NAEHCY Co</w:t>
        </w:r>
        <w:r w:rsidR="00C24F03" w:rsidRPr="00D71B79">
          <w:rPr>
            <w:rStyle w:val="Hyperlink"/>
            <w:bCs/>
            <w:iCs/>
            <w:szCs w:val="22"/>
          </w:rPr>
          <w:t>n</w:t>
        </w:r>
        <w:r w:rsidR="00C24F03" w:rsidRPr="00D71B79">
          <w:rPr>
            <w:rStyle w:val="Hyperlink"/>
            <w:bCs/>
            <w:iCs/>
            <w:szCs w:val="22"/>
          </w:rPr>
          <w:t>ference</w:t>
        </w:r>
      </w:hyperlink>
      <w:r w:rsidR="00C24F03">
        <w:rPr>
          <w:bCs/>
          <w:iCs/>
          <w:szCs w:val="22"/>
        </w:rPr>
        <w:t>, State Conferences, webinars, national trainings. It is important to stay current within</w:t>
      </w:r>
      <w:r w:rsidR="00C0603D">
        <w:rPr>
          <w:bCs/>
          <w:iCs/>
          <w:szCs w:val="22"/>
        </w:rPr>
        <w:t xml:space="preserve"> homeless education and changes </w:t>
      </w:r>
      <w:r w:rsidR="00C24F03">
        <w:rPr>
          <w:bCs/>
          <w:iCs/>
          <w:szCs w:val="22"/>
        </w:rPr>
        <w:t>that may impact your work.</w:t>
      </w:r>
      <w:r w:rsidR="00C0603D" w:rsidRPr="00C0603D">
        <w:rPr>
          <w:noProof/>
          <w:color w:val="7A726F"/>
        </w:rPr>
        <w:t xml:space="preserve"> </w:t>
      </w:r>
    </w:p>
    <w:p w14:paraId="66187F0E" w14:textId="77777777" w:rsidR="00F35DD0" w:rsidRPr="00291030" w:rsidRDefault="00F35DD0" w:rsidP="00F35DD0">
      <w:pPr>
        <w:pStyle w:val="Heading2"/>
        <w:shd w:val="clear" w:color="auto" w:fill="FFFFFF"/>
        <w:spacing w:before="0"/>
        <w:jc w:val="center"/>
        <w:textAlignment w:val="baseline"/>
        <w:rPr>
          <w:rFonts w:ascii="Calibri" w:hAnsi="Calibri" w:cs="Arial"/>
          <w:sz w:val="36"/>
          <w:szCs w:val="36"/>
        </w:rPr>
      </w:pPr>
      <w:r w:rsidRPr="00291030">
        <w:rPr>
          <w:rFonts w:ascii="Calibri" w:hAnsi="Calibri" w:cs="Arial"/>
          <w:sz w:val="36"/>
          <w:szCs w:val="36"/>
        </w:rPr>
        <w:t>NAEHCY goes Virtual!</w:t>
      </w:r>
    </w:p>
    <w:p w14:paraId="54CF1A6B" w14:textId="77777777" w:rsidR="00F35DD0" w:rsidRPr="00291030" w:rsidRDefault="00F35DD0" w:rsidP="00F35DD0">
      <w:pPr>
        <w:shd w:val="clear" w:color="auto" w:fill="FFFFFF"/>
        <w:textAlignment w:val="baseline"/>
        <w:rPr>
          <w:rFonts w:cs="Arial"/>
          <w:sz w:val="24"/>
        </w:rPr>
      </w:pPr>
      <w:r w:rsidRPr="00291030">
        <w:rPr>
          <w:rFonts w:cs="Arial"/>
        </w:rPr>
        <w:t xml:space="preserve">Due to the COVID-19 outbreak, the decision has been made to shift the NAEHCY Conference to a fully virtual event. This shift was </w:t>
      </w:r>
      <w:proofErr w:type="gramStart"/>
      <w:r w:rsidRPr="00291030">
        <w:rPr>
          <w:rFonts w:cs="Arial"/>
        </w:rPr>
        <w:t>made out of</w:t>
      </w:r>
      <w:proofErr w:type="gramEnd"/>
      <w:r w:rsidRPr="00291030">
        <w:rPr>
          <w:rFonts w:cs="Arial"/>
        </w:rPr>
        <w:t xml:space="preserve"> an abundance of caution, with the safety and well-being of our attendees at the heart of the decision. We are also shifting the conference dates </w:t>
      </w:r>
      <w:proofErr w:type="gramStart"/>
      <w:r w:rsidRPr="00291030">
        <w:rPr>
          <w:rFonts w:cs="Arial"/>
        </w:rPr>
        <w:t>in an effort to</w:t>
      </w:r>
      <w:proofErr w:type="gramEnd"/>
      <w:r w:rsidRPr="00291030">
        <w:rPr>
          <w:rFonts w:cs="Arial"/>
        </w:rPr>
        <w:t xml:space="preserve"> make it more accessible to everyone. The </w:t>
      </w:r>
      <w:proofErr w:type="spellStart"/>
      <w:r w:rsidRPr="00291030">
        <w:rPr>
          <w:rFonts w:cs="Arial"/>
        </w:rPr>
        <w:t>PreConference</w:t>
      </w:r>
      <w:proofErr w:type="spellEnd"/>
      <w:r w:rsidRPr="00291030">
        <w:rPr>
          <w:rFonts w:cs="Arial"/>
        </w:rPr>
        <w:t xml:space="preserve"> Sessions will take place on Thursday, October 1. The full conference will take place Monday – Friday, October 5-9, 2020.</w:t>
      </w:r>
    </w:p>
    <w:p w14:paraId="28356F03" w14:textId="77777777" w:rsidR="00AD3C2C" w:rsidRDefault="00AD3C2C" w:rsidP="009129E8">
      <w:pPr>
        <w:rPr>
          <w:rFonts w:ascii="Trebuchet MS" w:hAnsi="Trebuchet MS"/>
          <w:b/>
          <w:color w:val="000000"/>
          <w:sz w:val="32"/>
          <w:szCs w:val="32"/>
        </w:rPr>
      </w:pPr>
      <w:r w:rsidRPr="00AD3C2C">
        <w:rPr>
          <w:rFonts w:ascii="Trebuchet MS" w:hAnsi="Trebuchet MS"/>
          <w:b/>
          <w:color w:val="000000"/>
          <w:sz w:val="32"/>
          <w:szCs w:val="32"/>
        </w:rPr>
        <w:lastRenderedPageBreak/>
        <w:t>Free Trainings</w:t>
      </w:r>
      <w:r>
        <w:rPr>
          <w:rFonts w:ascii="Trebuchet MS" w:hAnsi="Trebuchet MS"/>
          <w:b/>
          <w:color w:val="000000"/>
          <w:sz w:val="32"/>
          <w:szCs w:val="32"/>
        </w:rPr>
        <w:t xml:space="preserve"> </w:t>
      </w:r>
    </w:p>
    <w:p w14:paraId="24F08E66" w14:textId="77777777" w:rsidR="005F782A" w:rsidRDefault="005F782A" w:rsidP="005F782A">
      <w:pPr>
        <w:rPr>
          <w:szCs w:val="22"/>
        </w:rPr>
      </w:pPr>
      <w:r>
        <w:t xml:space="preserve">Throughout the fall CDE will be supporting virtual trainings hosted by national experts that Health &amp; </w:t>
      </w:r>
      <w:proofErr w:type="gramStart"/>
      <w:r>
        <w:t>Wellness  Department</w:t>
      </w:r>
      <w:proofErr w:type="gramEnd"/>
      <w:r>
        <w:t xml:space="preserve"> have contracted with to support schools and grantees specifically with various topics such as: </w:t>
      </w:r>
    </w:p>
    <w:p w14:paraId="3B939D65" w14:textId="77777777" w:rsidR="005F782A" w:rsidRDefault="005F782A" w:rsidP="005F782A">
      <w:r>
        <w:t>•             Return to School Support</w:t>
      </w:r>
    </w:p>
    <w:p w14:paraId="290A0A54" w14:textId="77777777" w:rsidR="005F782A" w:rsidRDefault="005F782A" w:rsidP="005F782A">
      <w:r>
        <w:t>•             A Framework for Creating, Sustaining, and Assessing the Trauma-Informed Classroom</w:t>
      </w:r>
    </w:p>
    <w:p w14:paraId="013AFBCE" w14:textId="77777777" w:rsidR="005F782A" w:rsidRDefault="005F782A" w:rsidP="005F782A">
      <w:r>
        <w:t>•             Social and Emotional Learning</w:t>
      </w:r>
    </w:p>
    <w:p w14:paraId="4EDAC5A8" w14:textId="77777777" w:rsidR="005F782A" w:rsidRDefault="005F782A" w:rsidP="005F782A">
      <w:r>
        <w:t>•             Transformational Emotional Intelligence for Educators</w:t>
      </w:r>
    </w:p>
    <w:p w14:paraId="39DDA43C" w14:textId="77777777" w:rsidR="005F782A" w:rsidRDefault="005F782A" w:rsidP="005F782A">
      <w:r>
        <w:t>•             The Impact of Stress on Learning and Behavior and Creating Developmentally Relevant Strategies</w:t>
      </w:r>
    </w:p>
    <w:p w14:paraId="06F26DD0" w14:textId="77777777" w:rsidR="005F782A" w:rsidRDefault="005F782A" w:rsidP="005F782A">
      <w:r>
        <w:t>•             Student Case Presentations and Book Study – The Boy Who Was Raised as a Dog</w:t>
      </w:r>
    </w:p>
    <w:p w14:paraId="1D6B7A23" w14:textId="77777777" w:rsidR="005F782A" w:rsidRDefault="005F782A" w:rsidP="005F782A"/>
    <w:p w14:paraId="3F3965AF" w14:textId="77777777" w:rsidR="005F782A" w:rsidRDefault="005F782A" w:rsidP="005F782A">
      <w:r>
        <w:t xml:space="preserve">You can find the attached bios and flyers with information about each upcoming training series from Heather Forbes and Jessica Pfeiffer. You can access the link for the trainings with Alex Kajitani and his co-trainers here: </w:t>
      </w:r>
      <w:hyperlink r:id="rId32" w:history="1">
        <w:r w:rsidRPr="00B72F3F">
          <w:rPr>
            <w:rStyle w:val="Hyperlink"/>
          </w:rPr>
          <w:t>https://coloradoedonline.com/</w:t>
        </w:r>
      </w:hyperlink>
      <w:r>
        <w:t xml:space="preserve"> </w:t>
      </w:r>
    </w:p>
    <w:p w14:paraId="17FEC3AB" w14:textId="77777777" w:rsidR="005F782A" w:rsidRDefault="005F782A" w:rsidP="005F782A"/>
    <w:p w14:paraId="23A5297A" w14:textId="77777777" w:rsidR="005F782A" w:rsidRDefault="005F782A" w:rsidP="005F782A">
      <w:r>
        <w:t>Along with specific details and training dates in the flyers, registration links are included as well. I encourage you look at each of these closely to understand how the material will support the valuable work you are currently doing. Please note that these trainings begin quickly in the month of September and go throughout the fall.</w:t>
      </w:r>
    </w:p>
    <w:p w14:paraId="1234E332" w14:textId="77777777" w:rsidR="005F782A" w:rsidRDefault="005F782A" w:rsidP="009129E8">
      <w:pPr>
        <w:rPr>
          <w:rFonts w:ascii="Trebuchet MS" w:hAnsi="Trebuchet MS"/>
          <w:b/>
          <w:color w:val="000000"/>
          <w:sz w:val="32"/>
          <w:szCs w:val="32"/>
        </w:rPr>
      </w:pPr>
    </w:p>
    <w:p w14:paraId="11FCBFA5" w14:textId="77777777" w:rsidR="00083D48" w:rsidRDefault="00083D48" w:rsidP="00083D48">
      <w:pPr>
        <w:pStyle w:val="Heading4"/>
        <w:spacing w:before="0" w:after="0"/>
        <w:rPr>
          <w:rFonts w:ascii="Montserrat" w:hAnsi="Montserrat"/>
          <w:b w:val="0"/>
          <w:bCs w:val="0"/>
          <w:caps/>
          <w:color w:val="2D2E33"/>
          <w:spacing w:val="30"/>
          <w:sz w:val="30"/>
          <w:szCs w:val="30"/>
        </w:rPr>
      </w:pPr>
      <w:r>
        <w:rPr>
          <w:rStyle w:val="Strong"/>
          <w:rFonts w:ascii="Montserrat" w:hAnsi="Montserrat"/>
          <w:b/>
          <w:bCs/>
          <w:caps/>
          <w:color w:val="2D2E33"/>
          <w:spacing w:val="30"/>
          <w:sz w:val="30"/>
          <w:szCs w:val="30"/>
        </w:rPr>
        <w:t>MCKINNEY-VENTO 101: UNDERSTANDING THE RIGHTS OF STUDENTS EXPERIENCING HOMELESSNESS</w:t>
      </w:r>
    </w:p>
    <w:p w14:paraId="2850E58C" w14:textId="77777777" w:rsidR="00083D48" w:rsidRDefault="00083D48" w:rsidP="00083D48">
      <w:pPr>
        <w:pStyle w:val="NormalWeb"/>
        <w:spacing w:before="0" w:beforeAutospacing="0" w:after="120" w:afterAutospacing="0"/>
        <w:rPr>
          <w:rFonts w:ascii="Georgia" w:hAnsi="Georgia"/>
          <w:color w:val="6C6D74"/>
          <w:sz w:val="26"/>
          <w:szCs w:val="26"/>
        </w:rPr>
      </w:pPr>
      <w:r>
        <w:rPr>
          <w:rFonts w:ascii="Georgia" w:hAnsi="Georgia"/>
          <w:color w:val="6C6D74"/>
          <w:sz w:val="26"/>
          <w:szCs w:val="26"/>
        </w:rPr>
        <w:t xml:space="preserve">Wednesday, September 9, </w:t>
      </w:r>
      <w:proofErr w:type="gramStart"/>
      <w:r>
        <w:rPr>
          <w:rFonts w:ascii="Georgia" w:hAnsi="Georgia"/>
          <w:color w:val="6C6D74"/>
          <w:sz w:val="26"/>
          <w:szCs w:val="26"/>
        </w:rPr>
        <w:t>2020</w:t>
      </w:r>
      <w:proofErr w:type="gramEnd"/>
      <w:r>
        <w:rPr>
          <w:rFonts w:ascii="Georgia" w:hAnsi="Georgia"/>
          <w:color w:val="6C6D74"/>
          <w:sz w:val="26"/>
          <w:szCs w:val="26"/>
        </w:rPr>
        <w:t xml:space="preserve"> | 12:00PM-1:00PM MT</w:t>
      </w:r>
    </w:p>
    <w:p w14:paraId="42830613" w14:textId="77777777" w:rsidR="00083D48" w:rsidRPr="00083D48" w:rsidRDefault="00083D48" w:rsidP="00083D48">
      <w:pPr>
        <w:pStyle w:val="NormalWeb"/>
        <w:spacing w:before="0" w:beforeAutospacing="0" w:after="0" w:afterAutospacing="0"/>
        <w:rPr>
          <w:rFonts w:ascii="Georgia" w:hAnsi="Georgia"/>
          <w:color w:val="6C6D74"/>
          <w:sz w:val="22"/>
          <w:szCs w:val="22"/>
        </w:rPr>
      </w:pPr>
      <w:r w:rsidRPr="00083D48">
        <w:rPr>
          <w:rStyle w:val="Strong"/>
          <w:rFonts w:ascii="Georgia" w:hAnsi="Georgia"/>
          <w:color w:val="6C6D74"/>
          <w:sz w:val="22"/>
          <w:szCs w:val="22"/>
        </w:rPr>
        <w:t>Register:</w:t>
      </w:r>
      <w:r>
        <w:rPr>
          <w:rStyle w:val="Strong"/>
          <w:rFonts w:ascii="Georgia" w:hAnsi="Georgia"/>
          <w:color w:val="6C6D74"/>
          <w:sz w:val="26"/>
          <w:szCs w:val="26"/>
        </w:rPr>
        <w:t> </w:t>
      </w:r>
      <w:hyperlink r:id="rId33" w:tgtFrame="_blank" w:history="1">
        <w:r w:rsidRPr="00083D48">
          <w:rPr>
            <w:rStyle w:val="Hyperlink"/>
            <w:rFonts w:ascii="Georgia" w:hAnsi="Georgia"/>
            <w:color w:val="00698C"/>
            <w:sz w:val="20"/>
            <w:szCs w:val="20"/>
          </w:rPr>
          <w:t>https://uncg.webex.com/uncg/onstage/g.php?MTID=eaecb95681d0c360714fa42509cd51ffa</w:t>
        </w:r>
      </w:hyperlink>
      <w:r>
        <w:rPr>
          <w:rFonts w:ascii="Georgia" w:hAnsi="Georgia"/>
          <w:color w:val="6C6D74"/>
          <w:sz w:val="26"/>
          <w:szCs w:val="26"/>
        </w:rPr>
        <w:br/>
      </w:r>
      <w:r w:rsidRPr="00083D48">
        <w:rPr>
          <w:rStyle w:val="Strong"/>
          <w:rFonts w:ascii="Georgia" w:hAnsi="Georgia"/>
          <w:color w:val="6C6D74"/>
          <w:sz w:val="22"/>
          <w:szCs w:val="22"/>
        </w:rPr>
        <w:t>Description:</w:t>
      </w:r>
      <w:r w:rsidRPr="00083D48">
        <w:rPr>
          <w:rFonts w:ascii="Georgia" w:hAnsi="Georgia"/>
          <w:color w:val="6C6D74"/>
          <w:sz w:val="22"/>
          <w:szCs w:val="22"/>
        </w:rPr>
        <w:t> In this interactive NCHE webinar, presenters will provide a high-level overview of the educational rights of children and youth experiencing homelessness under Subtitle VII-B of the McKinney-Vento Homeless Assistance Act, as amended by the Every Student Succeeds Act (ESSA). Presenters will cover:</w:t>
      </w:r>
    </w:p>
    <w:p w14:paraId="378CD50E" w14:textId="77777777" w:rsidR="00083D48" w:rsidRPr="00083D48" w:rsidRDefault="00083D48" w:rsidP="00083D48">
      <w:pPr>
        <w:numPr>
          <w:ilvl w:val="0"/>
          <w:numId w:val="18"/>
        </w:numPr>
        <w:spacing w:before="100" w:beforeAutospacing="1" w:after="100" w:afterAutospacing="1"/>
        <w:rPr>
          <w:rFonts w:ascii="Georgia" w:hAnsi="Georgia"/>
          <w:color w:val="6C6D74"/>
          <w:szCs w:val="22"/>
        </w:rPr>
      </w:pPr>
      <w:r w:rsidRPr="00083D48">
        <w:rPr>
          <w:rFonts w:ascii="Georgia" w:hAnsi="Georgia"/>
          <w:color w:val="6C6D74"/>
          <w:szCs w:val="22"/>
        </w:rPr>
        <w:t>Understanding the relationship between housing and school performance</w:t>
      </w:r>
    </w:p>
    <w:p w14:paraId="30D63EDF" w14:textId="77777777" w:rsidR="00083D48" w:rsidRPr="00083D48" w:rsidRDefault="00083D48" w:rsidP="00083D48">
      <w:pPr>
        <w:numPr>
          <w:ilvl w:val="0"/>
          <w:numId w:val="18"/>
        </w:numPr>
        <w:spacing w:before="100" w:beforeAutospacing="1" w:after="100" w:afterAutospacing="1"/>
        <w:rPr>
          <w:rFonts w:ascii="Georgia" w:hAnsi="Georgia"/>
          <w:color w:val="6C6D74"/>
          <w:szCs w:val="22"/>
        </w:rPr>
      </w:pPr>
      <w:r w:rsidRPr="00083D48">
        <w:rPr>
          <w:rFonts w:ascii="Georgia" w:hAnsi="Georgia"/>
          <w:color w:val="6C6D74"/>
          <w:szCs w:val="22"/>
        </w:rPr>
        <w:t>McKinney-Vento basics and context</w:t>
      </w:r>
    </w:p>
    <w:p w14:paraId="2636C11D" w14:textId="77777777" w:rsidR="00083D48" w:rsidRPr="00083D48" w:rsidRDefault="00083D48" w:rsidP="00083D48">
      <w:pPr>
        <w:numPr>
          <w:ilvl w:val="0"/>
          <w:numId w:val="18"/>
        </w:numPr>
        <w:spacing w:before="100" w:beforeAutospacing="1" w:after="100" w:afterAutospacing="1"/>
        <w:rPr>
          <w:rFonts w:ascii="Georgia" w:hAnsi="Georgia"/>
          <w:color w:val="6C6D74"/>
          <w:szCs w:val="22"/>
        </w:rPr>
      </w:pPr>
      <w:r w:rsidRPr="00083D48">
        <w:rPr>
          <w:rFonts w:ascii="Georgia" w:hAnsi="Georgia"/>
          <w:color w:val="6C6D74"/>
          <w:szCs w:val="22"/>
        </w:rPr>
        <w:t>Eligibility for McKinney-Vento rights and services</w:t>
      </w:r>
    </w:p>
    <w:p w14:paraId="1D9B2FAF" w14:textId="77777777" w:rsidR="00083D48" w:rsidRPr="00083D48" w:rsidRDefault="00083D48" w:rsidP="00083D48">
      <w:pPr>
        <w:numPr>
          <w:ilvl w:val="0"/>
          <w:numId w:val="18"/>
        </w:numPr>
        <w:spacing w:before="100" w:beforeAutospacing="1" w:after="100" w:afterAutospacing="1"/>
        <w:rPr>
          <w:rFonts w:ascii="Georgia" w:hAnsi="Georgia"/>
          <w:color w:val="6C6D74"/>
          <w:szCs w:val="22"/>
        </w:rPr>
      </w:pPr>
      <w:r w:rsidRPr="00083D48">
        <w:rPr>
          <w:rFonts w:ascii="Georgia" w:hAnsi="Georgia"/>
          <w:color w:val="6C6D74"/>
          <w:szCs w:val="22"/>
        </w:rPr>
        <w:t>Immediate school enrollment, school selection, and transportation rights under McKinney-Vento</w:t>
      </w:r>
    </w:p>
    <w:p w14:paraId="6580FE40" w14:textId="77777777" w:rsidR="00083D48" w:rsidRPr="00083D48" w:rsidRDefault="00083D48" w:rsidP="00083D48">
      <w:pPr>
        <w:numPr>
          <w:ilvl w:val="0"/>
          <w:numId w:val="18"/>
        </w:numPr>
        <w:spacing w:before="100" w:beforeAutospacing="1" w:after="100" w:afterAutospacing="1"/>
        <w:rPr>
          <w:rFonts w:ascii="Georgia" w:hAnsi="Georgia"/>
          <w:color w:val="6C6D74"/>
          <w:szCs w:val="22"/>
        </w:rPr>
      </w:pPr>
      <w:r w:rsidRPr="00083D48">
        <w:rPr>
          <w:rFonts w:ascii="Georgia" w:hAnsi="Georgia"/>
          <w:color w:val="6C6D74"/>
          <w:szCs w:val="22"/>
        </w:rPr>
        <w:t>The McKinney-Vento dispute resolution process</w:t>
      </w:r>
    </w:p>
    <w:p w14:paraId="20A6C780" w14:textId="77777777" w:rsidR="00083D48" w:rsidRPr="00083D48" w:rsidRDefault="00083D48" w:rsidP="00083D48">
      <w:pPr>
        <w:pStyle w:val="NormalWeb"/>
        <w:spacing w:before="300" w:beforeAutospacing="0" w:after="300" w:afterAutospacing="0"/>
        <w:rPr>
          <w:rFonts w:ascii="Georgia" w:hAnsi="Georgia"/>
          <w:color w:val="6C6D74"/>
          <w:sz w:val="22"/>
          <w:szCs w:val="22"/>
        </w:rPr>
      </w:pPr>
      <w:r w:rsidRPr="00083D48">
        <w:rPr>
          <w:rFonts w:ascii="Georgia" w:hAnsi="Georgia"/>
          <w:color w:val="6C6D74"/>
          <w:sz w:val="22"/>
          <w:szCs w:val="22"/>
        </w:rPr>
        <w:t>Attendees will have the opportunity to interact with presenters and fellow attendees through polls and Q&amp;A/discussion periods.</w:t>
      </w:r>
    </w:p>
    <w:p w14:paraId="394042B5" w14:textId="77777777" w:rsidR="00083D48" w:rsidRDefault="00083D48" w:rsidP="00083D48">
      <w:pPr>
        <w:pStyle w:val="NormalWeb"/>
        <w:spacing w:before="0" w:beforeAutospacing="0" w:after="0" w:afterAutospacing="0"/>
        <w:rPr>
          <w:rFonts w:ascii="Georgia" w:hAnsi="Georgia"/>
          <w:color w:val="6C6D74"/>
          <w:sz w:val="26"/>
          <w:szCs w:val="26"/>
        </w:rPr>
      </w:pPr>
      <w:r w:rsidRPr="00083D48">
        <w:rPr>
          <w:rStyle w:val="Strong"/>
          <w:rFonts w:ascii="Georgia" w:hAnsi="Georgia"/>
          <w:color w:val="6C6D74"/>
          <w:sz w:val="22"/>
          <w:szCs w:val="22"/>
        </w:rPr>
        <w:t>Handouts:</w:t>
      </w:r>
      <w:r w:rsidRPr="00083D48">
        <w:rPr>
          <w:rFonts w:ascii="Georgia" w:hAnsi="Georgia"/>
          <w:color w:val="6C6D74"/>
          <w:sz w:val="22"/>
          <w:szCs w:val="22"/>
        </w:rPr>
        <w:t> You may download webinar handouts at </w:t>
      </w:r>
      <w:hyperlink r:id="rId34" w:tgtFrame="_blank" w:history="1">
        <w:r w:rsidRPr="00083D48">
          <w:rPr>
            <w:rStyle w:val="Hyperlink"/>
            <w:rFonts w:ascii="Georgia" w:hAnsi="Georgia"/>
            <w:color w:val="00698C"/>
            <w:sz w:val="22"/>
            <w:szCs w:val="22"/>
          </w:rPr>
          <w:t>https://nche.ed.gov/mckinney-vento-101-understanding-the-rights-of-students-experiencing-homelessness/</w:t>
        </w:r>
      </w:hyperlink>
      <w:r w:rsidRPr="00083D48">
        <w:rPr>
          <w:rFonts w:ascii="Georgia" w:hAnsi="Georgia"/>
          <w:color w:val="6C6D74"/>
          <w:sz w:val="22"/>
          <w:szCs w:val="22"/>
        </w:rPr>
        <w:t>.</w:t>
      </w:r>
      <w:r w:rsidRPr="00083D48">
        <w:rPr>
          <w:rFonts w:ascii="Georgia" w:hAnsi="Georgia"/>
          <w:color w:val="6C6D74"/>
          <w:sz w:val="22"/>
          <w:szCs w:val="22"/>
        </w:rPr>
        <w:br/>
      </w:r>
    </w:p>
    <w:p w14:paraId="714BDEFC" w14:textId="77777777" w:rsidR="00083D48" w:rsidRDefault="00083D48" w:rsidP="00083D48">
      <w:pPr>
        <w:pStyle w:val="Heading4"/>
        <w:spacing w:before="0" w:after="0"/>
        <w:rPr>
          <w:rFonts w:ascii="Montserrat" w:hAnsi="Montserrat"/>
          <w:b w:val="0"/>
          <w:bCs w:val="0"/>
          <w:caps/>
          <w:color w:val="2D2E33"/>
          <w:spacing w:val="30"/>
          <w:sz w:val="30"/>
          <w:szCs w:val="30"/>
        </w:rPr>
      </w:pPr>
      <w:r>
        <w:rPr>
          <w:rStyle w:val="Strong"/>
          <w:rFonts w:ascii="Montserrat" w:hAnsi="Montserrat"/>
          <w:b/>
          <w:bCs/>
          <w:caps/>
          <w:color w:val="2D2E33"/>
          <w:spacing w:val="30"/>
          <w:sz w:val="30"/>
          <w:szCs w:val="30"/>
        </w:rPr>
        <w:t>DETERMINING ELIGIBILITY FOR MCKINNEY-VENTO RIGHTS AND SERVICES</w:t>
      </w:r>
    </w:p>
    <w:p w14:paraId="06B66376" w14:textId="77777777" w:rsidR="00083D48" w:rsidRDefault="00083D48" w:rsidP="00083D48">
      <w:pPr>
        <w:pStyle w:val="NormalWeb"/>
        <w:spacing w:before="0" w:beforeAutospacing="0" w:after="120" w:afterAutospacing="0"/>
        <w:rPr>
          <w:rFonts w:ascii="Georgia" w:hAnsi="Georgia"/>
          <w:color w:val="6C6D74"/>
          <w:sz w:val="26"/>
          <w:szCs w:val="26"/>
        </w:rPr>
      </w:pPr>
      <w:r>
        <w:rPr>
          <w:rFonts w:ascii="Georgia" w:hAnsi="Georgia"/>
          <w:color w:val="6C6D74"/>
          <w:sz w:val="26"/>
          <w:szCs w:val="26"/>
        </w:rPr>
        <w:t xml:space="preserve">Tuesday, September 22, </w:t>
      </w:r>
      <w:proofErr w:type="gramStart"/>
      <w:r>
        <w:rPr>
          <w:rFonts w:ascii="Georgia" w:hAnsi="Georgia"/>
          <w:color w:val="6C6D74"/>
          <w:sz w:val="26"/>
          <w:szCs w:val="26"/>
        </w:rPr>
        <w:t>2020</w:t>
      </w:r>
      <w:proofErr w:type="gramEnd"/>
      <w:r>
        <w:rPr>
          <w:rFonts w:ascii="Georgia" w:hAnsi="Georgia"/>
          <w:color w:val="6C6D74"/>
          <w:sz w:val="26"/>
          <w:szCs w:val="26"/>
        </w:rPr>
        <w:t xml:space="preserve"> | 12:00PM-1:00PM MT</w:t>
      </w:r>
    </w:p>
    <w:p w14:paraId="1E12475D" w14:textId="77777777" w:rsidR="00083D48" w:rsidRPr="00083D48" w:rsidRDefault="00083D48" w:rsidP="00083D48">
      <w:pPr>
        <w:pStyle w:val="NormalWeb"/>
        <w:spacing w:before="0" w:beforeAutospacing="0" w:after="0" w:afterAutospacing="0"/>
        <w:rPr>
          <w:rFonts w:ascii="Georgia" w:hAnsi="Georgia"/>
          <w:color w:val="6C6D74"/>
          <w:sz w:val="22"/>
          <w:szCs w:val="22"/>
        </w:rPr>
      </w:pPr>
      <w:r w:rsidRPr="00083D48">
        <w:rPr>
          <w:rStyle w:val="Strong"/>
          <w:rFonts w:ascii="Georgia" w:hAnsi="Georgia"/>
          <w:color w:val="6C6D74"/>
          <w:sz w:val="22"/>
          <w:szCs w:val="22"/>
        </w:rPr>
        <w:t>Register:</w:t>
      </w:r>
      <w:r>
        <w:rPr>
          <w:rStyle w:val="Strong"/>
          <w:rFonts w:ascii="Georgia" w:hAnsi="Georgia"/>
          <w:color w:val="6C6D74"/>
          <w:sz w:val="26"/>
          <w:szCs w:val="26"/>
        </w:rPr>
        <w:t> </w:t>
      </w:r>
      <w:hyperlink r:id="rId35" w:tgtFrame="_blank" w:history="1">
        <w:r w:rsidRPr="00083D48">
          <w:rPr>
            <w:rStyle w:val="Hyperlink"/>
            <w:rFonts w:ascii="Georgia" w:hAnsi="Georgia"/>
            <w:color w:val="00698C"/>
            <w:sz w:val="20"/>
            <w:szCs w:val="20"/>
          </w:rPr>
          <w:t>https://uncg.webex.com/uncg/onstage/g.php?MTID=e7a2c7d450179e3a153fee60ad2980c4f</w:t>
        </w:r>
      </w:hyperlink>
      <w:r>
        <w:rPr>
          <w:rFonts w:ascii="Georgia" w:hAnsi="Georgia"/>
          <w:color w:val="6C6D74"/>
          <w:sz w:val="26"/>
          <w:szCs w:val="26"/>
        </w:rPr>
        <w:br/>
      </w:r>
      <w:r w:rsidRPr="00083D48">
        <w:rPr>
          <w:rStyle w:val="Strong"/>
          <w:rFonts w:ascii="Georgia" w:hAnsi="Georgia"/>
          <w:color w:val="6C6D74"/>
          <w:sz w:val="22"/>
          <w:szCs w:val="22"/>
        </w:rPr>
        <w:t>Description: </w:t>
      </w:r>
      <w:r w:rsidRPr="00083D48">
        <w:rPr>
          <w:rFonts w:ascii="Georgia" w:hAnsi="Georgia"/>
          <w:color w:val="6C6D74"/>
          <w:sz w:val="22"/>
          <w:szCs w:val="22"/>
        </w:rPr>
        <w:t xml:space="preserve">In this interactive NCHE webinar, presenters will review the McKinney-Vento definition </w:t>
      </w:r>
      <w:r w:rsidRPr="00083D48">
        <w:rPr>
          <w:rFonts w:ascii="Georgia" w:hAnsi="Georgia"/>
          <w:color w:val="6C6D74"/>
          <w:sz w:val="22"/>
          <w:szCs w:val="22"/>
        </w:rPr>
        <w:lastRenderedPageBreak/>
        <w:t>of </w:t>
      </w:r>
      <w:r w:rsidRPr="00083D48">
        <w:rPr>
          <w:rStyle w:val="Emphasis"/>
          <w:rFonts w:ascii="Georgia" w:eastAsia="Calibri" w:hAnsi="Georgia"/>
          <w:sz w:val="22"/>
          <w:szCs w:val="22"/>
        </w:rPr>
        <w:t>homeless children and youth</w:t>
      </w:r>
      <w:r w:rsidRPr="00083D48">
        <w:rPr>
          <w:rFonts w:ascii="Georgia" w:hAnsi="Georgia"/>
          <w:color w:val="6C6D74"/>
          <w:sz w:val="22"/>
          <w:szCs w:val="22"/>
        </w:rPr>
        <w:t>, as amended by the Every Student Succeeds Act (ESSA). Presenters will cover:</w:t>
      </w:r>
    </w:p>
    <w:p w14:paraId="3E4875AE" w14:textId="77777777" w:rsidR="00083D48" w:rsidRPr="00083D48" w:rsidRDefault="00083D48" w:rsidP="00083D48">
      <w:pPr>
        <w:numPr>
          <w:ilvl w:val="0"/>
          <w:numId w:val="19"/>
        </w:numPr>
        <w:spacing w:before="100" w:beforeAutospacing="1" w:after="100" w:afterAutospacing="1"/>
        <w:rPr>
          <w:rFonts w:ascii="Georgia" w:hAnsi="Georgia"/>
          <w:color w:val="6C6D74"/>
          <w:szCs w:val="22"/>
        </w:rPr>
      </w:pPr>
      <w:r w:rsidRPr="00083D48">
        <w:rPr>
          <w:rFonts w:ascii="Georgia" w:hAnsi="Georgia"/>
          <w:color w:val="6C6D74"/>
          <w:szCs w:val="22"/>
        </w:rPr>
        <w:t>McKinney-Vento Act basics and context</w:t>
      </w:r>
    </w:p>
    <w:p w14:paraId="7CD76534" w14:textId="77777777" w:rsidR="00083D48" w:rsidRPr="00083D48" w:rsidRDefault="00083D48" w:rsidP="00083D48">
      <w:pPr>
        <w:numPr>
          <w:ilvl w:val="0"/>
          <w:numId w:val="19"/>
        </w:numPr>
        <w:spacing w:before="100" w:beforeAutospacing="1" w:after="100" w:afterAutospacing="1"/>
        <w:rPr>
          <w:rFonts w:ascii="Georgia" w:hAnsi="Georgia"/>
          <w:color w:val="6C6D74"/>
          <w:szCs w:val="22"/>
        </w:rPr>
      </w:pPr>
      <w:r w:rsidRPr="00083D48">
        <w:rPr>
          <w:rFonts w:ascii="Georgia" w:hAnsi="Georgia"/>
          <w:color w:val="6C6D74"/>
          <w:szCs w:val="22"/>
        </w:rPr>
        <w:t>Understanding the dynamics of family and youth homelessness</w:t>
      </w:r>
    </w:p>
    <w:p w14:paraId="6E5289A7" w14:textId="77777777" w:rsidR="00083D48" w:rsidRPr="00083D48" w:rsidRDefault="00083D48" w:rsidP="00083D48">
      <w:pPr>
        <w:numPr>
          <w:ilvl w:val="0"/>
          <w:numId w:val="19"/>
        </w:numPr>
        <w:spacing w:before="100" w:beforeAutospacing="1" w:after="100" w:afterAutospacing="1"/>
        <w:rPr>
          <w:rFonts w:ascii="Georgia" w:hAnsi="Georgia"/>
          <w:color w:val="6C6D74"/>
          <w:szCs w:val="22"/>
        </w:rPr>
      </w:pPr>
      <w:r w:rsidRPr="00083D48">
        <w:rPr>
          <w:rFonts w:ascii="Georgia" w:hAnsi="Georgia"/>
          <w:color w:val="6C6D74"/>
          <w:szCs w:val="22"/>
        </w:rPr>
        <w:t>The McKinney-Vento definition of </w:t>
      </w:r>
      <w:r w:rsidRPr="00083D48">
        <w:rPr>
          <w:rStyle w:val="Emphasis"/>
          <w:rFonts w:ascii="Georgia" w:hAnsi="Georgia"/>
          <w:szCs w:val="22"/>
        </w:rPr>
        <w:t>homeless</w:t>
      </w:r>
    </w:p>
    <w:p w14:paraId="6F77BEFB" w14:textId="77777777" w:rsidR="00083D48" w:rsidRPr="00083D48" w:rsidRDefault="00083D48" w:rsidP="00083D48">
      <w:pPr>
        <w:numPr>
          <w:ilvl w:val="0"/>
          <w:numId w:val="19"/>
        </w:numPr>
        <w:spacing w:before="100" w:beforeAutospacing="1" w:after="100" w:afterAutospacing="1"/>
        <w:rPr>
          <w:rFonts w:ascii="Georgia" w:hAnsi="Georgia"/>
          <w:color w:val="6C6D74"/>
          <w:szCs w:val="22"/>
        </w:rPr>
      </w:pPr>
      <w:r w:rsidRPr="00083D48">
        <w:rPr>
          <w:rFonts w:ascii="Georgia" w:hAnsi="Georgia"/>
          <w:color w:val="6C6D74"/>
          <w:szCs w:val="22"/>
        </w:rPr>
        <w:t xml:space="preserve">McKinney-Vento provisions on dispute resolution, including disputes related to </w:t>
      </w:r>
      <w:proofErr w:type="gramStart"/>
      <w:r w:rsidRPr="00083D48">
        <w:rPr>
          <w:rFonts w:ascii="Georgia" w:hAnsi="Georgia"/>
          <w:color w:val="6C6D74"/>
          <w:szCs w:val="22"/>
        </w:rPr>
        <w:t>eligibility</w:t>
      </w:r>
      <w:proofErr w:type="gramEnd"/>
    </w:p>
    <w:p w14:paraId="5FE69200" w14:textId="77777777" w:rsidR="00083D48" w:rsidRPr="00083D48" w:rsidRDefault="00083D48" w:rsidP="00083D48">
      <w:pPr>
        <w:pStyle w:val="NormalWeb"/>
        <w:spacing w:before="300" w:beforeAutospacing="0" w:after="300" w:afterAutospacing="0"/>
        <w:rPr>
          <w:rFonts w:ascii="Georgia" w:hAnsi="Georgia"/>
          <w:color w:val="6C6D74"/>
          <w:sz w:val="22"/>
          <w:szCs w:val="22"/>
        </w:rPr>
      </w:pPr>
      <w:r w:rsidRPr="00083D48">
        <w:rPr>
          <w:rFonts w:ascii="Georgia" w:hAnsi="Georgia"/>
          <w:color w:val="6C6D74"/>
          <w:sz w:val="22"/>
          <w:szCs w:val="22"/>
        </w:rPr>
        <w:t>Attendees will have the opportunity to interact with presenters and fellow attendees through polls and Q&amp;A/discussion periods.</w:t>
      </w:r>
    </w:p>
    <w:p w14:paraId="2B7BFCB7" w14:textId="77777777" w:rsidR="00083D48" w:rsidRDefault="00083D48" w:rsidP="00083D48">
      <w:pPr>
        <w:pStyle w:val="NormalWeb"/>
        <w:spacing w:before="300" w:beforeAutospacing="0" w:after="0" w:afterAutospacing="0"/>
        <w:rPr>
          <w:rFonts w:ascii="Trebuchet MS" w:hAnsi="Trebuchet MS"/>
          <w:b/>
          <w:color w:val="000000"/>
          <w:sz w:val="32"/>
          <w:szCs w:val="32"/>
        </w:rPr>
      </w:pPr>
      <w:r w:rsidRPr="00083D48">
        <w:rPr>
          <w:rStyle w:val="Strong"/>
          <w:rFonts w:ascii="Georgia" w:hAnsi="Georgia"/>
          <w:color w:val="6C6D74"/>
          <w:sz w:val="22"/>
          <w:szCs w:val="22"/>
        </w:rPr>
        <w:t>Handouts:</w:t>
      </w:r>
      <w:r w:rsidRPr="00083D48">
        <w:rPr>
          <w:rFonts w:ascii="Georgia" w:hAnsi="Georgia"/>
          <w:color w:val="6C6D74"/>
          <w:sz w:val="22"/>
          <w:szCs w:val="22"/>
        </w:rPr>
        <w:t> You may download webinar handouts at </w:t>
      </w:r>
      <w:hyperlink r:id="rId36" w:tgtFrame="_blank" w:history="1">
        <w:r w:rsidRPr="00083D48">
          <w:rPr>
            <w:rStyle w:val="Hyperlink"/>
            <w:rFonts w:ascii="Georgia" w:hAnsi="Georgia"/>
            <w:color w:val="00698C"/>
            <w:sz w:val="22"/>
            <w:szCs w:val="22"/>
          </w:rPr>
          <w:t>https://nche.ed.gov/determining-eligibility-webinar/</w:t>
        </w:r>
      </w:hyperlink>
      <w:r w:rsidRPr="00083D48">
        <w:rPr>
          <w:rFonts w:ascii="Georgia" w:hAnsi="Georgia"/>
          <w:color w:val="6C6D74"/>
          <w:sz w:val="22"/>
          <w:szCs w:val="22"/>
        </w:rPr>
        <w:t>.</w:t>
      </w:r>
      <w:r w:rsidRPr="00083D48">
        <w:rPr>
          <w:rFonts w:ascii="Georgia" w:hAnsi="Georgia"/>
          <w:color w:val="6C6D74"/>
          <w:sz w:val="22"/>
          <w:szCs w:val="22"/>
        </w:rPr>
        <w:br/>
      </w:r>
    </w:p>
    <w:p w14:paraId="4E9AD5D7" w14:textId="77777777" w:rsidR="00083D48" w:rsidRDefault="00083D48" w:rsidP="00083D48">
      <w:pPr>
        <w:pStyle w:val="Heading4"/>
        <w:spacing w:before="0" w:after="0"/>
        <w:rPr>
          <w:rFonts w:ascii="Montserrat" w:hAnsi="Montserrat"/>
          <w:b w:val="0"/>
          <w:bCs w:val="0"/>
          <w:caps/>
          <w:color w:val="2D2E33"/>
          <w:spacing w:val="30"/>
          <w:sz w:val="30"/>
          <w:szCs w:val="30"/>
        </w:rPr>
      </w:pPr>
      <w:r>
        <w:rPr>
          <w:rStyle w:val="Strong"/>
          <w:rFonts w:ascii="Montserrat" w:hAnsi="Montserrat"/>
          <w:b/>
          <w:bCs/>
          <w:caps/>
          <w:color w:val="2D2E33"/>
          <w:spacing w:val="30"/>
          <w:sz w:val="30"/>
          <w:szCs w:val="30"/>
        </w:rPr>
        <w:t>MCKINNEY-VENTO SCHOOL SELECTION RIGHTS</w:t>
      </w:r>
    </w:p>
    <w:p w14:paraId="250A7F62" w14:textId="77777777" w:rsidR="00083D48" w:rsidRDefault="00083D48" w:rsidP="00083D48">
      <w:pPr>
        <w:pStyle w:val="NormalWeb"/>
        <w:spacing w:before="0" w:beforeAutospacing="0" w:after="0" w:afterAutospacing="0"/>
        <w:rPr>
          <w:rFonts w:ascii="Georgia" w:hAnsi="Georgia"/>
          <w:color w:val="6C6D74"/>
          <w:sz w:val="26"/>
          <w:szCs w:val="26"/>
        </w:rPr>
      </w:pPr>
      <w:r>
        <w:rPr>
          <w:rFonts w:ascii="Georgia" w:hAnsi="Georgia"/>
          <w:color w:val="6C6D74"/>
          <w:sz w:val="26"/>
          <w:szCs w:val="26"/>
        </w:rPr>
        <w:t xml:space="preserve">Tuesday, September 29, </w:t>
      </w:r>
      <w:proofErr w:type="gramStart"/>
      <w:r>
        <w:rPr>
          <w:rFonts w:ascii="Georgia" w:hAnsi="Georgia"/>
          <w:color w:val="6C6D74"/>
          <w:sz w:val="26"/>
          <w:szCs w:val="26"/>
        </w:rPr>
        <w:t>2020</w:t>
      </w:r>
      <w:proofErr w:type="gramEnd"/>
      <w:r>
        <w:rPr>
          <w:rFonts w:ascii="Georgia" w:hAnsi="Georgia"/>
          <w:color w:val="6C6D74"/>
          <w:sz w:val="26"/>
          <w:szCs w:val="26"/>
        </w:rPr>
        <w:t xml:space="preserve"> | 12:00PM-1:00PM MT</w:t>
      </w:r>
    </w:p>
    <w:p w14:paraId="1EC5AA1F" w14:textId="77777777" w:rsidR="00083D48" w:rsidRPr="00083D48" w:rsidRDefault="00083D48" w:rsidP="00083D48">
      <w:pPr>
        <w:pStyle w:val="NormalWeb"/>
        <w:spacing w:before="300" w:beforeAutospacing="0" w:after="300" w:afterAutospacing="0"/>
        <w:rPr>
          <w:rFonts w:ascii="Georgia" w:hAnsi="Georgia"/>
          <w:color w:val="6C6D74"/>
          <w:sz w:val="22"/>
          <w:szCs w:val="22"/>
        </w:rPr>
      </w:pPr>
      <w:r w:rsidRPr="00083D48">
        <w:rPr>
          <w:rStyle w:val="Strong"/>
          <w:rFonts w:ascii="Georgia" w:hAnsi="Georgia"/>
          <w:color w:val="6C6D74"/>
          <w:sz w:val="22"/>
          <w:szCs w:val="22"/>
        </w:rPr>
        <w:t>Register:</w:t>
      </w:r>
      <w:r>
        <w:rPr>
          <w:rStyle w:val="Strong"/>
          <w:rFonts w:ascii="Georgia" w:hAnsi="Georgia"/>
          <w:color w:val="6C6D74"/>
          <w:sz w:val="26"/>
          <w:szCs w:val="26"/>
        </w:rPr>
        <w:t> </w:t>
      </w:r>
      <w:hyperlink r:id="rId37" w:tgtFrame="_blank" w:history="1">
        <w:r w:rsidRPr="00083D48">
          <w:rPr>
            <w:rStyle w:val="Hyperlink"/>
            <w:rFonts w:ascii="Georgia" w:hAnsi="Georgia"/>
            <w:color w:val="00698C"/>
            <w:sz w:val="20"/>
            <w:szCs w:val="20"/>
          </w:rPr>
          <w:t>https://uncg.webex.com/uncg/onstage/g.php?MTID=e4f8f31063125bef2f8b9da6adda5ec98</w:t>
        </w:r>
      </w:hyperlink>
      <w:r w:rsidRPr="00083D48">
        <w:rPr>
          <w:rFonts w:ascii="Georgia" w:hAnsi="Georgia"/>
          <w:color w:val="6C6D74"/>
          <w:sz w:val="20"/>
          <w:szCs w:val="20"/>
        </w:rPr>
        <w:br/>
      </w:r>
      <w:r w:rsidRPr="00083D48">
        <w:rPr>
          <w:rStyle w:val="Strong"/>
          <w:rFonts w:ascii="Georgia" w:hAnsi="Georgia"/>
          <w:color w:val="6C6D74"/>
          <w:sz w:val="22"/>
          <w:szCs w:val="22"/>
        </w:rPr>
        <w:t>Description:</w:t>
      </w:r>
      <w:r w:rsidRPr="00083D48">
        <w:rPr>
          <w:rFonts w:ascii="Georgia" w:hAnsi="Georgia"/>
          <w:color w:val="6C6D74"/>
          <w:sz w:val="22"/>
          <w:szCs w:val="22"/>
        </w:rPr>
        <w:t> In this interactive NCHE webinar, presenters will review important changes related to school selection for homeless children and youth under the McKinney-Vento Act, as amended by the Every Student Succeeds Act (ESSA). Presenters will cover:</w:t>
      </w:r>
    </w:p>
    <w:p w14:paraId="201C20BC" w14:textId="77777777" w:rsidR="00083D48" w:rsidRPr="00083D48" w:rsidRDefault="00083D48" w:rsidP="00083D48">
      <w:pPr>
        <w:numPr>
          <w:ilvl w:val="0"/>
          <w:numId w:val="20"/>
        </w:numPr>
        <w:spacing w:before="100" w:beforeAutospacing="1" w:after="100" w:afterAutospacing="1"/>
        <w:rPr>
          <w:rFonts w:ascii="Georgia" w:hAnsi="Georgia"/>
          <w:color w:val="6C6D74"/>
          <w:szCs w:val="22"/>
        </w:rPr>
      </w:pPr>
      <w:r w:rsidRPr="00083D48">
        <w:rPr>
          <w:rFonts w:ascii="Georgia" w:hAnsi="Georgia"/>
          <w:color w:val="6C6D74"/>
          <w:szCs w:val="22"/>
        </w:rPr>
        <w:t>McKinney-Vento basics and context</w:t>
      </w:r>
    </w:p>
    <w:p w14:paraId="72208BFC" w14:textId="77777777" w:rsidR="00083D48" w:rsidRPr="00083D48" w:rsidRDefault="00083D48" w:rsidP="00083D48">
      <w:pPr>
        <w:numPr>
          <w:ilvl w:val="0"/>
          <w:numId w:val="20"/>
        </w:numPr>
        <w:spacing w:before="100" w:beforeAutospacing="1" w:after="100" w:afterAutospacing="1"/>
        <w:rPr>
          <w:rFonts w:ascii="Georgia" w:hAnsi="Georgia"/>
          <w:color w:val="6C6D74"/>
          <w:szCs w:val="22"/>
        </w:rPr>
      </w:pPr>
      <w:r w:rsidRPr="00083D48">
        <w:rPr>
          <w:rFonts w:ascii="Georgia" w:hAnsi="Georgia"/>
          <w:color w:val="6C6D74"/>
          <w:szCs w:val="22"/>
        </w:rPr>
        <w:t>The McKinney-Vento Act’s definition of school of origin</w:t>
      </w:r>
      <w:r>
        <w:rPr>
          <w:rFonts w:ascii="Georgia" w:hAnsi="Georgia"/>
          <w:color w:val="6C6D74"/>
          <w:szCs w:val="22"/>
        </w:rPr>
        <w:t xml:space="preserve">, </w:t>
      </w:r>
      <w:r w:rsidRPr="00083D48">
        <w:rPr>
          <w:rFonts w:ascii="Georgia" w:hAnsi="Georgia"/>
          <w:color w:val="6C6D74"/>
          <w:szCs w:val="22"/>
        </w:rPr>
        <w:t>McKinney-Vento provisions related to determining the best interest of a student in terms of school selection (local school or school of origin)</w:t>
      </w:r>
    </w:p>
    <w:p w14:paraId="65A72B85" w14:textId="77777777" w:rsidR="00083D48" w:rsidRPr="00083D48" w:rsidRDefault="00083D48" w:rsidP="00083D48">
      <w:pPr>
        <w:numPr>
          <w:ilvl w:val="0"/>
          <w:numId w:val="20"/>
        </w:numPr>
        <w:spacing w:before="100" w:beforeAutospacing="1" w:after="100" w:afterAutospacing="1"/>
        <w:rPr>
          <w:rFonts w:ascii="Georgia" w:hAnsi="Georgia"/>
          <w:color w:val="6C6D74"/>
          <w:szCs w:val="22"/>
        </w:rPr>
      </w:pPr>
      <w:r w:rsidRPr="00083D48">
        <w:rPr>
          <w:rFonts w:ascii="Georgia" w:hAnsi="Georgia"/>
          <w:color w:val="6C6D74"/>
          <w:szCs w:val="22"/>
        </w:rPr>
        <w:t xml:space="preserve">The provision of school-of-origin transportation to currently homeless students and formerly homeless students who have become permanently </w:t>
      </w:r>
      <w:proofErr w:type="gramStart"/>
      <w:r w:rsidRPr="00083D48">
        <w:rPr>
          <w:rFonts w:ascii="Georgia" w:hAnsi="Georgia"/>
          <w:color w:val="6C6D74"/>
          <w:szCs w:val="22"/>
        </w:rPr>
        <w:t>housed</w:t>
      </w:r>
      <w:proofErr w:type="gramEnd"/>
    </w:p>
    <w:p w14:paraId="593D7996" w14:textId="77777777" w:rsidR="00083D48" w:rsidRPr="00083D48" w:rsidRDefault="00083D48" w:rsidP="00083D48">
      <w:pPr>
        <w:numPr>
          <w:ilvl w:val="0"/>
          <w:numId w:val="20"/>
        </w:numPr>
        <w:spacing w:before="100" w:beforeAutospacing="1" w:after="100" w:afterAutospacing="1"/>
        <w:rPr>
          <w:rFonts w:ascii="Georgia" w:hAnsi="Georgia"/>
          <w:color w:val="6C6D74"/>
          <w:szCs w:val="22"/>
        </w:rPr>
      </w:pPr>
      <w:r w:rsidRPr="00083D48">
        <w:rPr>
          <w:rFonts w:ascii="Georgia" w:hAnsi="Georgia"/>
          <w:color w:val="6C6D74"/>
          <w:szCs w:val="22"/>
        </w:rPr>
        <w:t xml:space="preserve">McKinney-Vento provisions related to dispute resolution, including disputes about school enrollment and </w:t>
      </w:r>
      <w:proofErr w:type="gramStart"/>
      <w:r w:rsidRPr="00083D48">
        <w:rPr>
          <w:rFonts w:ascii="Georgia" w:hAnsi="Georgia"/>
          <w:color w:val="6C6D74"/>
          <w:szCs w:val="22"/>
        </w:rPr>
        <w:t>selection</w:t>
      </w:r>
      <w:proofErr w:type="gramEnd"/>
    </w:p>
    <w:p w14:paraId="266E5B64" w14:textId="77777777" w:rsidR="00083D48" w:rsidRPr="00083D48" w:rsidRDefault="00083D48" w:rsidP="00083D48">
      <w:pPr>
        <w:pStyle w:val="NormalWeb"/>
        <w:spacing w:before="300" w:beforeAutospacing="0" w:after="300" w:afterAutospacing="0"/>
        <w:rPr>
          <w:rFonts w:ascii="Georgia" w:hAnsi="Georgia"/>
          <w:color w:val="6C6D74"/>
          <w:sz w:val="22"/>
          <w:szCs w:val="22"/>
        </w:rPr>
      </w:pPr>
      <w:r w:rsidRPr="00083D48">
        <w:rPr>
          <w:rFonts w:ascii="Georgia" w:hAnsi="Georgia"/>
          <w:color w:val="6C6D74"/>
          <w:sz w:val="22"/>
          <w:szCs w:val="22"/>
        </w:rPr>
        <w:t>Attendees will have the opportunity to interact with presenters and fellow attendees through polls and Q&amp;A/discussion periods.</w:t>
      </w:r>
    </w:p>
    <w:p w14:paraId="72B4D461" w14:textId="77777777" w:rsidR="00083D48" w:rsidRPr="00083D48" w:rsidRDefault="00083D48" w:rsidP="00083D48">
      <w:pPr>
        <w:pStyle w:val="NormalWeb"/>
        <w:spacing w:before="300" w:beforeAutospacing="0" w:after="300" w:afterAutospacing="0"/>
        <w:rPr>
          <w:rFonts w:ascii="Georgia" w:hAnsi="Georgia"/>
          <w:color w:val="6C6D74"/>
          <w:sz w:val="22"/>
          <w:szCs w:val="22"/>
        </w:rPr>
      </w:pPr>
      <w:r w:rsidRPr="00083D48">
        <w:rPr>
          <w:rStyle w:val="Strong"/>
          <w:rFonts w:ascii="Georgia" w:hAnsi="Georgia"/>
          <w:color w:val="6C6D74"/>
          <w:sz w:val="22"/>
          <w:szCs w:val="22"/>
        </w:rPr>
        <w:t>Handouts:</w:t>
      </w:r>
      <w:r w:rsidRPr="00083D48">
        <w:rPr>
          <w:rFonts w:ascii="Georgia" w:hAnsi="Georgia"/>
          <w:color w:val="6C6D74"/>
          <w:sz w:val="22"/>
          <w:szCs w:val="22"/>
        </w:rPr>
        <w:t> You may download webinar handouts at </w:t>
      </w:r>
      <w:hyperlink r:id="rId38" w:tgtFrame="_blank" w:history="1">
        <w:r w:rsidRPr="00083D48">
          <w:rPr>
            <w:rStyle w:val="Hyperlink"/>
            <w:rFonts w:ascii="Georgia" w:hAnsi="Georgia"/>
            <w:color w:val="00698C"/>
            <w:sz w:val="22"/>
            <w:szCs w:val="22"/>
          </w:rPr>
          <w:t>https://nche.ed.gov/mckinney-vento-school-selection-rights/</w:t>
        </w:r>
      </w:hyperlink>
      <w:r w:rsidRPr="00083D48">
        <w:rPr>
          <w:rFonts w:ascii="Georgia" w:hAnsi="Georgia"/>
          <w:color w:val="6C6D74"/>
          <w:sz w:val="22"/>
          <w:szCs w:val="22"/>
        </w:rPr>
        <w:t>.</w:t>
      </w:r>
      <w:r w:rsidRPr="00083D48">
        <w:rPr>
          <w:rFonts w:ascii="Georgia" w:hAnsi="Georgia"/>
          <w:color w:val="6C6D74"/>
          <w:sz w:val="22"/>
          <w:szCs w:val="22"/>
        </w:rPr>
        <w:br/>
      </w:r>
    </w:p>
    <w:p w14:paraId="1E449144" w14:textId="77777777" w:rsidR="00083D48" w:rsidRDefault="00083D48" w:rsidP="009129E8">
      <w:pPr>
        <w:rPr>
          <w:rFonts w:ascii="Trebuchet MS" w:hAnsi="Trebuchet MS"/>
          <w:b/>
          <w:color w:val="000000"/>
          <w:sz w:val="32"/>
          <w:szCs w:val="32"/>
        </w:rPr>
      </w:pPr>
    </w:p>
    <w:sectPr w:rsidR="00083D48" w:rsidSect="00764158">
      <w:headerReference w:type="default" r:id="rId39"/>
      <w:footerReference w:type="default" r:id="rId40"/>
      <w:headerReference w:type="first" r:id="rId41"/>
      <w:footerReference w:type="first" r:id="rId4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4F57" w14:textId="77777777" w:rsidR="00C73AD8" w:rsidRDefault="00C73AD8" w:rsidP="00764158">
      <w:r>
        <w:separator/>
      </w:r>
    </w:p>
  </w:endnote>
  <w:endnote w:type="continuationSeparator" w:id="0">
    <w:p w14:paraId="5B551540" w14:textId="77777777" w:rsidR="00C73AD8" w:rsidRDefault="00C73AD8"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Calibri"/>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45CF" w14:textId="77777777" w:rsidR="00B51BA6" w:rsidRDefault="00FE4099" w:rsidP="00320356">
    <w:pPr>
      <w:pStyle w:val="Footer"/>
      <w:jc w:val="right"/>
      <w:rPr>
        <w:color w:val="5C6670"/>
        <w:sz w:val="18"/>
        <w:szCs w:val="18"/>
      </w:rPr>
    </w:pPr>
    <w:r>
      <w:rPr>
        <w:color w:val="5C6670"/>
        <w:sz w:val="18"/>
        <w:szCs w:val="18"/>
      </w:rPr>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AF89" w14:textId="77777777" w:rsidR="00B51BA6" w:rsidRPr="000D13E4" w:rsidRDefault="00FE4099" w:rsidP="00320356">
    <w:pPr>
      <w:pStyle w:val="Footer"/>
      <w:jc w:val="right"/>
      <w:rPr>
        <w:color w:val="FFFFFF"/>
        <w:sz w:val="18"/>
        <w:szCs w:val="18"/>
      </w:rPr>
    </w:pPr>
    <w:r>
      <w:rPr>
        <w:color w:val="FFFFFF"/>
        <w:sz w:val="18"/>
        <w:szCs w:val="18"/>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75F8" w14:textId="77777777" w:rsidR="00C73AD8" w:rsidRDefault="00C73AD8" w:rsidP="00764158">
      <w:r>
        <w:separator/>
      </w:r>
    </w:p>
  </w:footnote>
  <w:footnote w:type="continuationSeparator" w:id="0">
    <w:p w14:paraId="1A69321B" w14:textId="77777777" w:rsidR="00C73AD8" w:rsidRDefault="00C73AD8"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127A" w14:textId="2D6CEEF4" w:rsidR="00B51BA6" w:rsidRPr="00BB1D9C" w:rsidRDefault="00194829" w:rsidP="003D24FB">
    <w:pPr>
      <w:pStyle w:val="Header"/>
      <w:tabs>
        <w:tab w:val="clear" w:pos="4320"/>
        <w:tab w:val="clear" w:pos="8640"/>
        <w:tab w:val="left" w:pos="7920"/>
      </w:tabs>
      <w:rPr>
        <w:sz w:val="14"/>
        <w:szCs w:val="14"/>
      </w:rPr>
    </w:pPr>
    <w:r>
      <w:rPr>
        <w:noProof/>
      </w:rPr>
      <w:drawing>
        <wp:inline distT="0" distB="0" distL="0" distR="0" wp14:anchorId="7AFD1553" wp14:editId="3BA22E32">
          <wp:extent cx="1074420" cy="4572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57200"/>
                  </a:xfrm>
                  <a:prstGeom prst="rect">
                    <a:avLst/>
                  </a:prstGeom>
                  <a:noFill/>
                  <a:ln>
                    <a:noFill/>
                  </a:ln>
                </pic:spPr>
              </pic:pic>
            </a:graphicData>
          </a:graphic>
        </wp:inline>
      </w:drawing>
    </w:r>
    <w:r w:rsidR="00B51BA6">
      <w:tab/>
    </w:r>
    <w:r w:rsidR="00B51BA6" w:rsidRPr="00194829">
      <w:rPr>
        <w:rFonts w:ascii="Museo Slab 500" w:hAnsi="Museo Slab 500"/>
        <w:b/>
        <w:bCs/>
        <w:sz w:val="14"/>
        <w:szCs w:val="14"/>
      </w:rPr>
      <w:t xml:space="preserve">MKV E-Communication   </w:t>
    </w:r>
    <w:r w:rsidR="00B51BA6" w:rsidRPr="00194829">
      <w:rPr>
        <w:b/>
        <w:sz w:val="14"/>
        <w:szCs w:val="14"/>
      </w:rPr>
      <w:fldChar w:fldCharType="begin"/>
    </w:r>
    <w:r w:rsidR="00B51BA6" w:rsidRPr="00194829">
      <w:rPr>
        <w:b/>
        <w:sz w:val="14"/>
        <w:szCs w:val="14"/>
      </w:rPr>
      <w:instrText xml:space="preserve"> PAGE   \* MERGEFORMAT </w:instrText>
    </w:r>
    <w:r w:rsidR="00B51BA6" w:rsidRPr="00194829">
      <w:rPr>
        <w:b/>
        <w:sz w:val="14"/>
        <w:szCs w:val="14"/>
      </w:rPr>
      <w:fldChar w:fldCharType="separate"/>
    </w:r>
    <w:r w:rsidR="00D8110B" w:rsidRPr="00194829">
      <w:rPr>
        <w:b/>
        <w:noProof/>
        <w:sz w:val="14"/>
        <w:szCs w:val="14"/>
      </w:rPr>
      <w:t>3</w:t>
    </w:r>
    <w:r w:rsidR="00B51BA6" w:rsidRPr="00194829">
      <w:rPr>
        <w:b/>
        <w:sz w:val="14"/>
        <w:szCs w:val="14"/>
      </w:rPr>
      <w:fldChar w:fldCharType="end"/>
    </w:r>
  </w:p>
  <w:p w14:paraId="4FC1D6A5" w14:textId="77777777" w:rsidR="00B51BA6" w:rsidRDefault="00B51BA6" w:rsidP="00B83063">
    <w:pPr>
      <w:pStyle w:val="Header"/>
      <w:tabs>
        <w:tab w:val="clear" w:pos="4320"/>
        <w:tab w:val="clear" w:pos="8640"/>
        <w:tab w:val="left" w:pos="4373"/>
      </w:tabs>
    </w:pPr>
    <w:r>
      <w:pict w14:anchorId="285CACC2">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FDDF" w14:textId="1730DE86" w:rsidR="00B51BA6" w:rsidRDefault="00194829">
    <w:pPr>
      <w:pStyle w:val="Header"/>
    </w:pPr>
    <w:r>
      <w:rPr>
        <w:noProof/>
      </w:rPr>
      <mc:AlternateContent>
        <mc:Choice Requires="wps">
          <w:drawing>
            <wp:anchor distT="0" distB="0" distL="114300" distR="114300" simplePos="0" relativeHeight="251657728" behindDoc="1" locked="1" layoutInCell="1" allowOverlap="1" wp14:anchorId="065C4E3F" wp14:editId="70727A81">
              <wp:simplePos x="0" y="0"/>
              <wp:positionH relativeFrom="column">
                <wp:posOffset>4686300</wp:posOffset>
              </wp:positionH>
              <wp:positionV relativeFrom="page">
                <wp:posOffset>0</wp:posOffset>
              </wp:positionV>
              <wp:extent cx="2400300" cy="10058400"/>
              <wp:effectExtent l="0" t="0" r="0" b="28575"/>
              <wp:wrapNone/>
              <wp:docPr id="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058400"/>
                      </a:xfrm>
                      <a:prstGeom prst="rect">
                        <a:avLst/>
                      </a:prstGeom>
                      <a:solidFill>
                        <a:srgbClr val="488BC9"/>
                      </a:solidFill>
                      <a:ln>
                        <a:noFill/>
                      </a:ln>
                      <a:effectLst>
                        <a:outerShdw blurRad="31750" dist="25400" dir="5400000" rotWithShape="0">
                          <a:srgbClr val="000000">
                            <a:alpha val="50000"/>
                          </a:srgbClr>
                        </a:outerShdw>
                      </a:effectLst>
                      <a:extLst>
                        <a:ext uri="{91240B29-F687-4F45-9708-019B960494DF}">
                          <a14:hiddenLine xmlns:a14="http://schemas.microsoft.com/office/drawing/2010/main" w="10033"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5B812D" id="Rectangle 3" o:spid="_x0000_s1026" alt="&quot;&quot;" style="position:absolute;margin-left:369pt;margin-top:0;width:189pt;height:1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" fillcolor="#488bc9" stroked="f" strokeweight=".79pt">
              <v:shadow on="t" color="black" opacity=".5" origin=",.5" offset="0"/>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DB0"/>
    <w:multiLevelType w:val="hybridMultilevel"/>
    <w:tmpl w:val="A68A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3D68"/>
    <w:multiLevelType w:val="multilevel"/>
    <w:tmpl w:val="1214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744FE"/>
    <w:multiLevelType w:val="multilevel"/>
    <w:tmpl w:val="00C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76F11"/>
    <w:multiLevelType w:val="multilevel"/>
    <w:tmpl w:val="3F8A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704EE"/>
    <w:multiLevelType w:val="multilevel"/>
    <w:tmpl w:val="BBE8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32C36"/>
    <w:multiLevelType w:val="multilevel"/>
    <w:tmpl w:val="85A8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D738A"/>
    <w:multiLevelType w:val="multilevel"/>
    <w:tmpl w:val="812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C0989"/>
    <w:multiLevelType w:val="multilevel"/>
    <w:tmpl w:val="DA020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860F1"/>
    <w:multiLevelType w:val="multilevel"/>
    <w:tmpl w:val="9E9C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D1C7A"/>
    <w:multiLevelType w:val="multilevel"/>
    <w:tmpl w:val="5DE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16310"/>
    <w:multiLevelType w:val="multilevel"/>
    <w:tmpl w:val="4EDEF0C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00449A"/>
    <w:multiLevelType w:val="multilevel"/>
    <w:tmpl w:val="1886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D184D"/>
    <w:multiLevelType w:val="multilevel"/>
    <w:tmpl w:val="F41C8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9C6DE9"/>
    <w:multiLevelType w:val="multilevel"/>
    <w:tmpl w:val="9252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C7601C9"/>
    <w:multiLevelType w:val="multilevel"/>
    <w:tmpl w:val="78028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FC2A36"/>
    <w:multiLevelType w:val="multilevel"/>
    <w:tmpl w:val="036E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578CB"/>
    <w:multiLevelType w:val="multilevel"/>
    <w:tmpl w:val="93A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FA16B0"/>
    <w:multiLevelType w:val="hybridMultilevel"/>
    <w:tmpl w:val="DA3CA9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5"/>
  </w:num>
  <w:num w:numId="4">
    <w:abstractNumId w:val="12"/>
  </w:num>
  <w:num w:numId="5">
    <w:abstractNumId w:val="15"/>
  </w:num>
  <w:num w:numId="6">
    <w:abstractNumId w:val="0"/>
  </w:num>
  <w:num w:numId="7">
    <w:abstractNumId w:val="19"/>
  </w:num>
  <w:num w:numId="8">
    <w:abstractNumId w:val="4"/>
  </w:num>
  <w:num w:numId="9">
    <w:abstractNumId w:val="11"/>
  </w:num>
  <w:num w:numId="10">
    <w:abstractNumId w:val="3"/>
  </w:num>
  <w:num w:numId="11">
    <w:abstractNumId w:val="14"/>
  </w:num>
  <w:num w:numId="12">
    <w:abstractNumId w:val="2"/>
  </w:num>
  <w:num w:numId="13">
    <w:abstractNumId w:val="8"/>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9"/>
  </w:num>
  <w:num w:numId="16">
    <w:abstractNumId w:val="6"/>
  </w:num>
  <w:num w:numId="17">
    <w:abstractNumId w:val="5"/>
  </w:num>
  <w:num w:numId="18">
    <w:abstractNumId w:val="17"/>
  </w:num>
  <w:num w:numId="19">
    <w:abstractNumId w:val="18"/>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52D01"/>
    <w:rsid w:val="00083D48"/>
    <w:rsid w:val="000A4BB6"/>
    <w:rsid w:val="000D13E4"/>
    <w:rsid w:val="000D3A60"/>
    <w:rsid w:val="000D43D8"/>
    <w:rsid w:val="000F4219"/>
    <w:rsid w:val="00101CFD"/>
    <w:rsid w:val="00193D33"/>
    <w:rsid w:val="00194829"/>
    <w:rsid w:val="002127E6"/>
    <w:rsid w:val="00232766"/>
    <w:rsid w:val="00291030"/>
    <w:rsid w:val="00294F34"/>
    <w:rsid w:val="002B7237"/>
    <w:rsid w:val="00314B79"/>
    <w:rsid w:val="00320356"/>
    <w:rsid w:val="00344DB5"/>
    <w:rsid w:val="003A3200"/>
    <w:rsid w:val="003B7D12"/>
    <w:rsid w:val="003D24FB"/>
    <w:rsid w:val="00443D19"/>
    <w:rsid w:val="004845D5"/>
    <w:rsid w:val="004A0D60"/>
    <w:rsid w:val="004A1B02"/>
    <w:rsid w:val="004D7C4A"/>
    <w:rsid w:val="004E0076"/>
    <w:rsid w:val="004E68B7"/>
    <w:rsid w:val="00516741"/>
    <w:rsid w:val="005672A4"/>
    <w:rsid w:val="005E3BA8"/>
    <w:rsid w:val="005E7EB9"/>
    <w:rsid w:val="005F782A"/>
    <w:rsid w:val="00624562"/>
    <w:rsid w:val="006727D1"/>
    <w:rsid w:val="00764158"/>
    <w:rsid w:val="007A22E5"/>
    <w:rsid w:val="0082043F"/>
    <w:rsid w:val="008428F4"/>
    <w:rsid w:val="00846456"/>
    <w:rsid w:val="0087066D"/>
    <w:rsid w:val="00884765"/>
    <w:rsid w:val="00894B48"/>
    <w:rsid w:val="008A5E4C"/>
    <w:rsid w:val="008D14FC"/>
    <w:rsid w:val="008E6106"/>
    <w:rsid w:val="008F3541"/>
    <w:rsid w:val="009129E8"/>
    <w:rsid w:val="0094524E"/>
    <w:rsid w:val="009E6CDA"/>
    <w:rsid w:val="009F0316"/>
    <w:rsid w:val="00A5455B"/>
    <w:rsid w:val="00A866CE"/>
    <w:rsid w:val="00AD3C2C"/>
    <w:rsid w:val="00B241B8"/>
    <w:rsid w:val="00B51BA6"/>
    <w:rsid w:val="00B75D0F"/>
    <w:rsid w:val="00B83063"/>
    <w:rsid w:val="00BB1D9C"/>
    <w:rsid w:val="00C0603D"/>
    <w:rsid w:val="00C24F03"/>
    <w:rsid w:val="00C73AD8"/>
    <w:rsid w:val="00C8636E"/>
    <w:rsid w:val="00C935FB"/>
    <w:rsid w:val="00D31D03"/>
    <w:rsid w:val="00D4667A"/>
    <w:rsid w:val="00D8110B"/>
    <w:rsid w:val="00E50FA7"/>
    <w:rsid w:val="00ED3937"/>
    <w:rsid w:val="00EE7B88"/>
    <w:rsid w:val="00F35DD0"/>
    <w:rsid w:val="00F5572D"/>
    <w:rsid w:val="00FA6CD7"/>
    <w:rsid w:val="00FB29FA"/>
    <w:rsid w:val="00FE4099"/>
    <w:rsid w:val="00FF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5D7FFED"/>
  <w14:defaultImageDpi w14:val="300"/>
  <w15:docId w15:val="{160D6271-4F71-45BB-B34E-71A3A580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84645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paragraph" w:styleId="Heading4">
    <w:name w:val="heading 4"/>
    <w:basedOn w:val="Normal"/>
    <w:next w:val="Normal"/>
    <w:link w:val="Heading4Char"/>
    <w:uiPriority w:val="9"/>
    <w:unhideWhenUsed/>
    <w:qFormat/>
    <w:rsid w:val="00AD3C2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C8636E"/>
    <w:pPr>
      <w:tabs>
        <w:tab w:val="left" w:pos="3533"/>
      </w:tabs>
      <w:spacing w:before="120" w:after="60"/>
      <w:jc w:val="center"/>
    </w:pPr>
    <w:rPr>
      <w:rFonts w:ascii="Trebuchet MS" w:hAnsi="Trebuchet MS"/>
      <w:b/>
      <w:color w:val="BF8F00"/>
      <w:sz w:val="28"/>
      <w:szCs w:val="28"/>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84645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uiPriority w:val="99"/>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22"/>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FollowedHyperlink">
    <w:name w:val="FollowedHyperlink"/>
    <w:uiPriority w:val="99"/>
    <w:semiHidden/>
    <w:unhideWhenUsed/>
    <w:rsid w:val="00D4667A"/>
    <w:rPr>
      <w:color w:val="954F72"/>
      <w:u w:val="single"/>
    </w:rPr>
  </w:style>
  <w:style w:type="character" w:customStyle="1" w:styleId="Heading4Char">
    <w:name w:val="Heading 4 Char"/>
    <w:link w:val="Heading4"/>
    <w:uiPriority w:val="9"/>
    <w:rsid w:val="00AD3C2C"/>
    <w:rPr>
      <w:rFonts w:ascii="Calibri" w:eastAsia="Times New Roman" w:hAnsi="Calibri" w:cs="Times New Roman"/>
      <w:b/>
      <w:bCs/>
      <w:sz w:val="28"/>
      <w:szCs w:val="28"/>
    </w:rPr>
  </w:style>
  <w:style w:type="character" w:styleId="Emphasis">
    <w:name w:val="Emphasis"/>
    <w:uiPriority w:val="20"/>
    <w:qFormat/>
    <w:rsid w:val="00AD3C2C"/>
    <w:rPr>
      <w:i/>
      <w:iCs/>
      <w:color w:val="2D2E33"/>
    </w:rPr>
  </w:style>
  <w:style w:type="paragraph" w:styleId="NormalWeb">
    <w:name w:val="Normal (Web)"/>
    <w:basedOn w:val="Normal"/>
    <w:uiPriority w:val="99"/>
    <w:unhideWhenUsed/>
    <w:rsid w:val="00AD3C2C"/>
    <w:pPr>
      <w:spacing w:before="100" w:beforeAutospacing="1" w:after="100" w:afterAutospacing="1"/>
    </w:pPr>
    <w:rPr>
      <w:rFonts w:ascii="Times New Roman" w:eastAsia="Times New Roman" w:hAnsi="Times New Roman"/>
      <w:sz w:val="24"/>
    </w:rPr>
  </w:style>
  <w:style w:type="character" w:styleId="UnresolvedMention">
    <w:name w:val="Unresolved Mention"/>
    <w:uiPriority w:val="99"/>
    <w:semiHidden/>
    <w:unhideWhenUsed/>
    <w:rsid w:val="004E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3298">
      <w:bodyDiv w:val="1"/>
      <w:marLeft w:val="0"/>
      <w:marRight w:val="0"/>
      <w:marTop w:val="0"/>
      <w:marBottom w:val="0"/>
      <w:divBdr>
        <w:top w:val="none" w:sz="0" w:space="0" w:color="auto"/>
        <w:left w:val="none" w:sz="0" w:space="0" w:color="auto"/>
        <w:bottom w:val="none" w:sz="0" w:space="0" w:color="auto"/>
        <w:right w:val="none" w:sz="0" w:space="0" w:color="auto"/>
      </w:divBdr>
      <w:divsChild>
        <w:div w:id="2125079812">
          <w:marLeft w:val="0"/>
          <w:marRight w:val="0"/>
          <w:marTop w:val="0"/>
          <w:marBottom w:val="0"/>
          <w:divBdr>
            <w:top w:val="none" w:sz="0" w:space="0" w:color="auto"/>
            <w:left w:val="none" w:sz="0" w:space="0" w:color="auto"/>
            <w:bottom w:val="none" w:sz="0" w:space="0" w:color="auto"/>
            <w:right w:val="none" w:sz="0" w:space="0" w:color="auto"/>
          </w:divBdr>
          <w:divsChild>
            <w:div w:id="1209144655">
              <w:marLeft w:val="0"/>
              <w:marRight w:val="0"/>
              <w:marTop w:val="0"/>
              <w:marBottom w:val="0"/>
              <w:divBdr>
                <w:top w:val="none" w:sz="0" w:space="0" w:color="auto"/>
                <w:left w:val="none" w:sz="0" w:space="0" w:color="auto"/>
                <w:bottom w:val="none" w:sz="0" w:space="0" w:color="auto"/>
                <w:right w:val="none" w:sz="0" w:space="0" w:color="auto"/>
              </w:divBdr>
              <w:divsChild>
                <w:div w:id="1747680910">
                  <w:marLeft w:val="0"/>
                  <w:marRight w:val="0"/>
                  <w:marTop w:val="0"/>
                  <w:marBottom w:val="0"/>
                  <w:divBdr>
                    <w:top w:val="none" w:sz="0" w:space="0" w:color="auto"/>
                    <w:left w:val="none" w:sz="0" w:space="0" w:color="auto"/>
                    <w:bottom w:val="none" w:sz="0" w:space="0" w:color="auto"/>
                    <w:right w:val="none" w:sz="0" w:space="0" w:color="auto"/>
                  </w:divBdr>
                  <w:divsChild>
                    <w:div w:id="82260995">
                      <w:marLeft w:val="0"/>
                      <w:marRight w:val="0"/>
                      <w:marTop w:val="0"/>
                      <w:marBottom w:val="0"/>
                      <w:divBdr>
                        <w:top w:val="none" w:sz="0" w:space="0" w:color="auto"/>
                        <w:left w:val="none" w:sz="0" w:space="0" w:color="auto"/>
                        <w:bottom w:val="none" w:sz="0" w:space="0" w:color="auto"/>
                        <w:right w:val="none" w:sz="0" w:space="0" w:color="auto"/>
                      </w:divBdr>
                      <w:divsChild>
                        <w:div w:id="383913669">
                          <w:marLeft w:val="0"/>
                          <w:marRight w:val="0"/>
                          <w:marTop w:val="0"/>
                          <w:marBottom w:val="0"/>
                          <w:divBdr>
                            <w:top w:val="none" w:sz="0" w:space="0" w:color="auto"/>
                            <w:left w:val="none" w:sz="0" w:space="0" w:color="auto"/>
                            <w:bottom w:val="none" w:sz="0" w:space="0" w:color="auto"/>
                            <w:right w:val="none" w:sz="0" w:space="0" w:color="auto"/>
                          </w:divBdr>
                          <w:divsChild>
                            <w:div w:id="420685997">
                              <w:marLeft w:val="0"/>
                              <w:marRight w:val="0"/>
                              <w:marTop w:val="0"/>
                              <w:marBottom w:val="0"/>
                              <w:divBdr>
                                <w:top w:val="none" w:sz="0" w:space="0" w:color="auto"/>
                                <w:left w:val="none" w:sz="0" w:space="0" w:color="auto"/>
                                <w:bottom w:val="none" w:sz="0" w:space="0" w:color="auto"/>
                                <w:right w:val="none" w:sz="0" w:space="0" w:color="auto"/>
                              </w:divBdr>
                              <w:divsChild>
                                <w:div w:id="2035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935">
                          <w:marLeft w:val="0"/>
                          <w:marRight w:val="0"/>
                          <w:marTop w:val="0"/>
                          <w:marBottom w:val="0"/>
                          <w:divBdr>
                            <w:top w:val="none" w:sz="0" w:space="0" w:color="auto"/>
                            <w:left w:val="none" w:sz="0" w:space="0" w:color="auto"/>
                            <w:bottom w:val="none" w:sz="0" w:space="0" w:color="auto"/>
                            <w:right w:val="none" w:sz="0" w:space="0" w:color="auto"/>
                          </w:divBdr>
                          <w:divsChild>
                            <w:div w:id="1245455986">
                              <w:marLeft w:val="0"/>
                              <w:marRight w:val="0"/>
                              <w:marTop w:val="0"/>
                              <w:marBottom w:val="0"/>
                              <w:divBdr>
                                <w:top w:val="none" w:sz="0" w:space="0" w:color="auto"/>
                                <w:left w:val="none" w:sz="0" w:space="0" w:color="auto"/>
                                <w:bottom w:val="none" w:sz="0" w:space="0" w:color="auto"/>
                                <w:right w:val="none" w:sz="0" w:space="0" w:color="auto"/>
                              </w:divBdr>
                              <w:divsChild>
                                <w:div w:id="15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912655">
      <w:bodyDiv w:val="1"/>
      <w:marLeft w:val="0"/>
      <w:marRight w:val="0"/>
      <w:marTop w:val="0"/>
      <w:marBottom w:val="0"/>
      <w:divBdr>
        <w:top w:val="none" w:sz="0" w:space="0" w:color="auto"/>
        <w:left w:val="none" w:sz="0" w:space="0" w:color="auto"/>
        <w:bottom w:val="none" w:sz="0" w:space="0" w:color="auto"/>
        <w:right w:val="none" w:sz="0" w:space="0" w:color="auto"/>
      </w:divBdr>
      <w:divsChild>
        <w:div w:id="96214632">
          <w:marLeft w:val="0"/>
          <w:marRight w:val="0"/>
          <w:marTop w:val="0"/>
          <w:marBottom w:val="0"/>
          <w:divBdr>
            <w:top w:val="none" w:sz="0" w:space="0" w:color="auto"/>
            <w:left w:val="none" w:sz="0" w:space="0" w:color="auto"/>
            <w:bottom w:val="none" w:sz="0" w:space="0" w:color="auto"/>
            <w:right w:val="none" w:sz="0" w:space="0" w:color="auto"/>
          </w:divBdr>
          <w:divsChild>
            <w:div w:id="21159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0264">
      <w:bodyDiv w:val="1"/>
      <w:marLeft w:val="0"/>
      <w:marRight w:val="0"/>
      <w:marTop w:val="0"/>
      <w:marBottom w:val="0"/>
      <w:divBdr>
        <w:top w:val="none" w:sz="0" w:space="0" w:color="auto"/>
        <w:left w:val="none" w:sz="0" w:space="0" w:color="auto"/>
        <w:bottom w:val="none" w:sz="0" w:space="0" w:color="auto"/>
        <w:right w:val="none" w:sz="0" w:space="0" w:color="auto"/>
      </w:divBdr>
    </w:div>
    <w:div w:id="678002597">
      <w:bodyDiv w:val="1"/>
      <w:marLeft w:val="0"/>
      <w:marRight w:val="0"/>
      <w:marTop w:val="0"/>
      <w:marBottom w:val="0"/>
      <w:divBdr>
        <w:top w:val="none" w:sz="0" w:space="0" w:color="auto"/>
        <w:left w:val="none" w:sz="0" w:space="0" w:color="auto"/>
        <w:bottom w:val="none" w:sz="0" w:space="0" w:color="auto"/>
        <w:right w:val="none" w:sz="0" w:space="0" w:color="auto"/>
      </w:divBdr>
    </w:div>
    <w:div w:id="817957651">
      <w:bodyDiv w:val="1"/>
      <w:marLeft w:val="0"/>
      <w:marRight w:val="0"/>
      <w:marTop w:val="0"/>
      <w:marBottom w:val="0"/>
      <w:divBdr>
        <w:top w:val="none" w:sz="0" w:space="0" w:color="auto"/>
        <w:left w:val="none" w:sz="0" w:space="0" w:color="auto"/>
        <w:bottom w:val="none" w:sz="0" w:space="0" w:color="auto"/>
        <w:right w:val="none" w:sz="0" w:space="0" w:color="auto"/>
      </w:divBdr>
    </w:div>
    <w:div w:id="840197955">
      <w:bodyDiv w:val="1"/>
      <w:marLeft w:val="0"/>
      <w:marRight w:val="0"/>
      <w:marTop w:val="0"/>
      <w:marBottom w:val="0"/>
      <w:divBdr>
        <w:top w:val="none" w:sz="0" w:space="0" w:color="auto"/>
        <w:left w:val="none" w:sz="0" w:space="0" w:color="auto"/>
        <w:bottom w:val="none" w:sz="0" w:space="0" w:color="auto"/>
        <w:right w:val="none" w:sz="0" w:space="0" w:color="auto"/>
      </w:divBdr>
    </w:div>
    <w:div w:id="850411925">
      <w:bodyDiv w:val="1"/>
      <w:marLeft w:val="0"/>
      <w:marRight w:val="0"/>
      <w:marTop w:val="0"/>
      <w:marBottom w:val="0"/>
      <w:divBdr>
        <w:top w:val="none" w:sz="0" w:space="0" w:color="auto"/>
        <w:left w:val="none" w:sz="0" w:space="0" w:color="auto"/>
        <w:bottom w:val="none" w:sz="0" w:space="0" w:color="auto"/>
        <w:right w:val="none" w:sz="0" w:space="0" w:color="auto"/>
      </w:divBdr>
    </w:div>
    <w:div w:id="1248803507">
      <w:bodyDiv w:val="1"/>
      <w:marLeft w:val="0"/>
      <w:marRight w:val="0"/>
      <w:marTop w:val="0"/>
      <w:marBottom w:val="0"/>
      <w:divBdr>
        <w:top w:val="none" w:sz="0" w:space="0" w:color="auto"/>
        <w:left w:val="none" w:sz="0" w:space="0" w:color="auto"/>
        <w:bottom w:val="none" w:sz="0" w:space="0" w:color="auto"/>
        <w:right w:val="none" w:sz="0" w:space="0" w:color="auto"/>
      </w:divBdr>
    </w:div>
    <w:div w:id="1499729653">
      <w:bodyDiv w:val="1"/>
      <w:marLeft w:val="0"/>
      <w:marRight w:val="0"/>
      <w:marTop w:val="0"/>
      <w:marBottom w:val="0"/>
      <w:divBdr>
        <w:top w:val="none" w:sz="0" w:space="0" w:color="auto"/>
        <w:left w:val="none" w:sz="0" w:space="0" w:color="auto"/>
        <w:bottom w:val="none" w:sz="0" w:space="0" w:color="auto"/>
        <w:right w:val="none" w:sz="0" w:space="0" w:color="auto"/>
      </w:divBdr>
    </w:div>
    <w:div w:id="2007899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state.co.us/dropoutprevention/trainingmaterialsformckinney-vento-0" TargetMode="External"/><Relationship Id="rId18" Type="http://schemas.openxmlformats.org/officeDocument/2006/relationships/hyperlink" Target="mailto:summermealprogram@cde.state.co.us" TargetMode="External"/><Relationship Id="rId26" Type="http://schemas.openxmlformats.org/officeDocument/2006/relationships/hyperlink" Target="http://www.cde.state.co.us/dropoutprevention/homeless_highered" TargetMode="External"/><Relationship Id="rId39" Type="http://schemas.openxmlformats.org/officeDocument/2006/relationships/header" Target="header1.xml"/><Relationship Id="rId21" Type="http://schemas.openxmlformats.org/officeDocument/2006/relationships/hyperlink" Target="http://www.cde.state.co.us/dropoutprevention/mv_10thingsforbacktoschool" TargetMode="External"/><Relationship Id="rId34" Type="http://schemas.openxmlformats.org/officeDocument/2006/relationships/hyperlink" Target="https://nche.ed.gov/mckinney-vento-101-understanding-the-rights-of-students-experiencing-homelessness/"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de.state.co.us./nutrition/summerfoodserviceprogram" TargetMode="External"/><Relationship Id="rId20" Type="http://schemas.openxmlformats.org/officeDocument/2006/relationships/hyperlink" Target="https://naehcy.org/wp-content/uploads/2018/02/2017-10-16_NAEHCY-FAQs.pdf" TargetMode="External"/><Relationship Id="rId29" Type="http://schemas.openxmlformats.org/officeDocument/2006/relationships/hyperlink" Target="https://docs.google.com/document/d/1ja77-veV7aP5M8A_7ObRWgFbDOMROlKaGeRAqe3_e38/edit"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dropoutprevention/covid-faq-mckinney-vento" TargetMode="External"/><Relationship Id="rId24" Type="http://schemas.openxmlformats.org/officeDocument/2006/relationships/hyperlink" Target="https://nche.ed.gov/homeless-liaison-toolkit/" TargetMode="External"/><Relationship Id="rId32" Type="http://schemas.openxmlformats.org/officeDocument/2006/relationships/hyperlink" Target="https://coloradoedonline.com/" TargetMode="External"/><Relationship Id="rId37" Type="http://schemas.openxmlformats.org/officeDocument/2006/relationships/hyperlink" Target="https://uncg.webex.com/uncg/onstage/g.php?MTID=e4f8f31063125bef2f8b9da6adda5ec98"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cde.state.co.us/dropoutprevention/mv_multipleaudiencetipsheets" TargetMode="External"/><Relationship Id="rId28" Type="http://schemas.openxmlformats.org/officeDocument/2006/relationships/hyperlink" Target="https://www.schoolhouseconnection.org/lets-educate-every-child/" TargetMode="External"/><Relationship Id="rId36" Type="http://schemas.openxmlformats.org/officeDocument/2006/relationships/hyperlink" Target="https://nche.ed.gov/determining-eligibility-webinar/" TargetMode="External"/><Relationship Id="rId10" Type="http://schemas.openxmlformats.org/officeDocument/2006/relationships/hyperlink" Target="http://www.cde.state.co.us/dropoutprevention/trainingmaterialsformckinney-vento-0" TargetMode="External"/><Relationship Id="rId19" Type="http://schemas.openxmlformats.org/officeDocument/2006/relationships/hyperlink" Target="https://enetlearning.adobeconnect.com/pgbu8y6emvy1/" TargetMode="External"/><Relationship Id="rId31" Type="http://schemas.openxmlformats.org/officeDocument/2006/relationships/hyperlink" Target="https://naehcy.org/conference/2020-conferenc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renick_k@cde.state.co.us" TargetMode="External"/><Relationship Id="rId14" Type="http://schemas.openxmlformats.org/officeDocument/2006/relationships/hyperlink" Target="https://enetlearning.adobeconnect.com/poqzgfdg2m8s/" TargetMode="External"/><Relationship Id="rId22" Type="http://schemas.openxmlformats.org/officeDocument/2006/relationships/hyperlink" Target="http://www.cde.state.co.us/dropoutprevention/mv_commonsignsofhomelessness" TargetMode="External"/><Relationship Id="rId27" Type="http://schemas.openxmlformats.org/officeDocument/2006/relationships/hyperlink" Target="https://www.schoolhouseconnection.org/lets-educate-every-child/" TargetMode="External"/><Relationship Id="rId30" Type="http://schemas.openxmlformats.org/officeDocument/2006/relationships/image" Target="media/image4.png"/><Relationship Id="rId35" Type="http://schemas.openxmlformats.org/officeDocument/2006/relationships/hyperlink" Target="https://uncg.webex.com/uncg/onstage/g.php?MTID=e7a2c7d450179e3a153fee60ad2980c4f"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cde.state.co.us/dropoutprevention/homeless_resources" TargetMode="External"/><Relationship Id="rId17" Type="http://schemas.openxmlformats.org/officeDocument/2006/relationships/hyperlink" Target="http://www.cde.state.co.us./nutrition/summerfoodserviceprogram" TargetMode="External"/><Relationship Id="rId25" Type="http://schemas.openxmlformats.org/officeDocument/2006/relationships/hyperlink" Target="http://www.cde.state.co.us/dropoutprevention/homeless_resources-titlei" TargetMode="External"/><Relationship Id="rId33" Type="http://schemas.openxmlformats.org/officeDocument/2006/relationships/hyperlink" Target="https://uncg.webex.com/uncg/onstage/g.php?MTID=eaecb95681d0c360714fa42509cd51ffa" TargetMode="External"/><Relationship Id="rId38" Type="http://schemas.openxmlformats.org/officeDocument/2006/relationships/hyperlink" Target="https://nche.ed.gov/mckinney-vento-school-selectio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11605</CharactersWithSpaces>
  <SharedDoc>false</SharedDoc>
  <HLinks>
    <vt:vector size="168" baseType="variant">
      <vt:variant>
        <vt:i4>7012475</vt:i4>
      </vt:variant>
      <vt:variant>
        <vt:i4>81</vt:i4>
      </vt:variant>
      <vt:variant>
        <vt:i4>0</vt:i4>
      </vt:variant>
      <vt:variant>
        <vt:i4>5</vt:i4>
      </vt:variant>
      <vt:variant>
        <vt:lpwstr>https://nche.ed.gov/mckinney-vento-school-selection-rights/</vt:lpwstr>
      </vt:variant>
      <vt:variant>
        <vt:lpwstr/>
      </vt:variant>
      <vt:variant>
        <vt:i4>4391004</vt:i4>
      </vt:variant>
      <vt:variant>
        <vt:i4>78</vt:i4>
      </vt:variant>
      <vt:variant>
        <vt:i4>0</vt:i4>
      </vt:variant>
      <vt:variant>
        <vt:i4>5</vt:i4>
      </vt:variant>
      <vt:variant>
        <vt:lpwstr>https://uncg.webex.com/uncg/onstage/g.php?MTID=e4f8f31063125bef2f8b9da6adda5ec98</vt:lpwstr>
      </vt:variant>
      <vt:variant>
        <vt:lpwstr/>
      </vt:variant>
      <vt:variant>
        <vt:i4>4325389</vt:i4>
      </vt:variant>
      <vt:variant>
        <vt:i4>75</vt:i4>
      </vt:variant>
      <vt:variant>
        <vt:i4>0</vt:i4>
      </vt:variant>
      <vt:variant>
        <vt:i4>5</vt:i4>
      </vt:variant>
      <vt:variant>
        <vt:lpwstr>https://nche.ed.gov/determining-eligibility-webinar/</vt:lpwstr>
      </vt:variant>
      <vt:variant>
        <vt:lpwstr/>
      </vt:variant>
      <vt:variant>
        <vt:i4>4915203</vt:i4>
      </vt:variant>
      <vt:variant>
        <vt:i4>72</vt:i4>
      </vt:variant>
      <vt:variant>
        <vt:i4>0</vt:i4>
      </vt:variant>
      <vt:variant>
        <vt:i4>5</vt:i4>
      </vt:variant>
      <vt:variant>
        <vt:lpwstr>https://uncg.webex.com/uncg/onstage/g.php?MTID=e7a2c7d450179e3a153fee60ad2980c4f</vt:lpwstr>
      </vt:variant>
      <vt:variant>
        <vt:lpwstr/>
      </vt:variant>
      <vt:variant>
        <vt:i4>3932274</vt:i4>
      </vt:variant>
      <vt:variant>
        <vt:i4>69</vt:i4>
      </vt:variant>
      <vt:variant>
        <vt:i4>0</vt:i4>
      </vt:variant>
      <vt:variant>
        <vt:i4>5</vt:i4>
      </vt:variant>
      <vt:variant>
        <vt:lpwstr>https://nche.ed.gov/mckinney-vento-101-understanding-the-rights-of-students-experiencing-homelessness/</vt:lpwstr>
      </vt:variant>
      <vt:variant>
        <vt:lpwstr/>
      </vt:variant>
      <vt:variant>
        <vt:i4>1441802</vt:i4>
      </vt:variant>
      <vt:variant>
        <vt:i4>66</vt:i4>
      </vt:variant>
      <vt:variant>
        <vt:i4>0</vt:i4>
      </vt:variant>
      <vt:variant>
        <vt:i4>5</vt:i4>
      </vt:variant>
      <vt:variant>
        <vt:lpwstr>https://uncg.webex.com/uncg/onstage/g.php?MTID=eaecb95681d0c360714fa42509cd51ffa</vt:lpwstr>
      </vt:variant>
      <vt:variant>
        <vt:lpwstr/>
      </vt:variant>
      <vt:variant>
        <vt:i4>1507344</vt:i4>
      </vt:variant>
      <vt:variant>
        <vt:i4>63</vt:i4>
      </vt:variant>
      <vt:variant>
        <vt:i4>0</vt:i4>
      </vt:variant>
      <vt:variant>
        <vt:i4>5</vt:i4>
      </vt:variant>
      <vt:variant>
        <vt:lpwstr>https://coloradoedonline.com/</vt:lpwstr>
      </vt:variant>
      <vt:variant>
        <vt:lpwstr/>
      </vt:variant>
      <vt:variant>
        <vt:i4>6881398</vt:i4>
      </vt:variant>
      <vt:variant>
        <vt:i4>60</vt:i4>
      </vt:variant>
      <vt:variant>
        <vt:i4>0</vt:i4>
      </vt:variant>
      <vt:variant>
        <vt:i4>5</vt:i4>
      </vt:variant>
      <vt:variant>
        <vt:lpwstr>https://naehcy.org/conference/2020-conference/</vt:lpwstr>
      </vt:variant>
      <vt:variant>
        <vt:lpwstr/>
      </vt:variant>
      <vt:variant>
        <vt:i4>393247</vt:i4>
      </vt:variant>
      <vt:variant>
        <vt:i4>57</vt:i4>
      </vt:variant>
      <vt:variant>
        <vt:i4>0</vt:i4>
      </vt:variant>
      <vt:variant>
        <vt:i4>5</vt:i4>
      </vt:variant>
      <vt:variant>
        <vt:lpwstr>https://docs.google.com/document/d/1ja77-veV7aP5M8A_7ObRWgFbDOMROlKaGeRAqe3_e38/edit</vt:lpwstr>
      </vt:variant>
      <vt:variant>
        <vt:lpwstr/>
      </vt:variant>
      <vt:variant>
        <vt:i4>2162791</vt:i4>
      </vt:variant>
      <vt:variant>
        <vt:i4>54</vt:i4>
      </vt:variant>
      <vt:variant>
        <vt:i4>0</vt:i4>
      </vt:variant>
      <vt:variant>
        <vt:i4>5</vt:i4>
      </vt:variant>
      <vt:variant>
        <vt:lpwstr>https://www.schoolhouseconnection.org/lets-educate-every-child/</vt:lpwstr>
      </vt:variant>
      <vt:variant>
        <vt:lpwstr/>
      </vt:variant>
      <vt:variant>
        <vt:i4>2162791</vt:i4>
      </vt:variant>
      <vt:variant>
        <vt:i4>51</vt:i4>
      </vt:variant>
      <vt:variant>
        <vt:i4>0</vt:i4>
      </vt:variant>
      <vt:variant>
        <vt:i4>5</vt:i4>
      </vt:variant>
      <vt:variant>
        <vt:lpwstr>https://www.schoolhouseconnection.org/lets-educate-every-child/</vt:lpwstr>
      </vt:variant>
      <vt:variant>
        <vt:lpwstr/>
      </vt:variant>
      <vt:variant>
        <vt:i4>4915233</vt:i4>
      </vt:variant>
      <vt:variant>
        <vt:i4>48</vt:i4>
      </vt:variant>
      <vt:variant>
        <vt:i4>0</vt:i4>
      </vt:variant>
      <vt:variant>
        <vt:i4>5</vt:i4>
      </vt:variant>
      <vt:variant>
        <vt:lpwstr>http://www.cde.state.co.us/dropoutprevention/homeless_highered</vt:lpwstr>
      </vt:variant>
      <vt:variant>
        <vt:lpwstr/>
      </vt:variant>
      <vt:variant>
        <vt:i4>47</vt:i4>
      </vt:variant>
      <vt:variant>
        <vt:i4>45</vt:i4>
      </vt:variant>
      <vt:variant>
        <vt:i4>0</vt:i4>
      </vt:variant>
      <vt:variant>
        <vt:i4>5</vt:i4>
      </vt:variant>
      <vt:variant>
        <vt:lpwstr>http://www.cde.state.co.us/dropoutprevention/homeless_resources-titlei</vt:lpwstr>
      </vt:variant>
      <vt:variant>
        <vt:lpwstr/>
      </vt:variant>
      <vt:variant>
        <vt:i4>1310722</vt:i4>
      </vt:variant>
      <vt:variant>
        <vt:i4>42</vt:i4>
      </vt:variant>
      <vt:variant>
        <vt:i4>0</vt:i4>
      </vt:variant>
      <vt:variant>
        <vt:i4>5</vt:i4>
      </vt:variant>
      <vt:variant>
        <vt:lpwstr>https://nche.ed.gov/homeless-liaison-toolkit/</vt:lpwstr>
      </vt:variant>
      <vt:variant>
        <vt:lpwstr/>
      </vt:variant>
      <vt:variant>
        <vt:i4>2293834</vt:i4>
      </vt:variant>
      <vt:variant>
        <vt:i4>39</vt:i4>
      </vt:variant>
      <vt:variant>
        <vt:i4>0</vt:i4>
      </vt:variant>
      <vt:variant>
        <vt:i4>5</vt:i4>
      </vt:variant>
      <vt:variant>
        <vt:lpwstr>http://www.cde.state.co.us/dropoutprevention/mv_multipleaudiencetipsheets</vt:lpwstr>
      </vt:variant>
      <vt:variant>
        <vt:lpwstr/>
      </vt:variant>
      <vt:variant>
        <vt:i4>2621533</vt:i4>
      </vt:variant>
      <vt:variant>
        <vt:i4>36</vt:i4>
      </vt:variant>
      <vt:variant>
        <vt:i4>0</vt:i4>
      </vt:variant>
      <vt:variant>
        <vt:i4>5</vt:i4>
      </vt:variant>
      <vt:variant>
        <vt:lpwstr>http://www.cde.state.co.us/dropoutprevention/mv_commonsignsofhomelessness</vt:lpwstr>
      </vt:variant>
      <vt:variant>
        <vt:lpwstr/>
      </vt:variant>
      <vt:variant>
        <vt:i4>114</vt:i4>
      </vt:variant>
      <vt:variant>
        <vt:i4>33</vt:i4>
      </vt:variant>
      <vt:variant>
        <vt:i4>0</vt:i4>
      </vt:variant>
      <vt:variant>
        <vt:i4>5</vt:i4>
      </vt:variant>
      <vt:variant>
        <vt:lpwstr>http://www.cde.state.co.us/dropoutprevention/mv_10thingsforbacktoschool</vt:lpwstr>
      </vt:variant>
      <vt:variant>
        <vt:lpwstr/>
      </vt:variant>
      <vt:variant>
        <vt:i4>4587647</vt:i4>
      </vt:variant>
      <vt:variant>
        <vt:i4>30</vt:i4>
      </vt:variant>
      <vt:variant>
        <vt:i4>0</vt:i4>
      </vt:variant>
      <vt:variant>
        <vt:i4>5</vt:i4>
      </vt:variant>
      <vt:variant>
        <vt:lpwstr>https://naehcy.org/wp-content/uploads/2018/02/2017-10-16_NAEHCY-FAQs.pdf</vt:lpwstr>
      </vt:variant>
      <vt:variant>
        <vt:lpwstr/>
      </vt:variant>
      <vt:variant>
        <vt:i4>3932287</vt:i4>
      </vt:variant>
      <vt:variant>
        <vt:i4>27</vt:i4>
      </vt:variant>
      <vt:variant>
        <vt:i4>0</vt:i4>
      </vt:variant>
      <vt:variant>
        <vt:i4>5</vt:i4>
      </vt:variant>
      <vt:variant>
        <vt:lpwstr>https://enetlearning.adobeconnect.com/pgbu8y6emvy1/</vt:lpwstr>
      </vt:variant>
      <vt:variant>
        <vt:lpwstr/>
      </vt:variant>
      <vt:variant>
        <vt:i4>5898339</vt:i4>
      </vt:variant>
      <vt:variant>
        <vt:i4>24</vt:i4>
      </vt:variant>
      <vt:variant>
        <vt:i4>0</vt:i4>
      </vt:variant>
      <vt:variant>
        <vt:i4>5</vt:i4>
      </vt:variant>
      <vt:variant>
        <vt:lpwstr>mailto:summermealprogram@cde.state.co.us</vt:lpwstr>
      </vt:variant>
      <vt:variant>
        <vt:lpwstr/>
      </vt:variant>
      <vt:variant>
        <vt:i4>6881407</vt:i4>
      </vt:variant>
      <vt:variant>
        <vt:i4>21</vt:i4>
      </vt:variant>
      <vt:variant>
        <vt:i4>0</vt:i4>
      </vt:variant>
      <vt:variant>
        <vt:i4>5</vt:i4>
      </vt:variant>
      <vt:variant>
        <vt:lpwstr>http://www.cde.state.co.us./nutrition/summerfoodserviceprogram</vt:lpwstr>
      </vt:variant>
      <vt:variant>
        <vt:lpwstr/>
      </vt:variant>
      <vt:variant>
        <vt:i4>6881407</vt:i4>
      </vt:variant>
      <vt:variant>
        <vt:i4>18</vt:i4>
      </vt:variant>
      <vt:variant>
        <vt:i4>0</vt:i4>
      </vt:variant>
      <vt:variant>
        <vt:i4>5</vt:i4>
      </vt:variant>
      <vt:variant>
        <vt:lpwstr>http://www.cde.state.co.us./nutrition/summerfoodserviceprogram</vt:lpwstr>
      </vt:variant>
      <vt:variant>
        <vt:lpwstr/>
      </vt:variant>
      <vt:variant>
        <vt:i4>8323199</vt:i4>
      </vt:variant>
      <vt:variant>
        <vt:i4>15</vt:i4>
      </vt:variant>
      <vt:variant>
        <vt:i4>0</vt:i4>
      </vt:variant>
      <vt:variant>
        <vt:i4>5</vt:i4>
      </vt:variant>
      <vt:variant>
        <vt:lpwstr>https://enetlearning.adobeconnect.com/poqzgfdg2m8s/</vt:lpwstr>
      </vt:variant>
      <vt:variant>
        <vt:lpwstr/>
      </vt:variant>
      <vt:variant>
        <vt:i4>393304</vt:i4>
      </vt:variant>
      <vt:variant>
        <vt:i4>12</vt:i4>
      </vt:variant>
      <vt:variant>
        <vt:i4>0</vt:i4>
      </vt:variant>
      <vt:variant>
        <vt:i4>5</vt:i4>
      </vt:variant>
      <vt:variant>
        <vt:lpwstr>http://www.cde.state.co.us/dropoutprevention/trainingmaterialsformckinney-vento-0</vt:lpwstr>
      </vt:variant>
      <vt:variant>
        <vt:lpwstr/>
      </vt:variant>
      <vt:variant>
        <vt:i4>4259897</vt:i4>
      </vt:variant>
      <vt:variant>
        <vt:i4>9</vt:i4>
      </vt:variant>
      <vt:variant>
        <vt:i4>0</vt:i4>
      </vt:variant>
      <vt:variant>
        <vt:i4>5</vt:i4>
      </vt:variant>
      <vt:variant>
        <vt:lpwstr>http://www.cde.state.co.us/dropoutprevention/homeless_resources</vt:lpwstr>
      </vt:variant>
      <vt:variant>
        <vt:lpwstr/>
      </vt:variant>
      <vt:variant>
        <vt:i4>5111888</vt:i4>
      </vt:variant>
      <vt:variant>
        <vt:i4>6</vt:i4>
      </vt:variant>
      <vt:variant>
        <vt:i4>0</vt:i4>
      </vt:variant>
      <vt:variant>
        <vt:i4>5</vt:i4>
      </vt:variant>
      <vt:variant>
        <vt:lpwstr>http://www.cde.state.co.us/dropoutprevention/covid-faq-mckinney-vento</vt:lpwstr>
      </vt:variant>
      <vt:variant>
        <vt:lpwstr/>
      </vt:variant>
      <vt:variant>
        <vt:i4>393304</vt:i4>
      </vt:variant>
      <vt:variant>
        <vt:i4>3</vt:i4>
      </vt:variant>
      <vt:variant>
        <vt:i4>0</vt:i4>
      </vt:variant>
      <vt:variant>
        <vt:i4>5</vt:i4>
      </vt:variant>
      <vt:variant>
        <vt:lpwstr>http://www.cde.state.co.us/dropoutprevention/trainingmaterialsformckinney-vento-0</vt:lpwstr>
      </vt:variant>
      <vt:variant>
        <vt:lpwstr/>
      </vt:variant>
      <vt:variant>
        <vt:i4>5636180</vt:i4>
      </vt:variant>
      <vt:variant>
        <vt:i4>0</vt:i4>
      </vt:variant>
      <vt:variant>
        <vt:i4>0</vt:i4>
      </vt:variant>
      <vt:variant>
        <vt:i4>5</vt:i4>
      </vt:variant>
      <vt:variant>
        <vt:lpwstr>mailto:Wrenick_k@cde.state.co.us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Barczak, Alena</cp:lastModifiedBy>
  <cp:revision>2</cp:revision>
  <dcterms:created xsi:type="dcterms:W3CDTF">2021-06-07T19:46:00Z</dcterms:created>
  <dcterms:modified xsi:type="dcterms:W3CDTF">2021-06-07T19:46:00Z</dcterms:modified>
</cp:coreProperties>
</file>