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EB07" w14:textId="4DDC677A" w:rsidR="002B7237" w:rsidRPr="000D13E4" w:rsidRDefault="00336E0E" w:rsidP="00884765">
      <w:pPr>
        <w:rPr>
          <w:rFonts w:ascii="Museo Slab 500" w:hAnsi="Museo Slab 500"/>
          <w:color w:val="5C6670"/>
          <w:sz w:val="36"/>
          <w:szCs w:val="36"/>
        </w:rPr>
      </w:pPr>
      <w:r>
        <w:rPr>
          <w:noProof/>
        </w:rPr>
        <mc:AlternateContent>
          <mc:Choice Requires="wps">
            <w:drawing>
              <wp:anchor distT="0" distB="0" distL="114300" distR="114300" simplePos="0" relativeHeight="251656704" behindDoc="0" locked="1" layoutInCell="1" allowOverlap="1" wp14:anchorId="61DCA497" wp14:editId="61192260">
                <wp:simplePos x="0" y="0"/>
                <wp:positionH relativeFrom="column">
                  <wp:posOffset>4885690</wp:posOffset>
                </wp:positionH>
                <wp:positionV relativeFrom="page">
                  <wp:posOffset>8505825</wp:posOffset>
                </wp:positionV>
                <wp:extent cx="1920240" cy="1090295"/>
                <wp:effectExtent l="0" t="0" r="0" b="0"/>
                <wp:wrapSquare wrapText="bothSides"/>
                <wp:docPr id="9"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1090295"/>
                        </a:xfrm>
                        <a:prstGeom prst="rect">
                          <a:avLst/>
                        </a:prstGeom>
                        <a:noFill/>
                        <a:ln>
                          <a:noFill/>
                        </a:ln>
                        <a:effectLst/>
                        <a:extLst>
                          <a:ext uri="{C572A759-6A51-4108-AA02-DFA0A04FC94B}"/>
                        </a:extLst>
                      </wps:spPr>
                      <wps:txbx>
                        <w:txbxContent>
                          <w:p w14:paraId="7BA3308D" w14:textId="77777777" w:rsidR="00B51BA6" w:rsidRPr="0017072B" w:rsidRDefault="00B51BA6" w:rsidP="0017072B">
                            <w:pPr>
                              <w:jc w:val="center"/>
                              <w:rPr>
                                <w:rFonts w:ascii="Museo Slab 500" w:hAnsi="Museo Slab 500"/>
                                <w:sz w:val="24"/>
                              </w:rPr>
                            </w:pPr>
                            <w:r w:rsidRPr="0017072B">
                              <w:rPr>
                                <w:rFonts w:ascii="Museo Slab 500" w:hAnsi="Museo Slab 500"/>
                                <w:sz w:val="24"/>
                              </w:rPr>
                              <w:t>Contact Information:</w:t>
                            </w:r>
                          </w:p>
                          <w:p w14:paraId="3E8A99E4" w14:textId="77777777" w:rsidR="00B51BA6" w:rsidRPr="0017072B" w:rsidRDefault="00B51BA6" w:rsidP="0017072B">
                            <w:pPr>
                              <w:jc w:val="center"/>
                              <w:rPr>
                                <w:rFonts w:ascii="Museo Slab 500" w:hAnsi="Museo Slab 500"/>
                                <w:sz w:val="24"/>
                              </w:rPr>
                            </w:pPr>
                            <w:r w:rsidRPr="0017072B">
                              <w:rPr>
                                <w:rFonts w:ascii="Museo Slab 500" w:hAnsi="Museo Slab 500"/>
                                <w:sz w:val="24"/>
                              </w:rPr>
                              <w:t>Kerry Wrenick, LMSW</w:t>
                            </w:r>
                          </w:p>
                          <w:p w14:paraId="663EA5A7" w14:textId="77777777" w:rsidR="00B51BA6" w:rsidRPr="0017072B" w:rsidRDefault="00B51BA6" w:rsidP="0017072B">
                            <w:pPr>
                              <w:jc w:val="center"/>
                              <w:rPr>
                                <w:rFonts w:ascii="Museo Slab 500" w:hAnsi="Museo Slab 500"/>
                                <w:sz w:val="24"/>
                              </w:rPr>
                            </w:pPr>
                            <w:r w:rsidRPr="0017072B">
                              <w:rPr>
                                <w:rFonts w:ascii="Museo Slab 500" w:hAnsi="Museo Slab 500"/>
                                <w:sz w:val="24"/>
                              </w:rPr>
                              <w:t>(303) 866-6930</w:t>
                            </w:r>
                          </w:p>
                          <w:p w14:paraId="0C65F21B" w14:textId="77777777" w:rsidR="00B51BA6" w:rsidRPr="0017072B" w:rsidRDefault="00B51BA6" w:rsidP="0017072B">
                            <w:pPr>
                              <w:jc w:val="center"/>
                              <w:rPr>
                                <w:rFonts w:ascii="Museo Slab 500" w:hAnsi="Museo Slab 500"/>
                                <w:sz w:val="20"/>
                                <w:szCs w:val="20"/>
                              </w:rPr>
                            </w:pPr>
                            <w:r w:rsidRPr="0017072B">
                              <w:rPr>
                                <w:rFonts w:ascii="Museo Slab 500" w:hAnsi="Museo Slab 500"/>
                                <w:sz w:val="20"/>
                                <w:szCs w:val="20"/>
                              </w:rPr>
                              <w:t>wrenick_k@cde.stat</w:t>
                            </w:r>
                            <w:r w:rsidR="0017072B">
                              <w:rPr>
                                <w:rFonts w:ascii="Museo Slab 500" w:hAnsi="Museo Slab 500"/>
                                <w:sz w:val="20"/>
                                <w:szCs w:val="20"/>
                              </w:rPr>
                              <w:t>e</w:t>
                            </w:r>
                            <w:r w:rsidRPr="0017072B">
                              <w:rPr>
                                <w:rFonts w:ascii="Museo Slab 500" w:hAnsi="Museo Slab 500"/>
                                <w:sz w:val="20"/>
                                <w:szCs w:val="20"/>
                              </w:rPr>
                              <w:t>.co.us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CA497" id="_x0000_t202" coordsize="21600,21600" o:spt="202" path="m,l,21600r21600,l21600,xe">
                <v:stroke joinstyle="miter"/>
                <v:path gradientshapeok="t" o:connecttype="rect"/>
              </v:shapetype>
              <v:shape id="Text Box 5" o:spid="_x0000_s1026" type="#_x0000_t202" alt="&quot;&quot;" style="position:absolute;margin-left:384.7pt;margin-top:669.75pt;width:151.2pt;height:8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" filled="f" stroked="f">
                <v:textbox>
                  <w:txbxContent>
                    <w:p w14:paraId="7BA3308D" w14:textId="77777777" w:rsidR="00B51BA6" w:rsidRPr="0017072B" w:rsidRDefault="00B51BA6" w:rsidP="0017072B">
                      <w:pPr>
                        <w:jc w:val="center"/>
                        <w:rPr>
                          <w:rFonts w:ascii="Museo Slab 500" w:hAnsi="Museo Slab 500"/>
                          <w:sz w:val="24"/>
                        </w:rPr>
                      </w:pPr>
                      <w:r w:rsidRPr="0017072B">
                        <w:rPr>
                          <w:rFonts w:ascii="Museo Slab 500" w:hAnsi="Museo Slab 500"/>
                          <w:sz w:val="24"/>
                        </w:rPr>
                        <w:t>Contact Information:</w:t>
                      </w:r>
                    </w:p>
                    <w:p w14:paraId="3E8A99E4" w14:textId="77777777" w:rsidR="00B51BA6" w:rsidRPr="0017072B" w:rsidRDefault="00B51BA6" w:rsidP="0017072B">
                      <w:pPr>
                        <w:jc w:val="center"/>
                        <w:rPr>
                          <w:rFonts w:ascii="Museo Slab 500" w:hAnsi="Museo Slab 500"/>
                          <w:sz w:val="24"/>
                        </w:rPr>
                      </w:pPr>
                      <w:r w:rsidRPr="0017072B">
                        <w:rPr>
                          <w:rFonts w:ascii="Museo Slab 500" w:hAnsi="Museo Slab 500"/>
                          <w:sz w:val="24"/>
                        </w:rPr>
                        <w:t>Kerry Wrenick, LMSW</w:t>
                      </w:r>
                    </w:p>
                    <w:p w14:paraId="663EA5A7" w14:textId="77777777" w:rsidR="00B51BA6" w:rsidRPr="0017072B" w:rsidRDefault="00B51BA6" w:rsidP="0017072B">
                      <w:pPr>
                        <w:jc w:val="center"/>
                        <w:rPr>
                          <w:rFonts w:ascii="Museo Slab 500" w:hAnsi="Museo Slab 500"/>
                          <w:sz w:val="24"/>
                        </w:rPr>
                      </w:pPr>
                      <w:r w:rsidRPr="0017072B">
                        <w:rPr>
                          <w:rFonts w:ascii="Museo Slab 500" w:hAnsi="Museo Slab 500"/>
                          <w:sz w:val="24"/>
                        </w:rPr>
                        <w:t>(303) 866-6930</w:t>
                      </w:r>
                    </w:p>
                    <w:p w14:paraId="0C65F21B" w14:textId="77777777" w:rsidR="00B51BA6" w:rsidRPr="0017072B" w:rsidRDefault="00B51BA6" w:rsidP="0017072B">
                      <w:pPr>
                        <w:jc w:val="center"/>
                        <w:rPr>
                          <w:rFonts w:ascii="Museo Slab 500" w:hAnsi="Museo Slab 500"/>
                          <w:sz w:val="20"/>
                          <w:szCs w:val="20"/>
                        </w:rPr>
                      </w:pPr>
                      <w:r w:rsidRPr="0017072B">
                        <w:rPr>
                          <w:rFonts w:ascii="Museo Slab 500" w:hAnsi="Museo Slab 500"/>
                          <w:sz w:val="20"/>
                          <w:szCs w:val="20"/>
                        </w:rPr>
                        <w:t>wrenick_k@cde.stat</w:t>
                      </w:r>
                      <w:r w:rsidR="0017072B">
                        <w:rPr>
                          <w:rFonts w:ascii="Museo Slab 500" w:hAnsi="Museo Slab 500"/>
                          <w:sz w:val="20"/>
                          <w:szCs w:val="20"/>
                        </w:rPr>
                        <w:t>e</w:t>
                      </w:r>
                      <w:r w:rsidRPr="0017072B">
                        <w:rPr>
                          <w:rFonts w:ascii="Museo Slab 500" w:hAnsi="Museo Slab 500"/>
                          <w:sz w:val="20"/>
                          <w:szCs w:val="20"/>
                        </w:rPr>
                        <w:t>.co.us</w:t>
                      </w:r>
                    </w:p>
                  </w:txbxContent>
                </v:textbox>
                <w10:wrap type="squar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8A32CD0" wp14:editId="77B5C22E">
                <wp:simplePos x="0" y="0"/>
                <wp:positionH relativeFrom="column">
                  <wp:posOffset>4869180</wp:posOffset>
                </wp:positionH>
                <wp:positionV relativeFrom="page">
                  <wp:posOffset>457200</wp:posOffset>
                </wp:positionV>
                <wp:extent cx="1920240" cy="7439025"/>
                <wp:effectExtent l="0" t="0" r="0" b="9525"/>
                <wp:wrapNone/>
                <wp:docPr id="8"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7439025"/>
                        </a:xfrm>
                        <a:prstGeom prst="rect">
                          <a:avLst/>
                        </a:prstGeom>
                        <a:noFill/>
                        <a:ln>
                          <a:noFill/>
                        </a:ln>
                        <a:effectLst/>
                        <a:extLst>
                          <a:ext uri="{C572A759-6A51-4108-AA02-DFA0A04FC94B}"/>
                        </a:extLst>
                      </wps:spPr>
                      <wps:txbx>
                        <w:txbxContent>
                          <w:p w14:paraId="7916F461" w14:textId="454E4C71" w:rsidR="009B2A1D" w:rsidRDefault="00336E0E" w:rsidP="004A1B02">
                            <w:pPr>
                              <w:rPr>
                                <w:b/>
                                <w:color w:val="FFFFFF"/>
                                <w:szCs w:val="22"/>
                              </w:rPr>
                            </w:pPr>
                            <w:r w:rsidRPr="002B5CB1">
                              <w:rPr>
                                <w:noProof/>
                              </w:rPr>
                              <w:drawing>
                                <wp:inline distT="0" distB="0" distL="0" distR="0" wp14:anchorId="3721DD38" wp14:editId="1AB8F9A7">
                                  <wp:extent cx="1722120" cy="655320"/>
                                  <wp:effectExtent l="0" t="0" r="0" b="0"/>
                                  <wp:docPr id="3" name="Picture 2" descr="Colordo Census 202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do Census 2020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120" cy="655320"/>
                                          </a:xfrm>
                                          <a:prstGeom prst="rect">
                                            <a:avLst/>
                                          </a:prstGeom>
                                          <a:noFill/>
                                          <a:ln>
                                            <a:noFill/>
                                          </a:ln>
                                        </pic:spPr>
                                      </pic:pic>
                                    </a:graphicData>
                                  </a:graphic>
                                </wp:inline>
                              </w:drawing>
                            </w:r>
                          </w:p>
                          <w:p w14:paraId="00AA2B59" w14:textId="77777777" w:rsidR="00DC132B" w:rsidRDefault="00DC132B" w:rsidP="00764158">
                            <w:pPr>
                              <w:rPr>
                                <w:b/>
                                <w:color w:val="FFFFFF"/>
                                <w:szCs w:val="22"/>
                              </w:rPr>
                            </w:pPr>
                          </w:p>
                          <w:p w14:paraId="1B4D9D6C" w14:textId="77777777" w:rsidR="001D47B7" w:rsidRDefault="001D47B7" w:rsidP="001D47B7">
                            <w:pPr>
                              <w:pStyle w:val="Heading2"/>
                              <w:shd w:val="clear" w:color="auto" w:fill="FFFFFF"/>
                              <w:spacing w:before="300" w:after="150" w:line="300" w:lineRule="atLeast"/>
                              <w:rPr>
                                <w:rFonts w:ascii="Arial" w:hAnsi="Arial" w:cs="Arial"/>
                                <w:color w:val="1C3467"/>
                                <w:sz w:val="28"/>
                                <w:szCs w:val="28"/>
                              </w:rPr>
                            </w:pPr>
                            <w:r>
                              <w:rPr>
                                <w:rFonts w:ascii="Arial" w:hAnsi="Arial" w:cs="Arial"/>
                                <w:color w:val="1C3467"/>
                                <w:sz w:val="28"/>
                                <w:szCs w:val="28"/>
                              </w:rPr>
                              <w:t>Census Overview</w:t>
                            </w:r>
                          </w:p>
                          <w:p w14:paraId="0B9CF289" w14:textId="77777777" w:rsidR="001D47B7" w:rsidRDefault="001D47B7" w:rsidP="001D47B7">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As mandated by the U.S. Constitution, our nation gets just one chance each decade to count its population. The U.S. census counts every resident in the United States. It is mandated by Article I, Section 2 of the Constitution and takes place every 10 years.</w:t>
                            </w:r>
                          </w:p>
                          <w:p w14:paraId="1F111686" w14:textId="77777777" w:rsidR="001D47B7" w:rsidRDefault="001D47B7" w:rsidP="001D47B7">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The data collected by the census determine the number of seats each state has in the U.S. House of Representatives (a process called apportionment) and is also used to distribute billions in federal funds to local communities.</w:t>
                            </w:r>
                          </w:p>
                          <w:p w14:paraId="6D99DCF8" w14:textId="77777777" w:rsidR="001D47B7" w:rsidRDefault="001D47B7" w:rsidP="00764158">
                            <w:pPr>
                              <w:rPr>
                                <w:b/>
                                <w:color w:val="FFFFFF"/>
                                <w:szCs w:val="22"/>
                              </w:rPr>
                            </w:pPr>
                          </w:p>
                          <w:p w14:paraId="42BF06D3" w14:textId="77777777" w:rsidR="001D47B7" w:rsidRDefault="001D47B7" w:rsidP="00764158">
                            <w:pPr>
                              <w:rPr>
                                <w:b/>
                                <w:color w:val="FFFFFF"/>
                                <w:szCs w:val="22"/>
                              </w:rPr>
                            </w:pPr>
                          </w:p>
                          <w:p w14:paraId="35759E1A" w14:textId="5E6A35F7" w:rsidR="001D47B7" w:rsidRDefault="00336E0E" w:rsidP="00764158">
                            <w:pPr>
                              <w:rPr>
                                <w:b/>
                                <w:color w:val="FFFFFF"/>
                                <w:szCs w:val="22"/>
                              </w:rPr>
                            </w:pPr>
                            <w:r w:rsidRPr="001D47B7">
                              <w:rPr>
                                <w:b/>
                                <w:noProof/>
                                <w:color w:val="FFFFFF"/>
                                <w:szCs w:val="22"/>
                              </w:rPr>
                              <w:drawing>
                                <wp:inline distT="0" distB="0" distL="0" distR="0" wp14:anchorId="293087A2" wp14:editId="144BAD65">
                                  <wp:extent cx="1739661" cy="1152144"/>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661" cy="1152144"/>
                                          </a:xfrm>
                                          <a:prstGeom prst="rect">
                                            <a:avLst/>
                                          </a:prstGeom>
                                          <a:noFill/>
                                          <a:ln>
                                            <a:noFill/>
                                          </a:ln>
                                        </pic:spPr>
                                      </pic:pic>
                                    </a:graphicData>
                                  </a:graphic>
                                </wp:inline>
                              </w:drawing>
                            </w:r>
                          </w:p>
                          <w:p w14:paraId="7C3F0FED" w14:textId="77777777" w:rsidR="001D47B7" w:rsidRDefault="001D47B7" w:rsidP="00764158">
                            <w:pPr>
                              <w:rPr>
                                <w:b/>
                                <w:color w:val="FFFFFF"/>
                                <w:szCs w:val="22"/>
                              </w:rPr>
                            </w:pPr>
                          </w:p>
                          <w:p w14:paraId="1A52F80D" w14:textId="77777777" w:rsidR="001D47B7" w:rsidRDefault="001D47B7" w:rsidP="00764158">
                            <w:pPr>
                              <w:rPr>
                                <w:b/>
                                <w:color w:val="FFFFFF"/>
                                <w:szCs w:val="22"/>
                              </w:rPr>
                            </w:pPr>
                          </w:p>
                          <w:p w14:paraId="7C02D56C" w14:textId="77777777" w:rsidR="001D47B7" w:rsidRDefault="001D47B7" w:rsidP="00764158">
                            <w:pPr>
                              <w:rPr>
                                <w:b/>
                                <w:color w:val="FFFFFF"/>
                                <w:szCs w:val="22"/>
                              </w:rPr>
                            </w:pPr>
                          </w:p>
                          <w:p w14:paraId="13C2941C" w14:textId="77777777" w:rsidR="001D47B7" w:rsidRDefault="001D47B7" w:rsidP="00764158">
                            <w:pPr>
                              <w:rPr>
                                <w:b/>
                                <w:color w:val="FFFFFF"/>
                                <w:szCs w:val="22"/>
                              </w:rPr>
                            </w:pPr>
                          </w:p>
                          <w:p w14:paraId="2AB8C406" w14:textId="77777777" w:rsidR="001D47B7" w:rsidRDefault="001D47B7" w:rsidP="00764158">
                            <w:pPr>
                              <w:rPr>
                                <w:b/>
                                <w:color w:val="FFFFFF"/>
                                <w:szCs w:val="22"/>
                              </w:rPr>
                            </w:pPr>
                          </w:p>
                          <w:p w14:paraId="0D44E975" w14:textId="77777777" w:rsidR="001D47B7" w:rsidRDefault="001D47B7" w:rsidP="00764158">
                            <w:pPr>
                              <w:rPr>
                                <w:b/>
                                <w:color w:val="FFFFFF"/>
                                <w:szCs w:val="22"/>
                              </w:rPr>
                            </w:pPr>
                          </w:p>
                          <w:p w14:paraId="27BCE7BA" w14:textId="77777777" w:rsidR="001D47B7" w:rsidRDefault="001D47B7" w:rsidP="00764158">
                            <w:pPr>
                              <w:rPr>
                                <w:b/>
                                <w:color w:val="FFFFFF"/>
                                <w:szCs w:val="22"/>
                              </w:rPr>
                            </w:pPr>
                          </w:p>
                          <w:p w14:paraId="15128338" w14:textId="77777777" w:rsidR="001D47B7" w:rsidRDefault="001D47B7" w:rsidP="00764158">
                            <w:pPr>
                              <w:rPr>
                                <w:b/>
                                <w:color w:val="FFFFFF"/>
                                <w:szCs w:val="22"/>
                              </w:rPr>
                            </w:pPr>
                          </w:p>
                          <w:p w14:paraId="0240BB1D" w14:textId="77777777" w:rsidR="001D47B7" w:rsidRDefault="001D47B7" w:rsidP="00764158">
                            <w:pPr>
                              <w:rPr>
                                <w:b/>
                                <w:color w:val="FFFFFF"/>
                                <w:szCs w:val="22"/>
                              </w:rPr>
                            </w:pPr>
                          </w:p>
                          <w:p w14:paraId="0856EAC1" w14:textId="77777777" w:rsidR="001D47B7" w:rsidRDefault="001D47B7" w:rsidP="00764158">
                            <w:pPr>
                              <w:rPr>
                                <w:b/>
                                <w:color w:val="FFFFFF"/>
                                <w:szCs w:val="22"/>
                              </w:rPr>
                            </w:pPr>
                          </w:p>
                          <w:p w14:paraId="0978AFD5" w14:textId="77777777" w:rsidR="001D47B7" w:rsidRDefault="001D47B7" w:rsidP="00764158">
                            <w:pPr>
                              <w:rPr>
                                <w:b/>
                                <w:color w:val="FFFFFF"/>
                                <w:szCs w:val="22"/>
                              </w:rPr>
                            </w:pPr>
                          </w:p>
                          <w:p w14:paraId="75FE2DF2" w14:textId="77777777" w:rsidR="001D47B7" w:rsidRDefault="001D47B7" w:rsidP="00764158">
                            <w:pPr>
                              <w:rPr>
                                <w:b/>
                                <w:color w:val="FFFFFF"/>
                                <w:szCs w:val="22"/>
                              </w:rPr>
                            </w:pPr>
                          </w:p>
                          <w:p w14:paraId="33359AF9" w14:textId="77777777" w:rsidR="001D47B7" w:rsidRDefault="001D47B7" w:rsidP="00764158">
                            <w:pPr>
                              <w:rPr>
                                <w:b/>
                                <w:color w:val="FFFFFF"/>
                                <w:szCs w:val="22"/>
                              </w:rPr>
                            </w:pPr>
                          </w:p>
                          <w:p w14:paraId="2A87115C" w14:textId="77777777" w:rsidR="001D47B7" w:rsidRDefault="001D47B7" w:rsidP="00764158">
                            <w:pPr>
                              <w:rPr>
                                <w:b/>
                                <w:color w:val="FFFFFF"/>
                                <w:szCs w:val="22"/>
                              </w:rPr>
                            </w:pPr>
                          </w:p>
                          <w:p w14:paraId="1AB1B42A" w14:textId="77777777" w:rsidR="001D47B7" w:rsidRDefault="001D47B7" w:rsidP="00764158">
                            <w:pPr>
                              <w:rPr>
                                <w:b/>
                                <w:color w:val="FFFFFF"/>
                                <w:szCs w:val="22"/>
                              </w:rPr>
                            </w:pPr>
                          </w:p>
                          <w:p w14:paraId="2E597C83" w14:textId="77777777" w:rsidR="001D47B7" w:rsidRDefault="001D47B7" w:rsidP="00764158">
                            <w:pPr>
                              <w:rPr>
                                <w:b/>
                                <w:color w:val="FFFFFF"/>
                                <w:szCs w:val="22"/>
                              </w:rPr>
                            </w:pPr>
                          </w:p>
                          <w:p w14:paraId="3A0A6B7B" w14:textId="77777777" w:rsidR="001D47B7" w:rsidRDefault="001D47B7" w:rsidP="00764158">
                            <w:pPr>
                              <w:rPr>
                                <w:b/>
                                <w:color w:val="FFFFFF"/>
                                <w:szCs w:val="22"/>
                              </w:rPr>
                            </w:pPr>
                          </w:p>
                          <w:p w14:paraId="3CCA28DF" w14:textId="77777777" w:rsidR="001D47B7" w:rsidRDefault="001D47B7" w:rsidP="00764158">
                            <w:pPr>
                              <w:rPr>
                                <w:b/>
                                <w:color w:val="FFFFFF"/>
                                <w:szCs w:val="22"/>
                              </w:rPr>
                            </w:pPr>
                          </w:p>
                          <w:p w14:paraId="328ECF06" w14:textId="77777777" w:rsidR="001D47B7" w:rsidRDefault="001D47B7" w:rsidP="00764158">
                            <w:pPr>
                              <w:rPr>
                                <w:b/>
                                <w:color w:val="FFFFFF"/>
                                <w:szCs w:val="22"/>
                              </w:rPr>
                            </w:pPr>
                          </w:p>
                          <w:p w14:paraId="2BA8F51E" w14:textId="77777777" w:rsidR="001D47B7" w:rsidRDefault="001D47B7" w:rsidP="00764158">
                            <w:pPr>
                              <w:rPr>
                                <w:b/>
                                <w:color w:val="FFFFFF"/>
                                <w:szCs w:val="22"/>
                              </w:rPr>
                            </w:pPr>
                          </w:p>
                          <w:p w14:paraId="0BD054DF" w14:textId="77777777" w:rsidR="001D47B7" w:rsidRDefault="001D47B7" w:rsidP="00764158">
                            <w:pPr>
                              <w:rPr>
                                <w:b/>
                                <w:color w:val="FFFFFF"/>
                                <w:szCs w:val="22"/>
                              </w:rPr>
                            </w:pPr>
                          </w:p>
                          <w:p w14:paraId="5254A1BD" w14:textId="77777777" w:rsidR="001D47B7" w:rsidRDefault="001D47B7" w:rsidP="00764158">
                            <w:pPr>
                              <w:rPr>
                                <w:b/>
                                <w:color w:val="FFFFFF"/>
                                <w:szCs w:val="22"/>
                              </w:rPr>
                            </w:pPr>
                          </w:p>
                          <w:p w14:paraId="13CDA861" w14:textId="77777777" w:rsidR="001D47B7" w:rsidRDefault="001D47B7" w:rsidP="00764158">
                            <w:pPr>
                              <w:rPr>
                                <w:b/>
                                <w:color w:val="FFFFFF"/>
                                <w:szCs w:val="22"/>
                              </w:rPr>
                            </w:pPr>
                          </w:p>
                          <w:p w14:paraId="53C1471C" w14:textId="77777777" w:rsidR="001D47B7" w:rsidRDefault="001D47B7" w:rsidP="00764158">
                            <w:pPr>
                              <w:rPr>
                                <w:b/>
                                <w:color w:val="FFFFFF"/>
                                <w:szCs w:val="22"/>
                              </w:rPr>
                            </w:pPr>
                          </w:p>
                          <w:p w14:paraId="38D1EE04" w14:textId="77777777" w:rsidR="001D47B7" w:rsidRDefault="001D47B7" w:rsidP="00764158">
                            <w:pPr>
                              <w:rPr>
                                <w:b/>
                                <w:color w:val="FFFFFF"/>
                                <w:szCs w:val="22"/>
                              </w:rPr>
                            </w:pPr>
                          </w:p>
                          <w:p w14:paraId="68A4D80E" w14:textId="77777777" w:rsidR="001D47B7" w:rsidRDefault="001D47B7" w:rsidP="00764158">
                            <w:pPr>
                              <w:rPr>
                                <w:b/>
                                <w:color w:val="FFFFFF"/>
                                <w:szCs w:val="22"/>
                              </w:rPr>
                            </w:pPr>
                          </w:p>
                          <w:p w14:paraId="170191AA" w14:textId="77777777" w:rsidR="001D47B7" w:rsidRDefault="001D47B7" w:rsidP="00764158">
                            <w:pPr>
                              <w:rPr>
                                <w:b/>
                                <w:color w:val="FFFFFF"/>
                                <w:szCs w:val="22"/>
                              </w:rPr>
                            </w:pPr>
                          </w:p>
                          <w:p w14:paraId="323DF4E9" w14:textId="77777777" w:rsidR="001D47B7" w:rsidRDefault="001D47B7" w:rsidP="00764158">
                            <w:pPr>
                              <w:rPr>
                                <w:b/>
                                <w:color w:val="FFFFFF"/>
                                <w:szCs w:val="22"/>
                              </w:rPr>
                            </w:pPr>
                          </w:p>
                          <w:p w14:paraId="0DE9536F" w14:textId="77777777" w:rsidR="001D47B7" w:rsidRDefault="001D47B7" w:rsidP="00764158">
                            <w:pPr>
                              <w:rPr>
                                <w:b/>
                                <w:color w:val="FFFFFF"/>
                                <w:szCs w:val="22"/>
                              </w:rPr>
                            </w:pPr>
                          </w:p>
                          <w:p w14:paraId="4B32730F" w14:textId="77777777" w:rsidR="00B51BA6" w:rsidRPr="000D13E4" w:rsidRDefault="00B51BA6" w:rsidP="00764158">
                            <w:pPr>
                              <w:rPr>
                                <w:color w:val="FFFFFF"/>
                              </w:rPr>
                            </w:pPr>
                            <w:r w:rsidRPr="009F0316">
                              <w:rPr>
                                <w:b/>
                                <w:color w:val="FFFFFF"/>
                                <w:szCs w:val="22"/>
                              </w:rPr>
                              <w:t>Monthly e-c</w:t>
                            </w:r>
                            <w:r w:rsidR="00DE4673">
                              <w:rPr>
                                <w:b/>
                                <w:color w:val="FFFFFF"/>
                                <w:szCs w:val="22"/>
                              </w:rPr>
                              <w:t xml:space="preserve">ommunication is a tool to stay connected and keep </w:t>
                            </w:r>
                            <w:proofErr w:type="gramStart"/>
                            <w:r w:rsidRPr="009F0316">
                              <w:rPr>
                                <w:b/>
                                <w:color w:val="FFFFFF"/>
                                <w:szCs w:val="22"/>
                              </w:rPr>
                              <w:t>up</w:t>
                            </w:r>
                            <w:r w:rsidR="00DE4673">
                              <w:rPr>
                                <w:b/>
                                <w:color w:val="FFFFFF"/>
                                <w:szCs w:val="22"/>
                              </w:rPr>
                              <w:t>-to-date</w:t>
                            </w:r>
                            <w:proofErr w:type="gramEnd"/>
                            <w:r w:rsidR="00DE4673">
                              <w:rPr>
                                <w:b/>
                                <w:color w:val="FFFFFF"/>
                                <w:szCs w:val="22"/>
                              </w:rPr>
                              <w:t xml:space="preserve"> with relevant MKV information.</w:t>
                            </w:r>
                            <w:r w:rsidR="009F05E9">
                              <w:rPr>
                                <w:b/>
                                <w:color w:val="FFFFFF"/>
                                <w:szCs w:val="22"/>
                              </w:rPr>
                              <w:t xml:space="preserve"> Do you have something to share or celebrate? We want to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8A32CD0" id="Text Box 4" o:spid="_x0000_s1027" type="#_x0000_t202" alt="&quot;&quot;" style="position:absolute;margin-left:383.4pt;margin-top:36pt;width:151.2pt;height:5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" filled="f" stroked="f">
                <v:textbox>
                  <w:txbxContent>
                    <w:p w14:paraId="7916F461" w14:textId="454E4C71" w:rsidR="009B2A1D" w:rsidRDefault="00336E0E" w:rsidP="004A1B02">
                      <w:pPr>
                        <w:rPr>
                          <w:b/>
                          <w:color w:val="FFFFFF"/>
                          <w:szCs w:val="22"/>
                        </w:rPr>
                      </w:pPr>
                      <w:r w:rsidRPr="002B5CB1">
                        <w:rPr>
                          <w:noProof/>
                        </w:rPr>
                        <w:drawing>
                          <wp:inline distT="0" distB="0" distL="0" distR="0" wp14:anchorId="3721DD38" wp14:editId="1AB8F9A7">
                            <wp:extent cx="1722120" cy="655320"/>
                            <wp:effectExtent l="0" t="0" r="0" b="0"/>
                            <wp:docPr id="3" name="Picture 2" descr="Colordo Census 202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do Census 2020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120" cy="655320"/>
                                    </a:xfrm>
                                    <a:prstGeom prst="rect">
                                      <a:avLst/>
                                    </a:prstGeom>
                                    <a:noFill/>
                                    <a:ln>
                                      <a:noFill/>
                                    </a:ln>
                                  </pic:spPr>
                                </pic:pic>
                              </a:graphicData>
                            </a:graphic>
                          </wp:inline>
                        </w:drawing>
                      </w:r>
                    </w:p>
                    <w:p w14:paraId="00AA2B59" w14:textId="77777777" w:rsidR="00DC132B" w:rsidRDefault="00DC132B" w:rsidP="00764158">
                      <w:pPr>
                        <w:rPr>
                          <w:b/>
                          <w:color w:val="FFFFFF"/>
                          <w:szCs w:val="22"/>
                        </w:rPr>
                      </w:pPr>
                    </w:p>
                    <w:p w14:paraId="1B4D9D6C" w14:textId="77777777" w:rsidR="001D47B7" w:rsidRDefault="001D47B7" w:rsidP="001D47B7">
                      <w:pPr>
                        <w:pStyle w:val="Heading2"/>
                        <w:shd w:val="clear" w:color="auto" w:fill="FFFFFF"/>
                        <w:spacing w:before="300" w:after="150" w:line="300" w:lineRule="atLeast"/>
                        <w:rPr>
                          <w:rFonts w:ascii="Arial" w:hAnsi="Arial" w:cs="Arial"/>
                          <w:color w:val="1C3467"/>
                          <w:sz w:val="28"/>
                          <w:szCs w:val="28"/>
                        </w:rPr>
                      </w:pPr>
                      <w:r>
                        <w:rPr>
                          <w:rFonts w:ascii="Arial" w:hAnsi="Arial" w:cs="Arial"/>
                          <w:color w:val="1C3467"/>
                          <w:sz w:val="28"/>
                          <w:szCs w:val="28"/>
                        </w:rPr>
                        <w:t>Census Overview</w:t>
                      </w:r>
                    </w:p>
                    <w:p w14:paraId="0B9CF289" w14:textId="77777777" w:rsidR="001D47B7" w:rsidRDefault="001D47B7" w:rsidP="001D47B7">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As mandated by the U.S. Constitution, our nation gets just one chance each decade to count its population. The U.S. census counts every resident in the United States. It is mandated by Article I, Section 2 of the Constitution and takes place every 10 years.</w:t>
                      </w:r>
                    </w:p>
                    <w:p w14:paraId="1F111686" w14:textId="77777777" w:rsidR="001D47B7" w:rsidRDefault="001D47B7" w:rsidP="001D47B7">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The data collected by the census determine the number of seats each state has in the U.S. House of Representatives (a process called apportionment) and is also used to distribute billions in federal funds to local communities.</w:t>
                      </w:r>
                    </w:p>
                    <w:p w14:paraId="6D99DCF8" w14:textId="77777777" w:rsidR="001D47B7" w:rsidRDefault="001D47B7" w:rsidP="00764158">
                      <w:pPr>
                        <w:rPr>
                          <w:b/>
                          <w:color w:val="FFFFFF"/>
                          <w:szCs w:val="22"/>
                        </w:rPr>
                      </w:pPr>
                    </w:p>
                    <w:p w14:paraId="42BF06D3" w14:textId="77777777" w:rsidR="001D47B7" w:rsidRDefault="001D47B7" w:rsidP="00764158">
                      <w:pPr>
                        <w:rPr>
                          <w:b/>
                          <w:color w:val="FFFFFF"/>
                          <w:szCs w:val="22"/>
                        </w:rPr>
                      </w:pPr>
                    </w:p>
                    <w:p w14:paraId="35759E1A" w14:textId="5E6A35F7" w:rsidR="001D47B7" w:rsidRDefault="00336E0E" w:rsidP="00764158">
                      <w:pPr>
                        <w:rPr>
                          <w:b/>
                          <w:color w:val="FFFFFF"/>
                          <w:szCs w:val="22"/>
                        </w:rPr>
                      </w:pPr>
                      <w:r w:rsidRPr="001D47B7">
                        <w:rPr>
                          <w:b/>
                          <w:noProof/>
                          <w:color w:val="FFFFFF"/>
                          <w:szCs w:val="22"/>
                        </w:rPr>
                        <w:drawing>
                          <wp:inline distT="0" distB="0" distL="0" distR="0" wp14:anchorId="293087A2" wp14:editId="144BAD65">
                            <wp:extent cx="1739661" cy="1152144"/>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661" cy="1152144"/>
                                    </a:xfrm>
                                    <a:prstGeom prst="rect">
                                      <a:avLst/>
                                    </a:prstGeom>
                                    <a:noFill/>
                                    <a:ln>
                                      <a:noFill/>
                                    </a:ln>
                                  </pic:spPr>
                                </pic:pic>
                              </a:graphicData>
                            </a:graphic>
                          </wp:inline>
                        </w:drawing>
                      </w:r>
                    </w:p>
                    <w:p w14:paraId="7C3F0FED" w14:textId="77777777" w:rsidR="001D47B7" w:rsidRDefault="001D47B7" w:rsidP="00764158">
                      <w:pPr>
                        <w:rPr>
                          <w:b/>
                          <w:color w:val="FFFFFF"/>
                          <w:szCs w:val="22"/>
                        </w:rPr>
                      </w:pPr>
                    </w:p>
                    <w:p w14:paraId="1A52F80D" w14:textId="77777777" w:rsidR="001D47B7" w:rsidRDefault="001D47B7" w:rsidP="00764158">
                      <w:pPr>
                        <w:rPr>
                          <w:b/>
                          <w:color w:val="FFFFFF"/>
                          <w:szCs w:val="22"/>
                        </w:rPr>
                      </w:pPr>
                    </w:p>
                    <w:p w14:paraId="7C02D56C" w14:textId="77777777" w:rsidR="001D47B7" w:rsidRDefault="001D47B7" w:rsidP="00764158">
                      <w:pPr>
                        <w:rPr>
                          <w:b/>
                          <w:color w:val="FFFFFF"/>
                          <w:szCs w:val="22"/>
                        </w:rPr>
                      </w:pPr>
                    </w:p>
                    <w:p w14:paraId="13C2941C" w14:textId="77777777" w:rsidR="001D47B7" w:rsidRDefault="001D47B7" w:rsidP="00764158">
                      <w:pPr>
                        <w:rPr>
                          <w:b/>
                          <w:color w:val="FFFFFF"/>
                          <w:szCs w:val="22"/>
                        </w:rPr>
                      </w:pPr>
                    </w:p>
                    <w:p w14:paraId="2AB8C406" w14:textId="77777777" w:rsidR="001D47B7" w:rsidRDefault="001D47B7" w:rsidP="00764158">
                      <w:pPr>
                        <w:rPr>
                          <w:b/>
                          <w:color w:val="FFFFFF"/>
                          <w:szCs w:val="22"/>
                        </w:rPr>
                      </w:pPr>
                    </w:p>
                    <w:p w14:paraId="0D44E975" w14:textId="77777777" w:rsidR="001D47B7" w:rsidRDefault="001D47B7" w:rsidP="00764158">
                      <w:pPr>
                        <w:rPr>
                          <w:b/>
                          <w:color w:val="FFFFFF"/>
                          <w:szCs w:val="22"/>
                        </w:rPr>
                      </w:pPr>
                    </w:p>
                    <w:p w14:paraId="27BCE7BA" w14:textId="77777777" w:rsidR="001D47B7" w:rsidRDefault="001D47B7" w:rsidP="00764158">
                      <w:pPr>
                        <w:rPr>
                          <w:b/>
                          <w:color w:val="FFFFFF"/>
                          <w:szCs w:val="22"/>
                        </w:rPr>
                      </w:pPr>
                    </w:p>
                    <w:p w14:paraId="15128338" w14:textId="77777777" w:rsidR="001D47B7" w:rsidRDefault="001D47B7" w:rsidP="00764158">
                      <w:pPr>
                        <w:rPr>
                          <w:b/>
                          <w:color w:val="FFFFFF"/>
                          <w:szCs w:val="22"/>
                        </w:rPr>
                      </w:pPr>
                    </w:p>
                    <w:p w14:paraId="0240BB1D" w14:textId="77777777" w:rsidR="001D47B7" w:rsidRDefault="001D47B7" w:rsidP="00764158">
                      <w:pPr>
                        <w:rPr>
                          <w:b/>
                          <w:color w:val="FFFFFF"/>
                          <w:szCs w:val="22"/>
                        </w:rPr>
                      </w:pPr>
                    </w:p>
                    <w:p w14:paraId="0856EAC1" w14:textId="77777777" w:rsidR="001D47B7" w:rsidRDefault="001D47B7" w:rsidP="00764158">
                      <w:pPr>
                        <w:rPr>
                          <w:b/>
                          <w:color w:val="FFFFFF"/>
                          <w:szCs w:val="22"/>
                        </w:rPr>
                      </w:pPr>
                    </w:p>
                    <w:p w14:paraId="0978AFD5" w14:textId="77777777" w:rsidR="001D47B7" w:rsidRDefault="001D47B7" w:rsidP="00764158">
                      <w:pPr>
                        <w:rPr>
                          <w:b/>
                          <w:color w:val="FFFFFF"/>
                          <w:szCs w:val="22"/>
                        </w:rPr>
                      </w:pPr>
                    </w:p>
                    <w:p w14:paraId="75FE2DF2" w14:textId="77777777" w:rsidR="001D47B7" w:rsidRDefault="001D47B7" w:rsidP="00764158">
                      <w:pPr>
                        <w:rPr>
                          <w:b/>
                          <w:color w:val="FFFFFF"/>
                          <w:szCs w:val="22"/>
                        </w:rPr>
                      </w:pPr>
                    </w:p>
                    <w:p w14:paraId="33359AF9" w14:textId="77777777" w:rsidR="001D47B7" w:rsidRDefault="001D47B7" w:rsidP="00764158">
                      <w:pPr>
                        <w:rPr>
                          <w:b/>
                          <w:color w:val="FFFFFF"/>
                          <w:szCs w:val="22"/>
                        </w:rPr>
                      </w:pPr>
                    </w:p>
                    <w:p w14:paraId="2A87115C" w14:textId="77777777" w:rsidR="001D47B7" w:rsidRDefault="001D47B7" w:rsidP="00764158">
                      <w:pPr>
                        <w:rPr>
                          <w:b/>
                          <w:color w:val="FFFFFF"/>
                          <w:szCs w:val="22"/>
                        </w:rPr>
                      </w:pPr>
                    </w:p>
                    <w:p w14:paraId="1AB1B42A" w14:textId="77777777" w:rsidR="001D47B7" w:rsidRDefault="001D47B7" w:rsidP="00764158">
                      <w:pPr>
                        <w:rPr>
                          <w:b/>
                          <w:color w:val="FFFFFF"/>
                          <w:szCs w:val="22"/>
                        </w:rPr>
                      </w:pPr>
                    </w:p>
                    <w:p w14:paraId="2E597C83" w14:textId="77777777" w:rsidR="001D47B7" w:rsidRDefault="001D47B7" w:rsidP="00764158">
                      <w:pPr>
                        <w:rPr>
                          <w:b/>
                          <w:color w:val="FFFFFF"/>
                          <w:szCs w:val="22"/>
                        </w:rPr>
                      </w:pPr>
                    </w:p>
                    <w:p w14:paraId="3A0A6B7B" w14:textId="77777777" w:rsidR="001D47B7" w:rsidRDefault="001D47B7" w:rsidP="00764158">
                      <w:pPr>
                        <w:rPr>
                          <w:b/>
                          <w:color w:val="FFFFFF"/>
                          <w:szCs w:val="22"/>
                        </w:rPr>
                      </w:pPr>
                    </w:p>
                    <w:p w14:paraId="3CCA28DF" w14:textId="77777777" w:rsidR="001D47B7" w:rsidRDefault="001D47B7" w:rsidP="00764158">
                      <w:pPr>
                        <w:rPr>
                          <w:b/>
                          <w:color w:val="FFFFFF"/>
                          <w:szCs w:val="22"/>
                        </w:rPr>
                      </w:pPr>
                    </w:p>
                    <w:p w14:paraId="328ECF06" w14:textId="77777777" w:rsidR="001D47B7" w:rsidRDefault="001D47B7" w:rsidP="00764158">
                      <w:pPr>
                        <w:rPr>
                          <w:b/>
                          <w:color w:val="FFFFFF"/>
                          <w:szCs w:val="22"/>
                        </w:rPr>
                      </w:pPr>
                    </w:p>
                    <w:p w14:paraId="2BA8F51E" w14:textId="77777777" w:rsidR="001D47B7" w:rsidRDefault="001D47B7" w:rsidP="00764158">
                      <w:pPr>
                        <w:rPr>
                          <w:b/>
                          <w:color w:val="FFFFFF"/>
                          <w:szCs w:val="22"/>
                        </w:rPr>
                      </w:pPr>
                    </w:p>
                    <w:p w14:paraId="0BD054DF" w14:textId="77777777" w:rsidR="001D47B7" w:rsidRDefault="001D47B7" w:rsidP="00764158">
                      <w:pPr>
                        <w:rPr>
                          <w:b/>
                          <w:color w:val="FFFFFF"/>
                          <w:szCs w:val="22"/>
                        </w:rPr>
                      </w:pPr>
                    </w:p>
                    <w:p w14:paraId="5254A1BD" w14:textId="77777777" w:rsidR="001D47B7" w:rsidRDefault="001D47B7" w:rsidP="00764158">
                      <w:pPr>
                        <w:rPr>
                          <w:b/>
                          <w:color w:val="FFFFFF"/>
                          <w:szCs w:val="22"/>
                        </w:rPr>
                      </w:pPr>
                    </w:p>
                    <w:p w14:paraId="13CDA861" w14:textId="77777777" w:rsidR="001D47B7" w:rsidRDefault="001D47B7" w:rsidP="00764158">
                      <w:pPr>
                        <w:rPr>
                          <w:b/>
                          <w:color w:val="FFFFFF"/>
                          <w:szCs w:val="22"/>
                        </w:rPr>
                      </w:pPr>
                    </w:p>
                    <w:p w14:paraId="53C1471C" w14:textId="77777777" w:rsidR="001D47B7" w:rsidRDefault="001D47B7" w:rsidP="00764158">
                      <w:pPr>
                        <w:rPr>
                          <w:b/>
                          <w:color w:val="FFFFFF"/>
                          <w:szCs w:val="22"/>
                        </w:rPr>
                      </w:pPr>
                    </w:p>
                    <w:p w14:paraId="38D1EE04" w14:textId="77777777" w:rsidR="001D47B7" w:rsidRDefault="001D47B7" w:rsidP="00764158">
                      <w:pPr>
                        <w:rPr>
                          <w:b/>
                          <w:color w:val="FFFFFF"/>
                          <w:szCs w:val="22"/>
                        </w:rPr>
                      </w:pPr>
                    </w:p>
                    <w:p w14:paraId="68A4D80E" w14:textId="77777777" w:rsidR="001D47B7" w:rsidRDefault="001D47B7" w:rsidP="00764158">
                      <w:pPr>
                        <w:rPr>
                          <w:b/>
                          <w:color w:val="FFFFFF"/>
                          <w:szCs w:val="22"/>
                        </w:rPr>
                      </w:pPr>
                    </w:p>
                    <w:p w14:paraId="170191AA" w14:textId="77777777" w:rsidR="001D47B7" w:rsidRDefault="001D47B7" w:rsidP="00764158">
                      <w:pPr>
                        <w:rPr>
                          <w:b/>
                          <w:color w:val="FFFFFF"/>
                          <w:szCs w:val="22"/>
                        </w:rPr>
                      </w:pPr>
                    </w:p>
                    <w:p w14:paraId="323DF4E9" w14:textId="77777777" w:rsidR="001D47B7" w:rsidRDefault="001D47B7" w:rsidP="00764158">
                      <w:pPr>
                        <w:rPr>
                          <w:b/>
                          <w:color w:val="FFFFFF"/>
                          <w:szCs w:val="22"/>
                        </w:rPr>
                      </w:pPr>
                    </w:p>
                    <w:p w14:paraId="0DE9536F" w14:textId="77777777" w:rsidR="001D47B7" w:rsidRDefault="001D47B7" w:rsidP="00764158">
                      <w:pPr>
                        <w:rPr>
                          <w:b/>
                          <w:color w:val="FFFFFF"/>
                          <w:szCs w:val="22"/>
                        </w:rPr>
                      </w:pPr>
                    </w:p>
                    <w:p w14:paraId="4B32730F" w14:textId="77777777" w:rsidR="00B51BA6" w:rsidRPr="000D13E4" w:rsidRDefault="00B51BA6" w:rsidP="00764158">
                      <w:pPr>
                        <w:rPr>
                          <w:color w:val="FFFFFF"/>
                        </w:rPr>
                      </w:pPr>
                      <w:r w:rsidRPr="009F0316">
                        <w:rPr>
                          <w:b/>
                          <w:color w:val="FFFFFF"/>
                          <w:szCs w:val="22"/>
                        </w:rPr>
                        <w:t>Monthly e-c</w:t>
                      </w:r>
                      <w:r w:rsidR="00DE4673">
                        <w:rPr>
                          <w:b/>
                          <w:color w:val="FFFFFF"/>
                          <w:szCs w:val="22"/>
                        </w:rPr>
                        <w:t xml:space="preserve">ommunication is a tool to stay connected and keep </w:t>
                      </w:r>
                      <w:proofErr w:type="gramStart"/>
                      <w:r w:rsidRPr="009F0316">
                        <w:rPr>
                          <w:b/>
                          <w:color w:val="FFFFFF"/>
                          <w:szCs w:val="22"/>
                        </w:rPr>
                        <w:t>up</w:t>
                      </w:r>
                      <w:r w:rsidR="00DE4673">
                        <w:rPr>
                          <w:b/>
                          <w:color w:val="FFFFFF"/>
                          <w:szCs w:val="22"/>
                        </w:rPr>
                        <w:t>-to-date</w:t>
                      </w:r>
                      <w:proofErr w:type="gramEnd"/>
                      <w:r w:rsidR="00DE4673">
                        <w:rPr>
                          <w:b/>
                          <w:color w:val="FFFFFF"/>
                          <w:szCs w:val="22"/>
                        </w:rPr>
                        <w:t xml:space="preserve"> with relevant MKV information.</w:t>
                      </w:r>
                      <w:r w:rsidR="009F05E9">
                        <w:rPr>
                          <w:b/>
                          <w:color w:val="FFFFFF"/>
                          <w:szCs w:val="22"/>
                        </w:rPr>
                        <w:t xml:space="preserve"> Do you have something to share or celebrate? We want to know!</w:t>
                      </w:r>
                    </w:p>
                  </w:txbxContent>
                </v:textbox>
                <w10:wrap anchory="page"/>
                <w10:anchorlock/>
              </v:shape>
            </w:pict>
          </mc:Fallback>
        </mc:AlternateContent>
      </w:r>
      <w:r w:rsidRPr="000D13E4">
        <w:rPr>
          <w:rFonts w:ascii="Museo Slab 500" w:hAnsi="Museo Slab 500"/>
          <w:noProof/>
          <w:sz w:val="36"/>
          <w:szCs w:val="36"/>
        </w:rPr>
        <w:drawing>
          <wp:inline distT="0" distB="0" distL="0" distR="0" wp14:anchorId="3B1F3430" wp14:editId="7498DD14">
            <wp:extent cx="2849880" cy="48006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9880" cy="480060"/>
                    </a:xfrm>
                    <a:prstGeom prst="rect">
                      <a:avLst/>
                    </a:prstGeom>
                    <a:noFill/>
                    <a:ln>
                      <a:noFill/>
                    </a:ln>
                  </pic:spPr>
                </pic:pic>
              </a:graphicData>
            </a:graphic>
          </wp:inline>
        </w:drawing>
      </w:r>
      <w:r w:rsidR="0017312E">
        <w:rPr>
          <w:rFonts w:ascii="Museo Slab 500" w:hAnsi="Museo Slab 500"/>
          <w:noProof/>
          <w:sz w:val="36"/>
          <w:szCs w:val="36"/>
        </w:rPr>
        <w:t xml:space="preserve">                                                        </w:t>
      </w:r>
    </w:p>
    <w:p w14:paraId="7DF33EA3" w14:textId="77777777" w:rsidR="002B7237" w:rsidRPr="000D13E4" w:rsidRDefault="002B7237" w:rsidP="00884765">
      <w:pPr>
        <w:rPr>
          <w:rFonts w:ascii="Museo Slab 500" w:hAnsi="Museo Slab 500"/>
          <w:color w:val="5C6670"/>
          <w:sz w:val="36"/>
          <w:szCs w:val="36"/>
        </w:rPr>
      </w:pPr>
    </w:p>
    <w:p w14:paraId="77B6DDE9" w14:textId="77777777" w:rsidR="004A1B02" w:rsidRPr="00DB4C31" w:rsidRDefault="00D4667A" w:rsidP="0005178A">
      <w:pPr>
        <w:jc w:val="center"/>
        <w:rPr>
          <w:rFonts w:ascii="Museo Slab 500" w:hAnsi="Museo Slab 500"/>
          <w:b/>
          <w:color w:val="538135"/>
          <w:sz w:val="28"/>
          <w:szCs w:val="28"/>
        </w:rPr>
      </w:pPr>
      <w:r w:rsidRPr="00DB4C31">
        <w:rPr>
          <w:rFonts w:ascii="Museo Slab 500" w:hAnsi="Museo Slab 500"/>
          <w:b/>
          <w:color w:val="538135"/>
          <w:sz w:val="36"/>
          <w:szCs w:val="36"/>
        </w:rPr>
        <w:t xml:space="preserve">McKinney-Vento- </w:t>
      </w:r>
      <w:r w:rsidR="001D47B7" w:rsidRPr="00DB4C31">
        <w:rPr>
          <w:rFonts w:ascii="Museo Slab 500" w:hAnsi="Museo Slab 500"/>
          <w:b/>
          <w:color w:val="538135"/>
          <w:sz w:val="36"/>
          <w:szCs w:val="36"/>
        </w:rPr>
        <w:t>March</w:t>
      </w:r>
      <w:r w:rsidR="0034030A" w:rsidRPr="00DB4C31">
        <w:rPr>
          <w:rFonts w:ascii="Museo Slab 500" w:hAnsi="Museo Slab 500"/>
          <w:b/>
          <w:color w:val="538135"/>
          <w:sz w:val="36"/>
          <w:szCs w:val="36"/>
        </w:rPr>
        <w:t xml:space="preserve"> 2020</w:t>
      </w:r>
    </w:p>
    <w:p w14:paraId="3D6C26A9" w14:textId="77777777" w:rsidR="00F56EE8" w:rsidRDefault="00F56EE8" w:rsidP="00F56EE8">
      <w:pPr>
        <w:pStyle w:val="NoSpacing"/>
        <w:rPr>
          <w:rFonts w:ascii="Trebuchet MS" w:eastAsia="MS PGothic" w:hAnsi="Trebuchet MS"/>
        </w:rPr>
      </w:pPr>
    </w:p>
    <w:p w14:paraId="7913F456" w14:textId="77777777" w:rsidR="007443A0" w:rsidRDefault="00F56EE8" w:rsidP="00336E0E">
      <w:pPr>
        <w:pStyle w:val="NoSpacing"/>
        <w:ind w:right="2520"/>
        <w:rPr>
          <w:color w:val="000000"/>
          <w:kern w:val="2"/>
        </w:rPr>
      </w:pPr>
      <w:r w:rsidRPr="008929EE">
        <w:rPr>
          <w:b/>
          <w:color w:val="000000"/>
          <w:kern w:val="2"/>
          <w:sz w:val="28"/>
          <w:szCs w:val="28"/>
        </w:rPr>
        <w:t>Feed the Children</w:t>
      </w:r>
      <w:r w:rsidRPr="00F56EE8">
        <w:rPr>
          <w:color w:val="000000"/>
          <w:kern w:val="2"/>
        </w:rPr>
        <w:t xml:space="preserve"> and the </w:t>
      </w:r>
      <w:r>
        <w:rPr>
          <w:b/>
          <w:color w:val="000000"/>
          <w:kern w:val="2"/>
        </w:rPr>
        <w:t xml:space="preserve">Colorado Department </w:t>
      </w:r>
      <w:r w:rsidRPr="00F56EE8">
        <w:rPr>
          <w:b/>
          <w:color w:val="000000"/>
          <w:kern w:val="2"/>
        </w:rPr>
        <w:t>of Education</w:t>
      </w:r>
      <w:r w:rsidRPr="00F56EE8">
        <w:rPr>
          <w:color w:val="000000"/>
          <w:kern w:val="2"/>
        </w:rPr>
        <w:t xml:space="preserve"> are </w:t>
      </w:r>
      <w:proofErr w:type="gramStart"/>
      <w:r w:rsidRPr="00F56EE8">
        <w:rPr>
          <w:color w:val="000000"/>
          <w:kern w:val="2"/>
        </w:rPr>
        <w:t>continuing</w:t>
      </w:r>
      <w:proofErr w:type="gramEnd"/>
      <w:r w:rsidRPr="00F56EE8">
        <w:rPr>
          <w:color w:val="000000"/>
          <w:kern w:val="2"/>
        </w:rPr>
        <w:t xml:space="preserve"> </w:t>
      </w:r>
    </w:p>
    <w:p w14:paraId="0D918A5F" w14:textId="77777777" w:rsidR="007443A0" w:rsidRDefault="00F56EE8" w:rsidP="00336E0E">
      <w:pPr>
        <w:pStyle w:val="NoSpacing"/>
        <w:ind w:right="2520"/>
        <w:rPr>
          <w:color w:val="000000"/>
          <w:kern w:val="2"/>
        </w:rPr>
      </w:pPr>
      <w:r>
        <w:rPr>
          <w:color w:val="000000"/>
          <w:kern w:val="2"/>
        </w:rPr>
        <w:t xml:space="preserve">their partnership to </w:t>
      </w:r>
      <w:r w:rsidR="007443A0">
        <w:rPr>
          <w:color w:val="000000"/>
          <w:kern w:val="2"/>
        </w:rPr>
        <w:t>provide</w:t>
      </w:r>
      <w:r w:rsidRPr="00F56EE8">
        <w:rPr>
          <w:color w:val="000000"/>
          <w:kern w:val="2"/>
        </w:rPr>
        <w:t xml:space="preserve"> backpacks, books, and school supplies</w:t>
      </w:r>
      <w:r w:rsidR="007443A0">
        <w:rPr>
          <w:color w:val="000000"/>
          <w:kern w:val="2"/>
        </w:rPr>
        <w:t xml:space="preserve"> to Colorado </w:t>
      </w:r>
      <w:r w:rsidRPr="00F56EE8">
        <w:rPr>
          <w:color w:val="000000"/>
          <w:kern w:val="2"/>
        </w:rPr>
        <w:t>Sc</w:t>
      </w:r>
      <w:r>
        <w:rPr>
          <w:color w:val="000000"/>
          <w:kern w:val="2"/>
        </w:rPr>
        <w:t xml:space="preserve">hool Districts to distribute </w:t>
      </w:r>
      <w:r w:rsidRPr="00F56EE8">
        <w:rPr>
          <w:color w:val="000000"/>
          <w:kern w:val="2"/>
        </w:rPr>
        <w:t>to students experiencing homelessness.</w:t>
      </w:r>
    </w:p>
    <w:p w14:paraId="23760D32" w14:textId="2FF9277D" w:rsidR="007443A0" w:rsidRPr="007443A0" w:rsidRDefault="00336E0E" w:rsidP="00336E0E">
      <w:pPr>
        <w:pStyle w:val="NoSpacing"/>
        <w:ind w:right="2520"/>
        <w:rPr>
          <w:color w:val="000000"/>
          <w:kern w:val="2"/>
        </w:rPr>
      </w:pPr>
      <w:r>
        <w:rPr>
          <w:noProof/>
        </w:rPr>
        <w:drawing>
          <wp:anchor distT="0" distB="0" distL="114300" distR="114300" simplePos="0" relativeHeight="251657728" behindDoc="0" locked="0" layoutInCell="1" allowOverlap="0" wp14:anchorId="56FB2059" wp14:editId="27662BD9">
            <wp:simplePos x="0" y="0"/>
            <wp:positionH relativeFrom="column">
              <wp:posOffset>-4445</wp:posOffset>
            </wp:positionH>
            <wp:positionV relativeFrom="paragraph">
              <wp:posOffset>3810</wp:posOffset>
            </wp:positionV>
            <wp:extent cx="1881505" cy="90551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1505"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4F0DD" w14:textId="77777777" w:rsidR="007443A0" w:rsidRDefault="007443A0" w:rsidP="00336E0E">
      <w:pPr>
        <w:ind w:left="2160" w:right="2520" w:firstLine="720"/>
        <w:rPr>
          <w:rFonts w:ascii="Trebuchet MS" w:hAnsi="Trebuchet MS"/>
          <w:b/>
          <w:kern w:val="2"/>
        </w:rPr>
      </w:pPr>
      <w:r>
        <w:rPr>
          <w:kern w:val="2"/>
          <w:szCs w:val="22"/>
        </w:rPr>
        <w:t xml:space="preserve">    </w:t>
      </w:r>
      <w:r w:rsidR="00F56EE8" w:rsidRPr="00F56EE8">
        <w:rPr>
          <w:kern w:val="2"/>
          <w:szCs w:val="22"/>
        </w:rPr>
        <w:t>If you are interested in receiving backpacks for</w:t>
      </w:r>
      <w:r w:rsidR="00F56EE8" w:rsidRPr="00184237">
        <w:rPr>
          <w:rFonts w:ascii="Trebuchet MS" w:hAnsi="Trebuchet MS"/>
          <w:b/>
          <w:kern w:val="2"/>
        </w:rPr>
        <w:t xml:space="preserve"> </w:t>
      </w:r>
    </w:p>
    <w:p w14:paraId="23F8FC85" w14:textId="77777777" w:rsidR="007443A0" w:rsidRDefault="007443A0" w:rsidP="00336E0E">
      <w:pPr>
        <w:ind w:left="2880" w:right="2520"/>
        <w:rPr>
          <w:kern w:val="2"/>
          <w:szCs w:val="22"/>
        </w:rPr>
      </w:pPr>
      <w:r>
        <w:rPr>
          <w:kern w:val="2"/>
          <w:szCs w:val="22"/>
        </w:rPr>
        <w:t xml:space="preserve">    </w:t>
      </w:r>
      <w:r w:rsidR="00F56EE8" w:rsidRPr="00F56EE8">
        <w:rPr>
          <w:kern w:val="2"/>
          <w:szCs w:val="22"/>
        </w:rPr>
        <w:t>stud</w:t>
      </w:r>
      <w:r>
        <w:rPr>
          <w:kern w:val="2"/>
          <w:szCs w:val="22"/>
        </w:rPr>
        <w:t xml:space="preserve">ents in your </w:t>
      </w:r>
      <w:r w:rsidR="00F56EE8" w:rsidRPr="00F56EE8">
        <w:rPr>
          <w:kern w:val="2"/>
          <w:szCs w:val="22"/>
        </w:rPr>
        <w:t xml:space="preserve">district </w:t>
      </w:r>
      <w:proofErr w:type="gramStart"/>
      <w:r w:rsidR="00F56EE8" w:rsidRPr="00F56EE8">
        <w:rPr>
          <w:kern w:val="2"/>
          <w:szCs w:val="22"/>
        </w:rPr>
        <w:t>experiencing</w:t>
      </w:r>
      <w:proofErr w:type="gramEnd"/>
      <w:r w:rsidR="00F56EE8" w:rsidRPr="00F56EE8">
        <w:rPr>
          <w:kern w:val="2"/>
          <w:szCs w:val="22"/>
        </w:rPr>
        <w:t xml:space="preserve"> </w:t>
      </w:r>
    </w:p>
    <w:p w14:paraId="21FC3092" w14:textId="77777777" w:rsidR="007443A0" w:rsidRDefault="007443A0" w:rsidP="00336E0E">
      <w:pPr>
        <w:ind w:left="2880" w:right="2520"/>
        <w:rPr>
          <w:szCs w:val="22"/>
        </w:rPr>
      </w:pPr>
      <w:r>
        <w:rPr>
          <w:kern w:val="2"/>
          <w:szCs w:val="22"/>
        </w:rPr>
        <w:t xml:space="preserve">    ho</w:t>
      </w:r>
      <w:r w:rsidR="00F56EE8" w:rsidRPr="00F56EE8">
        <w:rPr>
          <w:kern w:val="2"/>
          <w:szCs w:val="22"/>
        </w:rPr>
        <w:t>melessness,</w:t>
      </w:r>
      <w:r w:rsidR="00F56EE8" w:rsidRPr="00F56EE8">
        <w:rPr>
          <w:b/>
          <w:kern w:val="2"/>
          <w:szCs w:val="22"/>
        </w:rPr>
        <w:t xml:space="preserve"> </w:t>
      </w:r>
      <w:r w:rsidR="00F56EE8" w:rsidRPr="00F56EE8">
        <w:rPr>
          <w:szCs w:val="22"/>
        </w:rPr>
        <w:t xml:space="preserve">please register </w:t>
      </w:r>
      <w:hyperlink r:id="rId11" w:history="1">
        <w:r w:rsidR="00F56EE8">
          <w:rPr>
            <w:rStyle w:val="Hyperlink"/>
            <w:rFonts w:ascii="Helvetica Neue" w:hAnsi="Helvetica Neue"/>
            <w:color w:val="3D64FF"/>
            <w:sz w:val="26"/>
            <w:szCs w:val="26"/>
          </w:rPr>
          <w:t>here</w:t>
        </w:r>
      </w:hyperlink>
      <w:r w:rsidR="00F56EE8" w:rsidRPr="00F56EE8">
        <w:rPr>
          <w:szCs w:val="22"/>
        </w:rPr>
        <w:t xml:space="preserve"> before </w:t>
      </w:r>
    </w:p>
    <w:p w14:paraId="62E008A2" w14:textId="77777777" w:rsidR="001D47B7" w:rsidRDefault="007443A0" w:rsidP="00336E0E">
      <w:pPr>
        <w:ind w:left="2880" w:right="2520"/>
        <w:rPr>
          <w:rFonts w:ascii="Trebuchet MS" w:hAnsi="Trebuchet MS"/>
          <w:szCs w:val="22"/>
        </w:rPr>
      </w:pPr>
      <w:r>
        <w:rPr>
          <w:szCs w:val="22"/>
        </w:rPr>
        <w:t xml:space="preserve">    </w:t>
      </w:r>
      <w:r w:rsidR="00F56EE8" w:rsidRPr="00F56EE8">
        <w:rPr>
          <w:b/>
          <w:szCs w:val="22"/>
        </w:rPr>
        <w:t xml:space="preserve">April </w:t>
      </w:r>
      <w:r>
        <w:rPr>
          <w:b/>
          <w:szCs w:val="22"/>
        </w:rPr>
        <w:t>10</w:t>
      </w:r>
      <w:r w:rsidR="00F56EE8" w:rsidRPr="00F56EE8">
        <w:rPr>
          <w:b/>
          <w:szCs w:val="22"/>
        </w:rPr>
        <w:t>th</w:t>
      </w:r>
      <w:r w:rsidR="00F56EE8" w:rsidRPr="00F56EE8">
        <w:rPr>
          <w:szCs w:val="22"/>
        </w:rPr>
        <w:t>.</w:t>
      </w:r>
    </w:p>
    <w:p w14:paraId="47B82683" w14:textId="77777777" w:rsidR="001D47B7" w:rsidRDefault="001D47B7" w:rsidP="00336E0E">
      <w:pPr>
        <w:ind w:right="2520"/>
        <w:rPr>
          <w:rFonts w:ascii="Trebuchet MS" w:hAnsi="Trebuchet MS"/>
          <w:szCs w:val="22"/>
        </w:rPr>
      </w:pPr>
    </w:p>
    <w:p w14:paraId="7EAA4C7F" w14:textId="77777777" w:rsidR="00D91405" w:rsidRDefault="00E60AD5" w:rsidP="00336E0E">
      <w:pPr>
        <w:pStyle w:val="NoSpacing"/>
        <w:ind w:right="2520"/>
        <w:rPr>
          <w:rFonts w:ascii="Trebuchet MS" w:hAnsi="Trebuchet MS"/>
          <w:b/>
          <w:sz w:val="28"/>
          <w:szCs w:val="28"/>
        </w:rPr>
      </w:pPr>
      <w:r>
        <w:rPr>
          <w:rFonts w:ascii="Trebuchet MS" w:hAnsi="Trebuchet MS"/>
          <w:b/>
          <w:sz w:val="28"/>
          <w:szCs w:val="28"/>
        </w:rPr>
        <w:t xml:space="preserve">Webinar: Increasing Identification </w:t>
      </w:r>
    </w:p>
    <w:p w14:paraId="6645AD54" w14:textId="77777777" w:rsidR="001872CF" w:rsidRPr="001872CF" w:rsidRDefault="001872CF" w:rsidP="00336E0E">
      <w:pPr>
        <w:pStyle w:val="NoSpacing"/>
        <w:ind w:right="2520"/>
        <w:rPr>
          <w:iCs/>
          <w:sz w:val="20"/>
          <w:szCs w:val="20"/>
        </w:rPr>
      </w:pPr>
    </w:p>
    <w:p w14:paraId="1A175FD6" w14:textId="4FA8E93E" w:rsidR="00DF410E" w:rsidRDefault="00E60AD5" w:rsidP="00336E0E">
      <w:pPr>
        <w:ind w:right="2520"/>
      </w:pPr>
      <w:r>
        <w:t xml:space="preserve">To assist your LEA with increasing identification and awareness, Colorado Department of Education is offering a 30-minute webinar on </w:t>
      </w:r>
      <w:r w:rsidRPr="008929EE">
        <w:rPr>
          <w:b/>
        </w:rPr>
        <w:t>March 31st at 10am</w:t>
      </w:r>
      <w:r>
        <w:t xml:space="preserve">. This webinar will address LEA and Liaison responsibilities, strategies of identification, and Q &amp;A.  Use the following link to register: </w:t>
      </w:r>
      <w:hyperlink r:id="rId12" w:history="1">
        <w:r w:rsidR="00336E0E" w:rsidRPr="003431D4">
          <w:rPr>
            <w:rStyle w:val="Hyperlink"/>
            <w:rFonts w:ascii="Verdana" w:hAnsi="Verdana"/>
            <w:b/>
            <w:bCs/>
            <w:sz w:val="18"/>
            <w:szCs w:val="18"/>
            <w:shd w:val="clear" w:color="auto" w:fill="FFFFFF"/>
          </w:rPr>
          <w:t>https://enetlearning.adobeconnect.com/increasingidentificationofyouthexperiencinghomelessness/</w:t>
        </w:r>
      </w:hyperlink>
    </w:p>
    <w:p w14:paraId="0DC452F0" w14:textId="3F4730A4" w:rsidR="00DF410E" w:rsidRPr="00DF410E" w:rsidRDefault="00DF410E" w:rsidP="00336E0E">
      <w:pPr>
        <w:ind w:right="2520"/>
        <w:rPr>
          <w:szCs w:val="22"/>
          <w:u w:val="single"/>
        </w:rPr>
      </w:pPr>
      <w:r w:rsidRPr="00DF410E">
        <w:rPr>
          <w:u w:val="single"/>
        </w:rPr>
        <w:t>Conference Line:</w:t>
      </w:r>
    </w:p>
    <w:p w14:paraId="3FAE6B86" w14:textId="77777777" w:rsidR="00DF410E" w:rsidRPr="00DF410E" w:rsidRDefault="00DF410E" w:rsidP="00336E0E">
      <w:pPr>
        <w:ind w:right="2520"/>
      </w:pPr>
      <w:r w:rsidRPr="00DF410E">
        <w:t>800-832-0736</w:t>
      </w:r>
    </w:p>
    <w:p w14:paraId="215FBF36" w14:textId="127E3145" w:rsidR="00DF410E" w:rsidRPr="00DF410E" w:rsidRDefault="00DF410E" w:rsidP="00336E0E">
      <w:pPr>
        <w:ind w:right="2520"/>
      </w:pPr>
      <w:r w:rsidRPr="00DF410E">
        <w:t>Room number/Access: 1348144</w:t>
      </w:r>
    </w:p>
    <w:p w14:paraId="713731B0" w14:textId="749E18F4" w:rsidR="002328A5" w:rsidRDefault="00336E0E" w:rsidP="00336E0E">
      <w:pPr>
        <w:pStyle w:val="NoSpacing"/>
        <w:ind w:right="2520"/>
        <w:rPr>
          <w:iCs/>
        </w:rPr>
      </w:pPr>
      <w:r>
        <w:rPr>
          <w:iCs/>
          <w:noProof/>
        </w:rPr>
        <mc:AlternateContent>
          <mc:Choice Requires="wps">
            <w:drawing>
              <wp:anchor distT="0" distB="0" distL="114300" distR="114300" simplePos="0" relativeHeight="251658752" behindDoc="1" locked="0" layoutInCell="1" allowOverlap="1" wp14:anchorId="7B14C8AD" wp14:editId="15ACE6BF">
                <wp:simplePos x="0" y="0"/>
                <wp:positionH relativeFrom="column">
                  <wp:posOffset>-106045</wp:posOffset>
                </wp:positionH>
                <wp:positionV relativeFrom="paragraph">
                  <wp:posOffset>132080</wp:posOffset>
                </wp:positionV>
                <wp:extent cx="4651375" cy="1028700"/>
                <wp:effectExtent l="8255" t="10795" r="7620" b="8255"/>
                <wp:wrapNone/>
                <wp:docPr id="7" name="AutoShap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1375" cy="1028700"/>
                        </a:xfrm>
                        <a:prstGeom prst="roundRect">
                          <a:avLst>
                            <a:gd name="adj" fmla="val 16667"/>
                          </a:avLst>
                        </a:prstGeom>
                        <a:solidFill>
                          <a:srgbClr val="DEEAF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D7741B" id="AutoShape 19" o:spid="_x0000_s1026" alt="&quot;&quot;" style="position:absolute;margin-left:-8.35pt;margin-top:10.4pt;width:366.2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" fillcolor="#deeaf6"/>
            </w:pict>
          </mc:Fallback>
        </mc:AlternateContent>
      </w:r>
    </w:p>
    <w:p w14:paraId="2E6FE46D" w14:textId="77777777" w:rsidR="00336E0E" w:rsidRDefault="00011FAF" w:rsidP="00336E0E">
      <w:pPr>
        <w:pStyle w:val="ListParagraph"/>
        <w:ind w:left="0" w:right="2520"/>
        <w:contextualSpacing w:val="0"/>
      </w:pPr>
      <w:r w:rsidRPr="002328A5">
        <w:rPr>
          <w:b/>
          <w:iCs/>
        </w:rPr>
        <w:t>Did you know…</w:t>
      </w:r>
      <w:r w:rsidR="00E60AD5" w:rsidRPr="00E60AD5">
        <w:t xml:space="preserve"> </w:t>
      </w:r>
      <w:r w:rsidR="00E60AD5">
        <w:t xml:space="preserve">The number of identified homeless students should </w:t>
      </w:r>
      <w:proofErr w:type="gramStart"/>
      <w:r w:rsidR="00E60AD5">
        <w:t>average</w:t>
      </w:r>
      <w:proofErr w:type="gramEnd"/>
      <w:r w:rsidR="00E60AD5">
        <w:t xml:space="preserve"> </w:t>
      </w:r>
    </w:p>
    <w:p w14:paraId="754A6397" w14:textId="77777777" w:rsidR="00336E0E" w:rsidRDefault="00E60AD5" w:rsidP="00336E0E">
      <w:pPr>
        <w:pStyle w:val="ListParagraph"/>
        <w:ind w:left="0" w:right="2520"/>
        <w:contextualSpacing w:val="0"/>
      </w:pPr>
      <w:r>
        <w:t xml:space="preserve">around 10 percent of students receiving free meals. This is based on recommendations by the National Center for Homeless Education (NCHE).  </w:t>
      </w:r>
      <w:r w:rsidR="00336E0E">
        <w:t xml:space="preserve"> </w:t>
      </w:r>
    </w:p>
    <w:p w14:paraId="004B50A0" w14:textId="159AF8E0" w:rsidR="00E60AD5" w:rsidRDefault="00E60AD5" w:rsidP="00336E0E">
      <w:pPr>
        <w:pStyle w:val="ListParagraph"/>
        <w:ind w:left="0" w:right="2520"/>
        <w:contextualSpacing w:val="0"/>
        <w:rPr>
          <w:szCs w:val="22"/>
        </w:rPr>
      </w:pPr>
      <w:r>
        <w:t>NCHE is the McKinney-Vento national technical assistance provider for the U.S. Department of Education.</w:t>
      </w:r>
    </w:p>
    <w:p w14:paraId="6460AB9E" w14:textId="77777777" w:rsidR="00011FAF" w:rsidRDefault="00011FAF" w:rsidP="00336E0E">
      <w:pPr>
        <w:pStyle w:val="NoSpacing"/>
        <w:ind w:right="2520"/>
        <w:rPr>
          <w:iCs/>
        </w:rPr>
      </w:pPr>
    </w:p>
    <w:p w14:paraId="6BA4ADA8" w14:textId="61F53588" w:rsidR="00DF410E" w:rsidRDefault="00DF410E" w:rsidP="00336E0E">
      <w:pPr>
        <w:ind w:right="2520"/>
        <w:rPr>
          <w:rFonts w:ascii="Trebuchet MS" w:hAnsi="Trebuchet MS"/>
          <w:b/>
          <w:sz w:val="28"/>
          <w:szCs w:val="28"/>
        </w:rPr>
      </w:pPr>
    </w:p>
    <w:p w14:paraId="27A6E56B" w14:textId="7E7D5599" w:rsidR="003C5C74" w:rsidRDefault="008929EE" w:rsidP="00336E0E">
      <w:pPr>
        <w:ind w:right="2520"/>
        <w:rPr>
          <w:rFonts w:ascii="Trebuchet MS" w:hAnsi="Trebuchet MS"/>
          <w:b/>
          <w:sz w:val="28"/>
          <w:szCs w:val="28"/>
        </w:rPr>
      </w:pPr>
      <w:r>
        <w:rPr>
          <w:rFonts w:ascii="Trebuchet MS" w:hAnsi="Trebuchet MS"/>
          <w:b/>
          <w:sz w:val="28"/>
          <w:szCs w:val="28"/>
        </w:rPr>
        <w:t>Webinar: Supporting Young Children Experiencing Homelessness: Cross-Systems Collaboration</w:t>
      </w:r>
    </w:p>
    <w:p w14:paraId="48BBF630" w14:textId="77777777" w:rsidR="001872CF" w:rsidRPr="001872CF" w:rsidRDefault="001872CF" w:rsidP="00336E0E">
      <w:pPr>
        <w:ind w:right="2520"/>
        <w:rPr>
          <w:rFonts w:ascii="Trebuchet MS" w:hAnsi="Trebuchet MS"/>
          <w:b/>
          <w:sz w:val="20"/>
          <w:szCs w:val="20"/>
        </w:rPr>
      </w:pPr>
    </w:p>
    <w:p w14:paraId="6DE071BE" w14:textId="4F74DC78" w:rsidR="007F2976" w:rsidRDefault="00DF49FF" w:rsidP="00336E0E">
      <w:pPr>
        <w:ind w:right="2520"/>
      </w:pPr>
      <w:r>
        <w:t xml:space="preserve">Join State Coordinator, Kerry Wrenick and Head Start Collaboration Office </w:t>
      </w:r>
      <w:r w:rsidR="007F2976">
        <w:t xml:space="preserve">on </w:t>
      </w:r>
    </w:p>
    <w:p w14:paraId="56786BDA" w14:textId="294AF2C9" w:rsidR="00DF410E" w:rsidRDefault="007F2976" w:rsidP="00336E0E">
      <w:pPr>
        <w:ind w:right="2520"/>
      </w:pPr>
      <w:r w:rsidRPr="007F2976">
        <w:rPr>
          <w:b/>
        </w:rPr>
        <w:t>April 2</w:t>
      </w:r>
      <w:r>
        <w:rPr>
          <w:b/>
        </w:rPr>
        <w:t>nd</w:t>
      </w:r>
      <w:r w:rsidRPr="007F2976">
        <w:rPr>
          <w:b/>
        </w:rPr>
        <w:t xml:space="preserve"> at 10am</w:t>
      </w:r>
      <w:r>
        <w:t xml:space="preserve"> </w:t>
      </w:r>
      <w:r w:rsidR="00DF49FF">
        <w:t xml:space="preserve">for a webinar on how McKinney-Vento Liaisons and Head Start can collaborate to serve families experiencing homelessness. The webinar will provide an overview of the McKinney-Vento and Head Start programs, including goals of the program, services offered, eligibility requirements, and benefits for </w:t>
      </w:r>
    </w:p>
    <w:p w14:paraId="64CE5E56" w14:textId="39E7C581" w:rsidR="00DF410E" w:rsidRDefault="00DF49FF" w:rsidP="00336E0E">
      <w:pPr>
        <w:ind w:right="2520"/>
      </w:pPr>
      <w:r>
        <w:t>families. Additionally, participants will begin identifying stakeholders for cross-</w:t>
      </w:r>
    </w:p>
    <w:p w14:paraId="6E8B4D3F" w14:textId="16F50A0D" w:rsidR="00F25879" w:rsidRPr="00DF410E" w:rsidRDefault="00336E0E" w:rsidP="00336E0E">
      <w:pPr>
        <w:ind w:right="2520"/>
      </w:pPr>
      <w:r>
        <w:rPr>
          <w:rFonts w:ascii="Trebuchet MS" w:hAnsi="Trebuchet MS"/>
          <w:b/>
          <w:noProof/>
          <w:sz w:val="28"/>
          <w:szCs w:val="28"/>
        </w:rPr>
        <mc:AlternateContent>
          <mc:Choice Requires="wps">
            <w:drawing>
              <wp:anchor distT="0" distB="0" distL="114300" distR="114300" simplePos="0" relativeHeight="251659776" behindDoc="1" locked="0" layoutInCell="1" allowOverlap="1" wp14:anchorId="67638696" wp14:editId="6FFDA128">
                <wp:simplePos x="0" y="0"/>
                <wp:positionH relativeFrom="margin">
                  <wp:posOffset>4861560</wp:posOffset>
                </wp:positionH>
                <wp:positionV relativeFrom="paragraph">
                  <wp:posOffset>10160</wp:posOffset>
                </wp:positionV>
                <wp:extent cx="2028825" cy="1447800"/>
                <wp:effectExtent l="0" t="0" r="28575" b="19050"/>
                <wp:wrapNone/>
                <wp:docPr id="6" name="Oval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447800"/>
                        </a:xfrm>
                        <a:prstGeom prst="ellipse">
                          <a:avLst/>
                        </a:prstGeom>
                        <a:solidFill>
                          <a:srgbClr val="FFE5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4BF781" id="Oval 20" o:spid="_x0000_s1026" alt="&quot;&quot;" style="position:absolute;margin-left:382.8pt;margin-top:.8pt;width:159.75pt;height:11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" fillcolor="#ffe599">
                <w10:wrap anchorx="margin"/>
              </v:oval>
            </w:pict>
          </mc:Fallback>
        </mc:AlternateContent>
      </w:r>
      <w:r w:rsidR="00DF49FF">
        <w:t>systems collaboration within their community to ensure access to early education for our most vulnerable youth.</w:t>
      </w:r>
      <w:r w:rsidR="007F2976">
        <w:t xml:space="preserve"> Use the following link to register:</w:t>
      </w:r>
      <w:r>
        <w:t xml:space="preserve"> </w:t>
      </w:r>
      <w:hyperlink r:id="rId13" w:history="1">
        <w:r w:rsidRPr="003431D4">
          <w:rPr>
            <w:rStyle w:val="Hyperlink"/>
            <w:rFonts w:ascii="Verdana" w:hAnsi="Verdana"/>
            <w:b/>
            <w:bCs/>
            <w:sz w:val="18"/>
            <w:szCs w:val="18"/>
          </w:rPr>
          <w:t>https://enetlearning.adobeconnect.com/headstartandyoungchildrenexperiencinghomelessness/</w:t>
        </w:r>
      </w:hyperlink>
    </w:p>
    <w:p w14:paraId="711F685D" w14:textId="50CB0113" w:rsidR="00DF410E" w:rsidRPr="00DF410E" w:rsidRDefault="00DF410E" w:rsidP="00336E0E">
      <w:pPr>
        <w:ind w:right="2520"/>
        <w:rPr>
          <w:szCs w:val="22"/>
          <w:u w:val="single"/>
        </w:rPr>
      </w:pPr>
      <w:r w:rsidRPr="00DF410E">
        <w:rPr>
          <w:u w:val="single"/>
        </w:rPr>
        <w:t>Conference Line:</w:t>
      </w:r>
    </w:p>
    <w:p w14:paraId="5CF3A900" w14:textId="77777777" w:rsidR="00DF410E" w:rsidRPr="00DF410E" w:rsidRDefault="00DF410E" w:rsidP="00336E0E">
      <w:pPr>
        <w:ind w:right="2520"/>
      </w:pPr>
      <w:r w:rsidRPr="00DF410E">
        <w:t>800-832-0736</w:t>
      </w:r>
    </w:p>
    <w:p w14:paraId="0AA75087" w14:textId="77777777" w:rsidR="00DF410E" w:rsidRPr="00DF410E" w:rsidRDefault="00DF410E" w:rsidP="00336E0E">
      <w:pPr>
        <w:ind w:right="2520"/>
      </w:pPr>
      <w:r w:rsidRPr="00DF410E">
        <w:t>Room number/Access: 1348144</w:t>
      </w:r>
    </w:p>
    <w:p w14:paraId="4FC8F141" w14:textId="77777777" w:rsidR="00DF410E" w:rsidRDefault="00DF410E" w:rsidP="00DF410E">
      <w:pPr>
        <w:rPr>
          <w:iCs/>
          <w:szCs w:val="22"/>
        </w:rPr>
      </w:pPr>
    </w:p>
    <w:p w14:paraId="6ADC3CE0" w14:textId="77777777" w:rsidR="001872CF" w:rsidRDefault="001872CF" w:rsidP="001872CF">
      <w:pPr>
        <w:tabs>
          <w:tab w:val="left" w:pos="7905"/>
        </w:tabs>
        <w:rPr>
          <w:rFonts w:ascii="Trebuchet MS" w:hAnsi="Trebuchet MS"/>
          <w:b/>
          <w:sz w:val="20"/>
          <w:szCs w:val="20"/>
        </w:rPr>
      </w:pPr>
      <w:r>
        <w:rPr>
          <w:rFonts w:ascii="Trebuchet MS" w:hAnsi="Trebuchet MS"/>
          <w:b/>
          <w:sz w:val="28"/>
          <w:szCs w:val="28"/>
        </w:rPr>
        <w:t>Coronavirus and School Districts:</w:t>
      </w:r>
    </w:p>
    <w:p w14:paraId="1E185DA8" w14:textId="77777777" w:rsidR="001872CF" w:rsidRDefault="001872CF" w:rsidP="001872CF">
      <w:pPr>
        <w:tabs>
          <w:tab w:val="left" w:pos="7905"/>
        </w:tabs>
        <w:rPr>
          <w:rFonts w:ascii="Trebuchet MS" w:hAnsi="Trebuchet MS"/>
          <w:b/>
          <w:sz w:val="28"/>
          <w:szCs w:val="28"/>
        </w:rPr>
      </w:pPr>
    </w:p>
    <w:p w14:paraId="27CDA84F" w14:textId="77777777" w:rsidR="001872CF" w:rsidRPr="00DB4C31" w:rsidRDefault="001872CF" w:rsidP="001872CF">
      <w:pPr>
        <w:tabs>
          <w:tab w:val="left" w:pos="7905"/>
        </w:tabs>
        <w:rPr>
          <w:rFonts w:cs="Calibri"/>
          <w:color w:val="000000"/>
          <w:szCs w:val="22"/>
        </w:rPr>
      </w:pPr>
      <w:r w:rsidRPr="00DB4C31">
        <w:rPr>
          <w:rFonts w:cs="Calibri"/>
          <w:color w:val="000000"/>
          <w:szCs w:val="22"/>
        </w:rPr>
        <w:t xml:space="preserve">Staying informed is critical to prevention and safety. FEMA guidance for </w:t>
      </w:r>
    </w:p>
    <w:p w14:paraId="17BEB3F8" w14:textId="77777777" w:rsidR="001872CF" w:rsidRPr="00DB4C31" w:rsidRDefault="001872CF" w:rsidP="001872CF">
      <w:pPr>
        <w:tabs>
          <w:tab w:val="left" w:pos="7905"/>
        </w:tabs>
        <w:rPr>
          <w:rFonts w:cs="Calibri"/>
          <w:color w:val="000000"/>
          <w:szCs w:val="22"/>
        </w:rPr>
      </w:pPr>
      <w:r w:rsidRPr="00DB4C31">
        <w:rPr>
          <w:rFonts w:cs="Calibri"/>
          <w:color w:val="000000"/>
          <w:szCs w:val="22"/>
        </w:rPr>
        <w:t xml:space="preserve">pre-pandemic COVID-19 preparedness is available on </w:t>
      </w:r>
      <w:hyperlink r:id="rId14" w:tgtFrame="_blank" w:history="1">
        <w:r w:rsidRPr="00DB4C31">
          <w:rPr>
            <w:rStyle w:val="Hyperlink"/>
            <w:rFonts w:cs="Calibri"/>
            <w:color w:val="0563C1"/>
            <w:szCs w:val="22"/>
          </w:rPr>
          <w:t>Ready.gov</w:t>
        </w:r>
      </w:hyperlink>
      <w:r w:rsidRPr="00DB4C31">
        <w:rPr>
          <w:rFonts w:cs="Calibri"/>
          <w:color w:val="000000"/>
          <w:szCs w:val="22"/>
        </w:rPr>
        <w:t xml:space="preserve">. </w:t>
      </w:r>
    </w:p>
    <w:p w14:paraId="0A0AFFB2" w14:textId="77777777" w:rsidR="001872CF" w:rsidRPr="00DB4C31" w:rsidRDefault="001872CF" w:rsidP="001872CF">
      <w:pPr>
        <w:tabs>
          <w:tab w:val="left" w:pos="7905"/>
        </w:tabs>
        <w:rPr>
          <w:rFonts w:cs="Calibri"/>
          <w:color w:val="000000"/>
          <w:szCs w:val="22"/>
        </w:rPr>
      </w:pPr>
      <w:r w:rsidRPr="00DB4C31">
        <w:rPr>
          <w:rFonts w:cs="Calibri"/>
          <w:color w:val="000000"/>
          <w:szCs w:val="22"/>
        </w:rPr>
        <w:t xml:space="preserve">Becoming familiar with your school district’s Emergency Preparedness Plan </w:t>
      </w:r>
    </w:p>
    <w:p w14:paraId="630017E5" w14:textId="77777777" w:rsidR="001872CF" w:rsidRPr="00DB4C31" w:rsidRDefault="001872CF" w:rsidP="001872CF">
      <w:pPr>
        <w:tabs>
          <w:tab w:val="left" w:pos="7905"/>
        </w:tabs>
        <w:rPr>
          <w:rFonts w:cs="Calibri"/>
          <w:color w:val="000000"/>
          <w:szCs w:val="22"/>
        </w:rPr>
      </w:pPr>
      <w:r w:rsidRPr="00DB4C31">
        <w:rPr>
          <w:rFonts w:cs="Calibri"/>
          <w:color w:val="000000"/>
          <w:szCs w:val="22"/>
        </w:rPr>
        <w:t xml:space="preserve">will also play a key role in knowing how to respond. </w:t>
      </w:r>
    </w:p>
    <w:p w14:paraId="15A189EE" w14:textId="77777777" w:rsidR="00127C4A" w:rsidRPr="00DB4C31" w:rsidRDefault="00127C4A" w:rsidP="00127C4A">
      <w:pPr>
        <w:tabs>
          <w:tab w:val="left" w:pos="7905"/>
        </w:tabs>
        <w:rPr>
          <w:rFonts w:cs="Calibri"/>
          <w:b/>
          <w:szCs w:val="22"/>
        </w:rPr>
      </w:pPr>
    </w:p>
    <w:p w14:paraId="71352BDA" w14:textId="77777777" w:rsidR="00127C4A" w:rsidRDefault="00127C4A" w:rsidP="00127C4A">
      <w:pPr>
        <w:tabs>
          <w:tab w:val="left" w:pos="7905"/>
        </w:tabs>
        <w:rPr>
          <w:rFonts w:ascii="Trebuchet MS" w:hAnsi="Trebuchet MS"/>
          <w:b/>
          <w:sz w:val="28"/>
          <w:szCs w:val="28"/>
        </w:rPr>
      </w:pPr>
      <w:r>
        <w:rPr>
          <w:rFonts w:ascii="Trebuchet MS" w:hAnsi="Trebuchet MS"/>
          <w:b/>
          <w:sz w:val="28"/>
          <w:szCs w:val="28"/>
        </w:rPr>
        <w:t>Latest Communication from Governor Polis COVID-19 (Coronavirus):</w:t>
      </w:r>
    </w:p>
    <w:p w14:paraId="1FE03379" w14:textId="77777777" w:rsidR="006E6A1F" w:rsidRDefault="006E6A1F" w:rsidP="006E6A1F">
      <w:pPr>
        <w:rPr>
          <w:rFonts w:ascii="Trebuchet MS" w:eastAsia="Times New Roman" w:hAnsi="Trebuchet MS"/>
          <w:color w:val="000000"/>
        </w:rPr>
      </w:pPr>
    </w:p>
    <w:p w14:paraId="7723645F" w14:textId="77777777" w:rsidR="006E6A1F" w:rsidRPr="006E6A1F" w:rsidRDefault="006E6A1F" w:rsidP="006E6A1F">
      <w:pPr>
        <w:pStyle w:val="NormalWeb"/>
        <w:spacing w:before="0" w:beforeAutospacing="0" w:after="0" w:afterAutospacing="0"/>
        <w:rPr>
          <w:rFonts w:ascii="Trebuchet MS" w:eastAsia="Calibri" w:hAnsi="Trebuchet MS"/>
          <w:color w:val="000000"/>
        </w:rPr>
      </w:pPr>
      <w:r>
        <w:rPr>
          <w:rFonts w:ascii="Trebuchet MS" w:hAnsi="Trebuchet MS"/>
          <w:color w:val="000000"/>
          <w:sz w:val="22"/>
          <w:szCs w:val="22"/>
        </w:rPr>
        <w:t>DENVER, March 7: The Colorado Department of Public Health and Environment’s (CDPHE) state lab identified no additional presumptive positive tests today. The CDPHE lab conducted 44 tests today.</w:t>
      </w:r>
    </w:p>
    <w:p w14:paraId="23CE924A" w14:textId="77777777" w:rsidR="006E6A1F" w:rsidRDefault="006E6A1F" w:rsidP="006E6A1F">
      <w:pPr>
        <w:pStyle w:val="NormalWeb"/>
        <w:spacing w:before="0" w:beforeAutospacing="0" w:after="0" w:afterAutospacing="0"/>
        <w:rPr>
          <w:rFonts w:ascii="Trebuchet MS" w:hAnsi="Trebuchet MS"/>
          <w:color w:val="000000"/>
        </w:rPr>
      </w:pPr>
      <w:r>
        <w:rPr>
          <w:rFonts w:ascii="Trebuchet MS" w:hAnsi="Trebuchet MS"/>
          <w:color w:val="000000"/>
        </w:rPr>
        <w:t> </w:t>
      </w:r>
    </w:p>
    <w:p w14:paraId="46CEEB70" w14:textId="77777777" w:rsidR="006E6A1F" w:rsidRDefault="006E6A1F" w:rsidP="006E6A1F">
      <w:pPr>
        <w:pStyle w:val="NormalWeb"/>
        <w:spacing w:before="0" w:beforeAutospacing="0" w:after="0" w:afterAutospacing="0"/>
        <w:rPr>
          <w:rFonts w:ascii="Trebuchet MS" w:hAnsi="Trebuchet MS"/>
          <w:color w:val="000000"/>
        </w:rPr>
      </w:pPr>
      <w:r>
        <w:rPr>
          <w:rFonts w:ascii="Trebuchet MS" w:hAnsi="Trebuchet MS"/>
          <w:b/>
          <w:bCs/>
          <w:color w:val="000000"/>
          <w:sz w:val="22"/>
          <w:szCs w:val="22"/>
        </w:rPr>
        <w:t>“</w:t>
      </w:r>
      <w:r>
        <w:rPr>
          <w:rFonts w:ascii="Trebuchet MS" w:hAnsi="Trebuchet MS"/>
          <w:color w:val="000000"/>
          <w:sz w:val="22"/>
          <w:szCs w:val="22"/>
        </w:rPr>
        <w:t>We are focused on ensuring the public has access to accurate and up to date information. We are acting promptly and appreciate the coordination and efforts of local public health departments and officials. Colorado is in this together and we must continue to act accordingly</w:t>
      </w:r>
      <w:r>
        <w:rPr>
          <w:b/>
          <w:bCs/>
        </w:rPr>
        <w:t xml:space="preserve">,” </w:t>
      </w:r>
      <w:r>
        <w:t xml:space="preserve">said </w:t>
      </w:r>
      <w:r>
        <w:rPr>
          <w:b/>
          <w:bCs/>
        </w:rPr>
        <w:t>Executive Director Jill Hunsaker Ryan</w:t>
      </w:r>
      <w:r>
        <w:t>.  </w:t>
      </w:r>
    </w:p>
    <w:p w14:paraId="0B2AF744" w14:textId="77777777" w:rsidR="006E6A1F" w:rsidRDefault="006E6A1F" w:rsidP="006E6A1F">
      <w:pPr>
        <w:rPr>
          <w:rFonts w:ascii="Trebuchet MS" w:eastAsia="Times New Roman" w:hAnsi="Trebuchet MS"/>
          <w:color w:val="000000"/>
        </w:rPr>
      </w:pPr>
    </w:p>
    <w:p w14:paraId="0A5C9B70" w14:textId="77777777" w:rsidR="006E6A1F" w:rsidRPr="006E6A1F" w:rsidRDefault="006E6A1F" w:rsidP="006E6A1F">
      <w:pPr>
        <w:pStyle w:val="NormalWeb"/>
        <w:spacing w:before="0" w:beforeAutospacing="0" w:after="0" w:afterAutospacing="0"/>
        <w:rPr>
          <w:rFonts w:ascii="Trebuchet MS" w:eastAsia="Calibri" w:hAnsi="Trebuchet MS"/>
          <w:color w:val="000000"/>
        </w:rPr>
      </w:pPr>
      <w:r>
        <w:rPr>
          <w:rFonts w:ascii="Trebuchet MS" w:hAnsi="Trebuchet MS"/>
          <w:color w:val="000000"/>
          <w:sz w:val="22"/>
          <w:szCs w:val="22"/>
        </w:rPr>
        <w:t>CDPHE released the following information about the additional cases of COVID-19 in Colorado. </w:t>
      </w:r>
    </w:p>
    <w:p w14:paraId="1DC3BFDA" w14:textId="77777777" w:rsidR="006E6A1F" w:rsidRDefault="006E6A1F" w:rsidP="006E6A1F">
      <w:pPr>
        <w:pStyle w:val="NormalWeb"/>
        <w:spacing w:before="0" w:beforeAutospacing="0" w:after="0" w:afterAutospacing="0"/>
        <w:rPr>
          <w:rFonts w:ascii="Trebuchet MS" w:hAnsi="Trebuchet MS"/>
          <w:color w:val="000000"/>
        </w:rPr>
      </w:pPr>
      <w:r>
        <w:rPr>
          <w:rFonts w:ascii="Trebuchet MS" w:hAnsi="Trebuchet MS"/>
          <w:color w:val="000000"/>
        </w:rPr>
        <w:t> </w:t>
      </w:r>
    </w:p>
    <w:p w14:paraId="79A3CF74" w14:textId="77777777" w:rsidR="006E6A1F" w:rsidRDefault="006E6A1F" w:rsidP="006E6A1F">
      <w:pPr>
        <w:pStyle w:val="NormalWeb"/>
        <w:spacing w:before="0" w:beforeAutospacing="0" w:after="0" w:afterAutospacing="0"/>
        <w:rPr>
          <w:rFonts w:ascii="Trebuchet MS" w:hAnsi="Trebuchet MS"/>
          <w:color w:val="000000"/>
        </w:rPr>
      </w:pPr>
      <w:r>
        <w:rPr>
          <w:rFonts w:ascii="Trebuchet MS" w:hAnsi="Trebuchet MS"/>
          <w:color w:val="000000"/>
          <w:sz w:val="22"/>
          <w:szCs w:val="22"/>
        </w:rPr>
        <w:t>As of March 7, 2020, eight cases of COVID-19 have been identified in Colorado:</w:t>
      </w:r>
    </w:p>
    <w:p w14:paraId="1C5A9D5D" w14:textId="77777777" w:rsidR="006E6A1F" w:rsidRDefault="006E6A1F" w:rsidP="006E6A1F">
      <w:pPr>
        <w:rPr>
          <w:rFonts w:ascii="Trebuchet MS" w:eastAsia="Times New Roman" w:hAnsi="Trebuchet MS"/>
          <w:color w:val="000000"/>
        </w:rPr>
      </w:pPr>
    </w:p>
    <w:p w14:paraId="5B53B4F4" w14:textId="77777777" w:rsidR="006E6A1F" w:rsidRPr="006E6A1F" w:rsidRDefault="006E6A1F" w:rsidP="006E6A1F">
      <w:pPr>
        <w:pStyle w:val="NormalWeb"/>
        <w:spacing w:before="0" w:beforeAutospacing="0" w:after="0" w:afterAutospacing="0"/>
        <w:rPr>
          <w:rFonts w:ascii="Trebuchet MS" w:eastAsia="Calibri" w:hAnsi="Trebuchet MS"/>
          <w:color w:val="000000"/>
        </w:rPr>
      </w:pPr>
      <w:r>
        <w:rPr>
          <w:rFonts w:ascii="Trebuchet MS" w:hAnsi="Trebuchet MS"/>
          <w:b/>
          <w:bCs/>
          <w:color w:val="000000"/>
          <w:sz w:val="22"/>
          <w:szCs w:val="22"/>
        </w:rPr>
        <w:t>Denver County</w:t>
      </w:r>
    </w:p>
    <w:p w14:paraId="3551C903" w14:textId="77777777" w:rsidR="006E6A1F" w:rsidRDefault="006E6A1F" w:rsidP="00DB4C31">
      <w:pPr>
        <w:pStyle w:val="NormalWeb"/>
        <w:numPr>
          <w:ilvl w:val="0"/>
          <w:numId w:val="6"/>
        </w:numPr>
        <w:spacing w:before="0" w:beforeAutospacing="0" w:after="0" w:afterAutospacing="0"/>
        <w:ind w:left="940"/>
        <w:textAlignment w:val="baseline"/>
        <w:rPr>
          <w:b/>
          <w:bCs/>
        </w:rPr>
      </w:pPr>
      <w:r>
        <w:rPr>
          <w:rFonts w:ascii="Trebuchet MS" w:hAnsi="Trebuchet MS"/>
          <w:b/>
          <w:bCs/>
          <w:color w:val="000000"/>
          <w:sz w:val="22"/>
          <w:szCs w:val="22"/>
        </w:rPr>
        <w:t>One case in a man in his 40s. The investigation is ongoing. </w:t>
      </w:r>
    </w:p>
    <w:p w14:paraId="1D993FCC" w14:textId="77777777" w:rsidR="006E6A1F" w:rsidRDefault="006E6A1F" w:rsidP="00DB4C31">
      <w:pPr>
        <w:pStyle w:val="NormalWeb"/>
        <w:numPr>
          <w:ilvl w:val="0"/>
          <w:numId w:val="6"/>
        </w:numPr>
        <w:spacing w:before="0" w:beforeAutospacing="0" w:after="0" w:afterAutospacing="0"/>
        <w:ind w:left="940"/>
        <w:textAlignment w:val="baseline"/>
        <w:rPr>
          <w:b/>
          <w:bCs/>
        </w:rPr>
      </w:pPr>
      <w:r>
        <w:rPr>
          <w:rFonts w:ascii="Trebuchet MS" w:hAnsi="Trebuchet MS"/>
          <w:b/>
          <w:bCs/>
          <w:color w:val="000000"/>
          <w:sz w:val="22"/>
          <w:szCs w:val="22"/>
        </w:rPr>
        <w:t>One case in a woman in her 70s, exposed during international travel.</w:t>
      </w:r>
    </w:p>
    <w:p w14:paraId="1B31486F" w14:textId="77777777" w:rsidR="006E6A1F" w:rsidRDefault="006E6A1F" w:rsidP="006E6A1F">
      <w:pPr>
        <w:rPr>
          <w:rFonts w:ascii="Trebuchet MS" w:eastAsia="Times New Roman" w:hAnsi="Trebuchet MS"/>
          <w:color w:val="000000"/>
        </w:rPr>
      </w:pPr>
    </w:p>
    <w:p w14:paraId="4CB47D33" w14:textId="77777777" w:rsidR="006E6A1F" w:rsidRPr="006E6A1F" w:rsidRDefault="006E6A1F" w:rsidP="006E6A1F">
      <w:pPr>
        <w:pStyle w:val="NormalWeb"/>
        <w:spacing w:before="0" w:beforeAutospacing="0" w:after="0" w:afterAutospacing="0"/>
        <w:rPr>
          <w:rFonts w:ascii="Trebuchet MS" w:eastAsia="Calibri" w:hAnsi="Trebuchet MS"/>
          <w:color w:val="000000"/>
        </w:rPr>
      </w:pPr>
      <w:r>
        <w:rPr>
          <w:rFonts w:ascii="Trebuchet MS" w:hAnsi="Trebuchet MS"/>
          <w:b/>
          <w:bCs/>
          <w:color w:val="000000"/>
          <w:sz w:val="22"/>
          <w:szCs w:val="22"/>
        </w:rPr>
        <w:t>Douglas County</w:t>
      </w:r>
    </w:p>
    <w:p w14:paraId="4333F42E" w14:textId="77777777" w:rsidR="006E6A1F" w:rsidRDefault="006E6A1F" w:rsidP="00DB4C31">
      <w:pPr>
        <w:pStyle w:val="NormalWeb"/>
        <w:numPr>
          <w:ilvl w:val="0"/>
          <w:numId w:val="7"/>
        </w:numPr>
        <w:spacing w:before="0" w:beforeAutospacing="0" w:after="0" w:afterAutospacing="0"/>
        <w:ind w:left="940"/>
        <w:textAlignment w:val="baseline"/>
        <w:rPr>
          <w:b/>
          <w:bCs/>
        </w:rPr>
      </w:pPr>
      <w:r>
        <w:rPr>
          <w:rFonts w:ascii="Trebuchet MS" w:hAnsi="Trebuchet MS"/>
          <w:b/>
          <w:bCs/>
          <w:color w:val="000000"/>
          <w:sz w:val="22"/>
          <w:szCs w:val="22"/>
        </w:rPr>
        <w:t>One case in a school-aged female, exposed during international travel.</w:t>
      </w:r>
    </w:p>
    <w:p w14:paraId="3B2B5CB5" w14:textId="77777777" w:rsidR="006E6A1F" w:rsidRDefault="006E6A1F" w:rsidP="00DB4C31">
      <w:pPr>
        <w:pStyle w:val="NormalWeb"/>
        <w:numPr>
          <w:ilvl w:val="0"/>
          <w:numId w:val="7"/>
        </w:numPr>
        <w:spacing w:before="0" w:beforeAutospacing="0" w:after="0" w:afterAutospacing="0"/>
        <w:ind w:left="940"/>
        <w:textAlignment w:val="baseline"/>
        <w:rPr>
          <w:b/>
          <w:bCs/>
        </w:rPr>
      </w:pPr>
      <w:r>
        <w:rPr>
          <w:rFonts w:ascii="Trebuchet MS" w:hAnsi="Trebuchet MS"/>
          <w:b/>
          <w:bCs/>
          <w:color w:val="000000"/>
          <w:sz w:val="22"/>
          <w:szCs w:val="22"/>
        </w:rPr>
        <w:t>One case in a woman in her 40s, exposed during international travel. </w:t>
      </w:r>
    </w:p>
    <w:p w14:paraId="099056FC" w14:textId="77777777" w:rsidR="006E6A1F" w:rsidRDefault="006E6A1F" w:rsidP="00DB4C31">
      <w:pPr>
        <w:pStyle w:val="NormalWeb"/>
        <w:numPr>
          <w:ilvl w:val="0"/>
          <w:numId w:val="7"/>
        </w:numPr>
        <w:spacing w:before="0" w:beforeAutospacing="0" w:after="0" w:afterAutospacing="0"/>
        <w:ind w:left="940"/>
        <w:textAlignment w:val="baseline"/>
        <w:rPr>
          <w:b/>
          <w:bCs/>
        </w:rPr>
      </w:pPr>
      <w:r>
        <w:rPr>
          <w:rFonts w:ascii="Trebuchet MS" w:hAnsi="Trebuchet MS"/>
          <w:b/>
          <w:bCs/>
          <w:color w:val="000000"/>
          <w:sz w:val="22"/>
          <w:szCs w:val="22"/>
        </w:rPr>
        <w:t>One case in a woman in her 70s, exposed during international travel. </w:t>
      </w:r>
    </w:p>
    <w:p w14:paraId="0165C31D" w14:textId="77777777" w:rsidR="006E6A1F" w:rsidRDefault="006E6A1F" w:rsidP="006E6A1F">
      <w:pPr>
        <w:rPr>
          <w:rFonts w:ascii="Trebuchet MS" w:eastAsia="Times New Roman" w:hAnsi="Trebuchet MS"/>
          <w:color w:val="000000"/>
        </w:rPr>
      </w:pPr>
    </w:p>
    <w:p w14:paraId="37FAE08A" w14:textId="77777777" w:rsidR="006E6A1F" w:rsidRPr="006E6A1F" w:rsidRDefault="006E6A1F" w:rsidP="006E6A1F">
      <w:pPr>
        <w:pStyle w:val="NormalWeb"/>
        <w:spacing w:before="0" w:beforeAutospacing="0" w:after="0" w:afterAutospacing="0"/>
        <w:rPr>
          <w:rFonts w:ascii="Trebuchet MS" w:eastAsia="Calibri" w:hAnsi="Trebuchet MS"/>
          <w:color w:val="000000"/>
        </w:rPr>
      </w:pPr>
      <w:r>
        <w:rPr>
          <w:rFonts w:ascii="Trebuchet MS" w:hAnsi="Trebuchet MS"/>
          <w:b/>
          <w:bCs/>
          <w:color w:val="000000"/>
          <w:sz w:val="22"/>
          <w:szCs w:val="22"/>
        </w:rPr>
        <w:t>Eagle County</w:t>
      </w:r>
    </w:p>
    <w:p w14:paraId="2E84E008" w14:textId="77777777" w:rsidR="006E6A1F" w:rsidRDefault="006E6A1F" w:rsidP="00DB4C31">
      <w:pPr>
        <w:pStyle w:val="NormalWeb"/>
        <w:numPr>
          <w:ilvl w:val="0"/>
          <w:numId w:val="8"/>
        </w:numPr>
        <w:spacing w:before="0" w:beforeAutospacing="0" w:after="0" w:afterAutospacing="0"/>
        <w:ind w:left="940"/>
        <w:textAlignment w:val="baseline"/>
        <w:rPr>
          <w:b/>
          <w:bCs/>
        </w:rPr>
      </w:pPr>
      <w:r>
        <w:rPr>
          <w:rFonts w:ascii="Trebuchet MS" w:hAnsi="Trebuchet MS"/>
          <w:b/>
          <w:bCs/>
          <w:color w:val="000000"/>
          <w:sz w:val="22"/>
          <w:szCs w:val="22"/>
        </w:rPr>
        <w:t>One case in a woman in her 50s, exposed during international travel. </w:t>
      </w:r>
    </w:p>
    <w:p w14:paraId="3A93664D" w14:textId="77777777" w:rsidR="006E6A1F" w:rsidRDefault="006E6A1F" w:rsidP="006E6A1F">
      <w:pPr>
        <w:rPr>
          <w:rFonts w:ascii="Trebuchet MS" w:eastAsia="Times New Roman" w:hAnsi="Trebuchet MS"/>
          <w:color w:val="000000"/>
        </w:rPr>
      </w:pPr>
    </w:p>
    <w:p w14:paraId="43C8782E" w14:textId="77777777" w:rsidR="006E6A1F" w:rsidRPr="006E6A1F" w:rsidRDefault="006E6A1F" w:rsidP="006E6A1F">
      <w:pPr>
        <w:pStyle w:val="NormalWeb"/>
        <w:spacing w:before="0" w:beforeAutospacing="0" w:after="0" w:afterAutospacing="0"/>
        <w:rPr>
          <w:rFonts w:ascii="Trebuchet MS" w:eastAsia="Calibri" w:hAnsi="Trebuchet MS"/>
          <w:color w:val="000000"/>
        </w:rPr>
      </w:pPr>
      <w:r>
        <w:rPr>
          <w:rFonts w:ascii="Trebuchet MS" w:hAnsi="Trebuchet MS"/>
          <w:b/>
          <w:bCs/>
          <w:color w:val="000000"/>
          <w:sz w:val="22"/>
          <w:szCs w:val="22"/>
        </w:rPr>
        <w:t>El Paso County</w:t>
      </w:r>
    </w:p>
    <w:p w14:paraId="7CB75F3D" w14:textId="77777777" w:rsidR="006E6A1F" w:rsidRDefault="006E6A1F" w:rsidP="00DB4C31">
      <w:pPr>
        <w:pStyle w:val="NormalWeb"/>
        <w:numPr>
          <w:ilvl w:val="0"/>
          <w:numId w:val="9"/>
        </w:numPr>
        <w:spacing w:before="0" w:beforeAutospacing="0" w:after="0" w:afterAutospacing="0"/>
        <w:ind w:left="940"/>
        <w:textAlignment w:val="baseline"/>
        <w:rPr>
          <w:b/>
          <w:bCs/>
        </w:rPr>
      </w:pPr>
      <w:r>
        <w:rPr>
          <w:rFonts w:ascii="Trebuchet MS" w:hAnsi="Trebuchet MS"/>
          <w:b/>
          <w:bCs/>
          <w:color w:val="000000"/>
          <w:sz w:val="22"/>
          <w:szCs w:val="22"/>
        </w:rPr>
        <w:t>One case in a man in his 40s. The investigation is ongoing.</w:t>
      </w:r>
    </w:p>
    <w:p w14:paraId="21CDA1E5" w14:textId="77777777" w:rsidR="006E6A1F" w:rsidRDefault="006E6A1F" w:rsidP="006E6A1F">
      <w:pPr>
        <w:rPr>
          <w:rFonts w:ascii="Trebuchet MS" w:eastAsia="Times New Roman" w:hAnsi="Trebuchet MS"/>
          <w:color w:val="000000"/>
        </w:rPr>
      </w:pPr>
    </w:p>
    <w:p w14:paraId="68C8960C" w14:textId="77777777" w:rsidR="006E6A1F" w:rsidRPr="006E6A1F" w:rsidRDefault="006E6A1F" w:rsidP="006E6A1F">
      <w:pPr>
        <w:pStyle w:val="NormalWeb"/>
        <w:spacing w:before="0" w:beforeAutospacing="0" w:after="0" w:afterAutospacing="0"/>
        <w:rPr>
          <w:rFonts w:ascii="Trebuchet MS" w:eastAsia="Calibri" w:hAnsi="Trebuchet MS"/>
          <w:color w:val="000000"/>
        </w:rPr>
      </w:pPr>
      <w:r>
        <w:rPr>
          <w:rFonts w:ascii="Trebuchet MS" w:hAnsi="Trebuchet MS"/>
          <w:b/>
          <w:bCs/>
          <w:color w:val="000000"/>
          <w:sz w:val="22"/>
          <w:szCs w:val="22"/>
        </w:rPr>
        <w:t>Summit County</w:t>
      </w:r>
    </w:p>
    <w:p w14:paraId="72312B9D" w14:textId="77777777" w:rsidR="006E6A1F" w:rsidRDefault="006E6A1F" w:rsidP="00DB4C31">
      <w:pPr>
        <w:pStyle w:val="NormalWeb"/>
        <w:numPr>
          <w:ilvl w:val="0"/>
          <w:numId w:val="10"/>
        </w:numPr>
        <w:spacing w:before="0" w:beforeAutospacing="0" w:after="0" w:afterAutospacing="0"/>
        <w:ind w:left="940"/>
        <w:textAlignment w:val="baseline"/>
        <w:rPr>
          <w:b/>
          <w:bCs/>
        </w:rPr>
      </w:pPr>
      <w:r>
        <w:rPr>
          <w:rFonts w:ascii="Trebuchet MS" w:hAnsi="Trebuchet MS"/>
          <w:b/>
          <w:bCs/>
          <w:color w:val="000000"/>
          <w:sz w:val="22"/>
          <w:szCs w:val="22"/>
        </w:rPr>
        <w:t>One case in a man in his 30s, an out-of-state resident who was exposed during international travel or through contact with an out-of-state case.</w:t>
      </w:r>
    </w:p>
    <w:p w14:paraId="63631D65" w14:textId="77777777" w:rsidR="006E6A1F" w:rsidRDefault="006E6A1F" w:rsidP="006E6A1F">
      <w:pPr>
        <w:rPr>
          <w:rFonts w:ascii="Trebuchet MS" w:eastAsia="Times New Roman" w:hAnsi="Trebuchet MS"/>
          <w:color w:val="000000"/>
        </w:rPr>
      </w:pPr>
    </w:p>
    <w:p w14:paraId="6C6B932A" w14:textId="77777777" w:rsidR="006E6A1F" w:rsidRPr="006E6A1F" w:rsidRDefault="006E6A1F" w:rsidP="006E6A1F">
      <w:pPr>
        <w:pStyle w:val="NormalWeb"/>
        <w:spacing w:before="0" w:beforeAutospacing="0" w:after="0" w:afterAutospacing="0"/>
        <w:rPr>
          <w:rFonts w:ascii="Trebuchet MS" w:eastAsia="Calibri" w:hAnsi="Trebuchet MS"/>
          <w:color w:val="000000"/>
        </w:rPr>
      </w:pPr>
      <w:r>
        <w:rPr>
          <w:rFonts w:ascii="Trebuchet MS" w:hAnsi="Trebuchet MS"/>
          <w:color w:val="000000"/>
          <w:sz w:val="22"/>
          <w:szCs w:val="22"/>
        </w:rPr>
        <w:t xml:space="preserve">This week, the state laboratory expanded testing guidelines to ensure early detection </w:t>
      </w:r>
      <w:proofErr w:type="gramStart"/>
      <w:r>
        <w:rPr>
          <w:rFonts w:ascii="Trebuchet MS" w:hAnsi="Trebuchet MS"/>
          <w:color w:val="000000"/>
          <w:sz w:val="22"/>
          <w:szCs w:val="22"/>
        </w:rPr>
        <w:t>in order to</w:t>
      </w:r>
      <w:proofErr w:type="gramEnd"/>
      <w:r>
        <w:rPr>
          <w:rFonts w:ascii="Trebuchet MS" w:hAnsi="Trebuchet MS"/>
          <w:color w:val="000000"/>
          <w:sz w:val="22"/>
          <w:szCs w:val="22"/>
        </w:rPr>
        <w:t xml:space="preserve"> slow and limit transmission. </w:t>
      </w:r>
    </w:p>
    <w:p w14:paraId="75F9AC8A" w14:textId="77777777" w:rsidR="006E6A1F" w:rsidRDefault="006E6A1F" w:rsidP="006E6A1F">
      <w:pPr>
        <w:rPr>
          <w:rFonts w:ascii="Trebuchet MS" w:eastAsia="Times New Roman" w:hAnsi="Trebuchet MS"/>
          <w:color w:val="000000"/>
        </w:rPr>
      </w:pPr>
    </w:p>
    <w:p w14:paraId="065D14C2" w14:textId="77777777" w:rsidR="006E6A1F" w:rsidRPr="006E6A1F" w:rsidRDefault="006E6A1F" w:rsidP="006E6A1F">
      <w:pPr>
        <w:pStyle w:val="NormalWeb"/>
        <w:spacing w:before="0" w:beforeAutospacing="0" w:after="0" w:afterAutospacing="0"/>
        <w:rPr>
          <w:rFonts w:ascii="Trebuchet MS" w:eastAsia="Calibri" w:hAnsi="Trebuchet MS"/>
          <w:color w:val="000000"/>
        </w:rPr>
      </w:pPr>
      <w:r>
        <w:rPr>
          <w:rFonts w:ascii="Trebuchet MS" w:hAnsi="Trebuchet MS"/>
          <w:color w:val="000000"/>
          <w:sz w:val="22"/>
          <w:szCs w:val="22"/>
        </w:rPr>
        <w:lastRenderedPageBreak/>
        <w:t xml:space="preserve">When cases test positive, the individual and their close contacts like family members and roommates are instructed to “isolate” (isolation is in the case of a person with a positive COVID test) or “quarantine” themselves (quarantine is if there is a suspected exposure). Meanwhile the state or local public health agency works to identify other possible contacts. Public health agencies can issue individual quarantine and isolation orders requiring individuals to remain at home for a certain </w:t>
      </w:r>
      <w:proofErr w:type="gramStart"/>
      <w:r>
        <w:rPr>
          <w:rFonts w:ascii="Trebuchet MS" w:hAnsi="Trebuchet MS"/>
          <w:color w:val="000000"/>
          <w:sz w:val="22"/>
          <w:szCs w:val="22"/>
        </w:rPr>
        <w:t>period of time</w:t>
      </w:r>
      <w:proofErr w:type="gramEnd"/>
      <w:r>
        <w:rPr>
          <w:rFonts w:ascii="Trebuchet MS" w:hAnsi="Trebuchet MS"/>
          <w:color w:val="000000"/>
          <w:sz w:val="22"/>
          <w:szCs w:val="22"/>
        </w:rPr>
        <w:t>. Quarantine orders also include instructions for how to seek care and testing if the individual becomes symptomatic. The Colorado Department of Public Health and Environment and local public health agencies began to issue orders on Thursday with the announcement of positive cases.</w:t>
      </w:r>
    </w:p>
    <w:p w14:paraId="3BF21C3C" w14:textId="77777777" w:rsidR="006E6A1F" w:rsidRDefault="006E6A1F" w:rsidP="006E6A1F">
      <w:pPr>
        <w:rPr>
          <w:rFonts w:ascii="Trebuchet MS" w:eastAsia="Times New Roman" w:hAnsi="Trebuchet MS"/>
          <w:color w:val="000000"/>
        </w:rPr>
      </w:pPr>
    </w:p>
    <w:p w14:paraId="523207C2" w14:textId="77777777" w:rsidR="006E6A1F" w:rsidRPr="006E6A1F" w:rsidRDefault="006E6A1F" w:rsidP="006E6A1F">
      <w:pPr>
        <w:pStyle w:val="NormalWeb"/>
        <w:spacing w:before="0" w:beforeAutospacing="0" w:after="0" w:afterAutospacing="0"/>
        <w:rPr>
          <w:rFonts w:ascii="Trebuchet MS" w:eastAsia="Calibri" w:hAnsi="Trebuchet MS"/>
          <w:color w:val="000000"/>
        </w:rPr>
      </w:pPr>
      <w:r>
        <w:rPr>
          <w:rFonts w:ascii="Trebuchet MS" w:hAnsi="Trebuchet MS"/>
          <w:color w:val="000000"/>
          <w:sz w:val="22"/>
          <w:szCs w:val="22"/>
        </w:rPr>
        <w:t>Per protocol, each local public health agency is the lead investigator on cases involving people who reside within their jurisdictions. They will provide information as necessary and appropriate to protect the public’s health. The state will provide technical assistance to counties and will act as the lead investigator on any cases that occur in Colorado but involve residents of other states or countries.  The department will update numbers on our</w:t>
      </w:r>
      <w:hyperlink r:id="rId15" w:tgtFrame="_blank" w:history="1">
        <w:r>
          <w:rPr>
            <w:rStyle w:val="Hyperlink"/>
            <w:rFonts w:ascii="Trebuchet MS" w:hAnsi="Trebuchet MS"/>
            <w:color w:val="000000"/>
            <w:sz w:val="22"/>
            <w:szCs w:val="22"/>
          </w:rPr>
          <w:t xml:space="preserve"> website</w:t>
        </w:r>
      </w:hyperlink>
      <w:r>
        <w:rPr>
          <w:rFonts w:ascii="Trebuchet MS" w:hAnsi="Trebuchet MS"/>
          <w:color w:val="000000"/>
          <w:sz w:val="22"/>
          <w:szCs w:val="22"/>
        </w:rPr>
        <w:t xml:space="preserve"> and provide daily media summaries as long as necessary. </w:t>
      </w:r>
    </w:p>
    <w:p w14:paraId="64606EC6" w14:textId="77777777" w:rsidR="006E6A1F" w:rsidRDefault="006E6A1F" w:rsidP="006E6A1F">
      <w:pPr>
        <w:rPr>
          <w:rFonts w:ascii="Trebuchet MS" w:eastAsia="Times New Roman" w:hAnsi="Trebuchet MS"/>
          <w:color w:val="000000"/>
        </w:rPr>
      </w:pPr>
    </w:p>
    <w:p w14:paraId="62867ED7" w14:textId="77777777" w:rsidR="006E6A1F" w:rsidRPr="006E6A1F" w:rsidRDefault="006E6A1F" w:rsidP="006E6A1F">
      <w:pPr>
        <w:pStyle w:val="NormalWeb"/>
        <w:spacing w:before="0" w:beforeAutospacing="0" w:after="0" w:afterAutospacing="0"/>
        <w:rPr>
          <w:rFonts w:ascii="Trebuchet MS" w:eastAsia="Calibri" w:hAnsi="Trebuchet MS"/>
          <w:color w:val="000000"/>
        </w:rPr>
      </w:pPr>
      <w:r>
        <w:rPr>
          <w:rFonts w:ascii="Trebuchet MS" w:hAnsi="Trebuchet MS"/>
          <w:color w:val="000000"/>
          <w:sz w:val="22"/>
          <w:szCs w:val="22"/>
        </w:rPr>
        <w:t>COVID-19 is primarily spread through respiratory droplets produced when an infected person coughs or sneezes. People who have sustained contact within six feet of an infected individual are most at risk of transmission.</w:t>
      </w:r>
    </w:p>
    <w:p w14:paraId="5CBCE0EF" w14:textId="77777777" w:rsidR="006E6A1F" w:rsidRDefault="006E6A1F" w:rsidP="006E6A1F">
      <w:pPr>
        <w:pStyle w:val="NormalWeb"/>
        <w:spacing w:before="0" w:beforeAutospacing="0" w:after="0" w:afterAutospacing="0"/>
        <w:rPr>
          <w:rFonts w:ascii="Trebuchet MS" w:hAnsi="Trebuchet MS"/>
          <w:color w:val="000000"/>
        </w:rPr>
      </w:pPr>
      <w:r>
        <w:rPr>
          <w:rFonts w:ascii="Trebuchet MS" w:hAnsi="Trebuchet MS"/>
          <w:color w:val="000000"/>
          <w:sz w:val="22"/>
          <w:szCs w:val="22"/>
        </w:rPr>
        <w:t> </w:t>
      </w:r>
    </w:p>
    <w:p w14:paraId="550E2111" w14:textId="77777777" w:rsidR="006E6A1F" w:rsidRDefault="006E6A1F" w:rsidP="006E6A1F">
      <w:pPr>
        <w:pStyle w:val="NormalWeb"/>
        <w:spacing w:before="0" w:beforeAutospacing="0" w:after="200" w:afterAutospacing="0"/>
        <w:rPr>
          <w:rFonts w:ascii="Trebuchet MS" w:hAnsi="Trebuchet MS"/>
          <w:color w:val="000000"/>
        </w:rPr>
      </w:pPr>
      <w:r>
        <w:rPr>
          <w:rFonts w:ascii="Trebuchet MS" w:hAnsi="Trebuchet MS"/>
          <w:color w:val="000000"/>
          <w:sz w:val="22"/>
          <w:szCs w:val="22"/>
        </w:rPr>
        <w:t>The department continues to work closely with the CDC and public health agencies across the state and is committed to protecting the health and safety of Coloradans. Health officials advise Coloradans to stay informed, take simple disease prevention measures, and prepare. </w:t>
      </w:r>
    </w:p>
    <w:p w14:paraId="1A1766C4" w14:textId="77777777" w:rsidR="006E6A1F" w:rsidRDefault="006E6A1F" w:rsidP="00DB4C31">
      <w:pPr>
        <w:pStyle w:val="NormalWeb"/>
        <w:numPr>
          <w:ilvl w:val="0"/>
          <w:numId w:val="11"/>
        </w:numPr>
        <w:spacing w:before="0" w:beforeAutospacing="0" w:after="0" w:afterAutospacing="0"/>
        <w:textAlignment w:val="baseline"/>
        <w:rPr>
          <w:b/>
          <w:bCs/>
        </w:rPr>
      </w:pPr>
      <w:r>
        <w:rPr>
          <w:rFonts w:ascii="Trebuchet MS" w:hAnsi="Trebuchet MS"/>
          <w:b/>
          <w:bCs/>
          <w:color w:val="000000"/>
          <w:sz w:val="22"/>
          <w:szCs w:val="22"/>
        </w:rPr>
        <w:t xml:space="preserve">Take simple disease prevention </w:t>
      </w:r>
      <w:proofErr w:type="gramStart"/>
      <w:r>
        <w:rPr>
          <w:rFonts w:ascii="Trebuchet MS" w:hAnsi="Trebuchet MS"/>
          <w:b/>
          <w:bCs/>
          <w:color w:val="000000"/>
          <w:sz w:val="22"/>
          <w:szCs w:val="22"/>
        </w:rPr>
        <w:t>measures</w:t>
      </w:r>
      <w:proofErr w:type="gramEnd"/>
    </w:p>
    <w:p w14:paraId="0ECE1BA9" w14:textId="77777777" w:rsidR="006E6A1F" w:rsidRDefault="006E6A1F" w:rsidP="00DB4C31">
      <w:pPr>
        <w:pStyle w:val="NormalWeb"/>
        <w:numPr>
          <w:ilvl w:val="1"/>
          <w:numId w:val="11"/>
        </w:numPr>
        <w:spacing w:before="0" w:beforeAutospacing="0" w:after="0" w:afterAutospacing="0"/>
        <w:textAlignment w:val="baseline"/>
      </w:pPr>
      <w:r>
        <w:rPr>
          <w:rFonts w:ascii="Trebuchet MS" w:hAnsi="Trebuchet MS"/>
          <w:color w:val="000000"/>
          <w:sz w:val="22"/>
          <w:szCs w:val="22"/>
        </w:rPr>
        <w:t>Frequently and thoroughly wash your hands with soap and water for at least 20 seconds. If soap and water are not available, use hand sanitizer with at least 60% alcohol.</w:t>
      </w:r>
    </w:p>
    <w:p w14:paraId="1407ED8D" w14:textId="77777777" w:rsidR="006E6A1F" w:rsidRDefault="006E6A1F" w:rsidP="00DB4C31">
      <w:pPr>
        <w:pStyle w:val="NormalWeb"/>
        <w:numPr>
          <w:ilvl w:val="1"/>
          <w:numId w:val="11"/>
        </w:numPr>
        <w:spacing w:before="0" w:beforeAutospacing="0" w:after="0" w:afterAutospacing="0"/>
        <w:textAlignment w:val="baseline"/>
      </w:pPr>
      <w:r>
        <w:rPr>
          <w:rFonts w:ascii="Trebuchet MS" w:hAnsi="Trebuchet MS"/>
          <w:color w:val="000000"/>
          <w:sz w:val="22"/>
          <w:szCs w:val="22"/>
        </w:rPr>
        <w:t>Cover coughs and sneezes with a tissue, then throw the tissue in the trash, or use your inner elbow or sleeve.</w:t>
      </w:r>
    </w:p>
    <w:p w14:paraId="0F30F4D2" w14:textId="77777777" w:rsidR="006E6A1F" w:rsidRDefault="006E6A1F" w:rsidP="00DB4C31">
      <w:pPr>
        <w:pStyle w:val="NormalWeb"/>
        <w:numPr>
          <w:ilvl w:val="1"/>
          <w:numId w:val="11"/>
        </w:numPr>
        <w:spacing w:before="0" w:beforeAutospacing="0" w:after="0" w:afterAutospacing="0"/>
        <w:textAlignment w:val="baseline"/>
      </w:pPr>
      <w:r>
        <w:rPr>
          <w:rFonts w:ascii="Trebuchet MS" w:hAnsi="Trebuchet MS"/>
          <w:color w:val="000000"/>
          <w:sz w:val="22"/>
          <w:szCs w:val="22"/>
        </w:rPr>
        <w:t xml:space="preserve">Avoid touching your eyes, nose, and mouth with unwashed </w:t>
      </w:r>
      <w:proofErr w:type="gramStart"/>
      <w:r>
        <w:rPr>
          <w:rFonts w:ascii="Trebuchet MS" w:hAnsi="Trebuchet MS"/>
          <w:color w:val="000000"/>
          <w:sz w:val="22"/>
          <w:szCs w:val="22"/>
        </w:rPr>
        <w:t>hands</w:t>
      </w:r>
      <w:proofErr w:type="gramEnd"/>
    </w:p>
    <w:p w14:paraId="642CD169" w14:textId="77777777" w:rsidR="006E6A1F" w:rsidRDefault="006E6A1F" w:rsidP="00DB4C31">
      <w:pPr>
        <w:pStyle w:val="NormalWeb"/>
        <w:numPr>
          <w:ilvl w:val="1"/>
          <w:numId w:val="11"/>
        </w:numPr>
        <w:spacing w:before="0" w:beforeAutospacing="0" w:after="0" w:afterAutospacing="0"/>
        <w:textAlignment w:val="baseline"/>
      </w:pPr>
      <w:r>
        <w:rPr>
          <w:rFonts w:ascii="Trebuchet MS" w:hAnsi="Trebuchet MS"/>
          <w:color w:val="000000"/>
          <w:sz w:val="22"/>
          <w:szCs w:val="22"/>
        </w:rPr>
        <w:t xml:space="preserve">Stay home if you’re </w:t>
      </w:r>
      <w:proofErr w:type="gramStart"/>
      <w:r>
        <w:rPr>
          <w:rFonts w:ascii="Trebuchet MS" w:hAnsi="Trebuchet MS"/>
          <w:color w:val="000000"/>
          <w:sz w:val="22"/>
          <w:szCs w:val="22"/>
        </w:rPr>
        <w:t>sick, and</w:t>
      </w:r>
      <w:proofErr w:type="gramEnd"/>
      <w:r>
        <w:rPr>
          <w:rFonts w:ascii="Trebuchet MS" w:hAnsi="Trebuchet MS"/>
          <w:color w:val="000000"/>
          <w:sz w:val="22"/>
          <w:szCs w:val="22"/>
        </w:rPr>
        <w:t xml:space="preserve"> keep your children home if they are sick. Talk to your employer about working from home if necessary.</w:t>
      </w:r>
    </w:p>
    <w:p w14:paraId="266AA108" w14:textId="77777777" w:rsidR="006E6A1F" w:rsidRDefault="006E6A1F" w:rsidP="00DB4C31">
      <w:pPr>
        <w:pStyle w:val="NormalWeb"/>
        <w:numPr>
          <w:ilvl w:val="1"/>
          <w:numId w:val="11"/>
        </w:numPr>
        <w:spacing w:before="0" w:beforeAutospacing="0" w:after="200" w:afterAutospacing="0"/>
        <w:textAlignment w:val="baseline"/>
      </w:pPr>
      <w:r>
        <w:rPr>
          <w:rFonts w:ascii="Trebuchet MS" w:hAnsi="Trebuchet MS"/>
          <w:color w:val="000000"/>
          <w:sz w:val="22"/>
          <w:szCs w:val="22"/>
        </w:rPr>
        <w:t>Clean surfaces in your home, and personal items such as cell phones, using regular household products.</w:t>
      </w:r>
    </w:p>
    <w:p w14:paraId="63B07B5B" w14:textId="77777777" w:rsidR="006E6A1F" w:rsidRDefault="006E6A1F" w:rsidP="00DB4C31">
      <w:pPr>
        <w:pStyle w:val="NormalWeb"/>
        <w:numPr>
          <w:ilvl w:val="0"/>
          <w:numId w:val="11"/>
        </w:numPr>
        <w:spacing w:before="0" w:beforeAutospacing="0" w:after="0" w:afterAutospacing="0"/>
        <w:textAlignment w:val="baseline"/>
        <w:rPr>
          <w:b/>
          <w:bCs/>
        </w:rPr>
      </w:pPr>
      <w:r>
        <w:rPr>
          <w:rFonts w:ascii="Trebuchet MS" w:hAnsi="Trebuchet MS"/>
          <w:b/>
          <w:bCs/>
          <w:color w:val="000000"/>
          <w:sz w:val="22"/>
          <w:szCs w:val="22"/>
        </w:rPr>
        <w:t>Be calm and prepared.</w:t>
      </w:r>
    </w:p>
    <w:p w14:paraId="04794EE5" w14:textId="77777777" w:rsidR="006E6A1F" w:rsidRDefault="006E6A1F" w:rsidP="00DB4C31">
      <w:pPr>
        <w:pStyle w:val="NormalWeb"/>
        <w:numPr>
          <w:ilvl w:val="1"/>
          <w:numId w:val="11"/>
        </w:numPr>
        <w:spacing w:before="0" w:beforeAutospacing="0" w:after="0" w:afterAutospacing="0"/>
        <w:textAlignment w:val="baseline"/>
        <w:rPr>
          <w:rFonts w:ascii="Trebuchet MS" w:hAnsi="Trebuchet MS"/>
          <w:color w:val="1155CC"/>
          <w:sz w:val="22"/>
          <w:szCs w:val="22"/>
        </w:rPr>
      </w:pPr>
      <w:hyperlink r:id="rId16" w:tgtFrame="_blank" w:history="1">
        <w:r>
          <w:rPr>
            <w:rStyle w:val="Hyperlink"/>
            <w:rFonts w:ascii="Trebuchet MS" w:hAnsi="Trebuchet MS"/>
            <w:sz w:val="22"/>
            <w:szCs w:val="22"/>
          </w:rPr>
          <w:t>FEMA: Guidance for COVID-19 preparedness</w:t>
        </w:r>
      </w:hyperlink>
      <w:r>
        <w:rPr>
          <w:rFonts w:ascii="Trebuchet MS" w:hAnsi="Trebuchet MS"/>
          <w:color w:val="1155CC"/>
          <w:sz w:val="22"/>
          <w:szCs w:val="22"/>
        </w:rPr>
        <w:t> </w:t>
      </w:r>
    </w:p>
    <w:p w14:paraId="3CD44BD5" w14:textId="77777777" w:rsidR="006E6A1F" w:rsidRDefault="006E6A1F" w:rsidP="00DB4C31">
      <w:pPr>
        <w:pStyle w:val="NormalWeb"/>
        <w:numPr>
          <w:ilvl w:val="1"/>
          <w:numId w:val="11"/>
        </w:numPr>
        <w:spacing w:before="0" w:beforeAutospacing="0" w:after="200" w:afterAutospacing="0"/>
        <w:textAlignment w:val="baseline"/>
        <w:rPr>
          <w:rFonts w:ascii="Trebuchet MS" w:hAnsi="Trebuchet MS"/>
          <w:color w:val="1155CC"/>
          <w:sz w:val="22"/>
          <w:szCs w:val="22"/>
        </w:rPr>
      </w:pPr>
      <w:hyperlink r:id="rId17" w:tgtFrame="_blank" w:history="1">
        <w:r>
          <w:rPr>
            <w:rStyle w:val="Hyperlink"/>
            <w:rFonts w:ascii="Trebuchet MS" w:hAnsi="Trebuchet MS"/>
            <w:sz w:val="22"/>
            <w:szCs w:val="22"/>
          </w:rPr>
          <w:t>CDC: Getting your household ready for COVID-19</w:t>
        </w:r>
      </w:hyperlink>
    </w:p>
    <w:p w14:paraId="376DFD66" w14:textId="77777777" w:rsidR="006E6A1F" w:rsidRDefault="006E6A1F" w:rsidP="00DB4C31">
      <w:pPr>
        <w:pStyle w:val="NormalWeb"/>
        <w:numPr>
          <w:ilvl w:val="0"/>
          <w:numId w:val="11"/>
        </w:numPr>
        <w:spacing w:before="0" w:beforeAutospacing="0" w:after="0" w:afterAutospacing="0"/>
        <w:ind w:left="940"/>
        <w:textAlignment w:val="baseline"/>
        <w:rPr>
          <w:rFonts w:ascii="Trebuchet MS" w:hAnsi="Trebuchet MS"/>
          <w:color w:val="000000"/>
          <w:sz w:val="22"/>
          <w:szCs w:val="22"/>
        </w:rPr>
      </w:pPr>
      <w:r>
        <w:rPr>
          <w:rFonts w:ascii="Trebuchet MS" w:hAnsi="Trebuchet MS"/>
          <w:b/>
          <w:bCs/>
          <w:color w:val="000000"/>
          <w:sz w:val="22"/>
          <w:szCs w:val="22"/>
        </w:rPr>
        <w:t>Stay informed with reliable, up-to-date information.</w:t>
      </w:r>
    </w:p>
    <w:p w14:paraId="119F15CA" w14:textId="77777777" w:rsidR="006E6A1F" w:rsidRDefault="006E6A1F" w:rsidP="00DB4C31">
      <w:pPr>
        <w:pStyle w:val="NormalWeb"/>
        <w:numPr>
          <w:ilvl w:val="1"/>
          <w:numId w:val="11"/>
        </w:numPr>
        <w:spacing w:before="0" w:beforeAutospacing="0" w:after="0" w:afterAutospacing="0"/>
        <w:textAlignment w:val="baseline"/>
      </w:pPr>
      <w:r>
        <w:rPr>
          <w:rFonts w:ascii="Trebuchet MS" w:hAnsi="Trebuchet MS"/>
          <w:color w:val="000000"/>
          <w:sz w:val="22"/>
          <w:szCs w:val="22"/>
        </w:rPr>
        <w:t xml:space="preserve">People who have general questions about coronavirus disease 2019, can call CO HELP at 303-389-1687 or 1-877-462-2911, for answers in many </w:t>
      </w:r>
      <w:proofErr w:type="gramStart"/>
      <w:r>
        <w:rPr>
          <w:rFonts w:ascii="Trebuchet MS" w:hAnsi="Trebuchet MS"/>
          <w:color w:val="000000"/>
          <w:sz w:val="22"/>
          <w:szCs w:val="22"/>
        </w:rPr>
        <w:t>languages,  or</w:t>
      </w:r>
      <w:proofErr w:type="gramEnd"/>
      <w:r>
        <w:rPr>
          <w:rFonts w:ascii="Trebuchet MS" w:hAnsi="Trebuchet MS"/>
          <w:color w:val="000000"/>
          <w:sz w:val="22"/>
          <w:szCs w:val="22"/>
        </w:rPr>
        <w:t xml:space="preserve"> email </w:t>
      </w:r>
      <w:hyperlink r:id="rId18" w:history="1">
        <w:r>
          <w:rPr>
            <w:rStyle w:val="Hyperlink"/>
            <w:rFonts w:ascii="Trebuchet MS" w:hAnsi="Trebuchet MS"/>
            <w:sz w:val="22"/>
            <w:szCs w:val="22"/>
          </w:rPr>
          <w:t>COHELP@RMPDC.org</w:t>
        </w:r>
      </w:hyperlink>
      <w:r>
        <w:rPr>
          <w:rFonts w:ascii="Trebuchet MS" w:hAnsi="Trebuchet MS"/>
          <w:color w:val="000000"/>
          <w:sz w:val="22"/>
          <w:szCs w:val="22"/>
        </w:rPr>
        <w:t>, for answers in English.</w:t>
      </w:r>
    </w:p>
    <w:p w14:paraId="1F1390CB" w14:textId="77777777" w:rsidR="006E6A1F" w:rsidRDefault="006E6A1F" w:rsidP="00DB4C31">
      <w:pPr>
        <w:pStyle w:val="NormalWeb"/>
        <w:numPr>
          <w:ilvl w:val="1"/>
          <w:numId w:val="11"/>
        </w:numPr>
        <w:spacing w:before="0" w:beforeAutospacing="0" w:after="0" w:afterAutospacing="0"/>
        <w:textAlignment w:val="baseline"/>
      </w:pPr>
      <w:r>
        <w:rPr>
          <w:rFonts w:ascii="Trebuchet MS" w:hAnsi="Trebuchet MS"/>
          <w:color w:val="000000"/>
          <w:sz w:val="22"/>
          <w:szCs w:val="22"/>
        </w:rPr>
        <w:t>Coloradans can also visit the</w:t>
      </w:r>
      <w:hyperlink r:id="rId19" w:tgtFrame="_blank" w:history="1">
        <w:r>
          <w:rPr>
            <w:rStyle w:val="Hyperlink"/>
            <w:color w:val="000000"/>
          </w:rPr>
          <w:t xml:space="preserve"> </w:t>
        </w:r>
        <w:r>
          <w:rPr>
            <w:rStyle w:val="Hyperlink"/>
          </w:rPr>
          <w:t>CDC</w:t>
        </w:r>
      </w:hyperlink>
      <w:r>
        <w:rPr>
          <w:rFonts w:ascii="Trebuchet MS" w:hAnsi="Trebuchet MS"/>
          <w:color w:val="1155CC"/>
          <w:sz w:val="22"/>
          <w:szCs w:val="22"/>
        </w:rPr>
        <w:t xml:space="preserve"> </w:t>
      </w:r>
      <w:r>
        <w:t>and</w:t>
      </w:r>
      <w:hyperlink r:id="rId20" w:tgtFrame="_blank" w:history="1">
        <w:r>
          <w:rPr>
            <w:rStyle w:val="Hyperlink"/>
          </w:rPr>
          <w:t xml:space="preserve"> CDPHE</w:t>
        </w:r>
      </w:hyperlink>
      <w:r>
        <w:rPr>
          <w:rFonts w:ascii="Trebuchet MS" w:hAnsi="Trebuchet MS"/>
          <w:color w:val="1155CC"/>
          <w:sz w:val="22"/>
          <w:szCs w:val="22"/>
        </w:rPr>
        <w:t xml:space="preserve"> </w:t>
      </w:r>
      <w:r>
        <w:t>websites for more information on best practices.</w:t>
      </w:r>
    </w:p>
    <w:p w14:paraId="4CA68E3E" w14:textId="77777777" w:rsidR="006E6A1F" w:rsidRDefault="006E6A1F" w:rsidP="00DB4C31">
      <w:pPr>
        <w:pStyle w:val="NormalWeb"/>
        <w:numPr>
          <w:ilvl w:val="1"/>
          <w:numId w:val="11"/>
        </w:numPr>
        <w:spacing w:before="0" w:beforeAutospacing="0" w:after="0" w:afterAutospacing="0"/>
        <w:textAlignment w:val="baseline"/>
      </w:pPr>
      <w:r>
        <w:rPr>
          <w:rFonts w:ascii="Trebuchet MS" w:hAnsi="Trebuchet MS"/>
          <w:color w:val="000000"/>
          <w:sz w:val="22"/>
          <w:szCs w:val="22"/>
        </w:rPr>
        <w:t>If you have upcoming travel plans visit the</w:t>
      </w:r>
      <w:hyperlink r:id="rId21" w:tgtFrame="_blank" w:history="1">
        <w:r>
          <w:rPr>
            <w:rStyle w:val="Hyperlink"/>
            <w:color w:val="000000"/>
          </w:rPr>
          <w:t xml:space="preserve"> CDC’s website</w:t>
        </w:r>
      </w:hyperlink>
      <w:r>
        <w:t xml:space="preserve"> for the latest travel information. </w:t>
      </w:r>
    </w:p>
    <w:p w14:paraId="2CABB9D7" w14:textId="77777777" w:rsidR="006E6A1F" w:rsidRDefault="006E6A1F" w:rsidP="006E6A1F">
      <w:pPr>
        <w:pStyle w:val="NormalWeb"/>
        <w:spacing w:before="0" w:beforeAutospacing="0" w:after="0" w:afterAutospacing="0"/>
        <w:ind w:left="720"/>
        <w:rPr>
          <w:rFonts w:ascii="Trebuchet MS" w:hAnsi="Trebuchet MS"/>
          <w:color w:val="000000"/>
        </w:rPr>
      </w:pPr>
      <w:r>
        <w:rPr>
          <w:rFonts w:ascii="Trebuchet MS" w:hAnsi="Trebuchet MS"/>
          <w:color w:val="000000"/>
        </w:rPr>
        <w:t> </w:t>
      </w:r>
    </w:p>
    <w:p w14:paraId="5305345D" w14:textId="77777777" w:rsidR="006E6A1F" w:rsidRDefault="006E6A1F" w:rsidP="006E6A1F">
      <w:pPr>
        <w:pStyle w:val="NormalWeb"/>
        <w:spacing w:before="0" w:beforeAutospacing="0" w:after="0" w:afterAutospacing="0"/>
        <w:rPr>
          <w:rFonts w:ascii="Trebuchet MS" w:hAnsi="Trebuchet MS"/>
          <w:color w:val="000000"/>
        </w:rPr>
      </w:pPr>
      <w:r>
        <w:rPr>
          <w:rFonts w:ascii="Trebuchet MS" w:hAnsi="Trebuchet MS"/>
          <w:color w:val="000000"/>
          <w:sz w:val="22"/>
          <w:szCs w:val="22"/>
        </w:rPr>
        <w:lastRenderedPageBreak/>
        <w:t xml:space="preserve">Continue to stay up to date by visiting </w:t>
      </w:r>
      <w:hyperlink r:id="rId22" w:tgtFrame="_blank" w:history="1">
        <w:r>
          <w:rPr>
            <w:rStyle w:val="Hyperlink"/>
            <w:rFonts w:ascii="Trebuchet MS" w:hAnsi="Trebuchet MS"/>
            <w:sz w:val="22"/>
            <w:szCs w:val="22"/>
          </w:rPr>
          <w:t>colorado.gov/</w:t>
        </w:r>
        <w:proofErr w:type="spellStart"/>
        <w:r>
          <w:rPr>
            <w:rStyle w:val="Hyperlink"/>
            <w:rFonts w:ascii="Trebuchet MS" w:hAnsi="Trebuchet MS"/>
            <w:sz w:val="22"/>
            <w:szCs w:val="22"/>
          </w:rPr>
          <w:t>cdphe</w:t>
        </w:r>
        <w:proofErr w:type="spellEnd"/>
        <w:r>
          <w:rPr>
            <w:rStyle w:val="Hyperlink"/>
            <w:rFonts w:ascii="Trebuchet MS" w:hAnsi="Trebuchet MS"/>
            <w:sz w:val="22"/>
            <w:szCs w:val="22"/>
          </w:rPr>
          <w:t>/2019-novel-coronavirus</w:t>
        </w:r>
      </w:hyperlink>
    </w:p>
    <w:p w14:paraId="09B6A3AA" w14:textId="77777777" w:rsidR="006E6A1F" w:rsidRDefault="006E6A1F" w:rsidP="006E6A1F">
      <w:pPr>
        <w:spacing w:after="120"/>
        <w:rPr>
          <w:rFonts w:ascii="Trebuchet MS" w:hAnsi="Trebuchet MS"/>
          <w:b/>
          <w:color w:val="000000"/>
          <w:sz w:val="32"/>
          <w:szCs w:val="32"/>
        </w:rPr>
      </w:pPr>
      <w:r w:rsidRPr="00AD3C2C">
        <w:rPr>
          <w:rFonts w:ascii="Trebuchet MS" w:hAnsi="Trebuchet MS"/>
          <w:b/>
          <w:color w:val="000000"/>
          <w:sz w:val="32"/>
          <w:szCs w:val="32"/>
        </w:rPr>
        <w:t xml:space="preserve"> </w:t>
      </w:r>
    </w:p>
    <w:p w14:paraId="3EB155FF" w14:textId="77777777" w:rsidR="004D628F" w:rsidRDefault="004D628F" w:rsidP="006E6A1F">
      <w:pPr>
        <w:spacing w:after="120"/>
        <w:rPr>
          <w:rFonts w:ascii="Trebuchet MS" w:hAnsi="Trebuchet MS"/>
          <w:b/>
          <w:color w:val="000000"/>
          <w:sz w:val="32"/>
          <w:szCs w:val="32"/>
        </w:rPr>
      </w:pPr>
    </w:p>
    <w:p w14:paraId="343CFC0B" w14:textId="77777777" w:rsidR="00D85C73" w:rsidRDefault="00AD3C2C" w:rsidP="006E6A1F">
      <w:pPr>
        <w:spacing w:after="120"/>
        <w:rPr>
          <w:rFonts w:ascii="Trebuchet MS" w:hAnsi="Trebuchet MS"/>
          <w:b/>
          <w:color w:val="000000"/>
          <w:sz w:val="32"/>
          <w:szCs w:val="32"/>
        </w:rPr>
      </w:pPr>
      <w:r w:rsidRPr="00AD3C2C">
        <w:rPr>
          <w:rFonts w:ascii="Trebuchet MS" w:hAnsi="Trebuchet MS"/>
          <w:b/>
          <w:color w:val="000000"/>
          <w:sz w:val="32"/>
          <w:szCs w:val="32"/>
        </w:rPr>
        <w:t>Free Trainings</w:t>
      </w:r>
      <w:r>
        <w:rPr>
          <w:rFonts w:ascii="Trebuchet MS" w:hAnsi="Trebuchet MS"/>
          <w:b/>
          <w:color w:val="000000"/>
          <w:sz w:val="32"/>
          <w:szCs w:val="32"/>
        </w:rPr>
        <w:t xml:space="preserve"> </w:t>
      </w:r>
    </w:p>
    <w:p w14:paraId="229DF4C2" w14:textId="77777777" w:rsidR="00E31297" w:rsidRDefault="00D85C73" w:rsidP="00E31297">
      <w:pPr>
        <w:spacing w:after="120"/>
      </w:pPr>
      <w:r w:rsidRPr="00622B42">
        <w:rPr>
          <w:rFonts w:ascii="Trebuchet MS" w:hAnsi="Trebuchet MS"/>
          <w:b/>
          <w:color w:val="000000"/>
          <w:sz w:val="24"/>
        </w:rPr>
        <w:t>P</w:t>
      </w:r>
      <w:r w:rsidR="00AD3C2C" w:rsidRPr="00622B42">
        <w:rPr>
          <w:rFonts w:ascii="Trebuchet MS" w:hAnsi="Trebuchet MS"/>
          <w:b/>
          <w:color w:val="000000"/>
          <w:sz w:val="24"/>
        </w:rPr>
        <w:t>rovided by NCHE</w:t>
      </w:r>
      <w:r w:rsidR="004E1237" w:rsidRPr="00622B42">
        <w:rPr>
          <w:rFonts w:ascii="Trebuchet MS" w:hAnsi="Trebuchet MS"/>
          <w:b/>
          <w:color w:val="000000"/>
          <w:sz w:val="24"/>
        </w:rPr>
        <w:t>-</w:t>
      </w:r>
      <w:r w:rsidR="004E1237">
        <w:rPr>
          <w:rFonts w:ascii="Trebuchet MS" w:hAnsi="Trebuchet MS"/>
          <w:b/>
          <w:color w:val="000000"/>
          <w:sz w:val="32"/>
          <w:szCs w:val="32"/>
        </w:rPr>
        <w:t xml:space="preserve"> </w:t>
      </w:r>
      <w:hyperlink r:id="rId23" w:history="1">
        <w:r w:rsidR="004E1237">
          <w:rPr>
            <w:rStyle w:val="Hyperlink"/>
          </w:rPr>
          <w:t>https://nche.ed.gov/group-training/</w:t>
        </w:r>
      </w:hyperlink>
    </w:p>
    <w:p w14:paraId="20C38A40" w14:textId="77777777" w:rsidR="00445750" w:rsidRDefault="00445750" w:rsidP="00445750">
      <w:pPr>
        <w:pStyle w:val="Heading4"/>
        <w:spacing w:before="0" w:after="0"/>
        <w:rPr>
          <w:rStyle w:val="Strong"/>
          <w:rFonts w:ascii="Montserrat" w:hAnsi="Montserrat"/>
          <w:b/>
          <w:bCs/>
          <w:caps/>
          <w:color w:val="2D2E33"/>
          <w:spacing w:val="30"/>
          <w:sz w:val="30"/>
          <w:szCs w:val="30"/>
        </w:rPr>
      </w:pPr>
      <w:r>
        <w:rPr>
          <w:rStyle w:val="Strong"/>
          <w:rFonts w:ascii="Montserrat" w:hAnsi="Montserrat"/>
          <w:b/>
          <w:bCs/>
          <w:caps/>
          <w:color w:val="2D2E33"/>
          <w:spacing w:val="30"/>
          <w:sz w:val="30"/>
          <w:szCs w:val="30"/>
        </w:rPr>
        <w:t xml:space="preserve">UNDERSTANDING DOUBLED UP </w:t>
      </w:r>
    </w:p>
    <w:p w14:paraId="089B6F94" w14:textId="77777777" w:rsidR="00445750" w:rsidRPr="00445750" w:rsidRDefault="00445750" w:rsidP="00445750">
      <w:pPr>
        <w:pStyle w:val="Heading4"/>
        <w:spacing w:before="0" w:after="0"/>
        <w:rPr>
          <w:rFonts w:ascii="Montserrat" w:hAnsi="Montserrat"/>
          <w:b w:val="0"/>
          <w:bCs w:val="0"/>
          <w:caps/>
          <w:color w:val="2D2E33"/>
          <w:spacing w:val="30"/>
          <w:sz w:val="30"/>
          <w:szCs w:val="30"/>
        </w:rPr>
      </w:pPr>
      <w:r>
        <w:rPr>
          <w:rFonts w:ascii="Georgia" w:hAnsi="Georgia"/>
          <w:color w:val="6C6D74"/>
          <w:sz w:val="26"/>
          <w:szCs w:val="26"/>
        </w:rPr>
        <w:t xml:space="preserve">Thursday, March 12, </w:t>
      </w:r>
      <w:proofErr w:type="gramStart"/>
      <w:r>
        <w:rPr>
          <w:rFonts w:ascii="Georgia" w:hAnsi="Georgia"/>
          <w:color w:val="6C6D74"/>
          <w:sz w:val="26"/>
          <w:szCs w:val="26"/>
        </w:rPr>
        <w:t>2020</w:t>
      </w:r>
      <w:proofErr w:type="gramEnd"/>
      <w:r>
        <w:rPr>
          <w:rFonts w:ascii="Georgia" w:hAnsi="Georgia"/>
          <w:color w:val="6C6D74"/>
          <w:sz w:val="26"/>
          <w:szCs w:val="26"/>
        </w:rPr>
        <w:t xml:space="preserve"> | 12:00PM-1:00PM MST</w:t>
      </w:r>
    </w:p>
    <w:p w14:paraId="4E142854" w14:textId="77777777" w:rsidR="00445750" w:rsidRDefault="00445750" w:rsidP="00445750">
      <w:pPr>
        <w:pStyle w:val="NormalWeb"/>
        <w:spacing w:before="300" w:beforeAutospacing="0" w:after="0" w:afterAutospacing="0"/>
        <w:rPr>
          <w:rFonts w:ascii="Georgia" w:hAnsi="Georgia"/>
          <w:color w:val="6C6D74"/>
          <w:sz w:val="26"/>
          <w:szCs w:val="26"/>
        </w:rPr>
      </w:pPr>
      <w:r>
        <w:rPr>
          <w:rStyle w:val="Strong"/>
          <w:rFonts w:ascii="Georgia" w:hAnsi="Georgia"/>
          <w:color w:val="6C6D74"/>
          <w:sz w:val="26"/>
          <w:szCs w:val="26"/>
        </w:rPr>
        <w:t>Register:</w:t>
      </w:r>
      <w:r w:rsidRPr="00445750">
        <w:rPr>
          <w:rFonts w:ascii="Georgia" w:hAnsi="Georgia"/>
          <w:color w:val="6C6D74"/>
          <w:sz w:val="20"/>
          <w:szCs w:val="20"/>
        </w:rPr>
        <w:t> </w:t>
      </w:r>
      <w:hyperlink r:id="rId24" w:tgtFrame="_blank" w:history="1">
        <w:r w:rsidRPr="00445750">
          <w:rPr>
            <w:rStyle w:val="Hyperlink"/>
            <w:rFonts w:ascii="Georgia" w:hAnsi="Georgia"/>
            <w:color w:val="00698C"/>
            <w:sz w:val="20"/>
            <w:szCs w:val="20"/>
          </w:rPr>
          <w:t>https://uncg.webex.com/uncg/onstage/g.php?MTID=e207494406496ec2342d07557cc318a96</w:t>
        </w:r>
      </w:hyperlink>
      <w:r>
        <w:rPr>
          <w:rFonts w:ascii="Georgia" w:hAnsi="Georgia"/>
          <w:color w:val="6C6D74"/>
          <w:sz w:val="26"/>
          <w:szCs w:val="26"/>
        </w:rPr>
        <w:br/>
      </w:r>
      <w:r>
        <w:rPr>
          <w:rStyle w:val="Strong"/>
          <w:rFonts w:ascii="Georgia" w:hAnsi="Georgia"/>
          <w:color w:val="6C6D74"/>
          <w:sz w:val="26"/>
          <w:szCs w:val="26"/>
        </w:rPr>
        <w:t>Description:</w:t>
      </w:r>
      <w:r>
        <w:rPr>
          <w:rFonts w:ascii="Georgia" w:hAnsi="Georgia"/>
          <w:color w:val="6C6D74"/>
          <w:sz w:val="26"/>
          <w:szCs w:val="26"/>
        </w:rPr>
        <w:t> In this 45-minute NCHE webinar, presenters explore the issue of doubling-up. </w:t>
      </w:r>
      <w:r>
        <w:rPr>
          <w:rStyle w:val="Emphasis"/>
          <w:rFonts w:ascii="Georgia" w:hAnsi="Georgia"/>
          <w:sz w:val="26"/>
          <w:szCs w:val="26"/>
        </w:rPr>
        <w:t>Doubled-up</w:t>
      </w:r>
      <w:r>
        <w:rPr>
          <w:rFonts w:ascii="Georgia" w:hAnsi="Georgia"/>
          <w:color w:val="6C6D74"/>
          <w:sz w:val="26"/>
          <w:szCs w:val="26"/>
        </w:rPr>
        <w:t> is the informal wording used to describe a concept included in the McKinney-Vento Act's definition of </w:t>
      </w:r>
      <w:r>
        <w:rPr>
          <w:rStyle w:val="Emphasis"/>
          <w:rFonts w:ascii="Georgia" w:hAnsi="Georgia"/>
          <w:sz w:val="26"/>
          <w:szCs w:val="26"/>
        </w:rPr>
        <w:t>homeless</w:t>
      </w:r>
      <w:r>
        <w:rPr>
          <w:rFonts w:ascii="Georgia" w:hAnsi="Georgia"/>
          <w:color w:val="6C6D74"/>
          <w:sz w:val="26"/>
          <w:szCs w:val="26"/>
        </w:rPr>
        <w:t>. It refers to shared living arrangements, some of which may be considered homeless, while others may not be, depending on various factors. In this session, attendees will explore some of these factors in greater detail. Attendees also will have the opportunity to interact with presenters and fellow attendees through polls and Q&amp;A/discussion periods.</w:t>
      </w:r>
    </w:p>
    <w:p w14:paraId="765BF4C1" w14:textId="77777777" w:rsidR="00445750" w:rsidRDefault="00445750" w:rsidP="00445750">
      <w:pPr>
        <w:pStyle w:val="NormalWeb"/>
        <w:spacing w:before="0" w:beforeAutospacing="0" w:after="0" w:afterAutospacing="0"/>
        <w:rPr>
          <w:rStyle w:val="Strong"/>
          <w:rFonts w:ascii="Georgia" w:hAnsi="Georgia"/>
          <w:color w:val="6C6D74"/>
          <w:sz w:val="26"/>
          <w:szCs w:val="26"/>
        </w:rPr>
      </w:pPr>
    </w:p>
    <w:p w14:paraId="40C992F0" w14:textId="77777777" w:rsidR="00445750" w:rsidRDefault="00445750" w:rsidP="00445750">
      <w:pPr>
        <w:pStyle w:val="NormalWeb"/>
        <w:spacing w:before="0" w:beforeAutospacing="0" w:after="0" w:afterAutospacing="0"/>
        <w:rPr>
          <w:rFonts w:ascii="Georgia" w:hAnsi="Georgia"/>
          <w:color w:val="6C6D74"/>
          <w:sz w:val="26"/>
          <w:szCs w:val="26"/>
        </w:rPr>
      </w:pPr>
      <w:r>
        <w:rPr>
          <w:rStyle w:val="Strong"/>
          <w:rFonts w:ascii="Georgia" w:hAnsi="Georgia"/>
          <w:color w:val="6C6D74"/>
          <w:sz w:val="26"/>
          <w:szCs w:val="26"/>
        </w:rPr>
        <w:t>Handouts:</w:t>
      </w:r>
      <w:r>
        <w:rPr>
          <w:rFonts w:ascii="Georgia" w:hAnsi="Georgia"/>
          <w:color w:val="6C6D74"/>
          <w:sz w:val="26"/>
          <w:szCs w:val="26"/>
        </w:rPr>
        <w:t> You may download webinar handouts at </w:t>
      </w:r>
      <w:hyperlink r:id="rId25" w:history="1">
        <w:r w:rsidRPr="00445750">
          <w:rPr>
            <w:rStyle w:val="Hyperlink"/>
            <w:rFonts w:ascii="Georgia" w:hAnsi="Georgia"/>
            <w:color w:val="00698C"/>
          </w:rPr>
          <w:t>https://nche.ed.gov/understanding-doubled-up/</w:t>
        </w:r>
      </w:hyperlink>
      <w:r w:rsidRPr="00445750">
        <w:rPr>
          <w:rFonts w:ascii="Georgia" w:hAnsi="Georgia"/>
          <w:color w:val="6C6D74"/>
        </w:rPr>
        <w:t>. </w:t>
      </w:r>
      <w:r w:rsidRPr="00445750">
        <w:rPr>
          <w:rFonts w:ascii="Georgia" w:hAnsi="Georgia"/>
          <w:color w:val="6C6D74"/>
        </w:rPr>
        <w:br/>
      </w:r>
    </w:p>
    <w:p w14:paraId="1016E0B9" w14:textId="77777777" w:rsidR="00445750" w:rsidRDefault="00445750" w:rsidP="00445750">
      <w:pPr>
        <w:pStyle w:val="Heading4"/>
        <w:spacing w:before="0" w:after="0"/>
        <w:rPr>
          <w:rStyle w:val="Strong"/>
          <w:rFonts w:ascii="Montserrat" w:hAnsi="Montserrat"/>
          <w:b/>
          <w:bCs/>
          <w:caps/>
          <w:color w:val="2D2E33"/>
          <w:spacing w:val="30"/>
          <w:sz w:val="30"/>
          <w:szCs w:val="30"/>
        </w:rPr>
      </w:pPr>
      <w:r>
        <w:rPr>
          <w:rStyle w:val="Strong"/>
          <w:rFonts w:ascii="Montserrat" w:hAnsi="Montserrat"/>
          <w:b/>
          <w:bCs/>
          <w:caps/>
          <w:color w:val="2D2E33"/>
          <w:spacing w:val="30"/>
          <w:sz w:val="30"/>
          <w:szCs w:val="30"/>
        </w:rPr>
        <w:t>DETERMINING ELIGIBILITY FOR MCKINNEY-VENTO RIGHTS AND SERVICES</w:t>
      </w:r>
    </w:p>
    <w:p w14:paraId="58B7E363" w14:textId="77777777" w:rsidR="00445750" w:rsidRPr="00445750" w:rsidRDefault="00445750" w:rsidP="00445750">
      <w:pPr>
        <w:pStyle w:val="Heading4"/>
        <w:spacing w:before="0" w:after="0"/>
        <w:rPr>
          <w:rFonts w:ascii="Montserrat" w:hAnsi="Montserrat"/>
          <w:b w:val="0"/>
          <w:bCs w:val="0"/>
          <w:caps/>
          <w:color w:val="2D2E33"/>
          <w:spacing w:val="30"/>
          <w:sz w:val="30"/>
          <w:szCs w:val="30"/>
        </w:rPr>
      </w:pPr>
      <w:r>
        <w:rPr>
          <w:rFonts w:ascii="Georgia" w:hAnsi="Georgia"/>
          <w:color w:val="6C6D74"/>
          <w:sz w:val="26"/>
          <w:szCs w:val="26"/>
        </w:rPr>
        <w:t xml:space="preserve">Thursday, March 19, </w:t>
      </w:r>
      <w:proofErr w:type="gramStart"/>
      <w:r>
        <w:rPr>
          <w:rFonts w:ascii="Georgia" w:hAnsi="Georgia"/>
          <w:color w:val="6C6D74"/>
          <w:sz w:val="26"/>
          <w:szCs w:val="26"/>
        </w:rPr>
        <w:t>2020</w:t>
      </w:r>
      <w:proofErr w:type="gramEnd"/>
      <w:r>
        <w:rPr>
          <w:rFonts w:ascii="Georgia" w:hAnsi="Georgia"/>
          <w:color w:val="6C6D74"/>
          <w:sz w:val="26"/>
          <w:szCs w:val="26"/>
        </w:rPr>
        <w:t xml:space="preserve"> | 12:00PM-1:00PM MST</w:t>
      </w:r>
    </w:p>
    <w:p w14:paraId="219B2010" w14:textId="77777777" w:rsidR="00445750" w:rsidRDefault="00445750" w:rsidP="00445750">
      <w:pPr>
        <w:pStyle w:val="NormalWeb"/>
        <w:spacing w:before="300" w:beforeAutospacing="0" w:after="300" w:afterAutospacing="0"/>
        <w:rPr>
          <w:rFonts w:ascii="Georgia" w:hAnsi="Georgia"/>
          <w:color w:val="6C6D74"/>
          <w:sz w:val="26"/>
          <w:szCs w:val="26"/>
        </w:rPr>
      </w:pPr>
      <w:r>
        <w:rPr>
          <w:rStyle w:val="Strong"/>
          <w:rFonts w:ascii="Georgia" w:hAnsi="Georgia"/>
          <w:color w:val="6C6D74"/>
          <w:sz w:val="26"/>
          <w:szCs w:val="26"/>
        </w:rPr>
        <w:t>Register: </w:t>
      </w:r>
      <w:hyperlink r:id="rId26" w:tgtFrame="_blank" w:history="1">
        <w:r w:rsidRPr="00445750">
          <w:rPr>
            <w:rStyle w:val="Hyperlink"/>
            <w:rFonts w:ascii="Georgia" w:hAnsi="Georgia"/>
            <w:color w:val="00698C"/>
            <w:sz w:val="20"/>
            <w:szCs w:val="20"/>
          </w:rPr>
          <w:t>https://uncg.webex.com/uncg/onstage/g.php?MTID=e0a497ae184840553830824917dcd640b</w:t>
        </w:r>
      </w:hyperlink>
      <w:r>
        <w:rPr>
          <w:rFonts w:ascii="Georgia" w:hAnsi="Georgia"/>
          <w:color w:val="6C6D74"/>
          <w:sz w:val="26"/>
          <w:szCs w:val="26"/>
        </w:rPr>
        <w:br/>
      </w:r>
      <w:r>
        <w:rPr>
          <w:rStyle w:val="Strong"/>
          <w:rFonts w:ascii="Georgia" w:hAnsi="Georgia"/>
          <w:color w:val="6C6D74"/>
          <w:sz w:val="26"/>
          <w:szCs w:val="26"/>
        </w:rPr>
        <w:t>Description: </w:t>
      </w:r>
      <w:r>
        <w:rPr>
          <w:rFonts w:ascii="Georgia" w:hAnsi="Georgia"/>
          <w:color w:val="6C6D74"/>
          <w:sz w:val="26"/>
          <w:szCs w:val="26"/>
        </w:rPr>
        <w:t>In this interactive NCHE webinar, presenters will review the McKinney-Vento definition of </w:t>
      </w:r>
      <w:r>
        <w:rPr>
          <w:rStyle w:val="Emphasis"/>
          <w:rFonts w:ascii="Georgia" w:hAnsi="Georgia"/>
          <w:sz w:val="26"/>
          <w:szCs w:val="26"/>
        </w:rPr>
        <w:t>homeless children and youth</w:t>
      </w:r>
      <w:r>
        <w:rPr>
          <w:rFonts w:ascii="Georgia" w:hAnsi="Georgia"/>
          <w:color w:val="6C6D74"/>
          <w:sz w:val="26"/>
          <w:szCs w:val="26"/>
        </w:rPr>
        <w:t>, as amended by the Every Student Succeeds Act (ESSA). Presenters will cover:</w:t>
      </w:r>
    </w:p>
    <w:p w14:paraId="5729CA25" w14:textId="77777777" w:rsidR="00445750" w:rsidRDefault="00445750" w:rsidP="00DB4C31">
      <w:pPr>
        <w:numPr>
          <w:ilvl w:val="0"/>
          <w:numId w:val="3"/>
        </w:numPr>
        <w:spacing w:before="100" w:beforeAutospacing="1" w:after="100" w:afterAutospacing="1"/>
        <w:rPr>
          <w:rFonts w:ascii="Georgia" w:hAnsi="Georgia"/>
          <w:color w:val="6C6D74"/>
          <w:sz w:val="26"/>
          <w:szCs w:val="26"/>
        </w:rPr>
      </w:pPr>
      <w:r>
        <w:rPr>
          <w:rFonts w:ascii="Georgia" w:hAnsi="Georgia"/>
          <w:color w:val="6C6D74"/>
          <w:sz w:val="26"/>
          <w:szCs w:val="26"/>
        </w:rPr>
        <w:t>McKinney-Vento Act basics and context</w:t>
      </w:r>
    </w:p>
    <w:p w14:paraId="793CE074" w14:textId="77777777" w:rsidR="00445750" w:rsidRDefault="00445750" w:rsidP="00DB4C31">
      <w:pPr>
        <w:numPr>
          <w:ilvl w:val="0"/>
          <w:numId w:val="3"/>
        </w:numPr>
        <w:spacing w:before="100" w:beforeAutospacing="1" w:after="100" w:afterAutospacing="1"/>
        <w:rPr>
          <w:rFonts w:ascii="Georgia" w:hAnsi="Georgia"/>
          <w:color w:val="6C6D74"/>
          <w:sz w:val="26"/>
          <w:szCs w:val="26"/>
        </w:rPr>
      </w:pPr>
      <w:r>
        <w:rPr>
          <w:rFonts w:ascii="Georgia" w:hAnsi="Georgia"/>
          <w:color w:val="6C6D74"/>
          <w:sz w:val="26"/>
          <w:szCs w:val="26"/>
        </w:rPr>
        <w:t>Understanding the dynamics of family and youth homelessness</w:t>
      </w:r>
    </w:p>
    <w:p w14:paraId="2F7BBB60" w14:textId="77777777" w:rsidR="00445750" w:rsidRDefault="00445750" w:rsidP="00DB4C31">
      <w:pPr>
        <w:numPr>
          <w:ilvl w:val="0"/>
          <w:numId w:val="3"/>
        </w:numPr>
        <w:spacing w:before="100" w:beforeAutospacing="1" w:after="100" w:afterAutospacing="1"/>
        <w:rPr>
          <w:rFonts w:ascii="Georgia" w:hAnsi="Georgia"/>
          <w:color w:val="6C6D74"/>
          <w:sz w:val="26"/>
          <w:szCs w:val="26"/>
        </w:rPr>
      </w:pPr>
      <w:r>
        <w:rPr>
          <w:rFonts w:ascii="Georgia" w:hAnsi="Georgia"/>
          <w:color w:val="6C6D74"/>
          <w:sz w:val="26"/>
          <w:szCs w:val="26"/>
        </w:rPr>
        <w:t>The McKinney-Vento definition of </w:t>
      </w:r>
      <w:r>
        <w:rPr>
          <w:rStyle w:val="Emphasis"/>
          <w:rFonts w:ascii="Georgia" w:hAnsi="Georgia"/>
          <w:sz w:val="26"/>
          <w:szCs w:val="26"/>
        </w:rPr>
        <w:t>homeless</w:t>
      </w:r>
    </w:p>
    <w:p w14:paraId="38D027D2" w14:textId="77777777" w:rsidR="00445750" w:rsidRDefault="00445750" w:rsidP="00DB4C31">
      <w:pPr>
        <w:numPr>
          <w:ilvl w:val="0"/>
          <w:numId w:val="3"/>
        </w:numPr>
        <w:spacing w:before="100" w:beforeAutospacing="1" w:after="100" w:afterAutospacing="1"/>
        <w:rPr>
          <w:rFonts w:ascii="Georgia" w:hAnsi="Georgia"/>
          <w:color w:val="6C6D74"/>
          <w:sz w:val="26"/>
          <w:szCs w:val="26"/>
        </w:rPr>
      </w:pPr>
      <w:r>
        <w:rPr>
          <w:rFonts w:ascii="Georgia" w:hAnsi="Georgia"/>
          <w:color w:val="6C6D74"/>
          <w:sz w:val="26"/>
          <w:szCs w:val="26"/>
        </w:rPr>
        <w:t xml:space="preserve">McKinney-Vento provisions on dispute resolution, including disputes related to </w:t>
      </w:r>
      <w:proofErr w:type="gramStart"/>
      <w:r>
        <w:rPr>
          <w:rFonts w:ascii="Georgia" w:hAnsi="Georgia"/>
          <w:color w:val="6C6D74"/>
          <w:sz w:val="26"/>
          <w:szCs w:val="26"/>
        </w:rPr>
        <w:t>eligibility</w:t>
      </w:r>
      <w:proofErr w:type="gramEnd"/>
    </w:p>
    <w:p w14:paraId="249463E1" w14:textId="77777777" w:rsidR="00445750" w:rsidRDefault="00445750" w:rsidP="00445750">
      <w:pPr>
        <w:pStyle w:val="NormalWeb"/>
        <w:spacing w:before="300" w:beforeAutospacing="0" w:after="300" w:afterAutospacing="0"/>
        <w:rPr>
          <w:rFonts w:ascii="Georgia" w:hAnsi="Georgia"/>
          <w:color w:val="6C6D74"/>
          <w:sz w:val="26"/>
          <w:szCs w:val="26"/>
        </w:rPr>
      </w:pPr>
      <w:r>
        <w:rPr>
          <w:rFonts w:ascii="Georgia" w:hAnsi="Georgia"/>
          <w:color w:val="6C6D74"/>
          <w:sz w:val="26"/>
          <w:szCs w:val="26"/>
        </w:rPr>
        <w:t>Attendees will have the opportunity to interact with presenters and fellow attendees through polls and Q&amp;A/discussion periods.</w:t>
      </w:r>
    </w:p>
    <w:p w14:paraId="6BC8783E" w14:textId="77777777" w:rsidR="00445750" w:rsidRDefault="00445750" w:rsidP="00445750">
      <w:pPr>
        <w:pStyle w:val="NormalWeb"/>
        <w:spacing w:before="300" w:beforeAutospacing="0" w:after="300" w:afterAutospacing="0"/>
        <w:rPr>
          <w:rFonts w:ascii="Georgia" w:hAnsi="Georgia"/>
          <w:color w:val="6C6D74"/>
          <w:sz w:val="26"/>
          <w:szCs w:val="26"/>
        </w:rPr>
      </w:pPr>
      <w:r>
        <w:rPr>
          <w:rStyle w:val="Strong"/>
          <w:rFonts w:ascii="Georgia" w:hAnsi="Georgia"/>
          <w:color w:val="6C6D74"/>
          <w:sz w:val="26"/>
          <w:szCs w:val="26"/>
        </w:rPr>
        <w:lastRenderedPageBreak/>
        <w:t>Handouts:</w:t>
      </w:r>
      <w:r>
        <w:rPr>
          <w:rFonts w:ascii="Georgia" w:hAnsi="Georgia"/>
          <w:color w:val="6C6D74"/>
          <w:sz w:val="26"/>
          <w:szCs w:val="26"/>
        </w:rPr>
        <w:t> You may download webinar handouts at </w:t>
      </w:r>
      <w:hyperlink r:id="rId27" w:tgtFrame="_blank" w:history="1">
        <w:r>
          <w:rPr>
            <w:rStyle w:val="Hyperlink"/>
            <w:rFonts w:ascii="Georgia" w:hAnsi="Georgia"/>
            <w:color w:val="00698C"/>
            <w:sz w:val="26"/>
            <w:szCs w:val="26"/>
          </w:rPr>
          <w:t>https://nche.ed.gov/determining-eligibility-webinar/</w:t>
        </w:r>
      </w:hyperlink>
      <w:r>
        <w:rPr>
          <w:rFonts w:ascii="Georgia" w:hAnsi="Georgia"/>
          <w:color w:val="6C6D74"/>
          <w:sz w:val="26"/>
          <w:szCs w:val="26"/>
        </w:rPr>
        <w:t>.</w:t>
      </w:r>
      <w:r>
        <w:rPr>
          <w:rFonts w:ascii="Georgia" w:hAnsi="Georgia"/>
          <w:color w:val="6C6D74"/>
          <w:sz w:val="26"/>
          <w:szCs w:val="26"/>
        </w:rPr>
        <w:br/>
      </w:r>
    </w:p>
    <w:p w14:paraId="04B9C3A2" w14:textId="77777777" w:rsidR="00002A8F" w:rsidRDefault="00445750" w:rsidP="00002A8F">
      <w:pPr>
        <w:pStyle w:val="Heading4"/>
        <w:spacing w:before="0" w:after="0"/>
        <w:rPr>
          <w:rStyle w:val="Strong"/>
          <w:rFonts w:ascii="Montserrat" w:hAnsi="Montserrat"/>
          <w:b/>
          <w:bCs/>
          <w:caps/>
          <w:color w:val="2D2E33"/>
          <w:spacing w:val="30"/>
          <w:sz w:val="30"/>
          <w:szCs w:val="30"/>
        </w:rPr>
      </w:pPr>
      <w:r>
        <w:rPr>
          <w:rStyle w:val="Strong"/>
          <w:rFonts w:ascii="Montserrat" w:hAnsi="Montserrat"/>
          <w:b/>
          <w:bCs/>
          <w:caps/>
          <w:color w:val="2D2E33"/>
          <w:spacing w:val="30"/>
          <w:sz w:val="30"/>
          <w:szCs w:val="30"/>
        </w:rPr>
        <w:t>SUPPORTING THE EDUCATION OF UNACCOMPANIED STUDENTS EXPERIENCING HOMELESSNESS</w:t>
      </w:r>
    </w:p>
    <w:p w14:paraId="6592E0E9" w14:textId="77777777" w:rsidR="00445750" w:rsidRPr="00002A8F" w:rsidRDefault="00445750" w:rsidP="00002A8F">
      <w:pPr>
        <w:pStyle w:val="Heading4"/>
        <w:spacing w:before="0" w:after="0"/>
        <w:rPr>
          <w:rFonts w:ascii="Montserrat" w:hAnsi="Montserrat"/>
          <w:b w:val="0"/>
          <w:bCs w:val="0"/>
          <w:caps/>
          <w:color w:val="2D2E33"/>
          <w:spacing w:val="30"/>
          <w:sz w:val="30"/>
          <w:szCs w:val="30"/>
        </w:rPr>
      </w:pPr>
      <w:r>
        <w:rPr>
          <w:rFonts w:ascii="Georgia" w:hAnsi="Georgia"/>
          <w:color w:val="6C6D74"/>
          <w:sz w:val="26"/>
          <w:szCs w:val="26"/>
        </w:rPr>
        <w:t xml:space="preserve">Tuesday, April 7, </w:t>
      </w:r>
      <w:proofErr w:type="gramStart"/>
      <w:r>
        <w:rPr>
          <w:rFonts w:ascii="Georgia" w:hAnsi="Georgia"/>
          <w:color w:val="6C6D74"/>
          <w:sz w:val="26"/>
          <w:szCs w:val="26"/>
        </w:rPr>
        <w:t>2020</w:t>
      </w:r>
      <w:proofErr w:type="gramEnd"/>
      <w:r>
        <w:rPr>
          <w:rFonts w:ascii="Georgia" w:hAnsi="Georgia"/>
          <w:color w:val="6C6D74"/>
          <w:sz w:val="26"/>
          <w:szCs w:val="26"/>
        </w:rPr>
        <w:t xml:space="preserve"> | </w:t>
      </w:r>
      <w:r w:rsidR="00002A8F">
        <w:rPr>
          <w:rFonts w:ascii="Georgia" w:hAnsi="Georgia"/>
          <w:color w:val="6C6D74"/>
          <w:sz w:val="26"/>
          <w:szCs w:val="26"/>
        </w:rPr>
        <w:t>1</w:t>
      </w:r>
      <w:r>
        <w:rPr>
          <w:rFonts w:ascii="Georgia" w:hAnsi="Georgia"/>
          <w:color w:val="6C6D74"/>
          <w:sz w:val="26"/>
          <w:szCs w:val="26"/>
        </w:rPr>
        <w:t>2:00PM-</w:t>
      </w:r>
      <w:r w:rsidR="00002A8F">
        <w:rPr>
          <w:rFonts w:ascii="Georgia" w:hAnsi="Georgia"/>
          <w:color w:val="6C6D74"/>
          <w:sz w:val="26"/>
          <w:szCs w:val="26"/>
        </w:rPr>
        <w:t>1:00PM MS</w:t>
      </w:r>
      <w:r>
        <w:rPr>
          <w:rFonts w:ascii="Georgia" w:hAnsi="Georgia"/>
          <w:color w:val="6C6D74"/>
          <w:sz w:val="26"/>
          <w:szCs w:val="26"/>
        </w:rPr>
        <w:t>T</w:t>
      </w:r>
    </w:p>
    <w:p w14:paraId="4ECB3A49" w14:textId="77777777" w:rsidR="00445750" w:rsidRDefault="00445750" w:rsidP="00002A8F">
      <w:pPr>
        <w:pStyle w:val="NormalWeb"/>
        <w:spacing w:before="300" w:beforeAutospacing="0" w:after="0" w:afterAutospacing="0"/>
        <w:rPr>
          <w:rFonts w:ascii="Georgia" w:hAnsi="Georgia"/>
          <w:color w:val="6C6D74"/>
          <w:sz w:val="26"/>
          <w:szCs w:val="26"/>
        </w:rPr>
      </w:pPr>
      <w:r>
        <w:rPr>
          <w:rStyle w:val="Strong"/>
          <w:rFonts w:ascii="Georgia" w:hAnsi="Georgia"/>
          <w:color w:val="6C6D74"/>
          <w:sz w:val="26"/>
          <w:szCs w:val="26"/>
        </w:rPr>
        <w:t>Register: </w:t>
      </w:r>
      <w:hyperlink r:id="rId28" w:tgtFrame="_blank" w:history="1">
        <w:r w:rsidRPr="00002A8F">
          <w:rPr>
            <w:rStyle w:val="Hyperlink"/>
            <w:rFonts w:ascii="Georgia" w:hAnsi="Georgia"/>
            <w:color w:val="00698C"/>
            <w:sz w:val="20"/>
            <w:szCs w:val="20"/>
          </w:rPr>
          <w:t>https://uncg.webex.com/uncg/onstage/g.php?MTID=e94cbca2b7f63230ce6e9b11c8b72e10a</w:t>
        </w:r>
      </w:hyperlink>
      <w:r w:rsidRPr="00002A8F">
        <w:rPr>
          <w:rFonts w:ascii="Georgia" w:hAnsi="Georgia"/>
          <w:color w:val="6C6D74"/>
          <w:sz w:val="20"/>
          <w:szCs w:val="20"/>
        </w:rPr>
        <w:br/>
      </w:r>
      <w:r>
        <w:rPr>
          <w:rStyle w:val="Strong"/>
          <w:rFonts w:ascii="Georgia" w:hAnsi="Georgia"/>
          <w:color w:val="6C6D74"/>
          <w:sz w:val="26"/>
          <w:szCs w:val="26"/>
        </w:rPr>
        <w:t>Description:</w:t>
      </w:r>
      <w:r>
        <w:rPr>
          <w:rFonts w:ascii="Georgia" w:hAnsi="Georgia"/>
          <w:color w:val="6C6D74"/>
          <w:sz w:val="26"/>
          <w:szCs w:val="26"/>
        </w:rPr>
        <w:t> In this interactive NCHE webinar, presenters will review key concepts related to the education of unaccompanied youth experiencing homelessness included in the McKinney-Vento Act, as amended by the Every Student Succeeds Act (ESSA). Presenters will cover:</w:t>
      </w:r>
    </w:p>
    <w:p w14:paraId="6587F515" w14:textId="77777777" w:rsidR="00445750" w:rsidRDefault="00445750" w:rsidP="00DB4C31">
      <w:pPr>
        <w:numPr>
          <w:ilvl w:val="0"/>
          <w:numId w:val="4"/>
        </w:numPr>
        <w:spacing w:before="100" w:beforeAutospacing="1" w:after="100" w:afterAutospacing="1"/>
        <w:rPr>
          <w:rFonts w:ascii="Georgia" w:hAnsi="Georgia"/>
          <w:color w:val="6C6D74"/>
          <w:sz w:val="26"/>
          <w:szCs w:val="26"/>
        </w:rPr>
      </w:pPr>
      <w:r>
        <w:rPr>
          <w:rFonts w:ascii="Georgia" w:hAnsi="Georgia"/>
          <w:color w:val="6C6D74"/>
          <w:sz w:val="26"/>
          <w:szCs w:val="26"/>
        </w:rPr>
        <w:t>McKinney-Vento Act definitions of unaccompanied and homeless</w:t>
      </w:r>
    </w:p>
    <w:p w14:paraId="2BD21C6B" w14:textId="77777777" w:rsidR="00445750" w:rsidRDefault="00445750" w:rsidP="00DB4C31">
      <w:pPr>
        <w:numPr>
          <w:ilvl w:val="0"/>
          <w:numId w:val="4"/>
        </w:numPr>
        <w:spacing w:before="100" w:beforeAutospacing="1" w:after="100" w:afterAutospacing="1"/>
        <w:rPr>
          <w:rFonts w:ascii="Georgia" w:hAnsi="Georgia"/>
          <w:color w:val="6C6D74"/>
          <w:sz w:val="26"/>
          <w:szCs w:val="26"/>
        </w:rPr>
      </w:pPr>
      <w:r>
        <w:rPr>
          <w:rFonts w:ascii="Georgia" w:hAnsi="Georgia"/>
          <w:color w:val="6C6D74"/>
          <w:sz w:val="26"/>
          <w:szCs w:val="26"/>
        </w:rPr>
        <w:t xml:space="preserve">K-12 educational rights and supports for unaccompanied homeless </w:t>
      </w:r>
      <w:proofErr w:type="gramStart"/>
      <w:r>
        <w:rPr>
          <w:rFonts w:ascii="Georgia" w:hAnsi="Georgia"/>
          <w:color w:val="6C6D74"/>
          <w:sz w:val="26"/>
          <w:szCs w:val="26"/>
        </w:rPr>
        <w:t>students</w:t>
      </w:r>
      <w:proofErr w:type="gramEnd"/>
    </w:p>
    <w:p w14:paraId="3698FD07" w14:textId="77777777" w:rsidR="00445750" w:rsidRDefault="00445750" w:rsidP="00DB4C31">
      <w:pPr>
        <w:numPr>
          <w:ilvl w:val="0"/>
          <w:numId w:val="4"/>
        </w:numPr>
        <w:spacing w:before="100" w:beforeAutospacing="1" w:after="100" w:afterAutospacing="1"/>
        <w:rPr>
          <w:rFonts w:ascii="Georgia" w:hAnsi="Georgia"/>
          <w:color w:val="6C6D74"/>
          <w:sz w:val="26"/>
          <w:szCs w:val="26"/>
        </w:rPr>
      </w:pPr>
      <w:r>
        <w:rPr>
          <w:rFonts w:ascii="Georgia" w:hAnsi="Georgia"/>
          <w:color w:val="6C6D74"/>
          <w:sz w:val="26"/>
          <w:szCs w:val="26"/>
        </w:rPr>
        <w:t xml:space="preserve">Supports for unaccompanied homeless youth transitioning to higher </w:t>
      </w:r>
      <w:proofErr w:type="gramStart"/>
      <w:r>
        <w:rPr>
          <w:rFonts w:ascii="Georgia" w:hAnsi="Georgia"/>
          <w:color w:val="6C6D74"/>
          <w:sz w:val="26"/>
          <w:szCs w:val="26"/>
        </w:rPr>
        <w:t>education</w:t>
      </w:r>
      <w:proofErr w:type="gramEnd"/>
    </w:p>
    <w:p w14:paraId="262FCC50" w14:textId="77777777" w:rsidR="00445750" w:rsidRDefault="00445750" w:rsidP="00445750">
      <w:pPr>
        <w:pStyle w:val="NormalWeb"/>
        <w:spacing w:before="300" w:beforeAutospacing="0" w:after="300" w:afterAutospacing="0"/>
        <w:rPr>
          <w:rFonts w:ascii="Georgia" w:hAnsi="Georgia"/>
          <w:color w:val="6C6D74"/>
          <w:sz w:val="26"/>
          <w:szCs w:val="26"/>
        </w:rPr>
      </w:pPr>
      <w:r>
        <w:rPr>
          <w:rFonts w:ascii="Georgia" w:hAnsi="Georgia"/>
          <w:color w:val="6C6D74"/>
          <w:sz w:val="26"/>
          <w:szCs w:val="26"/>
        </w:rPr>
        <w:t>Attendees will have the opportunity to interact with presenters and fellow attendees through polls and Q&amp;A/discussion periods.</w:t>
      </w:r>
    </w:p>
    <w:p w14:paraId="12BDD994" w14:textId="77777777" w:rsidR="00445750" w:rsidRDefault="00445750" w:rsidP="00445750">
      <w:pPr>
        <w:pStyle w:val="NormalWeb"/>
        <w:spacing w:before="300" w:beforeAutospacing="0" w:after="300" w:afterAutospacing="0"/>
        <w:rPr>
          <w:rFonts w:ascii="Georgia" w:hAnsi="Georgia"/>
          <w:color w:val="6C6D74"/>
          <w:sz w:val="26"/>
          <w:szCs w:val="26"/>
        </w:rPr>
      </w:pPr>
      <w:r>
        <w:rPr>
          <w:rStyle w:val="Strong"/>
          <w:rFonts w:ascii="Georgia" w:hAnsi="Georgia"/>
          <w:color w:val="6C6D74"/>
          <w:sz w:val="26"/>
          <w:szCs w:val="26"/>
        </w:rPr>
        <w:t>Handouts:</w:t>
      </w:r>
      <w:r>
        <w:rPr>
          <w:rFonts w:ascii="Georgia" w:hAnsi="Georgia"/>
          <w:color w:val="6C6D74"/>
          <w:sz w:val="26"/>
          <w:szCs w:val="26"/>
        </w:rPr>
        <w:t> You may download webinar handouts at </w:t>
      </w:r>
      <w:hyperlink r:id="rId29" w:tgtFrame="_blank" w:history="1">
        <w:r>
          <w:rPr>
            <w:rStyle w:val="Hyperlink"/>
            <w:rFonts w:ascii="Georgia" w:hAnsi="Georgia"/>
            <w:color w:val="00698C"/>
            <w:sz w:val="26"/>
            <w:szCs w:val="26"/>
          </w:rPr>
          <w:t>https://nche.ed.gov/supporting-the-education-of-unaccompanied-students-experiencing-homelessness/</w:t>
        </w:r>
      </w:hyperlink>
      <w:r>
        <w:rPr>
          <w:rFonts w:ascii="Georgia" w:hAnsi="Georgia"/>
          <w:color w:val="6C6D74"/>
          <w:sz w:val="26"/>
          <w:szCs w:val="26"/>
        </w:rPr>
        <w:t>.</w:t>
      </w:r>
      <w:r>
        <w:rPr>
          <w:rFonts w:ascii="Georgia" w:hAnsi="Georgia"/>
          <w:color w:val="6C6D74"/>
          <w:sz w:val="26"/>
          <w:szCs w:val="26"/>
        </w:rPr>
        <w:br/>
      </w:r>
    </w:p>
    <w:p w14:paraId="1850C54E" w14:textId="77777777" w:rsidR="00002A8F" w:rsidRDefault="00445750" w:rsidP="00002A8F">
      <w:pPr>
        <w:pStyle w:val="Heading4"/>
        <w:spacing w:before="0" w:after="0"/>
        <w:rPr>
          <w:rStyle w:val="Strong"/>
          <w:rFonts w:ascii="Montserrat" w:hAnsi="Montserrat"/>
          <w:b/>
          <w:bCs/>
          <w:caps/>
          <w:color w:val="2D2E33"/>
          <w:spacing w:val="30"/>
          <w:sz w:val="30"/>
          <w:szCs w:val="30"/>
        </w:rPr>
      </w:pPr>
      <w:r>
        <w:rPr>
          <w:rStyle w:val="Strong"/>
          <w:rFonts w:ascii="Montserrat" w:hAnsi="Montserrat"/>
          <w:b/>
          <w:bCs/>
          <w:caps/>
          <w:color w:val="2D2E33"/>
          <w:spacing w:val="30"/>
          <w:sz w:val="30"/>
          <w:szCs w:val="30"/>
        </w:rPr>
        <w:t>MCKINNEY-VENTO SCHOOL SELECTION RIGHTS</w:t>
      </w:r>
    </w:p>
    <w:p w14:paraId="6DAE0033" w14:textId="77777777" w:rsidR="00445750" w:rsidRPr="00002A8F" w:rsidRDefault="00445750" w:rsidP="00002A8F">
      <w:pPr>
        <w:pStyle w:val="Heading4"/>
        <w:spacing w:before="0" w:after="0"/>
        <w:rPr>
          <w:rFonts w:ascii="Montserrat" w:hAnsi="Montserrat"/>
          <w:b w:val="0"/>
          <w:bCs w:val="0"/>
          <w:caps/>
          <w:color w:val="2D2E33"/>
          <w:spacing w:val="30"/>
          <w:sz w:val="30"/>
          <w:szCs w:val="30"/>
        </w:rPr>
      </w:pPr>
      <w:r>
        <w:rPr>
          <w:rFonts w:ascii="Georgia" w:hAnsi="Georgia"/>
          <w:color w:val="6C6D74"/>
          <w:sz w:val="26"/>
          <w:szCs w:val="26"/>
        </w:rPr>
        <w:t xml:space="preserve">Wednesday, April 15, </w:t>
      </w:r>
      <w:proofErr w:type="gramStart"/>
      <w:r>
        <w:rPr>
          <w:rFonts w:ascii="Georgia" w:hAnsi="Georgia"/>
          <w:color w:val="6C6D74"/>
          <w:sz w:val="26"/>
          <w:szCs w:val="26"/>
        </w:rPr>
        <w:t>2020</w:t>
      </w:r>
      <w:proofErr w:type="gramEnd"/>
      <w:r>
        <w:rPr>
          <w:rFonts w:ascii="Georgia" w:hAnsi="Georgia"/>
          <w:color w:val="6C6D74"/>
          <w:sz w:val="26"/>
          <w:szCs w:val="26"/>
        </w:rPr>
        <w:t xml:space="preserve"> | </w:t>
      </w:r>
      <w:r w:rsidR="00002A8F">
        <w:rPr>
          <w:rFonts w:ascii="Georgia" w:hAnsi="Georgia"/>
          <w:color w:val="6C6D74"/>
          <w:sz w:val="26"/>
          <w:szCs w:val="26"/>
        </w:rPr>
        <w:t>12:00PM-1:00PM MS</w:t>
      </w:r>
      <w:r>
        <w:rPr>
          <w:rFonts w:ascii="Georgia" w:hAnsi="Georgia"/>
          <w:color w:val="6C6D74"/>
          <w:sz w:val="26"/>
          <w:szCs w:val="26"/>
        </w:rPr>
        <w:t>T</w:t>
      </w:r>
    </w:p>
    <w:p w14:paraId="474A8D94" w14:textId="77777777" w:rsidR="00445750" w:rsidRDefault="00445750" w:rsidP="00445750">
      <w:pPr>
        <w:pStyle w:val="NormalWeb"/>
        <w:spacing w:before="300" w:beforeAutospacing="0" w:after="300" w:afterAutospacing="0"/>
        <w:rPr>
          <w:rFonts w:ascii="Georgia" w:hAnsi="Georgia"/>
          <w:color w:val="6C6D74"/>
          <w:sz w:val="26"/>
          <w:szCs w:val="26"/>
        </w:rPr>
      </w:pPr>
      <w:r>
        <w:rPr>
          <w:rStyle w:val="Strong"/>
          <w:rFonts w:ascii="Georgia" w:hAnsi="Georgia"/>
          <w:color w:val="6C6D74"/>
          <w:sz w:val="26"/>
          <w:szCs w:val="26"/>
        </w:rPr>
        <w:t>Register: </w:t>
      </w:r>
      <w:hyperlink r:id="rId30" w:tgtFrame="_blank" w:history="1">
        <w:r w:rsidRPr="00002A8F">
          <w:rPr>
            <w:rStyle w:val="Hyperlink"/>
            <w:rFonts w:ascii="Georgia" w:hAnsi="Georgia"/>
            <w:color w:val="00698C"/>
            <w:sz w:val="20"/>
            <w:szCs w:val="20"/>
          </w:rPr>
          <w:t>https://uncg.webex.com/uncg/onstage/g.php?MTID=ea45b00fa59df45f667689c1bfd51b3cb</w:t>
        </w:r>
      </w:hyperlink>
      <w:r>
        <w:rPr>
          <w:rFonts w:ascii="Georgia" w:hAnsi="Georgia"/>
          <w:color w:val="6C6D74"/>
          <w:sz w:val="26"/>
          <w:szCs w:val="26"/>
        </w:rPr>
        <w:br/>
      </w:r>
      <w:r>
        <w:rPr>
          <w:rStyle w:val="Strong"/>
          <w:rFonts w:ascii="Georgia" w:hAnsi="Georgia"/>
          <w:color w:val="6C6D74"/>
          <w:sz w:val="26"/>
          <w:szCs w:val="26"/>
        </w:rPr>
        <w:t>Description:</w:t>
      </w:r>
      <w:r>
        <w:rPr>
          <w:rFonts w:ascii="Georgia" w:hAnsi="Georgia"/>
          <w:color w:val="6C6D74"/>
          <w:sz w:val="26"/>
          <w:szCs w:val="26"/>
        </w:rPr>
        <w:t> In this interactive NCHE webinar, presenters will review important changes related to school selection for homeless children and youth under the McKinney-Vento Act, as amended by the Every Student Succeeds Act (ESSA). Presenters will cover:</w:t>
      </w:r>
    </w:p>
    <w:p w14:paraId="122633B8" w14:textId="77777777" w:rsidR="00445750" w:rsidRDefault="00445750" w:rsidP="00DB4C31">
      <w:pPr>
        <w:numPr>
          <w:ilvl w:val="0"/>
          <w:numId w:val="5"/>
        </w:numPr>
        <w:spacing w:before="100" w:beforeAutospacing="1" w:after="100" w:afterAutospacing="1"/>
        <w:rPr>
          <w:rFonts w:ascii="Georgia" w:hAnsi="Georgia"/>
          <w:color w:val="6C6D74"/>
          <w:sz w:val="26"/>
          <w:szCs w:val="26"/>
        </w:rPr>
      </w:pPr>
      <w:r>
        <w:rPr>
          <w:rFonts w:ascii="Georgia" w:hAnsi="Georgia"/>
          <w:color w:val="6C6D74"/>
          <w:sz w:val="26"/>
          <w:szCs w:val="26"/>
        </w:rPr>
        <w:t>McKinney-Vento basics and context</w:t>
      </w:r>
    </w:p>
    <w:p w14:paraId="5E9AE239" w14:textId="77777777" w:rsidR="00445750" w:rsidRDefault="00445750" w:rsidP="00DB4C31">
      <w:pPr>
        <w:numPr>
          <w:ilvl w:val="0"/>
          <w:numId w:val="5"/>
        </w:numPr>
        <w:spacing w:before="100" w:beforeAutospacing="1" w:after="100" w:afterAutospacing="1"/>
        <w:rPr>
          <w:rFonts w:ascii="Georgia" w:hAnsi="Georgia"/>
          <w:color w:val="6C6D74"/>
          <w:sz w:val="26"/>
          <w:szCs w:val="26"/>
        </w:rPr>
      </w:pPr>
      <w:r>
        <w:rPr>
          <w:rFonts w:ascii="Georgia" w:hAnsi="Georgia"/>
          <w:color w:val="6C6D74"/>
          <w:sz w:val="26"/>
          <w:szCs w:val="26"/>
        </w:rPr>
        <w:t>The McKinney-Vento Act’s</w:t>
      </w:r>
      <w:r w:rsidR="00002A8F">
        <w:rPr>
          <w:rFonts w:ascii="Georgia" w:hAnsi="Georgia"/>
          <w:color w:val="6C6D74"/>
          <w:sz w:val="26"/>
          <w:szCs w:val="26"/>
        </w:rPr>
        <w:t xml:space="preserve"> definition of school of origin. </w:t>
      </w:r>
      <w:r>
        <w:rPr>
          <w:rFonts w:ascii="Georgia" w:hAnsi="Georgia"/>
          <w:color w:val="6C6D74"/>
          <w:sz w:val="26"/>
          <w:szCs w:val="26"/>
        </w:rPr>
        <w:t>McKinney-Vento provisions related to determining the best interest of a student in terms of school selection (local school or school of origin)</w:t>
      </w:r>
    </w:p>
    <w:p w14:paraId="76E59060" w14:textId="77777777" w:rsidR="00445750" w:rsidRDefault="00445750" w:rsidP="00DB4C31">
      <w:pPr>
        <w:numPr>
          <w:ilvl w:val="0"/>
          <w:numId w:val="5"/>
        </w:numPr>
        <w:spacing w:before="100" w:beforeAutospacing="1" w:after="100" w:afterAutospacing="1"/>
        <w:rPr>
          <w:rFonts w:ascii="Georgia" w:hAnsi="Georgia"/>
          <w:color w:val="6C6D74"/>
          <w:sz w:val="26"/>
          <w:szCs w:val="26"/>
        </w:rPr>
      </w:pPr>
      <w:r>
        <w:rPr>
          <w:rFonts w:ascii="Georgia" w:hAnsi="Georgia"/>
          <w:color w:val="6C6D74"/>
          <w:sz w:val="26"/>
          <w:szCs w:val="26"/>
        </w:rPr>
        <w:t xml:space="preserve">The provision of school-of-origin transportation to currently homeless students and formerly homeless students who have become permanently </w:t>
      </w:r>
      <w:proofErr w:type="gramStart"/>
      <w:r>
        <w:rPr>
          <w:rFonts w:ascii="Georgia" w:hAnsi="Georgia"/>
          <w:color w:val="6C6D74"/>
          <w:sz w:val="26"/>
          <w:szCs w:val="26"/>
        </w:rPr>
        <w:t>housed</w:t>
      </w:r>
      <w:proofErr w:type="gramEnd"/>
    </w:p>
    <w:p w14:paraId="5FE0B3C0" w14:textId="77777777" w:rsidR="00445750" w:rsidRDefault="00445750" w:rsidP="00DB4C31">
      <w:pPr>
        <w:numPr>
          <w:ilvl w:val="0"/>
          <w:numId w:val="5"/>
        </w:numPr>
        <w:spacing w:before="100" w:beforeAutospacing="1" w:after="100" w:afterAutospacing="1"/>
        <w:rPr>
          <w:rFonts w:ascii="Georgia" w:hAnsi="Georgia"/>
          <w:color w:val="6C6D74"/>
          <w:sz w:val="26"/>
          <w:szCs w:val="26"/>
        </w:rPr>
      </w:pPr>
      <w:r>
        <w:rPr>
          <w:rFonts w:ascii="Georgia" w:hAnsi="Georgia"/>
          <w:color w:val="6C6D74"/>
          <w:sz w:val="26"/>
          <w:szCs w:val="26"/>
        </w:rPr>
        <w:t xml:space="preserve">McKinney-Vento provisions related to dispute resolution, including disputes about school enrollment and </w:t>
      </w:r>
      <w:proofErr w:type="gramStart"/>
      <w:r>
        <w:rPr>
          <w:rFonts w:ascii="Georgia" w:hAnsi="Georgia"/>
          <w:color w:val="6C6D74"/>
          <w:sz w:val="26"/>
          <w:szCs w:val="26"/>
        </w:rPr>
        <w:t>selection</w:t>
      </w:r>
      <w:proofErr w:type="gramEnd"/>
    </w:p>
    <w:p w14:paraId="4A5CB6C6" w14:textId="77777777" w:rsidR="00445750" w:rsidRDefault="00445750" w:rsidP="00445750">
      <w:pPr>
        <w:pStyle w:val="NormalWeb"/>
        <w:spacing w:before="300" w:beforeAutospacing="0" w:after="300" w:afterAutospacing="0"/>
        <w:rPr>
          <w:rFonts w:ascii="Georgia" w:hAnsi="Georgia"/>
          <w:color w:val="6C6D74"/>
          <w:sz w:val="26"/>
          <w:szCs w:val="26"/>
        </w:rPr>
      </w:pPr>
      <w:r>
        <w:rPr>
          <w:rStyle w:val="Strong"/>
          <w:rFonts w:ascii="Georgia" w:hAnsi="Georgia"/>
          <w:color w:val="6C6D74"/>
          <w:sz w:val="26"/>
          <w:szCs w:val="26"/>
        </w:rPr>
        <w:lastRenderedPageBreak/>
        <w:t>Handouts:</w:t>
      </w:r>
      <w:r>
        <w:rPr>
          <w:rFonts w:ascii="Georgia" w:hAnsi="Georgia"/>
          <w:color w:val="6C6D74"/>
          <w:sz w:val="26"/>
          <w:szCs w:val="26"/>
        </w:rPr>
        <w:t> You may download webinar handouts at </w:t>
      </w:r>
      <w:hyperlink r:id="rId31" w:tgtFrame="_blank" w:history="1">
        <w:r>
          <w:rPr>
            <w:rStyle w:val="Hyperlink"/>
            <w:rFonts w:ascii="Georgia" w:hAnsi="Georgia"/>
            <w:color w:val="00698C"/>
            <w:sz w:val="26"/>
            <w:szCs w:val="26"/>
          </w:rPr>
          <w:t>https://nche.ed.gov/mckinney-vento-school-selection-rights/</w:t>
        </w:r>
      </w:hyperlink>
      <w:r>
        <w:rPr>
          <w:rFonts w:ascii="Georgia" w:hAnsi="Georgia"/>
          <w:color w:val="6C6D74"/>
          <w:sz w:val="26"/>
          <w:szCs w:val="26"/>
        </w:rPr>
        <w:t>.</w:t>
      </w:r>
      <w:r>
        <w:rPr>
          <w:rFonts w:ascii="Georgia" w:hAnsi="Georgia"/>
          <w:color w:val="6C6D74"/>
          <w:sz w:val="26"/>
          <w:szCs w:val="26"/>
        </w:rPr>
        <w:br/>
      </w:r>
    </w:p>
    <w:sectPr w:rsidR="00445750" w:rsidSect="00764158">
      <w:headerReference w:type="default" r:id="rId32"/>
      <w:footerReference w:type="default" r:id="rId33"/>
      <w:headerReference w:type="first" r:id="rId34"/>
      <w:footerReference w:type="first" r:id="rId35"/>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8FC5" w14:textId="77777777" w:rsidR="00DB4C31" w:rsidRDefault="00DB4C31" w:rsidP="00764158">
      <w:r>
        <w:separator/>
      </w:r>
    </w:p>
  </w:endnote>
  <w:endnote w:type="continuationSeparator" w:id="0">
    <w:p w14:paraId="74C11AA4" w14:textId="77777777" w:rsidR="00DB4C31" w:rsidRDefault="00DB4C31" w:rsidP="0076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altName w:val="Arial"/>
    <w:charset w:val="00"/>
    <w:family w:val="modern"/>
    <w:notTrueType/>
    <w:pitch w:val="variable"/>
    <w:sig w:usb0="00000001"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Montserra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148C" w14:textId="77777777" w:rsidR="00B51BA6" w:rsidRDefault="00002A8F" w:rsidP="00320356">
    <w:pPr>
      <w:pStyle w:val="Footer"/>
      <w:jc w:val="right"/>
      <w:rPr>
        <w:color w:val="5C6670"/>
        <w:sz w:val="18"/>
        <w:szCs w:val="18"/>
      </w:rPr>
    </w:pPr>
    <w:r>
      <w:rPr>
        <w:color w:val="5C6670"/>
        <w:sz w:val="18"/>
        <w:szCs w:val="18"/>
      </w:rPr>
      <w:t>March</w:t>
    </w:r>
    <w:r w:rsidR="00D85C73">
      <w:rPr>
        <w:color w:val="5C6670"/>
        <w:sz w:val="18"/>
        <w:szCs w:val="18"/>
      </w:rPr>
      <w:t xml:space="preserve"> 2020</w:t>
    </w:r>
  </w:p>
  <w:p w14:paraId="581A2CC7" w14:textId="77777777" w:rsidR="00D85C73" w:rsidRDefault="00D85C73" w:rsidP="00320356">
    <w:pPr>
      <w:pStyle w:val="Footer"/>
      <w:jc w:val="right"/>
      <w:rPr>
        <w:color w:val="5C667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04AC" w14:textId="77777777" w:rsidR="00D85C73" w:rsidRPr="000D13E4" w:rsidRDefault="00D85C73" w:rsidP="00320356">
    <w:pPr>
      <w:pStyle w:val="Footer"/>
      <w:jc w:val="right"/>
      <w:rPr>
        <w:color w:val="FFFFF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1E80" w14:textId="77777777" w:rsidR="00DB4C31" w:rsidRDefault="00DB4C31" w:rsidP="00764158">
      <w:r>
        <w:separator/>
      </w:r>
    </w:p>
  </w:footnote>
  <w:footnote w:type="continuationSeparator" w:id="0">
    <w:p w14:paraId="7D4CA9A6" w14:textId="77777777" w:rsidR="00DB4C31" w:rsidRDefault="00DB4C31" w:rsidP="0076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9511" w14:textId="178465FE" w:rsidR="00B51BA6" w:rsidRPr="00BB1D9C" w:rsidRDefault="00336E0E" w:rsidP="003D24FB">
    <w:pPr>
      <w:pStyle w:val="Header"/>
      <w:tabs>
        <w:tab w:val="clear" w:pos="4320"/>
        <w:tab w:val="clear" w:pos="8640"/>
        <w:tab w:val="left" w:pos="7920"/>
      </w:tabs>
      <w:rPr>
        <w:sz w:val="14"/>
        <w:szCs w:val="14"/>
      </w:rPr>
    </w:pPr>
    <w:r>
      <w:rPr>
        <w:noProof/>
      </w:rPr>
      <w:drawing>
        <wp:inline distT="0" distB="0" distL="0" distR="0" wp14:anchorId="45D026F8" wp14:editId="3CD65535">
          <wp:extent cx="1074420" cy="4572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457200"/>
                  </a:xfrm>
                  <a:prstGeom prst="rect">
                    <a:avLst/>
                  </a:prstGeom>
                  <a:noFill/>
                  <a:ln>
                    <a:noFill/>
                  </a:ln>
                </pic:spPr>
              </pic:pic>
            </a:graphicData>
          </a:graphic>
        </wp:inline>
      </w:drawing>
    </w:r>
    <w:r w:rsidR="00B51BA6">
      <w:tab/>
    </w:r>
    <w:r w:rsidR="00B51BA6" w:rsidRPr="00336E0E">
      <w:rPr>
        <w:rFonts w:ascii="Museo Slab 500" w:hAnsi="Museo Slab 500"/>
        <w:b/>
        <w:bCs/>
        <w:sz w:val="14"/>
        <w:szCs w:val="14"/>
      </w:rPr>
      <w:t xml:space="preserve">MKV E-Communication   </w:t>
    </w:r>
    <w:r w:rsidR="00B51BA6" w:rsidRPr="00336E0E">
      <w:rPr>
        <w:b/>
        <w:sz w:val="14"/>
        <w:szCs w:val="14"/>
      </w:rPr>
      <w:fldChar w:fldCharType="begin"/>
    </w:r>
    <w:r w:rsidR="00B51BA6" w:rsidRPr="00336E0E">
      <w:rPr>
        <w:b/>
        <w:sz w:val="14"/>
        <w:szCs w:val="14"/>
      </w:rPr>
      <w:instrText xml:space="preserve"> PAGE   \* MERGEFORMAT </w:instrText>
    </w:r>
    <w:r w:rsidR="00B51BA6" w:rsidRPr="00336E0E">
      <w:rPr>
        <w:b/>
        <w:sz w:val="14"/>
        <w:szCs w:val="14"/>
      </w:rPr>
      <w:fldChar w:fldCharType="separate"/>
    </w:r>
    <w:r w:rsidR="0014420C" w:rsidRPr="00336E0E">
      <w:rPr>
        <w:b/>
        <w:noProof/>
        <w:sz w:val="14"/>
        <w:szCs w:val="14"/>
      </w:rPr>
      <w:t>4</w:t>
    </w:r>
    <w:r w:rsidR="00B51BA6" w:rsidRPr="00336E0E">
      <w:rPr>
        <w:b/>
        <w:sz w:val="14"/>
        <w:szCs w:val="14"/>
      </w:rPr>
      <w:fldChar w:fldCharType="end"/>
    </w:r>
  </w:p>
  <w:p w14:paraId="68016EA9" w14:textId="77777777" w:rsidR="00B51BA6" w:rsidRDefault="00B51BA6" w:rsidP="00B83063">
    <w:pPr>
      <w:pStyle w:val="Header"/>
      <w:tabs>
        <w:tab w:val="clear" w:pos="4320"/>
        <w:tab w:val="clear" w:pos="8640"/>
        <w:tab w:val="left" w:pos="4373"/>
      </w:tabs>
    </w:pPr>
    <w:r>
      <w:pict w14:anchorId="2B2810F4">
        <v:rect id="_x0000_i1025" style="width:540pt;height:1pt" o:hralign="center" o:hrstd="t" o:hr="t" fillcolor="#aaa"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D2FD" w14:textId="561A0059" w:rsidR="00B51BA6" w:rsidRDefault="00336E0E">
    <w:pPr>
      <w:pStyle w:val="Header"/>
    </w:pPr>
    <w:r>
      <w:rPr>
        <w:noProof/>
      </w:rPr>
      <mc:AlternateContent>
        <mc:Choice Requires="wps">
          <w:drawing>
            <wp:anchor distT="0" distB="0" distL="114300" distR="114300" simplePos="0" relativeHeight="251657728" behindDoc="1" locked="1" layoutInCell="1" allowOverlap="1" wp14:anchorId="42F2E760" wp14:editId="1C48B1EA">
              <wp:simplePos x="0" y="0"/>
              <wp:positionH relativeFrom="column">
                <wp:posOffset>4686300</wp:posOffset>
              </wp:positionH>
              <wp:positionV relativeFrom="page">
                <wp:posOffset>0</wp:posOffset>
              </wp:positionV>
              <wp:extent cx="2400300" cy="10058400"/>
              <wp:effectExtent l="0" t="0" r="0" b="28575"/>
              <wp:wrapNone/>
              <wp:docPr id="1"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058400"/>
                      </a:xfrm>
                      <a:prstGeom prst="rect">
                        <a:avLst/>
                      </a:prstGeom>
                      <a:solidFill>
                        <a:srgbClr val="488BC9"/>
                      </a:solidFill>
                      <a:ln>
                        <a:noFill/>
                      </a:ln>
                      <a:effectLst>
                        <a:outerShdw blurRad="31750" dist="25400" dir="5400000" rotWithShape="0">
                          <a:srgbClr val="000000">
                            <a:alpha val="50000"/>
                          </a:srgbClr>
                        </a:outerShdw>
                      </a:effectLst>
                      <a:extLst>
                        <a:ext uri="{91240B29-F687-4F45-9708-019B960494DF}">
                          <a14:hiddenLine xmlns:a14="http://schemas.microsoft.com/office/drawing/2010/main" w="10033"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96044E" id="Rectangle 3" o:spid="_x0000_s1026" alt="&quot;&quot;" style="position:absolute;margin-left:369pt;margin-top:0;width:189pt;height:1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" fillcolor="#488bc9" stroked="f" strokeweight=".79pt">
              <v:shadow on="t" color="black" opacity=".5" origin=",.5" offset="0"/>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D0E"/>
    <w:multiLevelType w:val="multilevel"/>
    <w:tmpl w:val="0DA6F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24A76"/>
    <w:multiLevelType w:val="multilevel"/>
    <w:tmpl w:val="BF48E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D211E"/>
    <w:multiLevelType w:val="hybridMultilevel"/>
    <w:tmpl w:val="735E5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0136E7"/>
    <w:multiLevelType w:val="multilevel"/>
    <w:tmpl w:val="ED580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E1840"/>
    <w:multiLevelType w:val="multilevel"/>
    <w:tmpl w:val="FF82E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28191C"/>
    <w:multiLevelType w:val="hybridMultilevel"/>
    <w:tmpl w:val="FC7EF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AE051F"/>
    <w:multiLevelType w:val="multilevel"/>
    <w:tmpl w:val="3008F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922045"/>
    <w:multiLevelType w:val="multilevel"/>
    <w:tmpl w:val="49A80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DD363BD"/>
    <w:multiLevelType w:val="hybridMultilevel"/>
    <w:tmpl w:val="42620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5"/>
  </w:num>
  <w:num w:numId="4">
    <w:abstractNumId w:val="10"/>
  </w:num>
  <w:num w:numId="5">
    <w:abstractNumId w:val="2"/>
  </w:num>
  <w:num w:numId="6">
    <w:abstractNumId w:val="4"/>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4E"/>
    <w:rsid w:val="00002A8F"/>
    <w:rsid w:val="00011FAF"/>
    <w:rsid w:val="0005178A"/>
    <w:rsid w:val="00054632"/>
    <w:rsid w:val="00060266"/>
    <w:rsid w:val="00061E56"/>
    <w:rsid w:val="000976CD"/>
    <w:rsid w:val="000D13E4"/>
    <w:rsid w:val="000F4219"/>
    <w:rsid w:val="00101CFD"/>
    <w:rsid w:val="00127C4A"/>
    <w:rsid w:val="0014420C"/>
    <w:rsid w:val="0017072B"/>
    <w:rsid w:val="0017312E"/>
    <w:rsid w:val="001872CF"/>
    <w:rsid w:val="001D47B7"/>
    <w:rsid w:val="002127E6"/>
    <w:rsid w:val="00232766"/>
    <w:rsid w:val="002328A5"/>
    <w:rsid w:val="00257219"/>
    <w:rsid w:val="0027586F"/>
    <w:rsid w:val="00294F34"/>
    <w:rsid w:val="002A5924"/>
    <w:rsid w:val="002B5E68"/>
    <w:rsid w:val="002B7237"/>
    <w:rsid w:val="002E1094"/>
    <w:rsid w:val="002E2B4C"/>
    <w:rsid w:val="002E6E4F"/>
    <w:rsid w:val="00314B79"/>
    <w:rsid w:val="00320356"/>
    <w:rsid w:val="00336E0E"/>
    <w:rsid w:val="0034030A"/>
    <w:rsid w:val="00344DB5"/>
    <w:rsid w:val="003A3200"/>
    <w:rsid w:val="003B7D12"/>
    <w:rsid w:val="003C5C74"/>
    <w:rsid w:val="003D24FB"/>
    <w:rsid w:val="004126B3"/>
    <w:rsid w:val="00435B0E"/>
    <w:rsid w:val="00443D19"/>
    <w:rsid w:val="00445750"/>
    <w:rsid w:val="00445F0E"/>
    <w:rsid w:val="00471F35"/>
    <w:rsid w:val="004A0D60"/>
    <w:rsid w:val="004A1B02"/>
    <w:rsid w:val="004A1F17"/>
    <w:rsid w:val="004B6AFF"/>
    <w:rsid w:val="004C2D39"/>
    <w:rsid w:val="004D4162"/>
    <w:rsid w:val="004D628F"/>
    <w:rsid w:val="004D7C4A"/>
    <w:rsid w:val="004E1237"/>
    <w:rsid w:val="004F6C37"/>
    <w:rsid w:val="00504C66"/>
    <w:rsid w:val="00515468"/>
    <w:rsid w:val="00516741"/>
    <w:rsid w:val="00525D2D"/>
    <w:rsid w:val="00530204"/>
    <w:rsid w:val="00553F94"/>
    <w:rsid w:val="005672A4"/>
    <w:rsid w:val="005C6CD9"/>
    <w:rsid w:val="005C7E1A"/>
    <w:rsid w:val="005D58CD"/>
    <w:rsid w:val="005E30C5"/>
    <w:rsid w:val="005E3BA8"/>
    <w:rsid w:val="005E7EB9"/>
    <w:rsid w:val="00607AA3"/>
    <w:rsid w:val="00622B42"/>
    <w:rsid w:val="00624562"/>
    <w:rsid w:val="006250A4"/>
    <w:rsid w:val="00654024"/>
    <w:rsid w:val="006727D1"/>
    <w:rsid w:val="00673510"/>
    <w:rsid w:val="006B39FF"/>
    <w:rsid w:val="006C6B75"/>
    <w:rsid w:val="006E1C49"/>
    <w:rsid w:val="006E6A1F"/>
    <w:rsid w:val="007443A0"/>
    <w:rsid w:val="00761ED7"/>
    <w:rsid w:val="00764158"/>
    <w:rsid w:val="007C099A"/>
    <w:rsid w:val="007F2976"/>
    <w:rsid w:val="00811297"/>
    <w:rsid w:val="008428F4"/>
    <w:rsid w:val="00846456"/>
    <w:rsid w:val="0087009C"/>
    <w:rsid w:val="00884765"/>
    <w:rsid w:val="008929EE"/>
    <w:rsid w:val="00894B48"/>
    <w:rsid w:val="008A29D1"/>
    <w:rsid w:val="008A5E4C"/>
    <w:rsid w:val="008F3541"/>
    <w:rsid w:val="009002C6"/>
    <w:rsid w:val="009129E8"/>
    <w:rsid w:val="0094524E"/>
    <w:rsid w:val="0095501F"/>
    <w:rsid w:val="0097352F"/>
    <w:rsid w:val="00987790"/>
    <w:rsid w:val="009B2A1D"/>
    <w:rsid w:val="009E6CDA"/>
    <w:rsid w:val="009F0316"/>
    <w:rsid w:val="009F05E9"/>
    <w:rsid w:val="00A3428D"/>
    <w:rsid w:val="00A5455B"/>
    <w:rsid w:val="00A55265"/>
    <w:rsid w:val="00AD3C2C"/>
    <w:rsid w:val="00B30C38"/>
    <w:rsid w:val="00B51BA6"/>
    <w:rsid w:val="00B61E57"/>
    <w:rsid w:val="00B75D0F"/>
    <w:rsid w:val="00B8141F"/>
    <w:rsid w:val="00B83063"/>
    <w:rsid w:val="00BB1D9C"/>
    <w:rsid w:val="00BE6519"/>
    <w:rsid w:val="00C0603D"/>
    <w:rsid w:val="00C24F03"/>
    <w:rsid w:val="00C42C5D"/>
    <w:rsid w:val="00C74A9F"/>
    <w:rsid w:val="00C858B6"/>
    <w:rsid w:val="00D31D03"/>
    <w:rsid w:val="00D4667A"/>
    <w:rsid w:val="00D721C2"/>
    <w:rsid w:val="00D8110B"/>
    <w:rsid w:val="00D85C73"/>
    <w:rsid w:val="00D91405"/>
    <w:rsid w:val="00DB4C31"/>
    <w:rsid w:val="00DC132B"/>
    <w:rsid w:val="00DE35C5"/>
    <w:rsid w:val="00DE4673"/>
    <w:rsid w:val="00DF410E"/>
    <w:rsid w:val="00DF49FF"/>
    <w:rsid w:val="00E31297"/>
    <w:rsid w:val="00E50FA7"/>
    <w:rsid w:val="00E52112"/>
    <w:rsid w:val="00E60AD5"/>
    <w:rsid w:val="00E8132B"/>
    <w:rsid w:val="00EB20CC"/>
    <w:rsid w:val="00EE062C"/>
    <w:rsid w:val="00EE73BF"/>
    <w:rsid w:val="00EF6A8D"/>
    <w:rsid w:val="00F25879"/>
    <w:rsid w:val="00F5572D"/>
    <w:rsid w:val="00F56EE8"/>
    <w:rsid w:val="00F9183D"/>
    <w:rsid w:val="00F9484D"/>
    <w:rsid w:val="00FA0441"/>
    <w:rsid w:val="00FA6CD7"/>
    <w:rsid w:val="00FB29FA"/>
    <w:rsid w:val="00FF319B"/>
    <w:rsid w:val="00FF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2F354F18"/>
  <w14:defaultImageDpi w14:val="300"/>
  <w15:docId w15:val="{EE81671A-7840-478E-B1F1-6479AEF3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sz w:val="22"/>
      <w:szCs w:val="24"/>
    </w:rPr>
  </w:style>
  <w:style w:type="paragraph" w:styleId="Heading1">
    <w:name w:val="heading 1"/>
    <w:next w:val="Normal"/>
    <w:link w:val="Heading1Char"/>
    <w:autoRedefine/>
    <w:uiPriority w:val="9"/>
    <w:qFormat/>
    <w:rsid w:val="00846456"/>
    <w:pPr>
      <w:pBdr>
        <w:bottom w:val="single" w:sz="8" w:space="0" w:color="9AA3AC"/>
      </w:pBdr>
      <w:tabs>
        <w:tab w:val="left" w:pos="90"/>
      </w:tabs>
      <w:spacing w:before="120" w:after="120"/>
      <w:outlineLvl w:val="0"/>
    </w:pPr>
    <w:rPr>
      <w:rFonts w:ascii="Museo Slab 500" w:eastAsia="Calibri" w:hAnsi="Museo Slab 500"/>
      <w:bCs/>
      <w:color w:val="5C6670"/>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hAnsi="Trebuchet MS"/>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b/>
      <w:bCs/>
    </w:rPr>
  </w:style>
  <w:style w:type="paragraph" w:styleId="Heading4">
    <w:name w:val="heading 4"/>
    <w:basedOn w:val="Normal"/>
    <w:next w:val="Normal"/>
    <w:link w:val="Heading4Char"/>
    <w:uiPriority w:val="9"/>
    <w:unhideWhenUsed/>
    <w:qFormat/>
    <w:rsid w:val="00AD3C2C"/>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sz w:val="36"/>
    </w:rPr>
  </w:style>
  <w:style w:type="paragraph" w:customStyle="1" w:styleId="HeadingMuseo">
    <w:name w:val="Heading Museo"/>
    <w:basedOn w:val="Heading1"/>
    <w:qFormat/>
    <w:rsid w:val="00846456"/>
    <w:pPr>
      <w:pBdr>
        <w:bottom w:val="single" w:sz="8" w:space="1" w:color="9AA3AC"/>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Calibri" w:hAnsi="Museo Slab 500"/>
      <w:color w:val="5C6670"/>
      <w:spacing w:val="20"/>
      <w:sz w:val="64"/>
      <w:szCs w:val="72"/>
    </w:rPr>
  </w:style>
  <w:style w:type="character" w:customStyle="1" w:styleId="TitleChar">
    <w:name w:val="Title Char"/>
    <w:link w:val="Title"/>
    <w:rsid w:val="00846456"/>
    <w:rPr>
      <w:rFonts w:ascii="Museo Slab 500" w:eastAsia="Calibri" w:hAnsi="Museo Slab 500" w:cs="Times New Roman"/>
      <w:color w:val="5C6670"/>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sz w:val="24"/>
    </w:rPr>
  </w:style>
  <w:style w:type="paragraph" w:customStyle="1" w:styleId="Subhead">
    <w:name w:val="Subhead"/>
    <w:basedOn w:val="Normal"/>
    <w:next w:val="Normal"/>
    <w:autoRedefine/>
    <w:qFormat/>
    <w:rsid w:val="003B7D12"/>
    <w:pPr>
      <w:tabs>
        <w:tab w:val="left" w:pos="3533"/>
      </w:tabs>
      <w:spacing w:before="120" w:after="60"/>
    </w:pPr>
    <w:rPr>
      <w:rFonts w:ascii="Trebuchet MS" w:hAnsi="Trebuchet MS"/>
      <w:b/>
      <w:color w:val="FFFFFF"/>
      <w:sz w:val="28"/>
      <w:szCs w:val="28"/>
    </w:rPr>
  </w:style>
  <w:style w:type="paragraph" w:customStyle="1" w:styleId="SummaryHeadline">
    <w:name w:val="Summary Headline"/>
    <w:basedOn w:val="Heading1"/>
    <w:autoRedefine/>
    <w:qFormat/>
    <w:rsid w:val="00846456"/>
    <w:pPr>
      <w:pBdr>
        <w:bottom w:val="single" w:sz="8" w:space="1" w:color="9AA3AC"/>
      </w:pBdr>
      <w:spacing w:before="0" w:after="60"/>
    </w:pPr>
    <w:rPr>
      <w:b/>
      <w:sz w:val="36"/>
      <w:szCs w:val="36"/>
    </w:rPr>
  </w:style>
  <w:style w:type="character" w:customStyle="1" w:styleId="Heading1Char">
    <w:name w:val="Heading 1 Char"/>
    <w:link w:val="Heading1"/>
    <w:uiPriority w:val="9"/>
    <w:rsid w:val="00846456"/>
    <w:rPr>
      <w:rFonts w:ascii="Museo Slab 500" w:eastAsia="Calibri" w:hAnsi="Museo Slab 500"/>
      <w:bCs/>
      <w:color w:val="5C6670"/>
      <w:sz w:val="30"/>
      <w:szCs w:val="30"/>
    </w:rPr>
  </w:style>
  <w:style w:type="paragraph" w:styleId="Caption">
    <w:name w:val="caption"/>
    <w:basedOn w:val="Normal"/>
    <w:next w:val="Normal"/>
    <w:autoRedefine/>
    <w:uiPriority w:val="35"/>
    <w:unhideWhenUsed/>
    <w:qFormat/>
    <w:rsid w:val="00846456"/>
    <w:pPr>
      <w:spacing w:after="120"/>
    </w:pPr>
    <w:rPr>
      <w:b/>
      <w:bCs/>
      <w:color w:val="5C6670"/>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2"/>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link w:val="BodyText"/>
    <w:uiPriority w:val="99"/>
    <w:rsid w:val="00846456"/>
    <w:rPr>
      <w:rFonts w:ascii="Calibri" w:hAnsi="Calibri"/>
      <w:sz w:val="22"/>
    </w:rPr>
  </w:style>
  <w:style w:type="character" w:customStyle="1" w:styleId="BalloonTextChar">
    <w:name w:val="Balloon Text Char"/>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1"/>
      </w:numPr>
    </w:pPr>
  </w:style>
  <w:style w:type="table" w:styleId="ColorfulShading-Accent1">
    <w:name w:val="Colorful Shading Accent 1"/>
    <w:basedOn w:val="TableNormal"/>
    <w:uiPriority w:val="71"/>
    <w:rsid w:val="00846456"/>
    <w:rPr>
      <w:color w:val="5C6670"/>
    </w:rPr>
    <w:tblPr>
      <w:tblStyleRowBandSize w:val="1"/>
      <w:tblStyleColBandSize w:val="1"/>
      <w:tblBorders>
        <w:top w:val="single" w:sz="24" w:space="0" w:color="FFC846"/>
        <w:left w:val="single" w:sz="4" w:space="0" w:color="488BC9"/>
        <w:bottom w:val="single" w:sz="4" w:space="0" w:color="488BC9"/>
        <w:right w:val="single" w:sz="4" w:space="0" w:color="488BC9"/>
        <w:insideH w:val="single" w:sz="4" w:space="0" w:color="FFFFFF"/>
        <w:insideV w:val="single" w:sz="4" w:space="0" w:color="FFFFFF"/>
      </w:tblBorders>
    </w:tblPr>
    <w:tcPr>
      <w:shd w:val="clear" w:color="auto" w:fill="ECF3F9"/>
    </w:tcPr>
    <w:tblStylePr w:type="firstRow">
      <w:rPr>
        <w:b/>
        <w:bCs/>
      </w:rPr>
      <w:tblPr/>
      <w:tcPr>
        <w:tcBorders>
          <w:top w:val="nil"/>
          <w:left w:val="nil"/>
          <w:bottom w:val="single" w:sz="24" w:space="0" w:color="FFC8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37E"/>
      </w:tcPr>
    </w:tblStylePr>
    <w:tblStylePr w:type="firstCol">
      <w:rPr>
        <w:color w:val="FFFFFF"/>
      </w:rPr>
      <w:tblPr/>
      <w:tcPr>
        <w:tcBorders>
          <w:top w:val="nil"/>
          <w:left w:val="nil"/>
          <w:bottom w:val="nil"/>
          <w:right w:val="nil"/>
          <w:insideH w:val="single" w:sz="4" w:space="0" w:color="25537E"/>
          <w:insideV w:val="nil"/>
        </w:tcBorders>
        <w:shd w:val="clear" w:color="auto" w:fill="25537E"/>
      </w:tcPr>
    </w:tblStylePr>
    <w:tblStylePr w:type="lastCol">
      <w:rPr>
        <w:color w:val="FFFFFF"/>
      </w:rPr>
      <w:tblPr/>
      <w:tcPr>
        <w:tcBorders>
          <w:top w:val="nil"/>
          <w:left w:val="nil"/>
          <w:bottom w:val="nil"/>
          <w:right w:val="nil"/>
          <w:insideH w:val="nil"/>
          <w:insideV w:val="nil"/>
        </w:tcBorders>
        <w:shd w:val="clear" w:color="auto" w:fill="25537E"/>
      </w:tcPr>
    </w:tblStylePr>
    <w:tblStylePr w:type="band1Vert">
      <w:tblPr/>
      <w:tcPr>
        <w:shd w:val="clear" w:color="auto" w:fill="B5D0E9"/>
      </w:tcPr>
    </w:tblStylePr>
    <w:tblStylePr w:type="band1Horz">
      <w:tblPr/>
      <w:tcPr>
        <w:shd w:val="clear" w:color="auto" w:fill="A3C4E4"/>
      </w:tcPr>
    </w:tblStylePr>
    <w:tblStylePr w:type="neCell">
      <w:rPr>
        <w:color w:val="5C6670"/>
      </w:rPr>
    </w:tblStylePr>
    <w:tblStylePr w:type="nwCell">
      <w:rPr>
        <w:color w:val="5C6670"/>
      </w:rPr>
    </w:tblStylePr>
  </w:style>
  <w:style w:type="character" w:styleId="EndnoteReference">
    <w:name w:val="endnote reference"/>
    <w:semiHidden/>
    <w:rsid w:val="00846456"/>
    <w:rPr>
      <w:vertAlign w:val="superscript"/>
    </w:rPr>
  </w:style>
  <w:style w:type="paragraph" w:styleId="EndnoteText">
    <w:name w:val="endnote text"/>
    <w:basedOn w:val="Normal"/>
    <w:link w:val="EndnoteTextChar"/>
    <w:semiHidden/>
    <w:rsid w:val="00846456"/>
    <w:rPr>
      <w:rFonts w:eastAsia="Times New Roman"/>
      <w:szCs w:val="20"/>
    </w:rPr>
  </w:style>
  <w:style w:type="character" w:customStyle="1" w:styleId="EndnoteTextChar">
    <w:name w:val="Endnote Text Char"/>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link w:val="Header"/>
    <w:uiPriority w:val="99"/>
    <w:rsid w:val="00846456"/>
    <w:rPr>
      <w:rFonts w:ascii="Calibri" w:hAnsi="Calibri"/>
      <w:sz w:val="22"/>
    </w:rPr>
  </w:style>
  <w:style w:type="character" w:customStyle="1" w:styleId="Heading2Char">
    <w:name w:val="Heading 2 Char"/>
    <w:link w:val="Heading2"/>
    <w:uiPriority w:val="9"/>
    <w:rsid w:val="00846456"/>
    <w:rPr>
      <w:rFonts w:ascii="Trebuchet MS" w:eastAsia="MS PGothic" w:hAnsi="Trebuchet MS" w:cs="Times New Roman"/>
      <w:b/>
      <w:bCs/>
      <w:sz w:val="26"/>
      <w:szCs w:val="26"/>
    </w:rPr>
  </w:style>
  <w:style w:type="character" w:customStyle="1" w:styleId="Heading3Char">
    <w:name w:val="Heading 3 Char"/>
    <w:link w:val="Heading3"/>
    <w:uiPriority w:val="9"/>
    <w:semiHidden/>
    <w:rsid w:val="00846456"/>
    <w:rPr>
      <w:rFonts w:ascii="Calibri" w:eastAsia="MS PGothic" w:hAnsi="Calibri" w:cs="Times New Roman"/>
      <w:b/>
      <w:bCs/>
      <w:sz w:val="22"/>
    </w:rPr>
  </w:style>
  <w:style w:type="character" w:styleId="Hyperlink">
    <w:name w:val="Hyperlink"/>
    <w:uiPriority w:val="99"/>
    <w:rsid w:val="00846456"/>
    <w:rPr>
      <w:color w:val="0000FF"/>
      <w:u w:val="single"/>
    </w:rPr>
  </w:style>
  <w:style w:type="character" w:styleId="IntenseEmphasis">
    <w:name w:val="Intense Emphasis"/>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pBdr>
      <w:spacing w:before="200" w:after="280"/>
      <w:ind w:left="936" w:right="936"/>
    </w:pPr>
    <w:rPr>
      <w:b/>
      <w:bCs/>
      <w:i/>
      <w:iCs/>
    </w:rPr>
  </w:style>
  <w:style w:type="character" w:customStyle="1" w:styleId="IntenseQuoteChar">
    <w:name w:val="Intense Quote Char"/>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left w:val="single" w:sz="8" w:space="0" w:color="488BC9"/>
        <w:bottom w:val="single" w:sz="8" w:space="0" w:color="488BC9"/>
        <w:right w:val="single" w:sz="8" w:space="0" w:color="488BC9"/>
      </w:tblBorders>
    </w:tblPr>
    <w:tblStylePr w:type="firstRow">
      <w:pPr>
        <w:spacing w:before="0" w:after="0" w:line="240" w:lineRule="auto"/>
      </w:pPr>
      <w:rPr>
        <w:b/>
        <w:bCs/>
        <w:color w:val="FFFFFF"/>
      </w:rPr>
      <w:tblPr/>
      <w:tcPr>
        <w:shd w:val="clear" w:color="auto" w:fill="488BC9"/>
      </w:tcPr>
    </w:tblStylePr>
    <w:tblStylePr w:type="lastRow">
      <w:pPr>
        <w:spacing w:before="0" w:after="0" w:line="240" w:lineRule="auto"/>
      </w:pPr>
      <w:rPr>
        <w:b/>
        <w:bCs/>
      </w:rPr>
      <w:tblPr/>
      <w:tcPr>
        <w:tcBorders>
          <w:top w:val="double" w:sz="6" w:space="0" w:color="488BC9"/>
          <w:left w:val="single" w:sz="8" w:space="0" w:color="488BC9"/>
          <w:bottom w:val="single" w:sz="8" w:space="0" w:color="488BC9"/>
          <w:right w:val="single" w:sz="8" w:space="0" w:color="488BC9"/>
        </w:tcBorders>
      </w:tcPr>
    </w:tblStylePr>
    <w:tblStylePr w:type="firstCol">
      <w:rPr>
        <w:b/>
        <w:bCs/>
      </w:rPr>
    </w:tblStylePr>
    <w:tblStylePr w:type="lastCol">
      <w:rPr>
        <w:b/>
        <w:bCs/>
      </w:rPr>
    </w:tblStylePr>
    <w:tblStylePr w:type="band1Vert">
      <w:tblPr/>
      <w:tcPr>
        <w:tcBorders>
          <w:top w:val="single" w:sz="8" w:space="0" w:color="488BC9"/>
          <w:left w:val="single" w:sz="8" w:space="0" w:color="488BC9"/>
          <w:bottom w:val="single" w:sz="8" w:space="0" w:color="488BC9"/>
          <w:right w:val="single" w:sz="8" w:space="0" w:color="488BC9"/>
        </w:tcBorders>
      </w:tcPr>
    </w:tblStylePr>
    <w:tblStylePr w:type="band1Horz">
      <w:tblPr/>
      <w:tcPr>
        <w:tcBorders>
          <w:top w:val="single" w:sz="8" w:space="0" w:color="488BC9"/>
          <w:left w:val="single" w:sz="8" w:space="0" w:color="488BC9"/>
          <w:bottom w:val="single" w:sz="8" w:space="0" w:color="488BC9"/>
          <w:right w:val="single" w:sz="8" w:space="0" w:color="488BC9"/>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left w:val="single" w:sz="8" w:space="0" w:color="FFC846"/>
        <w:bottom w:val="single" w:sz="8" w:space="0" w:color="FFC846"/>
        <w:right w:val="single" w:sz="8" w:space="0" w:color="FFC846"/>
      </w:tblBorders>
    </w:tblPr>
    <w:tblStylePr w:type="firstRow">
      <w:pPr>
        <w:spacing w:before="0" w:after="0" w:line="240" w:lineRule="auto"/>
      </w:pPr>
      <w:rPr>
        <w:b/>
        <w:bCs/>
        <w:color w:val="FFFFFF"/>
      </w:rPr>
      <w:tblPr/>
      <w:tcPr>
        <w:shd w:val="clear" w:color="auto" w:fill="FFC846"/>
      </w:tcPr>
    </w:tblStylePr>
    <w:tblStylePr w:type="lastRow">
      <w:pPr>
        <w:spacing w:before="0" w:after="0" w:line="240" w:lineRule="auto"/>
      </w:pPr>
      <w:rPr>
        <w:b/>
        <w:bCs/>
      </w:rPr>
      <w:tblPr/>
      <w:tcPr>
        <w:tcBorders>
          <w:top w:val="double" w:sz="6" w:space="0" w:color="FFC846"/>
          <w:left w:val="single" w:sz="8" w:space="0" w:color="FFC846"/>
          <w:bottom w:val="single" w:sz="8" w:space="0" w:color="FFC846"/>
          <w:right w:val="single" w:sz="8" w:space="0" w:color="FFC846"/>
        </w:tcBorders>
      </w:tcPr>
    </w:tblStylePr>
    <w:tblStylePr w:type="firstCol">
      <w:rPr>
        <w:b/>
        <w:bCs/>
      </w:rPr>
    </w:tblStylePr>
    <w:tblStylePr w:type="lastCol">
      <w:rPr>
        <w:b/>
        <w:bCs/>
      </w:rPr>
    </w:tblStylePr>
    <w:tblStylePr w:type="band1Vert">
      <w:tblPr/>
      <w:tcPr>
        <w:tcBorders>
          <w:top w:val="single" w:sz="8" w:space="0" w:color="FFC846"/>
          <w:left w:val="single" w:sz="8" w:space="0" w:color="FFC846"/>
          <w:bottom w:val="single" w:sz="8" w:space="0" w:color="FFC846"/>
          <w:right w:val="single" w:sz="8" w:space="0" w:color="FFC846"/>
        </w:tcBorders>
      </w:tcPr>
    </w:tblStylePr>
    <w:tblStylePr w:type="band1Horz">
      <w:tblPr/>
      <w:tcPr>
        <w:tcBorders>
          <w:top w:val="single" w:sz="8" w:space="0" w:color="FFC846"/>
          <w:left w:val="single" w:sz="8" w:space="0" w:color="FFC846"/>
          <w:bottom w:val="single" w:sz="8" w:space="0" w:color="FFC846"/>
          <w:right w:val="single" w:sz="8" w:space="0" w:color="FFC846"/>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left w:val="single" w:sz="8" w:space="0" w:color="46797A"/>
        <w:bottom w:val="single" w:sz="8" w:space="0" w:color="46797A"/>
        <w:right w:val="single" w:sz="8" w:space="0" w:color="46797A"/>
      </w:tblBorders>
    </w:tblPr>
    <w:tblStylePr w:type="firstRow">
      <w:pPr>
        <w:spacing w:before="0" w:after="0" w:line="240" w:lineRule="auto"/>
      </w:pPr>
      <w:rPr>
        <w:b/>
        <w:bCs/>
        <w:color w:val="FFFFFF"/>
      </w:rPr>
      <w:tblPr/>
      <w:tcPr>
        <w:shd w:val="clear" w:color="auto" w:fill="46797A"/>
      </w:tcPr>
    </w:tblStylePr>
    <w:tblStylePr w:type="lastRow">
      <w:pPr>
        <w:spacing w:before="0" w:after="0" w:line="240" w:lineRule="auto"/>
      </w:pPr>
      <w:rPr>
        <w:b/>
        <w:bCs/>
      </w:rPr>
      <w:tblPr/>
      <w:tcPr>
        <w:tcBorders>
          <w:top w:val="double" w:sz="6" w:space="0" w:color="46797A"/>
          <w:left w:val="single" w:sz="8" w:space="0" w:color="46797A"/>
          <w:bottom w:val="single" w:sz="8" w:space="0" w:color="46797A"/>
          <w:right w:val="single" w:sz="8" w:space="0" w:color="46797A"/>
        </w:tcBorders>
      </w:tcPr>
    </w:tblStylePr>
    <w:tblStylePr w:type="firstCol">
      <w:rPr>
        <w:b/>
        <w:bCs/>
      </w:rPr>
    </w:tblStylePr>
    <w:tblStylePr w:type="lastCol">
      <w:rPr>
        <w:b/>
        <w:bCs/>
      </w:rPr>
    </w:tblStylePr>
    <w:tblStylePr w:type="band1Vert">
      <w:tblPr/>
      <w:tcPr>
        <w:tcBorders>
          <w:top w:val="single" w:sz="8" w:space="0" w:color="46797A"/>
          <w:left w:val="single" w:sz="8" w:space="0" w:color="46797A"/>
          <w:bottom w:val="single" w:sz="8" w:space="0" w:color="46797A"/>
          <w:right w:val="single" w:sz="8" w:space="0" w:color="46797A"/>
        </w:tcBorders>
      </w:tcPr>
    </w:tblStylePr>
    <w:tblStylePr w:type="band1Horz">
      <w:tblPr/>
      <w:tcPr>
        <w:tcBorders>
          <w:top w:val="single" w:sz="8" w:space="0" w:color="46797A"/>
          <w:left w:val="single" w:sz="8" w:space="0" w:color="46797A"/>
          <w:bottom w:val="single" w:sz="8" w:space="0" w:color="46797A"/>
          <w:right w:val="single" w:sz="8" w:space="0" w:color="46797A"/>
        </w:tcBorders>
      </w:tcPr>
    </w:tblStylePr>
  </w:style>
  <w:style w:type="table" w:styleId="LightShading">
    <w:name w:val="Light Shading"/>
    <w:basedOn w:val="TableNormal"/>
    <w:uiPriority w:val="60"/>
    <w:rsid w:val="00846456"/>
    <w:rPr>
      <w:color w:val="454C53"/>
    </w:rPr>
    <w:tblPr>
      <w:tblStyleRowBandSize w:val="1"/>
      <w:tblStyleColBandSize w:val="1"/>
      <w:tblBorders>
        <w:top w:val="single" w:sz="8" w:space="0" w:color="5C6670"/>
        <w:bottom w:val="single" w:sz="8" w:space="0" w:color="5C6670"/>
      </w:tblBorders>
    </w:tblPr>
    <w:tblStylePr w:type="fir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la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cPr>
    </w:tblStylePr>
    <w:tblStylePr w:type="band1Horz">
      <w:tblPr/>
      <w:tcPr>
        <w:tcBorders>
          <w:left w:val="nil"/>
          <w:right w:val="nil"/>
          <w:insideH w:val="nil"/>
          <w:insideV w:val="nil"/>
        </w:tcBorders>
        <w:shd w:val="clear" w:color="auto" w:fill="D5D9DD"/>
      </w:tcPr>
    </w:tblStylePr>
  </w:style>
  <w:style w:type="table" w:styleId="LightShading-Accent1">
    <w:name w:val="Light Shading Accent 1"/>
    <w:basedOn w:val="TableNormal"/>
    <w:uiPriority w:val="60"/>
    <w:rsid w:val="00846456"/>
    <w:rPr>
      <w:color w:val="2E689D"/>
    </w:rPr>
    <w:tblPr>
      <w:tblStyleRowBandSize w:val="1"/>
      <w:tblStyleColBandSize w:val="1"/>
      <w:tblBorders>
        <w:top w:val="single" w:sz="8" w:space="0" w:color="488BC9"/>
        <w:bottom w:val="single" w:sz="8" w:space="0" w:color="488BC9"/>
      </w:tblBorders>
    </w:tblPr>
    <w:tblStylePr w:type="fir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la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cPr>
    </w:tblStylePr>
    <w:tblStylePr w:type="band1Horz">
      <w:tblPr/>
      <w:tcPr>
        <w:tcBorders>
          <w:left w:val="nil"/>
          <w:right w:val="nil"/>
          <w:insideH w:val="nil"/>
          <w:insideV w:val="nil"/>
        </w:tcBorders>
        <w:shd w:val="clear" w:color="auto" w:fill="D1E2F1"/>
      </w:tcPr>
    </w:tblStylePr>
  </w:style>
  <w:style w:type="table" w:styleId="LightShading-Accent3">
    <w:name w:val="Light Shading Accent 3"/>
    <w:basedOn w:val="TableNormal"/>
    <w:uiPriority w:val="60"/>
    <w:rsid w:val="00846456"/>
    <w:rPr>
      <w:color w:val="69962C"/>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1E2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88B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88BC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88B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88BC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3C4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3C4E4"/>
      </w:tcPr>
    </w:tblStylePr>
  </w:style>
  <w:style w:type="table" w:styleId="MediumList1-Accent1">
    <w:name w:val="Medium List 1 Accent 1"/>
    <w:basedOn w:val="TableNormal"/>
    <w:uiPriority w:val="65"/>
    <w:rsid w:val="00846456"/>
    <w:rPr>
      <w:color w:val="5C6670"/>
    </w:rPr>
    <w:tblPr>
      <w:tblStyleRowBandSize w:val="1"/>
      <w:tblStyleColBandSize w:val="1"/>
      <w:tblBorders>
        <w:top w:val="single" w:sz="8" w:space="0" w:color="488BC9"/>
        <w:bottom w:val="single" w:sz="8" w:space="0" w:color="488BC9"/>
      </w:tblBorders>
    </w:tblPr>
    <w:tblStylePr w:type="firstRow">
      <w:rPr>
        <w:rFonts w:ascii="Calibri" w:eastAsia="Verdana" w:hAnsi="Calibri" w:cs="Times New Roman"/>
      </w:rPr>
      <w:tblPr/>
      <w:tcPr>
        <w:tcBorders>
          <w:top w:val="nil"/>
          <w:bottom w:val="single" w:sz="8" w:space="0" w:color="488BC9"/>
        </w:tcBorders>
      </w:tcPr>
    </w:tblStylePr>
    <w:tblStylePr w:type="lastRow">
      <w:rPr>
        <w:b/>
        <w:bCs/>
        <w:color w:val="8FC6E8"/>
      </w:rPr>
      <w:tblPr/>
      <w:tcPr>
        <w:tcBorders>
          <w:top w:val="single" w:sz="8" w:space="0" w:color="488BC9"/>
          <w:bottom w:val="single" w:sz="8" w:space="0" w:color="488BC9"/>
        </w:tcBorders>
      </w:tcPr>
    </w:tblStylePr>
    <w:tblStylePr w:type="firstCol">
      <w:rPr>
        <w:b/>
        <w:bCs/>
      </w:rPr>
    </w:tblStylePr>
    <w:tblStylePr w:type="lastCol">
      <w:rPr>
        <w:b/>
        <w:bCs/>
      </w:rPr>
      <w:tblPr/>
      <w:tcPr>
        <w:tcBorders>
          <w:top w:val="single" w:sz="8" w:space="0" w:color="488BC9"/>
          <w:bottom w:val="single" w:sz="8" w:space="0" w:color="488BC9"/>
        </w:tcBorders>
      </w:tcPr>
    </w:tblStylePr>
    <w:tblStylePr w:type="band1Vert">
      <w:tblPr/>
      <w:tcPr>
        <w:shd w:val="clear" w:color="auto" w:fill="D1E2F1"/>
      </w:tcPr>
    </w:tblStylePr>
    <w:tblStylePr w:type="band1Horz">
      <w:tblPr/>
      <w:tcPr>
        <w:shd w:val="clear" w:color="auto" w:fill="D1E2F1"/>
      </w:tcPr>
    </w:tblStylePr>
  </w:style>
  <w:style w:type="table" w:styleId="MediumList1-Accent6">
    <w:name w:val="Medium List 1 Accent 6"/>
    <w:basedOn w:val="TableNormal"/>
    <w:uiPriority w:val="65"/>
    <w:rsid w:val="00846456"/>
    <w:rPr>
      <w:color w:val="5C6670"/>
    </w:rPr>
    <w:tblPr>
      <w:tblStyleRowBandSize w:val="1"/>
      <w:tblStyleColBandSize w:val="1"/>
      <w:tblBorders>
        <w:top w:val="single" w:sz="8" w:space="0" w:color="EF7521"/>
        <w:bottom w:val="single" w:sz="8" w:space="0" w:color="EF7521"/>
      </w:tblBorders>
    </w:tblPr>
    <w:tblStylePr w:type="firstRow">
      <w:rPr>
        <w:rFonts w:ascii="Calibri" w:eastAsia="Verdana" w:hAnsi="Calibri" w:cs="Times New Roman"/>
      </w:rPr>
      <w:tblPr/>
      <w:tcPr>
        <w:tcBorders>
          <w:top w:val="nil"/>
          <w:bottom w:val="single" w:sz="8" w:space="0" w:color="EF7521"/>
        </w:tcBorders>
      </w:tcPr>
    </w:tblStylePr>
    <w:tblStylePr w:type="lastRow">
      <w:rPr>
        <w:b/>
        <w:bCs/>
        <w:color w:val="8FC6E8"/>
      </w:rPr>
      <w:tblPr/>
      <w:tcPr>
        <w:tcBorders>
          <w:top w:val="single" w:sz="8" w:space="0" w:color="EF7521"/>
          <w:bottom w:val="single" w:sz="8" w:space="0" w:color="EF7521"/>
        </w:tcBorders>
      </w:tcPr>
    </w:tblStylePr>
    <w:tblStylePr w:type="firstCol">
      <w:rPr>
        <w:b/>
        <w:bCs/>
      </w:rPr>
    </w:tblStylePr>
    <w:tblStylePr w:type="lastCol">
      <w:rPr>
        <w:b/>
        <w:bCs/>
      </w:rPr>
      <w:tblPr/>
      <w:tcPr>
        <w:tcBorders>
          <w:top w:val="single" w:sz="8" w:space="0" w:color="EF7521"/>
          <w:bottom w:val="single" w:sz="8" w:space="0" w:color="EF7521"/>
        </w:tcBorders>
      </w:tcPr>
    </w:tblStylePr>
    <w:tblStylePr w:type="band1Vert">
      <w:tblPr/>
      <w:tcPr>
        <w:shd w:val="clear" w:color="auto" w:fill="FBDCC7"/>
      </w:tcPr>
    </w:tblStylePr>
    <w:tblStylePr w:type="band1Horz">
      <w:tblPr/>
      <w:tcPr>
        <w:shd w:val="clear" w:color="auto" w:fill="FBDCC7"/>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left w:val="single" w:sz="8" w:space="0" w:color="75A7D6"/>
        <w:bottom w:val="single" w:sz="8" w:space="0" w:color="75A7D6"/>
        <w:right w:val="single" w:sz="8" w:space="0" w:color="75A7D6"/>
        <w:insideH w:val="single" w:sz="8" w:space="0" w:color="75A7D6"/>
      </w:tblBorders>
    </w:tblPr>
    <w:tblStylePr w:type="firstRow">
      <w:pPr>
        <w:spacing w:before="0" w:after="0" w:line="240" w:lineRule="auto"/>
      </w:pPr>
      <w:rPr>
        <w:b/>
        <w:bCs/>
        <w:color w:val="FFFFFF"/>
      </w:rPr>
      <w:tblPr/>
      <w:tcPr>
        <w:tcBorders>
          <w:top w:val="single" w:sz="8" w:space="0" w:color="75A7D6"/>
          <w:left w:val="single" w:sz="8" w:space="0" w:color="75A7D6"/>
          <w:bottom w:val="single" w:sz="8" w:space="0" w:color="75A7D6"/>
          <w:right w:val="single" w:sz="8" w:space="0" w:color="75A7D6"/>
          <w:insideH w:val="nil"/>
          <w:insideV w:val="nil"/>
        </w:tcBorders>
        <w:shd w:val="clear" w:color="auto" w:fill="488BC9"/>
      </w:tcPr>
    </w:tblStylePr>
    <w:tblStylePr w:type="lastRow">
      <w:pPr>
        <w:spacing w:before="0" w:after="0" w:line="240" w:lineRule="auto"/>
      </w:pPr>
      <w:rPr>
        <w:b/>
        <w:bCs/>
      </w:rPr>
      <w:tblPr/>
      <w:tcPr>
        <w:tcBorders>
          <w:top w:val="double" w:sz="6" w:space="0" w:color="75A7D6"/>
          <w:left w:val="single" w:sz="8" w:space="0" w:color="75A7D6"/>
          <w:bottom w:val="single" w:sz="8" w:space="0" w:color="75A7D6"/>
          <w:right w:val="single" w:sz="8" w:space="0" w:color="75A7D6"/>
          <w:insideH w:val="nil"/>
          <w:insideV w:val="nil"/>
        </w:tcBorders>
      </w:tcPr>
    </w:tblStylePr>
    <w:tblStylePr w:type="firstCol">
      <w:rPr>
        <w:b/>
        <w:bCs/>
      </w:rPr>
    </w:tblStylePr>
    <w:tblStylePr w:type="lastCol">
      <w:rPr>
        <w:b/>
        <w:bCs/>
      </w:rPr>
    </w:tblStylePr>
    <w:tblStylePr w:type="band1Vert">
      <w:tblPr/>
      <w:tcPr>
        <w:shd w:val="clear" w:color="auto" w:fill="D1E2F1"/>
      </w:tcPr>
    </w:tblStylePr>
    <w:tblStylePr w:type="band1Horz">
      <w:tblPr/>
      <w:tcPr>
        <w:tcBorders>
          <w:insideH w:val="nil"/>
          <w:insideV w:val="nil"/>
        </w:tcBorders>
        <w:shd w:val="clear" w:color="auto" w:fill="D1E2F1"/>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left w:val="single" w:sz="8" w:space="0" w:color="67A6A8"/>
        <w:bottom w:val="single" w:sz="8" w:space="0" w:color="67A6A8"/>
        <w:right w:val="single" w:sz="8" w:space="0" w:color="67A6A8"/>
        <w:insideH w:val="single" w:sz="8" w:space="0" w:color="67A6A8"/>
      </w:tblBorders>
    </w:tblPr>
    <w:tblStylePr w:type="firstRow">
      <w:pPr>
        <w:spacing w:before="0" w:after="0" w:line="240" w:lineRule="auto"/>
      </w:pPr>
      <w:rPr>
        <w:b/>
        <w:bCs/>
        <w:color w:val="FFFFFF"/>
      </w:rPr>
      <w:tblPr/>
      <w:tcPr>
        <w:tcBorders>
          <w:top w:val="single" w:sz="8" w:space="0" w:color="67A6A8"/>
          <w:left w:val="single" w:sz="8" w:space="0" w:color="67A6A8"/>
          <w:bottom w:val="single" w:sz="8" w:space="0" w:color="67A6A8"/>
          <w:right w:val="single" w:sz="8" w:space="0" w:color="67A6A8"/>
          <w:insideH w:val="nil"/>
          <w:insideV w:val="nil"/>
        </w:tcBorders>
        <w:shd w:val="clear" w:color="auto" w:fill="46797A"/>
      </w:tcPr>
    </w:tblStylePr>
    <w:tblStylePr w:type="lastRow">
      <w:pPr>
        <w:spacing w:before="0" w:after="0" w:line="240" w:lineRule="auto"/>
      </w:pPr>
      <w:rPr>
        <w:b/>
        <w:bCs/>
      </w:rPr>
      <w:tblPr/>
      <w:tcPr>
        <w:tcBorders>
          <w:top w:val="double" w:sz="6" w:space="0" w:color="67A6A8"/>
          <w:left w:val="single" w:sz="8" w:space="0" w:color="67A6A8"/>
          <w:bottom w:val="single" w:sz="8" w:space="0" w:color="67A6A8"/>
          <w:right w:val="single" w:sz="8" w:space="0" w:color="67A6A8"/>
          <w:insideH w:val="nil"/>
          <w:insideV w:val="nil"/>
        </w:tcBorders>
      </w:tcPr>
    </w:tblStylePr>
    <w:tblStylePr w:type="firstCol">
      <w:rPr>
        <w:b/>
        <w:bCs/>
      </w:rPr>
    </w:tblStylePr>
    <w:tblStylePr w:type="lastCol">
      <w:rPr>
        <w:b/>
        <w:bCs/>
      </w:rPr>
    </w:tblStylePr>
    <w:tblStylePr w:type="band1Vert">
      <w:tblPr/>
      <w:tcPr>
        <w:shd w:val="clear" w:color="auto" w:fill="CDE1E2"/>
      </w:tcPr>
    </w:tblStylePr>
    <w:tblStylePr w:type="band1Horz">
      <w:tblPr/>
      <w:tcPr>
        <w:tcBorders>
          <w:insideH w:val="nil"/>
          <w:insideV w:val="nil"/>
        </w:tcBorders>
        <w:shd w:val="clear" w:color="auto" w:fill="CDE1E2"/>
      </w:tcPr>
    </w:tblStylePr>
    <w:tblStylePr w:type="band2Horz">
      <w:tblPr/>
      <w:tcPr>
        <w:tcBorders>
          <w:insideH w:val="nil"/>
          <w:insideV w:val="nil"/>
        </w:tcBorders>
      </w:tcPr>
    </w:tblStylePr>
  </w:style>
  <w:style w:type="character" w:styleId="PlaceholderText">
    <w:name w:val="Placeholder Tex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link w:val="Quote"/>
    <w:uiPriority w:val="29"/>
    <w:rsid w:val="00846456"/>
    <w:rPr>
      <w:rFonts w:ascii="Calibri" w:hAnsi="Calibri"/>
      <w:i/>
      <w:iCs/>
      <w:sz w:val="22"/>
    </w:rPr>
  </w:style>
  <w:style w:type="character" w:styleId="Strong">
    <w:name w:val="Strong"/>
    <w:uiPriority w:val="22"/>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pBdr>
      <w:spacing w:before="160" w:after="360"/>
      <w:ind w:left="864" w:right="864"/>
      <w:jc w:val="center"/>
    </w:pPr>
    <w:rPr>
      <w:rFonts w:eastAsia="Calibri"/>
    </w:rPr>
  </w:style>
  <w:style w:type="character" w:customStyle="1" w:styleId="SubtitleChar">
    <w:name w:val="Subtitle Char"/>
    <w:link w:val="Subtitle"/>
    <w:rsid w:val="00846456"/>
    <w:rPr>
      <w:rFonts w:ascii="Calibri" w:eastAsia="Calibri" w:hAnsi="Calibri"/>
      <w:sz w:val="22"/>
    </w:rPr>
  </w:style>
  <w:style w:type="character" w:styleId="SubtleEmphasis">
    <w:name w:val="Subtle Emphasis"/>
    <w:uiPriority w:val="19"/>
    <w:qFormat/>
    <w:rsid w:val="00846456"/>
    <w:rPr>
      <w:i/>
      <w:iCs/>
      <w:color w:val="auto"/>
    </w:rPr>
  </w:style>
  <w:style w:type="character" w:styleId="SubtleReference">
    <w:name w:val="Subtle Reference"/>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rPr>
  </w:style>
  <w:style w:type="table" w:styleId="TableGrid">
    <w:name w:val="Table Grid"/>
    <w:basedOn w:val="TableNormal"/>
    <w:uiPriority w:val="59"/>
    <w:rsid w:val="00846456"/>
    <w:rPr>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Calibri" w:eastAsia="MS PGothic" w:hAnsi="Calibri"/>
      <w:b/>
      <w:sz w:val="32"/>
      <w:szCs w:val="32"/>
    </w:rPr>
  </w:style>
  <w:style w:type="paragraph" w:customStyle="1" w:styleId="BasicParagraph">
    <w:name w:val="[Basic Paragraph]"/>
    <w:basedOn w:val="Normal"/>
    <w:uiPriority w:val="99"/>
    <w:rsid w:val="00344DB5"/>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character" w:styleId="FollowedHyperlink">
    <w:name w:val="FollowedHyperlink"/>
    <w:uiPriority w:val="99"/>
    <w:semiHidden/>
    <w:unhideWhenUsed/>
    <w:rsid w:val="00D4667A"/>
    <w:rPr>
      <w:color w:val="954F72"/>
      <w:u w:val="single"/>
    </w:rPr>
  </w:style>
  <w:style w:type="character" w:customStyle="1" w:styleId="Heading4Char">
    <w:name w:val="Heading 4 Char"/>
    <w:link w:val="Heading4"/>
    <w:uiPriority w:val="9"/>
    <w:rsid w:val="00AD3C2C"/>
    <w:rPr>
      <w:rFonts w:ascii="Calibri" w:eastAsia="Times New Roman" w:hAnsi="Calibri" w:cs="Times New Roman"/>
      <w:b/>
      <w:bCs/>
      <w:sz w:val="28"/>
      <w:szCs w:val="28"/>
    </w:rPr>
  </w:style>
  <w:style w:type="character" w:styleId="Emphasis">
    <w:name w:val="Emphasis"/>
    <w:uiPriority w:val="20"/>
    <w:qFormat/>
    <w:rsid w:val="00AD3C2C"/>
    <w:rPr>
      <w:i/>
      <w:iCs/>
      <w:color w:val="2D2E33"/>
    </w:rPr>
  </w:style>
  <w:style w:type="paragraph" w:styleId="NormalWeb">
    <w:name w:val="Normal (Web)"/>
    <w:basedOn w:val="Normal"/>
    <w:uiPriority w:val="99"/>
    <w:unhideWhenUsed/>
    <w:rsid w:val="00AD3C2C"/>
    <w:pPr>
      <w:spacing w:before="100" w:beforeAutospacing="1" w:after="100" w:afterAutospacing="1"/>
    </w:pPr>
    <w:rPr>
      <w:rFonts w:ascii="Times New Roman" w:eastAsia="Times New Roman" w:hAnsi="Times New Roman"/>
      <w:sz w:val="24"/>
    </w:rPr>
  </w:style>
  <w:style w:type="paragraph" w:styleId="NoSpacing">
    <w:name w:val="No Spacing"/>
    <w:basedOn w:val="Normal"/>
    <w:uiPriority w:val="1"/>
    <w:qFormat/>
    <w:rsid w:val="00F9484D"/>
    <w:rPr>
      <w:rFonts w:eastAsia="Calibri"/>
      <w:szCs w:val="22"/>
    </w:rPr>
  </w:style>
  <w:style w:type="character" w:styleId="UnresolvedMention">
    <w:name w:val="Unresolved Mention"/>
    <w:basedOn w:val="DefaultParagraphFont"/>
    <w:uiPriority w:val="99"/>
    <w:semiHidden/>
    <w:unhideWhenUsed/>
    <w:rsid w:val="00336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979">
      <w:bodyDiv w:val="1"/>
      <w:marLeft w:val="0"/>
      <w:marRight w:val="0"/>
      <w:marTop w:val="0"/>
      <w:marBottom w:val="0"/>
      <w:divBdr>
        <w:top w:val="none" w:sz="0" w:space="0" w:color="auto"/>
        <w:left w:val="none" w:sz="0" w:space="0" w:color="auto"/>
        <w:bottom w:val="none" w:sz="0" w:space="0" w:color="auto"/>
        <w:right w:val="none" w:sz="0" w:space="0" w:color="auto"/>
      </w:divBdr>
    </w:div>
    <w:div w:id="90132061">
      <w:bodyDiv w:val="1"/>
      <w:marLeft w:val="0"/>
      <w:marRight w:val="0"/>
      <w:marTop w:val="0"/>
      <w:marBottom w:val="0"/>
      <w:divBdr>
        <w:top w:val="none" w:sz="0" w:space="0" w:color="auto"/>
        <w:left w:val="none" w:sz="0" w:space="0" w:color="auto"/>
        <w:bottom w:val="none" w:sz="0" w:space="0" w:color="auto"/>
        <w:right w:val="none" w:sz="0" w:space="0" w:color="auto"/>
      </w:divBdr>
    </w:div>
    <w:div w:id="286283298">
      <w:bodyDiv w:val="1"/>
      <w:marLeft w:val="0"/>
      <w:marRight w:val="0"/>
      <w:marTop w:val="0"/>
      <w:marBottom w:val="0"/>
      <w:divBdr>
        <w:top w:val="none" w:sz="0" w:space="0" w:color="auto"/>
        <w:left w:val="none" w:sz="0" w:space="0" w:color="auto"/>
        <w:bottom w:val="none" w:sz="0" w:space="0" w:color="auto"/>
        <w:right w:val="none" w:sz="0" w:space="0" w:color="auto"/>
      </w:divBdr>
      <w:divsChild>
        <w:div w:id="2125079812">
          <w:marLeft w:val="0"/>
          <w:marRight w:val="0"/>
          <w:marTop w:val="0"/>
          <w:marBottom w:val="0"/>
          <w:divBdr>
            <w:top w:val="none" w:sz="0" w:space="0" w:color="auto"/>
            <w:left w:val="none" w:sz="0" w:space="0" w:color="auto"/>
            <w:bottom w:val="none" w:sz="0" w:space="0" w:color="auto"/>
            <w:right w:val="none" w:sz="0" w:space="0" w:color="auto"/>
          </w:divBdr>
          <w:divsChild>
            <w:div w:id="1209144655">
              <w:marLeft w:val="0"/>
              <w:marRight w:val="0"/>
              <w:marTop w:val="0"/>
              <w:marBottom w:val="0"/>
              <w:divBdr>
                <w:top w:val="none" w:sz="0" w:space="0" w:color="auto"/>
                <w:left w:val="none" w:sz="0" w:space="0" w:color="auto"/>
                <w:bottom w:val="none" w:sz="0" w:space="0" w:color="auto"/>
                <w:right w:val="none" w:sz="0" w:space="0" w:color="auto"/>
              </w:divBdr>
              <w:divsChild>
                <w:div w:id="1747680910">
                  <w:marLeft w:val="0"/>
                  <w:marRight w:val="0"/>
                  <w:marTop w:val="0"/>
                  <w:marBottom w:val="0"/>
                  <w:divBdr>
                    <w:top w:val="none" w:sz="0" w:space="0" w:color="auto"/>
                    <w:left w:val="none" w:sz="0" w:space="0" w:color="auto"/>
                    <w:bottom w:val="none" w:sz="0" w:space="0" w:color="auto"/>
                    <w:right w:val="none" w:sz="0" w:space="0" w:color="auto"/>
                  </w:divBdr>
                  <w:divsChild>
                    <w:div w:id="82260995">
                      <w:marLeft w:val="0"/>
                      <w:marRight w:val="0"/>
                      <w:marTop w:val="0"/>
                      <w:marBottom w:val="0"/>
                      <w:divBdr>
                        <w:top w:val="none" w:sz="0" w:space="0" w:color="auto"/>
                        <w:left w:val="none" w:sz="0" w:space="0" w:color="auto"/>
                        <w:bottom w:val="none" w:sz="0" w:space="0" w:color="auto"/>
                        <w:right w:val="none" w:sz="0" w:space="0" w:color="auto"/>
                      </w:divBdr>
                      <w:divsChild>
                        <w:div w:id="383913669">
                          <w:marLeft w:val="0"/>
                          <w:marRight w:val="0"/>
                          <w:marTop w:val="0"/>
                          <w:marBottom w:val="0"/>
                          <w:divBdr>
                            <w:top w:val="none" w:sz="0" w:space="0" w:color="auto"/>
                            <w:left w:val="none" w:sz="0" w:space="0" w:color="auto"/>
                            <w:bottom w:val="none" w:sz="0" w:space="0" w:color="auto"/>
                            <w:right w:val="none" w:sz="0" w:space="0" w:color="auto"/>
                          </w:divBdr>
                          <w:divsChild>
                            <w:div w:id="420685997">
                              <w:marLeft w:val="0"/>
                              <w:marRight w:val="0"/>
                              <w:marTop w:val="0"/>
                              <w:marBottom w:val="0"/>
                              <w:divBdr>
                                <w:top w:val="none" w:sz="0" w:space="0" w:color="auto"/>
                                <w:left w:val="none" w:sz="0" w:space="0" w:color="auto"/>
                                <w:bottom w:val="none" w:sz="0" w:space="0" w:color="auto"/>
                                <w:right w:val="none" w:sz="0" w:space="0" w:color="auto"/>
                              </w:divBdr>
                              <w:divsChild>
                                <w:div w:id="20351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935">
                          <w:marLeft w:val="0"/>
                          <w:marRight w:val="0"/>
                          <w:marTop w:val="0"/>
                          <w:marBottom w:val="0"/>
                          <w:divBdr>
                            <w:top w:val="none" w:sz="0" w:space="0" w:color="auto"/>
                            <w:left w:val="none" w:sz="0" w:space="0" w:color="auto"/>
                            <w:bottom w:val="none" w:sz="0" w:space="0" w:color="auto"/>
                            <w:right w:val="none" w:sz="0" w:space="0" w:color="auto"/>
                          </w:divBdr>
                          <w:divsChild>
                            <w:div w:id="1245455986">
                              <w:marLeft w:val="0"/>
                              <w:marRight w:val="0"/>
                              <w:marTop w:val="0"/>
                              <w:marBottom w:val="0"/>
                              <w:divBdr>
                                <w:top w:val="none" w:sz="0" w:space="0" w:color="auto"/>
                                <w:left w:val="none" w:sz="0" w:space="0" w:color="auto"/>
                                <w:bottom w:val="none" w:sz="0" w:space="0" w:color="auto"/>
                                <w:right w:val="none" w:sz="0" w:space="0" w:color="auto"/>
                              </w:divBdr>
                              <w:divsChild>
                                <w:div w:id="155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556275">
      <w:bodyDiv w:val="1"/>
      <w:marLeft w:val="0"/>
      <w:marRight w:val="0"/>
      <w:marTop w:val="0"/>
      <w:marBottom w:val="0"/>
      <w:divBdr>
        <w:top w:val="none" w:sz="0" w:space="0" w:color="auto"/>
        <w:left w:val="none" w:sz="0" w:space="0" w:color="auto"/>
        <w:bottom w:val="none" w:sz="0" w:space="0" w:color="auto"/>
        <w:right w:val="none" w:sz="0" w:space="0" w:color="auto"/>
      </w:divBdr>
    </w:div>
    <w:div w:id="521283861">
      <w:bodyDiv w:val="1"/>
      <w:marLeft w:val="0"/>
      <w:marRight w:val="0"/>
      <w:marTop w:val="0"/>
      <w:marBottom w:val="0"/>
      <w:divBdr>
        <w:top w:val="none" w:sz="0" w:space="0" w:color="auto"/>
        <w:left w:val="none" w:sz="0" w:space="0" w:color="auto"/>
        <w:bottom w:val="none" w:sz="0" w:space="0" w:color="auto"/>
        <w:right w:val="none" w:sz="0" w:space="0" w:color="auto"/>
      </w:divBdr>
    </w:div>
    <w:div w:id="614597935">
      <w:bodyDiv w:val="1"/>
      <w:marLeft w:val="0"/>
      <w:marRight w:val="0"/>
      <w:marTop w:val="0"/>
      <w:marBottom w:val="0"/>
      <w:divBdr>
        <w:top w:val="none" w:sz="0" w:space="0" w:color="auto"/>
        <w:left w:val="none" w:sz="0" w:space="0" w:color="auto"/>
        <w:bottom w:val="none" w:sz="0" w:space="0" w:color="auto"/>
        <w:right w:val="none" w:sz="0" w:space="0" w:color="auto"/>
      </w:divBdr>
    </w:div>
    <w:div w:id="762797980">
      <w:bodyDiv w:val="1"/>
      <w:marLeft w:val="0"/>
      <w:marRight w:val="0"/>
      <w:marTop w:val="0"/>
      <w:marBottom w:val="0"/>
      <w:divBdr>
        <w:top w:val="none" w:sz="0" w:space="0" w:color="auto"/>
        <w:left w:val="none" w:sz="0" w:space="0" w:color="auto"/>
        <w:bottom w:val="none" w:sz="0" w:space="0" w:color="auto"/>
        <w:right w:val="none" w:sz="0" w:space="0" w:color="auto"/>
      </w:divBdr>
    </w:div>
    <w:div w:id="827669852">
      <w:bodyDiv w:val="1"/>
      <w:marLeft w:val="0"/>
      <w:marRight w:val="0"/>
      <w:marTop w:val="0"/>
      <w:marBottom w:val="0"/>
      <w:divBdr>
        <w:top w:val="none" w:sz="0" w:space="0" w:color="auto"/>
        <w:left w:val="none" w:sz="0" w:space="0" w:color="auto"/>
        <w:bottom w:val="none" w:sz="0" w:space="0" w:color="auto"/>
        <w:right w:val="none" w:sz="0" w:space="0" w:color="auto"/>
      </w:divBdr>
    </w:div>
    <w:div w:id="896284709">
      <w:bodyDiv w:val="1"/>
      <w:marLeft w:val="0"/>
      <w:marRight w:val="0"/>
      <w:marTop w:val="0"/>
      <w:marBottom w:val="0"/>
      <w:divBdr>
        <w:top w:val="none" w:sz="0" w:space="0" w:color="auto"/>
        <w:left w:val="none" w:sz="0" w:space="0" w:color="auto"/>
        <w:bottom w:val="none" w:sz="0" w:space="0" w:color="auto"/>
        <w:right w:val="none" w:sz="0" w:space="0" w:color="auto"/>
      </w:divBdr>
    </w:div>
    <w:div w:id="955789993">
      <w:bodyDiv w:val="1"/>
      <w:marLeft w:val="0"/>
      <w:marRight w:val="0"/>
      <w:marTop w:val="0"/>
      <w:marBottom w:val="0"/>
      <w:divBdr>
        <w:top w:val="none" w:sz="0" w:space="0" w:color="auto"/>
        <w:left w:val="none" w:sz="0" w:space="0" w:color="auto"/>
        <w:bottom w:val="none" w:sz="0" w:space="0" w:color="auto"/>
        <w:right w:val="none" w:sz="0" w:space="0" w:color="auto"/>
      </w:divBdr>
    </w:div>
    <w:div w:id="1109081175">
      <w:bodyDiv w:val="1"/>
      <w:marLeft w:val="0"/>
      <w:marRight w:val="0"/>
      <w:marTop w:val="0"/>
      <w:marBottom w:val="0"/>
      <w:divBdr>
        <w:top w:val="none" w:sz="0" w:space="0" w:color="auto"/>
        <w:left w:val="none" w:sz="0" w:space="0" w:color="auto"/>
        <w:bottom w:val="none" w:sz="0" w:space="0" w:color="auto"/>
        <w:right w:val="none" w:sz="0" w:space="0" w:color="auto"/>
      </w:divBdr>
    </w:div>
    <w:div w:id="1248803507">
      <w:bodyDiv w:val="1"/>
      <w:marLeft w:val="0"/>
      <w:marRight w:val="0"/>
      <w:marTop w:val="0"/>
      <w:marBottom w:val="0"/>
      <w:divBdr>
        <w:top w:val="none" w:sz="0" w:space="0" w:color="auto"/>
        <w:left w:val="none" w:sz="0" w:space="0" w:color="auto"/>
        <w:bottom w:val="none" w:sz="0" w:space="0" w:color="auto"/>
        <w:right w:val="none" w:sz="0" w:space="0" w:color="auto"/>
      </w:divBdr>
    </w:div>
    <w:div w:id="1302729055">
      <w:bodyDiv w:val="1"/>
      <w:marLeft w:val="0"/>
      <w:marRight w:val="0"/>
      <w:marTop w:val="0"/>
      <w:marBottom w:val="0"/>
      <w:divBdr>
        <w:top w:val="none" w:sz="0" w:space="0" w:color="auto"/>
        <w:left w:val="none" w:sz="0" w:space="0" w:color="auto"/>
        <w:bottom w:val="none" w:sz="0" w:space="0" w:color="auto"/>
        <w:right w:val="none" w:sz="0" w:space="0" w:color="auto"/>
      </w:divBdr>
    </w:div>
    <w:div w:id="1339231429">
      <w:bodyDiv w:val="1"/>
      <w:marLeft w:val="0"/>
      <w:marRight w:val="0"/>
      <w:marTop w:val="0"/>
      <w:marBottom w:val="0"/>
      <w:divBdr>
        <w:top w:val="none" w:sz="0" w:space="0" w:color="auto"/>
        <w:left w:val="none" w:sz="0" w:space="0" w:color="auto"/>
        <w:bottom w:val="none" w:sz="0" w:space="0" w:color="auto"/>
        <w:right w:val="none" w:sz="0" w:space="0" w:color="auto"/>
      </w:divBdr>
    </w:div>
    <w:div w:id="1500609467">
      <w:bodyDiv w:val="1"/>
      <w:marLeft w:val="0"/>
      <w:marRight w:val="0"/>
      <w:marTop w:val="0"/>
      <w:marBottom w:val="0"/>
      <w:divBdr>
        <w:top w:val="none" w:sz="0" w:space="0" w:color="auto"/>
        <w:left w:val="none" w:sz="0" w:space="0" w:color="auto"/>
        <w:bottom w:val="none" w:sz="0" w:space="0" w:color="auto"/>
        <w:right w:val="none" w:sz="0" w:space="0" w:color="auto"/>
      </w:divBdr>
    </w:div>
    <w:div w:id="1506240933">
      <w:bodyDiv w:val="1"/>
      <w:marLeft w:val="0"/>
      <w:marRight w:val="0"/>
      <w:marTop w:val="0"/>
      <w:marBottom w:val="0"/>
      <w:divBdr>
        <w:top w:val="none" w:sz="0" w:space="0" w:color="auto"/>
        <w:left w:val="none" w:sz="0" w:space="0" w:color="auto"/>
        <w:bottom w:val="none" w:sz="0" w:space="0" w:color="auto"/>
        <w:right w:val="none" w:sz="0" w:space="0" w:color="auto"/>
      </w:divBdr>
    </w:div>
    <w:div w:id="1536892115">
      <w:bodyDiv w:val="1"/>
      <w:marLeft w:val="0"/>
      <w:marRight w:val="0"/>
      <w:marTop w:val="0"/>
      <w:marBottom w:val="0"/>
      <w:divBdr>
        <w:top w:val="none" w:sz="0" w:space="0" w:color="auto"/>
        <w:left w:val="none" w:sz="0" w:space="0" w:color="auto"/>
        <w:bottom w:val="none" w:sz="0" w:space="0" w:color="auto"/>
        <w:right w:val="none" w:sz="0" w:space="0" w:color="auto"/>
      </w:divBdr>
    </w:div>
    <w:div w:id="1538621287">
      <w:bodyDiv w:val="1"/>
      <w:marLeft w:val="0"/>
      <w:marRight w:val="0"/>
      <w:marTop w:val="0"/>
      <w:marBottom w:val="0"/>
      <w:divBdr>
        <w:top w:val="none" w:sz="0" w:space="0" w:color="auto"/>
        <w:left w:val="none" w:sz="0" w:space="0" w:color="auto"/>
        <w:bottom w:val="none" w:sz="0" w:space="0" w:color="auto"/>
        <w:right w:val="none" w:sz="0" w:space="0" w:color="auto"/>
      </w:divBdr>
    </w:div>
    <w:div w:id="1573274567">
      <w:bodyDiv w:val="1"/>
      <w:marLeft w:val="0"/>
      <w:marRight w:val="0"/>
      <w:marTop w:val="0"/>
      <w:marBottom w:val="0"/>
      <w:divBdr>
        <w:top w:val="none" w:sz="0" w:space="0" w:color="auto"/>
        <w:left w:val="none" w:sz="0" w:space="0" w:color="auto"/>
        <w:bottom w:val="none" w:sz="0" w:space="0" w:color="auto"/>
        <w:right w:val="none" w:sz="0" w:space="0" w:color="auto"/>
      </w:divBdr>
    </w:div>
    <w:div w:id="1611158531">
      <w:bodyDiv w:val="1"/>
      <w:marLeft w:val="0"/>
      <w:marRight w:val="0"/>
      <w:marTop w:val="0"/>
      <w:marBottom w:val="0"/>
      <w:divBdr>
        <w:top w:val="none" w:sz="0" w:space="0" w:color="auto"/>
        <w:left w:val="none" w:sz="0" w:space="0" w:color="auto"/>
        <w:bottom w:val="none" w:sz="0" w:space="0" w:color="auto"/>
        <w:right w:val="none" w:sz="0" w:space="0" w:color="auto"/>
      </w:divBdr>
    </w:div>
    <w:div w:id="1873567696">
      <w:bodyDiv w:val="1"/>
      <w:marLeft w:val="0"/>
      <w:marRight w:val="0"/>
      <w:marTop w:val="0"/>
      <w:marBottom w:val="0"/>
      <w:divBdr>
        <w:top w:val="none" w:sz="0" w:space="0" w:color="auto"/>
        <w:left w:val="none" w:sz="0" w:space="0" w:color="auto"/>
        <w:bottom w:val="none" w:sz="0" w:space="0" w:color="auto"/>
        <w:right w:val="none" w:sz="0" w:space="0" w:color="auto"/>
      </w:divBdr>
    </w:div>
    <w:div w:id="2043479582">
      <w:bodyDiv w:val="1"/>
      <w:marLeft w:val="0"/>
      <w:marRight w:val="0"/>
      <w:marTop w:val="0"/>
      <w:marBottom w:val="0"/>
      <w:divBdr>
        <w:top w:val="none" w:sz="0" w:space="0" w:color="auto"/>
        <w:left w:val="none" w:sz="0" w:space="0" w:color="auto"/>
        <w:bottom w:val="none" w:sz="0" w:space="0" w:color="auto"/>
        <w:right w:val="none" w:sz="0" w:space="0" w:color="auto"/>
      </w:divBdr>
      <w:divsChild>
        <w:div w:id="1996298404">
          <w:marLeft w:val="0"/>
          <w:marRight w:val="0"/>
          <w:marTop w:val="0"/>
          <w:marBottom w:val="0"/>
          <w:divBdr>
            <w:top w:val="none" w:sz="0" w:space="0" w:color="auto"/>
            <w:left w:val="none" w:sz="0" w:space="0" w:color="auto"/>
            <w:bottom w:val="none" w:sz="0" w:space="0" w:color="auto"/>
            <w:right w:val="none" w:sz="0" w:space="0" w:color="auto"/>
          </w:divBdr>
          <w:divsChild>
            <w:div w:id="651182204">
              <w:marLeft w:val="0"/>
              <w:marRight w:val="0"/>
              <w:marTop w:val="0"/>
              <w:marBottom w:val="0"/>
              <w:divBdr>
                <w:top w:val="single" w:sz="6" w:space="19" w:color="E5E5E7"/>
                <w:left w:val="single" w:sz="6" w:space="19" w:color="E5E5E7"/>
                <w:bottom w:val="single" w:sz="6" w:space="19" w:color="E5E5E7"/>
                <w:right w:val="single" w:sz="6" w:space="19" w:color="E5E5E7"/>
              </w:divBdr>
              <w:divsChild>
                <w:div w:id="5343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4517">
          <w:marLeft w:val="0"/>
          <w:marRight w:val="0"/>
          <w:marTop w:val="0"/>
          <w:marBottom w:val="0"/>
          <w:divBdr>
            <w:top w:val="none" w:sz="0" w:space="0" w:color="auto"/>
            <w:left w:val="none" w:sz="0" w:space="0" w:color="auto"/>
            <w:bottom w:val="none" w:sz="0" w:space="0" w:color="auto"/>
            <w:right w:val="none" w:sz="0" w:space="0" w:color="auto"/>
          </w:divBdr>
          <w:divsChild>
            <w:div w:id="1339193162">
              <w:marLeft w:val="0"/>
              <w:marRight w:val="0"/>
              <w:marTop w:val="0"/>
              <w:marBottom w:val="0"/>
              <w:divBdr>
                <w:top w:val="single" w:sz="6" w:space="19" w:color="E5E5E7"/>
                <w:left w:val="single" w:sz="6" w:space="19" w:color="E5E5E7"/>
                <w:bottom w:val="single" w:sz="6" w:space="19" w:color="E5E5E7"/>
                <w:right w:val="single" w:sz="6" w:space="19" w:color="E5E5E7"/>
              </w:divBdr>
              <w:divsChild>
                <w:div w:id="99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7371">
      <w:bodyDiv w:val="1"/>
      <w:marLeft w:val="0"/>
      <w:marRight w:val="0"/>
      <w:marTop w:val="0"/>
      <w:marBottom w:val="0"/>
      <w:divBdr>
        <w:top w:val="none" w:sz="0" w:space="0" w:color="auto"/>
        <w:left w:val="none" w:sz="0" w:space="0" w:color="auto"/>
        <w:bottom w:val="none" w:sz="0" w:space="0" w:color="auto"/>
        <w:right w:val="none" w:sz="0" w:space="0" w:color="auto"/>
      </w:divBdr>
    </w:div>
    <w:div w:id="2139519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etlearning.adobeconnect.com/headstartandyoungchildrenexperiencinghomelessness/" TargetMode="External"/><Relationship Id="rId18" Type="http://schemas.openxmlformats.org/officeDocument/2006/relationships/hyperlink" Target="mailto:COHELP@RMPDC.org" TargetMode="External"/><Relationship Id="rId26" Type="http://schemas.openxmlformats.org/officeDocument/2006/relationships/hyperlink" Target="https://uncg.webex.com/uncg/onstage/g.php?MTID=e0a497ae184840553830824917dcd640b" TargetMode="External"/><Relationship Id="rId21" Type="http://schemas.openxmlformats.org/officeDocument/2006/relationships/hyperlink" Target="https://urldefense.proofpoint.com/v2/url?u=https-3A__www.cdc.gov_coronavirus_2019-2Dncov_travelers_index.html&amp;d=DwMFaQ&amp;c=sdnEM9SRGFuMt5z5w3AhsPNahmNicq64TgF1JwNR0cs&amp;r=fQf2K8W1OAJ1DAepL49iDt5a53fcOLIiLOchBjm-eWw&amp;m=Bh9td1MBLmyy6jDQmiKFjkWtkw6dJhyKEmV_N4B2S3U&amp;s=0jn17dUUdUlDd6wR85htnU5jPaDozOGx_R1AWWehOck&amp;e="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enetlearning.adobeconnect.com/increasingidentificationofyouthexperiencinghomelessness/" TargetMode="External"/><Relationship Id="rId17" Type="http://schemas.openxmlformats.org/officeDocument/2006/relationships/hyperlink" Target="https://urldefense.proofpoint.com/v2/url?u=http-3A__www.cdc.gov_coronavirus_2019-2Dncov_community_home_get-2Dyour-2Dhousehold-2Dready-2Dfor-2DCOVID-2D19.html&amp;d=DwMFaQ&amp;c=sdnEM9SRGFuMt5z5w3AhsPNahmNicq64TgF1JwNR0cs&amp;r=fQf2K8W1OAJ1DAepL49iDt5a53fcOLIiLOchBjm-eWw&amp;m=p0f2P4oUEYCCnxLf2zZssD0h7W5Pw30aqO97WXp9zIo&amp;s=o-3DkrEsEKt4dg4V5WUE9GYcmSpDdbfNLwhic7xMuf4&amp;e=" TargetMode="External"/><Relationship Id="rId25" Type="http://schemas.openxmlformats.org/officeDocument/2006/relationships/hyperlink" Target="https://nche.ed.gov/understanding-doubled-up/"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rldefense.proofpoint.com/v2/url?u=https-3A__ready.gov_&amp;d=DwMFaQ&amp;c=sdnEM9SRGFuMt5z5w3AhsPNahmNicq64TgF1JwNR0cs&amp;r=fQf2K8W1OAJ1DAepL49iDt5a53fcOLIiLOchBjm-eWw&amp;m=p0f2P4oUEYCCnxLf2zZssD0h7W5Pw30aqO97WXp9zIo&amp;s=6F3BRa4q9e7ZzITGVj6vf6_kBIV78G2FxgJGnJO3O2Y&amp;e=" TargetMode="External"/><Relationship Id="rId20" Type="http://schemas.openxmlformats.org/officeDocument/2006/relationships/hyperlink" Target="https://urldefense.proofpoint.com/v2/url?u=https-3A__www.colorado.gov_pacific_cdphe_2019-2Dnovel-2Dcoronavirus&amp;d=DwMFaQ&amp;c=sdnEM9SRGFuMt5z5w3AhsPNahmNicq64TgF1JwNR0cs&amp;r=ps-X2zYjdP7VRiDdNzbgRwL7OM4FMFF3UC46SdZWICk&amp;m=XrCCHKhIT71jB4D-Mnxc_lHBYdTC9ABrsKmcosWlxPE&amp;s=-fHGxhwc4D4LzsShTda-5aHQwLq3kYg5hRH-dASDkCk&amp;e=" TargetMode="External"/><Relationship Id="rId29" Type="http://schemas.openxmlformats.org/officeDocument/2006/relationships/hyperlink" Target="https://nche.ed.gov/supporting-the-education-of-unaccompanied-students-experiencing-homelessness/?customize_changeset_uuid=f3c63f74-308f-4f4a-a70f-7a487739b3e4&amp;customize_autosaved=on&amp;customize_messenger_channel=preview-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com/e/free-backpacks-from-feed-the-children-for-mckinney-vento-eligible-students-registration-95519949741" TargetMode="External"/><Relationship Id="rId24" Type="http://schemas.openxmlformats.org/officeDocument/2006/relationships/hyperlink" Target="https://uncg.webex.com/uncg/onstage/g.php?MTID=e207494406496ec2342d07557cc318a96"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ldefense.proofpoint.com/v2/url?u=https-3A__www.colorado.gov_pacific_cdphe_2019-2Dnovel-2Dcoronavirus&amp;d=DwMFaQ&amp;c=sdnEM9SRGFuMt5z5w3AhsPNahmNicq64TgF1JwNR0cs&amp;r=fQf2K8W1OAJ1DAepL49iDt5a53fcOLIiLOchBjm-eWw&amp;m=Bh9td1MBLmyy6jDQmiKFjkWtkw6dJhyKEmV_N4B2S3U&amp;s=z2-zLlkoEUHrFKk7zrReYUBWdq505uuPzUjJAxOYfak&amp;e=" TargetMode="External"/><Relationship Id="rId23" Type="http://schemas.openxmlformats.org/officeDocument/2006/relationships/hyperlink" Target="https://nche.ed.gov/group-training/" TargetMode="External"/><Relationship Id="rId28" Type="http://schemas.openxmlformats.org/officeDocument/2006/relationships/hyperlink" Target="https://uncg.webex.com/uncg/onstage/g.php?MTID=e94cbca2b7f63230ce6e9b11c8b72e10a"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urldefense.proofpoint.com/v2/url?u=https-3A__www.cdc.gov_coronavirus_2019-2DnCoV_index.html&amp;d=DwMFaQ&amp;c=sdnEM9SRGFuMt5z5w3AhsPNahmNicq64TgF1JwNR0cs&amp;r=fQf2K8W1OAJ1DAepL49iDt5a53fcOLIiLOchBjm-eWw&amp;m=p0f2P4oUEYCCnxLf2zZssD0h7W5Pw30aqO97WXp9zIo&amp;s=jchq_BAU5NFIJ7Y8-FfWleimRciQ8-VfnVGPnvDXoXk&amp;e=" TargetMode="External"/><Relationship Id="rId31" Type="http://schemas.openxmlformats.org/officeDocument/2006/relationships/hyperlink" Target="https://nche.ed.gov/mckinney-vento-school-selection-rights/?customize_changeset_uuid=f3c63f74-308f-4f4a-a70f-7a487739b3e4&amp;customize_autosaved=on&amp;customize_messenger_channel=preview-1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r20.rs6.net/tn.jsp?f=001gA92taMtgAvLvVpmXNXGZLrNm0WNs9PbcPZUDmk0wgXWanhYIUQ2uhWIAjWllsB4grIx5Q-_e4m2Yl5LVbTOcqxISan824prXugf7fMx9QUGNb1nHtx3Ds1qgKDjqmcLpcW_krwmbpE=&amp;c=uA9SIauGxi8sWzViOyw7WEUdulWBVaM9RlT9DbD99EHnfcqyDzLwxA==&amp;ch=Krn13Pi_Fnbvw1x7pKH5q93ROP6jIuWeYBVf7vrIHmw0TdiY3pMFfQ==" TargetMode="External"/><Relationship Id="rId22" Type="http://schemas.openxmlformats.org/officeDocument/2006/relationships/hyperlink" Target="https://urldefense.proofpoint.com/v2/url?u=https-3A__www.colorado.gov_pacific_cdphe_2019-2Dnovel-2Dcoronavirus&amp;d=DwMFaQ&amp;c=sdnEM9SRGFuMt5z5w3AhsPNahmNicq64TgF1JwNR0cs&amp;r=fQf2K8W1OAJ1DAepL49iDt5a53fcOLIiLOchBjm-eWw&amp;m=p0f2P4oUEYCCnxLf2zZssD0h7W5Pw30aqO97WXp9zIo&amp;s=to8ymC603jeQpzn0-IzstXRY2CVpN86A8dx0cx174C8&amp;e=" TargetMode="External"/><Relationship Id="rId27" Type="http://schemas.openxmlformats.org/officeDocument/2006/relationships/hyperlink" Target="https://nche.ed.gov/determining-eligibility-webinar/" TargetMode="External"/><Relationship Id="rId30" Type="http://schemas.openxmlformats.org/officeDocument/2006/relationships/hyperlink" Target="https://uncg.webex.com/uncg/onstage/g.php?MTID=ea45b00fa59df45f667689c1bfd51b3cb" TargetMode="External"/><Relationship Id="rId35" Type="http://schemas.openxmlformats.org/officeDocument/2006/relationships/footer" Target="footer2.xml"/><Relationship Id="rId8" Type="http://schemas.openxmlformats.org/officeDocument/2006/relationships/image" Target="media/image2.emf"/><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14972</CharactersWithSpaces>
  <SharedDoc>false</SharedDoc>
  <HLinks>
    <vt:vector size="126" baseType="variant">
      <vt:variant>
        <vt:i4>5636201</vt:i4>
      </vt:variant>
      <vt:variant>
        <vt:i4>60</vt:i4>
      </vt:variant>
      <vt:variant>
        <vt:i4>0</vt:i4>
      </vt:variant>
      <vt:variant>
        <vt:i4>5</vt:i4>
      </vt:variant>
      <vt:variant>
        <vt:lpwstr>https://nche.ed.gov/mckinney-vento-school-selection-rights/?customize_changeset_uuid=f3c63f74-308f-4f4a-a70f-7a487739b3e4&amp;customize_autosaved=on&amp;customize_messenger_channel=preview-17</vt:lpwstr>
      </vt:variant>
      <vt:variant>
        <vt:lpwstr/>
      </vt:variant>
      <vt:variant>
        <vt:i4>5046274</vt:i4>
      </vt:variant>
      <vt:variant>
        <vt:i4>57</vt:i4>
      </vt:variant>
      <vt:variant>
        <vt:i4>0</vt:i4>
      </vt:variant>
      <vt:variant>
        <vt:i4>5</vt:i4>
      </vt:variant>
      <vt:variant>
        <vt:lpwstr>https://uncg.webex.com/uncg/onstage/g.php?MTID=ea45b00fa59df45f667689c1bfd51b3cb</vt:lpwstr>
      </vt:variant>
      <vt:variant>
        <vt:lpwstr/>
      </vt:variant>
      <vt:variant>
        <vt:i4>7012377</vt:i4>
      </vt:variant>
      <vt:variant>
        <vt:i4>54</vt:i4>
      </vt:variant>
      <vt:variant>
        <vt:i4>0</vt:i4>
      </vt:variant>
      <vt:variant>
        <vt:i4>5</vt:i4>
      </vt:variant>
      <vt:variant>
        <vt:lpwstr>https://nche.ed.gov/supporting-the-education-of-unaccompanied-students-experiencing-homelessness/?customize_changeset_uuid=f3c63f74-308f-4f4a-a70f-7a487739b3e4&amp;customize_autosaved=on&amp;customize_messenger_channel=preview-6</vt:lpwstr>
      </vt:variant>
      <vt:variant>
        <vt:lpwstr/>
      </vt:variant>
      <vt:variant>
        <vt:i4>1114200</vt:i4>
      </vt:variant>
      <vt:variant>
        <vt:i4>51</vt:i4>
      </vt:variant>
      <vt:variant>
        <vt:i4>0</vt:i4>
      </vt:variant>
      <vt:variant>
        <vt:i4>5</vt:i4>
      </vt:variant>
      <vt:variant>
        <vt:lpwstr>https://uncg.webex.com/uncg/onstage/g.php?MTID=e94cbca2b7f63230ce6e9b11c8b72e10a</vt:lpwstr>
      </vt:variant>
      <vt:variant>
        <vt:lpwstr/>
      </vt:variant>
      <vt:variant>
        <vt:i4>4325389</vt:i4>
      </vt:variant>
      <vt:variant>
        <vt:i4>48</vt:i4>
      </vt:variant>
      <vt:variant>
        <vt:i4>0</vt:i4>
      </vt:variant>
      <vt:variant>
        <vt:i4>5</vt:i4>
      </vt:variant>
      <vt:variant>
        <vt:lpwstr>https://nche.ed.gov/determining-eligibility-webinar/</vt:lpwstr>
      </vt:variant>
      <vt:variant>
        <vt:lpwstr/>
      </vt:variant>
      <vt:variant>
        <vt:i4>4849755</vt:i4>
      </vt:variant>
      <vt:variant>
        <vt:i4>45</vt:i4>
      </vt:variant>
      <vt:variant>
        <vt:i4>0</vt:i4>
      </vt:variant>
      <vt:variant>
        <vt:i4>5</vt:i4>
      </vt:variant>
      <vt:variant>
        <vt:lpwstr>https://uncg.webex.com/uncg/onstage/g.php?MTID=e0a497ae184840553830824917dcd640b</vt:lpwstr>
      </vt:variant>
      <vt:variant>
        <vt:lpwstr/>
      </vt:variant>
      <vt:variant>
        <vt:i4>1507334</vt:i4>
      </vt:variant>
      <vt:variant>
        <vt:i4>42</vt:i4>
      </vt:variant>
      <vt:variant>
        <vt:i4>0</vt:i4>
      </vt:variant>
      <vt:variant>
        <vt:i4>5</vt:i4>
      </vt:variant>
      <vt:variant>
        <vt:lpwstr>https://nche.ed.gov/understanding-doubled-up/</vt:lpwstr>
      </vt:variant>
      <vt:variant>
        <vt:lpwstr/>
      </vt:variant>
      <vt:variant>
        <vt:i4>4915210</vt:i4>
      </vt:variant>
      <vt:variant>
        <vt:i4>39</vt:i4>
      </vt:variant>
      <vt:variant>
        <vt:i4>0</vt:i4>
      </vt:variant>
      <vt:variant>
        <vt:i4>5</vt:i4>
      </vt:variant>
      <vt:variant>
        <vt:lpwstr>https://uncg.webex.com/uncg/onstage/g.php?MTID=e207494406496ec2342d07557cc318a96</vt:lpwstr>
      </vt:variant>
      <vt:variant>
        <vt:lpwstr/>
      </vt:variant>
      <vt:variant>
        <vt:i4>2293872</vt:i4>
      </vt:variant>
      <vt:variant>
        <vt:i4>36</vt:i4>
      </vt:variant>
      <vt:variant>
        <vt:i4>0</vt:i4>
      </vt:variant>
      <vt:variant>
        <vt:i4>5</vt:i4>
      </vt:variant>
      <vt:variant>
        <vt:lpwstr>https://nche.ed.gov/group-training/</vt:lpwstr>
      </vt:variant>
      <vt:variant>
        <vt:lpwstr/>
      </vt:variant>
      <vt:variant>
        <vt:i4>8126548</vt:i4>
      </vt:variant>
      <vt:variant>
        <vt:i4>33</vt:i4>
      </vt:variant>
      <vt:variant>
        <vt:i4>0</vt:i4>
      </vt:variant>
      <vt:variant>
        <vt:i4>5</vt:i4>
      </vt:variant>
      <vt:variant>
        <vt:lpwstr>https://urldefense.proofpoint.com/v2/url?u=https-3A__www.colorado.gov_pacific_cdphe_2019-2Dnovel-2Dcoronavirus&amp;d=DwMFaQ&amp;c=sdnEM9SRGFuMt5z5w3AhsPNahmNicq64TgF1JwNR0cs&amp;r=fQf2K8W1OAJ1DAepL49iDt5a53fcOLIiLOchBjm-eWw&amp;m=p0f2P4oUEYCCnxLf2zZssD0h7W5Pw30aqO97WXp9zIo&amp;s=to8ymC603jeQpzn0-IzstXRY2CVpN86A8dx0cx174C8&amp;e=</vt:lpwstr>
      </vt:variant>
      <vt:variant>
        <vt:lpwstr/>
      </vt:variant>
      <vt:variant>
        <vt:i4>1245280</vt:i4>
      </vt:variant>
      <vt:variant>
        <vt:i4>30</vt:i4>
      </vt:variant>
      <vt:variant>
        <vt:i4>0</vt:i4>
      </vt:variant>
      <vt:variant>
        <vt:i4>5</vt:i4>
      </vt:variant>
      <vt:variant>
        <vt:lpwstr>https://urldefense.proofpoint.com/v2/url?u=https-3A__www.cdc.gov_coronavirus_2019-2Dncov_travelers_index.html&amp;d=DwMFaQ&amp;c=sdnEM9SRGFuMt5z5w3AhsPNahmNicq64TgF1JwNR0cs&amp;r=fQf2K8W1OAJ1DAepL49iDt5a53fcOLIiLOchBjm-eWw&amp;m=Bh9td1MBLmyy6jDQmiKFjkWtkw6dJhyKEmV_N4B2S3U&amp;s=0jn17dUUdUlDd6wR85htnU5jPaDozOGx_R1AWWehOck&amp;e=</vt:lpwstr>
      </vt:variant>
      <vt:variant>
        <vt:lpwstr/>
      </vt:variant>
      <vt:variant>
        <vt:i4>3276914</vt:i4>
      </vt:variant>
      <vt:variant>
        <vt:i4>27</vt:i4>
      </vt:variant>
      <vt:variant>
        <vt:i4>0</vt:i4>
      </vt:variant>
      <vt:variant>
        <vt:i4>5</vt:i4>
      </vt:variant>
      <vt:variant>
        <vt:lpwstr>https://urldefense.proofpoint.com/v2/url?u=https-3A__www.colorado.gov_pacific_cdphe_2019-2Dnovel-2Dcoronavirus&amp;d=DwMFaQ&amp;c=sdnEM9SRGFuMt5z5w3AhsPNahmNicq64TgF1JwNR0cs&amp;r=ps-X2zYjdP7VRiDdNzbgRwL7OM4FMFF3UC46SdZWICk&amp;m=XrCCHKhIT71jB4D-Mnxc_lHBYdTC9ABrsKmcosWlxPE&amp;s=-fHGxhwc4D4LzsShTda-5aHQwLq3kYg5hRH-dASDkCk&amp;e=</vt:lpwstr>
      </vt:variant>
      <vt:variant>
        <vt:lpwstr/>
      </vt:variant>
      <vt:variant>
        <vt:i4>7209023</vt:i4>
      </vt:variant>
      <vt:variant>
        <vt:i4>24</vt:i4>
      </vt:variant>
      <vt:variant>
        <vt:i4>0</vt:i4>
      </vt:variant>
      <vt:variant>
        <vt:i4>5</vt:i4>
      </vt:variant>
      <vt:variant>
        <vt:lpwstr>https://urldefense.proofpoint.com/v2/url?u=https-3A__www.cdc.gov_coronavirus_2019-2DnCoV_index.html&amp;d=DwMFaQ&amp;c=sdnEM9SRGFuMt5z5w3AhsPNahmNicq64TgF1JwNR0cs&amp;r=fQf2K8W1OAJ1DAepL49iDt5a53fcOLIiLOchBjm-eWw&amp;m=p0f2P4oUEYCCnxLf2zZssD0h7W5Pw30aqO97WXp9zIo&amp;s=jchq_BAU5NFIJ7Y8-FfWleimRciQ8-VfnVGPnvDXoXk&amp;e=</vt:lpwstr>
      </vt:variant>
      <vt:variant>
        <vt:lpwstr/>
      </vt:variant>
      <vt:variant>
        <vt:i4>1048638</vt:i4>
      </vt:variant>
      <vt:variant>
        <vt:i4>21</vt:i4>
      </vt:variant>
      <vt:variant>
        <vt:i4>0</vt:i4>
      </vt:variant>
      <vt:variant>
        <vt:i4>5</vt:i4>
      </vt:variant>
      <vt:variant>
        <vt:lpwstr>mailto:COHELP@RMPDC.org</vt:lpwstr>
      </vt:variant>
      <vt:variant>
        <vt:lpwstr/>
      </vt:variant>
      <vt:variant>
        <vt:i4>1900601</vt:i4>
      </vt:variant>
      <vt:variant>
        <vt:i4>18</vt:i4>
      </vt:variant>
      <vt:variant>
        <vt:i4>0</vt:i4>
      </vt:variant>
      <vt:variant>
        <vt:i4>5</vt:i4>
      </vt:variant>
      <vt:variant>
        <vt:lpwstr>https://urldefense.proofpoint.com/v2/url?u=http-3A__www.cdc.gov_coronavirus_2019-2Dncov_community_home_get-2Dyour-2Dhousehold-2Dready-2Dfor-2DCOVID-2D19.html&amp;d=DwMFaQ&amp;c=sdnEM9SRGFuMt5z5w3AhsPNahmNicq64TgF1JwNR0cs&amp;r=fQf2K8W1OAJ1DAepL49iDt5a53fcOLIiLOchBjm-eWw&amp;m=p0f2P4oUEYCCnxLf2zZssD0h7W5Pw30aqO97WXp9zIo&amp;s=o-3DkrEsEKt4dg4V5WUE9GYcmSpDdbfNLwhic7xMuf4&amp;e=</vt:lpwstr>
      </vt:variant>
      <vt:variant>
        <vt:lpwstr/>
      </vt:variant>
      <vt:variant>
        <vt:i4>2490409</vt:i4>
      </vt:variant>
      <vt:variant>
        <vt:i4>15</vt:i4>
      </vt:variant>
      <vt:variant>
        <vt:i4>0</vt:i4>
      </vt:variant>
      <vt:variant>
        <vt:i4>5</vt:i4>
      </vt:variant>
      <vt:variant>
        <vt:lpwstr>https://urldefense.proofpoint.com/v2/url?u=https-3A__ready.gov_&amp;d=DwMFaQ&amp;c=sdnEM9SRGFuMt5z5w3AhsPNahmNicq64TgF1JwNR0cs&amp;r=fQf2K8W1OAJ1DAepL49iDt5a53fcOLIiLOchBjm-eWw&amp;m=p0f2P4oUEYCCnxLf2zZssD0h7W5Pw30aqO97WXp9zIo&amp;s=6F3BRa4q9e7ZzITGVj6vf6_kBIV78G2FxgJGnJO3O2Y&amp;e=</vt:lpwstr>
      </vt:variant>
      <vt:variant>
        <vt:lpwstr/>
      </vt:variant>
      <vt:variant>
        <vt:i4>393223</vt:i4>
      </vt:variant>
      <vt:variant>
        <vt:i4>12</vt:i4>
      </vt:variant>
      <vt:variant>
        <vt:i4>0</vt:i4>
      </vt:variant>
      <vt:variant>
        <vt:i4>5</vt:i4>
      </vt:variant>
      <vt:variant>
        <vt:lpwstr>https://urldefense.proofpoint.com/v2/url?u=https-3A__www.colorado.gov_pacific_cdphe_2019-2Dnovel-2Dcoronavirus&amp;d=DwMFaQ&amp;c=sdnEM9SRGFuMt5z5w3AhsPNahmNicq64TgF1JwNR0cs&amp;r=fQf2K8W1OAJ1DAepL49iDt5a53fcOLIiLOchBjm-eWw&amp;m=Bh9td1MBLmyy6jDQmiKFjkWtkw6dJhyKEmV_N4B2S3U&amp;s=z2-zLlkoEUHrFKk7zrReYUBWdq505uuPzUjJAxOYfak&amp;e=</vt:lpwstr>
      </vt:variant>
      <vt:variant>
        <vt:lpwstr/>
      </vt:variant>
      <vt:variant>
        <vt:i4>5636221</vt:i4>
      </vt:variant>
      <vt:variant>
        <vt:i4>9</vt:i4>
      </vt:variant>
      <vt:variant>
        <vt:i4>0</vt:i4>
      </vt:variant>
      <vt:variant>
        <vt:i4>5</vt:i4>
      </vt:variant>
      <vt:variant>
        <vt:lpwstr>http://r20.rs6.net/tn.jsp?f=001gA92taMtgAvLvVpmXNXGZLrNm0WNs9PbcPZUDmk0wgXWanhYIUQ2uhWIAjWllsB4grIx5Q-_e4m2Yl5LVbTOcqxISan824prXugf7fMx9QUGNb1nHtx3Ds1qgKDjqmcLpcW_krwmbpE=&amp;c=uA9SIauGxi8sWzViOyw7WEUdulWBVaM9RlT9DbD99EHnfcqyDzLwxA==&amp;ch=Krn13Pi_Fnbvw1x7pKH5q93ROP6jIuWeYBVf7vrIHmw0TdiY3pMFfQ==</vt:lpwstr>
      </vt:variant>
      <vt:variant>
        <vt:lpwstr/>
      </vt:variant>
      <vt:variant>
        <vt:i4>5898267</vt:i4>
      </vt:variant>
      <vt:variant>
        <vt:i4>6</vt:i4>
      </vt:variant>
      <vt:variant>
        <vt:i4>0</vt:i4>
      </vt:variant>
      <vt:variant>
        <vt:i4>5</vt:i4>
      </vt:variant>
      <vt:variant>
        <vt:lpwstr>https://enetlearning.adobeconnect.com/headstartandyoungchildrenexperiencinghomelessness/</vt:lpwstr>
      </vt:variant>
      <vt:variant>
        <vt:lpwstr/>
      </vt:variant>
      <vt:variant>
        <vt:i4>3145846</vt:i4>
      </vt:variant>
      <vt:variant>
        <vt:i4>3</vt:i4>
      </vt:variant>
      <vt:variant>
        <vt:i4>0</vt:i4>
      </vt:variant>
      <vt:variant>
        <vt:i4>5</vt:i4>
      </vt:variant>
      <vt:variant>
        <vt:lpwstr>https://enetlearning.adobeconnect.com/increasingidentificationofyouthexperiencinghomelessness/</vt:lpwstr>
      </vt:variant>
      <vt:variant>
        <vt:lpwstr/>
      </vt:variant>
      <vt:variant>
        <vt:i4>1900548</vt:i4>
      </vt:variant>
      <vt:variant>
        <vt:i4>0</vt:i4>
      </vt:variant>
      <vt:variant>
        <vt:i4>0</vt:i4>
      </vt:variant>
      <vt:variant>
        <vt:i4>5</vt:i4>
      </vt:variant>
      <vt:variant>
        <vt:lpwstr>https://www.eventbrite.com/e/free-backpacks-from-feed-the-children-for-mckinney-vento-eligible-students-registration-95519949741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Beth Hunter</dc:creator>
  <cp:keywords/>
  <dc:description/>
  <cp:lastModifiedBy>Barczak, Alena</cp:lastModifiedBy>
  <cp:revision>2</cp:revision>
  <dcterms:created xsi:type="dcterms:W3CDTF">2021-06-07T19:39:00Z</dcterms:created>
  <dcterms:modified xsi:type="dcterms:W3CDTF">2021-06-07T19:39:00Z</dcterms:modified>
</cp:coreProperties>
</file>