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B5CE" w14:textId="008B9407" w:rsidR="00857CE9" w:rsidRPr="00D63EB4" w:rsidRDefault="00857CE9" w:rsidP="00D63EB4">
      <w:pPr>
        <w:pStyle w:val="body"/>
        <w:tabs>
          <w:tab w:val="left" w:pos="2940"/>
        </w:tabs>
        <w:spacing w:line="240" w:lineRule="auto"/>
        <w:ind w:right="0"/>
        <w:jc w:val="center"/>
        <w:rPr>
          <w:noProof w:val="0"/>
          <w:sz w:val="10"/>
          <w:szCs w:val="28"/>
        </w:rPr>
      </w:pPr>
      <w:r w:rsidRPr="00525031">
        <w:rPr>
          <w:noProof w:val="0"/>
          <w:sz w:val="28"/>
          <w:szCs w:val="28"/>
        </w:rPr>
        <w:t>21</w:t>
      </w:r>
      <w:r w:rsidRPr="00525031">
        <w:rPr>
          <w:noProof w:val="0"/>
          <w:sz w:val="28"/>
          <w:szCs w:val="28"/>
          <w:vertAlign w:val="superscript"/>
        </w:rPr>
        <w:t>st</w:t>
      </w:r>
      <w:r w:rsidR="00BE232A" w:rsidRPr="00525031">
        <w:rPr>
          <w:noProof w:val="0"/>
          <w:sz w:val="28"/>
          <w:szCs w:val="28"/>
        </w:rPr>
        <w:t xml:space="preserve"> </w:t>
      </w:r>
      <w:r w:rsidRPr="00525031">
        <w:rPr>
          <w:noProof w:val="0"/>
          <w:sz w:val="28"/>
          <w:szCs w:val="28"/>
        </w:rPr>
        <w:t>Century Community Learning Centers</w:t>
      </w:r>
      <w:r w:rsidR="00641C18" w:rsidRPr="00525031">
        <w:rPr>
          <w:noProof w:val="0"/>
          <w:sz w:val="28"/>
          <w:szCs w:val="28"/>
        </w:rPr>
        <w:t xml:space="preserve"> (21</w:t>
      </w:r>
      <w:r w:rsidR="00641C18" w:rsidRPr="00525031">
        <w:rPr>
          <w:noProof w:val="0"/>
          <w:sz w:val="28"/>
          <w:szCs w:val="28"/>
          <w:vertAlign w:val="superscript"/>
        </w:rPr>
        <w:t>st</w:t>
      </w:r>
      <w:r w:rsidR="00641C18" w:rsidRPr="00525031">
        <w:rPr>
          <w:noProof w:val="0"/>
          <w:sz w:val="28"/>
          <w:szCs w:val="28"/>
        </w:rPr>
        <w:t xml:space="preserve"> CCLC)</w:t>
      </w:r>
    </w:p>
    <w:p w14:paraId="5F945389" w14:textId="7C7953EE" w:rsidR="00857CE9" w:rsidRPr="00525031" w:rsidRDefault="00683CBA" w:rsidP="00CE3C99">
      <w:pPr>
        <w:pStyle w:val="body"/>
        <w:spacing w:line="240" w:lineRule="auto"/>
        <w:ind w:right="0"/>
        <w:jc w:val="center"/>
        <w:rPr>
          <w:noProof w:val="0"/>
        </w:rPr>
      </w:pPr>
      <w:r>
        <w:rPr>
          <w:noProof w:val="0"/>
        </w:rPr>
        <w:t>NONPUBLIC</w:t>
      </w:r>
      <w:r w:rsidR="00857CE9" w:rsidRPr="00525031">
        <w:rPr>
          <w:noProof w:val="0"/>
        </w:rPr>
        <w:t xml:space="preserve"> SCHOOLS CONSULTATION FORM</w:t>
      </w:r>
    </w:p>
    <w:p w14:paraId="58559558" w14:textId="77777777" w:rsidR="00857CE9" w:rsidRPr="00525031" w:rsidRDefault="00857CE9" w:rsidP="00CE3C99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23E9BA71" w14:textId="7B661239" w:rsidR="006A0371" w:rsidRDefault="006A0371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 w:rsidRPr="006A0371">
        <w:rPr>
          <w:rFonts w:asciiTheme="majorHAnsi" w:hAnsiTheme="majorHAnsi"/>
          <w:noProof w:val="0"/>
          <w:sz w:val="20"/>
          <w:szCs w:val="20"/>
        </w:rPr>
        <w:t>All subgrantees</w:t>
      </w:r>
      <w:r>
        <w:rPr>
          <w:rFonts w:asciiTheme="majorHAnsi" w:hAnsiTheme="majorHAnsi"/>
          <w:noProof w:val="0"/>
          <w:sz w:val="20"/>
          <w:szCs w:val="20"/>
        </w:rPr>
        <w:t>/fiscal agents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receiving funds under the 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Title IV, Part B, </w:t>
      </w:r>
      <w:r w:rsidRPr="006A0371">
        <w:rPr>
          <w:rFonts w:asciiTheme="majorHAnsi" w:hAnsiTheme="majorHAnsi"/>
          <w:noProof w:val="0"/>
          <w:sz w:val="20"/>
          <w:szCs w:val="20"/>
        </w:rPr>
        <w:t>21</w:t>
      </w:r>
      <w:r w:rsidRPr="006A0371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>
        <w:rPr>
          <w:rFonts w:asciiTheme="majorHAnsi" w:hAnsiTheme="majorHAnsi"/>
          <w:noProof w:val="0"/>
          <w:sz w:val="20"/>
          <w:szCs w:val="20"/>
        </w:rPr>
        <w:t xml:space="preserve"> </w:t>
      </w:r>
      <w:r w:rsidRPr="006A0371">
        <w:rPr>
          <w:rFonts w:asciiTheme="majorHAnsi" w:hAnsiTheme="majorHAnsi"/>
          <w:noProof w:val="0"/>
          <w:sz w:val="20"/>
          <w:szCs w:val="20"/>
        </w:rPr>
        <w:t>CCLC</w:t>
      </w:r>
      <w:r>
        <w:rPr>
          <w:rFonts w:asciiTheme="majorHAnsi" w:hAnsiTheme="majorHAnsi"/>
          <w:noProof w:val="0"/>
          <w:sz w:val="20"/>
          <w:szCs w:val="20"/>
        </w:rPr>
        <w:t xml:space="preserve"> grant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program must, after timely and meaningful consultation with appropriate officials of </w:t>
      </w:r>
      <w:r w:rsidR="00683CBA">
        <w:rPr>
          <w:rFonts w:asciiTheme="majorHAnsi" w:hAnsiTheme="majorHAnsi"/>
          <w:noProof w:val="0"/>
          <w:sz w:val="20"/>
          <w:szCs w:val="20"/>
        </w:rPr>
        <w:t>nonpublic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schools located in the area served by the subgrant, provide to </w:t>
      </w:r>
      <w:r w:rsidR="00CB0392">
        <w:rPr>
          <w:rFonts w:asciiTheme="majorHAnsi" w:hAnsiTheme="majorHAnsi"/>
          <w:noProof w:val="0"/>
          <w:sz w:val="20"/>
          <w:szCs w:val="20"/>
        </w:rPr>
        <w:t>nonpublic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school children and educators educational services and other benefits that are equitable in comparison to such services and other benefits provided with program funds to public school children and educators. (</w:t>
      </w:r>
      <w:r>
        <w:rPr>
          <w:rFonts w:asciiTheme="majorHAnsi" w:hAnsiTheme="majorHAnsi"/>
          <w:noProof w:val="0"/>
          <w:sz w:val="20"/>
          <w:szCs w:val="20"/>
        </w:rPr>
        <w:t xml:space="preserve">Every Student Succeeds Act of 2015, 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Section 8501(a)(1), (3)(A)). </w:t>
      </w:r>
    </w:p>
    <w:p w14:paraId="64863107" w14:textId="77777777" w:rsidR="006A0371" w:rsidRDefault="006A0371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232DFC04" w14:textId="5CBA8207" w:rsidR="006A0371" w:rsidRDefault="006A0371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 w:rsidRPr="00525031">
        <w:rPr>
          <w:rFonts w:asciiTheme="majorHAnsi" w:hAnsiTheme="majorHAnsi"/>
          <w:noProof w:val="0"/>
          <w:sz w:val="20"/>
          <w:szCs w:val="20"/>
        </w:rPr>
        <w:t xml:space="preserve">Before </w:t>
      </w:r>
      <w:r w:rsidRPr="006A0371">
        <w:rPr>
          <w:rFonts w:asciiTheme="majorHAnsi" w:hAnsiTheme="majorHAnsi"/>
          <w:noProof w:val="0"/>
          <w:sz w:val="20"/>
          <w:szCs w:val="20"/>
        </w:rPr>
        <w:t>subgrantees</w:t>
      </w:r>
      <w:r>
        <w:rPr>
          <w:rFonts w:asciiTheme="majorHAnsi" w:hAnsiTheme="majorHAnsi"/>
          <w:noProof w:val="0"/>
          <w:sz w:val="20"/>
          <w:szCs w:val="20"/>
        </w:rPr>
        <w:t>/fiscal agents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make any decision that affects the opportunity of eligible </w:t>
      </w:r>
      <w:r w:rsidR="00683CBA">
        <w:rPr>
          <w:rFonts w:asciiTheme="majorHAnsi" w:hAnsiTheme="majorHAnsi"/>
          <w:noProof w:val="0"/>
          <w:sz w:val="20"/>
          <w:szCs w:val="20"/>
        </w:rPr>
        <w:t>nonpublic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 school children, </w:t>
      </w:r>
      <w:proofErr w:type="gramStart"/>
      <w:r w:rsidRPr="00525031">
        <w:rPr>
          <w:rFonts w:asciiTheme="majorHAnsi" w:hAnsiTheme="majorHAnsi"/>
          <w:noProof w:val="0"/>
          <w:sz w:val="20"/>
          <w:szCs w:val="20"/>
        </w:rPr>
        <w:t>teachers</w:t>
      </w:r>
      <w:proofErr w:type="gramEnd"/>
      <w:r w:rsidRPr="00525031">
        <w:rPr>
          <w:rFonts w:asciiTheme="majorHAnsi" w:hAnsiTheme="majorHAnsi"/>
          <w:noProof w:val="0"/>
          <w:sz w:val="20"/>
          <w:szCs w:val="20"/>
        </w:rPr>
        <w:t xml:space="preserve"> and other educational personnel to participate, the </w:t>
      </w:r>
      <w:r w:rsidR="0066399D">
        <w:rPr>
          <w:rFonts w:asciiTheme="majorHAnsi" w:hAnsiTheme="majorHAnsi"/>
          <w:noProof w:val="0"/>
          <w:sz w:val="20"/>
          <w:szCs w:val="20"/>
        </w:rPr>
        <w:t>subgrantee/fiscal agent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 shall engage in timely and meaningful consultation with </w:t>
      </w:r>
      <w:r w:rsidR="00CB0392">
        <w:rPr>
          <w:rFonts w:asciiTheme="majorHAnsi" w:hAnsiTheme="majorHAnsi"/>
          <w:noProof w:val="0"/>
          <w:sz w:val="20"/>
          <w:szCs w:val="20"/>
        </w:rPr>
        <w:t>nonpublic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 school officials.</w:t>
      </w:r>
      <w:r>
        <w:rPr>
          <w:rFonts w:asciiTheme="majorHAnsi" w:hAnsiTheme="majorHAnsi"/>
          <w:noProof w:val="0"/>
          <w:sz w:val="20"/>
          <w:szCs w:val="20"/>
        </w:rPr>
        <w:t xml:space="preserve"> 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The requirement to provide for the equitable participation of </w:t>
      </w:r>
      <w:r w:rsidR="00CB0392">
        <w:rPr>
          <w:rFonts w:asciiTheme="majorHAnsi" w:hAnsiTheme="majorHAnsi"/>
          <w:noProof w:val="0"/>
          <w:sz w:val="20"/>
          <w:szCs w:val="20"/>
        </w:rPr>
        <w:t>nonpublic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 school children and educators applies regardless of whether a subgrantee is an LEA, CBO, or other eligible entity.</w:t>
      </w:r>
    </w:p>
    <w:p w14:paraId="664F445B" w14:textId="31EA4DC8" w:rsidR="00857CE9" w:rsidRDefault="00857CE9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09FE4CC6" w14:textId="310467AA" w:rsidR="00073CC4" w:rsidRDefault="006A0371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>
        <w:rPr>
          <w:rFonts w:asciiTheme="majorHAnsi" w:hAnsiTheme="majorHAnsi"/>
          <w:noProof w:val="0"/>
          <w:sz w:val="20"/>
          <w:szCs w:val="20"/>
        </w:rPr>
        <w:t xml:space="preserve">This form is due on September 1 each year that the subgrantee/fiscal </w:t>
      </w:r>
      <w:r w:rsidR="00683CBA">
        <w:rPr>
          <w:rFonts w:asciiTheme="majorHAnsi" w:hAnsiTheme="majorHAnsi"/>
          <w:noProof w:val="0"/>
          <w:sz w:val="20"/>
          <w:szCs w:val="20"/>
        </w:rPr>
        <w:t xml:space="preserve">agent </w:t>
      </w:r>
      <w:r>
        <w:rPr>
          <w:rFonts w:asciiTheme="majorHAnsi" w:hAnsiTheme="majorHAnsi"/>
          <w:noProof w:val="0"/>
          <w:sz w:val="20"/>
          <w:szCs w:val="20"/>
        </w:rPr>
        <w:t>is funded by the 21</w:t>
      </w:r>
      <w:r w:rsidRPr="006A0371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>
        <w:rPr>
          <w:rFonts w:asciiTheme="majorHAnsi" w:hAnsiTheme="majorHAnsi"/>
          <w:noProof w:val="0"/>
          <w:sz w:val="20"/>
          <w:szCs w:val="20"/>
        </w:rPr>
        <w:t xml:space="preserve"> CCLC grant. </w:t>
      </w:r>
      <w:r w:rsidRPr="006A0371">
        <w:rPr>
          <w:rFonts w:asciiTheme="majorHAnsi" w:hAnsiTheme="majorHAnsi"/>
          <w:noProof w:val="0"/>
          <w:sz w:val="20"/>
          <w:szCs w:val="20"/>
        </w:rPr>
        <w:t xml:space="preserve">CDE collects this information on an annual basis for all current subgrantees/fiscal agents. This completed document must be kept in your records and available to CDE upon request. More information on nonpublic schools can be found at </w:t>
      </w:r>
      <w:hyperlink r:id="rId7" w:history="1">
        <w:r w:rsidRPr="00841F6F">
          <w:rPr>
            <w:rStyle w:val="Hyperlink"/>
            <w:rFonts w:asciiTheme="majorHAnsi" w:hAnsiTheme="majorHAnsi"/>
            <w:noProof w:val="0"/>
            <w:sz w:val="20"/>
            <w:szCs w:val="20"/>
          </w:rPr>
          <w:t>www.cde.state.co.us/choice/nonpublic_resources</w:t>
        </w:r>
      </w:hyperlink>
      <w:r w:rsidRPr="006A0371">
        <w:rPr>
          <w:rFonts w:asciiTheme="majorHAnsi" w:hAnsiTheme="majorHAnsi"/>
          <w:noProof w:val="0"/>
          <w:sz w:val="20"/>
          <w:szCs w:val="20"/>
        </w:rPr>
        <w:t>.</w:t>
      </w:r>
      <w:r w:rsidR="00683CBA">
        <w:rPr>
          <w:rFonts w:asciiTheme="majorHAnsi" w:hAnsiTheme="majorHAnsi"/>
          <w:noProof w:val="0"/>
          <w:sz w:val="20"/>
          <w:szCs w:val="20"/>
        </w:rPr>
        <w:t xml:space="preserve"> The list of nonpublic schools in Colorado can be found at </w:t>
      </w:r>
      <w:hyperlink r:id="rId8" w:history="1">
        <w:r w:rsidR="00683CBA" w:rsidRPr="00E059DF">
          <w:rPr>
            <w:rStyle w:val="Hyperlink"/>
            <w:rFonts w:asciiTheme="majorHAnsi" w:hAnsiTheme="majorHAnsi"/>
            <w:noProof w:val="0"/>
            <w:sz w:val="20"/>
            <w:szCs w:val="20"/>
          </w:rPr>
          <w:t>https://www.cde.state.co.us/21stcclc/2023nonpublicschoolbldgcds</w:t>
        </w:r>
      </w:hyperlink>
      <w:r w:rsidR="00683CBA">
        <w:rPr>
          <w:rFonts w:asciiTheme="majorHAnsi" w:hAnsiTheme="majorHAnsi"/>
          <w:noProof w:val="0"/>
          <w:sz w:val="20"/>
          <w:szCs w:val="20"/>
        </w:rPr>
        <w:t xml:space="preserve">. </w:t>
      </w:r>
    </w:p>
    <w:p w14:paraId="1F90B902" w14:textId="77777777" w:rsidR="00683CBA" w:rsidRPr="00525031" w:rsidRDefault="00683CBA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35"/>
        <w:gridCol w:w="5626"/>
        <w:gridCol w:w="2193"/>
        <w:gridCol w:w="4524"/>
      </w:tblGrid>
      <w:tr w:rsidR="00525031" w:rsidRPr="00525031" w14:paraId="0ECBC506" w14:textId="77777777" w:rsidTr="0066399D">
        <w:tc>
          <w:tcPr>
            <w:tcW w:w="795" w:type="pct"/>
            <w:shd w:val="clear" w:color="auto" w:fill="F2F2F2" w:themeFill="background1" w:themeFillShade="F2"/>
          </w:tcPr>
          <w:p w14:paraId="7BD4091D" w14:textId="26D6CA7D" w:rsidR="00525031" w:rsidRPr="00525031" w:rsidRDefault="008B5892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b/>
                <w:noProof w:val="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Subgrantee</w:t>
            </w:r>
            <w:r w:rsidR="0066399D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/</w:t>
            </w:r>
            <w:r w:rsidR="00683CBA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F</w:t>
            </w:r>
            <w:r w:rsidR="0066399D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 xml:space="preserve">iscal </w:t>
            </w:r>
            <w:r w:rsidR="00683CBA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A</w:t>
            </w:r>
            <w:r w:rsidR="0066399D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gent</w:t>
            </w:r>
            <w:r w:rsidR="00525031" w:rsidRPr="00525031">
              <w:rPr>
                <w:rFonts w:asciiTheme="majorHAnsi" w:hAnsiTheme="majorHAnsi"/>
                <w:b/>
                <w:noProof w:val="0"/>
                <w:sz w:val="20"/>
                <w:szCs w:val="20"/>
                <w:shd w:val="clear" w:color="auto" w:fill="F2F2F2" w:themeFill="background1" w:themeFillShade="F2"/>
              </w:rPr>
              <w:t>:</w:t>
            </w:r>
          </w:p>
        </w:tc>
        <w:tc>
          <w:tcPr>
            <w:tcW w:w="1916" w:type="pct"/>
          </w:tcPr>
          <w:p w14:paraId="106E9ECA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14:paraId="7ECE6B98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b/>
                <w:noProof w:val="0"/>
                <w:sz w:val="20"/>
                <w:szCs w:val="20"/>
              </w:rPr>
            </w:pPr>
            <w:r w:rsidRPr="00525031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Program Director:</w:t>
            </w:r>
          </w:p>
        </w:tc>
        <w:tc>
          <w:tcPr>
            <w:tcW w:w="1541" w:type="pct"/>
          </w:tcPr>
          <w:p w14:paraId="5002999C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 w:val="20"/>
                <w:szCs w:val="20"/>
              </w:rPr>
            </w:pPr>
          </w:p>
        </w:tc>
      </w:tr>
    </w:tbl>
    <w:p w14:paraId="6590C7A9" w14:textId="77777777" w:rsidR="00683CBA" w:rsidRPr="00525031" w:rsidRDefault="00683CBA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7F494908" w14:textId="001A65BB" w:rsidR="00857CE9" w:rsidRPr="00525031" w:rsidRDefault="00857CE9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 w:rsidRPr="00525031">
        <w:rPr>
          <w:rFonts w:asciiTheme="majorHAnsi" w:hAnsiTheme="majorHAnsi"/>
          <w:noProof w:val="0"/>
          <w:sz w:val="20"/>
          <w:szCs w:val="20"/>
        </w:rPr>
        <w:t xml:space="preserve">Please complete the following form related to the involvement of eligible </w:t>
      </w:r>
      <w:r w:rsidR="00CB0392">
        <w:rPr>
          <w:rFonts w:asciiTheme="majorHAnsi" w:hAnsiTheme="majorHAnsi"/>
          <w:noProof w:val="0"/>
          <w:sz w:val="20"/>
          <w:szCs w:val="20"/>
        </w:rPr>
        <w:t>nonpublic</w:t>
      </w:r>
      <w:r w:rsidRPr="00525031">
        <w:rPr>
          <w:rFonts w:asciiTheme="majorHAnsi" w:hAnsiTheme="majorHAnsi"/>
          <w:noProof w:val="0"/>
          <w:sz w:val="20"/>
          <w:szCs w:val="20"/>
        </w:rPr>
        <w:t xml:space="preserve"> schools in</w:t>
      </w:r>
      <w:r w:rsidR="00641C18" w:rsidRPr="00525031">
        <w:rPr>
          <w:rFonts w:asciiTheme="majorHAnsi" w:hAnsiTheme="majorHAnsi"/>
          <w:noProof w:val="0"/>
          <w:sz w:val="20"/>
          <w:szCs w:val="20"/>
        </w:rPr>
        <w:t xml:space="preserve"> the</w:t>
      </w:r>
      <w:r w:rsidR="006A0371">
        <w:rPr>
          <w:rFonts w:asciiTheme="majorHAnsi" w:hAnsiTheme="majorHAnsi"/>
          <w:noProof w:val="0"/>
          <w:sz w:val="20"/>
          <w:szCs w:val="20"/>
        </w:rPr>
        <w:t xml:space="preserve"> </w:t>
      </w:r>
      <w:r w:rsidR="00641C18" w:rsidRPr="00525031">
        <w:rPr>
          <w:rFonts w:asciiTheme="majorHAnsi" w:hAnsiTheme="majorHAnsi"/>
          <w:noProof w:val="0"/>
          <w:sz w:val="20"/>
          <w:szCs w:val="20"/>
        </w:rPr>
        <w:t>21</w:t>
      </w:r>
      <w:r w:rsidR="00641C18" w:rsidRPr="00BE6F67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 w:rsidR="00BE6F67">
        <w:rPr>
          <w:rFonts w:asciiTheme="majorHAnsi" w:hAnsiTheme="majorHAnsi"/>
          <w:noProof w:val="0"/>
          <w:sz w:val="20"/>
          <w:szCs w:val="20"/>
        </w:rPr>
        <w:t xml:space="preserve"> </w:t>
      </w:r>
      <w:r w:rsidR="00641C18" w:rsidRPr="00525031">
        <w:rPr>
          <w:rFonts w:asciiTheme="majorHAnsi" w:hAnsiTheme="majorHAnsi"/>
          <w:noProof w:val="0"/>
          <w:sz w:val="20"/>
          <w:szCs w:val="20"/>
        </w:rPr>
        <w:t xml:space="preserve">CCLC grant </w:t>
      </w:r>
      <w:r w:rsidR="008B5892">
        <w:rPr>
          <w:rFonts w:asciiTheme="majorHAnsi" w:hAnsiTheme="majorHAnsi"/>
          <w:noProof w:val="0"/>
          <w:sz w:val="20"/>
          <w:szCs w:val="20"/>
        </w:rPr>
        <w:t>program for which you are the subgrantee/fiscal agent.</w:t>
      </w:r>
    </w:p>
    <w:p w14:paraId="3983C4C6" w14:textId="77777777" w:rsidR="00857CE9" w:rsidRPr="00525031" w:rsidRDefault="00857CE9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0F20A5FE" w14:textId="5A56E448" w:rsidR="00857CE9" w:rsidRPr="00525031" w:rsidRDefault="00784D46" w:rsidP="00FA210B">
      <w:pPr>
        <w:pStyle w:val="body"/>
        <w:spacing w:line="240" w:lineRule="auto"/>
        <w:ind w:left="360" w:right="0" w:hanging="360"/>
        <w:rPr>
          <w:rFonts w:asciiTheme="majorHAnsi" w:hAnsiTheme="majorHAnsi"/>
          <w:noProof w:val="0"/>
          <w:sz w:val="20"/>
          <w:szCs w:val="20"/>
        </w:rPr>
      </w:pPr>
      <w:sdt>
        <w:sdtPr>
          <w:rPr>
            <w:rFonts w:asciiTheme="majorHAnsi" w:hAnsiTheme="majorHAnsi"/>
            <w:noProof w:val="0"/>
            <w:sz w:val="20"/>
            <w:szCs w:val="20"/>
          </w:rPr>
          <w:id w:val="158803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DD" w:rsidRPr="00525031">
            <w:rPr>
              <w:rFonts w:ascii="MS Gothic" w:eastAsia="MS Gothic" w:hAnsi="MS Gothic"/>
              <w:noProof w:val="0"/>
              <w:sz w:val="20"/>
              <w:szCs w:val="20"/>
            </w:rPr>
            <w:t>☐</w:t>
          </w:r>
        </w:sdtContent>
      </w:sdt>
      <w:r w:rsidR="00073CC4" w:rsidRPr="00525031">
        <w:rPr>
          <w:rFonts w:asciiTheme="majorHAnsi" w:hAnsiTheme="majorHAnsi"/>
          <w:noProof w:val="0"/>
          <w:sz w:val="20"/>
          <w:szCs w:val="20"/>
        </w:rPr>
        <w:tab/>
      </w:r>
      <w:r w:rsidR="00683CBA" w:rsidRPr="00683CBA">
        <w:rPr>
          <w:rFonts w:asciiTheme="majorHAnsi" w:hAnsiTheme="majorHAnsi"/>
          <w:noProof w:val="0"/>
          <w:sz w:val="20"/>
          <w:szCs w:val="20"/>
        </w:rPr>
        <w:t xml:space="preserve">There are no nonpublic schools located within the attendance zone of the targeted school(s) </w:t>
      </w:r>
      <w:r w:rsidR="00683CBA">
        <w:rPr>
          <w:rFonts w:asciiTheme="majorHAnsi" w:hAnsiTheme="majorHAnsi"/>
          <w:noProof w:val="0"/>
          <w:sz w:val="20"/>
          <w:szCs w:val="20"/>
        </w:rPr>
        <w:t xml:space="preserve">that serve the same age/grade span(s) as the target student population </w:t>
      </w:r>
      <w:r w:rsidR="00683CBA" w:rsidRPr="00683CBA">
        <w:rPr>
          <w:rFonts w:asciiTheme="majorHAnsi" w:hAnsiTheme="majorHAnsi"/>
          <w:noProof w:val="0"/>
          <w:sz w:val="20"/>
          <w:szCs w:val="20"/>
        </w:rPr>
        <w:t>for the 21</w:t>
      </w:r>
      <w:r w:rsidR="00683CBA" w:rsidRPr="00683CBA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 w:rsidR="00683CBA">
        <w:rPr>
          <w:rFonts w:asciiTheme="majorHAnsi" w:hAnsiTheme="majorHAnsi"/>
          <w:noProof w:val="0"/>
          <w:sz w:val="20"/>
          <w:szCs w:val="20"/>
        </w:rPr>
        <w:t xml:space="preserve"> </w:t>
      </w:r>
      <w:r w:rsidR="00683CBA" w:rsidRPr="00683CBA">
        <w:rPr>
          <w:rFonts w:asciiTheme="majorHAnsi" w:hAnsiTheme="majorHAnsi"/>
          <w:noProof w:val="0"/>
          <w:sz w:val="20"/>
          <w:szCs w:val="20"/>
        </w:rPr>
        <w:t>CCLC program. (If there are no nonpublic schools in your attendance zone, no further information is required.)</w:t>
      </w:r>
    </w:p>
    <w:p w14:paraId="375A46D1" w14:textId="77777777" w:rsidR="00A636FB" w:rsidRDefault="00A636FB" w:rsidP="00A04D4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p w14:paraId="2D03B73B" w14:textId="77777777" w:rsidR="008705B0" w:rsidRDefault="00784D46" w:rsidP="00131235">
      <w:pPr>
        <w:pStyle w:val="body"/>
        <w:spacing w:line="240" w:lineRule="auto"/>
        <w:ind w:left="360" w:right="0" w:hanging="360"/>
        <w:rPr>
          <w:rFonts w:asciiTheme="majorHAnsi" w:hAnsiTheme="majorHAnsi"/>
          <w:noProof w:val="0"/>
          <w:sz w:val="20"/>
          <w:szCs w:val="20"/>
        </w:rPr>
      </w:pPr>
      <w:sdt>
        <w:sdtPr>
          <w:rPr>
            <w:rFonts w:asciiTheme="majorHAnsi" w:hAnsiTheme="majorHAnsi"/>
            <w:noProof w:val="0"/>
            <w:sz w:val="20"/>
            <w:szCs w:val="20"/>
          </w:rPr>
          <w:id w:val="-149356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FB" w:rsidRPr="00525031">
            <w:rPr>
              <w:rFonts w:ascii="MS Gothic" w:eastAsia="MS Gothic" w:hAnsi="MS Gothic"/>
              <w:noProof w:val="0"/>
              <w:sz w:val="20"/>
              <w:szCs w:val="20"/>
            </w:rPr>
            <w:t>☐</w:t>
          </w:r>
        </w:sdtContent>
      </w:sdt>
      <w:r w:rsidR="00A636FB" w:rsidRPr="00525031">
        <w:rPr>
          <w:rFonts w:asciiTheme="majorHAnsi" w:hAnsiTheme="majorHAnsi"/>
          <w:noProof w:val="0"/>
          <w:sz w:val="20"/>
          <w:szCs w:val="20"/>
        </w:rPr>
        <w:tab/>
        <w:t xml:space="preserve">There are </w:t>
      </w:r>
      <w:r w:rsidR="00683CBA">
        <w:rPr>
          <w:rFonts w:asciiTheme="majorHAnsi" w:hAnsiTheme="majorHAnsi"/>
          <w:noProof w:val="0"/>
          <w:sz w:val="20"/>
          <w:szCs w:val="20"/>
        </w:rPr>
        <w:t>nonpublic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 xml:space="preserve"> schools located within the attendance zone</w:t>
      </w:r>
      <w:r w:rsidR="008B5892">
        <w:rPr>
          <w:rFonts w:asciiTheme="majorHAnsi" w:hAnsiTheme="majorHAnsi"/>
          <w:noProof w:val="0"/>
          <w:sz w:val="20"/>
          <w:szCs w:val="20"/>
        </w:rPr>
        <w:t>(s)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 xml:space="preserve"> of the targeted school(s)</w:t>
      </w:r>
      <w:r w:rsidR="00683CBA">
        <w:rPr>
          <w:rFonts w:asciiTheme="majorHAnsi" w:hAnsiTheme="majorHAnsi"/>
          <w:noProof w:val="0"/>
          <w:sz w:val="20"/>
          <w:szCs w:val="20"/>
        </w:rPr>
        <w:t xml:space="preserve"> that serve the same age/grade span(s) as the target student population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 xml:space="preserve"> for the 21</w:t>
      </w:r>
      <w:r w:rsidR="00A636FB" w:rsidRPr="0066399D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 w:rsidR="0066399D">
        <w:rPr>
          <w:rFonts w:asciiTheme="majorHAnsi" w:hAnsiTheme="majorHAnsi"/>
          <w:noProof w:val="0"/>
          <w:sz w:val="20"/>
          <w:szCs w:val="20"/>
        </w:rPr>
        <w:t xml:space="preserve"> 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>CCLC program</w:t>
      </w:r>
      <w:r w:rsidR="00131235">
        <w:rPr>
          <w:rFonts w:asciiTheme="majorHAnsi" w:hAnsiTheme="majorHAnsi"/>
          <w:noProof w:val="0"/>
          <w:sz w:val="20"/>
          <w:szCs w:val="20"/>
        </w:rPr>
        <w:t>,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 xml:space="preserve"> and these schools (listed below) </w:t>
      </w:r>
      <w:r w:rsidR="00683CBA">
        <w:rPr>
          <w:rFonts w:asciiTheme="majorHAnsi" w:hAnsiTheme="majorHAnsi"/>
          <w:noProof w:val="0"/>
          <w:sz w:val="20"/>
          <w:szCs w:val="20"/>
        </w:rPr>
        <w:t>have been</w:t>
      </w:r>
      <w:r w:rsidR="00A636FB" w:rsidRPr="00525031">
        <w:rPr>
          <w:rFonts w:asciiTheme="majorHAnsi" w:hAnsiTheme="majorHAnsi"/>
          <w:noProof w:val="0"/>
          <w:sz w:val="20"/>
          <w:szCs w:val="20"/>
        </w:rPr>
        <w:t xml:space="preserve"> consulted </w:t>
      </w:r>
      <w:r w:rsidR="00A636FB">
        <w:rPr>
          <w:rFonts w:asciiTheme="majorHAnsi" w:hAnsiTheme="majorHAnsi"/>
          <w:noProof w:val="0"/>
          <w:sz w:val="20"/>
          <w:szCs w:val="20"/>
        </w:rPr>
        <w:t xml:space="preserve">as </w:t>
      </w:r>
      <w:proofErr w:type="gramStart"/>
      <w:r w:rsidR="00683CBA">
        <w:rPr>
          <w:rFonts w:asciiTheme="majorHAnsi" w:hAnsiTheme="majorHAnsi"/>
          <w:noProof w:val="0"/>
          <w:sz w:val="20"/>
          <w:szCs w:val="20"/>
        </w:rPr>
        <w:t>either</w:t>
      </w:r>
      <w:proofErr w:type="gramEnd"/>
      <w:r w:rsidR="00683CBA">
        <w:rPr>
          <w:rFonts w:asciiTheme="majorHAnsi" w:hAnsiTheme="majorHAnsi"/>
          <w:noProof w:val="0"/>
          <w:sz w:val="20"/>
          <w:szCs w:val="20"/>
        </w:rPr>
        <w:t xml:space="preserve"> </w:t>
      </w:r>
    </w:p>
    <w:p w14:paraId="445C239E" w14:textId="77777777" w:rsidR="008705B0" w:rsidRDefault="00683CBA" w:rsidP="008705B0">
      <w:pPr>
        <w:pStyle w:val="body"/>
        <w:spacing w:line="240" w:lineRule="auto"/>
        <w:ind w:left="360" w:right="0"/>
        <w:rPr>
          <w:rFonts w:asciiTheme="majorHAnsi" w:hAnsiTheme="majorHAnsi"/>
          <w:noProof w:val="0"/>
          <w:sz w:val="20"/>
          <w:szCs w:val="20"/>
        </w:rPr>
      </w:pPr>
      <w:r>
        <w:rPr>
          <w:rFonts w:asciiTheme="majorHAnsi" w:hAnsiTheme="majorHAnsi"/>
          <w:noProof w:val="0"/>
          <w:sz w:val="20"/>
          <w:szCs w:val="20"/>
        </w:rPr>
        <w:t xml:space="preserve">1) </w:t>
      </w:r>
      <w:r w:rsidR="00A636FB">
        <w:rPr>
          <w:rFonts w:asciiTheme="majorHAnsi" w:hAnsiTheme="majorHAnsi"/>
          <w:noProof w:val="0"/>
          <w:sz w:val="20"/>
          <w:szCs w:val="20"/>
        </w:rPr>
        <w:t>part of the most recent</w:t>
      </w:r>
      <w:r w:rsidR="0066399D">
        <w:rPr>
          <w:rFonts w:asciiTheme="majorHAnsi" w:hAnsiTheme="majorHAnsi"/>
          <w:noProof w:val="0"/>
          <w:sz w:val="20"/>
          <w:szCs w:val="20"/>
        </w:rPr>
        <w:t xml:space="preserve"> annual</w:t>
      </w:r>
      <w:r w:rsidR="00A636FB">
        <w:rPr>
          <w:rFonts w:asciiTheme="majorHAnsi" w:hAnsiTheme="majorHAnsi"/>
          <w:noProof w:val="0"/>
          <w:sz w:val="20"/>
          <w:szCs w:val="20"/>
        </w:rPr>
        <w:t xml:space="preserve"> Federal Program Consolidated Application submission</w:t>
      </w:r>
      <w:r w:rsidR="0066399D">
        <w:rPr>
          <w:rFonts w:asciiTheme="majorHAnsi" w:hAnsiTheme="majorHAnsi"/>
          <w:noProof w:val="0"/>
          <w:sz w:val="20"/>
          <w:szCs w:val="20"/>
        </w:rPr>
        <w:t xml:space="preserve"> by the LEA(s) of the recipient school(s)</w:t>
      </w:r>
      <w:r>
        <w:rPr>
          <w:rFonts w:asciiTheme="majorHAnsi" w:hAnsiTheme="majorHAnsi"/>
          <w:noProof w:val="0"/>
          <w:sz w:val="20"/>
          <w:szCs w:val="20"/>
        </w:rPr>
        <w:t xml:space="preserve">, </w:t>
      </w:r>
      <w:r w:rsidR="00131235">
        <w:rPr>
          <w:rFonts w:asciiTheme="majorHAnsi" w:hAnsiTheme="majorHAnsi"/>
          <w:noProof w:val="0"/>
          <w:sz w:val="20"/>
          <w:szCs w:val="20"/>
        </w:rPr>
        <w:t>OR</w:t>
      </w:r>
      <w:r>
        <w:rPr>
          <w:rFonts w:asciiTheme="majorHAnsi" w:hAnsiTheme="majorHAnsi"/>
          <w:noProof w:val="0"/>
          <w:sz w:val="20"/>
          <w:szCs w:val="20"/>
        </w:rPr>
        <w:t xml:space="preserve"> </w:t>
      </w:r>
    </w:p>
    <w:p w14:paraId="259F0EFF" w14:textId="02990B88" w:rsidR="00857CE9" w:rsidRDefault="00683CBA" w:rsidP="008705B0">
      <w:pPr>
        <w:pStyle w:val="body"/>
        <w:spacing w:line="240" w:lineRule="auto"/>
        <w:ind w:left="360" w:right="0"/>
        <w:rPr>
          <w:rFonts w:asciiTheme="majorHAnsi" w:hAnsiTheme="majorHAnsi"/>
          <w:noProof w:val="0"/>
          <w:sz w:val="20"/>
          <w:szCs w:val="20"/>
        </w:rPr>
      </w:pPr>
      <w:r>
        <w:rPr>
          <w:rFonts w:asciiTheme="majorHAnsi" w:hAnsiTheme="majorHAnsi"/>
          <w:noProof w:val="0"/>
          <w:sz w:val="20"/>
          <w:szCs w:val="20"/>
        </w:rPr>
        <w:t>2)</w:t>
      </w:r>
      <w:r w:rsidRPr="00683CBA">
        <w:rPr>
          <w:rFonts w:asciiTheme="majorHAnsi" w:hAnsiTheme="majorHAnsi"/>
          <w:noProof w:val="0"/>
          <w:sz w:val="20"/>
          <w:szCs w:val="20"/>
        </w:rPr>
        <w:t xml:space="preserve"> </w:t>
      </w:r>
      <w:r>
        <w:rPr>
          <w:rFonts w:asciiTheme="majorHAnsi" w:hAnsiTheme="majorHAnsi"/>
          <w:noProof w:val="0"/>
          <w:sz w:val="20"/>
          <w:szCs w:val="20"/>
        </w:rPr>
        <w:t>the annual consultation process followed by the 21</w:t>
      </w:r>
      <w:r w:rsidRPr="0066399D">
        <w:rPr>
          <w:rFonts w:asciiTheme="majorHAnsi" w:hAnsiTheme="majorHAnsi"/>
          <w:noProof w:val="0"/>
          <w:sz w:val="20"/>
          <w:szCs w:val="20"/>
          <w:vertAlign w:val="superscript"/>
        </w:rPr>
        <w:t>st</w:t>
      </w:r>
      <w:r>
        <w:rPr>
          <w:rFonts w:asciiTheme="majorHAnsi" w:hAnsiTheme="majorHAnsi"/>
          <w:noProof w:val="0"/>
          <w:sz w:val="20"/>
          <w:szCs w:val="20"/>
        </w:rPr>
        <w:t xml:space="preserve"> CCLC subgrantee/fiscal agent.</w:t>
      </w:r>
    </w:p>
    <w:p w14:paraId="0603B20E" w14:textId="77777777" w:rsidR="00683CBA" w:rsidRPr="00525031" w:rsidRDefault="00683CBA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339"/>
        <w:gridCol w:w="7339"/>
      </w:tblGrid>
      <w:tr w:rsidR="00073CC4" w:rsidRPr="00525031" w14:paraId="74CC06F9" w14:textId="77777777" w:rsidTr="00FA210B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0F01FC" w14:textId="71490893" w:rsidR="00073CC4" w:rsidRPr="00683CBA" w:rsidRDefault="00CB0392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b/>
                <w:noProof w:val="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Nonpublic</w:t>
            </w:r>
            <w:r w:rsidR="00FA210B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school(s)</w:t>
            </w:r>
            <w:r w:rsidR="00073CC4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in 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the attendance zone(s) </w:t>
            </w:r>
            <w:r w:rsidR="00683CBA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that serve the same age/grade span(s) as the target student population 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of </w:t>
            </w:r>
            <w:r w:rsidR="0066399D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the subgrantee/fiscal agent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21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  <w:vertAlign w:val="superscript"/>
              </w:rPr>
              <w:t>st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CCLC recipient school</w:t>
            </w:r>
            <w:r w:rsidR="0066399D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(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s</w:t>
            </w:r>
            <w:r w:rsidR="0066399D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)</w:t>
            </w:r>
            <w:r w:rsidR="006B7582" w:rsidRPr="00683CBA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:</w:t>
            </w:r>
          </w:p>
        </w:tc>
      </w:tr>
      <w:tr w:rsidR="00525031" w:rsidRPr="00525031" w14:paraId="2779D957" w14:textId="77777777" w:rsidTr="00525031">
        <w:trPr>
          <w:trHeight w:val="228"/>
        </w:trPr>
        <w:tc>
          <w:tcPr>
            <w:tcW w:w="2500" w:type="pct"/>
            <w:vAlign w:val="center"/>
          </w:tcPr>
          <w:p w14:paraId="523463E9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EE9B963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525031" w:rsidRPr="00525031" w14:paraId="1B7DB49A" w14:textId="77777777" w:rsidTr="00525031">
        <w:trPr>
          <w:trHeight w:val="228"/>
        </w:trPr>
        <w:tc>
          <w:tcPr>
            <w:tcW w:w="2500" w:type="pct"/>
            <w:vAlign w:val="center"/>
          </w:tcPr>
          <w:p w14:paraId="0893B84C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611FF59" w14:textId="77777777" w:rsidR="00525031" w:rsidRPr="00525031" w:rsidRDefault="0052503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6399D" w:rsidRPr="00525031" w14:paraId="1C84582B" w14:textId="77777777" w:rsidTr="00525031">
        <w:trPr>
          <w:trHeight w:val="228"/>
        </w:trPr>
        <w:tc>
          <w:tcPr>
            <w:tcW w:w="2500" w:type="pct"/>
            <w:vAlign w:val="center"/>
          </w:tcPr>
          <w:p w14:paraId="773AB3D4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211B61E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83CBA" w:rsidRPr="00525031" w14:paraId="7AAE4F3D" w14:textId="77777777" w:rsidTr="00525031">
        <w:trPr>
          <w:trHeight w:val="228"/>
        </w:trPr>
        <w:tc>
          <w:tcPr>
            <w:tcW w:w="2500" w:type="pct"/>
            <w:vAlign w:val="center"/>
          </w:tcPr>
          <w:p w14:paraId="256004DC" w14:textId="77777777" w:rsidR="00683CBA" w:rsidRPr="00525031" w:rsidRDefault="00683CBA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FA727C9" w14:textId="77777777" w:rsidR="00683CBA" w:rsidRPr="00525031" w:rsidRDefault="00683CBA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</w:tbl>
    <w:p w14:paraId="70717B63" w14:textId="77777777" w:rsidR="001A5BDD" w:rsidRPr="00525031" w:rsidRDefault="001A5BDD" w:rsidP="001A5BDD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 w:rsidRPr="00525031">
        <w:rPr>
          <w:rFonts w:asciiTheme="majorHAnsi" w:hAnsiTheme="majorHAnsi"/>
          <w:noProof w:val="0"/>
          <w:sz w:val="20"/>
          <w:szCs w:val="20"/>
        </w:rPr>
        <w:t>*Hit TAB in the last cell to add additional rows.</w:t>
      </w:r>
    </w:p>
    <w:p w14:paraId="4C977595" w14:textId="77777777" w:rsidR="001A5BDD" w:rsidRPr="00525031" w:rsidRDefault="001A5BDD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</w:p>
    <w:tbl>
      <w:tblPr>
        <w:tblStyle w:val="TableGrid"/>
        <w:tblW w:w="5001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1"/>
        <w:gridCol w:w="2510"/>
        <w:gridCol w:w="2513"/>
        <w:gridCol w:w="1286"/>
        <w:gridCol w:w="1286"/>
        <w:gridCol w:w="2076"/>
        <w:gridCol w:w="2199"/>
      </w:tblGrid>
      <w:tr w:rsidR="009436A1" w:rsidRPr="00525031" w14:paraId="6EFEB13F" w14:textId="77777777" w:rsidTr="00FA210B">
        <w:tc>
          <w:tcPr>
            <w:tcW w:w="4999" w:type="pct"/>
            <w:gridSpan w:val="7"/>
            <w:shd w:val="clear" w:color="auto" w:fill="F2F2F2" w:themeFill="background1" w:themeFillShade="F2"/>
            <w:vAlign w:val="center"/>
          </w:tcPr>
          <w:p w14:paraId="6986AF44" w14:textId="2813E208" w:rsidR="009436A1" w:rsidRPr="00525031" w:rsidRDefault="00683CBA" w:rsidP="00641C18">
            <w:pPr>
              <w:pStyle w:val="body"/>
              <w:spacing w:line="240" w:lineRule="auto"/>
              <w:ind w:right="0"/>
              <w:rPr>
                <w:rFonts w:asciiTheme="majorHAnsi" w:hAnsiTheme="majorHAnsi"/>
                <w:b/>
                <w:noProof w:val="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 w:val="0"/>
                <w:sz w:val="20"/>
                <w:szCs w:val="20"/>
              </w:rPr>
              <w:lastRenderedPageBreak/>
              <w:t>Nonpublic</w:t>
            </w:r>
            <w:r w:rsidR="009436A1" w:rsidRPr="00525031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school</w:t>
            </w:r>
            <w:r w:rsidR="006B7582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(</w:t>
            </w:r>
            <w:r w:rsidR="009436A1" w:rsidRPr="00525031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s</w:t>
            </w:r>
            <w:r w:rsidR="006B7582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)</w:t>
            </w:r>
            <w:r w:rsidR="009436A1" w:rsidRPr="00525031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that have been contacted and were consulted by the</w:t>
            </w:r>
            <w:r w:rsidR="00641C18" w:rsidRPr="00525031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</w:t>
            </w:r>
            <w:r w:rsidR="006B7582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21</w:t>
            </w:r>
            <w:r w:rsidR="006B7582" w:rsidRPr="006B7582">
              <w:rPr>
                <w:rFonts w:asciiTheme="majorHAnsi" w:hAnsiTheme="majorHAnsi"/>
                <w:b/>
                <w:noProof w:val="0"/>
                <w:sz w:val="20"/>
                <w:szCs w:val="20"/>
                <w:vertAlign w:val="superscript"/>
              </w:rPr>
              <w:t>st</w:t>
            </w:r>
            <w:r w:rsidR="006B7582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 xml:space="preserve"> CCLC subgrantee</w:t>
            </w:r>
            <w:r w:rsidR="0066399D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/fiscal agent</w:t>
            </w:r>
            <w:r w:rsidR="006B7582">
              <w:rPr>
                <w:rFonts w:asciiTheme="majorHAnsi" w:hAnsiTheme="majorHAnsi"/>
                <w:b/>
                <w:noProof w:val="0"/>
                <w:sz w:val="20"/>
                <w:szCs w:val="20"/>
              </w:rPr>
              <w:t>:</w:t>
            </w:r>
          </w:p>
        </w:tc>
      </w:tr>
      <w:tr w:rsidR="00FA210B" w:rsidRPr="00525031" w14:paraId="10BB8DF8" w14:textId="77777777" w:rsidTr="00FA210B">
        <w:tc>
          <w:tcPr>
            <w:tcW w:w="957" w:type="pct"/>
            <w:shd w:val="clear" w:color="auto" w:fill="F2F2F2" w:themeFill="background1" w:themeFillShade="F2"/>
            <w:vAlign w:val="center"/>
          </w:tcPr>
          <w:p w14:paraId="3BE2AD28" w14:textId="77777777" w:rsidR="009436A1" w:rsidRPr="00525031" w:rsidRDefault="009436A1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>School Name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0219A756" w14:textId="74752341" w:rsidR="009436A1" w:rsidRPr="00525031" w:rsidRDefault="009436A1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>School Official</w:t>
            </w:r>
            <w:r w:rsidR="006B7582">
              <w:rPr>
                <w:rFonts w:asciiTheme="majorHAnsi" w:hAnsiTheme="majorHAnsi"/>
                <w:noProof w:val="0"/>
                <w:szCs w:val="20"/>
              </w:rPr>
              <w:t xml:space="preserve"> </w:t>
            </w:r>
            <w:r w:rsidR="006B7582">
              <w:rPr>
                <w:rFonts w:asciiTheme="majorHAnsi" w:hAnsiTheme="majorHAnsi"/>
                <w:noProof w:val="0"/>
                <w:szCs w:val="20"/>
              </w:rPr>
              <w:br/>
              <w:t xml:space="preserve">Name &amp; Title 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D352C84" w14:textId="5491B261" w:rsidR="009436A1" w:rsidRPr="00525031" w:rsidRDefault="006B7582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 xml:space="preserve">Contact Method </w:t>
            </w:r>
          </w:p>
        </w:tc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6BF9861D" w14:textId="595DDCEA" w:rsidR="009436A1" w:rsidRPr="00525031" w:rsidRDefault="006B7582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>Date of Contact</w:t>
            </w:r>
          </w:p>
        </w:tc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5E9B0649" w14:textId="3B644749" w:rsidR="009436A1" w:rsidRPr="00525031" w:rsidRDefault="008B5892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Accept, Decline, No Response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7C4D132E" w14:textId="59C06E72" w:rsidR="009436A1" w:rsidRPr="00525031" w:rsidRDefault="0066399D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>Reason(s) for declining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33E5C4CC" w14:textId="32E29E73" w:rsidR="009436A1" w:rsidRPr="00525031" w:rsidRDefault="0066399D" w:rsidP="00FA210B">
            <w:pPr>
              <w:pStyle w:val="body"/>
              <w:spacing w:line="240" w:lineRule="auto"/>
              <w:ind w:right="0"/>
              <w:jc w:val="center"/>
              <w:rPr>
                <w:rFonts w:asciiTheme="majorHAnsi" w:hAnsiTheme="majorHAnsi"/>
                <w:noProof w:val="0"/>
                <w:szCs w:val="20"/>
              </w:rPr>
            </w:pPr>
            <w:r w:rsidRPr="00525031">
              <w:rPr>
                <w:rFonts w:asciiTheme="majorHAnsi" w:hAnsiTheme="majorHAnsi"/>
                <w:noProof w:val="0"/>
                <w:szCs w:val="20"/>
              </w:rPr>
              <w:t>Estimated Number of Students</w:t>
            </w:r>
            <w:r>
              <w:rPr>
                <w:rFonts w:asciiTheme="majorHAnsi" w:hAnsiTheme="majorHAnsi"/>
                <w:noProof w:val="0"/>
                <w:szCs w:val="20"/>
              </w:rPr>
              <w:t xml:space="preserve"> to be</w:t>
            </w:r>
            <w:r w:rsidRPr="00525031">
              <w:rPr>
                <w:rFonts w:asciiTheme="majorHAnsi" w:hAnsiTheme="majorHAnsi"/>
                <w:noProof w:val="0"/>
                <w:szCs w:val="20"/>
              </w:rPr>
              <w:t xml:space="preserve"> Served</w:t>
            </w:r>
            <w:r>
              <w:rPr>
                <w:rFonts w:asciiTheme="majorHAnsi" w:hAnsiTheme="majorHAnsi"/>
                <w:noProof w:val="0"/>
                <w:szCs w:val="20"/>
              </w:rPr>
              <w:t xml:space="preserve"> </w:t>
            </w:r>
            <w:r>
              <w:rPr>
                <w:rFonts w:asciiTheme="majorHAnsi" w:hAnsiTheme="majorHAnsi"/>
                <w:noProof w:val="0"/>
                <w:szCs w:val="20"/>
              </w:rPr>
              <w:br/>
              <w:t>(if accepted)</w:t>
            </w:r>
          </w:p>
        </w:tc>
      </w:tr>
      <w:tr w:rsidR="009436A1" w:rsidRPr="00525031" w14:paraId="7462F4C4" w14:textId="77777777" w:rsidTr="00FA210B">
        <w:tc>
          <w:tcPr>
            <w:tcW w:w="957" w:type="pct"/>
            <w:vAlign w:val="center"/>
          </w:tcPr>
          <w:p w14:paraId="06421DFE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18543E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08B02AE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FF2C086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9E50C18" w14:textId="77777777" w:rsidR="009436A1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0524B895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2ED0C36D" w14:textId="267A1E31" w:rsidR="0066399D" w:rsidRPr="00525031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19E5F1E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257E2BCC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9436A1" w:rsidRPr="00525031" w14:paraId="37CC7B67" w14:textId="77777777" w:rsidTr="00FA210B">
        <w:tc>
          <w:tcPr>
            <w:tcW w:w="957" w:type="pct"/>
            <w:vAlign w:val="center"/>
          </w:tcPr>
          <w:p w14:paraId="1355043C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F901D2E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16BC4E12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10BD2A4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C1E6EF7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0CC48A1F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4D9CD011" w14:textId="6EFD76D4" w:rsidR="009436A1" w:rsidRP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13E70AFF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219DA4EA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9436A1" w:rsidRPr="00525031" w14:paraId="106D63BD" w14:textId="77777777" w:rsidTr="00FA210B">
        <w:tc>
          <w:tcPr>
            <w:tcW w:w="957" w:type="pct"/>
            <w:vAlign w:val="center"/>
          </w:tcPr>
          <w:p w14:paraId="3AA6E274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F4A534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5169D483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40A79E2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F791519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15207A30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00F2BA35" w14:textId="7C2E3E7F" w:rsidR="009436A1" w:rsidRP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7ADE3454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398A79BF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9436A1" w:rsidRPr="00525031" w14:paraId="1D3D3B14" w14:textId="77777777" w:rsidTr="00FA210B">
        <w:tc>
          <w:tcPr>
            <w:tcW w:w="957" w:type="pct"/>
            <w:vAlign w:val="center"/>
          </w:tcPr>
          <w:p w14:paraId="4F980AD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6E501B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A7FD658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54EDA64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20B112C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3B4BBAF1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7D1D01CB" w14:textId="444C39A1" w:rsidR="009436A1" w:rsidRP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5CDAD649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525B8D01" w14:textId="77777777" w:rsidR="009436A1" w:rsidRPr="00525031" w:rsidRDefault="009436A1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6399D" w:rsidRPr="00525031" w14:paraId="0D9DC938" w14:textId="77777777" w:rsidTr="00FA210B">
        <w:tc>
          <w:tcPr>
            <w:tcW w:w="957" w:type="pct"/>
            <w:vAlign w:val="center"/>
          </w:tcPr>
          <w:p w14:paraId="07291B40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F07281D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09AAD69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8FB7CEC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562A5DB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54817FD9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52F4332A" w14:textId="07129801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7D5BAC65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40F18C3D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6399D" w:rsidRPr="00525031" w14:paraId="0FABE00F" w14:textId="77777777" w:rsidTr="00FA210B">
        <w:tc>
          <w:tcPr>
            <w:tcW w:w="957" w:type="pct"/>
            <w:vAlign w:val="center"/>
          </w:tcPr>
          <w:p w14:paraId="57B3EDD7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CB82DF1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30C7526A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9B17A82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F5E0E9D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06639C58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58B5AA70" w14:textId="36718076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4C586307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75DBE34C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6399D" w:rsidRPr="00525031" w14:paraId="2E63BB6F" w14:textId="77777777" w:rsidTr="00FA210B">
        <w:tc>
          <w:tcPr>
            <w:tcW w:w="957" w:type="pct"/>
            <w:vAlign w:val="center"/>
          </w:tcPr>
          <w:p w14:paraId="5651A6FD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58024C9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700FE392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C9A4CDB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B59F3F4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04F09D41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368327EE" w14:textId="1DCD704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609F9C0B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66322FE1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  <w:tr w:rsidR="0066399D" w:rsidRPr="00525031" w14:paraId="5195AB96" w14:textId="77777777" w:rsidTr="00FA210B">
        <w:tc>
          <w:tcPr>
            <w:tcW w:w="957" w:type="pct"/>
            <w:vAlign w:val="center"/>
          </w:tcPr>
          <w:p w14:paraId="5833B637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52E2416F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4CF516EA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17CF5CF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D5906F7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Accept</w:t>
            </w:r>
          </w:p>
          <w:p w14:paraId="0B6D3442" w14:textId="77777777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>
              <w:rPr>
                <w:rFonts w:asciiTheme="majorHAnsi" w:hAnsiTheme="majorHAnsi"/>
                <w:noProof w:val="0"/>
                <w:szCs w:val="20"/>
              </w:rPr>
              <w:t>Decline</w:t>
            </w:r>
          </w:p>
          <w:p w14:paraId="61EEE821" w14:textId="777A8BA2" w:rsidR="0066399D" w:rsidRDefault="0066399D" w:rsidP="0066399D">
            <w:pPr>
              <w:pStyle w:val="body"/>
              <w:numPr>
                <w:ilvl w:val="0"/>
                <w:numId w:val="12"/>
              </w:numPr>
              <w:spacing w:line="240" w:lineRule="auto"/>
              <w:ind w:left="196" w:right="0" w:hanging="180"/>
              <w:rPr>
                <w:rFonts w:asciiTheme="majorHAnsi" w:hAnsiTheme="majorHAnsi"/>
                <w:noProof w:val="0"/>
                <w:szCs w:val="20"/>
              </w:rPr>
            </w:pPr>
            <w:r w:rsidRPr="0066399D">
              <w:rPr>
                <w:rFonts w:asciiTheme="majorHAnsi" w:hAnsiTheme="majorHAnsi"/>
                <w:noProof w:val="0"/>
                <w:szCs w:val="20"/>
              </w:rPr>
              <w:t>No response</w:t>
            </w:r>
          </w:p>
        </w:tc>
        <w:tc>
          <w:tcPr>
            <w:tcW w:w="707" w:type="pct"/>
            <w:vAlign w:val="center"/>
          </w:tcPr>
          <w:p w14:paraId="254C236A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  <w:tc>
          <w:tcPr>
            <w:tcW w:w="748" w:type="pct"/>
            <w:vAlign w:val="center"/>
          </w:tcPr>
          <w:p w14:paraId="74F762C9" w14:textId="77777777" w:rsidR="0066399D" w:rsidRPr="00525031" w:rsidRDefault="0066399D" w:rsidP="00BE232A">
            <w:pPr>
              <w:pStyle w:val="body"/>
              <w:spacing w:line="240" w:lineRule="auto"/>
              <w:ind w:right="0"/>
              <w:rPr>
                <w:rFonts w:asciiTheme="majorHAnsi" w:hAnsiTheme="majorHAnsi"/>
                <w:noProof w:val="0"/>
                <w:szCs w:val="20"/>
              </w:rPr>
            </w:pPr>
          </w:p>
        </w:tc>
      </w:tr>
    </w:tbl>
    <w:p w14:paraId="51102E54" w14:textId="77777777" w:rsidR="009436A1" w:rsidRPr="00525031" w:rsidRDefault="001A5BDD" w:rsidP="00BE232A">
      <w:pPr>
        <w:pStyle w:val="body"/>
        <w:spacing w:line="240" w:lineRule="auto"/>
        <w:ind w:right="0"/>
        <w:rPr>
          <w:rFonts w:asciiTheme="majorHAnsi" w:hAnsiTheme="majorHAnsi"/>
          <w:noProof w:val="0"/>
          <w:sz w:val="20"/>
          <w:szCs w:val="20"/>
        </w:rPr>
      </w:pPr>
      <w:r w:rsidRPr="00525031">
        <w:rPr>
          <w:rFonts w:asciiTheme="majorHAnsi" w:hAnsiTheme="majorHAnsi"/>
          <w:noProof w:val="0"/>
          <w:sz w:val="20"/>
          <w:szCs w:val="20"/>
        </w:rPr>
        <w:t>*Hit TAB in the last cell to add additional rows.</w:t>
      </w:r>
    </w:p>
    <w:p w14:paraId="6E837088" w14:textId="1B569FF1" w:rsidR="00857CE9" w:rsidRPr="00525031" w:rsidRDefault="00857CE9" w:rsidP="004653BD">
      <w:pPr>
        <w:pStyle w:val="CommentText"/>
        <w:rPr>
          <w:rFonts w:asciiTheme="majorHAnsi" w:hAnsiTheme="majorHAnsi" w:cstheme="majorHAnsi"/>
          <w:sz w:val="22"/>
          <w:szCs w:val="22"/>
        </w:rPr>
      </w:pPr>
    </w:p>
    <w:sectPr w:rsidR="00857CE9" w:rsidRPr="00525031" w:rsidSect="0066399D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432" w:header="634" w:footer="5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3B94" w14:textId="77777777" w:rsidR="00244D6D" w:rsidRDefault="00244D6D" w:rsidP="00370CDA">
      <w:r>
        <w:separator/>
      </w:r>
    </w:p>
  </w:endnote>
  <w:endnote w:type="continuationSeparator" w:id="0">
    <w:p w14:paraId="3DEE91DF" w14:textId="77777777" w:rsidR="00244D6D" w:rsidRDefault="00244D6D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CB2D" w14:textId="3FF8B09F" w:rsidR="0059544F" w:rsidRPr="0066399D" w:rsidRDefault="0059544F">
    <w:pPr>
      <w:pStyle w:val="Footer"/>
      <w:rPr>
        <w:rFonts w:asciiTheme="majorHAnsi" w:hAnsiTheme="majorHAnsi" w:cstheme="majorHAnsi"/>
        <w:sz w:val="20"/>
        <w:szCs w:val="20"/>
      </w:rPr>
    </w:pPr>
    <w:r w:rsidRPr="0066399D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B1245FC" wp14:editId="31BEF8E9">
              <wp:simplePos x="0" y="0"/>
              <wp:positionH relativeFrom="margin">
                <wp:align>left</wp:align>
              </wp:positionH>
              <wp:positionV relativeFrom="margin">
                <wp:posOffset>8775700</wp:posOffset>
              </wp:positionV>
              <wp:extent cx="5367655" cy="347345"/>
              <wp:effectExtent l="0" t="0" r="4445" b="14605"/>
              <wp:wrapNone/>
              <wp:docPr id="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9F4DA" w14:textId="77777777" w:rsidR="0059544F" w:rsidRDefault="006F3BF1" w:rsidP="00FC0C58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>
                            <w:t>201 East Colfax Avenue</w:t>
                          </w:r>
                          <w:r w:rsidR="0059544F" w:rsidRPr="00CA6E16">
                            <w:t xml:space="preserve">, Denver, CO </w:t>
                          </w:r>
                          <w:r w:rsidR="00B24056">
                            <w:t>8020</w:t>
                          </w:r>
                          <w:r>
                            <w:t>3</w:t>
                          </w:r>
                          <w:r w:rsidR="00B24056">
                            <w:t>-</w:t>
                          </w:r>
                          <w:r>
                            <w:t>1799</w:t>
                          </w:r>
                          <w:r w:rsidR="0059544F"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="0059544F" w:rsidRPr="00CA6E16">
                            <w:t xml:space="preserve">P </w:t>
                          </w:r>
                          <w:r w:rsidR="00B24056">
                            <w:t>303.866.6600</w:t>
                          </w:r>
                          <w:r w:rsidR="0059544F"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="0059544F" w:rsidRPr="00CA6E16">
                            <w:t xml:space="preserve">F </w:t>
                          </w:r>
                          <w:r>
                            <w:t>303.830.0793</w:t>
                          </w:r>
                        </w:p>
                        <w:p w14:paraId="3B1343B6" w14:textId="77777777" w:rsidR="0059544F" w:rsidRPr="00CA6E16" w:rsidRDefault="00AE611E" w:rsidP="00FC0C58">
                          <w:pPr>
                            <w:pStyle w:val="returnaddressbottom"/>
                          </w:pPr>
                          <w:r>
                            <w:t xml:space="preserve">Katy </w:t>
                          </w:r>
                          <w:r w:rsidR="000344B0">
                            <w:t>A</w:t>
                          </w:r>
                          <w:r>
                            <w:t>n</w:t>
                          </w:r>
                          <w:r w:rsidR="009E1D78">
                            <w:t>t</w:t>
                          </w:r>
                          <w:r>
                            <w:t>hes</w:t>
                          </w:r>
                          <w:r w:rsidR="006C424E">
                            <w:t>, Ph.D.,</w:t>
                          </w:r>
                          <w:r w:rsidR="00067EC3">
                            <w:t xml:space="preserve"> In</w:t>
                          </w:r>
                          <w:r w:rsidR="000344B0">
                            <w:t>terim</w:t>
                          </w:r>
                          <w:r w:rsidR="0059544F">
                            <w:t xml:space="preserve"> Commissioner of Education | </w:t>
                          </w:r>
                          <w:r w:rsidR="0059544F" w:rsidRPr="00CA6E16">
                            <w:t>www.</w:t>
                          </w:r>
                          <w:r w:rsidR="0059544F">
                            <w:t>cde.state.co.us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245F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0;margin-top:691pt;width:422.65pt;height:27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" filled="f" stroked="f">
              <v:textbox inset="0,0,0,0">
                <w:txbxContent>
                  <w:p w14:paraId="6959F4DA" w14:textId="77777777" w:rsidR="0059544F" w:rsidRDefault="006F3BF1" w:rsidP="00FC0C58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>
                      <w:t>201 East Colfax Avenue</w:t>
                    </w:r>
                    <w:r w:rsidR="0059544F" w:rsidRPr="00CA6E16">
                      <w:t xml:space="preserve">, Denver, CO </w:t>
                    </w:r>
                    <w:r w:rsidR="00B24056">
                      <w:t>8020</w:t>
                    </w:r>
                    <w:r>
                      <w:t>3</w:t>
                    </w:r>
                    <w:r w:rsidR="00B24056">
                      <w:t>-</w:t>
                    </w:r>
                    <w:r>
                      <w:t>1799</w:t>
                    </w:r>
                    <w:r w:rsidR="0059544F" w:rsidRPr="00CA6E16">
                      <w:rPr>
                        <w:rFonts w:ascii="Times New Roman" w:hAnsi="Times New Roman"/>
                      </w:rPr>
                      <w:t> </w:t>
                    </w:r>
                    <w:r w:rsidR="0059544F" w:rsidRPr="00CA6E16">
                      <w:t xml:space="preserve">P </w:t>
                    </w:r>
                    <w:r w:rsidR="00B24056">
                      <w:t>303.866.6600</w:t>
                    </w:r>
                    <w:r w:rsidR="0059544F" w:rsidRPr="00CA6E16">
                      <w:rPr>
                        <w:rFonts w:ascii="Times New Roman" w:hAnsi="Times New Roman"/>
                      </w:rPr>
                      <w:t> </w:t>
                    </w:r>
                    <w:r w:rsidR="0059544F" w:rsidRPr="00CA6E16">
                      <w:t xml:space="preserve">F </w:t>
                    </w:r>
                    <w:r>
                      <w:t>303.830.0793</w:t>
                    </w:r>
                  </w:p>
                  <w:p w14:paraId="3B1343B6" w14:textId="77777777" w:rsidR="0059544F" w:rsidRPr="00CA6E16" w:rsidRDefault="00AE611E" w:rsidP="00FC0C58">
                    <w:pPr>
                      <w:pStyle w:val="returnaddressbottom"/>
                    </w:pPr>
                    <w:r>
                      <w:t xml:space="preserve">Katy </w:t>
                    </w:r>
                    <w:r w:rsidR="000344B0">
                      <w:t>A</w:t>
                    </w:r>
                    <w:r>
                      <w:t>n</w:t>
                    </w:r>
                    <w:r w:rsidR="009E1D78">
                      <w:t>t</w:t>
                    </w:r>
                    <w:r>
                      <w:t>hes</w:t>
                    </w:r>
                    <w:r w:rsidR="006C424E">
                      <w:t>, Ph.D.,</w:t>
                    </w:r>
                    <w:r w:rsidR="00067EC3">
                      <w:t xml:space="preserve"> In</w:t>
                    </w:r>
                    <w:r w:rsidR="000344B0">
                      <w:t>terim</w:t>
                    </w:r>
                    <w:r w:rsidR="0059544F">
                      <w:t xml:space="preserve"> Commissioner of Education | </w:t>
                    </w:r>
                    <w:r w:rsidR="0059544F" w:rsidRPr="00CA6E16">
                      <w:t>www.</w:t>
                    </w:r>
                    <w:r w:rsidR="0059544F">
                      <w:t>cde.state.co.us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66399D" w:rsidRPr="0066399D">
      <w:rPr>
        <w:rFonts w:asciiTheme="majorHAnsi" w:hAnsiTheme="majorHAnsi" w:cstheme="majorHAnsi"/>
        <w:noProof/>
        <w:sz w:val="20"/>
        <w:szCs w:val="20"/>
      </w:rPr>
      <w:t>Colorado Department of Education</w:t>
    </w:r>
    <w:r w:rsidR="0066399D" w:rsidRPr="0066399D">
      <w:rPr>
        <w:rFonts w:asciiTheme="majorHAnsi" w:hAnsiTheme="majorHAnsi" w:cstheme="majorHAnsi"/>
        <w:noProof/>
        <w:sz w:val="20"/>
        <w:szCs w:val="20"/>
      </w:rPr>
      <w:br/>
      <w:t>21</w:t>
    </w:r>
    <w:r w:rsidR="0066399D" w:rsidRPr="0066399D">
      <w:rPr>
        <w:rFonts w:asciiTheme="majorHAnsi" w:hAnsiTheme="majorHAnsi" w:cstheme="majorHAnsi"/>
        <w:noProof/>
        <w:sz w:val="20"/>
        <w:szCs w:val="20"/>
        <w:vertAlign w:val="superscript"/>
      </w:rPr>
      <w:t>st</w:t>
    </w:r>
    <w:r w:rsidR="0066399D" w:rsidRPr="0066399D">
      <w:rPr>
        <w:rFonts w:asciiTheme="majorHAnsi" w:hAnsiTheme="majorHAnsi" w:cstheme="majorHAnsi"/>
        <w:noProof/>
        <w:sz w:val="20"/>
        <w:szCs w:val="20"/>
      </w:rPr>
      <w:t xml:space="preserve"> Century Community Learning Centers (CCLC) Grant</w:t>
    </w:r>
    <w:r w:rsidR="00683CBA">
      <w:rPr>
        <w:rFonts w:asciiTheme="majorHAnsi" w:hAnsiTheme="majorHAnsi" w:cstheme="majorHAnsi"/>
        <w:noProof/>
        <w:sz w:val="20"/>
        <w:szCs w:val="20"/>
      </w:rPr>
      <w:tab/>
    </w:r>
    <w:r w:rsidR="00683CBA">
      <w:rPr>
        <w:rFonts w:asciiTheme="majorHAnsi" w:hAnsiTheme="majorHAnsi" w:cstheme="majorHAnsi"/>
        <w:noProof/>
        <w:sz w:val="20"/>
        <w:szCs w:val="20"/>
      </w:rPr>
      <w:tab/>
    </w:r>
    <w:r w:rsidR="00683CBA">
      <w:rPr>
        <w:rFonts w:asciiTheme="majorHAnsi" w:hAnsiTheme="majorHAnsi" w:cstheme="majorHAnsi"/>
        <w:noProof/>
        <w:sz w:val="20"/>
        <w:szCs w:val="20"/>
      </w:rPr>
      <w:tab/>
    </w:r>
    <w:r w:rsidR="00683CBA">
      <w:rPr>
        <w:rFonts w:asciiTheme="majorHAnsi" w:hAnsiTheme="majorHAnsi" w:cstheme="majorHAnsi"/>
        <w:noProof/>
        <w:sz w:val="20"/>
        <w:szCs w:val="20"/>
      </w:rPr>
      <w:tab/>
    </w:r>
    <w:r w:rsidR="00683CBA">
      <w:rPr>
        <w:rFonts w:asciiTheme="majorHAnsi" w:hAnsiTheme="majorHAnsi" w:cstheme="majorHAnsi"/>
        <w:noProof/>
        <w:sz w:val="20"/>
        <w:szCs w:val="20"/>
      </w:rPr>
      <w:tab/>
    </w:r>
    <w:r w:rsidR="00683CBA">
      <w:rPr>
        <w:rFonts w:asciiTheme="majorHAnsi" w:hAnsiTheme="majorHAnsi" w:cstheme="majorHAnsi"/>
        <w:noProof/>
        <w:sz w:val="20"/>
        <w:szCs w:val="20"/>
      </w:rPr>
      <w:tab/>
      <w:t xml:space="preserve">             Updated August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56" w14:textId="77777777" w:rsidR="0059544F" w:rsidRDefault="0059544F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56FC70" wp14:editId="4D1F2EC0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9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DAB05" w14:textId="77777777" w:rsidR="0059544F" w:rsidRPr="00CA6E16" w:rsidRDefault="0059544F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6FC7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4.95pt;margin-top:64.1pt;width:423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" filled="f" stroked="f">
              <v:textbox inset="0,0,0,0">
                <w:txbxContent>
                  <w:p w14:paraId="01CDAB05" w14:textId="77777777" w:rsidR="0059544F" w:rsidRPr="00CA6E16" w:rsidRDefault="0059544F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40516254" wp14:editId="0D35FD8C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1396113183" name="Picture 1396113183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B4C8CD8" wp14:editId="72C42204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220898370" name="Picture 220898370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13F6" w14:textId="77777777" w:rsidR="00244D6D" w:rsidRDefault="00244D6D" w:rsidP="00370CDA">
      <w:r>
        <w:separator/>
      </w:r>
    </w:p>
  </w:footnote>
  <w:footnote w:type="continuationSeparator" w:id="0">
    <w:p w14:paraId="77DE929F" w14:textId="77777777" w:rsidR="00244D6D" w:rsidRDefault="00244D6D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56B8" w14:textId="786C3727" w:rsidR="00D63EB4" w:rsidRDefault="00D63EB4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F5D2328" wp14:editId="17636A81">
          <wp:simplePos x="0" y="0"/>
          <wp:positionH relativeFrom="column">
            <wp:posOffset>8201025</wp:posOffset>
          </wp:positionH>
          <wp:positionV relativeFrom="paragraph">
            <wp:posOffset>-104140</wp:posOffset>
          </wp:positionV>
          <wp:extent cx="1009015" cy="1017328"/>
          <wp:effectExtent l="0" t="0" r="635" b="0"/>
          <wp:wrapNone/>
          <wp:docPr id="2009742929" name="Picture 2009742929" descr="A picture containing graphics, font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256128" name="Picture 1" descr="A picture containing graphics, font, logo, symb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015" cy="1017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EB4">
      <w:t xml:space="preserve"> </w:t>
    </w:r>
    <w:r>
      <w:rPr>
        <w:noProof/>
      </w:rPr>
      <w:drawing>
        <wp:inline distT="0" distB="0" distL="0" distR="0" wp14:anchorId="74DE3652" wp14:editId="5E5B7D58">
          <wp:extent cx="3244158" cy="546100"/>
          <wp:effectExtent l="0" t="0" r="0" b="6350"/>
          <wp:docPr id="1529745219" name="Picture 1529745219" descr="A picture containing graphics, graphic design, electric blu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19005" name="Picture 3" descr="A picture containing graphics, graphic design, electric blue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1751" cy="55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26ED1" w14:textId="53BB06E8" w:rsidR="00D63EB4" w:rsidRDefault="00D63EB4">
    <w:pPr>
      <w:pStyle w:val="Header"/>
    </w:pPr>
  </w:p>
  <w:p w14:paraId="0A5E7238" w14:textId="163C32F2" w:rsidR="00D63EB4" w:rsidRDefault="00D63EB4">
    <w:pPr>
      <w:pStyle w:val="Header"/>
    </w:pPr>
  </w:p>
  <w:p w14:paraId="57764555" w14:textId="6B3A3CB0" w:rsidR="00B24056" w:rsidRDefault="00B24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2B0A" w14:textId="77777777" w:rsidR="0059544F" w:rsidRDefault="0059544F" w:rsidP="00FC0C58">
    <w:pPr>
      <w:pStyle w:val="Header"/>
      <w:tabs>
        <w:tab w:val="clea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046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83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7319A"/>
    <w:multiLevelType w:val="hybridMultilevel"/>
    <w:tmpl w:val="2D4E9126"/>
    <w:lvl w:ilvl="0" w:tplc="D6DEA3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22694">
    <w:abstractNumId w:val="10"/>
  </w:num>
  <w:num w:numId="2" w16cid:durableId="1537886757">
    <w:abstractNumId w:val="8"/>
  </w:num>
  <w:num w:numId="3" w16cid:durableId="1071999308">
    <w:abstractNumId w:val="7"/>
  </w:num>
  <w:num w:numId="4" w16cid:durableId="344937364">
    <w:abstractNumId w:val="6"/>
  </w:num>
  <w:num w:numId="5" w16cid:durableId="681511008">
    <w:abstractNumId w:val="5"/>
  </w:num>
  <w:num w:numId="6" w16cid:durableId="2112316305">
    <w:abstractNumId w:val="9"/>
  </w:num>
  <w:num w:numId="7" w16cid:durableId="1317995997">
    <w:abstractNumId w:val="4"/>
  </w:num>
  <w:num w:numId="8" w16cid:durableId="779297424">
    <w:abstractNumId w:val="3"/>
  </w:num>
  <w:num w:numId="9" w16cid:durableId="1915122618">
    <w:abstractNumId w:val="2"/>
  </w:num>
  <w:num w:numId="10" w16cid:durableId="1362364079">
    <w:abstractNumId w:val="1"/>
  </w:num>
  <w:num w:numId="11" w16cid:durableId="2127499175">
    <w:abstractNumId w:val="0"/>
  </w:num>
  <w:num w:numId="12" w16cid:durableId="82773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D7"/>
    <w:rsid w:val="00010F16"/>
    <w:rsid w:val="0001139B"/>
    <w:rsid w:val="000344B0"/>
    <w:rsid w:val="00067EC3"/>
    <w:rsid w:val="00073CC4"/>
    <w:rsid w:val="00094F2D"/>
    <w:rsid w:val="000A14EB"/>
    <w:rsid w:val="000A623E"/>
    <w:rsid w:val="000A7B16"/>
    <w:rsid w:val="000E7638"/>
    <w:rsid w:val="00131235"/>
    <w:rsid w:val="001A5BDD"/>
    <w:rsid w:val="001F37F7"/>
    <w:rsid w:val="00235828"/>
    <w:rsid w:val="00244D6D"/>
    <w:rsid w:val="002609B1"/>
    <w:rsid w:val="00272619"/>
    <w:rsid w:val="00283E9E"/>
    <w:rsid w:val="002C723C"/>
    <w:rsid w:val="002D2166"/>
    <w:rsid w:val="00350CE2"/>
    <w:rsid w:val="00360FAB"/>
    <w:rsid w:val="00370CDA"/>
    <w:rsid w:val="003D1DE2"/>
    <w:rsid w:val="00422686"/>
    <w:rsid w:val="00437AFE"/>
    <w:rsid w:val="004569A4"/>
    <w:rsid w:val="004646B6"/>
    <w:rsid w:val="004653BD"/>
    <w:rsid w:val="004C6AB9"/>
    <w:rsid w:val="004F2605"/>
    <w:rsid w:val="0051282F"/>
    <w:rsid w:val="00525031"/>
    <w:rsid w:val="0054078C"/>
    <w:rsid w:val="005776FA"/>
    <w:rsid w:val="0058513F"/>
    <w:rsid w:val="0059544F"/>
    <w:rsid w:val="005C4397"/>
    <w:rsid w:val="00641C18"/>
    <w:rsid w:val="0066399D"/>
    <w:rsid w:val="006678D7"/>
    <w:rsid w:val="00672817"/>
    <w:rsid w:val="00683CBA"/>
    <w:rsid w:val="006A0371"/>
    <w:rsid w:val="006B7582"/>
    <w:rsid w:val="006C424E"/>
    <w:rsid w:val="006C53F3"/>
    <w:rsid w:val="006F3BF1"/>
    <w:rsid w:val="0077750F"/>
    <w:rsid w:val="00784D46"/>
    <w:rsid w:val="007B19A4"/>
    <w:rsid w:val="007B2722"/>
    <w:rsid w:val="007D5A63"/>
    <w:rsid w:val="0082042C"/>
    <w:rsid w:val="00857CE9"/>
    <w:rsid w:val="008669D6"/>
    <w:rsid w:val="008705B0"/>
    <w:rsid w:val="008B5892"/>
    <w:rsid w:val="008D247B"/>
    <w:rsid w:val="009436A1"/>
    <w:rsid w:val="009E1D78"/>
    <w:rsid w:val="009E6D04"/>
    <w:rsid w:val="009F63B1"/>
    <w:rsid w:val="00A0200E"/>
    <w:rsid w:val="00A04D4A"/>
    <w:rsid w:val="00A47BF9"/>
    <w:rsid w:val="00A636FB"/>
    <w:rsid w:val="00A71F8C"/>
    <w:rsid w:val="00AB1550"/>
    <w:rsid w:val="00AC36F0"/>
    <w:rsid w:val="00AD1F5A"/>
    <w:rsid w:val="00AE611E"/>
    <w:rsid w:val="00B24056"/>
    <w:rsid w:val="00B2772B"/>
    <w:rsid w:val="00BB5A81"/>
    <w:rsid w:val="00BC614E"/>
    <w:rsid w:val="00BE232A"/>
    <w:rsid w:val="00BE6F67"/>
    <w:rsid w:val="00C253BB"/>
    <w:rsid w:val="00CA6E16"/>
    <w:rsid w:val="00CB0392"/>
    <w:rsid w:val="00CE3C99"/>
    <w:rsid w:val="00D10630"/>
    <w:rsid w:val="00D33DC1"/>
    <w:rsid w:val="00D60F4D"/>
    <w:rsid w:val="00D6243B"/>
    <w:rsid w:val="00D63EB4"/>
    <w:rsid w:val="00D819E0"/>
    <w:rsid w:val="00DC62AA"/>
    <w:rsid w:val="00E40F5D"/>
    <w:rsid w:val="00E70A23"/>
    <w:rsid w:val="00E75FF5"/>
    <w:rsid w:val="00E77696"/>
    <w:rsid w:val="00EA18CA"/>
    <w:rsid w:val="00EE405D"/>
    <w:rsid w:val="00FA210B"/>
    <w:rsid w:val="00FB7E05"/>
    <w:rsid w:val="00FC0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50599D"/>
  <w15:docId w15:val="{F5049BF2-1AE4-40F0-9CA2-E8F8F517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BC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45413D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07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3B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4653BD"/>
    <w:pPr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3BD"/>
    <w:rPr>
      <w:rFonts w:asciiTheme="minorHAnsi" w:eastAsiaTheme="minorHAnsi" w:hAnsiTheme="minorHAnsi" w:cstheme="minorBidi"/>
      <w:color w:val="262626" w:themeColor="text1" w:themeTint="D9"/>
      <w:kern w:val="16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21stcclc/2023nonpublicschoolbldgc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choice/nonpublic_resourc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Katz</dc:creator>
  <cp:keywords/>
  <dc:description/>
  <cp:lastModifiedBy>Spear, Susanna</cp:lastModifiedBy>
  <cp:revision>2</cp:revision>
  <cp:lastPrinted>2016-10-11T19:07:00Z</cp:lastPrinted>
  <dcterms:created xsi:type="dcterms:W3CDTF">2023-08-25T19:38:00Z</dcterms:created>
  <dcterms:modified xsi:type="dcterms:W3CDTF">2023-08-25T19:38:00Z</dcterms:modified>
</cp:coreProperties>
</file>