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0F35E8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2E7B4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Visual Arts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036A28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0F35E8" w:rsidRPr="000F35E8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0F35E8"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0F35E8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036A28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36A28" w:rsidRPr="00D5423D" w:rsidRDefault="00036A2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Observe and Learn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Comprehend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6A28" w:rsidRPr="00036A28" w:rsidRDefault="00036A28" w:rsidP="00036A2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36A28">
              <w:rPr>
                <w:rFonts w:asciiTheme="minorHAnsi" w:hAnsiTheme="minorHAnsi"/>
                <w:bCs/>
                <w:sz w:val="20"/>
                <w:szCs w:val="20"/>
              </w:rPr>
              <w:t>Visual arts connect multiple characteristics of art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36A28" w:rsidRPr="00D5423D" w:rsidRDefault="00036A28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VA09-GR.5-S.1-GLE.1</w:t>
            </w:r>
          </w:p>
        </w:tc>
      </w:tr>
      <w:tr w:rsidR="00036A28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036A28" w:rsidRPr="00D5423D" w:rsidRDefault="00036A2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6A28" w:rsidRPr="00036A28" w:rsidRDefault="00036A28" w:rsidP="00036A2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36A28">
              <w:rPr>
                <w:rFonts w:asciiTheme="minorHAnsi" w:hAnsiTheme="minorHAnsi"/>
                <w:bCs/>
                <w:sz w:val="20"/>
                <w:szCs w:val="20"/>
              </w:rPr>
              <w:t>Visual arts communicate the human experience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036A28" w:rsidRPr="00D5423D" w:rsidRDefault="00036A2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VA09-GR.5-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036A28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036A28" w:rsidRPr="00D5423D" w:rsidRDefault="00036A2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6A28" w:rsidRPr="00036A28" w:rsidRDefault="00036A28" w:rsidP="00036A2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36A28">
              <w:rPr>
                <w:rFonts w:asciiTheme="minorHAnsi" w:hAnsiTheme="minorHAnsi"/>
                <w:bCs/>
                <w:sz w:val="20"/>
                <w:szCs w:val="20"/>
              </w:rPr>
              <w:t>Visual arts learning involves analyzing the formal and sensory qualities of art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36A28" w:rsidRDefault="00036A2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VA09-GR.5-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036A28" w:rsidRPr="00D5423D" w:rsidTr="000F35E8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36A28" w:rsidRPr="00D5423D" w:rsidRDefault="00036A2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Envision and Critique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Reflect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6A28" w:rsidRPr="00036A28" w:rsidRDefault="00036A28" w:rsidP="00036A2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36A28">
              <w:rPr>
                <w:rFonts w:asciiTheme="minorHAnsi" w:hAnsiTheme="minorHAnsi"/>
                <w:bCs/>
                <w:sz w:val="20"/>
                <w:szCs w:val="20"/>
              </w:rPr>
              <w:t>Evaluative criteria is used when responding to works of art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036A28" w:rsidRPr="00D5423D" w:rsidRDefault="00036A2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VA09-GR.5-S.2-GLE.1</w:t>
            </w:r>
          </w:p>
        </w:tc>
      </w:tr>
      <w:tr w:rsidR="00036A28" w:rsidRPr="00D5423D" w:rsidTr="000F35E8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036A28" w:rsidRPr="00D5423D" w:rsidRDefault="00036A2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6A28" w:rsidRPr="00036A28" w:rsidRDefault="00036A28" w:rsidP="00036A2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36A28">
              <w:rPr>
                <w:rFonts w:asciiTheme="minorHAnsi" w:hAnsiTheme="minorHAnsi"/>
                <w:bCs/>
                <w:sz w:val="20"/>
                <w:szCs w:val="20"/>
              </w:rPr>
              <w:t>Specific methods of planning support the development of intended meaning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36A28" w:rsidRDefault="00036A2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VA09-GR.5-S.2-GLE.1</w:t>
            </w:r>
          </w:p>
        </w:tc>
      </w:tr>
      <w:tr w:rsidR="00036A28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36A28" w:rsidRPr="00D5423D" w:rsidRDefault="00036A2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Invent and Discover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Create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6A28" w:rsidRPr="00036A28" w:rsidRDefault="00036A28" w:rsidP="00036A2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36A28">
              <w:rPr>
                <w:rFonts w:asciiTheme="minorHAnsi" w:hAnsiTheme="minorHAnsi"/>
                <w:sz w:val="20"/>
                <w:szCs w:val="20"/>
              </w:rPr>
              <w:t>Use artistic media and expression to communicate personal and objective points of view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36A28" w:rsidRPr="00D5423D" w:rsidRDefault="00036A2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VA09-GR.5-S.3-GLE.1</w:t>
            </w:r>
          </w:p>
        </w:tc>
      </w:tr>
      <w:tr w:rsidR="00036A28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036A28" w:rsidRPr="00D5423D" w:rsidRDefault="00036A2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6A28" w:rsidRPr="00036A28" w:rsidRDefault="00036A28" w:rsidP="00036A2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36A28">
              <w:rPr>
                <w:rFonts w:asciiTheme="minorHAnsi" w:hAnsiTheme="minorHAnsi"/>
                <w:bCs/>
                <w:sz w:val="20"/>
                <w:szCs w:val="20"/>
              </w:rPr>
              <w:t>Create art using technological media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36A28" w:rsidRDefault="00036A2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VA09-GR.5-S.3-GLE.2</w:t>
            </w:r>
          </w:p>
        </w:tc>
      </w:tr>
      <w:tr w:rsidR="00036A28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036A28" w:rsidRPr="00D5423D" w:rsidRDefault="00036A2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6A28" w:rsidRPr="00036A28" w:rsidRDefault="00036A28" w:rsidP="00036A2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36A28">
              <w:rPr>
                <w:rFonts w:asciiTheme="minorHAnsi" w:hAnsiTheme="minorHAnsi"/>
                <w:bCs/>
                <w:sz w:val="20"/>
                <w:szCs w:val="20"/>
              </w:rPr>
              <w:t>Apply an understanding of art processes and creative thinking to plan and create art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36A28" w:rsidRPr="00D5423D" w:rsidRDefault="00036A2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VA09-GR.5-S.3-GLE.3</w:t>
            </w:r>
          </w:p>
        </w:tc>
      </w:tr>
      <w:tr w:rsidR="00036A28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36A28" w:rsidRPr="00D5423D" w:rsidRDefault="00036A2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Relate and Connect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Transfer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6A28" w:rsidRPr="00036A28" w:rsidRDefault="00036A28" w:rsidP="00036A2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36A28">
              <w:rPr>
                <w:rFonts w:asciiTheme="minorHAnsi" w:hAnsiTheme="minorHAnsi"/>
                <w:bCs/>
                <w:sz w:val="20"/>
                <w:szCs w:val="20"/>
              </w:rPr>
              <w:t>Artists, viewers, and patrons assign</w:t>
            </w:r>
            <w:r w:rsidRPr="00036A28" w:rsidDel="00ED15A9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036A28">
              <w:rPr>
                <w:rFonts w:asciiTheme="minorHAnsi" w:hAnsiTheme="minorHAnsi"/>
                <w:bCs/>
                <w:sz w:val="20"/>
                <w:szCs w:val="20"/>
              </w:rPr>
              <w:t>intended meaning to works of art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36A28" w:rsidRPr="00D5423D" w:rsidRDefault="00036A2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VA09-GR.5-S.4-GLE.1</w:t>
            </w:r>
          </w:p>
        </w:tc>
      </w:tr>
      <w:tr w:rsidR="00036A28" w:rsidRPr="00D5423D" w:rsidTr="00036A28">
        <w:trPr>
          <w:trHeight w:val="34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036A28" w:rsidRPr="00D5423D" w:rsidRDefault="00036A2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36A28" w:rsidRPr="00036A28" w:rsidRDefault="00036A28" w:rsidP="00036A2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36A28">
              <w:rPr>
                <w:rFonts w:asciiTheme="minorHAnsi" w:hAnsiTheme="minorHAnsi"/>
                <w:bCs/>
                <w:sz w:val="20"/>
                <w:szCs w:val="20"/>
              </w:rPr>
              <w:t>Artists, viewers, and patrons respond to art from familiar and unfamiliar cultures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036A28" w:rsidRDefault="00036A28" w:rsidP="00036A2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VA09-GR.5-S.4-GLE.2</w:t>
            </w:r>
          </w:p>
        </w:tc>
      </w:tr>
      <w:tr w:rsidR="00D763A1" w:rsidRPr="00D5423D" w:rsidTr="00394AF3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3C35" w:rsidRDefault="00E67E88" w:rsidP="000B1167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254025" cy="1532466"/>
                  <wp:effectExtent l="19050" t="0" r="3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609" cy="153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D5423D" w:rsidRDefault="00AD5BF5" w:rsidP="00AD5BF5">
            <w:pPr>
              <w:ind w:left="0" w:firstLine="0"/>
              <w:rPr>
                <w:noProof/>
              </w:rPr>
            </w:pPr>
            <w:r w:rsidRPr="00AD5BF5">
              <w:rPr>
                <w:sz w:val="20"/>
                <w:szCs w:val="20"/>
              </w:rPr>
              <w:t>The Colorado Academic Standards for Visual Arts are not intended to be taught in a linear (checklist of coverage) fashion, but rather should be implemented as a cyclical creative process. Each unit within this sample blueprint intentionally includes standards from all four visual arts standards to illustrate this process-based philosophy.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1577B" w:rsidRPr="00A86B29" w:rsidRDefault="0051577B" w:rsidP="00BA43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C57E0F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E25" w:rsidRDefault="002D4E25" w:rsidP="00F36A58">
      <w:r>
        <w:separator/>
      </w:r>
    </w:p>
  </w:endnote>
  <w:endnote w:type="continuationSeparator" w:id="0">
    <w:p w:rsidR="002D4E25" w:rsidRDefault="002D4E25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036A28" w:rsidP="00A86B29">
    <w:pPr>
      <w:rPr>
        <w:sz w:val="16"/>
        <w:szCs w:val="16"/>
      </w:rPr>
    </w:pPr>
    <w:r>
      <w:rPr>
        <w:sz w:val="16"/>
        <w:szCs w:val="16"/>
      </w:rPr>
      <w:t>5</w:t>
    </w:r>
    <w:r w:rsidR="000F35E8" w:rsidRPr="000F35E8">
      <w:rPr>
        <w:sz w:val="16"/>
        <w:szCs w:val="16"/>
        <w:vertAlign w:val="superscript"/>
      </w:rPr>
      <w:t>th</w:t>
    </w:r>
    <w:r w:rsidR="000F35E8">
      <w:rPr>
        <w:sz w:val="16"/>
        <w:szCs w:val="16"/>
      </w:rPr>
      <w:t xml:space="preserve"> Grade</w:t>
    </w:r>
    <w:r w:rsidR="00016F99" w:rsidRPr="001A50CB">
      <w:rPr>
        <w:sz w:val="16"/>
        <w:szCs w:val="16"/>
      </w:rPr>
      <w:t xml:space="preserve">, </w:t>
    </w:r>
    <w:r w:rsidR="002E7B4B">
      <w:rPr>
        <w:sz w:val="16"/>
        <w:szCs w:val="16"/>
      </w:rPr>
      <w:t>Visual Arts</w:t>
    </w:r>
    <w:r w:rsidR="00016F99" w:rsidRPr="001A50CB">
      <w:rPr>
        <w:sz w:val="16"/>
        <w:szCs w:val="16"/>
      </w:rPr>
      <w:ptab w:relativeTo="margin" w:alignment="center" w:leader="none"/>
    </w:r>
    <w:r w:rsidR="006B12E6" w:rsidRPr="006B12E6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1332D8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1332D8" w:rsidRPr="001A50CB">
          <w:rPr>
            <w:sz w:val="16"/>
            <w:szCs w:val="16"/>
          </w:rPr>
          <w:fldChar w:fldCharType="separate"/>
        </w:r>
        <w:r w:rsidR="006B12E6">
          <w:rPr>
            <w:noProof/>
            <w:sz w:val="16"/>
            <w:szCs w:val="16"/>
          </w:rPr>
          <w:t>3</w:t>
        </w:r>
        <w:r w:rsidR="001332D8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1332D8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1332D8" w:rsidRPr="001A50CB">
          <w:rPr>
            <w:sz w:val="16"/>
            <w:szCs w:val="16"/>
          </w:rPr>
          <w:fldChar w:fldCharType="separate"/>
        </w:r>
        <w:r w:rsidR="006B12E6">
          <w:rPr>
            <w:noProof/>
            <w:sz w:val="16"/>
            <w:szCs w:val="16"/>
          </w:rPr>
          <w:t>4</w:t>
        </w:r>
        <w:r w:rsidR="001332D8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E25" w:rsidRDefault="002D4E25" w:rsidP="00F36A58">
      <w:r>
        <w:separator/>
      </w:r>
    </w:p>
  </w:footnote>
  <w:footnote w:type="continuationSeparator" w:id="0">
    <w:p w:rsidR="002D4E25" w:rsidRDefault="002D4E25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For </w:t>
    </w:r>
    <w:r w:rsidR="00036A28">
      <w:rPr>
        <w:rFonts w:asciiTheme="minorHAnsi" w:hAnsiTheme="minorHAnsi"/>
        <w:b/>
        <w:sz w:val="20"/>
        <w:szCs w:val="20"/>
      </w:rPr>
      <w:t>5</w:t>
    </w:r>
    <w:r w:rsidRPr="000F35E8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</w:t>
    </w:r>
    <w:r w:rsidR="002E7B4B">
      <w:rPr>
        <w:rFonts w:asciiTheme="minorHAnsi" w:hAnsiTheme="minorHAnsi"/>
        <w:b/>
        <w:sz w:val="20"/>
        <w:szCs w:val="20"/>
      </w:rPr>
      <w:t>Visual Arts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036A28">
      <w:rPr>
        <w:rFonts w:asciiTheme="minorHAnsi" w:hAnsiTheme="minorHAnsi"/>
        <w:b/>
        <w:sz w:val="20"/>
        <w:szCs w:val="20"/>
      </w:rPr>
      <w:t>5</w:t>
    </w:r>
    <w:r w:rsidR="00034172" w:rsidRPr="00034172">
      <w:rPr>
        <w:rFonts w:asciiTheme="minorHAnsi" w:hAnsiTheme="minorHAnsi"/>
        <w:b/>
        <w:sz w:val="20"/>
        <w:szCs w:val="20"/>
        <w:vertAlign w:val="superscript"/>
      </w:rPr>
      <w:t>th</w:t>
    </w:r>
    <w:r w:rsidR="00034172">
      <w:rPr>
        <w:rFonts w:asciiTheme="minorHAnsi" w:hAnsiTheme="minorHAnsi"/>
        <w:b/>
        <w:sz w:val="20"/>
        <w:szCs w:val="20"/>
      </w:rPr>
      <w:t xml:space="preserve"> 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2E7B4B">
      <w:rPr>
        <w:rFonts w:asciiTheme="minorHAnsi" w:hAnsiTheme="minorHAnsi"/>
        <w:b/>
        <w:sz w:val="20"/>
        <w:szCs w:val="20"/>
      </w:rPr>
      <w:t>Visual Arts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FC46E0"/>
    <w:multiLevelType w:val="hybridMultilevel"/>
    <w:tmpl w:val="1D7A1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10B31"/>
    <w:multiLevelType w:val="hybridMultilevel"/>
    <w:tmpl w:val="1D7A11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44160B"/>
    <w:multiLevelType w:val="hybridMultilevel"/>
    <w:tmpl w:val="1D7A1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D7309D8"/>
    <w:multiLevelType w:val="hybridMultilevel"/>
    <w:tmpl w:val="1D7A1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20"/>
  </w:num>
  <w:num w:numId="4">
    <w:abstractNumId w:val="6"/>
  </w:num>
  <w:num w:numId="5">
    <w:abstractNumId w:val="25"/>
  </w:num>
  <w:num w:numId="6">
    <w:abstractNumId w:val="12"/>
  </w:num>
  <w:num w:numId="7">
    <w:abstractNumId w:val="0"/>
  </w:num>
  <w:num w:numId="8">
    <w:abstractNumId w:val="9"/>
  </w:num>
  <w:num w:numId="9">
    <w:abstractNumId w:val="3"/>
  </w:num>
  <w:num w:numId="10">
    <w:abstractNumId w:val="4"/>
  </w:num>
  <w:num w:numId="11">
    <w:abstractNumId w:val="21"/>
  </w:num>
  <w:num w:numId="12">
    <w:abstractNumId w:val="19"/>
  </w:num>
  <w:num w:numId="13">
    <w:abstractNumId w:val="13"/>
  </w:num>
  <w:num w:numId="14">
    <w:abstractNumId w:val="26"/>
  </w:num>
  <w:num w:numId="15">
    <w:abstractNumId w:val="15"/>
  </w:num>
  <w:num w:numId="16">
    <w:abstractNumId w:val="2"/>
  </w:num>
  <w:num w:numId="17">
    <w:abstractNumId w:val="23"/>
  </w:num>
  <w:num w:numId="18">
    <w:abstractNumId w:val="18"/>
  </w:num>
  <w:num w:numId="19">
    <w:abstractNumId w:val="5"/>
  </w:num>
  <w:num w:numId="20">
    <w:abstractNumId w:val="16"/>
  </w:num>
  <w:num w:numId="21">
    <w:abstractNumId w:val="8"/>
  </w:num>
  <w:num w:numId="22">
    <w:abstractNumId w:val="14"/>
  </w:num>
  <w:num w:numId="23">
    <w:abstractNumId w:val="24"/>
  </w:num>
  <w:num w:numId="24">
    <w:abstractNumId w:val="7"/>
  </w:num>
  <w:num w:numId="25">
    <w:abstractNumId w:val="22"/>
  </w:num>
  <w:num w:numId="26">
    <w:abstractNumId w:val="10"/>
  </w:num>
  <w:num w:numId="27">
    <w:abstractNumId w:val="1"/>
  </w:num>
  <w:num w:numId="28">
    <w:abstractNumId w:val="1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34172"/>
    <w:rsid w:val="00036A28"/>
    <w:rsid w:val="000470FE"/>
    <w:rsid w:val="000529DD"/>
    <w:rsid w:val="00065DD3"/>
    <w:rsid w:val="000728AC"/>
    <w:rsid w:val="000910A8"/>
    <w:rsid w:val="000B1167"/>
    <w:rsid w:val="000B2D43"/>
    <w:rsid w:val="000B3191"/>
    <w:rsid w:val="000C05BA"/>
    <w:rsid w:val="000D089A"/>
    <w:rsid w:val="000D2207"/>
    <w:rsid w:val="000D2958"/>
    <w:rsid w:val="000D6755"/>
    <w:rsid w:val="000D73F6"/>
    <w:rsid w:val="000E4270"/>
    <w:rsid w:val="000E54AC"/>
    <w:rsid w:val="000E74E5"/>
    <w:rsid w:val="000E7E98"/>
    <w:rsid w:val="000F1AA5"/>
    <w:rsid w:val="000F35E8"/>
    <w:rsid w:val="000F56D7"/>
    <w:rsid w:val="00107284"/>
    <w:rsid w:val="00112135"/>
    <w:rsid w:val="0011270D"/>
    <w:rsid w:val="00122021"/>
    <w:rsid w:val="00125E85"/>
    <w:rsid w:val="001332D8"/>
    <w:rsid w:val="0013710B"/>
    <w:rsid w:val="00144939"/>
    <w:rsid w:val="0014751D"/>
    <w:rsid w:val="00153510"/>
    <w:rsid w:val="00154ECB"/>
    <w:rsid w:val="00155DE7"/>
    <w:rsid w:val="001646D2"/>
    <w:rsid w:val="00167860"/>
    <w:rsid w:val="001749E8"/>
    <w:rsid w:val="001951E1"/>
    <w:rsid w:val="00197B6A"/>
    <w:rsid w:val="001A50CB"/>
    <w:rsid w:val="001B5F07"/>
    <w:rsid w:val="001C53AD"/>
    <w:rsid w:val="001D01C0"/>
    <w:rsid w:val="001F5B7D"/>
    <w:rsid w:val="0020176D"/>
    <w:rsid w:val="00215131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97371"/>
    <w:rsid w:val="002A582B"/>
    <w:rsid w:val="002B422F"/>
    <w:rsid w:val="002C424E"/>
    <w:rsid w:val="002C5D8B"/>
    <w:rsid w:val="002C75C4"/>
    <w:rsid w:val="002D49D1"/>
    <w:rsid w:val="002D4B80"/>
    <w:rsid w:val="002D4E25"/>
    <w:rsid w:val="002E7B4B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26672"/>
    <w:rsid w:val="00434551"/>
    <w:rsid w:val="00435C7A"/>
    <w:rsid w:val="00435F32"/>
    <w:rsid w:val="00445A09"/>
    <w:rsid w:val="00445E27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040D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637AE"/>
    <w:rsid w:val="005754A3"/>
    <w:rsid w:val="005766AF"/>
    <w:rsid w:val="005858FD"/>
    <w:rsid w:val="005C15C4"/>
    <w:rsid w:val="005C35AC"/>
    <w:rsid w:val="005D1FB6"/>
    <w:rsid w:val="005D5D73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95537"/>
    <w:rsid w:val="00695A9C"/>
    <w:rsid w:val="006A50C7"/>
    <w:rsid w:val="006B12E6"/>
    <w:rsid w:val="006C75EE"/>
    <w:rsid w:val="006D329C"/>
    <w:rsid w:val="006E0EC1"/>
    <w:rsid w:val="006E6321"/>
    <w:rsid w:val="006E6F82"/>
    <w:rsid w:val="006F4A4A"/>
    <w:rsid w:val="00702C2A"/>
    <w:rsid w:val="00741EE4"/>
    <w:rsid w:val="007467C3"/>
    <w:rsid w:val="0075471B"/>
    <w:rsid w:val="0075481B"/>
    <w:rsid w:val="0076416B"/>
    <w:rsid w:val="007700F4"/>
    <w:rsid w:val="00773B18"/>
    <w:rsid w:val="00781C72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3017C"/>
    <w:rsid w:val="009428EE"/>
    <w:rsid w:val="009554DF"/>
    <w:rsid w:val="009573A6"/>
    <w:rsid w:val="00957F0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9F4C8E"/>
    <w:rsid w:val="00A10253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574A"/>
    <w:rsid w:val="00A86B29"/>
    <w:rsid w:val="00A91620"/>
    <w:rsid w:val="00A93598"/>
    <w:rsid w:val="00AA2CD5"/>
    <w:rsid w:val="00AA4E66"/>
    <w:rsid w:val="00AB1D95"/>
    <w:rsid w:val="00AB20BA"/>
    <w:rsid w:val="00AC433C"/>
    <w:rsid w:val="00AD5B2E"/>
    <w:rsid w:val="00AD5BF5"/>
    <w:rsid w:val="00AE0209"/>
    <w:rsid w:val="00AF54E5"/>
    <w:rsid w:val="00B001B5"/>
    <w:rsid w:val="00B008AA"/>
    <w:rsid w:val="00B056E0"/>
    <w:rsid w:val="00B06133"/>
    <w:rsid w:val="00B1290E"/>
    <w:rsid w:val="00B13ECB"/>
    <w:rsid w:val="00B221B8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F002C"/>
    <w:rsid w:val="00CF64CC"/>
    <w:rsid w:val="00D00C12"/>
    <w:rsid w:val="00D05289"/>
    <w:rsid w:val="00D07268"/>
    <w:rsid w:val="00D22134"/>
    <w:rsid w:val="00D2372C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31B8F"/>
    <w:rsid w:val="00E43474"/>
    <w:rsid w:val="00E53439"/>
    <w:rsid w:val="00E6414D"/>
    <w:rsid w:val="00E65B19"/>
    <w:rsid w:val="00E67E88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6C62E-D0CF-44CF-A7B5-192F3F87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4</cp:revision>
  <cp:lastPrinted>2013-01-02T20:26:00Z</cp:lastPrinted>
  <dcterms:created xsi:type="dcterms:W3CDTF">2013-01-05T01:29:00Z</dcterms:created>
  <dcterms:modified xsi:type="dcterms:W3CDTF">2013-01-25T22:31:00Z</dcterms:modified>
</cp:coreProperties>
</file>