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080"/>
        <w:gridCol w:w="226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B0E2C" w:rsidP="00F60E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F60EA5">
              <w:rPr>
                <w:rFonts w:asciiTheme="minorHAnsi" w:hAnsiTheme="minorHAnsi"/>
                <w:sz w:val="20"/>
                <w:szCs w:val="20"/>
              </w:rPr>
              <w:t>2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C12AF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81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Default="00F60EA5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bCs/>
                <w:sz w:val="20"/>
                <w:szCs w:val="20"/>
              </w:rPr>
              <w:t>Effective speaking in formal and informal settings requires appropriate use of methods and audience awareness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Default="00F60EA5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RWC10-GR.12-S.1-GLE.1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Effective collaborative groups accomplish goals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RWC10-GR.12-S.1-GLE.2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Literary criticism of complex texts requires the use of analysis, interpretive, and evaluative strategies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Pr="00D5423D" w:rsidRDefault="00F60EA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RWC10-GR.12-S.2-GLE.1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Interpreting and evaluating complex informational texts require the understanding of rhetoric, critical reading, and analysis skills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RWC10-GR.12-S.2-GLE.2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Style, detail, expressive language, and genre create a well-crafted statement directed at an intended audience and purpose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Pr="00D5423D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RWC10-GR.12-S.3-GLE.1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Ideas, evidence, structure, and style create persuasive, academic, and technical texts for particular audiences and specific purposes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RWC10-GR.12-S.3-GLE.2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Standard English conventions effectively communicate to targeted audiences and purposes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Pr="00D5423D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RWC10-GR.12-S.3-GLE.3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bCs/>
                <w:sz w:val="20"/>
                <w:szCs w:val="20"/>
              </w:rPr>
              <w:t>Independent research designs articulate and defend information, conclusions, and solutions that address specific contexts and purposes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60EA5" w:rsidRPr="00D5423D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RWC10-GR.12-S.4-GLE.1</w:t>
            </w:r>
          </w:p>
        </w:tc>
      </w:tr>
      <w:tr w:rsidR="00F60EA5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60EA5" w:rsidRPr="00D5423D" w:rsidRDefault="00F60EA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0EA5" w:rsidRPr="00F60EA5" w:rsidRDefault="00F60EA5" w:rsidP="00F60EA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0EA5">
              <w:rPr>
                <w:rFonts w:asciiTheme="minorHAnsi" w:hAnsiTheme="minorHAnsi"/>
                <w:sz w:val="20"/>
                <w:szCs w:val="20"/>
              </w:rPr>
              <w:t>Logical arguments distinguish facts from opinions; and evidence defines reasoned judgment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F60EA5" w:rsidRDefault="00F60E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RWC10-GR.12-S.4-GLE.2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41" w:rsidRDefault="00212141" w:rsidP="00F36A58">
      <w:r>
        <w:separator/>
      </w:r>
    </w:p>
  </w:endnote>
  <w:endnote w:type="continuationSeparator" w:id="0">
    <w:p w:rsidR="00212141" w:rsidRDefault="0021214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7B0E2C" w:rsidP="00A86B29">
    <w:pPr>
      <w:rPr>
        <w:sz w:val="16"/>
        <w:szCs w:val="16"/>
      </w:rPr>
    </w:pPr>
    <w:r>
      <w:rPr>
        <w:sz w:val="16"/>
        <w:szCs w:val="16"/>
      </w:rPr>
      <w:t>1</w:t>
    </w:r>
    <w:r w:rsidR="00F60EA5">
      <w:rPr>
        <w:sz w:val="16"/>
        <w:szCs w:val="16"/>
      </w:rPr>
      <w:t>2</w:t>
    </w:r>
    <w:r w:rsidR="00C363A6" w:rsidRPr="00C363A6">
      <w:rPr>
        <w:sz w:val="16"/>
        <w:szCs w:val="16"/>
        <w:vertAlign w:val="superscript"/>
      </w:rPr>
      <w:t>th</w:t>
    </w:r>
    <w:r w:rsidR="00C363A6"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535936" w:rsidRPr="0053593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1EA5" w:rsidRPr="001A50CB">
          <w:rPr>
            <w:sz w:val="16"/>
            <w:szCs w:val="16"/>
          </w:rPr>
          <w:fldChar w:fldCharType="separate"/>
        </w:r>
        <w:r w:rsidR="00535936">
          <w:rPr>
            <w:noProof/>
            <w:sz w:val="16"/>
            <w:szCs w:val="16"/>
          </w:rPr>
          <w:t>3</w:t>
        </w:r>
        <w:r w:rsidR="00141E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1EA5" w:rsidRPr="001A50CB">
          <w:rPr>
            <w:sz w:val="16"/>
            <w:szCs w:val="16"/>
          </w:rPr>
          <w:fldChar w:fldCharType="separate"/>
        </w:r>
        <w:r w:rsidR="00535936">
          <w:rPr>
            <w:noProof/>
            <w:sz w:val="16"/>
            <w:szCs w:val="16"/>
          </w:rPr>
          <w:t>4</w:t>
        </w:r>
        <w:r w:rsidR="00141E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41" w:rsidRDefault="00212141" w:rsidP="00F36A58">
      <w:r>
        <w:separator/>
      </w:r>
    </w:p>
  </w:footnote>
  <w:footnote w:type="continuationSeparator" w:id="0">
    <w:p w:rsidR="00212141" w:rsidRDefault="0021214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7B0E2C">
      <w:rPr>
        <w:rFonts w:asciiTheme="minorHAnsi" w:hAnsiTheme="minorHAnsi"/>
        <w:b/>
        <w:sz w:val="20"/>
        <w:szCs w:val="20"/>
      </w:rPr>
      <w:t>1</w:t>
    </w:r>
    <w:r w:rsidR="00F60EA5">
      <w:rPr>
        <w:rFonts w:asciiTheme="minorHAnsi" w:hAnsiTheme="minorHAnsi"/>
        <w:b/>
        <w:sz w:val="20"/>
        <w:szCs w:val="20"/>
      </w:rPr>
      <w:t>2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B0E2C">
      <w:rPr>
        <w:rFonts w:asciiTheme="minorHAnsi" w:hAnsiTheme="minorHAnsi"/>
        <w:b/>
        <w:sz w:val="20"/>
        <w:szCs w:val="20"/>
      </w:rPr>
      <w:t>1</w:t>
    </w:r>
    <w:r w:rsidR="00F60EA5">
      <w:rPr>
        <w:rFonts w:asciiTheme="minorHAnsi" w:hAnsiTheme="minorHAnsi"/>
        <w:b/>
        <w:sz w:val="20"/>
        <w:szCs w:val="20"/>
      </w:rPr>
      <w:t>2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D1C91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F326F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2E5F3B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26047"/>
    <w:multiLevelType w:val="hybridMultilevel"/>
    <w:tmpl w:val="3B4EA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54703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C09DC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A67AD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0697E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792670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35A93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4B2C35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521BBF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94045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5"/>
  </w:num>
  <w:num w:numId="5">
    <w:abstractNumId w:val="17"/>
  </w:num>
  <w:num w:numId="6">
    <w:abstractNumId w:val="15"/>
  </w:num>
  <w:num w:numId="7">
    <w:abstractNumId w:val="19"/>
  </w:num>
  <w:num w:numId="8">
    <w:abstractNumId w:val="8"/>
  </w:num>
  <w:num w:numId="9">
    <w:abstractNumId w:val="32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21"/>
  </w:num>
  <w:num w:numId="17">
    <w:abstractNumId w:val="16"/>
  </w:num>
  <w:num w:numId="18">
    <w:abstractNumId w:val="27"/>
  </w:num>
  <w:num w:numId="19">
    <w:abstractNumId w:val="28"/>
  </w:num>
  <w:num w:numId="20">
    <w:abstractNumId w:val="20"/>
  </w:num>
  <w:num w:numId="21">
    <w:abstractNumId w:val="34"/>
  </w:num>
  <w:num w:numId="22">
    <w:abstractNumId w:val="13"/>
  </w:num>
  <w:num w:numId="23">
    <w:abstractNumId w:val="30"/>
  </w:num>
  <w:num w:numId="24">
    <w:abstractNumId w:val="35"/>
  </w:num>
  <w:num w:numId="25">
    <w:abstractNumId w:val="31"/>
  </w:num>
  <w:num w:numId="26">
    <w:abstractNumId w:val="24"/>
  </w:num>
  <w:num w:numId="27">
    <w:abstractNumId w:val="18"/>
  </w:num>
  <w:num w:numId="28">
    <w:abstractNumId w:val="11"/>
  </w:num>
  <w:num w:numId="29">
    <w:abstractNumId w:val="33"/>
  </w:num>
  <w:num w:numId="30">
    <w:abstractNumId w:val="4"/>
  </w:num>
  <w:num w:numId="31">
    <w:abstractNumId w:val="23"/>
  </w:num>
  <w:num w:numId="32">
    <w:abstractNumId w:val="29"/>
  </w:num>
  <w:num w:numId="33">
    <w:abstractNumId w:val="5"/>
  </w:num>
  <w:num w:numId="34">
    <w:abstractNumId w:val="2"/>
  </w:num>
  <w:num w:numId="35">
    <w:abstractNumId w:val="1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56BBA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0F22"/>
    <w:rsid w:val="001F5B7D"/>
    <w:rsid w:val="0020176D"/>
    <w:rsid w:val="00212141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A6C34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B73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04D9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287F"/>
    <w:rsid w:val="00535936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0E2C"/>
    <w:rsid w:val="007B5CC4"/>
    <w:rsid w:val="007C46AC"/>
    <w:rsid w:val="007D3448"/>
    <w:rsid w:val="007E1612"/>
    <w:rsid w:val="007E4A8E"/>
    <w:rsid w:val="007F0FF0"/>
    <w:rsid w:val="00802BF6"/>
    <w:rsid w:val="00817E1F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2D0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5AD3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1773"/>
    <w:rsid w:val="00EC54EA"/>
    <w:rsid w:val="00EC5920"/>
    <w:rsid w:val="00EC7CF6"/>
    <w:rsid w:val="00ED5544"/>
    <w:rsid w:val="00ED590B"/>
    <w:rsid w:val="00ED7B85"/>
    <w:rsid w:val="00EE28DE"/>
    <w:rsid w:val="00EE358A"/>
    <w:rsid w:val="00EE5699"/>
    <w:rsid w:val="00EE769C"/>
    <w:rsid w:val="00F30021"/>
    <w:rsid w:val="00F33AD2"/>
    <w:rsid w:val="00F36A58"/>
    <w:rsid w:val="00F37360"/>
    <w:rsid w:val="00F415B6"/>
    <w:rsid w:val="00F423FA"/>
    <w:rsid w:val="00F60EA5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2AF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8E11-E081-413F-999E-B142F3EF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2012-12-31T16:51:00Z</cp:lastPrinted>
  <dcterms:created xsi:type="dcterms:W3CDTF">2013-01-14T19:36:00Z</dcterms:created>
  <dcterms:modified xsi:type="dcterms:W3CDTF">2013-01-25T21:51:00Z</dcterms:modified>
</cp:coreProperties>
</file>