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D48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using enhanced musical techniques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MU09-GR.5-S.1-GLE.1</w:t>
            </w:r>
          </w:p>
        </w:tc>
      </w:tr>
      <w:tr w:rsidR="003D4827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more complex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D4827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Perform melodies using traditional notation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D4827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Improvise question and answer and basic musical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MU09-GR.5-S.2-GLE.1</w:t>
            </w:r>
          </w:p>
        </w:tc>
      </w:tr>
      <w:tr w:rsidR="003D4827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D482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Notate simple compositions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MU09-GR.5-S.2-GLE.2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and apply dynamics, tempo, meter, and articulation 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MU09-GR.5-S.3-GLE.1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aurally and visually notation of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MU09-GR.5-S.3-GLE.2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Analyze more complex instrumental and vocal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MU09-GR.5-S.3-GLE.3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 xml:space="preserve">Comprehension and application of  melodic, rhythmic, and harmonic patterns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MU09-GR.5-S.3-GLE.4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Explain and defend personal preferences for specific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MU09-GR.5-S.4-GLE.1</w:t>
            </w:r>
          </w:p>
        </w:tc>
      </w:tr>
      <w:tr w:rsidR="003D482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3D4827" w:rsidRPr="00D5423D" w:rsidRDefault="003D482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3D4827" w:rsidRPr="003D4827" w:rsidRDefault="003D4827" w:rsidP="003D4827">
            <w:pPr>
              <w:pStyle w:val="ListParagraph"/>
              <w:keepNext/>
              <w:numPr>
                <w:ilvl w:val="0"/>
                <w:numId w:val="2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3D4827">
              <w:rPr>
                <w:rFonts w:asciiTheme="minorHAnsi" w:hAnsiTheme="minorHAnsi" w:cs="Arial"/>
                <w:sz w:val="20"/>
                <w:szCs w:val="20"/>
              </w:rPr>
              <w:t>Articulate the meaning in music according to elements, aesthetic qualities, and human responses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D4827" w:rsidRPr="00D5423D" w:rsidRDefault="003D482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MU09-GR.5-S.4-GLE.2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66" w:rsidRDefault="001F7066" w:rsidP="00F36A58">
      <w:r>
        <w:separator/>
      </w:r>
    </w:p>
  </w:endnote>
  <w:endnote w:type="continuationSeparator" w:id="0">
    <w:p w:rsidR="001F7066" w:rsidRDefault="001F706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75AA0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844486" w:rsidRPr="0084448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82E77" w:rsidRPr="001A50CB">
          <w:rPr>
            <w:sz w:val="16"/>
            <w:szCs w:val="16"/>
          </w:rPr>
          <w:fldChar w:fldCharType="separate"/>
        </w:r>
        <w:r w:rsidR="00844486">
          <w:rPr>
            <w:noProof/>
            <w:sz w:val="16"/>
            <w:szCs w:val="16"/>
          </w:rPr>
          <w:t>3</w:t>
        </w:r>
        <w:r w:rsidR="00882E7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82E77" w:rsidRPr="001A50CB">
          <w:rPr>
            <w:sz w:val="16"/>
            <w:szCs w:val="16"/>
          </w:rPr>
          <w:fldChar w:fldCharType="separate"/>
        </w:r>
        <w:r w:rsidR="00844486">
          <w:rPr>
            <w:noProof/>
            <w:sz w:val="16"/>
            <w:szCs w:val="16"/>
          </w:rPr>
          <w:t>4</w:t>
        </w:r>
        <w:r w:rsidR="00882E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66" w:rsidRDefault="001F7066" w:rsidP="00F36A58">
      <w:r>
        <w:separator/>
      </w:r>
    </w:p>
  </w:footnote>
  <w:footnote w:type="continuationSeparator" w:id="0">
    <w:p w:rsidR="001F7066" w:rsidRDefault="001F706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75AA0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75AA0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4"/>
  </w:num>
  <w:num w:numId="20">
    <w:abstractNumId w:val="15"/>
  </w:num>
  <w:num w:numId="21">
    <w:abstractNumId w:val="7"/>
  </w:num>
  <w:num w:numId="22">
    <w:abstractNumId w:val="13"/>
  </w:num>
  <w:num w:numId="23">
    <w:abstractNumId w:val="22"/>
  </w:num>
  <w:num w:numId="24">
    <w:abstractNumId w:val="6"/>
  </w:num>
  <w:num w:numId="25">
    <w:abstractNumId w:val="20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4486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C3AA-6418-4979-83DF-C8C23E2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8</cp:revision>
  <cp:lastPrinted>2013-01-02T20:26:00Z</cp:lastPrinted>
  <dcterms:created xsi:type="dcterms:W3CDTF">2013-01-05T22:23:00Z</dcterms:created>
  <dcterms:modified xsi:type="dcterms:W3CDTF">2013-01-25T21:05:00Z</dcterms:modified>
</cp:coreProperties>
</file>