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35" w:rsidRDefault="00B65F35">
      <w:pPr>
        <w:rPr>
          <w:sz w:val="22"/>
          <w:szCs w:val="22"/>
        </w:rPr>
      </w:pPr>
    </w:p>
    <w:p w:rsidR="00B65F35" w:rsidRPr="009E2676" w:rsidRDefault="00B65F35" w:rsidP="00B65F35">
      <w:pPr>
        <w:tabs>
          <w:tab w:val="left" w:pos="7470"/>
        </w:tabs>
        <w:jc w:val="center"/>
        <w:outlineLvl w:val="0"/>
        <w:rPr>
          <w:rFonts w:ascii="Garamond" w:hAnsi="Garamond"/>
          <w:sz w:val="48"/>
          <w:szCs w:val="60"/>
        </w:rPr>
      </w:pPr>
      <w:r>
        <w:rPr>
          <w:b/>
          <w:noProof/>
        </w:rPr>
        <w:drawing>
          <wp:inline distT="0" distB="0" distL="0" distR="0">
            <wp:extent cx="622300" cy="571500"/>
            <wp:effectExtent l="0" t="0" r="6350" b="0"/>
            <wp:docPr id="7" name="Picture 1" descr="Stateseal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eseal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35" w:rsidRPr="000C3AE0" w:rsidRDefault="00B65F35" w:rsidP="00B65F35">
      <w:pPr>
        <w:jc w:val="center"/>
        <w:rPr>
          <w:rFonts w:asciiTheme="minorHAnsi" w:hAnsiTheme="minorHAnsi" w:cstheme="minorHAnsi"/>
          <w:b/>
          <w:sz w:val="28"/>
        </w:rPr>
      </w:pPr>
      <w:r w:rsidRPr="000C3AE0">
        <w:rPr>
          <w:rFonts w:asciiTheme="minorHAnsi" w:hAnsiTheme="minorHAnsi" w:cstheme="minorHAnsi"/>
          <w:b/>
          <w:sz w:val="28"/>
        </w:rPr>
        <w:t>State Council for Educator Effectiveness</w:t>
      </w:r>
    </w:p>
    <w:p w:rsidR="006C28D1" w:rsidRDefault="006C28D1" w:rsidP="000C3AE0">
      <w:pPr>
        <w:jc w:val="center"/>
        <w:rPr>
          <w:rFonts w:asciiTheme="minorHAnsi" w:hAnsiTheme="minorHAnsi" w:cstheme="minorHAnsi"/>
          <w:b/>
        </w:rPr>
      </w:pPr>
      <w:r w:rsidRPr="006C28D1">
        <w:rPr>
          <w:rFonts w:asciiTheme="minorHAnsi" w:hAnsiTheme="minorHAnsi" w:cstheme="minorHAnsi"/>
          <w:b/>
        </w:rPr>
        <w:t>Daniel’s Fund 101 Monroe St Denver, CO 80206</w:t>
      </w:r>
    </w:p>
    <w:p w:rsidR="006C28D1" w:rsidRDefault="006C28D1" w:rsidP="000C3AE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December 13</w:t>
      </w:r>
      <w:r w:rsidRPr="006C28D1">
        <w:rPr>
          <w:rFonts w:asciiTheme="minorHAnsi" w:hAnsiTheme="minorHAnsi" w:cstheme="minorHAnsi"/>
          <w:b/>
          <w:vertAlign w:val="superscript"/>
        </w:rPr>
        <w:t>th</w:t>
      </w:r>
      <w:r>
        <w:rPr>
          <w:rFonts w:asciiTheme="minorHAnsi" w:hAnsiTheme="minorHAnsi" w:cstheme="minorHAnsi"/>
          <w:b/>
        </w:rPr>
        <w:t xml:space="preserve"> &amp;14</w:t>
      </w:r>
      <w:r w:rsidRPr="006C28D1">
        <w:rPr>
          <w:rFonts w:asciiTheme="minorHAnsi" w:hAnsiTheme="minorHAnsi" w:cstheme="minorHAnsi"/>
          <w:b/>
          <w:vertAlign w:val="superscript"/>
        </w:rPr>
        <w:t>th</w:t>
      </w:r>
      <w:r>
        <w:rPr>
          <w:rFonts w:asciiTheme="minorHAnsi" w:hAnsiTheme="minorHAnsi" w:cstheme="minorHAnsi"/>
          <w:b/>
        </w:rPr>
        <w:t xml:space="preserve"> </w:t>
      </w:r>
      <w:r w:rsidR="00AB1AE8" w:rsidRPr="000C3AE0">
        <w:rPr>
          <w:rFonts w:asciiTheme="minorHAnsi" w:hAnsiTheme="minorHAnsi" w:cstheme="minorHAnsi"/>
          <w:b/>
        </w:rPr>
        <w:t xml:space="preserve">2012 </w:t>
      </w:r>
    </w:p>
    <w:p w:rsidR="006C28D1" w:rsidRDefault="006C28D1" w:rsidP="000C3AE0">
      <w:pPr>
        <w:jc w:val="center"/>
        <w:rPr>
          <w:rFonts w:asciiTheme="minorHAnsi" w:hAnsiTheme="minorHAnsi" w:cstheme="minorHAnsi"/>
          <w:b/>
        </w:rPr>
      </w:pPr>
    </w:p>
    <w:p w:rsidR="006C28D1" w:rsidRPr="000C3AE0" w:rsidRDefault="006C28D1" w:rsidP="000C3AE0">
      <w:pPr>
        <w:jc w:val="center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Thursday December 13</w:t>
      </w:r>
      <w:r w:rsidRPr="006C28D1">
        <w:rPr>
          <w:rFonts w:asciiTheme="minorHAnsi" w:hAnsiTheme="minorHAnsi" w:cstheme="minorHAnsi"/>
          <w:b/>
          <w:vertAlign w:val="superscript"/>
        </w:rPr>
        <w:t>th</w:t>
      </w:r>
      <w:r>
        <w:rPr>
          <w:rFonts w:asciiTheme="minorHAnsi" w:hAnsiTheme="minorHAnsi" w:cstheme="minorHAnsi"/>
          <w:b/>
        </w:rPr>
        <w:t xml:space="preserve"> from 10 a.m. – 3:15 p.m.</w:t>
      </w:r>
      <w:proofErr w:type="gramEnd"/>
      <w:r>
        <w:rPr>
          <w:rFonts w:asciiTheme="minorHAnsi" w:hAnsiTheme="minorHAnsi" w:cstheme="minorHAnsi"/>
          <w:b/>
        </w:rPr>
        <w:t xml:space="preserve"> </w:t>
      </w:r>
    </w:p>
    <w:tbl>
      <w:tblPr>
        <w:tblW w:w="146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294"/>
        <w:gridCol w:w="1496"/>
        <w:gridCol w:w="6086"/>
        <w:gridCol w:w="1834"/>
      </w:tblGrid>
      <w:tr w:rsidR="00B65F35" w:rsidRPr="000C3AE0" w:rsidTr="00ED6E4C">
        <w:trPr>
          <w:tblHeader/>
        </w:trPr>
        <w:tc>
          <w:tcPr>
            <w:tcW w:w="3978" w:type="dxa"/>
            <w:shd w:val="clear" w:color="auto" w:fill="0C0C0C"/>
          </w:tcPr>
          <w:p w:rsidR="00B65F35" w:rsidRPr="000C3AE0" w:rsidRDefault="00B65F35" w:rsidP="00E14FEB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u w:val="single"/>
              </w:rPr>
            </w:pPr>
            <w:r w:rsidRPr="000C3AE0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u w:val="single"/>
              </w:rPr>
              <w:t>Agenda Item</w:t>
            </w:r>
          </w:p>
        </w:tc>
        <w:tc>
          <w:tcPr>
            <w:tcW w:w="1294" w:type="dxa"/>
            <w:shd w:val="clear" w:color="auto" w:fill="0C0C0C"/>
          </w:tcPr>
          <w:p w:rsidR="00B65F35" w:rsidRPr="000C3AE0" w:rsidRDefault="00B65F35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u w:val="single"/>
              </w:rPr>
            </w:pPr>
            <w:r w:rsidRPr="000C3AE0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u w:val="single"/>
              </w:rPr>
              <w:t>Time</w:t>
            </w:r>
          </w:p>
        </w:tc>
        <w:tc>
          <w:tcPr>
            <w:tcW w:w="1496" w:type="dxa"/>
            <w:shd w:val="clear" w:color="auto" w:fill="0C0C0C"/>
          </w:tcPr>
          <w:p w:rsidR="00B65F35" w:rsidRPr="000C3AE0" w:rsidRDefault="00B65F35" w:rsidP="00E14FEB">
            <w:pPr>
              <w:ind w:left="19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u w:val="single"/>
              </w:rPr>
            </w:pPr>
            <w:r w:rsidRPr="000C3AE0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u w:val="single"/>
              </w:rPr>
              <w:t>Who</w:t>
            </w:r>
          </w:p>
        </w:tc>
        <w:tc>
          <w:tcPr>
            <w:tcW w:w="6086" w:type="dxa"/>
            <w:shd w:val="clear" w:color="auto" w:fill="0C0C0C"/>
          </w:tcPr>
          <w:p w:rsidR="00B65F35" w:rsidRPr="000C3AE0" w:rsidRDefault="00070B7D" w:rsidP="00E14FE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u w:val="single"/>
              </w:rPr>
            </w:pPr>
            <w:r w:rsidRPr="000C3AE0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u w:val="single"/>
              </w:rPr>
              <w:t xml:space="preserve">Purpose </w:t>
            </w:r>
          </w:p>
        </w:tc>
        <w:tc>
          <w:tcPr>
            <w:tcW w:w="1834" w:type="dxa"/>
            <w:shd w:val="clear" w:color="auto" w:fill="0C0C0C"/>
          </w:tcPr>
          <w:p w:rsidR="00B65F35" w:rsidRPr="000C3AE0" w:rsidRDefault="00070B7D" w:rsidP="00E14FE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u w:val="single"/>
              </w:rPr>
            </w:pPr>
            <w:r w:rsidRPr="000C3AE0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u w:val="single"/>
              </w:rPr>
              <w:t>Preparation</w:t>
            </w:r>
          </w:p>
        </w:tc>
      </w:tr>
      <w:tr w:rsidR="00B65F35" w:rsidRPr="000C3AE0" w:rsidTr="00837FA7">
        <w:trPr>
          <w:trHeight w:val="538"/>
        </w:trPr>
        <w:tc>
          <w:tcPr>
            <w:tcW w:w="3978" w:type="dxa"/>
          </w:tcPr>
          <w:p w:rsidR="00B65F35" w:rsidRPr="000C3AE0" w:rsidRDefault="005248DA" w:rsidP="00E14F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Welcome and Overview of</w:t>
            </w:r>
            <w:r w:rsidR="006C28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Meeting Objectives</w:t>
            </w:r>
            <w:r w:rsidR="00B65F35" w:rsidRPr="000C3A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94" w:type="dxa"/>
          </w:tcPr>
          <w:p w:rsidR="00B65F35" w:rsidRPr="000C3AE0" w:rsidRDefault="006C28D1" w:rsidP="00E14FEB">
            <w:pPr>
              <w:ind w:left="-1008" w:firstLine="10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10:00-10:15</w:t>
            </w:r>
          </w:p>
          <w:p w:rsidR="00B65F35" w:rsidRPr="000C3AE0" w:rsidRDefault="00B65F35" w:rsidP="00E14FEB">
            <w:pPr>
              <w:ind w:left="-1008" w:firstLine="10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6" w:type="dxa"/>
          </w:tcPr>
          <w:p w:rsidR="00B65F35" w:rsidRPr="000C3AE0" w:rsidRDefault="00E332C6" w:rsidP="00E332C6">
            <w:pPr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0C3AE0">
              <w:rPr>
                <w:rFonts w:asciiTheme="minorHAnsi" w:hAnsiTheme="minorHAnsi" w:cstheme="minorHAnsi"/>
                <w:sz w:val="22"/>
                <w:szCs w:val="22"/>
              </w:rPr>
              <w:t>Katy</w:t>
            </w:r>
            <w:r w:rsidR="006C28D1">
              <w:rPr>
                <w:rFonts w:asciiTheme="minorHAnsi" w:hAnsiTheme="minorHAnsi" w:cstheme="minorHAnsi"/>
                <w:sz w:val="22"/>
                <w:szCs w:val="22"/>
              </w:rPr>
              <w:t xml:space="preserve"> and Alyssa</w:t>
            </w:r>
          </w:p>
        </w:tc>
        <w:tc>
          <w:tcPr>
            <w:tcW w:w="6086" w:type="dxa"/>
          </w:tcPr>
          <w:p w:rsidR="00B65F35" w:rsidRPr="000C3AE0" w:rsidRDefault="005248DA" w:rsidP="00E14F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SCEE members review and agree upon meeting objectives. </w:t>
            </w:r>
          </w:p>
        </w:tc>
        <w:tc>
          <w:tcPr>
            <w:tcW w:w="1834" w:type="dxa"/>
          </w:tcPr>
          <w:p w:rsidR="00B65F35" w:rsidRPr="000C3AE0" w:rsidRDefault="00B65F35" w:rsidP="00E14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517D" w:rsidRPr="000C3AE0" w:rsidTr="00837FA7">
        <w:trPr>
          <w:trHeight w:val="538"/>
        </w:trPr>
        <w:tc>
          <w:tcPr>
            <w:tcW w:w="3978" w:type="dxa"/>
          </w:tcPr>
          <w:p w:rsidR="0026517D" w:rsidRPr="000C3AE0" w:rsidRDefault="006C28D1" w:rsidP="002F0A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Review SCEE Charge to Work Group </w:t>
            </w:r>
          </w:p>
        </w:tc>
        <w:tc>
          <w:tcPr>
            <w:tcW w:w="1294" w:type="dxa"/>
          </w:tcPr>
          <w:p w:rsidR="0026517D" w:rsidRPr="000C3AE0" w:rsidRDefault="006C28D1" w:rsidP="006E39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10:15-10:30</w:t>
            </w:r>
          </w:p>
        </w:tc>
        <w:tc>
          <w:tcPr>
            <w:tcW w:w="1496" w:type="dxa"/>
          </w:tcPr>
          <w:p w:rsidR="0026517D" w:rsidRPr="000C3AE0" w:rsidRDefault="006C28D1" w:rsidP="002651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Alyssa</w:t>
            </w:r>
          </w:p>
        </w:tc>
        <w:tc>
          <w:tcPr>
            <w:tcW w:w="6086" w:type="dxa"/>
          </w:tcPr>
          <w:p w:rsidR="0026517D" w:rsidRPr="000C3AE0" w:rsidRDefault="005248DA" w:rsidP="00245E75">
            <w:pPr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SCEE reviews charge from the November SCEE meeting to the OLP work group.</w:t>
            </w:r>
          </w:p>
        </w:tc>
        <w:tc>
          <w:tcPr>
            <w:tcW w:w="1834" w:type="dxa"/>
          </w:tcPr>
          <w:p w:rsidR="0026517D" w:rsidRPr="000C3AE0" w:rsidRDefault="0026517D" w:rsidP="003045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A4B" w:rsidRPr="000C3AE0" w:rsidTr="00837FA7">
        <w:trPr>
          <w:cantSplit/>
        </w:trPr>
        <w:tc>
          <w:tcPr>
            <w:tcW w:w="3978" w:type="dxa"/>
          </w:tcPr>
          <w:p w:rsidR="00186A4B" w:rsidRPr="000C3AE0" w:rsidRDefault="00797AAC" w:rsidP="006C28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3AE0">
              <w:rPr>
                <w:rFonts w:asciiTheme="minorHAnsi" w:hAnsiTheme="minorHAnsi" w:cstheme="minorHAnsi"/>
                <w:b/>
                <w:sz w:val="22"/>
                <w:szCs w:val="22"/>
              </w:rPr>
              <w:t>Review</w:t>
            </w:r>
            <w:r w:rsidR="00186A4B" w:rsidRPr="000C3A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</w:t>
            </w:r>
            <w:r w:rsidR="006C28D1">
              <w:rPr>
                <w:rFonts w:asciiTheme="minorHAnsi" w:hAnsiTheme="minorHAnsi" w:cstheme="minorHAnsi"/>
                <w:b/>
                <w:sz w:val="22"/>
                <w:szCs w:val="22"/>
              </w:rPr>
              <w:t>Meeting Materials</w:t>
            </w:r>
          </w:p>
        </w:tc>
        <w:tc>
          <w:tcPr>
            <w:tcW w:w="1294" w:type="dxa"/>
          </w:tcPr>
          <w:p w:rsidR="00186A4B" w:rsidRPr="000C3AE0" w:rsidRDefault="006C28D1" w:rsidP="00797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10:30-10:40</w:t>
            </w:r>
          </w:p>
        </w:tc>
        <w:tc>
          <w:tcPr>
            <w:tcW w:w="1496" w:type="dxa"/>
          </w:tcPr>
          <w:p w:rsidR="00186A4B" w:rsidRPr="000C3AE0" w:rsidRDefault="00797AAC" w:rsidP="00797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3AE0">
              <w:rPr>
                <w:rFonts w:asciiTheme="minorHAnsi" w:hAnsiTheme="minorHAnsi" w:cstheme="minorHAnsi"/>
                <w:sz w:val="22"/>
                <w:szCs w:val="22"/>
              </w:rPr>
              <w:t xml:space="preserve">Angela </w:t>
            </w:r>
          </w:p>
        </w:tc>
        <w:tc>
          <w:tcPr>
            <w:tcW w:w="6086" w:type="dxa"/>
          </w:tcPr>
          <w:p w:rsidR="00186A4B" w:rsidRPr="000C3AE0" w:rsidRDefault="006C28D1" w:rsidP="00245E7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SCEE hears a high-level overview of</w:t>
            </w:r>
            <w:r w:rsidR="00797AAC" w:rsidRPr="000C3AE0">
              <w:rPr>
                <w:rFonts w:asciiTheme="minorHAnsi" w:hAnsiTheme="minorHAnsi" w:cstheme="minorHAnsi"/>
                <w:sz w:val="22"/>
                <w:szCs w:val="22"/>
              </w:rPr>
              <w:t xml:space="preserve"> packet materials and SCEE </w:t>
            </w:r>
            <w:r w:rsidR="00245E75" w:rsidRPr="000C3AE0">
              <w:rPr>
                <w:rFonts w:asciiTheme="minorHAnsi" w:hAnsiTheme="minorHAnsi" w:cstheme="minorHAnsi"/>
                <w:sz w:val="22"/>
                <w:szCs w:val="22"/>
              </w:rPr>
              <w:t>members</w:t>
            </w:r>
            <w:r w:rsidR="00797AAC" w:rsidRPr="000C3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5E75" w:rsidRPr="000C3AE0">
              <w:rPr>
                <w:rFonts w:asciiTheme="minorHAnsi" w:hAnsiTheme="minorHAnsi" w:cstheme="minorHAnsi"/>
                <w:sz w:val="22"/>
                <w:szCs w:val="22"/>
              </w:rPr>
              <w:t>orient with materials.</w:t>
            </w:r>
            <w:r w:rsidR="00186A4B" w:rsidRPr="000C3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34" w:type="dxa"/>
          </w:tcPr>
          <w:p w:rsidR="00186A4B" w:rsidRPr="000C3AE0" w:rsidRDefault="00186A4B" w:rsidP="00797A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A4B" w:rsidRPr="000C3AE0" w:rsidTr="00E332C6">
        <w:trPr>
          <w:cantSplit/>
        </w:trPr>
        <w:tc>
          <w:tcPr>
            <w:tcW w:w="3978" w:type="dxa"/>
          </w:tcPr>
          <w:p w:rsidR="00186A4B" w:rsidRPr="000C3AE0" w:rsidRDefault="006C28D1" w:rsidP="00E332C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Professionals Formally Known As OLPs</w:t>
            </w:r>
          </w:p>
        </w:tc>
        <w:tc>
          <w:tcPr>
            <w:tcW w:w="1294" w:type="dxa"/>
          </w:tcPr>
          <w:p w:rsidR="00186A4B" w:rsidRPr="000C3AE0" w:rsidRDefault="00186A4B" w:rsidP="006C28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3AE0">
              <w:rPr>
                <w:rFonts w:asciiTheme="minorHAnsi" w:hAnsiTheme="minorHAnsi" w:cstheme="minorHAnsi"/>
                <w:sz w:val="22"/>
                <w:szCs w:val="22"/>
              </w:rPr>
              <w:t>10:</w:t>
            </w:r>
            <w:r w:rsidR="006C28D1">
              <w:rPr>
                <w:rFonts w:asciiTheme="minorHAnsi" w:hAnsiTheme="minorHAnsi" w:cstheme="minorHAnsi"/>
                <w:sz w:val="22"/>
                <w:szCs w:val="22"/>
              </w:rPr>
              <w:t>40-11:00</w:t>
            </w:r>
          </w:p>
        </w:tc>
        <w:tc>
          <w:tcPr>
            <w:tcW w:w="1496" w:type="dxa"/>
          </w:tcPr>
          <w:p w:rsidR="00186A4B" w:rsidRPr="000C3AE0" w:rsidRDefault="006C28D1" w:rsidP="00E332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Jean Williams</w:t>
            </w:r>
          </w:p>
        </w:tc>
        <w:tc>
          <w:tcPr>
            <w:tcW w:w="6086" w:type="dxa"/>
          </w:tcPr>
          <w:p w:rsidR="00186A4B" w:rsidRDefault="005248DA" w:rsidP="00245E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SCEE Members:</w:t>
            </w:r>
          </w:p>
          <w:p w:rsidR="005248DA" w:rsidRDefault="005248DA" w:rsidP="005248DA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Learn about the process of name selection;</w:t>
            </w:r>
          </w:p>
          <w:p w:rsidR="005248DA" w:rsidRDefault="005248DA" w:rsidP="005248DA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Review proposed new name for OLPs;</w:t>
            </w:r>
          </w:p>
          <w:p w:rsidR="005248DA" w:rsidRPr="005248DA" w:rsidRDefault="005248DA" w:rsidP="005248DA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Decide SCEE recommendation to State Board for new name for OLPs.</w:t>
            </w:r>
          </w:p>
        </w:tc>
        <w:tc>
          <w:tcPr>
            <w:tcW w:w="1834" w:type="dxa"/>
          </w:tcPr>
          <w:p w:rsidR="00186A4B" w:rsidRPr="000C3AE0" w:rsidRDefault="005248DA" w:rsidP="00E332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SCEE Meeting Packet </w:t>
            </w:r>
          </w:p>
        </w:tc>
      </w:tr>
      <w:tr w:rsidR="00186A4B" w:rsidRPr="000C3AE0" w:rsidTr="00837FA7">
        <w:trPr>
          <w:cantSplit/>
        </w:trPr>
        <w:tc>
          <w:tcPr>
            <w:tcW w:w="3978" w:type="dxa"/>
          </w:tcPr>
          <w:p w:rsidR="00186A4B" w:rsidRPr="000C3AE0" w:rsidRDefault="006C28D1" w:rsidP="00251E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Definitions of Effectiveness </w:t>
            </w:r>
          </w:p>
        </w:tc>
        <w:tc>
          <w:tcPr>
            <w:tcW w:w="1294" w:type="dxa"/>
          </w:tcPr>
          <w:p w:rsidR="00186A4B" w:rsidRPr="000C3AE0" w:rsidRDefault="00797AAC" w:rsidP="006C28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3AE0">
              <w:rPr>
                <w:rFonts w:asciiTheme="minorHAnsi" w:hAnsiTheme="minorHAnsi" w:cstheme="minorHAnsi"/>
                <w:sz w:val="22"/>
                <w:szCs w:val="22"/>
              </w:rPr>
              <w:t>11:00</w:t>
            </w:r>
            <w:r w:rsidR="006C28D1">
              <w:rPr>
                <w:rFonts w:asciiTheme="minorHAnsi" w:hAnsiTheme="minorHAnsi" w:cstheme="minorHAnsi"/>
                <w:sz w:val="22"/>
                <w:szCs w:val="22"/>
              </w:rPr>
              <w:t>-12:00</w:t>
            </w:r>
            <w:r w:rsidR="00186A4B" w:rsidRPr="000C3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96" w:type="dxa"/>
          </w:tcPr>
          <w:p w:rsidR="00186A4B" w:rsidRPr="000C3AE0" w:rsidRDefault="006C28D1" w:rsidP="00B33A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Jean, Courtney, Angela </w:t>
            </w:r>
          </w:p>
        </w:tc>
        <w:tc>
          <w:tcPr>
            <w:tcW w:w="6086" w:type="dxa"/>
          </w:tcPr>
          <w:p w:rsidR="005248DA" w:rsidRDefault="005248DA" w:rsidP="00524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SCEE Members:</w:t>
            </w:r>
          </w:p>
          <w:p w:rsidR="005248DA" w:rsidRDefault="005248DA" w:rsidP="005248DA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Learn about the process of revising definitions;</w:t>
            </w:r>
          </w:p>
          <w:p w:rsidR="005248DA" w:rsidRDefault="005248DA" w:rsidP="005248DA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Review revised overarching definition of effectiveness and specific definitions of effectiveness;</w:t>
            </w:r>
          </w:p>
          <w:p w:rsidR="00245E75" w:rsidRPr="005248DA" w:rsidRDefault="005248DA" w:rsidP="005248DA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48DA">
              <w:rPr>
                <w:rFonts w:asciiTheme="minorHAnsi" w:hAnsiTheme="minorHAnsi" w:cstheme="minorHAnsi"/>
                <w:sz w:val="22"/>
                <w:szCs w:val="22"/>
              </w:rPr>
              <w:t xml:space="preserve">Decide SCEE recommendation to State Board for new name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definitions of effectiveness</w:t>
            </w:r>
            <w:r w:rsidRPr="005248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34" w:type="dxa"/>
          </w:tcPr>
          <w:p w:rsidR="00186A4B" w:rsidRPr="000C3AE0" w:rsidRDefault="005248DA" w:rsidP="00251E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SCEE Meeting Packet</w:t>
            </w:r>
          </w:p>
        </w:tc>
      </w:tr>
      <w:tr w:rsidR="00186A4B" w:rsidRPr="000C3AE0" w:rsidTr="00186A4B">
        <w:trPr>
          <w:cantSplit/>
          <w:trHeight w:val="340"/>
        </w:trPr>
        <w:tc>
          <w:tcPr>
            <w:tcW w:w="3978" w:type="dxa"/>
          </w:tcPr>
          <w:p w:rsidR="00186A4B" w:rsidRPr="000C3AE0" w:rsidRDefault="006C28D1" w:rsidP="00ED6E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Working Lunch and Read Time</w:t>
            </w:r>
          </w:p>
        </w:tc>
        <w:tc>
          <w:tcPr>
            <w:tcW w:w="1294" w:type="dxa"/>
          </w:tcPr>
          <w:p w:rsidR="00186A4B" w:rsidRPr="000C3AE0" w:rsidRDefault="00797AAC" w:rsidP="00797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3AE0">
              <w:rPr>
                <w:rFonts w:asciiTheme="minorHAnsi" w:hAnsiTheme="minorHAnsi" w:cstheme="minorHAnsi"/>
                <w:sz w:val="22"/>
                <w:szCs w:val="22"/>
              </w:rPr>
              <w:t>12:00</w:t>
            </w:r>
            <w:r w:rsidR="006C28D1">
              <w:rPr>
                <w:rFonts w:asciiTheme="minorHAnsi" w:hAnsiTheme="minorHAnsi" w:cstheme="minorHAnsi"/>
                <w:sz w:val="22"/>
                <w:szCs w:val="22"/>
              </w:rPr>
              <w:t>-12:30</w:t>
            </w:r>
          </w:p>
        </w:tc>
        <w:tc>
          <w:tcPr>
            <w:tcW w:w="1496" w:type="dxa"/>
          </w:tcPr>
          <w:p w:rsidR="00ED6E4C" w:rsidRPr="000C3AE0" w:rsidRDefault="00ED6E4C" w:rsidP="00797AAC">
            <w:pPr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86" w:type="dxa"/>
          </w:tcPr>
          <w:p w:rsidR="00ED6E4C" w:rsidRPr="000C3AE0" w:rsidRDefault="00ED6E4C" w:rsidP="00ED6E4C">
            <w:pPr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186A4B" w:rsidRPr="000C3AE0" w:rsidRDefault="00855F8F" w:rsidP="00797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SCEE Meeting Packet</w:t>
            </w:r>
          </w:p>
        </w:tc>
      </w:tr>
      <w:tr w:rsidR="00186A4B" w:rsidRPr="000C3AE0" w:rsidTr="00837FA7">
        <w:trPr>
          <w:cantSplit/>
          <w:trHeight w:val="628"/>
        </w:trPr>
        <w:tc>
          <w:tcPr>
            <w:tcW w:w="3978" w:type="dxa"/>
          </w:tcPr>
          <w:p w:rsidR="00186A4B" w:rsidRPr="000C3AE0" w:rsidRDefault="006C28D1" w:rsidP="00797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Standards and Elements</w:t>
            </w:r>
          </w:p>
          <w:p w:rsidR="00186A4B" w:rsidRPr="000C3AE0" w:rsidRDefault="00186A4B" w:rsidP="00797A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4" w:type="dxa"/>
          </w:tcPr>
          <w:p w:rsidR="00186A4B" w:rsidRPr="000C3AE0" w:rsidRDefault="00186A4B" w:rsidP="00797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3AE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97AAC" w:rsidRPr="000C3AE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C3AE0">
              <w:rPr>
                <w:rFonts w:asciiTheme="minorHAnsi" w:hAnsiTheme="minorHAnsi" w:cstheme="minorHAnsi"/>
                <w:sz w:val="22"/>
                <w:szCs w:val="22"/>
              </w:rPr>
              <w:t>:30</w:t>
            </w:r>
            <w:r w:rsidR="006C28D1">
              <w:rPr>
                <w:rFonts w:asciiTheme="minorHAnsi" w:hAnsiTheme="minorHAnsi" w:cstheme="minorHAnsi"/>
                <w:sz w:val="22"/>
                <w:szCs w:val="22"/>
              </w:rPr>
              <w:t>-12:45</w:t>
            </w:r>
          </w:p>
        </w:tc>
        <w:tc>
          <w:tcPr>
            <w:tcW w:w="1496" w:type="dxa"/>
          </w:tcPr>
          <w:p w:rsidR="00ED6E4C" w:rsidRPr="000C3AE0" w:rsidRDefault="00ED6E4C" w:rsidP="00797AAC">
            <w:pPr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0C3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28D1">
              <w:rPr>
                <w:rFonts w:asciiTheme="minorHAnsi" w:hAnsiTheme="minorHAnsi" w:cstheme="minorHAnsi"/>
                <w:sz w:val="22"/>
                <w:szCs w:val="22"/>
              </w:rPr>
              <w:t>Courtney and Jean</w:t>
            </w:r>
          </w:p>
        </w:tc>
        <w:tc>
          <w:tcPr>
            <w:tcW w:w="6086" w:type="dxa"/>
          </w:tcPr>
          <w:p w:rsidR="005248DA" w:rsidRDefault="005248DA" w:rsidP="00524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SCEE Members:</w:t>
            </w:r>
          </w:p>
          <w:p w:rsidR="005248DA" w:rsidRDefault="005248DA" w:rsidP="005248DA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Learn about the process of developing language;</w:t>
            </w:r>
          </w:p>
          <w:p w:rsidR="005248DA" w:rsidRDefault="005248DA" w:rsidP="005248DA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Review student growth language;</w:t>
            </w:r>
          </w:p>
          <w:p w:rsidR="00186A4B" w:rsidRPr="005248DA" w:rsidRDefault="005248DA" w:rsidP="005248DA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Finalize standards and elements</w:t>
            </w:r>
            <w:r w:rsidRPr="005248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34" w:type="dxa"/>
          </w:tcPr>
          <w:p w:rsidR="00186A4B" w:rsidRPr="000C3AE0" w:rsidRDefault="00855F8F" w:rsidP="00797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SCEE Meeting Packet</w:t>
            </w:r>
          </w:p>
        </w:tc>
      </w:tr>
      <w:tr w:rsidR="006C28D1" w:rsidRPr="000C3AE0" w:rsidTr="00837FA7">
        <w:trPr>
          <w:cantSplit/>
          <w:trHeight w:val="628"/>
        </w:trPr>
        <w:tc>
          <w:tcPr>
            <w:tcW w:w="3978" w:type="dxa"/>
          </w:tcPr>
          <w:p w:rsidR="006C28D1" w:rsidRDefault="00A150E8" w:rsidP="00797A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Student Growth</w:t>
            </w:r>
          </w:p>
        </w:tc>
        <w:tc>
          <w:tcPr>
            <w:tcW w:w="1294" w:type="dxa"/>
          </w:tcPr>
          <w:p w:rsidR="006C28D1" w:rsidRPr="000C3AE0" w:rsidRDefault="00A150E8" w:rsidP="00797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12:45-1:45</w:t>
            </w:r>
          </w:p>
        </w:tc>
        <w:tc>
          <w:tcPr>
            <w:tcW w:w="1496" w:type="dxa"/>
          </w:tcPr>
          <w:p w:rsidR="006C28D1" w:rsidRPr="000C3AE0" w:rsidRDefault="00A150E8" w:rsidP="00797AAC">
            <w:pPr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Angela</w:t>
            </w:r>
          </w:p>
        </w:tc>
        <w:tc>
          <w:tcPr>
            <w:tcW w:w="6086" w:type="dxa"/>
          </w:tcPr>
          <w:p w:rsidR="005248DA" w:rsidRDefault="005248DA" w:rsidP="00524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SCEE Members:</w:t>
            </w:r>
          </w:p>
          <w:p w:rsidR="005248DA" w:rsidRDefault="005248DA" w:rsidP="005248DA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Learn about the development of growth language;</w:t>
            </w:r>
          </w:p>
          <w:p w:rsidR="005248DA" w:rsidRDefault="005248DA" w:rsidP="005248DA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Review the growth language;</w:t>
            </w:r>
          </w:p>
          <w:p w:rsidR="006C28D1" w:rsidRPr="005248DA" w:rsidRDefault="005248DA" w:rsidP="005248DA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48DA">
              <w:rPr>
                <w:rFonts w:asciiTheme="minorHAnsi" w:hAnsiTheme="minorHAnsi" w:cstheme="minorHAnsi"/>
                <w:sz w:val="22"/>
                <w:szCs w:val="22"/>
              </w:rPr>
              <w:t xml:space="preserve">Finalize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growth language</w:t>
            </w:r>
            <w:r w:rsidRPr="005248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34" w:type="dxa"/>
          </w:tcPr>
          <w:p w:rsidR="006C28D1" w:rsidRPr="000C3AE0" w:rsidRDefault="00855F8F" w:rsidP="00797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SCEE Meeting Packet</w:t>
            </w:r>
          </w:p>
        </w:tc>
      </w:tr>
      <w:tr w:rsidR="006C28D1" w:rsidRPr="000C3AE0" w:rsidTr="00837FA7">
        <w:trPr>
          <w:cantSplit/>
          <w:trHeight w:val="628"/>
        </w:trPr>
        <w:tc>
          <w:tcPr>
            <w:tcW w:w="3978" w:type="dxa"/>
          </w:tcPr>
          <w:p w:rsidR="006C28D1" w:rsidRDefault="00A150E8" w:rsidP="00797A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Break</w:t>
            </w:r>
          </w:p>
        </w:tc>
        <w:tc>
          <w:tcPr>
            <w:tcW w:w="1294" w:type="dxa"/>
          </w:tcPr>
          <w:p w:rsidR="006C28D1" w:rsidRPr="000C3AE0" w:rsidRDefault="00A150E8" w:rsidP="00797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1:45-2:00</w:t>
            </w:r>
          </w:p>
        </w:tc>
        <w:tc>
          <w:tcPr>
            <w:tcW w:w="1496" w:type="dxa"/>
          </w:tcPr>
          <w:p w:rsidR="006C28D1" w:rsidRPr="000C3AE0" w:rsidRDefault="006C28D1" w:rsidP="00797AAC">
            <w:pPr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86" w:type="dxa"/>
          </w:tcPr>
          <w:p w:rsidR="006C28D1" w:rsidRPr="000C3AE0" w:rsidRDefault="006C28D1" w:rsidP="00797A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6C28D1" w:rsidRPr="000C3AE0" w:rsidRDefault="006C28D1" w:rsidP="00797A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28D1" w:rsidRPr="000C3AE0" w:rsidTr="00837FA7">
        <w:trPr>
          <w:cantSplit/>
          <w:trHeight w:val="628"/>
        </w:trPr>
        <w:tc>
          <w:tcPr>
            <w:tcW w:w="3978" w:type="dxa"/>
          </w:tcPr>
          <w:p w:rsidR="006C28D1" w:rsidRDefault="00A150E8" w:rsidP="00797A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Peer Evaluation </w:t>
            </w:r>
          </w:p>
        </w:tc>
        <w:tc>
          <w:tcPr>
            <w:tcW w:w="1294" w:type="dxa"/>
          </w:tcPr>
          <w:p w:rsidR="006C28D1" w:rsidRPr="000C3AE0" w:rsidRDefault="00A150E8" w:rsidP="00797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2:00-3:00</w:t>
            </w:r>
          </w:p>
        </w:tc>
        <w:tc>
          <w:tcPr>
            <w:tcW w:w="1496" w:type="dxa"/>
          </w:tcPr>
          <w:p w:rsidR="006C28D1" w:rsidRPr="000C3AE0" w:rsidRDefault="00A150E8" w:rsidP="00797AAC">
            <w:pPr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Angela </w:t>
            </w:r>
          </w:p>
        </w:tc>
        <w:tc>
          <w:tcPr>
            <w:tcW w:w="6086" w:type="dxa"/>
          </w:tcPr>
          <w:p w:rsidR="00855F8F" w:rsidRDefault="00855F8F" w:rsidP="00855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SCEE Members:</w:t>
            </w:r>
          </w:p>
          <w:p w:rsidR="00855F8F" w:rsidRDefault="00855F8F" w:rsidP="00855F8F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Learn about the development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peer evaluator recommendations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55F8F" w:rsidRDefault="00855F8F" w:rsidP="00855F8F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Review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peer recommendations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C28D1" w:rsidRPr="00855F8F" w:rsidRDefault="00855F8F" w:rsidP="00855F8F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Determine strategy for addressing peer evaluation within SCEE recommendations</w:t>
            </w:r>
            <w:r w:rsidRPr="00855F8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34" w:type="dxa"/>
          </w:tcPr>
          <w:p w:rsidR="006C28D1" w:rsidRPr="000C3AE0" w:rsidRDefault="00855F8F" w:rsidP="00797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SCEE Meeting Packet</w:t>
            </w:r>
          </w:p>
        </w:tc>
      </w:tr>
      <w:tr w:rsidR="006C28D1" w:rsidRPr="000C3AE0" w:rsidTr="00837FA7">
        <w:trPr>
          <w:cantSplit/>
          <w:trHeight w:val="628"/>
        </w:trPr>
        <w:tc>
          <w:tcPr>
            <w:tcW w:w="3978" w:type="dxa"/>
          </w:tcPr>
          <w:p w:rsidR="006C28D1" w:rsidRDefault="00A150E8" w:rsidP="00797A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Recap and Review Friday Agenda</w:t>
            </w:r>
          </w:p>
        </w:tc>
        <w:tc>
          <w:tcPr>
            <w:tcW w:w="1294" w:type="dxa"/>
          </w:tcPr>
          <w:p w:rsidR="006C28D1" w:rsidRPr="000C3AE0" w:rsidRDefault="00A150E8" w:rsidP="00797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3:00-3:15</w:t>
            </w:r>
          </w:p>
        </w:tc>
        <w:tc>
          <w:tcPr>
            <w:tcW w:w="1496" w:type="dxa"/>
          </w:tcPr>
          <w:p w:rsidR="006C28D1" w:rsidRPr="000C3AE0" w:rsidRDefault="00A150E8" w:rsidP="00797AAC">
            <w:pPr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Alyssa</w:t>
            </w:r>
          </w:p>
        </w:tc>
        <w:tc>
          <w:tcPr>
            <w:tcW w:w="6086" w:type="dxa"/>
          </w:tcPr>
          <w:p w:rsidR="006C28D1" w:rsidRPr="000C3AE0" w:rsidRDefault="00855F8F" w:rsidP="00797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Prepare for the next day and address any remaining issues. </w:t>
            </w:r>
          </w:p>
        </w:tc>
        <w:tc>
          <w:tcPr>
            <w:tcW w:w="1834" w:type="dxa"/>
          </w:tcPr>
          <w:p w:rsidR="006C28D1" w:rsidRPr="000C3AE0" w:rsidRDefault="00855F8F" w:rsidP="00797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SCEE Meeting Packet</w:t>
            </w:r>
          </w:p>
        </w:tc>
      </w:tr>
      <w:tr w:rsidR="006C28D1" w:rsidRPr="000C3AE0" w:rsidTr="00837FA7">
        <w:trPr>
          <w:cantSplit/>
          <w:trHeight w:val="628"/>
        </w:trPr>
        <w:tc>
          <w:tcPr>
            <w:tcW w:w="3978" w:type="dxa"/>
          </w:tcPr>
          <w:p w:rsidR="006C28D1" w:rsidRDefault="00A150E8" w:rsidP="00797AA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Staff Revise Draft SBE Language</w:t>
            </w:r>
          </w:p>
        </w:tc>
        <w:tc>
          <w:tcPr>
            <w:tcW w:w="1294" w:type="dxa"/>
          </w:tcPr>
          <w:p w:rsidR="006C28D1" w:rsidRPr="000C3AE0" w:rsidRDefault="00A150E8" w:rsidP="00797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3:15-5:00</w:t>
            </w:r>
          </w:p>
        </w:tc>
        <w:tc>
          <w:tcPr>
            <w:tcW w:w="1496" w:type="dxa"/>
          </w:tcPr>
          <w:p w:rsidR="006C28D1" w:rsidRPr="000C3AE0" w:rsidRDefault="00A150E8" w:rsidP="00797AAC">
            <w:pPr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Angela, Jean and Courtney</w:t>
            </w:r>
          </w:p>
        </w:tc>
        <w:tc>
          <w:tcPr>
            <w:tcW w:w="6086" w:type="dxa"/>
          </w:tcPr>
          <w:p w:rsidR="006C28D1" w:rsidRPr="000C3AE0" w:rsidRDefault="00855F8F" w:rsidP="00797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Staff will draft language for SCEE SBE recommendations based on SCEE guidance and feedback to review on Friday. </w:t>
            </w:r>
          </w:p>
        </w:tc>
        <w:tc>
          <w:tcPr>
            <w:tcW w:w="1834" w:type="dxa"/>
          </w:tcPr>
          <w:p w:rsidR="006C28D1" w:rsidRPr="000C3AE0" w:rsidRDefault="00855F8F" w:rsidP="00797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SCEE Meeting Packet</w:t>
            </w:r>
          </w:p>
        </w:tc>
      </w:tr>
    </w:tbl>
    <w:p w:rsidR="00E14FEB" w:rsidRDefault="00E14FEB" w:rsidP="00671B27">
      <w:pPr>
        <w:rPr>
          <w:sz w:val="22"/>
          <w:szCs w:val="22"/>
        </w:rPr>
      </w:pPr>
    </w:p>
    <w:p w:rsidR="006C28D1" w:rsidRPr="000C3AE0" w:rsidRDefault="006C28D1" w:rsidP="006C28D1">
      <w:pPr>
        <w:jc w:val="center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Friday December 14</w:t>
      </w:r>
      <w:r w:rsidRPr="006C28D1">
        <w:rPr>
          <w:rFonts w:asciiTheme="minorHAnsi" w:hAnsiTheme="minorHAnsi" w:cstheme="minorHAnsi"/>
          <w:b/>
          <w:vertAlign w:val="superscript"/>
        </w:rPr>
        <w:t>th</w:t>
      </w:r>
      <w:r>
        <w:rPr>
          <w:rFonts w:asciiTheme="minorHAnsi" w:hAnsiTheme="minorHAnsi" w:cstheme="minorHAnsi"/>
          <w:b/>
        </w:rPr>
        <w:t xml:space="preserve"> from 9 a.m. – 4:00 p.m.</w:t>
      </w:r>
      <w:proofErr w:type="gramEnd"/>
    </w:p>
    <w:p w:rsidR="006C28D1" w:rsidRDefault="006C28D1" w:rsidP="00671B27">
      <w:pPr>
        <w:rPr>
          <w:sz w:val="22"/>
          <w:szCs w:val="22"/>
        </w:rPr>
      </w:pPr>
    </w:p>
    <w:tbl>
      <w:tblPr>
        <w:tblW w:w="146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294"/>
        <w:gridCol w:w="1496"/>
        <w:gridCol w:w="6086"/>
        <w:gridCol w:w="1834"/>
      </w:tblGrid>
      <w:tr w:rsidR="00A150E8" w:rsidRPr="000C3AE0" w:rsidTr="00A150E8">
        <w:trPr>
          <w:tblHeader/>
        </w:trPr>
        <w:tc>
          <w:tcPr>
            <w:tcW w:w="3978" w:type="dxa"/>
            <w:shd w:val="clear" w:color="auto" w:fill="0C0C0C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u w:val="single"/>
              </w:rPr>
            </w:pPr>
            <w:r w:rsidRPr="000C3AE0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u w:val="single"/>
              </w:rPr>
              <w:t>Agenda Item</w:t>
            </w:r>
          </w:p>
        </w:tc>
        <w:tc>
          <w:tcPr>
            <w:tcW w:w="1294" w:type="dxa"/>
            <w:shd w:val="clear" w:color="auto" w:fill="0C0C0C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u w:val="single"/>
              </w:rPr>
            </w:pPr>
            <w:r w:rsidRPr="000C3AE0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u w:val="single"/>
              </w:rPr>
              <w:t>Time</w:t>
            </w:r>
          </w:p>
        </w:tc>
        <w:tc>
          <w:tcPr>
            <w:tcW w:w="1496" w:type="dxa"/>
            <w:shd w:val="clear" w:color="auto" w:fill="0C0C0C"/>
          </w:tcPr>
          <w:p w:rsidR="00A150E8" w:rsidRPr="000C3AE0" w:rsidRDefault="00A150E8" w:rsidP="00A150E8">
            <w:pPr>
              <w:ind w:left="19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u w:val="single"/>
              </w:rPr>
            </w:pPr>
            <w:r w:rsidRPr="000C3AE0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u w:val="single"/>
              </w:rPr>
              <w:t>Who</w:t>
            </w:r>
          </w:p>
        </w:tc>
        <w:tc>
          <w:tcPr>
            <w:tcW w:w="6086" w:type="dxa"/>
            <w:shd w:val="clear" w:color="auto" w:fill="0C0C0C"/>
          </w:tcPr>
          <w:p w:rsidR="00A150E8" w:rsidRPr="000C3AE0" w:rsidRDefault="00A150E8" w:rsidP="00A150E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u w:val="single"/>
              </w:rPr>
            </w:pPr>
            <w:r w:rsidRPr="000C3AE0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u w:val="single"/>
              </w:rPr>
              <w:t xml:space="preserve">Purpose </w:t>
            </w:r>
          </w:p>
        </w:tc>
        <w:tc>
          <w:tcPr>
            <w:tcW w:w="1834" w:type="dxa"/>
            <w:shd w:val="clear" w:color="auto" w:fill="0C0C0C"/>
          </w:tcPr>
          <w:p w:rsidR="00A150E8" w:rsidRPr="000C3AE0" w:rsidRDefault="00A150E8" w:rsidP="00A150E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u w:val="single"/>
              </w:rPr>
            </w:pPr>
            <w:r w:rsidRPr="000C3AE0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u w:val="single"/>
              </w:rPr>
              <w:t>Preparation</w:t>
            </w:r>
          </w:p>
        </w:tc>
      </w:tr>
      <w:tr w:rsidR="00A150E8" w:rsidRPr="000C3AE0" w:rsidTr="00A150E8">
        <w:trPr>
          <w:trHeight w:val="538"/>
        </w:trPr>
        <w:tc>
          <w:tcPr>
            <w:tcW w:w="3978" w:type="dxa"/>
          </w:tcPr>
          <w:p w:rsidR="00A150E8" w:rsidRDefault="00A150E8" w:rsidP="00A150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Welcome</w:t>
            </w:r>
          </w:p>
        </w:tc>
        <w:tc>
          <w:tcPr>
            <w:tcW w:w="1294" w:type="dxa"/>
          </w:tcPr>
          <w:p w:rsidR="00A150E8" w:rsidRDefault="00A150E8" w:rsidP="00A150E8">
            <w:pPr>
              <w:ind w:left="-1008" w:firstLine="10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9:00-9:05</w:t>
            </w:r>
          </w:p>
        </w:tc>
        <w:tc>
          <w:tcPr>
            <w:tcW w:w="1496" w:type="dxa"/>
          </w:tcPr>
          <w:p w:rsidR="00A150E8" w:rsidRDefault="00A150E8" w:rsidP="00A150E8">
            <w:pPr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</w:t>
            </w:r>
          </w:p>
        </w:tc>
        <w:tc>
          <w:tcPr>
            <w:tcW w:w="6086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E8" w:rsidRPr="000C3AE0" w:rsidTr="00A150E8">
        <w:trPr>
          <w:trHeight w:val="538"/>
        </w:trPr>
        <w:tc>
          <w:tcPr>
            <w:tcW w:w="3978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Review Outcomes of Previous Day</w:t>
            </w:r>
            <w:r w:rsidRPr="000C3A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94" w:type="dxa"/>
          </w:tcPr>
          <w:p w:rsidR="00A150E8" w:rsidRPr="000C3AE0" w:rsidRDefault="00A150E8" w:rsidP="00A150E8">
            <w:pPr>
              <w:ind w:left="-1008" w:firstLine="10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9:05-9:15</w:t>
            </w:r>
          </w:p>
          <w:p w:rsidR="00A150E8" w:rsidRPr="000C3AE0" w:rsidRDefault="00A150E8" w:rsidP="00A150E8">
            <w:pPr>
              <w:ind w:left="-1008" w:firstLine="10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6" w:type="dxa"/>
          </w:tcPr>
          <w:p w:rsidR="00A150E8" w:rsidRPr="000C3AE0" w:rsidRDefault="00A150E8" w:rsidP="00A150E8">
            <w:pPr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Alyssa</w:t>
            </w:r>
          </w:p>
        </w:tc>
        <w:tc>
          <w:tcPr>
            <w:tcW w:w="6086" w:type="dxa"/>
          </w:tcPr>
          <w:p w:rsidR="00A150E8" w:rsidRPr="000C3AE0" w:rsidRDefault="00855F8F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SCEE members unable to attend on Thursday have an opportunity to hear an overview of progress and decisions made. </w:t>
            </w:r>
          </w:p>
        </w:tc>
        <w:tc>
          <w:tcPr>
            <w:tcW w:w="1834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E8" w:rsidRPr="000C3AE0" w:rsidTr="00A150E8">
        <w:trPr>
          <w:trHeight w:val="538"/>
        </w:trPr>
        <w:tc>
          <w:tcPr>
            <w:tcW w:w="3978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Overview of Objectives </w:t>
            </w:r>
          </w:p>
        </w:tc>
        <w:tc>
          <w:tcPr>
            <w:tcW w:w="1294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9:15-9:30</w:t>
            </w:r>
          </w:p>
        </w:tc>
        <w:tc>
          <w:tcPr>
            <w:tcW w:w="1496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Alyssa</w:t>
            </w:r>
          </w:p>
        </w:tc>
        <w:tc>
          <w:tcPr>
            <w:tcW w:w="6086" w:type="dxa"/>
          </w:tcPr>
          <w:p w:rsidR="00A150E8" w:rsidRPr="000C3AE0" w:rsidRDefault="00855F8F" w:rsidP="00855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SCEE members review and agree upon meeting objectives.</w:t>
            </w:r>
          </w:p>
        </w:tc>
        <w:tc>
          <w:tcPr>
            <w:tcW w:w="1834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E8" w:rsidRPr="000C3AE0" w:rsidTr="00A150E8">
        <w:trPr>
          <w:cantSplit/>
        </w:trPr>
        <w:tc>
          <w:tcPr>
            <w:tcW w:w="3978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Read and Review Draft Recommendation Language </w:t>
            </w:r>
          </w:p>
        </w:tc>
        <w:tc>
          <w:tcPr>
            <w:tcW w:w="1294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9:30-10:00</w:t>
            </w:r>
          </w:p>
        </w:tc>
        <w:tc>
          <w:tcPr>
            <w:tcW w:w="1496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Alyssa</w:t>
            </w:r>
          </w:p>
        </w:tc>
        <w:tc>
          <w:tcPr>
            <w:tcW w:w="6086" w:type="dxa"/>
          </w:tcPr>
          <w:p w:rsidR="00A150E8" w:rsidRPr="000C3AE0" w:rsidRDefault="00855F8F" w:rsidP="00A150E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SCEE members review the language developed by staff the previous day. </w:t>
            </w:r>
          </w:p>
        </w:tc>
        <w:tc>
          <w:tcPr>
            <w:tcW w:w="1834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E8" w:rsidRPr="000C3AE0" w:rsidTr="00A150E8">
        <w:trPr>
          <w:cantSplit/>
        </w:trPr>
        <w:tc>
          <w:tcPr>
            <w:tcW w:w="3978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SCEE Recs to SBE</w:t>
            </w:r>
          </w:p>
        </w:tc>
        <w:tc>
          <w:tcPr>
            <w:tcW w:w="1294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10:00-12:00</w:t>
            </w:r>
          </w:p>
        </w:tc>
        <w:tc>
          <w:tcPr>
            <w:tcW w:w="1496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Alyssa</w:t>
            </w:r>
          </w:p>
        </w:tc>
        <w:tc>
          <w:tcPr>
            <w:tcW w:w="6086" w:type="dxa"/>
          </w:tcPr>
          <w:p w:rsidR="00A150E8" w:rsidRPr="000C3AE0" w:rsidRDefault="00855F8F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SCEE members revise recommendation language.</w:t>
            </w:r>
          </w:p>
        </w:tc>
        <w:tc>
          <w:tcPr>
            <w:tcW w:w="1834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E8" w:rsidRPr="000C3AE0" w:rsidTr="00A150E8">
        <w:trPr>
          <w:cantSplit/>
        </w:trPr>
        <w:tc>
          <w:tcPr>
            <w:tcW w:w="3978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Lunch </w:t>
            </w:r>
          </w:p>
        </w:tc>
        <w:tc>
          <w:tcPr>
            <w:tcW w:w="1294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12:00-12:30</w:t>
            </w:r>
            <w:r w:rsidRPr="000C3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96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86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E8" w:rsidRPr="000C3AE0" w:rsidTr="00A150E8">
        <w:trPr>
          <w:cantSplit/>
          <w:trHeight w:val="340"/>
        </w:trPr>
        <w:tc>
          <w:tcPr>
            <w:tcW w:w="3978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Break into Work Groups to Word Smith Recommendations </w:t>
            </w:r>
          </w:p>
        </w:tc>
        <w:tc>
          <w:tcPr>
            <w:tcW w:w="1294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12:30-2:00</w:t>
            </w:r>
          </w:p>
        </w:tc>
        <w:tc>
          <w:tcPr>
            <w:tcW w:w="1496" w:type="dxa"/>
          </w:tcPr>
          <w:p w:rsidR="00A150E8" w:rsidRPr="000C3AE0" w:rsidRDefault="00A150E8" w:rsidP="00A150E8">
            <w:pPr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Alyssa</w:t>
            </w:r>
          </w:p>
        </w:tc>
        <w:tc>
          <w:tcPr>
            <w:tcW w:w="6086" w:type="dxa"/>
          </w:tcPr>
          <w:p w:rsidR="00A150E8" w:rsidRPr="000C3AE0" w:rsidRDefault="00855F8F" w:rsidP="00855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 needed, SCEE members break into work groups and word-smith recommendation language. </w:t>
            </w:r>
          </w:p>
        </w:tc>
        <w:tc>
          <w:tcPr>
            <w:tcW w:w="1834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E8" w:rsidRPr="000C3AE0" w:rsidTr="00A150E8">
        <w:trPr>
          <w:cantSplit/>
          <w:trHeight w:val="628"/>
        </w:trPr>
        <w:tc>
          <w:tcPr>
            <w:tcW w:w="3978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Public Comment</w:t>
            </w:r>
          </w:p>
          <w:p w:rsidR="00A150E8" w:rsidRPr="000C3AE0" w:rsidRDefault="00A150E8" w:rsidP="00A150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4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2:00-2:30</w:t>
            </w:r>
          </w:p>
        </w:tc>
        <w:tc>
          <w:tcPr>
            <w:tcW w:w="1496" w:type="dxa"/>
          </w:tcPr>
          <w:p w:rsidR="00A150E8" w:rsidRPr="000C3AE0" w:rsidRDefault="00A150E8" w:rsidP="00A150E8">
            <w:pPr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Alyssa </w:t>
            </w:r>
          </w:p>
        </w:tc>
        <w:tc>
          <w:tcPr>
            <w:tcW w:w="6086" w:type="dxa"/>
          </w:tcPr>
          <w:p w:rsidR="00A150E8" w:rsidRPr="000C3AE0" w:rsidRDefault="00855F8F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Members of the public have the opportunity to weigh-in on SCEE recommendations. </w:t>
            </w:r>
          </w:p>
        </w:tc>
        <w:tc>
          <w:tcPr>
            <w:tcW w:w="1834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E8" w:rsidRPr="000C3AE0" w:rsidTr="00A150E8">
        <w:trPr>
          <w:cantSplit/>
          <w:trHeight w:val="628"/>
        </w:trPr>
        <w:tc>
          <w:tcPr>
            <w:tcW w:w="3978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Finalize Recommendation Language</w:t>
            </w:r>
          </w:p>
          <w:p w:rsidR="00A150E8" w:rsidRPr="000C3AE0" w:rsidRDefault="00A150E8" w:rsidP="00A150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4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2:30-3:30</w:t>
            </w:r>
          </w:p>
        </w:tc>
        <w:tc>
          <w:tcPr>
            <w:tcW w:w="1496" w:type="dxa"/>
          </w:tcPr>
          <w:p w:rsidR="00A150E8" w:rsidRPr="000C3AE0" w:rsidRDefault="00A150E8" w:rsidP="00A150E8">
            <w:pPr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Alyssa and Angela</w:t>
            </w:r>
          </w:p>
        </w:tc>
        <w:tc>
          <w:tcPr>
            <w:tcW w:w="6086" w:type="dxa"/>
          </w:tcPr>
          <w:p w:rsidR="00A150E8" w:rsidRPr="000C3AE0" w:rsidRDefault="00855F8F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Staff work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with SCEE to finalize recommendation language.</w:t>
            </w:r>
          </w:p>
        </w:tc>
        <w:tc>
          <w:tcPr>
            <w:tcW w:w="1834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E8" w:rsidRPr="000C3AE0" w:rsidTr="00A150E8">
        <w:trPr>
          <w:cantSplit/>
          <w:trHeight w:val="628"/>
        </w:trPr>
        <w:tc>
          <w:tcPr>
            <w:tcW w:w="3978" w:type="dxa"/>
          </w:tcPr>
          <w:p w:rsidR="00A150E8" w:rsidRDefault="00A150E8" w:rsidP="00A150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Next Steps</w:t>
            </w:r>
          </w:p>
        </w:tc>
        <w:tc>
          <w:tcPr>
            <w:tcW w:w="1294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3:30-3:45</w:t>
            </w:r>
          </w:p>
        </w:tc>
        <w:tc>
          <w:tcPr>
            <w:tcW w:w="1496" w:type="dxa"/>
          </w:tcPr>
          <w:p w:rsidR="00A150E8" w:rsidRPr="000C3AE0" w:rsidRDefault="00A150E8" w:rsidP="00A150E8">
            <w:pPr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Alyssa and Angela</w:t>
            </w:r>
          </w:p>
        </w:tc>
        <w:tc>
          <w:tcPr>
            <w:tcW w:w="6086" w:type="dxa"/>
          </w:tcPr>
          <w:p w:rsidR="00A150E8" w:rsidRPr="000C3AE0" w:rsidRDefault="00855F8F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SCEE decides what the need is for a January meeting.</w:t>
            </w:r>
            <w:bookmarkStart w:id="0" w:name="_GoBack"/>
            <w:bookmarkEnd w:id="0"/>
          </w:p>
        </w:tc>
        <w:tc>
          <w:tcPr>
            <w:tcW w:w="1834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0E8" w:rsidRPr="000C3AE0" w:rsidTr="00A150E8">
        <w:trPr>
          <w:cantSplit/>
          <w:trHeight w:val="628"/>
        </w:trPr>
        <w:tc>
          <w:tcPr>
            <w:tcW w:w="3978" w:type="dxa"/>
          </w:tcPr>
          <w:p w:rsidR="00A150E8" w:rsidRDefault="00A150E8" w:rsidP="00A150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Closing Thoughts </w:t>
            </w:r>
          </w:p>
        </w:tc>
        <w:tc>
          <w:tcPr>
            <w:tcW w:w="1294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3:45-4:00</w:t>
            </w:r>
          </w:p>
        </w:tc>
        <w:tc>
          <w:tcPr>
            <w:tcW w:w="1496" w:type="dxa"/>
          </w:tcPr>
          <w:p w:rsidR="00A150E8" w:rsidRPr="000C3AE0" w:rsidRDefault="00A150E8" w:rsidP="00A150E8">
            <w:pPr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</w:t>
            </w:r>
          </w:p>
        </w:tc>
        <w:tc>
          <w:tcPr>
            <w:tcW w:w="6086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A150E8" w:rsidRPr="000C3AE0" w:rsidRDefault="00A150E8" w:rsidP="00A150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150E8" w:rsidRPr="00AF77AE" w:rsidRDefault="00A150E8" w:rsidP="00671B27">
      <w:pPr>
        <w:rPr>
          <w:sz w:val="22"/>
          <w:szCs w:val="22"/>
        </w:rPr>
      </w:pPr>
    </w:p>
    <w:sectPr w:rsidR="00A150E8" w:rsidRPr="00AF77AE" w:rsidSect="00E14F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/>
      <w:pgMar w:top="720" w:right="864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8DA" w:rsidRDefault="005248DA" w:rsidP="0026517D">
      <w:r>
        <w:separator/>
      </w:r>
    </w:p>
  </w:endnote>
  <w:endnote w:type="continuationSeparator" w:id="0">
    <w:p w:rsidR="005248DA" w:rsidRDefault="005248DA" w:rsidP="0026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8DA" w:rsidRDefault="005248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8DA" w:rsidRDefault="005248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8DA" w:rsidRDefault="005248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8DA" w:rsidRDefault="005248DA" w:rsidP="0026517D">
      <w:r>
        <w:separator/>
      </w:r>
    </w:p>
  </w:footnote>
  <w:footnote w:type="continuationSeparator" w:id="0">
    <w:p w:rsidR="005248DA" w:rsidRDefault="005248DA" w:rsidP="0026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8DA" w:rsidRDefault="005248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8DA" w:rsidRDefault="005248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8DA" w:rsidRDefault="005248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19A18AE"/>
    <w:lvl w:ilvl="0" w:tplc="1D06C9CA">
      <w:numFmt w:val="none"/>
      <w:lvlText w:val=""/>
      <w:lvlJc w:val="left"/>
      <w:pPr>
        <w:tabs>
          <w:tab w:val="num" w:pos="360"/>
        </w:tabs>
      </w:pPr>
    </w:lvl>
    <w:lvl w:ilvl="1" w:tplc="F83EFFA0">
      <w:numFmt w:val="decimal"/>
      <w:lvlText w:val=""/>
      <w:lvlJc w:val="left"/>
    </w:lvl>
    <w:lvl w:ilvl="2" w:tplc="2A929C58">
      <w:numFmt w:val="decimal"/>
      <w:lvlText w:val=""/>
      <w:lvlJc w:val="left"/>
    </w:lvl>
    <w:lvl w:ilvl="3" w:tplc="49968A26">
      <w:numFmt w:val="decimal"/>
      <w:lvlText w:val=""/>
      <w:lvlJc w:val="left"/>
    </w:lvl>
    <w:lvl w:ilvl="4" w:tplc="63202B3E">
      <w:numFmt w:val="decimal"/>
      <w:lvlText w:val=""/>
      <w:lvlJc w:val="left"/>
    </w:lvl>
    <w:lvl w:ilvl="5" w:tplc="58009282">
      <w:numFmt w:val="decimal"/>
      <w:lvlText w:val=""/>
      <w:lvlJc w:val="left"/>
    </w:lvl>
    <w:lvl w:ilvl="6" w:tplc="2A543E7C">
      <w:numFmt w:val="decimal"/>
      <w:lvlText w:val=""/>
      <w:lvlJc w:val="left"/>
    </w:lvl>
    <w:lvl w:ilvl="7" w:tplc="AEB4B8B8">
      <w:numFmt w:val="decimal"/>
      <w:lvlText w:val=""/>
      <w:lvlJc w:val="left"/>
    </w:lvl>
    <w:lvl w:ilvl="8" w:tplc="06568502">
      <w:numFmt w:val="decimal"/>
      <w:lvlText w:val=""/>
      <w:lvlJc w:val="left"/>
    </w:lvl>
  </w:abstractNum>
  <w:abstractNum w:abstractNumId="1">
    <w:nsid w:val="00EC15A9"/>
    <w:multiLevelType w:val="hybridMultilevel"/>
    <w:tmpl w:val="729414AA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359B8"/>
    <w:multiLevelType w:val="hybridMultilevel"/>
    <w:tmpl w:val="D7B83F6C"/>
    <w:lvl w:ilvl="0" w:tplc="A67211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93B08"/>
    <w:multiLevelType w:val="hybridMultilevel"/>
    <w:tmpl w:val="B5F40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F269AB"/>
    <w:multiLevelType w:val="hybridMultilevel"/>
    <w:tmpl w:val="26DE616E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3CA8"/>
    <w:multiLevelType w:val="hybridMultilevel"/>
    <w:tmpl w:val="76D2C2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6072D1"/>
    <w:multiLevelType w:val="hybridMultilevel"/>
    <w:tmpl w:val="354E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658D5"/>
    <w:multiLevelType w:val="multilevel"/>
    <w:tmpl w:val="3DF44B6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496580"/>
    <w:multiLevelType w:val="hybridMultilevel"/>
    <w:tmpl w:val="3DA07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F49A2"/>
    <w:multiLevelType w:val="multilevel"/>
    <w:tmpl w:val="CF4A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6F04A7"/>
    <w:multiLevelType w:val="hybridMultilevel"/>
    <w:tmpl w:val="67047FB2"/>
    <w:lvl w:ilvl="0" w:tplc="8912188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16A86BF0"/>
    <w:multiLevelType w:val="hybridMultilevel"/>
    <w:tmpl w:val="837A7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C76CD"/>
    <w:multiLevelType w:val="multilevel"/>
    <w:tmpl w:val="4BAED16E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6F5A57"/>
    <w:multiLevelType w:val="hybridMultilevel"/>
    <w:tmpl w:val="ED6E2A4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4">
    <w:nsid w:val="1DAA4627"/>
    <w:multiLevelType w:val="hybridMultilevel"/>
    <w:tmpl w:val="07221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5162C"/>
    <w:multiLevelType w:val="hybridMultilevel"/>
    <w:tmpl w:val="9788B3C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>
    <w:nsid w:val="24F21C46"/>
    <w:multiLevelType w:val="hybridMultilevel"/>
    <w:tmpl w:val="CF4AC382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9609D6"/>
    <w:multiLevelType w:val="hybridMultilevel"/>
    <w:tmpl w:val="2C18F9C6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2D4359"/>
    <w:multiLevelType w:val="hybridMultilevel"/>
    <w:tmpl w:val="D7B83F6C"/>
    <w:lvl w:ilvl="0" w:tplc="A67211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527C7"/>
    <w:multiLevelType w:val="hybridMultilevel"/>
    <w:tmpl w:val="9498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5324D"/>
    <w:multiLevelType w:val="hybridMultilevel"/>
    <w:tmpl w:val="FF4A7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3AB5751"/>
    <w:multiLevelType w:val="hybridMultilevel"/>
    <w:tmpl w:val="2BB8B17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350F4ACC"/>
    <w:multiLevelType w:val="multilevel"/>
    <w:tmpl w:val="7DAEE952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C40455"/>
    <w:multiLevelType w:val="hybridMultilevel"/>
    <w:tmpl w:val="7144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3067A2"/>
    <w:multiLevelType w:val="hybridMultilevel"/>
    <w:tmpl w:val="E0F4B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7605AB"/>
    <w:multiLevelType w:val="hybridMultilevel"/>
    <w:tmpl w:val="5462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9C4D4C"/>
    <w:multiLevelType w:val="hybridMultilevel"/>
    <w:tmpl w:val="4F7C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B5EE1"/>
    <w:multiLevelType w:val="hybridMultilevel"/>
    <w:tmpl w:val="C5B65668"/>
    <w:lvl w:ilvl="0" w:tplc="F830EAF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8">
    <w:nsid w:val="511E24BB"/>
    <w:multiLevelType w:val="hybridMultilevel"/>
    <w:tmpl w:val="CCAC7120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FA2173"/>
    <w:multiLevelType w:val="hybridMultilevel"/>
    <w:tmpl w:val="0B58B106"/>
    <w:lvl w:ilvl="0" w:tplc="42AE5F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D86254"/>
    <w:multiLevelType w:val="hybridMultilevel"/>
    <w:tmpl w:val="ACE66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BB0E2F"/>
    <w:multiLevelType w:val="hybridMultilevel"/>
    <w:tmpl w:val="ADE0F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95858"/>
    <w:multiLevelType w:val="multilevel"/>
    <w:tmpl w:val="CF4A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8F3662"/>
    <w:multiLevelType w:val="hybridMultilevel"/>
    <w:tmpl w:val="3110A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7F075C"/>
    <w:multiLevelType w:val="hybridMultilevel"/>
    <w:tmpl w:val="378C7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4227A"/>
    <w:multiLevelType w:val="hybridMultilevel"/>
    <w:tmpl w:val="A7863568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320205"/>
    <w:multiLevelType w:val="hybridMultilevel"/>
    <w:tmpl w:val="2B3E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7872C1"/>
    <w:multiLevelType w:val="hybridMultilevel"/>
    <w:tmpl w:val="2FA2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6A4B07"/>
    <w:multiLevelType w:val="hybridMultilevel"/>
    <w:tmpl w:val="1034FC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5A040A6"/>
    <w:multiLevelType w:val="hybridMultilevel"/>
    <w:tmpl w:val="C6E0109E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48611A"/>
    <w:multiLevelType w:val="multilevel"/>
    <w:tmpl w:val="2FF2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27"/>
  </w:num>
  <w:num w:numId="4">
    <w:abstractNumId w:val="30"/>
  </w:num>
  <w:num w:numId="5">
    <w:abstractNumId w:val="35"/>
  </w:num>
  <w:num w:numId="6">
    <w:abstractNumId w:val="28"/>
  </w:num>
  <w:num w:numId="7">
    <w:abstractNumId w:val="16"/>
  </w:num>
  <w:num w:numId="8">
    <w:abstractNumId w:val="9"/>
  </w:num>
  <w:num w:numId="9">
    <w:abstractNumId w:val="4"/>
  </w:num>
  <w:num w:numId="10">
    <w:abstractNumId w:val="17"/>
  </w:num>
  <w:num w:numId="11">
    <w:abstractNumId w:val="12"/>
  </w:num>
  <w:num w:numId="12">
    <w:abstractNumId w:val="39"/>
  </w:num>
  <w:num w:numId="13">
    <w:abstractNumId w:val="32"/>
  </w:num>
  <w:num w:numId="14">
    <w:abstractNumId w:val="1"/>
  </w:num>
  <w:num w:numId="15">
    <w:abstractNumId w:val="22"/>
  </w:num>
  <w:num w:numId="16">
    <w:abstractNumId w:val="14"/>
  </w:num>
  <w:num w:numId="17">
    <w:abstractNumId w:val="3"/>
  </w:num>
  <w:num w:numId="18">
    <w:abstractNumId w:val="33"/>
  </w:num>
  <w:num w:numId="19">
    <w:abstractNumId w:val="40"/>
  </w:num>
  <w:num w:numId="20">
    <w:abstractNumId w:val="23"/>
  </w:num>
  <w:num w:numId="21">
    <w:abstractNumId w:val="15"/>
  </w:num>
  <w:num w:numId="22">
    <w:abstractNumId w:val="13"/>
  </w:num>
  <w:num w:numId="23">
    <w:abstractNumId w:val="5"/>
  </w:num>
  <w:num w:numId="24">
    <w:abstractNumId w:val="0"/>
  </w:num>
  <w:num w:numId="25">
    <w:abstractNumId w:val="7"/>
  </w:num>
  <w:num w:numId="26">
    <w:abstractNumId w:val="20"/>
  </w:num>
  <w:num w:numId="27">
    <w:abstractNumId w:val="38"/>
  </w:num>
  <w:num w:numId="28">
    <w:abstractNumId w:val="25"/>
  </w:num>
  <w:num w:numId="29">
    <w:abstractNumId w:val="18"/>
  </w:num>
  <w:num w:numId="30">
    <w:abstractNumId w:val="2"/>
  </w:num>
  <w:num w:numId="31">
    <w:abstractNumId w:val="6"/>
  </w:num>
  <w:num w:numId="32">
    <w:abstractNumId w:val="8"/>
  </w:num>
  <w:num w:numId="33">
    <w:abstractNumId w:val="36"/>
  </w:num>
  <w:num w:numId="34">
    <w:abstractNumId w:val="37"/>
  </w:num>
  <w:num w:numId="35">
    <w:abstractNumId w:val="19"/>
  </w:num>
  <w:num w:numId="36">
    <w:abstractNumId w:val="10"/>
  </w:num>
  <w:num w:numId="37">
    <w:abstractNumId w:val="11"/>
  </w:num>
  <w:num w:numId="38">
    <w:abstractNumId w:val="31"/>
  </w:num>
  <w:num w:numId="39">
    <w:abstractNumId w:val="34"/>
  </w:num>
  <w:num w:numId="40">
    <w:abstractNumId w:val="2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44"/>
    <w:rsid w:val="0000797C"/>
    <w:rsid w:val="000124DE"/>
    <w:rsid w:val="00035907"/>
    <w:rsid w:val="00043309"/>
    <w:rsid w:val="00044B16"/>
    <w:rsid w:val="0004535F"/>
    <w:rsid w:val="000647B6"/>
    <w:rsid w:val="000658C1"/>
    <w:rsid w:val="00070B7D"/>
    <w:rsid w:val="00094387"/>
    <w:rsid w:val="000943BE"/>
    <w:rsid w:val="0009572B"/>
    <w:rsid w:val="000C17D2"/>
    <w:rsid w:val="000C3AE0"/>
    <w:rsid w:val="000D0F94"/>
    <w:rsid w:val="000F66A4"/>
    <w:rsid w:val="00101F86"/>
    <w:rsid w:val="00106532"/>
    <w:rsid w:val="00116C71"/>
    <w:rsid w:val="00117912"/>
    <w:rsid w:val="00120FC1"/>
    <w:rsid w:val="00186A4B"/>
    <w:rsid w:val="00186FA0"/>
    <w:rsid w:val="00192115"/>
    <w:rsid w:val="001A2B89"/>
    <w:rsid w:val="001A7EF7"/>
    <w:rsid w:val="001B4148"/>
    <w:rsid w:val="001E5A78"/>
    <w:rsid w:val="001F2C6F"/>
    <w:rsid w:val="001F4EBC"/>
    <w:rsid w:val="001F650B"/>
    <w:rsid w:val="00223182"/>
    <w:rsid w:val="00230C39"/>
    <w:rsid w:val="00230F0E"/>
    <w:rsid w:val="00232675"/>
    <w:rsid w:val="00233B22"/>
    <w:rsid w:val="002422DB"/>
    <w:rsid w:val="00245E75"/>
    <w:rsid w:val="00251E4E"/>
    <w:rsid w:val="00257583"/>
    <w:rsid w:val="00262949"/>
    <w:rsid w:val="0026517D"/>
    <w:rsid w:val="00290AC6"/>
    <w:rsid w:val="002A3ACD"/>
    <w:rsid w:val="002A3B09"/>
    <w:rsid w:val="002B33C0"/>
    <w:rsid w:val="002C364F"/>
    <w:rsid w:val="002E4FFF"/>
    <w:rsid w:val="002F0A52"/>
    <w:rsid w:val="002F3AC4"/>
    <w:rsid w:val="002F4D06"/>
    <w:rsid w:val="003045AD"/>
    <w:rsid w:val="0031031B"/>
    <w:rsid w:val="00311973"/>
    <w:rsid w:val="00344866"/>
    <w:rsid w:val="00344FE3"/>
    <w:rsid w:val="003532F7"/>
    <w:rsid w:val="003705A3"/>
    <w:rsid w:val="00371538"/>
    <w:rsid w:val="00373530"/>
    <w:rsid w:val="00381906"/>
    <w:rsid w:val="003B47FD"/>
    <w:rsid w:val="003B483B"/>
    <w:rsid w:val="003B5091"/>
    <w:rsid w:val="003B5768"/>
    <w:rsid w:val="003C289E"/>
    <w:rsid w:val="003C50B1"/>
    <w:rsid w:val="003D1946"/>
    <w:rsid w:val="003D433B"/>
    <w:rsid w:val="003E5A76"/>
    <w:rsid w:val="003F37E7"/>
    <w:rsid w:val="00410D72"/>
    <w:rsid w:val="00417BA4"/>
    <w:rsid w:val="00431C3C"/>
    <w:rsid w:val="00436202"/>
    <w:rsid w:val="00453521"/>
    <w:rsid w:val="0048225A"/>
    <w:rsid w:val="00483363"/>
    <w:rsid w:val="00496736"/>
    <w:rsid w:val="004B6AED"/>
    <w:rsid w:val="004D1881"/>
    <w:rsid w:val="004E097B"/>
    <w:rsid w:val="004F1F1E"/>
    <w:rsid w:val="00501E23"/>
    <w:rsid w:val="00524630"/>
    <w:rsid w:val="005248DA"/>
    <w:rsid w:val="005334C4"/>
    <w:rsid w:val="00536962"/>
    <w:rsid w:val="005501CE"/>
    <w:rsid w:val="00551D22"/>
    <w:rsid w:val="00560A3D"/>
    <w:rsid w:val="005869F7"/>
    <w:rsid w:val="0059565F"/>
    <w:rsid w:val="005A017C"/>
    <w:rsid w:val="005C5915"/>
    <w:rsid w:val="005D29CB"/>
    <w:rsid w:val="005D757A"/>
    <w:rsid w:val="005E01A3"/>
    <w:rsid w:val="005E0FB6"/>
    <w:rsid w:val="005E5B38"/>
    <w:rsid w:val="006001E3"/>
    <w:rsid w:val="006267D3"/>
    <w:rsid w:val="006340F4"/>
    <w:rsid w:val="00671B27"/>
    <w:rsid w:val="00690780"/>
    <w:rsid w:val="00691E45"/>
    <w:rsid w:val="006A7D67"/>
    <w:rsid w:val="006C28D1"/>
    <w:rsid w:val="006D70DA"/>
    <w:rsid w:val="006D7102"/>
    <w:rsid w:val="006E39AD"/>
    <w:rsid w:val="007136FD"/>
    <w:rsid w:val="007140D0"/>
    <w:rsid w:val="00717656"/>
    <w:rsid w:val="00726A89"/>
    <w:rsid w:val="00732C46"/>
    <w:rsid w:val="007404D8"/>
    <w:rsid w:val="00754270"/>
    <w:rsid w:val="00786109"/>
    <w:rsid w:val="00797AAC"/>
    <w:rsid w:val="007A6F02"/>
    <w:rsid w:val="007B3447"/>
    <w:rsid w:val="007D4E98"/>
    <w:rsid w:val="007E2B44"/>
    <w:rsid w:val="00805358"/>
    <w:rsid w:val="008077C8"/>
    <w:rsid w:val="00814E54"/>
    <w:rsid w:val="00837FA7"/>
    <w:rsid w:val="0084498A"/>
    <w:rsid w:val="00852FD6"/>
    <w:rsid w:val="00855F8F"/>
    <w:rsid w:val="008842BE"/>
    <w:rsid w:val="008844E8"/>
    <w:rsid w:val="00890522"/>
    <w:rsid w:val="008A6FBD"/>
    <w:rsid w:val="008B7CC3"/>
    <w:rsid w:val="008C2C69"/>
    <w:rsid w:val="008C369F"/>
    <w:rsid w:val="008D194E"/>
    <w:rsid w:val="008F7213"/>
    <w:rsid w:val="009077C7"/>
    <w:rsid w:val="00912A0C"/>
    <w:rsid w:val="00916BA3"/>
    <w:rsid w:val="0094065C"/>
    <w:rsid w:val="009437F2"/>
    <w:rsid w:val="0096369D"/>
    <w:rsid w:val="00990B2F"/>
    <w:rsid w:val="009B0AC5"/>
    <w:rsid w:val="009C01BF"/>
    <w:rsid w:val="009C6248"/>
    <w:rsid w:val="009F29E8"/>
    <w:rsid w:val="009F74A3"/>
    <w:rsid w:val="00A00D51"/>
    <w:rsid w:val="00A1125F"/>
    <w:rsid w:val="00A150E8"/>
    <w:rsid w:val="00A219D9"/>
    <w:rsid w:val="00A22FF6"/>
    <w:rsid w:val="00A32BD5"/>
    <w:rsid w:val="00A670AE"/>
    <w:rsid w:val="00A70D7F"/>
    <w:rsid w:val="00A71696"/>
    <w:rsid w:val="00AA7351"/>
    <w:rsid w:val="00AB1AE8"/>
    <w:rsid w:val="00AB33BA"/>
    <w:rsid w:val="00AB3EC6"/>
    <w:rsid w:val="00AD1996"/>
    <w:rsid w:val="00B0282B"/>
    <w:rsid w:val="00B12459"/>
    <w:rsid w:val="00B154C3"/>
    <w:rsid w:val="00B33ABA"/>
    <w:rsid w:val="00B41113"/>
    <w:rsid w:val="00B4305D"/>
    <w:rsid w:val="00B47711"/>
    <w:rsid w:val="00B65F35"/>
    <w:rsid w:val="00B77F81"/>
    <w:rsid w:val="00B94DFB"/>
    <w:rsid w:val="00BA29A8"/>
    <w:rsid w:val="00BB068C"/>
    <w:rsid w:val="00BC3140"/>
    <w:rsid w:val="00BC523C"/>
    <w:rsid w:val="00BD264F"/>
    <w:rsid w:val="00BD3193"/>
    <w:rsid w:val="00BD41C0"/>
    <w:rsid w:val="00BF02AC"/>
    <w:rsid w:val="00BF1514"/>
    <w:rsid w:val="00C026B2"/>
    <w:rsid w:val="00C035DC"/>
    <w:rsid w:val="00C100D2"/>
    <w:rsid w:val="00C13EF0"/>
    <w:rsid w:val="00C3593B"/>
    <w:rsid w:val="00C400F4"/>
    <w:rsid w:val="00C401CF"/>
    <w:rsid w:val="00C44EF3"/>
    <w:rsid w:val="00C50B6F"/>
    <w:rsid w:val="00C77779"/>
    <w:rsid w:val="00C81F17"/>
    <w:rsid w:val="00CA66E5"/>
    <w:rsid w:val="00CB3300"/>
    <w:rsid w:val="00CB4B41"/>
    <w:rsid w:val="00CD0312"/>
    <w:rsid w:val="00CE2454"/>
    <w:rsid w:val="00D16609"/>
    <w:rsid w:val="00D16FCE"/>
    <w:rsid w:val="00D31374"/>
    <w:rsid w:val="00D33788"/>
    <w:rsid w:val="00D41147"/>
    <w:rsid w:val="00D46023"/>
    <w:rsid w:val="00D900A3"/>
    <w:rsid w:val="00D90133"/>
    <w:rsid w:val="00D93804"/>
    <w:rsid w:val="00DB5FBE"/>
    <w:rsid w:val="00E14FEB"/>
    <w:rsid w:val="00E23ACE"/>
    <w:rsid w:val="00E332C6"/>
    <w:rsid w:val="00E671F8"/>
    <w:rsid w:val="00E80CB1"/>
    <w:rsid w:val="00E84CDA"/>
    <w:rsid w:val="00E8798E"/>
    <w:rsid w:val="00E91B3F"/>
    <w:rsid w:val="00E95F2A"/>
    <w:rsid w:val="00ED6E4C"/>
    <w:rsid w:val="00EE2F39"/>
    <w:rsid w:val="00EF0A9A"/>
    <w:rsid w:val="00EF6A72"/>
    <w:rsid w:val="00F02B87"/>
    <w:rsid w:val="00F0317F"/>
    <w:rsid w:val="00F10CB0"/>
    <w:rsid w:val="00F57AFF"/>
    <w:rsid w:val="00F77BAB"/>
    <w:rsid w:val="00F81CDB"/>
    <w:rsid w:val="00F836C6"/>
    <w:rsid w:val="00F9030E"/>
    <w:rsid w:val="00F91034"/>
    <w:rsid w:val="00FC1A6C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F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FF26C9"/>
    <w:rPr>
      <w:rFonts w:cs="Arial"/>
    </w:rPr>
  </w:style>
  <w:style w:type="paragraph" w:styleId="BalloonText">
    <w:name w:val="Balloon Text"/>
    <w:basedOn w:val="Normal"/>
    <w:semiHidden/>
    <w:rsid w:val="00523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3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217C1"/>
    <w:rPr>
      <w:color w:val="0000FF"/>
      <w:u w:val="single"/>
    </w:rPr>
  </w:style>
  <w:style w:type="paragraph" w:styleId="DocumentMap">
    <w:name w:val="Document Map"/>
    <w:basedOn w:val="Normal"/>
    <w:semiHidden/>
    <w:rsid w:val="00B96E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2F4D06"/>
    <w:pPr>
      <w:ind w:left="720"/>
      <w:contextualSpacing/>
    </w:pPr>
  </w:style>
  <w:style w:type="character" w:styleId="CommentReference">
    <w:name w:val="annotation reference"/>
    <w:basedOn w:val="DefaultParagraphFont"/>
    <w:rsid w:val="00BD3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3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31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3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3193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2651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517D"/>
  </w:style>
  <w:style w:type="paragraph" w:styleId="Footer">
    <w:name w:val="footer"/>
    <w:basedOn w:val="Normal"/>
    <w:link w:val="FooterChar"/>
    <w:rsid w:val="002651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5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F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FF26C9"/>
    <w:rPr>
      <w:rFonts w:cs="Arial"/>
    </w:rPr>
  </w:style>
  <w:style w:type="paragraph" w:styleId="BalloonText">
    <w:name w:val="Balloon Text"/>
    <w:basedOn w:val="Normal"/>
    <w:semiHidden/>
    <w:rsid w:val="00523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3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217C1"/>
    <w:rPr>
      <w:color w:val="0000FF"/>
      <w:u w:val="single"/>
    </w:rPr>
  </w:style>
  <w:style w:type="paragraph" w:styleId="DocumentMap">
    <w:name w:val="Document Map"/>
    <w:basedOn w:val="Normal"/>
    <w:semiHidden/>
    <w:rsid w:val="00B96E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2F4D06"/>
    <w:pPr>
      <w:ind w:left="720"/>
      <w:contextualSpacing/>
    </w:pPr>
  </w:style>
  <w:style w:type="character" w:styleId="CommentReference">
    <w:name w:val="annotation reference"/>
    <w:basedOn w:val="DefaultParagraphFont"/>
    <w:rsid w:val="00BD3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3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31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3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3193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2651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517D"/>
  </w:style>
  <w:style w:type="paragraph" w:styleId="Footer">
    <w:name w:val="footer"/>
    <w:basedOn w:val="Normal"/>
    <w:link w:val="FooterChar"/>
    <w:rsid w:val="002651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Baber</dc:creator>
  <cp:lastModifiedBy>Angela Baber</cp:lastModifiedBy>
  <cp:revision>3</cp:revision>
  <cp:lastPrinted>2012-09-26T19:03:00Z</cp:lastPrinted>
  <dcterms:created xsi:type="dcterms:W3CDTF">2012-12-12T17:29:00Z</dcterms:created>
  <dcterms:modified xsi:type="dcterms:W3CDTF">2012-12-12T17:46:00Z</dcterms:modified>
</cp:coreProperties>
</file>