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5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30"/>
      </w:tblGrid>
      <w:tr w:rsidR="00554D5F" w14:paraId="3BE622DC" w14:textId="77777777" w:rsidTr="00373A38">
        <w:trPr>
          <w:trHeight w:val="316"/>
        </w:trPr>
        <w:tc>
          <w:tcPr>
            <w:tcW w:w="15030" w:type="dxa"/>
            <w:shd w:val="clear" w:color="auto" w:fill="00953A"/>
            <w:tcMar>
              <w:top w:w="100" w:type="dxa"/>
              <w:left w:w="100" w:type="dxa"/>
              <w:bottom w:w="100" w:type="dxa"/>
              <w:right w:w="100" w:type="dxa"/>
            </w:tcMar>
          </w:tcPr>
          <w:p w14:paraId="34A1F5FF" w14:textId="77777777" w:rsidR="00554D5F" w:rsidRDefault="00AF0585" w:rsidP="00533BB0">
            <w:pPr>
              <w:pBdr>
                <w:top w:val="nil"/>
                <w:left w:val="nil"/>
                <w:bottom w:val="nil"/>
                <w:right w:val="nil"/>
                <w:between w:val="nil"/>
              </w:pBdr>
              <w:shd w:val="clear" w:color="auto" w:fill="00953A"/>
              <w:jc w:val="center"/>
              <w:rPr>
                <w:rFonts w:ascii="Museo Slab 500" w:hAnsi="Museo Slab 500"/>
                <w:b/>
                <w:color w:val="FFFFFF"/>
                <w:sz w:val="24"/>
                <w:szCs w:val="24"/>
              </w:rPr>
            </w:pPr>
            <w:r w:rsidRPr="00373A38">
              <w:rPr>
                <w:rFonts w:ascii="Museo Slab 500" w:hAnsi="Museo Slab 500"/>
                <w:b/>
                <w:color w:val="FFFFFF"/>
                <w:sz w:val="24"/>
                <w:szCs w:val="24"/>
              </w:rPr>
              <w:t>202</w:t>
            </w:r>
            <w:r w:rsidR="00CE53CA" w:rsidRPr="00373A38">
              <w:rPr>
                <w:rFonts w:ascii="Museo Slab 500" w:hAnsi="Museo Slab 500"/>
                <w:b/>
                <w:color w:val="FFFFFF"/>
                <w:sz w:val="24"/>
                <w:szCs w:val="24"/>
              </w:rPr>
              <w:t>4</w:t>
            </w:r>
            <w:r w:rsidRPr="00373A38">
              <w:rPr>
                <w:rFonts w:ascii="Museo Slab 500" w:hAnsi="Museo Slab 500"/>
                <w:b/>
                <w:color w:val="FFFFFF"/>
                <w:sz w:val="24"/>
                <w:szCs w:val="24"/>
              </w:rPr>
              <w:t xml:space="preserve"> </w:t>
            </w:r>
            <w:r w:rsidR="00637244">
              <w:rPr>
                <w:rFonts w:ascii="Museo Slab 500" w:hAnsi="Museo Slab 500"/>
                <w:b/>
                <w:color w:val="FFFFFF"/>
                <w:sz w:val="24"/>
                <w:szCs w:val="24"/>
              </w:rPr>
              <w:t xml:space="preserve">Amendment to Multi-district Online School </w:t>
            </w:r>
            <w:r w:rsidRPr="00373A38">
              <w:rPr>
                <w:rFonts w:ascii="Museo Slab 500" w:hAnsi="Museo Slab 500"/>
                <w:b/>
                <w:color w:val="FFFFFF"/>
                <w:sz w:val="24"/>
                <w:szCs w:val="24"/>
              </w:rPr>
              <w:t xml:space="preserve">Certification </w:t>
            </w:r>
            <w:r w:rsidR="00637244">
              <w:rPr>
                <w:rFonts w:ascii="Museo Slab 500" w:hAnsi="Museo Slab 500"/>
                <w:b/>
                <w:color w:val="FFFFFF"/>
                <w:sz w:val="24"/>
                <w:szCs w:val="24"/>
              </w:rPr>
              <w:t>Review Rubric</w:t>
            </w:r>
          </w:p>
          <w:p w14:paraId="39C7AA89" w14:textId="4467100D" w:rsidR="00637244" w:rsidRPr="00373A38" w:rsidRDefault="00637244" w:rsidP="00533BB0">
            <w:pPr>
              <w:pBdr>
                <w:top w:val="nil"/>
                <w:left w:val="nil"/>
                <w:bottom w:val="nil"/>
                <w:right w:val="nil"/>
                <w:between w:val="nil"/>
              </w:pBdr>
              <w:shd w:val="clear" w:color="auto" w:fill="00953A"/>
              <w:jc w:val="center"/>
              <w:rPr>
                <w:rFonts w:ascii="Museo Slab 500" w:hAnsi="Museo Slab 500"/>
                <w:b/>
                <w:color w:val="FFFFFF"/>
                <w:sz w:val="24"/>
                <w:szCs w:val="24"/>
              </w:rPr>
            </w:pPr>
            <w:r>
              <w:rPr>
                <w:rFonts w:ascii="Arial-ItalicMT" w:hAnsi="Arial-ItalicMT" w:cs="Arial-ItalicMT"/>
                <w:i/>
                <w:iCs/>
                <w:color w:val="FFFFFF"/>
                <w:sz w:val="20"/>
                <w:szCs w:val="20"/>
              </w:rPr>
              <w:t>* The information requested within the rubric is for the new grade level(s) that the multi-district online school will be adding as part of the amendment application.</w:t>
            </w:r>
          </w:p>
        </w:tc>
      </w:tr>
      <w:tr w:rsidR="00554D5F" w14:paraId="14748B74" w14:textId="77777777" w:rsidTr="00373A38">
        <w:trPr>
          <w:trHeight w:val="316"/>
        </w:trPr>
        <w:tc>
          <w:tcPr>
            <w:tcW w:w="15030" w:type="dxa"/>
            <w:shd w:val="clear" w:color="auto" w:fill="00953A"/>
            <w:tcMar>
              <w:top w:w="100" w:type="dxa"/>
              <w:left w:w="100" w:type="dxa"/>
              <w:bottom w:w="100" w:type="dxa"/>
              <w:right w:w="100" w:type="dxa"/>
            </w:tcMar>
          </w:tcPr>
          <w:p w14:paraId="06D42AA4" w14:textId="77777777" w:rsidR="00554D5F" w:rsidRPr="00373A38" w:rsidRDefault="00AF0585">
            <w:pPr>
              <w:pBdr>
                <w:top w:val="nil"/>
                <w:left w:val="nil"/>
                <w:bottom w:val="nil"/>
                <w:right w:val="nil"/>
                <w:between w:val="nil"/>
              </w:pBdr>
              <w:jc w:val="center"/>
              <w:rPr>
                <w:rFonts w:ascii="Museo Slab 500" w:hAnsi="Museo Slab 500"/>
                <w:b/>
                <w:color w:val="FFFFFF"/>
              </w:rPr>
            </w:pPr>
            <w:r w:rsidRPr="00373A38">
              <w:rPr>
                <w:rFonts w:ascii="Museo Slab 500" w:hAnsi="Museo Slab 500"/>
                <w:b/>
                <w:color w:val="FFFFFF"/>
              </w:rPr>
              <w:t>Section 1: OVERSIGHT: Adequacy of Resources and Capacity of Authorizer to Oversee the Online School</w:t>
            </w:r>
          </w:p>
        </w:tc>
      </w:tr>
      <w:tr w:rsidR="00554D5F" w14:paraId="3EC2BB5E" w14:textId="77777777" w:rsidTr="00CE53CA">
        <w:trPr>
          <w:trHeight w:val="190"/>
        </w:trPr>
        <w:tc>
          <w:tcPr>
            <w:tcW w:w="15030" w:type="dxa"/>
            <w:shd w:val="clear" w:color="auto" w:fill="00953A"/>
            <w:tcMar>
              <w:top w:w="100" w:type="dxa"/>
              <w:left w:w="100" w:type="dxa"/>
              <w:bottom w:w="100" w:type="dxa"/>
              <w:right w:w="100" w:type="dxa"/>
            </w:tcMar>
          </w:tcPr>
          <w:p w14:paraId="5616AB9E" w14:textId="77777777" w:rsidR="00554D5F" w:rsidRPr="00373A38" w:rsidRDefault="00AF0585" w:rsidP="00CE53CA">
            <w:pPr>
              <w:pBdr>
                <w:top w:val="nil"/>
                <w:left w:val="nil"/>
                <w:bottom w:val="nil"/>
                <w:right w:val="nil"/>
                <w:between w:val="nil"/>
              </w:pBdr>
              <w:shd w:val="clear" w:color="auto" w:fill="00953A"/>
              <w:jc w:val="center"/>
              <w:rPr>
                <w:rFonts w:ascii="Museo Slab 500" w:hAnsi="Museo Slab 500"/>
                <w:b/>
                <w:color w:val="FFFFFF"/>
                <w:sz w:val="20"/>
                <w:szCs w:val="20"/>
              </w:rPr>
            </w:pPr>
            <w:r w:rsidRPr="00373A38">
              <w:rPr>
                <w:rFonts w:ascii="Museo Slab 500" w:hAnsi="Museo Slab 500"/>
                <w:b/>
                <w:color w:val="FFFFFF"/>
                <w:sz w:val="20"/>
                <w:szCs w:val="20"/>
              </w:rPr>
              <w:t>1.1 Authorizer Summary Statement</w:t>
            </w:r>
          </w:p>
        </w:tc>
      </w:tr>
      <w:tr w:rsidR="00554D5F" w14:paraId="2742EBC8" w14:textId="77777777" w:rsidTr="004004FF">
        <w:trPr>
          <w:trHeight w:val="430"/>
        </w:trPr>
        <w:tc>
          <w:tcPr>
            <w:tcW w:w="15030" w:type="dxa"/>
          </w:tcPr>
          <w:p w14:paraId="4F9ADF5D" w14:textId="5412ACC7" w:rsidR="00554D5F" w:rsidRDefault="00AF0585">
            <w:pPr>
              <w:tabs>
                <w:tab w:val="left" w:pos="214"/>
              </w:tabs>
              <w:spacing w:before="13" w:line="244" w:lineRule="auto"/>
              <w:ind w:right="316"/>
              <w:rPr>
                <w:b/>
                <w:u w:val="single"/>
              </w:rPr>
            </w:pPr>
            <w:r>
              <w:rPr>
                <w:b/>
                <w:u w:val="single"/>
              </w:rPr>
              <w:t>Criteria</w:t>
            </w:r>
            <w:r w:rsidR="00117AE4">
              <w:rPr>
                <w:b/>
                <w:u w:val="single"/>
              </w:rPr>
              <w:t xml:space="preserve"> </w:t>
            </w:r>
            <w:r w:rsidRPr="0054279D">
              <w:rPr>
                <w:b/>
                <w:u w:val="single"/>
              </w:rPr>
              <w:t>Expectations</w:t>
            </w:r>
            <w:r w:rsidR="0002429C" w:rsidRPr="0054279D">
              <w:rPr>
                <w:b/>
                <w:u w:val="single"/>
              </w:rPr>
              <w:t>:</w:t>
            </w:r>
          </w:p>
          <w:p w14:paraId="78893E2B" w14:textId="77777777" w:rsidR="00637244" w:rsidRDefault="00637244" w:rsidP="009D049A">
            <w:pPr>
              <w:numPr>
                <w:ilvl w:val="0"/>
                <w:numId w:val="4"/>
              </w:numPr>
              <w:tabs>
                <w:tab w:val="left" w:pos="214"/>
              </w:tabs>
              <w:spacing w:before="17" w:line="244" w:lineRule="auto"/>
              <w:ind w:right="551"/>
              <w:rPr>
                <w:sz w:val="20"/>
                <w:szCs w:val="20"/>
              </w:rPr>
            </w:pPr>
            <w:r w:rsidRPr="00637244">
              <w:rPr>
                <w:sz w:val="20"/>
                <w:szCs w:val="20"/>
              </w:rPr>
              <w:t>The rationale for expanding grade levels is provided</w:t>
            </w:r>
            <w:r>
              <w:rPr>
                <w:sz w:val="20"/>
                <w:szCs w:val="20"/>
              </w:rPr>
              <w:t xml:space="preserve">. </w:t>
            </w:r>
          </w:p>
          <w:p w14:paraId="72A0466B" w14:textId="3D8C9658" w:rsidR="00C01CD9" w:rsidRDefault="00C01CD9" w:rsidP="009D049A">
            <w:pPr>
              <w:numPr>
                <w:ilvl w:val="0"/>
                <w:numId w:val="4"/>
              </w:numPr>
              <w:tabs>
                <w:tab w:val="left" w:pos="214"/>
              </w:tabs>
              <w:spacing w:before="17" w:line="244" w:lineRule="auto"/>
              <w:ind w:right="551"/>
              <w:rPr>
                <w:sz w:val="20"/>
                <w:szCs w:val="20"/>
              </w:rPr>
            </w:pPr>
            <w:r>
              <w:rPr>
                <w:sz w:val="20"/>
                <w:szCs w:val="20"/>
              </w:rPr>
              <w:t xml:space="preserve">A summary of changes for grade level expansion is provided. </w:t>
            </w:r>
          </w:p>
          <w:p w14:paraId="196DCF8F" w14:textId="2535E992" w:rsidR="00554D5F" w:rsidRPr="00637244" w:rsidRDefault="00637244" w:rsidP="009D049A">
            <w:pPr>
              <w:numPr>
                <w:ilvl w:val="0"/>
                <w:numId w:val="4"/>
              </w:numPr>
              <w:tabs>
                <w:tab w:val="left" w:pos="214"/>
              </w:tabs>
              <w:spacing w:before="17" w:line="244" w:lineRule="auto"/>
              <w:ind w:right="551"/>
              <w:rPr>
                <w:sz w:val="20"/>
                <w:szCs w:val="20"/>
              </w:rPr>
            </w:pPr>
            <w:r>
              <w:rPr>
                <w:sz w:val="20"/>
                <w:szCs w:val="20"/>
              </w:rPr>
              <w:t xml:space="preserve">The proposed plan for the grade levels to be added is compliant with the statutory definition of an online school (e.g., </w:t>
            </w:r>
            <w:r w:rsidR="00C01CD9">
              <w:rPr>
                <w:sz w:val="20"/>
                <w:szCs w:val="20"/>
              </w:rPr>
              <w:t xml:space="preserve">full-time, sequential, etc.). </w:t>
            </w:r>
          </w:p>
          <w:p w14:paraId="23F91FBA" w14:textId="3A3B2453" w:rsidR="00554D5F" w:rsidRDefault="00AF0585" w:rsidP="00C01CD9">
            <w:pPr>
              <w:numPr>
                <w:ilvl w:val="0"/>
                <w:numId w:val="4"/>
              </w:numPr>
              <w:tabs>
                <w:tab w:val="left" w:pos="214"/>
              </w:tabs>
              <w:spacing w:before="5" w:line="265" w:lineRule="auto"/>
              <w:rPr>
                <w:sz w:val="20"/>
                <w:szCs w:val="20"/>
              </w:rPr>
            </w:pPr>
            <w:r>
              <w:rPr>
                <w:sz w:val="20"/>
                <w:szCs w:val="20"/>
              </w:rPr>
              <w:t>A</w:t>
            </w:r>
            <w:r w:rsidR="00C01CD9">
              <w:rPr>
                <w:sz w:val="20"/>
                <w:szCs w:val="20"/>
              </w:rPr>
              <w:t xml:space="preserve"> description is provided detailing the projected enrollment and growth of the added grade levels.</w:t>
            </w:r>
          </w:p>
        </w:tc>
      </w:tr>
      <w:tr w:rsidR="00554D5F" w14:paraId="487CA112" w14:textId="77777777" w:rsidTr="00516BEE">
        <w:trPr>
          <w:trHeight w:val="343"/>
        </w:trPr>
        <w:tc>
          <w:tcPr>
            <w:tcW w:w="15030" w:type="dxa"/>
          </w:tcPr>
          <w:p w14:paraId="5F7FE4E2" w14:textId="4C2229A7" w:rsidR="00B45CE8" w:rsidRPr="00B45CE8" w:rsidRDefault="00AF0585" w:rsidP="00516BEE">
            <w:pPr>
              <w:tabs>
                <w:tab w:val="left" w:pos="214"/>
              </w:tabs>
              <w:spacing w:before="13" w:line="244" w:lineRule="auto"/>
              <w:ind w:right="316"/>
              <w:rPr>
                <w:b/>
                <w:u w:val="single"/>
              </w:rPr>
            </w:pPr>
            <w:r>
              <w:rPr>
                <w:b/>
                <w:u w:val="single"/>
              </w:rPr>
              <w:t>Additional information needed to ensure criteria are met:</w:t>
            </w:r>
          </w:p>
        </w:tc>
      </w:tr>
      <w:tr w:rsidR="00554D5F" w14:paraId="4A4EFF43" w14:textId="77777777" w:rsidTr="00373A38">
        <w:trPr>
          <w:trHeight w:val="118"/>
        </w:trPr>
        <w:tc>
          <w:tcPr>
            <w:tcW w:w="15030" w:type="dxa"/>
            <w:shd w:val="clear" w:color="auto" w:fill="00953A"/>
          </w:tcPr>
          <w:p w14:paraId="703C09C0" w14:textId="77777777" w:rsidR="00554D5F" w:rsidRPr="00373A38" w:rsidRDefault="00AF0585">
            <w:pPr>
              <w:tabs>
                <w:tab w:val="left" w:pos="214"/>
              </w:tabs>
              <w:spacing w:before="13" w:line="244" w:lineRule="auto"/>
              <w:ind w:right="316"/>
              <w:jc w:val="center"/>
              <w:rPr>
                <w:rFonts w:ascii="Museo Slab 500" w:hAnsi="Museo Slab 500"/>
                <w:b/>
                <w:color w:val="FFFFFF"/>
                <w:sz w:val="20"/>
                <w:szCs w:val="20"/>
              </w:rPr>
            </w:pPr>
            <w:r w:rsidRPr="00373A38">
              <w:rPr>
                <w:rFonts w:ascii="Museo Slab 500" w:hAnsi="Museo Slab 500"/>
                <w:b/>
                <w:color w:val="FFFFFF"/>
                <w:sz w:val="20"/>
                <w:szCs w:val="20"/>
              </w:rPr>
              <w:t xml:space="preserve">1.2 Vision, Mission, and Goals </w:t>
            </w:r>
          </w:p>
        </w:tc>
      </w:tr>
      <w:tr w:rsidR="00554D5F" w14:paraId="28464358" w14:textId="77777777" w:rsidTr="004004FF">
        <w:trPr>
          <w:trHeight w:val="430"/>
        </w:trPr>
        <w:tc>
          <w:tcPr>
            <w:tcW w:w="15030" w:type="dxa"/>
          </w:tcPr>
          <w:p w14:paraId="53A39890" w14:textId="01795049" w:rsidR="00554D5F" w:rsidRDefault="00AF0585">
            <w:pPr>
              <w:tabs>
                <w:tab w:val="left" w:pos="214"/>
              </w:tabs>
              <w:spacing w:before="13" w:line="244" w:lineRule="auto"/>
              <w:ind w:right="316"/>
              <w:rPr>
                <w:b/>
                <w:u w:val="single"/>
              </w:rPr>
            </w:pPr>
            <w:r>
              <w:rPr>
                <w:b/>
                <w:u w:val="single"/>
              </w:rPr>
              <w:t>Criteria Expectations</w:t>
            </w:r>
            <w:r w:rsidR="0002429C">
              <w:rPr>
                <w:b/>
                <w:u w:val="single"/>
              </w:rPr>
              <w:t>:</w:t>
            </w:r>
          </w:p>
          <w:p w14:paraId="6B6CDBF5" w14:textId="68881CC7" w:rsidR="003F5D10" w:rsidRDefault="003F5D10" w:rsidP="003F5D10">
            <w:pPr>
              <w:numPr>
                <w:ilvl w:val="0"/>
                <w:numId w:val="4"/>
              </w:numPr>
              <w:tabs>
                <w:tab w:val="left" w:pos="214"/>
              </w:tabs>
              <w:spacing w:before="17" w:line="244" w:lineRule="auto"/>
              <w:ind w:right="551"/>
              <w:rPr>
                <w:sz w:val="20"/>
                <w:szCs w:val="20"/>
              </w:rPr>
            </w:pPr>
            <w:r>
              <w:rPr>
                <w:sz w:val="20"/>
                <w:szCs w:val="20"/>
              </w:rPr>
              <w:t xml:space="preserve">A vision statement for the multi-district online school is provided. </w:t>
            </w:r>
          </w:p>
          <w:p w14:paraId="45E83A30" w14:textId="4C3A3D9F" w:rsidR="003F5D10" w:rsidRDefault="003F5D10" w:rsidP="003F5D10">
            <w:pPr>
              <w:numPr>
                <w:ilvl w:val="0"/>
                <w:numId w:val="4"/>
              </w:numPr>
              <w:tabs>
                <w:tab w:val="left" w:pos="214"/>
              </w:tabs>
              <w:spacing w:before="17" w:line="244" w:lineRule="auto"/>
              <w:ind w:right="551"/>
              <w:rPr>
                <w:sz w:val="20"/>
                <w:szCs w:val="20"/>
              </w:rPr>
            </w:pPr>
            <w:r>
              <w:rPr>
                <w:sz w:val="20"/>
                <w:szCs w:val="20"/>
              </w:rPr>
              <w:t xml:space="preserve">A mission statement for the multi-district online school is provided. </w:t>
            </w:r>
          </w:p>
          <w:p w14:paraId="4620A361" w14:textId="0272066B" w:rsidR="00554D5F" w:rsidRDefault="003F5D10" w:rsidP="003F5D10">
            <w:pPr>
              <w:numPr>
                <w:ilvl w:val="0"/>
                <w:numId w:val="4"/>
              </w:numPr>
              <w:tabs>
                <w:tab w:val="left" w:pos="214"/>
              </w:tabs>
              <w:spacing w:before="17" w:line="244" w:lineRule="auto"/>
              <w:ind w:right="551"/>
              <w:rPr>
                <w:sz w:val="20"/>
                <w:szCs w:val="20"/>
              </w:rPr>
            </w:pPr>
            <w:r>
              <w:rPr>
                <w:sz w:val="20"/>
                <w:szCs w:val="20"/>
              </w:rPr>
              <w:t xml:space="preserve">A description of how the expansion of grade levels aligns with the mission and vision of the online school is provided. </w:t>
            </w:r>
          </w:p>
          <w:p w14:paraId="6D289C9F" w14:textId="3AE87234" w:rsidR="00554D5F" w:rsidRDefault="00AF0585" w:rsidP="0002429C">
            <w:pPr>
              <w:numPr>
                <w:ilvl w:val="0"/>
                <w:numId w:val="4"/>
              </w:numPr>
              <w:tabs>
                <w:tab w:val="left" w:pos="214"/>
              </w:tabs>
              <w:spacing w:before="17" w:line="244" w:lineRule="auto"/>
              <w:ind w:right="551"/>
              <w:rPr>
                <w:sz w:val="20"/>
                <w:szCs w:val="20"/>
              </w:rPr>
            </w:pPr>
            <w:r>
              <w:rPr>
                <w:sz w:val="20"/>
                <w:szCs w:val="20"/>
              </w:rPr>
              <w:t xml:space="preserve">A description is provided detailing how the vision, mission, and goals of the multi-district online school </w:t>
            </w:r>
            <w:r w:rsidR="003F5D10">
              <w:rPr>
                <w:sz w:val="20"/>
                <w:szCs w:val="20"/>
              </w:rPr>
              <w:t xml:space="preserve">with the newly added grade levels </w:t>
            </w:r>
            <w:r>
              <w:rPr>
                <w:sz w:val="20"/>
                <w:szCs w:val="20"/>
              </w:rPr>
              <w:t>align with the Authorizer’s vision and mission.</w:t>
            </w:r>
          </w:p>
          <w:p w14:paraId="0EF684E3" w14:textId="5FF27459" w:rsidR="00554D5F" w:rsidRPr="000C67D1" w:rsidRDefault="00AF0585" w:rsidP="00F43AF1">
            <w:pPr>
              <w:numPr>
                <w:ilvl w:val="0"/>
                <w:numId w:val="4"/>
              </w:numPr>
              <w:tabs>
                <w:tab w:val="left" w:pos="214"/>
              </w:tabs>
              <w:spacing w:before="17" w:line="244" w:lineRule="auto"/>
              <w:ind w:right="551"/>
              <w:rPr>
                <w:sz w:val="20"/>
                <w:szCs w:val="20"/>
              </w:rPr>
            </w:pPr>
            <w:r w:rsidRPr="000C67D1">
              <w:rPr>
                <w:sz w:val="20"/>
                <w:szCs w:val="20"/>
              </w:rPr>
              <w:t xml:space="preserve">A list of measurable goals </w:t>
            </w:r>
            <w:r w:rsidR="000C67D1">
              <w:rPr>
                <w:sz w:val="20"/>
                <w:szCs w:val="20"/>
              </w:rPr>
              <w:t xml:space="preserve">for </w:t>
            </w:r>
            <w:r w:rsidR="003F5D10">
              <w:rPr>
                <w:sz w:val="20"/>
                <w:szCs w:val="20"/>
              </w:rPr>
              <w:t xml:space="preserve">new grade levels </w:t>
            </w:r>
            <w:r w:rsidR="000C67D1">
              <w:rPr>
                <w:sz w:val="20"/>
                <w:szCs w:val="20"/>
              </w:rPr>
              <w:t xml:space="preserve">is provided and </w:t>
            </w:r>
            <w:r w:rsidRPr="000C67D1">
              <w:rPr>
                <w:sz w:val="20"/>
                <w:szCs w:val="20"/>
              </w:rPr>
              <w:t>are aligned with relevant Performance Indicators.</w:t>
            </w:r>
          </w:p>
          <w:p w14:paraId="2254BF94" w14:textId="7D716D25" w:rsidR="00554D5F" w:rsidRDefault="00AF0585" w:rsidP="0002429C">
            <w:pPr>
              <w:numPr>
                <w:ilvl w:val="0"/>
                <w:numId w:val="4"/>
              </w:numPr>
              <w:tabs>
                <w:tab w:val="left" w:pos="214"/>
              </w:tabs>
              <w:spacing w:before="17" w:line="244" w:lineRule="auto"/>
              <w:ind w:right="551"/>
              <w:rPr>
                <w:sz w:val="20"/>
                <w:szCs w:val="20"/>
              </w:rPr>
            </w:pPr>
            <w:r>
              <w:rPr>
                <w:sz w:val="20"/>
                <w:szCs w:val="20"/>
              </w:rPr>
              <w:t xml:space="preserve">A description </w:t>
            </w:r>
            <w:r w:rsidR="00D854B5">
              <w:rPr>
                <w:sz w:val="20"/>
                <w:szCs w:val="20"/>
              </w:rPr>
              <w:t xml:space="preserve">is provided </w:t>
            </w:r>
            <w:r>
              <w:rPr>
                <w:sz w:val="20"/>
                <w:szCs w:val="20"/>
              </w:rPr>
              <w:t xml:space="preserve">of how the mission, vision, </w:t>
            </w:r>
            <w:r w:rsidR="00D854B5">
              <w:rPr>
                <w:sz w:val="20"/>
                <w:szCs w:val="20"/>
              </w:rPr>
              <w:t>and goals</w:t>
            </w:r>
            <w:r w:rsidR="003F5D10">
              <w:rPr>
                <w:sz w:val="20"/>
                <w:szCs w:val="20"/>
              </w:rPr>
              <w:t xml:space="preserve"> for the newly added grade levels</w:t>
            </w:r>
            <w:r>
              <w:rPr>
                <w:sz w:val="20"/>
                <w:szCs w:val="20"/>
              </w:rPr>
              <w:t xml:space="preserve"> align</w:t>
            </w:r>
            <w:r w:rsidRPr="0002429C">
              <w:rPr>
                <w:sz w:val="20"/>
                <w:szCs w:val="20"/>
              </w:rPr>
              <w:t xml:space="preserve"> </w:t>
            </w:r>
            <w:r>
              <w:rPr>
                <w:sz w:val="20"/>
                <w:szCs w:val="20"/>
              </w:rPr>
              <w:t xml:space="preserve">with the needs of the students and families </w:t>
            </w:r>
            <w:r w:rsidR="00D854B5">
              <w:rPr>
                <w:sz w:val="20"/>
                <w:szCs w:val="20"/>
              </w:rPr>
              <w:t xml:space="preserve">that </w:t>
            </w:r>
            <w:r>
              <w:rPr>
                <w:sz w:val="20"/>
                <w:szCs w:val="20"/>
              </w:rPr>
              <w:t xml:space="preserve">the multi-district online school intends to serve. </w:t>
            </w:r>
          </w:p>
        </w:tc>
      </w:tr>
      <w:tr w:rsidR="008B0E54" w14:paraId="04633E62" w14:textId="77777777" w:rsidTr="00D503DB">
        <w:trPr>
          <w:trHeight w:val="451"/>
        </w:trPr>
        <w:tc>
          <w:tcPr>
            <w:tcW w:w="15030" w:type="dxa"/>
          </w:tcPr>
          <w:p w14:paraId="4A56F0DE" w14:textId="3F41ED75" w:rsidR="008B0E54" w:rsidRPr="008B0E54" w:rsidRDefault="00775BB1" w:rsidP="00775BB1">
            <w:pPr>
              <w:pStyle w:val="ListParagraph"/>
              <w:tabs>
                <w:tab w:val="left" w:pos="214"/>
              </w:tabs>
              <w:spacing w:before="13" w:line="244" w:lineRule="auto"/>
              <w:ind w:right="316"/>
              <w:rPr>
                <w:b/>
                <w:u w:val="single"/>
              </w:rPr>
            </w:pPr>
            <w:r>
              <w:rPr>
                <w:b/>
                <w:u w:val="single"/>
              </w:rPr>
              <w:t>Additional information needed to ensure criteria are met:</w:t>
            </w:r>
          </w:p>
        </w:tc>
      </w:tr>
      <w:tr w:rsidR="008B0E54" w14:paraId="7BDF8786" w14:textId="77777777" w:rsidTr="00297566">
        <w:trPr>
          <w:trHeight w:val="144"/>
        </w:trPr>
        <w:tc>
          <w:tcPr>
            <w:tcW w:w="15030" w:type="dxa"/>
            <w:shd w:val="clear" w:color="auto" w:fill="00953A"/>
          </w:tcPr>
          <w:p w14:paraId="6E5CDEE2" w14:textId="69FEED54" w:rsidR="008B0E54" w:rsidRPr="005746CF" w:rsidRDefault="008B0E54" w:rsidP="008B0E54">
            <w:pPr>
              <w:tabs>
                <w:tab w:val="left" w:pos="214"/>
              </w:tabs>
              <w:spacing w:before="13" w:line="244" w:lineRule="auto"/>
              <w:ind w:right="316"/>
              <w:jc w:val="center"/>
              <w:rPr>
                <w:rFonts w:ascii="Museo Slab 500" w:hAnsi="Museo Slab 500"/>
                <w:b/>
                <w:color w:val="4A442A" w:themeColor="background2" w:themeShade="40"/>
                <w:sz w:val="20"/>
                <w:szCs w:val="20"/>
              </w:rPr>
            </w:pPr>
            <w:r w:rsidRPr="005746CF">
              <w:rPr>
                <w:rFonts w:ascii="Museo Slab 500" w:hAnsi="Museo Slab 500"/>
                <w:b/>
                <w:color w:val="4A442A" w:themeColor="background2" w:themeShade="40"/>
                <w:sz w:val="20"/>
                <w:szCs w:val="20"/>
              </w:rPr>
              <w:t>1.3 Governance and Organization</w:t>
            </w:r>
            <w:r w:rsidR="00775BB1" w:rsidRPr="005746CF">
              <w:rPr>
                <w:rFonts w:ascii="Museo Slab 500" w:hAnsi="Museo Slab 500"/>
                <w:b/>
                <w:color w:val="4A442A" w:themeColor="background2" w:themeShade="40"/>
                <w:sz w:val="20"/>
                <w:szCs w:val="20"/>
              </w:rPr>
              <w:t>al</w:t>
            </w:r>
            <w:r w:rsidRPr="005746CF">
              <w:rPr>
                <w:rFonts w:ascii="Museo Slab 500" w:hAnsi="Museo Slab 500"/>
                <w:b/>
                <w:color w:val="4A442A" w:themeColor="background2" w:themeShade="40"/>
                <w:sz w:val="20"/>
                <w:szCs w:val="20"/>
              </w:rPr>
              <w:t xml:space="preserve"> </w:t>
            </w:r>
            <w:r w:rsidRPr="00B95F82">
              <w:rPr>
                <w:rFonts w:ascii="Museo Slab 500" w:hAnsi="Museo Slab 500"/>
                <w:b/>
                <w:color w:val="4A442A" w:themeColor="background2" w:themeShade="40"/>
                <w:sz w:val="20"/>
                <w:szCs w:val="20"/>
              </w:rPr>
              <w:t>Structure</w:t>
            </w:r>
            <w:r w:rsidRPr="005746CF">
              <w:rPr>
                <w:rFonts w:ascii="Museo Slab 500" w:hAnsi="Museo Slab 500"/>
                <w:b/>
                <w:color w:val="4A442A" w:themeColor="background2" w:themeShade="40"/>
                <w:sz w:val="20"/>
                <w:szCs w:val="20"/>
              </w:rPr>
              <w:t xml:space="preserve"> </w:t>
            </w:r>
          </w:p>
        </w:tc>
      </w:tr>
      <w:tr w:rsidR="008B0E54" w14:paraId="0110745E" w14:textId="77777777" w:rsidTr="002B1A23">
        <w:trPr>
          <w:trHeight w:val="430"/>
        </w:trPr>
        <w:tc>
          <w:tcPr>
            <w:tcW w:w="15030" w:type="dxa"/>
            <w:shd w:val="clear" w:color="auto" w:fill="BFBFBF" w:themeFill="background1" w:themeFillShade="BF"/>
          </w:tcPr>
          <w:p w14:paraId="30F9FA9F" w14:textId="1E10BA7D" w:rsidR="008B0E54" w:rsidRPr="005746CF" w:rsidRDefault="005746CF" w:rsidP="00373A38">
            <w:pPr>
              <w:pStyle w:val="ListParagraph"/>
              <w:tabs>
                <w:tab w:val="left" w:pos="214"/>
              </w:tabs>
              <w:spacing w:before="4" w:line="237" w:lineRule="auto"/>
              <w:ind w:right="247"/>
              <w:rPr>
                <w:bCs/>
              </w:rPr>
            </w:pPr>
            <w:r>
              <w:rPr>
                <w:bCs/>
              </w:rPr>
              <w:t xml:space="preserve">This section is not required for amendment applications. </w:t>
            </w:r>
          </w:p>
        </w:tc>
      </w:tr>
      <w:tr w:rsidR="008B0E54" w14:paraId="72A16330" w14:textId="77777777" w:rsidTr="00373A38">
        <w:trPr>
          <w:trHeight w:val="181"/>
        </w:trPr>
        <w:tc>
          <w:tcPr>
            <w:tcW w:w="15030" w:type="dxa"/>
            <w:shd w:val="clear" w:color="auto" w:fill="00953A"/>
          </w:tcPr>
          <w:p w14:paraId="6F4CDC03" w14:textId="77777777" w:rsidR="008B0E54" w:rsidRPr="00373A38" w:rsidRDefault="008B0E54" w:rsidP="008B0E54">
            <w:pPr>
              <w:tabs>
                <w:tab w:val="left" w:pos="214"/>
              </w:tabs>
              <w:spacing w:before="13" w:line="244" w:lineRule="auto"/>
              <w:ind w:right="316"/>
              <w:jc w:val="center"/>
              <w:rPr>
                <w:rFonts w:ascii="Museo Slab 500" w:hAnsi="Museo Slab 500"/>
                <w:b/>
                <w:color w:val="FFFFFF"/>
                <w:sz w:val="20"/>
                <w:szCs w:val="20"/>
              </w:rPr>
            </w:pPr>
            <w:r w:rsidRPr="00373A38">
              <w:rPr>
                <w:rFonts w:ascii="Museo Slab 500" w:hAnsi="Museo Slab 500"/>
                <w:b/>
                <w:color w:val="FFFFFF"/>
                <w:sz w:val="20"/>
                <w:szCs w:val="20"/>
              </w:rPr>
              <w:t xml:space="preserve">1.4 Curriculum and Instruction </w:t>
            </w:r>
          </w:p>
        </w:tc>
      </w:tr>
      <w:tr w:rsidR="008B0E54" w14:paraId="3B57AF7E" w14:textId="77777777" w:rsidTr="004004FF">
        <w:trPr>
          <w:trHeight w:val="430"/>
        </w:trPr>
        <w:tc>
          <w:tcPr>
            <w:tcW w:w="15030" w:type="dxa"/>
          </w:tcPr>
          <w:p w14:paraId="346716CF" w14:textId="570353C3" w:rsidR="008B0E54" w:rsidRDefault="008B0E54" w:rsidP="008B0E54">
            <w:pPr>
              <w:tabs>
                <w:tab w:val="left" w:pos="214"/>
              </w:tabs>
              <w:spacing w:before="13" w:line="244" w:lineRule="auto"/>
              <w:ind w:right="316"/>
              <w:rPr>
                <w:b/>
                <w:u w:val="single"/>
              </w:rPr>
            </w:pPr>
            <w:r>
              <w:rPr>
                <w:b/>
                <w:u w:val="single"/>
              </w:rPr>
              <w:t>Criteria Expectations</w:t>
            </w:r>
            <w:r w:rsidR="0002429C">
              <w:rPr>
                <w:b/>
                <w:u w:val="single"/>
              </w:rPr>
              <w:t>:</w:t>
            </w:r>
            <w:r>
              <w:rPr>
                <w:b/>
                <w:u w:val="single"/>
              </w:rPr>
              <w:t xml:space="preserve"> </w:t>
            </w:r>
          </w:p>
          <w:p w14:paraId="71E2CC1A" w14:textId="49338729" w:rsidR="008B0E54" w:rsidRDefault="008B0E54" w:rsidP="00736216">
            <w:pPr>
              <w:numPr>
                <w:ilvl w:val="0"/>
                <w:numId w:val="18"/>
              </w:numPr>
              <w:tabs>
                <w:tab w:val="left" w:pos="214"/>
              </w:tabs>
              <w:spacing w:before="17" w:line="242" w:lineRule="auto"/>
              <w:ind w:right="548"/>
              <w:rPr>
                <w:sz w:val="20"/>
                <w:szCs w:val="20"/>
              </w:rPr>
            </w:pPr>
            <w:r>
              <w:rPr>
                <w:sz w:val="20"/>
                <w:szCs w:val="20"/>
              </w:rPr>
              <w:t>The process through which the Authorizer will provide oversight and support the multi-district online school’s delivery of curriculum and instruction</w:t>
            </w:r>
            <w:r w:rsidR="00966378">
              <w:rPr>
                <w:sz w:val="20"/>
                <w:szCs w:val="20"/>
              </w:rPr>
              <w:t xml:space="preserve"> for the new grade levels</w:t>
            </w:r>
            <w:r>
              <w:t xml:space="preserve"> </w:t>
            </w:r>
            <w:r>
              <w:rPr>
                <w:sz w:val="20"/>
                <w:szCs w:val="20"/>
              </w:rPr>
              <w:t xml:space="preserve">is described and </w:t>
            </w:r>
            <w:r w:rsidR="00736216">
              <w:rPr>
                <w:sz w:val="20"/>
                <w:szCs w:val="20"/>
              </w:rPr>
              <w:t>incl</w:t>
            </w:r>
            <w:r>
              <w:rPr>
                <w:sz w:val="20"/>
                <w:szCs w:val="20"/>
              </w:rPr>
              <w:t>udes:</w:t>
            </w:r>
          </w:p>
          <w:p w14:paraId="24BCF789" w14:textId="77777777" w:rsidR="008B0E54" w:rsidRDefault="008B0E54" w:rsidP="008B0E54">
            <w:pPr>
              <w:widowControl/>
              <w:numPr>
                <w:ilvl w:val="2"/>
                <w:numId w:val="7"/>
              </w:numPr>
              <w:rPr>
                <w:sz w:val="20"/>
                <w:szCs w:val="20"/>
              </w:rPr>
            </w:pPr>
            <w:r>
              <w:rPr>
                <w:sz w:val="20"/>
                <w:szCs w:val="20"/>
              </w:rPr>
              <w:t>Evidence of capacity to fully implement the curriculum with fidelity</w:t>
            </w:r>
          </w:p>
          <w:p w14:paraId="00710071" w14:textId="77777777" w:rsidR="008B0E54" w:rsidRDefault="008B0E54" w:rsidP="008B0E54">
            <w:pPr>
              <w:widowControl/>
              <w:numPr>
                <w:ilvl w:val="2"/>
                <w:numId w:val="7"/>
              </w:numPr>
              <w:rPr>
                <w:sz w:val="20"/>
                <w:szCs w:val="20"/>
              </w:rPr>
            </w:pPr>
            <w:r>
              <w:rPr>
                <w:sz w:val="20"/>
                <w:szCs w:val="20"/>
              </w:rPr>
              <w:lastRenderedPageBreak/>
              <w:t>Evidence that instructional staff have met all applicable state licensure requirements</w:t>
            </w:r>
          </w:p>
          <w:p w14:paraId="0BE964D2" w14:textId="5DD9885E" w:rsidR="00AB769C" w:rsidRDefault="008B0E54" w:rsidP="008B0E54">
            <w:pPr>
              <w:widowControl/>
              <w:numPr>
                <w:ilvl w:val="2"/>
                <w:numId w:val="7"/>
              </w:numPr>
              <w:rPr>
                <w:sz w:val="20"/>
                <w:szCs w:val="20"/>
              </w:rPr>
            </w:pPr>
            <w:r>
              <w:rPr>
                <w:sz w:val="20"/>
                <w:szCs w:val="20"/>
              </w:rPr>
              <w:t xml:space="preserve">A description of the staff evaluation process, with clear links to </w:t>
            </w:r>
            <w:r w:rsidR="0050562D">
              <w:rPr>
                <w:sz w:val="20"/>
                <w:szCs w:val="20"/>
              </w:rPr>
              <w:t xml:space="preserve">online teaching and learning, </w:t>
            </w:r>
            <w:r>
              <w:rPr>
                <w:sz w:val="20"/>
                <w:szCs w:val="20"/>
              </w:rPr>
              <w:t>curriculum implementation</w:t>
            </w:r>
            <w:r w:rsidR="0050562D">
              <w:rPr>
                <w:sz w:val="20"/>
                <w:szCs w:val="20"/>
              </w:rPr>
              <w:t>,</w:t>
            </w:r>
            <w:r>
              <w:rPr>
                <w:sz w:val="20"/>
                <w:szCs w:val="20"/>
              </w:rPr>
              <w:t xml:space="preserve"> and student performance </w:t>
            </w:r>
          </w:p>
          <w:p w14:paraId="0A2A8EF9" w14:textId="5F4695D7" w:rsidR="008B0E54" w:rsidRDefault="00AB769C" w:rsidP="00AB769C">
            <w:pPr>
              <w:widowControl/>
              <w:numPr>
                <w:ilvl w:val="0"/>
                <w:numId w:val="7"/>
              </w:numPr>
              <w:rPr>
                <w:sz w:val="20"/>
                <w:szCs w:val="20"/>
              </w:rPr>
            </w:pPr>
            <w:r w:rsidRPr="00AB769C">
              <w:rPr>
                <w:sz w:val="20"/>
                <w:szCs w:val="20"/>
              </w:rPr>
              <w:t xml:space="preserve">Evaluations of staff and faculty will occur on a regularly scheduled basis with evaluation criteria that </w:t>
            </w:r>
            <w:r w:rsidR="00373A38" w:rsidRPr="00AB769C">
              <w:rPr>
                <w:sz w:val="20"/>
                <w:szCs w:val="20"/>
              </w:rPr>
              <w:t>include</w:t>
            </w:r>
            <w:r w:rsidRPr="00AB769C">
              <w:rPr>
                <w:sz w:val="20"/>
                <w:szCs w:val="20"/>
              </w:rPr>
              <w:t xml:space="preserve"> specific links to online learning practices.</w:t>
            </w:r>
          </w:p>
          <w:p w14:paraId="3AE22E00" w14:textId="2AA4256A" w:rsidR="004004FF" w:rsidRPr="004004FF" w:rsidRDefault="008B0E54" w:rsidP="004004FF">
            <w:pPr>
              <w:pStyle w:val="ListParagraph"/>
              <w:numPr>
                <w:ilvl w:val="0"/>
                <w:numId w:val="23"/>
              </w:numPr>
              <w:tabs>
                <w:tab w:val="left" w:pos="214"/>
              </w:tabs>
              <w:spacing w:before="17" w:line="242" w:lineRule="auto"/>
              <w:ind w:right="548"/>
              <w:rPr>
                <w:sz w:val="18"/>
                <w:szCs w:val="18"/>
              </w:rPr>
            </w:pPr>
            <w:r w:rsidRPr="004004FF">
              <w:rPr>
                <w:sz w:val="20"/>
                <w:szCs w:val="20"/>
              </w:rPr>
              <w:t xml:space="preserve">The services the Authorizer will provide to the multi-district online school related to </w:t>
            </w:r>
            <w:r w:rsidR="00966378">
              <w:rPr>
                <w:sz w:val="20"/>
                <w:szCs w:val="20"/>
              </w:rPr>
              <w:t>c</w:t>
            </w:r>
            <w:r w:rsidRPr="004004FF">
              <w:rPr>
                <w:sz w:val="20"/>
                <w:szCs w:val="20"/>
              </w:rPr>
              <w:t>urriculum and</w:t>
            </w:r>
            <w:r w:rsidR="00966378">
              <w:rPr>
                <w:sz w:val="20"/>
                <w:szCs w:val="20"/>
              </w:rPr>
              <w:t xml:space="preserve"> i</w:t>
            </w:r>
            <w:r w:rsidRPr="004004FF">
              <w:rPr>
                <w:sz w:val="20"/>
                <w:szCs w:val="20"/>
              </w:rPr>
              <w:t>nstruction</w:t>
            </w:r>
            <w:r w:rsidR="00966378">
              <w:rPr>
                <w:sz w:val="20"/>
                <w:szCs w:val="20"/>
              </w:rPr>
              <w:t xml:space="preserve"> for the new grade levels</w:t>
            </w:r>
            <w:r w:rsidRPr="004004FF">
              <w:rPr>
                <w:sz w:val="20"/>
                <w:szCs w:val="20"/>
              </w:rPr>
              <w:t xml:space="preserve"> are described.</w:t>
            </w:r>
          </w:p>
          <w:p w14:paraId="74A3FF02" w14:textId="6D9CFEA7" w:rsidR="0031170D" w:rsidRPr="004004FF" w:rsidRDefault="008B0E54" w:rsidP="004004FF">
            <w:pPr>
              <w:pStyle w:val="ListParagraph"/>
              <w:numPr>
                <w:ilvl w:val="0"/>
                <w:numId w:val="23"/>
              </w:numPr>
              <w:tabs>
                <w:tab w:val="left" w:pos="214"/>
              </w:tabs>
              <w:spacing w:before="17" w:line="242" w:lineRule="auto"/>
              <w:ind w:right="548"/>
              <w:rPr>
                <w:sz w:val="18"/>
                <w:szCs w:val="18"/>
              </w:rPr>
            </w:pPr>
            <w:r w:rsidRPr="004004FF">
              <w:rPr>
                <w:sz w:val="20"/>
                <w:szCs w:val="20"/>
              </w:rPr>
              <w:t>The oversight process and organizational structure demonstrate sufficient support to implement the described curriculum.</w:t>
            </w:r>
          </w:p>
          <w:p w14:paraId="2E243ADC" w14:textId="25FD3290" w:rsidR="008B0E54" w:rsidRPr="004004FF" w:rsidRDefault="008B0E54" w:rsidP="004004FF">
            <w:pPr>
              <w:pStyle w:val="ListParagraph"/>
              <w:numPr>
                <w:ilvl w:val="0"/>
                <w:numId w:val="23"/>
              </w:numPr>
              <w:tabs>
                <w:tab w:val="left" w:pos="214"/>
              </w:tabs>
              <w:spacing w:before="17" w:line="242" w:lineRule="auto"/>
              <w:rPr>
                <w:sz w:val="20"/>
                <w:szCs w:val="20"/>
              </w:rPr>
            </w:pPr>
            <w:r w:rsidRPr="004004FF">
              <w:rPr>
                <w:sz w:val="20"/>
                <w:szCs w:val="20"/>
              </w:rPr>
              <w:t xml:space="preserve">A school calendar and draft schedule are provided and demonstrate compliance with statutory requirements for equivalent instructional </w:t>
            </w:r>
            <w:r w:rsidR="0031170D" w:rsidRPr="004004FF">
              <w:rPr>
                <w:sz w:val="20"/>
                <w:szCs w:val="20"/>
              </w:rPr>
              <w:t>hours and</w:t>
            </w:r>
            <w:r w:rsidRPr="004004FF">
              <w:rPr>
                <w:sz w:val="20"/>
                <w:szCs w:val="20"/>
              </w:rPr>
              <w:t xml:space="preserve"> are sufficient </w:t>
            </w:r>
            <w:r w:rsidR="0031170D" w:rsidRPr="004004FF">
              <w:rPr>
                <w:sz w:val="20"/>
                <w:szCs w:val="20"/>
              </w:rPr>
              <w:t>to</w:t>
            </w:r>
            <w:r w:rsidR="004004FF" w:rsidRPr="004004FF">
              <w:rPr>
                <w:sz w:val="20"/>
                <w:szCs w:val="20"/>
              </w:rPr>
              <w:t xml:space="preserve"> </w:t>
            </w:r>
            <w:r w:rsidR="0031170D" w:rsidRPr="004004FF">
              <w:rPr>
                <w:sz w:val="20"/>
                <w:szCs w:val="20"/>
              </w:rPr>
              <w:t>e</w:t>
            </w:r>
            <w:r w:rsidRPr="004004FF">
              <w:rPr>
                <w:sz w:val="20"/>
                <w:szCs w:val="20"/>
              </w:rPr>
              <w:t>nsure viable</w:t>
            </w:r>
            <w:r w:rsidR="0072050D">
              <w:rPr>
                <w:sz w:val="20"/>
                <w:szCs w:val="20"/>
              </w:rPr>
              <w:t xml:space="preserve"> </w:t>
            </w:r>
            <w:r w:rsidRPr="004004FF">
              <w:rPr>
                <w:sz w:val="20"/>
                <w:szCs w:val="20"/>
              </w:rPr>
              <w:t>curriculum.</w:t>
            </w:r>
          </w:p>
          <w:p w14:paraId="3EF2E077" w14:textId="69FD3056" w:rsidR="008B0E54" w:rsidRPr="004004FF" w:rsidRDefault="008B0E54" w:rsidP="004004FF">
            <w:pPr>
              <w:pStyle w:val="ListParagraph"/>
              <w:numPr>
                <w:ilvl w:val="0"/>
                <w:numId w:val="23"/>
              </w:numPr>
              <w:tabs>
                <w:tab w:val="left" w:pos="214"/>
              </w:tabs>
              <w:spacing w:before="12" w:line="244" w:lineRule="auto"/>
              <w:ind w:right="312"/>
              <w:rPr>
                <w:sz w:val="20"/>
                <w:szCs w:val="20"/>
              </w:rPr>
            </w:pPr>
            <w:r w:rsidRPr="004004FF">
              <w:rPr>
                <w:sz w:val="20"/>
                <w:szCs w:val="20"/>
              </w:rPr>
              <w:t xml:space="preserve">A detailed description of the curriculum used for student instruction is provided for </w:t>
            </w:r>
            <w:r w:rsidR="00621953">
              <w:rPr>
                <w:sz w:val="20"/>
                <w:szCs w:val="20"/>
              </w:rPr>
              <w:t xml:space="preserve">the new </w:t>
            </w:r>
            <w:r w:rsidRPr="004004FF">
              <w:rPr>
                <w:sz w:val="20"/>
                <w:szCs w:val="20"/>
              </w:rPr>
              <w:t>grade levels.</w:t>
            </w:r>
          </w:p>
          <w:p w14:paraId="069A0735" w14:textId="31FA0767" w:rsidR="008B0E54" w:rsidRPr="004004FF" w:rsidRDefault="008B0E54" w:rsidP="004004FF">
            <w:pPr>
              <w:pStyle w:val="ListParagraph"/>
              <w:numPr>
                <w:ilvl w:val="0"/>
                <w:numId w:val="23"/>
              </w:numPr>
              <w:tabs>
                <w:tab w:val="left" w:pos="214"/>
              </w:tabs>
              <w:spacing w:before="20" w:line="244" w:lineRule="auto"/>
              <w:ind w:right="283"/>
              <w:rPr>
                <w:sz w:val="20"/>
                <w:szCs w:val="20"/>
              </w:rPr>
            </w:pPr>
            <w:r w:rsidRPr="004004FF">
              <w:rPr>
                <w:sz w:val="20"/>
                <w:szCs w:val="20"/>
              </w:rPr>
              <w:t xml:space="preserve">The process for </w:t>
            </w:r>
            <w:r w:rsidR="0031170D" w:rsidRPr="004004FF">
              <w:rPr>
                <w:sz w:val="20"/>
                <w:szCs w:val="20"/>
              </w:rPr>
              <w:t>ensuring that</w:t>
            </w:r>
            <w:r w:rsidRPr="004004FF">
              <w:rPr>
                <w:sz w:val="20"/>
                <w:szCs w:val="20"/>
              </w:rPr>
              <w:t xml:space="preserve"> the curriculum is aligned to Colorado Academic Standards is provided.</w:t>
            </w:r>
          </w:p>
          <w:p w14:paraId="260D0CE2" w14:textId="77777777" w:rsidR="0031170D" w:rsidRPr="004004FF" w:rsidRDefault="008B0E54" w:rsidP="004004FF">
            <w:pPr>
              <w:pStyle w:val="ListParagraph"/>
              <w:numPr>
                <w:ilvl w:val="0"/>
                <w:numId w:val="23"/>
              </w:numPr>
              <w:tabs>
                <w:tab w:val="left" w:pos="214"/>
              </w:tabs>
              <w:spacing w:before="20" w:line="244" w:lineRule="auto"/>
              <w:ind w:right="288"/>
              <w:rPr>
                <w:sz w:val="20"/>
                <w:szCs w:val="20"/>
              </w:rPr>
            </w:pPr>
            <w:r w:rsidRPr="004004FF">
              <w:rPr>
                <w:sz w:val="20"/>
                <w:szCs w:val="20"/>
              </w:rPr>
              <w:t xml:space="preserve">A description of </w:t>
            </w:r>
            <w:r w:rsidR="0031170D" w:rsidRPr="004004FF">
              <w:rPr>
                <w:sz w:val="20"/>
                <w:szCs w:val="20"/>
              </w:rPr>
              <w:t>the process</w:t>
            </w:r>
            <w:r w:rsidRPr="004004FF">
              <w:rPr>
                <w:sz w:val="20"/>
                <w:szCs w:val="20"/>
              </w:rPr>
              <w:t xml:space="preserve"> for curriculum review and update is provided and ensures that the curriculum maintains alignment with the Colorado </w:t>
            </w:r>
            <w:r w:rsidR="0031170D" w:rsidRPr="004004FF">
              <w:rPr>
                <w:sz w:val="20"/>
                <w:szCs w:val="20"/>
              </w:rPr>
              <w:t>Academic Standards</w:t>
            </w:r>
            <w:r w:rsidRPr="004004FF">
              <w:rPr>
                <w:sz w:val="20"/>
                <w:szCs w:val="20"/>
              </w:rPr>
              <w:t xml:space="preserve">. </w:t>
            </w:r>
          </w:p>
          <w:p w14:paraId="56F79943" w14:textId="13700B5C" w:rsidR="0031170D" w:rsidRPr="004004FF" w:rsidRDefault="008B0E54" w:rsidP="0002429C">
            <w:pPr>
              <w:pStyle w:val="ListParagraph"/>
              <w:numPr>
                <w:ilvl w:val="0"/>
                <w:numId w:val="23"/>
              </w:numPr>
              <w:tabs>
                <w:tab w:val="left" w:pos="214"/>
              </w:tabs>
              <w:spacing w:before="20" w:line="245" w:lineRule="auto"/>
              <w:ind w:right="288"/>
              <w:rPr>
                <w:sz w:val="20"/>
                <w:szCs w:val="20"/>
              </w:rPr>
            </w:pPr>
            <w:r w:rsidRPr="004004FF">
              <w:rPr>
                <w:sz w:val="20"/>
                <w:szCs w:val="20"/>
              </w:rPr>
              <w:t>The description includes information about how the process allows teachers to differentiate instruction and assessment for individual students</w:t>
            </w:r>
            <w:r w:rsidR="00621953">
              <w:rPr>
                <w:sz w:val="20"/>
                <w:szCs w:val="20"/>
              </w:rPr>
              <w:t xml:space="preserve"> in the new grade levels</w:t>
            </w:r>
            <w:r w:rsidRPr="004004FF">
              <w:rPr>
                <w:sz w:val="20"/>
                <w:szCs w:val="20"/>
              </w:rPr>
              <w:t xml:space="preserve">.  </w:t>
            </w:r>
          </w:p>
          <w:p w14:paraId="0F9958AC" w14:textId="77777777" w:rsidR="00621953" w:rsidRDefault="008B0E54" w:rsidP="004004FF">
            <w:pPr>
              <w:pStyle w:val="ListParagraph"/>
              <w:numPr>
                <w:ilvl w:val="0"/>
                <w:numId w:val="23"/>
              </w:numPr>
              <w:tabs>
                <w:tab w:val="left" w:pos="214"/>
              </w:tabs>
              <w:spacing w:before="20" w:line="245" w:lineRule="auto"/>
              <w:rPr>
                <w:sz w:val="20"/>
                <w:szCs w:val="20"/>
              </w:rPr>
            </w:pPr>
            <w:r w:rsidRPr="004004FF">
              <w:rPr>
                <w:sz w:val="20"/>
                <w:szCs w:val="20"/>
              </w:rPr>
              <w:t>A description of teacher-student interaction is provided and includes expectations for teachers and students to meet equivalent instructional hours</w:t>
            </w:r>
            <w:r w:rsidR="00621953">
              <w:rPr>
                <w:sz w:val="20"/>
                <w:szCs w:val="20"/>
              </w:rPr>
              <w:t xml:space="preserve"> in the new grade levels</w:t>
            </w:r>
            <w:r w:rsidR="0072050D">
              <w:rPr>
                <w:sz w:val="20"/>
                <w:szCs w:val="20"/>
              </w:rPr>
              <w:t>.</w:t>
            </w:r>
            <w:r w:rsidRPr="004004FF">
              <w:rPr>
                <w:sz w:val="20"/>
                <w:szCs w:val="20"/>
              </w:rPr>
              <w:t xml:space="preserve"> </w:t>
            </w:r>
          </w:p>
          <w:p w14:paraId="3C7EB1A9" w14:textId="1677DE56" w:rsidR="008B0E54" w:rsidRPr="004004FF" w:rsidRDefault="008B0E54" w:rsidP="004004FF">
            <w:pPr>
              <w:pStyle w:val="ListParagraph"/>
              <w:numPr>
                <w:ilvl w:val="0"/>
                <w:numId w:val="23"/>
              </w:numPr>
              <w:tabs>
                <w:tab w:val="left" w:pos="214"/>
              </w:tabs>
              <w:spacing w:before="20" w:line="245" w:lineRule="auto"/>
              <w:rPr>
                <w:sz w:val="20"/>
                <w:szCs w:val="20"/>
              </w:rPr>
            </w:pPr>
            <w:r w:rsidRPr="004004FF">
              <w:rPr>
                <w:sz w:val="20"/>
                <w:szCs w:val="20"/>
              </w:rPr>
              <w:t xml:space="preserve">The description includes </w:t>
            </w:r>
            <w:r w:rsidR="0031170D" w:rsidRPr="004004FF">
              <w:rPr>
                <w:sz w:val="20"/>
                <w:szCs w:val="20"/>
              </w:rPr>
              <w:t>details</w:t>
            </w:r>
            <w:r w:rsidRPr="004004FF">
              <w:rPr>
                <w:sz w:val="20"/>
                <w:szCs w:val="20"/>
              </w:rPr>
              <w:t xml:space="preserve"> </w:t>
            </w:r>
            <w:r w:rsidR="0031170D" w:rsidRPr="004004FF">
              <w:rPr>
                <w:sz w:val="20"/>
                <w:szCs w:val="20"/>
              </w:rPr>
              <w:t>about how</w:t>
            </w:r>
            <w:r w:rsidRPr="004004FF">
              <w:rPr>
                <w:sz w:val="20"/>
                <w:szCs w:val="20"/>
              </w:rPr>
              <w:t xml:space="preserve"> the process is consistent with the statutory definition of “Online School”. </w:t>
            </w:r>
          </w:p>
          <w:p w14:paraId="637284A6" w14:textId="4D36E5DE" w:rsidR="008B0E54" w:rsidRPr="004004FF" w:rsidRDefault="008B0E54" w:rsidP="004004FF">
            <w:pPr>
              <w:pStyle w:val="ListParagraph"/>
              <w:numPr>
                <w:ilvl w:val="0"/>
                <w:numId w:val="23"/>
              </w:numPr>
              <w:tabs>
                <w:tab w:val="left" w:pos="214"/>
              </w:tabs>
              <w:spacing w:before="5" w:line="237" w:lineRule="auto"/>
              <w:ind w:right="659"/>
              <w:rPr>
                <w:sz w:val="20"/>
                <w:szCs w:val="20"/>
              </w:rPr>
            </w:pPr>
            <w:r w:rsidRPr="004004FF">
              <w:rPr>
                <w:sz w:val="20"/>
                <w:szCs w:val="20"/>
              </w:rPr>
              <w:t xml:space="preserve">The roles and responsibilities of all instructional and student support staff </w:t>
            </w:r>
            <w:r w:rsidR="0021488E">
              <w:rPr>
                <w:sz w:val="20"/>
                <w:szCs w:val="20"/>
              </w:rPr>
              <w:t>for the</w:t>
            </w:r>
            <w:r w:rsidR="00621953">
              <w:rPr>
                <w:sz w:val="20"/>
                <w:szCs w:val="20"/>
              </w:rPr>
              <w:t xml:space="preserve"> new grade levels </w:t>
            </w:r>
            <w:r w:rsidRPr="004004FF">
              <w:rPr>
                <w:sz w:val="20"/>
                <w:szCs w:val="20"/>
              </w:rPr>
              <w:t>are described</w:t>
            </w:r>
            <w:r w:rsidR="0031170D" w:rsidRPr="004004FF">
              <w:rPr>
                <w:sz w:val="20"/>
                <w:szCs w:val="20"/>
              </w:rPr>
              <w:t>.</w:t>
            </w:r>
          </w:p>
        </w:tc>
      </w:tr>
      <w:tr w:rsidR="008B0E54" w14:paraId="7ECD2DF8" w14:textId="77777777" w:rsidTr="004004FF">
        <w:trPr>
          <w:trHeight w:val="430"/>
        </w:trPr>
        <w:tc>
          <w:tcPr>
            <w:tcW w:w="15030" w:type="dxa"/>
          </w:tcPr>
          <w:p w14:paraId="6A8312F7" w14:textId="5E17E8A5" w:rsidR="00055303" w:rsidRDefault="00D55D8D" w:rsidP="00055303">
            <w:pPr>
              <w:tabs>
                <w:tab w:val="left" w:pos="214"/>
              </w:tabs>
              <w:spacing w:before="13" w:line="244" w:lineRule="auto"/>
              <w:ind w:right="316"/>
              <w:rPr>
                <w:b/>
                <w:u w:val="single"/>
              </w:rPr>
            </w:pPr>
            <w:r>
              <w:rPr>
                <w:b/>
                <w:u w:val="single"/>
              </w:rPr>
              <w:lastRenderedPageBreak/>
              <w:t>Additional information needed to ensure criteria are met:</w:t>
            </w:r>
          </w:p>
          <w:p w14:paraId="10CC0AF6" w14:textId="0A96F6DB" w:rsidR="00373A38" w:rsidRPr="00055303" w:rsidRDefault="00373A38" w:rsidP="00055303">
            <w:pPr>
              <w:tabs>
                <w:tab w:val="left" w:pos="214"/>
              </w:tabs>
              <w:spacing w:before="13" w:line="244" w:lineRule="auto"/>
              <w:ind w:right="316"/>
              <w:rPr>
                <w:b/>
                <w:u w:val="single"/>
              </w:rPr>
            </w:pPr>
          </w:p>
        </w:tc>
      </w:tr>
      <w:tr w:rsidR="008B0E54" w14:paraId="0AC20DA7" w14:textId="77777777" w:rsidTr="00554399">
        <w:trPr>
          <w:trHeight w:val="288"/>
        </w:trPr>
        <w:tc>
          <w:tcPr>
            <w:tcW w:w="15030" w:type="dxa"/>
            <w:shd w:val="clear" w:color="auto" w:fill="00953A"/>
          </w:tcPr>
          <w:p w14:paraId="2069828D" w14:textId="77777777" w:rsidR="008B0E54" w:rsidRPr="00373A38" w:rsidRDefault="008B0E54" w:rsidP="008B0E54">
            <w:pPr>
              <w:tabs>
                <w:tab w:val="left" w:pos="214"/>
              </w:tabs>
              <w:spacing w:before="13" w:line="244" w:lineRule="auto"/>
              <w:ind w:right="316"/>
              <w:jc w:val="center"/>
              <w:rPr>
                <w:rFonts w:ascii="Museo Slab 500" w:hAnsi="Museo Slab 500"/>
                <w:b/>
                <w:color w:val="FFFFFF"/>
                <w:sz w:val="20"/>
                <w:szCs w:val="20"/>
              </w:rPr>
            </w:pPr>
            <w:r w:rsidRPr="00B95F82">
              <w:rPr>
                <w:rFonts w:ascii="Museo Slab 500" w:hAnsi="Museo Slab 500"/>
                <w:b/>
                <w:color w:val="4A442A" w:themeColor="background2" w:themeShade="40"/>
                <w:sz w:val="20"/>
                <w:szCs w:val="20"/>
              </w:rPr>
              <w:t>1.5 Staff Development Plans</w:t>
            </w:r>
          </w:p>
        </w:tc>
      </w:tr>
      <w:tr w:rsidR="008B0E54" w14:paraId="5B4213A6" w14:textId="77777777" w:rsidTr="00B95F82">
        <w:trPr>
          <w:trHeight w:val="430"/>
        </w:trPr>
        <w:tc>
          <w:tcPr>
            <w:tcW w:w="15030" w:type="dxa"/>
            <w:shd w:val="clear" w:color="auto" w:fill="BFBFBF" w:themeFill="background1" w:themeFillShade="BF"/>
          </w:tcPr>
          <w:p w14:paraId="43382075" w14:textId="01D1470A" w:rsidR="00516BEE" w:rsidRPr="00554399" w:rsidRDefault="00B95F82" w:rsidP="00D503DB">
            <w:pPr>
              <w:tabs>
                <w:tab w:val="left" w:pos="214"/>
              </w:tabs>
              <w:spacing w:before="4" w:line="237" w:lineRule="auto"/>
              <w:ind w:right="411"/>
              <w:rPr>
                <w:b/>
                <w:u w:val="single"/>
              </w:rPr>
            </w:pPr>
            <w:r>
              <w:rPr>
                <w:bCs/>
              </w:rPr>
              <w:t>This section is not required for amendment applications.</w:t>
            </w:r>
          </w:p>
        </w:tc>
      </w:tr>
      <w:tr w:rsidR="008B0E54" w14:paraId="3194E8B6" w14:textId="77777777" w:rsidTr="00373A38">
        <w:trPr>
          <w:trHeight w:val="181"/>
        </w:trPr>
        <w:tc>
          <w:tcPr>
            <w:tcW w:w="15030" w:type="dxa"/>
            <w:shd w:val="clear" w:color="auto" w:fill="00953A"/>
          </w:tcPr>
          <w:p w14:paraId="10F8BDC5" w14:textId="77777777" w:rsidR="008B0E54" w:rsidRPr="00373A38" w:rsidRDefault="008B0E54" w:rsidP="008B0E54">
            <w:pPr>
              <w:tabs>
                <w:tab w:val="left" w:pos="214"/>
              </w:tabs>
              <w:spacing w:before="13" w:line="244" w:lineRule="auto"/>
              <w:ind w:right="316"/>
              <w:jc w:val="center"/>
              <w:rPr>
                <w:rFonts w:ascii="Museo Slab 500" w:hAnsi="Museo Slab 500"/>
                <w:b/>
                <w:sz w:val="20"/>
                <w:szCs w:val="20"/>
                <w:u w:val="single"/>
              </w:rPr>
            </w:pPr>
            <w:r w:rsidRPr="00373A38">
              <w:rPr>
                <w:rFonts w:ascii="Museo Slab 500" w:hAnsi="Museo Slab 500"/>
                <w:b/>
                <w:color w:val="FFFFFF"/>
                <w:sz w:val="20"/>
                <w:szCs w:val="20"/>
              </w:rPr>
              <w:t>1.6 Use of Software Applications and Technology</w:t>
            </w:r>
          </w:p>
        </w:tc>
      </w:tr>
      <w:tr w:rsidR="008B0E54" w14:paraId="34388FDD" w14:textId="77777777" w:rsidTr="004004FF">
        <w:trPr>
          <w:trHeight w:val="430"/>
        </w:trPr>
        <w:tc>
          <w:tcPr>
            <w:tcW w:w="15030" w:type="dxa"/>
          </w:tcPr>
          <w:p w14:paraId="6EB9E38E" w14:textId="77777777" w:rsidR="00365368" w:rsidRDefault="00365368" w:rsidP="00365368">
            <w:pPr>
              <w:tabs>
                <w:tab w:val="left" w:pos="214"/>
              </w:tabs>
              <w:spacing w:before="4" w:line="237" w:lineRule="auto"/>
              <w:ind w:right="411"/>
              <w:rPr>
                <w:sz w:val="20"/>
                <w:szCs w:val="20"/>
              </w:rPr>
            </w:pPr>
            <w:r>
              <w:rPr>
                <w:b/>
                <w:u w:val="single"/>
              </w:rPr>
              <w:t>Criteria Expectations:</w:t>
            </w:r>
          </w:p>
          <w:p w14:paraId="38B06629" w14:textId="21E46042" w:rsidR="008B0E54" w:rsidRDefault="008B0E54" w:rsidP="008B0E54">
            <w:pPr>
              <w:numPr>
                <w:ilvl w:val="0"/>
                <w:numId w:val="5"/>
              </w:numPr>
              <w:tabs>
                <w:tab w:val="left" w:pos="214"/>
              </w:tabs>
              <w:spacing w:before="4" w:line="237" w:lineRule="auto"/>
              <w:ind w:right="120"/>
              <w:rPr>
                <w:sz w:val="20"/>
                <w:szCs w:val="20"/>
              </w:rPr>
            </w:pPr>
            <w:r>
              <w:rPr>
                <w:sz w:val="20"/>
                <w:szCs w:val="20"/>
              </w:rPr>
              <w:t xml:space="preserve">The </w:t>
            </w:r>
            <w:r w:rsidR="00CD7D85">
              <w:rPr>
                <w:sz w:val="20"/>
                <w:szCs w:val="20"/>
              </w:rPr>
              <w:t>Authorizer’s plan</w:t>
            </w:r>
            <w:r>
              <w:rPr>
                <w:sz w:val="20"/>
                <w:szCs w:val="20"/>
              </w:rPr>
              <w:t xml:space="preserve"> for developing, implementing, and monitoring technological services, equipment, policies, and protocols with regards to data privacy, information security, and the ethical use of technology related information is provided.</w:t>
            </w:r>
          </w:p>
          <w:p w14:paraId="624BF6C7" w14:textId="77777777" w:rsidR="008B0E54" w:rsidRDefault="008B0E54" w:rsidP="008B0E54">
            <w:pPr>
              <w:numPr>
                <w:ilvl w:val="0"/>
                <w:numId w:val="5"/>
              </w:numPr>
              <w:tabs>
                <w:tab w:val="left" w:pos="214"/>
              </w:tabs>
              <w:spacing w:before="13" w:line="244" w:lineRule="auto"/>
              <w:ind w:right="287"/>
              <w:rPr>
                <w:sz w:val="20"/>
                <w:szCs w:val="20"/>
              </w:rPr>
            </w:pPr>
            <w:r>
              <w:rPr>
                <w:sz w:val="20"/>
                <w:szCs w:val="20"/>
              </w:rPr>
              <w:t xml:space="preserve">The Authorizer’s plan describes how it will ensure the protection of student personally identifiable information in accordance with state and federal data privacy laws. </w:t>
            </w:r>
          </w:p>
          <w:p w14:paraId="17471FDD" w14:textId="7CD1B67B" w:rsidR="008B0E54" w:rsidRDefault="008B0E54" w:rsidP="008B0E54">
            <w:pPr>
              <w:numPr>
                <w:ilvl w:val="0"/>
                <w:numId w:val="5"/>
              </w:numPr>
              <w:tabs>
                <w:tab w:val="left" w:pos="214"/>
              </w:tabs>
              <w:spacing w:before="19" w:line="244" w:lineRule="auto"/>
              <w:ind w:right="1012"/>
              <w:rPr>
                <w:sz w:val="20"/>
                <w:szCs w:val="20"/>
              </w:rPr>
            </w:pPr>
            <w:r>
              <w:rPr>
                <w:sz w:val="20"/>
                <w:szCs w:val="20"/>
              </w:rPr>
              <w:t>A complete description of technology-related services the Authorizer will supply to the school</w:t>
            </w:r>
            <w:r w:rsidR="00B95F82">
              <w:rPr>
                <w:sz w:val="20"/>
                <w:szCs w:val="20"/>
              </w:rPr>
              <w:t xml:space="preserve"> for the new grade levels</w:t>
            </w:r>
            <w:r>
              <w:rPr>
                <w:sz w:val="20"/>
                <w:szCs w:val="20"/>
              </w:rPr>
              <w:t xml:space="preserve"> is provided.</w:t>
            </w:r>
          </w:p>
          <w:p w14:paraId="1E9E2685" w14:textId="4F19FC50" w:rsidR="008B0E54" w:rsidRDefault="008B0E54" w:rsidP="0083778E">
            <w:pPr>
              <w:numPr>
                <w:ilvl w:val="0"/>
                <w:numId w:val="5"/>
              </w:numPr>
              <w:tabs>
                <w:tab w:val="left" w:pos="214"/>
              </w:tabs>
              <w:spacing w:before="2" w:line="266" w:lineRule="auto"/>
              <w:ind w:right="316"/>
              <w:rPr>
                <w:sz w:val="20"/>
                <w:szCs w:val="20"/>
              </w:rPr>
            </w:pPr>
            <w:r>
              <w:rPr>
                <w:sz w:val="20"/>
                <w:szCs w:val="20"/>
              </w:rPr>
              <w:t xml:space="preserve">A plan to ensure all students </w:t>
            </w:r>
            <w:r w:rsidR="00B95F82">
              <w:rPr>
                <w:sz w:val="20"/>
                <w:szCs w:val="20"/>
              </w:rPr>
              <w:t xml:space="preserve">in the new grade levels </w:t>
            </w:r>
            <w:r>
              <w:rPr>
                <w:sz w:val="20"/>
                <w:szCs w:val="20"/>
              </w:rPr>
              <w:t>will have access to necessary technology to participate in multi-district online school’s programming is included</w:t>
            </w:r>
            <w:r w:rsidR="0083778E">
              <w:rPr>
                <w:sz w:val="20"/>
                <w:szCs w:val="20"/>
              </w:rPr>
              <w:t xml:space="preserve"> and describes the plan to support </w:t>
            </w:r>
            <w:r w:rsidR="0083778E" w:rsidRPr="0083778E">
              <w:rPr>
                <w:sz w:val="20"/>
                <w:szCs w:val="20"/>
              </w:rPr>
              <w:t>students with exceptional educational needs due to disability, or learners who are culturally and/or linguistically diverse or have other special need</w:t>
            </w:r>
            <w:r w:rsidR="0083778E">
              <w:rPr>
                <w:sz w:val="20"/>
                <w:szCs w:val="20"/>
              </w:rPr>
              <w:t xml:space="preserve"> with technology. </w:t>
            </w:r>
          </w:p>
        </w:tc>
      </w:tr>
      <w:tr w:rsidR="008B0E54" w14:paraId="1E85196D" w14:textId="77777777" w:rsidTr="004004FF">
        <w:trPr>
          <w:trHeight w:val="430"/>
        </w:trPr>
        <w:tc>
          <w:tcPr>
            <w:tcW w:w="15030" w:type="dxa"/>
          </w:tcPr>
          <w:p w14:paraId="3DDB3B77" w14:textId="19C89644" w:rsidR="008B0E54" w:rsidRDefault="008B0E54" w:rsidP="00D503DB">
            <w:pPr>
              <w:tabs>
                <w:tab w:val="left" w:pos="214"/>
              </w:tabs>
              <w:spacing w:before="13" w:line="244" w:lineRule="auto"/>
              <w:ind w:right="316"/>
              <w:rPr>
                <w:b/>
                <w:u w:val="single"/>
              </w:rPr>
            </w:pPr>
            <w:r>
              <w:rPr>
                <w:b/>
                <w:u w:val="single"/>
              </w:rPr>
              <w:t>Additional information needed to ensure criteria are met:</w:t>
            </w:r>
          </w:p>
        </w:tc>
      </w:tr>
      <w:tr w:rsidR="0072050D" w14:paraId="3C99FBBC" w14:textId="77777777" w:rsidTr="00373A38">
        <w:trPr>
          <w:trHeight w:val="172"/>
        </w:trPr>
        <w:tc>
          <w:tcPr>
            <w:tcW w:w="15030" w:type="dxa"/>
            <w:shd w:val="clear" w:color="auto" w:fill="00953A"/>
          </w:tcPr>
          <w:p w14:paraId="7A557C99" w14:textId="747A1888" w:rsidR="0072050D" w:rsidRPr="00373A38" w:rsidRDefault="0072050D" w:rsidP="0072050D">
            <w:pPr>
              <w:tabs>
                <w:tab w:val="left" w:pos="214"/>
              </w:tabs>
              <w:spacing w:before="4" w:line="237" w:lineRule="auto"/>
              <w:ind w:right="411"/>
              <w:jc w:val="center"/>
              <w:rPr>
                <w:b/>
                <w:sz w:val="20"/>
                <w:szCs w:val="20"/>
                <w:u w:val="single"/>
              </w:rPr>
            </w:pPr>
            <w:r w:rsidRPr="00373A38">
              <w:rPr>
                <w:rFonts w:ascii="Museo Slab 500" w:hAnsi="Museo Slab 500"/>
                <w:b/>
                <w:color w:val="FFFFFF"/>
                <w:sz w:val="20"/>
                <w:szCs w:val="20"/>
              </w:rPr>
              <w:t>1.7 Data Gathering, Analysis, and Reporting</w:t>
            </w:r>
          </w:p>
        </w:tc>
      </w:tr>
      <w:tr w:rsidR="008B0E54" w14:paraId="48643E59" w14:textId="77777777" w:rsidTr="004004FF">
        <w:trPr>
          <w:trHeight w:val="430"/>
        </w:trPr>
        <w:tc>
          <w:tcPr>
            <w:tcW w:w="15030" w:type="dxa"/>
          </w:tcPr>
          <w:p w14:paraId="6C5BA516" w14:textId="77777777" w:rsidR="00365368" w:rsidRDefault="00365368" w:rsidP="00365368">
            <w:pPr>
              <w:tabs>
                <w:tab w:val="left" w:pos="214"/>
              </w:tabs>
              <w:spacing w:before="4" w:line="237" w:lineRule="auto"/>
              <w:ind w:right="411"/>
              <w:rPr>
                <w:sz w:val="20"/>
                <w:szCs w:val="20"/>
              </w:rPr>
            </w:pPr>
            <w:r>
              <w:rPr>
                <w:b/>
                <w:u w:val="single"/>
              </w:rPr>
              <w:t>Criteria Expectations:</w:t>
            </w:r>
          </w:p>
          <w:p w14:paraId="429F7575" w14:textId="77777777" w:rsidR="008B0E54" w:rsidRDefault="008B0E54" w:rsidP="008B0E54">
            <w:pPr>
              <w:numPr>
                <w:ilvl w:val="0"/>
                <w:numId w:val="3"/>
              </w:numPr>
              <w:tabs>
                <w:tab w:val="left" w:pos="214"/>
              </w:tabs>
              <w:spacing w:before="4" w:line="237" w:lineRule="auto"/>
              <w:ind w:right="190"/>
              <w:rPr>
                <w:sz w:val="20"/>
                <w:szCs w:val="20"/>
              </w:rPr>
            </w:pPr>
            <w:r>
              <w:rPr>
                <w:sz w:val="20"/>
                <w:szCs w:val="20"/>
              </w:rPr>
              <w:t>The information systems the Authorizer will use to manage student data related to the multi-district online school is described.</w:t>
            </w:r>
            <w:r>
              <w:t xml:space="preserve"> </w:t>
            </w:r>
          </w:p>
          <w:p w14:paraId="7A69D062" w14:textId="77777777" w:rsidR="008B0E54" w:rsidRDefault="008B0E54" w:rsidP="008B0E54">
            <w:pPr>
              <w:numPr>
                <w:ilvl w:val="0"/>
                <w:numId w:val="3"/>
              </w:numPr>
              <w:tabs>
                <w:tab w:val="left" w:pos="214"/>
              </w:tabs>
              <w:spacing w:before="4" w:line="237" w:lineRule="auto"/>
              <w:ind w:right="190"/>
              <w:rPr>
                <w:sz w:val="20"/>
                <w:szCs w:val="20"/>
              </w:rPr>
            </w:pPr>
            <w:r>
              <w:rPr>
                <w:sz w:val="20"/>
                <w:szCs w:val="20"/>
              </w:rPr>
              <w:lastRenderedPageBreak/>
              <w:t>The staff positions that will be responsible for warehousing and interpreting the data along with a description of the workflow is provided.</w:t>
            </w:r>
            <w:r>
              <w:t xml:space="preserve"> </w:t>
            </w:r>
          </w:p>
          <w:p w14:paraId="486C395C" w14:textId="0FE4B5BA" w:rsidR="008B0E54" w:rsidRDefault="008B0E54" w:rsidP="008B0E54">
            <w:pPr>
              <w:numPr>
                <w:ilvl w:val="0"/>
                <w:numId w:val="3"/>
              </w:numPr>
              <w:tabs>
                <w:tab w:val="left" w:pos="214"/>
              </w:tabs>
              <w:spacing w:before="13" w:line="244" w:lineRule="auto"/>
              <w:ind w:right="683"/>
              <w:rPr>
                <w:sz w:val="20"/>
                <w:szCs w:val="20"/>
              </w:rPr>
            </w:pPr>
            <w:r>
              <w:rPr>
                <w:sz w:val="20"/>
                <w:szCs w:val="20"/>
              </w:rPr>
              <w:t xml:space="preserve">A description of how the Authorizer will work with the multi-district online school to collect, disaggregate, </w:t>
            </w:r>
            <w:r w:rsidR="00E60155">
              <w:rPr>
                <w:sz w:val="20"/>
                <w:szCs w:val="20"/>
              </w:rPr>
              <w:t>analyze,</w:t>
            </w:r>
            <w:r>
              <w:rPr>
                <w:sz w:val="20"/>
                <w:szCs w:val="20"/>
              </w:rPr>
              <w:t xml:space="preserve"> and apply student and school performance data to inform the development and implementation of the unified improvement plan is provided. </w:t>
            </w:r>
          </w:p>
          <w:p w14:paraId="7AE15EB4" w14:textId="77777777" w:rsidR="008B0E54" w:rsidRDefault="008B0E54" w:rsidP="008B0E54">
            <w:pPr>
              <w:numPr>
                <w:ilvl w:val="0"/>
                <w:numId w:val="3"/>
              </w:numPr>
              <w:tabs>
                <w:tab w:val="left" w:pos="214"/>
              </w:tabs>
              <w:spacing w:before="13" w:line="244" w:lineRule="auto"/>
              <w:ind w:right="683"/>
              <w:rPr>
                <w:sz w:val="20"/>
                <w:szCs w:val="20"/>
              </w:rPr>
            </w:pPr>
            <w:r>
              <w:rPr>
                <w:sz w:val="20"/>
                <w:szCs w:val="20"/>
              </w:rPr>
              <w:t xml:space="preserve">The process in which the Authorizer will review and validate data provided by the multi-district online school for state data collections is provided.  </w:t>
            </w:r>
          </w:p>
          <w:p w14:paraId="32FB08E4" w14:textId="77777777" w:rsidR="008B0E54" w:rsidRDefault="008B0E54" w:rsidP="008B0E54">
            <w:pPr>
              <w:numPr>
                <w:ilvl w:val="0"/>
                <w:numId w:val="3"/>
              </w:numPr>
              <w:tabs>
                <w:tab w:val="left" w:pos="214"/>
              </w:tabs>
              <w:spacing w:before="13" w:line="244" w:lineRule="auto"/>
              <w:ind w:right="683"/>
              <w:rPr>
                <w:sz w:val="20"/>
                <w:szCs w:val="20"/>
              </w:rPr>
            </w:pPr>
            <w:r>
              <w:rPr>
                <w:sz w:val="20"/>
                <w:szCs w:val="20"/>
              </w:rPr>
              <w:t xml:space="preserve"> A description of how the multi-district online school will collect and analyze student academic data to develop and implement the Unified Improvement Plan (UIP) is provided.   </w:t>
            </w:r>
          </w:p>
          <w:p w14:paraId="6390E313" w14:textId="77777777" w:rsidR="008B0E54" w:rsidRDefault="008B0E54" w:rsidP="008B0E54">
            <w:pPr>
              <w:numPr>
                <w:ilvl w:val="0"/>
                <w:numId w:val="3"/>
              </w:numPr>
              <w:tabs>
                <w:tab w:val="left" w:pos="214"/>
              </w:tabs>
              <w:spacing w:before="7" w:line="237" w:lineRule="auto"/>
              <w:ind w:right="617"/>
              <w:rPr>
                <w:sz w:val="20"/>
                <w:szCs w:val="20"/>
              </w:rPr>
            </w:pPr>
            <w:r>
              <w:rPr>
                <w:sz w:val="20"/>
                <w:szCs w:val="20"/>
              </w:rPr>
              <w:t>A description of the software that will be used to store and analyze data is provided as well as information about the staff responsible for the oversight of the multi-district’s achievement data and UIP processes.</w:t>
            </w:r>
          </w:p>
        </w:tc>
      </w:tr>
      <w:tr w:rsidR="008B0E54" w14:paraId="5B52A412" w14:textId="77777777" w:rsidTr="00D503DB">
        <w:trPr>
          <w:trHeight w:val="424"/>
        </w:trPr>
        <w:tc>
          <w:tcPr>
            <w:tcW w:w="15030" w:type="dxa"/>
          </w:tcPr>
          <w:p w14:paraId="3916849B" w14:textId="77777777" w:rsidR="008B0E54" w:rsidRDefault="008B0E54" w:rsidP="00D503DB">
            <w:pPr>
              <w:tabs>
                <w:tab w:val="left" w:pos="214"/>
              </w:tabs>
              <w:spacing w:before="13" w:line="244" w:lineRule="auto"/>
              <w:ind w:right="316"/>
              <w:rPr>
                <w:b/>
                <w:u w:val="single"/>
              </w:rPr>
            </w:pPr>
            <w:r>
              <w:rPr>
                <w:b/>
                <w:u w:val="single"/>
              </w:rPr>
              <w:lastRenderedPageBreak/>
              <w:t>Additional information needed to ensure criteria are met:</w:t>
            </w:r>
          </w:p>
          <w:p w14:paraId="6FB058FC" w14:textId="4BDA7066" w:rsidR="00780C7E" w:rsidRDefault="00780C7E" w:rsidP="00D503DB">
            <w:pPr>
              <w:tabs>
                <w:tab w:val="left" w:pos="214"/>
              </w:tabs>
              <w:spacing w:before="13" w:line="244" w:lineRule="auto"/>
              <w:ind w:right="316"/>
              <w:rPr>
                <w:b/>
                <w:u w:val="single"/>
              </w:rPr>
            </w:pPr>
          </w:p>
        </w:tc>
      </w:tr>
      <w:tr w:rsidR="008B0E54" w14:paraId="53BEE10B" w14:textId="77777777" w:rsidTr="00373A38">
        <w:trPr>
          <w:trHeight w:val="73"/>
        </w:trPr>
        <w:tc>
          <w:tcPr>
            <w:tcW w:w="15030" w:type="dxa"/>
            <w:shd w:val="clear" w:color="auto" w:fill="00953A"/>
          </w:tcPr>
          <w:p w14:paraId="0C6D2F5E" w14:textId="77777777" w:rsidR="008B0E54" w:rsidRPr="005C4698" w:rsidRDefault="008B0E54" w:rsidP="008B0E54">
            <w:pPr>
              <w:tabs>
                <w:tab w:val="left" w:pos="214"/>
              </w:tabs>
              <w:spacing w:before="13" w:line="244" w:lineRule="auto"/>
              <w:ind w:right="316"/>
              <w:jc w:val="center"/>
              <w:rPr>
                <w:rFonts w:ascii="Museo Slab 500" w:hAnsi="Museo Slab 500"/>
                <w:b/>
                <w:color w:val="4A442A" w:themeColor="background2" w:themeShade="40"/>
                <w:sz w:val="20"/>
                <w:szCs w:val="20"/>
                <w:u w:val="single"/>
              </w:rPr>
            </w:pPr>
            <w:r w:rsidRPr="005C4698">
              <w:rPr>
                <w:rFonts w:ascii="Museo Slab 500" w:hAnsi="Museo Slab 500"/>
                <w:b/>
                <w:color w:val="4A442A" w:themeColor="background2" w:themeShade="40"/>
                <w:sz w:val="20"/>
                <w:szCs w:val="20"/>
              </w:rPr>
              <w:t>1.8 Human Resources Management</w:t>
            </w:r>
          </w:p>
        </w:tc>
      </w:tr>
      <w:tr w:rsidR="008B0E54" w14:paraId="433BFCF5" w14:textId="77777777" w:rsidTr="005C4698">
        <w:trPr>
          <w:trHeight w:val="430"/>
        </w:trPr>
        <w:tc>
          <w:tcPr>
            <w:tcW w:w="15030" w:type="dxa"/>
            <w:shd w:val="clear" w:color="auto" w:fill="BFBFBF" w:themeFill="background1" w:themeFillShade="BF"/>
          </w:tcPr>
          <w:p w14:paraId="3DB426A9" w14:textId="1B541A10" w:rsidR="008B0E54" w:rsidRDefault="005C4698" w:rsidP="00D503DB">
            <w:pPr>
              <w:tabs>
                <w:tab w:val="left" w:pos="214"/>
              </w:tabs>
              <w:spacing w:before="13" w:line="244" w:lineRule="auto"/>
              <w:ind w:right="316"/>
              <w:rPr>
                <w:b/>
                <w:u w:val="single"/>
              </w:rPr>
            </w:pPr>
            <w:r>
              <w:rPr>
                <w:bCs/>
              </w:rPr>
              <w:t>This section is not required for amendment applications.</w:t>
            </w:r>
          </w:p>
        </w:tc>
      </w:tr>
      <w:tr w:rsidR="008B0E54" w14:paraId="6E7F9E77" w14:textId="77777777" w:rsidTr="00AB769C">
        <w:trPr>
          <w:trHeight w:val="288"/>
        </w:trPr>
        <w:tc>
          <w:tcPr>
            <w:tcW w:w="15030" w:type="dxa"/>
            <w:shd w:val="clear" w:color="auto" w:fill="00953A"/>
          </w:tcPr>
          <w:p w14:paraId="6F641B7E" w14:textId="77777777" w:rsidR="008B0E54" w:rsidRPr="00373A38" w:rsidRDefault="008B0E54" w:rsidP="008B0E54">
            <w:pPr>
              <w:tabs>
                <w:tab w:val="left" w:pos="214"/>
              </w:tabs>
              <w:spacing w:before="13" w:line="244" w:lineRule="auto"/>
              <w:ind w:right="316"/>
              <w:jc w:val="center"/>
              <w:rPr>
                <w:rFonts w:ascii="Museo Slab 500" w:hAnsi="Museo Slab 500"/>
                <w:b/>
                <w:sz w:val="20"/>
                <w:szCs w:val="20"/>
                <w:u w:val="single"/>
              </w:rPr>
            </w:pPr>
            <w:r w:rsidRPr="005C4698">
              <w:rPr>
                <w:rFonts w:ascii="Museo Slab 500" w:hAnsi="Museo Slab 500"/>
                <w:b/>
                <w:color w:val="4A442A" w:themeColor="background2" w:themeShade="40"/>
                <w:sz w:val="20"/>
                <w:szCs w:val="20"/>
              </w:rPr>
              <w:t>1.9 Financial Management</w:t>
            </w:r>
          </w:p>
        </w:tc>
      </w:tr>
      <w:tr w:rsidR="008B0E54" w14:paraId="66771266" w14:textId="77777777" w:rsidTr="005C4698">
        <w:trPr>
          <w:trHeight w:val="430"/>
        </w:trPr>
        <w:tc>
          <w:tcPr>
            <w:tcW w:w="15030" w:type="dxa"/>
            <w:shd w:val="clear" w:color="auto" w:fill="BFBFBF" w:themeFill="background1" w:themeFillShade="BF"/>
          </w:tcPr>
          <w:p w14:paraId="7767DC30" w14:textId="0478A179" w:rsidR="008B0E54" w:rsidRDefault="005C4698" w:rsidP="008B0E54">
            <w:pPr>
              <w:tabs>
                <w:tab w:val="left" w:pos="214"/>
              </w:tabs>
              <w:spacing w:before="13" w:line="244" w:lineRule="auto"/>
              <w:ind w:right="316"/>
              <w:rPr>
                <w:b/>
                <w:u w:val="single"/>
              </w:rPr>
            </w:pPr>
            <w:r>
              <w:rPr>
                <w:bCs/>
              </w:rPr>
              <w:t xml:space="preserve">This section is not required for amendment applications. </w:t>
            </w:r>
          </w:p>
        </w:tc>
      </w:tr>
      <w:tr w:rsidR="008B0E54" w14:paraId="6E59BAE8" w14:textId="77777777" w:rsidTr="00373A38">
        <w:trPr>
          <w:trHeight w:val="20"/>
        </w:trPr>
        <w:tc>
          <w:tcPr>
            <w:tcW w:w="15030" w:type="dxa"/>
            <w:shd w:val="clear" w:color="auto" w:fill="00953A"/>
          </w:tcPr>
          <w:p w14:paraId="0109C1BA" w14:textId="77777777" w:rsidR="008B0E54" w:rsidRPr="00373A38" w:rsidRDefault="008B0E54" w:rsidP="008B0E54">
            <w:pPr>
              <w:tabs>
                <w:tab w:val="left" w:pos="214"/>
              </w:tabs>
              <w:spacing w:before="13" w:line="244" w:lineRule="auto"/>
              <w:ind w:right="316"/>
              <w:jc w:val="center"/>
              <w:rPr>
                <w:rFonts w:ascii="Museo Slab 500" w:hAnsi="Museo Slab 500"/>
                <w:b/>
                <w:sz w:val="20"/>
                <w:szCs w:val="20"/>
                <w:u w:val="single"/>
              </w:rPr>
            </w:pPr>
            <w:r w:rsidRPr="00373A38">
              <w:rPr>
                <w:rFonts w:ascii="Museo Slab 500" w:hAnsi="Museo Slab 500"/>
                <w:b/>
                <w:color w:val="FFFFFF"/>
                <w:sz w:val="20"/>
                <w:szCs w:val="20"/>
              </w:rPr>
              <w:t>1.10 Facilities Management</w:t>
            </w:r>
          </w:p>
        </w:tc>
      </w:tr>
      <w:tr w:rsidR="008B0E54" w14:paraId="11FE3629" w14:textId="77777777" w:rsidTr="004004FF">
        <w:trPr>
          <w:trHeight w:val="430"/>
        </w:trPr>
        <w:tc>
          <w:tcPr>
            <w:tcW w:w="15030" w:type="dxa"/>
          </w:tcPr>
          <w:p w14:paraId="6E472FDD" w14:textId="77777777" w:rsidR="00365368" w:rsidRDefault="008B0E54" w:rsidP="00365368">
            <w:pPr>
              <w:tabs>
                <w:tab w:val="left" w:pos="214"/>
              </w:tabs>
              <w:spacing w:before="4" w:line="237" w:lineRule="auto"/>
              <w:ind w:right="411"/>
              <w:rPr>
                <w:sz w:val="20"/>
                <w:szCs w:val="20"/>
              </w:rPr>
            </w:pPr>
            <w:r>
              <w:rPr>
                <w:sz w:val="20"/>
                <w:szCs w:val="20"/>
              </w:rPr>
              <w:t xml:space="preserve"> </w:t>
            </w:r>
            <w:r w:rsidR="00365368">
              <w:rPr>
                <w:b/>
                <w:u w:val="single"/>
              </w:rPr>
              <w:t>Criteria Expectations:</w:t>
            </w:r>
          </w:p>
          <w:p w14:paraId="03645B49" w14:textId="6F40BAFA" w:rsidR="008B0E54" w:rsidRDefault="008B0E54" w:rsidP="008B0E54">
            <w:pPr>
              <w:numPr>
                <w:ilvl w:val="0"/>
                <w:numId w:val="8"/>
              </w:numPr>
              <w:tabs>
                <w:tab w:val="left" w:pos="214"/>
              </w:tabs>
              <w:spacing w:before="4" w:line="237" w:lineRule="auto"/>
              <w:ind w:right="208"/>
              <w:rPr>
                <w:sz w:val="20"/>
                <w:szCs w:val="20"/>
              </w:rPr>
            </w:pPr>
            <w:r>
              <w:rPr>
                <w:sz w:val="20"/>
                <w:szCs w:val="20"/>
              </w:rPr>
              <w:t>A description of the Authorizer’s system for facilities management as it relates to the Authorizer’s capacity to oversee the multi-district online school is provide</w:t>
            </w:r>
            <w:r w:rsidR="00DF15E0">
              <w:rPr>
                <w:sz w:val="20"/>
                <w:szCs w:val="20"/>
              </w:rPr>
              <w:t>d</w:t>
            </w:r>
            <w:r>
              <w:t xml:space="preserve">.   </w:t>
            </w:r>
          </w:p>
          <w:p w14:paraId="3C0EA80E" w14:textId="52A32078" w:rsidR="008B0E54" w:rsidRDefault="008B0E54" w:rsidP="008B0E54">
            <w:pPr>
              <w:widowControl/>
              <w:numPr>
                <w:ilvl w:val="0"/>
                <w:numId w:val="8"/>
              </w:numPr>
            </w:pPr>
            <w:r>
              <w:rPr>
                <w:sz w:val="20"/>
                <w:szCs w:val="20"/>
              </w:rPr>
              <w:t>A description of the multi-district online school’s facility plans</w:t>
            </w:r>
            <w:r w:rsidR="00DF15E0">
              <w:rPr>
                <w:sz w:val="20"/>
                <w:szCs w:val="20"/>
              </w:rPr>
              <w:t xml:space="preserve"> for the new grade levels</w:t>
            </w:r>
            <w:r>
              <w:rPr>
                <w:sz w:val="20"/>
                <w:szCs w:val="20"/>
              </w:rPr>
              <w:t xml:space="preserve">, including any potential physical site, is provided and includes the description of the facility, if identified, or the plan to identify a physical facility if one has not yet been identified. </w:t>
            </w:r>
          </w:p>
          <w:p w14:paraId="19520531" w14:textId="4EB32871" w:rsidR="008B0E54" w:rsidRDefault="008B0E54" w:rsidP="008B0E54">
            <w:pPr>
              <w:widowControl/>
              <w:numPr>
                <w:ilvl w:val="0"/>
                <w:numId w:val="8"/>
              </w:numPr>
            </w:pPr>
            <w:r>
              <w:rPr>
                <w:sz w:val="20"/>
                <w:szCs w:val="20"/>
              </w:rPr>
              <w:t>A description of any facilities is provided and includes sufficient detail to indicate that the facility is appropriate for use by the multi-district online school</w:t>
            </w:r>
            <w:r w:rsidR="00DF15E0">
              <w:rPr>
                <w:sz w:val="20"/>
                <w:szCs w:val="20"/>
              </w:rPr>
              <w:t xml:space="preserve"> for the new grade levels. </w:t>
            </w:r>
          </w:p>
          <w:p w14:paraId="7A9DF60C" w14:textId="77777777" w:rsidR="008B0E54" w:rsidRDefault="008B0E54" w:rsidP="008B0E54">
            <w:pPr>
              <w:numPr>
                <w:ilvl w:val="0"/>
                <w:numId w:val="8"/>
              </w:numPr>
              <w:tabs>
                <w:tab w:val="left" w:pos="214"/>
              </w:tabs>
              <w:spacing w:before="4" w:line="237" w:lineRule="auto"/>
              <w:ind w:right="885"/>
              <w:jc w:val="both"/>
              <w:rPr>
                <w:sz w:val="18"/>
                <w:szCs w:val="18"/>
              </w:rPr>
            </w:pPr>
            <w:r>
              <w:rPr>
                <w:sz w:val="20"/>
                <w:szCs w:val="20"/>
              </w:rPr>
              <w:t xml:space="preserve">The ownership or lease arrangement for the facility the multi-district online school will utilize is described. </w:t>
            </w:r>
          </w:p>
          <w:p w14:paraId="18F534FB" w14:textId="77777777" w:rsidR="008B0E54" w:rsidRDefault="008B0E54" w:rsidP="008B0E54">
            <w:pPr>
              <w:numPr>
                <w:ilvl w:val="0"/>
                <w:numId w:val="8"/>
              </w:numPr>
              <w:tabs>
                <w:tab w:val="left" w:pos="214"/>
              </w:tabs>
              <w:spacing w:before="17" w:line="244" w:lineRule="auto"/>
              <w:ind w:right="547"/>
              <w:rPr>
                <w:sz w:val="20"/>
                <w:szCs w:val="20"/>
              </w:rPr>
            </w:pPr>
            <w:r>
              <w:rPr>
                <w:sz w:val="20"/>
                <w:szCs w:val="20"/>
              </w:rPr>
              <w:t>Evidence that any facilities used by the school comply with applicable codes, health and safety laws, the requirements of ADA, etc., is provided.</w:t>
            </w:r>
          </w:p>
        </w:tc>
      </w:tr>
      <w:tr w:rsidR="008B0E54" w14:paraId="5E898EF4" w14:textId="77777777" w:rsidTr="004004FF">
        <w:trPr>
          <w:trHeight w:val="430"/>
        </w:trPr>
        <w:tc>
          <w:tcPr>
            <w:tcW w:w="15030" w:type="dxa"/>
          </w:tcPr>
          <w:p w14:paraId="6070867A" w14:textId="77777777" w:rsidR="008B0E54" w:rsidRDefault="008B0E54" w:rsidP="008B0E54">
            <w:pPr>
              <w:tabs>
                <w:tab w:val="left" w:pos="214"/>
              </w:tabs>
              <w:spacing w:before="13" w:line="244" w:lineRule="auto"/>
              <w:ind w:right="316"/>
              <w:rPr>
                <w:b/>
                <w:u w:val="single"/>
              </w:rPr>
            </w:pPr>
            <w:r>
              <w:rPr>
                <w:b/>
                <w:u w:val="single"/>
              </w:rPr>
              <w:t>Additional information needed to ensure criteria are met:</w:t>
            </w:r>
          </w:p>
          <w:p w14:paraId="57E3F061" w14:textId="77777777" w:rsidR="008B0E54" w:rsidRDefault="008B0E54" w:rsidP="008B0E54">
            <w:pPr>
              <w:tabs>
                <w:tab w:val="left" w:pos="214"/>
              </w:tabs>
              <w:spacing w:before="13" w:line="244" w:lineRule="auto"/>
              <w:ind w:right="316"/>
              <w:rPr>
                <w:b/>
                <w:u w:val="single"/>
              </w:rPr>
            </w:pPr>
          </w:p>
        </w:tc>
      </w:tr>
      <w:tr w:rsidR="008B0E54" w14:paraId="103A0B98" w14:textId="77777777" w:rsidTr="00BD0091">
        <w:trPr>
          <w:trHeight w:val="190"/>
        </w:trPr>
        <w:tc>
          <w:tcPr>
            <w:tcW w:w="15030" w:type="dxa"/>
            <w:shd w:val="clear" w:color="auto" w:fill="00953A"/>
          </w:tcPr>
          <w:p w14:paraId="5E3E1F0D" w14:textId="77777777" w:rsidR="008B0E54" w:rsidRPr="00BD0091" w:rsidRDefault="008B0E54" w:rsidP="008B0E54">
            <w:pPr>
              <w:tabs>
                <w:tab w:val="left" w:pos="214"/>
              </w:tabs>
              <w:spacing w:before="13" w:line="244" w:lineRule="auto"/>
              <w:ind w:right="316"/>
              <w:jc w:val="center"/>
              <w:rPr>
                <w:rFonts w:ascii="Museo Slab 500" w:hAnsi="Museo Slab 500"/>
                <w:b/>
                <w:sz w:val="20"/>
                <w:szCs w:val="20"/>
                <w:u w:val="single"/>
              </w:rPr>
            </w:pPr>
            <w:r w:rsidRPr="00BD0091">
              <w:rPr>
                <w:rFonts w:ascii="Museo Slab 500" w:hAnsi="Museo Slab 500"/>
                <w:b/>
                <w:color w:val="FFFFFF"/>
                <w:sz w:val="20"/>
                <w:szCs w:val="20"/>
              </w:rPr>
              <w:t>1.11 Risk Management</w:t>
            </w:r>
          </w:p>
        </w:tc>
      </w:tr>
      <w:tr w:rsidR="008B0E54" w14:paraId="6742174B" w14:textId="77777777" w:rsidTr="004004FF">
        <w:trPr>
          <w:trHeight w:val="430"/>
        </w:trPr>
        <w:tc>
          <w:tcPr>
            <w:tcW w:w="15030" w:type="dxa"/>
          </w:tcPr>
          <w:p w14:paraId="07FC9962" w14:textId="77777777" w:rsidR="00365368" w:rsidRDefault="00365368" w:rsidP="00365368">
            <w:pPr>
              <w:tabs>
                <w:tab w:val="left" w:pos="214"/>
              </w:tabs>
              <w:spacing w:before="4" w:line="237" w:lineRule="auto"/>
              <w:ind w:right="411"/>
              <w:rPr>
                <w:sz w:val="20"/>
                <w:szCs w:val="20"/>
              </w:rPr>
            </w:pPr>
            <w:r>
              <w:rPr>
                <w:b/>
                <w:u w:val="single"/>
              </w:rPr>
              <w:t>Criteria Expectations:</w:t>
            </w:r>
          </w:p>
          <w:p w14:paraId="1DDB7FD7" w14:textId="604C1D48" w:rsidR="008B0E54" w:rsidRDefault="008B0E54" w:rsidP="008B0E54">
            <w:pPr>
              <w:numPr>
                <w:ilvl w:val="0"/>
                <w:numId w:val="8"/>
              </w:numPr>
              <w:tabs>
                <w:tab w:val="left" w:pos="214"/>
              </w:tabs>
              <w:spacing w:before="16" w:line="244" w:lineRule="auto"/>
              <w:ind w:right="207"/>
              <w:rPr>
                <w:sz w:val="18"/>
                <w:szCs w:val="18"/>
              </w:rPr>
            </w:pPr>
            <w:r>
              <w:rPr>
                <w:sz w:val="20"/>
                <w:szCs w:val="20"/>
              </w:rPr>
              <w:t xml:space="preserve">A description of the Authorizer’s risk management system as it relates to the Authorizer’s capacity to oversee the multi-district online </w:t>
            </w:r>
            <w:r w:rsidR="0072050D">
              <w:rPr>
                <w:sz w:val="20"/>
                <w:szCs w:val="20"/>
              </w:rPr>
              <w:t>school</w:t>
            </w:r>
            <w:r w:rsidR="005D73E2">
              <w:rPr>
                <w:sz w:val="20"/>
                <w:szCs w:val="20"/>
              </w:rPr>
              <w:t xml:space="preserve">’s addition of the new grade levels </w:t>
            </w:r>
            <w:r w:rsidR="0072050D">
              <w:rPr>
                <w:sz w:val="20"/>
                <w:szCs w:val="20"/>
              </w:rPr>
              <w:t>is</w:t>
            </w:r>
            <w:r>
              <w:rPr>
                <w:sz w:val="20"/>
                <w:szCs w:val="20"/>
              </w:rPr>
              <w:t xml:space="preserve"> provided. </w:t>
            </w:r>
          </w:p>
          <w:p w14:paraId="08C428BC" w14:textId="77777777" w:rsidR="008B0E54" w:rsidRDefault="008B0E54" w:rsidP="008B0E54">
            <w:pPr>
              <w:numPr>
                <w:ilvl w:val="0"/>
                <w:numId w:val="8"/>
              </w:numPr>
              <w:tabs>
                <w:tab w:val="left" w:pos="214"/>
              </w:tabs>
              <w:spacing w:before="16" w:line="244" w:lineRule="auto"/>
              <w:ind w:right="207"/>
              <w:rPr>
                <w:sz w:val="20"/>
                <w:szCs w:val="20"/>
              </w:rPr>
            </w:pPr>
            <w:r>
              <w:rPr>
                <w:sz w:val="20"/>
                <w:szCs w:val="20"/>
              </w:rPr>
              <w:t xml:space="preserve">Policies and procedures related to the Children’s Internet Protection Act as well as a copy of the school’s student technology agreement are attached and are compliant with </w:t>
            </w:r>
            <w:r>
              <w:rPr>
                <w:sz w:val="20"/>
                <w:szCs w:val="20"/>
              </w:rPr>
              <w:lastRenderedPageBreak/>
              <w:t>federal and state regulations.</w:t>
            </w:r>
          </w:p>
          <w:p w14:paraId="685B6EAA" w14:textId="77777777" w:rsidR="008B0E54" w:rsidRDefault="008B0E54" w:rsidP="008B0E54">
            <w:pPr>
              <w:numPr>
                <w:ilvl w:val="0"/>
                <w:numId w:val="8"/>
              </w:numPr>
              <w:tabs>
                <w:tab w:val="left" w:pos="214"/>
              </w:tabs>
              <w:spacing w:before="17" w:line="244" w:lineRule="auto"/>
              <w:ind w:right="228"/>
              <w:rPr>
                <w:sz w:val="20"/>
                <w:szCs w:val="20"/>
              </w:rPr>
            </w:pPr>
            <w:r>
              <w:rPr>
                <w:sz w:val="20"/>
                <w:szCs w:val="20"/>
              </w:rPr>
              <w:t>Policies and/or procedures designed to address safety and security issues related to the physical facilities are attached and comply with all federal and state regulations.</w:t>
            </w:r>
          </w:p>
          <w:p w14:paraId="16B15CB5" w14:textId="77777777" w:rsidR="008B0E54" w:rsidRDefault="008B0E54" w:rsidP="008B0E54">
            <w:pPr>
              <w:numPr>
                <w:ilvl w:val="0"/>
                <w:numId w:val="8"/>
              </w:numPr>
              <w:tabs>
                <w:tab w:val="left" w:pos="214"/>
              </w:tabs>
              <w:spacing w:before="17" w:line="244" w:lineRule="auto"/>
              <w:ind w:right="546"/>
              <w:rPr>
                <w:sz w:val="20"/>
                <w:szCs w:val="20"/>
              </w:rPr>
            </w:pPr>
            <w:r>
              <w:rPr>
                <w:sz w:val="20"/>
                <w:szCs w:val="20"/>
              </w:rPr>
              <w:t>The staff handbook includes policies and procedures concerning appropriate staff-student interactions.</w:t>
            </w:r>
          </w:p>
          <w:p w14:paraId="2D3E4347" w14:textId="77777777" w:rsidR="008B0E54" w:rsidRDefault="008B0E54" w:rsidP="008B0E54">
            <w:pPr>
              <w:numPr>
                <w:ilvl w:val="0"/>
                <w:numId w:val="8"/>
              </w:numPr>
              <w:tabs>
                <w:tab w:val="left" w:pos="214"/>
              </w:tabs>
              <w:spacing w:before="17" w:line="244" w:lineRule="auto"/>
              <w:ind w:right="546"/>
              <w:rPr>
                <w:sz w:val="18"/>
                <w:szCs w:val="18"/>
              </w:rPr>
            </w:pPr>
            <w:r>
              <w:rPr>
                <w:sz w:val="20"/>
                <w:szCs w:val="20"/>
              </w:rPr>
              <w:t xml:space="preserve">Policies and/or procedures to ensure compliance with state regulations regarding background checks of school staff and volunteers are provided or described. </w:t>
            </w:r>
          </w:p>
          <w:p w14:paraId="48A7C51F" w14:textId="31485CE7" w:rsidR="008B0E54" w:rsidRDefault="008B0E54" w:rsidP="008B0E54">
            <w:pPr>
              <w:numPr>
                <w:ilvl w:val="0"/>
                <w:numId w:val="8"/>
              </w:numPr>
              <w:tabs>
                <w:tab w:val="left" w:pos="214"/>
              </w:tabs>
              <w:spacing w:before="17" w:line="244" w:lineRule="auto"/>
              <w:ind w:right="547"/>
              <w:rPr>
                <w:sz w:val="20"/>
                <w:szCs w:val="20"/>
              </w:rPr>
            </w:pPr>
            <w:r>
              <w:rPr>
                <w:sz w:val="20"/>
                <w:szCs w:val="20"/>
              </w:rPr>
              <w:t xml:space="preserve">School has provided a complete list of the types of insurance for which the school will </w:t>
            </w:r>
            <w:r w:rsidR="0072050D">
              <w:rPr>
                <w:sz w:val="20"/>
                <w:szCs w:val="20"/>
              </w:rPr>
              <w:t>contract,</w:t>
            </w:r>
            <w:r w:rsidR="00CD7D85">
              <w:rPr>
                <w:sz w:val="20"/>
                <w:szCs w:val="20"/>
              </w:rPr>
              <w:t xml:space="preserve"> </w:t>
            </w:r>
            <w:r>
              <w:rPr>
                <w:sz w:val="20"/>
                <w:szCs w:val="20"/>
              </w:rPr>
              <w:t>and the coverage meets applicable insurance requirements.</w:t>
            </w:r>
          </w:p>
        </w:tc>
      </w:tr>
      <w:tr w:rsidR="008B0E54" w14:paraId="3117EFA6" w14:textId="77777777" w:rsidTr="004004FF">
        <w:trPr>
          <w:trHeight w:val="430"/>
        </w:trPr>
        <w:tc>
          <w:tcPr>
            <w:tcW w:w="15030" w:type="dxa"/>
          </w:tcPr>
          <w:p w14:paraId="1760330F" w14:textId="430CD36E" w:rsidR="00BD0091" w:rsidRDefault="008B0E54" w:rsidP="008B0E54">
            <w:pPr>
              <w:tabs>
                <w:tab w:val="left" w:pos="214"/>
              </w:tabs>
              <w:spacing w:before="13" w:line="244" w:lineRule="auto"/>
              <w:ind w:right="316"/>
              <w:rPr>
                <w:b/>
                <w:u w:val="single"/>
              </w:rPr>
            </w:pPr>
            <w:r>
              <w:rPr>
                <w:b/>
                <w:u w:val="single"/>
              </w:rPr>
              <w:lastRenderedPageBreak/>
              <w:t>Additional information needed to ensure criteria are met:</w:t>
            </w:r>
          </w:p>
          <w:p w14:paraId="0E6418CB" w14:textId="77777777" w:rsidR="00BD0091" w:rsidRDefault="00BD0091" w:rsidP="008B0E54">
            <w:pPr>
              <w:tabs>
                <w:tab w:val="left" w:pos="214"/>
              </w:tabs>
              <w:spacing w:before="13" w:line="244" w:lineRule="auto"/>
              <w:ind w:right="316"/>
              <w:rPr>
                <w:b/>
                <w:u w:val="single"/>
              </w:rPr>
            </w:pPr>
          </w:p>
        </w:tc>
      </w:tr>
      <w:tr w:rsidR="008B0E54" w14:paraId="19A375FD" w14:textId="77777777" w:rsidTr="00BD0091">
        <w:trPr>
          <w:trHeight w:val="226"/>
        </w:trPr>
        <w:tc>
          <w:tcPr>
            <w:tcW w:w="15030" w:type="dxa"/>
            <w:shd w:val="clear" w:color="auto" w:fill="00953A"/>
          </w:tcPr>
          <w:p w14:paraId="7E518D37" w14:textId="77777777" w:rsidR="008B0E54" w:rsidRPr="00BD0091" w:rsidRDefault="008B0E54" w:rsidP="008B0E54">
            <w:pPr>
              <w:tabs>
                <w:tab w:val="left" w:pos="214"/>
              </w:tabs>
              <w:spacing w:before="13" w:line="244" w:lineRule="auto"/>
              <w:ind w:right="316"/>
              <w:jc w:val="center"/>
              <w:rPr>
                <w:rFonts w:ascii="Museo Slab 500" w:hAnsi="Museo Slab 500"/>
                <w:b/>
                <w:sz w:val="20"/>
                <w:szCs w:val="20"/>
                <w:u w:val="single"/>
              </w:rPr>
            </w:pPr>
            <w:r w:rsidRPr="00BD0091">
              <w:rPr>
                <w:rFonts w:ascii="Museo Slab 500" w:hAnsi="Museo Slab 500"/>
                <w:b/>
                <w:color w:val="FFFFFF"/>
                <w:sz w:val="20"/>
                <w:szCs w:val="20"/>
              </w:rPr>
              <w:t>1.12 Student Academic Credit and Student Placement Policies</w:t>
            </w:r>
          </w:p>
        </w:tc>
      </w:tr>
      <w:tr w:rsidR="008B0E54" w14:paraId="4EBA66A5" w14:textId="77777777" w:rsidTr="004004FF">
        <w:trPr>
          <w:trHeight w:val="430"/>
        </w:trPr>
        <w:tc>
          <w:tcPr>
            <w:tcW w:w="15030" w:type="dxa"/>
          </w:tcPr>
          <w:p w14:paraId="00950C3D" w14:textId="77777777" w:rsidR="00365368" w:rsidRDefault="00365368" w:rsidP="00365368">
            <w:pPr>
              <w:tabs>
                <w:tab w:val="left" w:pos="214"/>
              </w:tabs>
              <w:spacing w:before="4" w:line="237" w:lineRule="auto"/>
              <w:ind w:right="411"/>
              <w:rPr>
                <w:sz w:val="20"/>
                <w:szCs w:val="20"/>
              </w:rPr>
            </w:pPr>
            <w:r>
              <w:rPr>
                <w:b/>
                <w:u w:val="single"/>
              </w:rPr>
              <w:t>Criteria Expectations:</w:t>
            </w:r>
          </w:p>
          <w:p w14:paraId="2EF219E4" w14:textId="2F3AF568" w:rsidR="008B0E54" w:rsidRDefault="008B0E54" w:rsidP="008B0E54">
            <w:pPr>
              <w:numPr>
                <w:ilvl w:val="0"/>
                <w:numId w:val="8"/>
              </w:numPr>
              <w:tabs>
                <w:tab w:val="left" w:pos="214"/>
              </w:tabs>
              <w:spacing w:before="1" w:line="265" w:lineRule="auto"/>
              <w:rPr>
                <w:sz w:val="20"/>
                <w:szCs w:val="20"/>
              </w:rPr>
            </w:pPr>
            <w:r>
              <w:rPr>
                <w:sz w:val="20"/>
                <w:szCs w:val="20"/>
              </w:rPr>
              <w:t>The process through which the Authorizer will monitor and support the multi-district online school’s implementation of student academic credit policies is described</w:t>
            </w:r>
            <w:r w:rsidR="005D73E2">
              <w:rPr>
                <w:sz w:val="20"/>
                <w:szCs w:val="20"/>
              </w:rPr>
              <w:t xml:space="preserve"> for the new grade levels. </w:t>
            </w:r>
          </w:p>
          <w:p w14:paraId="18D81566" w14:textId="21A5DC61" w:rsidR="008B0E54" w:rsidRDefault="008B0E54" w:rsidP="008B0E54">
            <w:pPr>
              <w:numPr>
                <w:ilvl w:val="0"/>
                <w:numId w:val="8"/>
              </w:numPr>
              <w:tabs>
                <w:tab w:val="left" w:pos="214"/>
              </w:tabs>
              <w:spacing w:before="1" w:line="265" w:lineRule="auto"/>
              <w:rPr>
                <w:sz w:val="20"/>
                <w:szCs w:val="20"/>
              </w:rPr>
            </w:pPr>
            <w:r>
              <w:rPr>
                <w:sz w:val="20"/>
                <w:szCs w:val="20"/>
              </w:rPr>
              <w:t xml:space="preserve"> A complete list of courses that will be available to students is provided</w:t>
            </w:r>
            <w:r w:rsidR="008B7F49">
              <w:rPr>
                <w:sz w:val="20"/>
                <w:szCs w:val="20"/>
              </w:rPr>
              <w:t xml:space="preserve"> for </w:t>
            </w:r>
            <w:r w:rsidR="005D73E2">
              <w:rPr>
                <w:sz w:val="20"/>
                <w:szCs w:val="20"/>
              </w:rPr>
              <w:t>the new grade levels,</w:t>
            </w:r>
            <w:r>
              <w:rPr>
                <w:sz w:val="20"/>
                <w:szCs w:val="20"/>
              </w:rPr>
              <w:t xml:space="preserve"> and</w:t>
            </w:r>
            <w:r>
              <w:t xml:space="preserve"> </w:t>
            </w:r>
            <w:r>
              <w:rPr>
                <w:sz w:val="20"/>
                <w:szCs w:val="20"/>
              </w:rPr>
              <w:t>a list of the types of credits that students may earn</w:t>
            </w:r>
            <w:r w:rsidR="005D73E2">
              <w:rPr>
                <w:sz w:val="20"/>
                <w:szCs w:val="20"/>
              </w:rPr>
              <w:t xml:space="preserve">, if applicable, </w:t>
            </w:r>
            <w:r>
              <w:rPr>
                <w:sz w:val="20"/>
                <w:szCs w:val="20"/>
              </w:rPr>
              <w:t>is provided.</w:t>
            </w:r>
          </w:p>
          <w:p w14:paraId="34B9AE2A" w14:textId="77777777" w:rsidR="008B0E54" w:rsidRDefault="008B0E54" w:rsidP="008B0E54">
            <w:pPr>
              <w:numPr>
                <w:ilvl w:val="0"/>
                <w:numId w:val="8"/>
              </w:numPr>
              <w:tabs>
                <w:tab w:val="left" w:pos="214"/>
              </w:tabs>
              <w:spacing w:before="10" w:line="244" w:lineRule="auto"/>
              <w:ind w:right="623"/>
              <w:rPr>
                <w:sz w:val="20"/>
                <w:szCs w:val="20"/>
              </w:rPr>
            </w:pPr>
            <w:r>
              <w:rPr>
                <w:sz w:val="20"/>
                <w:szCs w:val="20"/>
              </w:rPr>
              <w:t>Policies and/or practices consistent with the Authorizer and in alignment with Graduation Guidelines related to the granting of student academic credit for completion of an online course offered by the school are described. If applicable, the</w:t>
            </w:r>
            <w:r>
              <w:t xml:space="preserve"> </w:t>
            </w:r>
            <w:r>
              <w:rPr>
                <w:sz w:val="20"/>
                <w:szCs w:val="20"/>
              </w:rPr>
              <w:t>requirements for granting a diploma or certificate are provided.</w:t>
            </w:r>
          </w:p>
          <w:p w14:paraId="525B5F5E" w14:textId="77777777" w:rsidR="008B0E54" w:rsidRDefault="008B0E54" w:rsidP="008B0E54">
            <w:pPr>
              <w:numPr>
                <w:ilvl w:val="0"/>
                <w:numId w:val="8"/>
              </w:numPr>
              <w:tabs>
                <w:tab w:val="left" w:pos="214"/>
              </w:tabs>
              <w:spacing w:before="10" w:line="244" w:lineRule="auto"/>
              <w:ind w:right="623"/>
              <w:rPr>
                <w:sz w:val="18"/>
                <w:szCs w:val="18"/>
              </w:rPr>
            </w:pPr>
            <w:r>
              <w:rPr>
                <w:sz w:val="20"/>
                <w:szCs w:val="20"/>
              </w:rPr>
              <w:t xml:space="preserve">Policies and/or procedures for determining student placement in specific classes offered by the multi-district online school are provided. </w:t>
            </w:r>
          </w:p>
          <w:p w14:paraId="16667863" w14:textId="77777777" w:rsidR="008B0E54" w:rsidRDefault="008B0E54" w:rsidP="008B0E54">
            <w:pPr>
              <w:numPr>
                <w:ilvl w:val="0"/>
                <w:numId w:val="8"/>
              </w:numPr>
              <w:tabs>
                <w:tab w:val="left" w:pos="214"/>
              </w:tabs>
              <w:spacing w:before="21" w:line="242" w:lineRule="auto"/>
              <w:ind w:right="338"/>
              <w:rPr>
                <w:sz w:val="20"/>
                <w:szCs w:val="20"/>
              </w:rPr>
            </w:pPr>
            <w:r>
              <w:rPr>
                <w:sz w:val="20"/>
                <w:szCs w:val="20"/>
              </w:rPr>
              <w:t>The multi-district online school’s requirements for grade level promotion, including credit requirements or competency benchmarks are described.</w:t>
            </w:r>
          </w:p>
          <w:p w14:paraId="74251C45" w14:textId="4C76EC80" w:rsidR="008B0E54" w:rsidRDefault="008B0E54" w:rsidP="008B0E54">
            <w:pPr>
              <w:numPr>
                <w:ilvl w:val="0"/>
                <w:numId w:val="8"/>
              </w:numPr>
              <w:tabs>
                <w:tab w:val="left" w:pos="214"/>
              </w:tabs>
              <w:spacing w:before="17" w:line="244" w:lineRule="auto"/>
              <w:ind w:right="547"/>
              <w:rPr>
                <w:sz w:val="20"/>
                <w:szCs w:val="20"/>
              </w:rPr>
            </w:pPr>
            <w:r>
              <w:rPr>
                <w:sz w:val="20"/>
                <w:szCs w:val="20"/>
              </w:rPr>
              <w:t xml:space="preserve">Policies and procedures provided ensure students will progress toward </w:t>
            </w:r>
            <w:r w:rsidR="008B7F49">
              <w:rPr>
                <w:sz w:val="20"/>
                <w:szCs w:val="20"/>
              </w:rPr>
              <w:t xml:space="preserve">semester and/or grade level </w:t>
            </w:r>
            <w:r>
              <w:rPr>
                <w:sz w:val="20"/>
                <w:szCs w:val="20"/>
              </w:rPr>
              <w:t>completion in a timely manner.</w:t>
            </w:r>
          </w:p>
        </w:tc>
      </w:tr>
      <w:tr w:rsidR="008B0E54" w14:paraId="06A57063" w14:textId="77777777" w:rsidTr="004004FF">
        <w:trPr>
          <w:trHeight w:val="430"/>
        </w:trPr>
        <w:tc>
          <w:tcPr>
            <w:tcW w:w="15030" w:type="dxa"/>
          </w:tcPr>
          <w:p w14:paraId="159B6CB1" w14:textId="097DB35F" w:rsidR="008B0E54" w:rsidRDefault="008B0E54" w:rsidP="0050143C">
            <w:pPr>
              <w:tabs>
                <w:tab w:val="left" w:pos="214"/>
              </w:tabs>
              <w:spacing w:before="13" w:line="244" w:lineRule="auto"/>
              <w:ind w:right="316"/>
              <w:rPr>
                <w:b/>
                <w:u w:val="single"/>
              </w:rPr>
            </w:pPr>
            <w:r>
              <w:rPr>
                <w:b/>
                <w:u w:val="single"/>
              </w:rPr>
              <w:t>Additional information needed to ensure criteria are met:</w:t>
            </w:r>
          </w:p>
        </w:tc>
      </w:tr>
      <w:tr w:rsidR="008B0E54" w14:paraId="745D28FD" w14:textId="77777777" w:rsidTr="00BD0091">
        <w:trPr>
          <w:trHeight w:val="208"/>
        </w:trPr>
        <w:tc>
          <w:tcPr>
            <w:tcW w:w="15030" w:type="dxa"/>
            <w:shd w:val="clear" w:color="auto" w:fill="00953A"/>
          </w:tcPr>
          <w:p w14:paraId="13D52E47" w14:textId="788927DA" w:rsidR="008B0E54" w:rsidRPr="00BD0091" w:rsidRDefault="00D503DB" w:rsidP="00D503DB">
            <w:pPr>
              <w:tabs>
                <w:tab w:val="left" w:pos="214"/>
                <w:tab w:val="center" w:pos="7257"/>
                <w:tab w:val="left" w:pos="11620"/>
              </w:tabs>
              <w:spacing w:before="13" w:line="244" w:lineRule="auto"/>
              <w:ind w:right="316"/>
              <w:rPr>
                <w:rFonts w:ascii="Museo Slab 500" w:hAnsi="Museo Slab 500"/>
                <w:b/>
                <w:sz w:val="20"/>
                <w:szCs w:val="20"/>
                <w:u w:val="single"/>
              </w:rPr>
            </w:pPr>
            <w:r>
              <w:rPr>
                <w:rFonts w:ascii="Museo Slab 500" w:hAnsi="Museo Slab 500"/>
                <w:b/>
                <w:color w:val="FFFFFF"/>
                <w:sz w:val="24"/>
                <w:szCs w:val="24"/>
              </w:rPr>
              <w:tab/>
            </w:r>
            <w:r>
              <w:rPr>
                <w:rFonts w:ascii="Museo Slab 500" w:hAnsi="Museo Slab 500"/>
                <w:b/>
                <w:color w:val="FFFFFF"/>
                <w:sz w:val="24"/>
                <w:szCs w:val="24"/>
              </w:rPr>
              <w:tab/>
            </w:r>
            <w:r w:rsidR="008B0E54" w:rsidRPr="00BD0091">
              <w:rPr>
                <w:rFonts w:ascii="Museo Slab 500" w:hAnsi="Museo Slab 500"/>
                <w:b/>
                <w:color w:val="FFFFFF"/>
                <w:sz w:val="20"/>
                <w:szCs w:val="20"/>
              </w:rPr>
              <w:t xml:space="preserve">1.13 Student Achievement and Attendance Policies </w:t>
            </w:r>
            <w:r w:rsidRPr="00BD0091">
              <w:rPr>
                <w:rFonts w:ascii="Museo Slab 500" w:hAnsi="Museo Slab 500"/>
                <w:b/>
                <w:color w:val="FFFFFF"/>
                <w:sz w:val="20"/>
                <w:szCs w:val="20"/>
              </w:rPr>
              <w:tab/>
            </w:r>
          </w:p>
        </w:tc>
      </w:tr>
      <w:tr w:rsidR="008B0E54" w14:paraId="75D34F44" w14:textId="77777777" w:rsidTr="004004FF">
        <w:trPr>
          <w:trHeight w:val="430"/>
        </w:trPr>
        <w:tc>
          <w:tcPr>
            <w:tcW w:w="15030" w:type="dxa"/>
          </w:tcPr>
          <w:p w14:paraId="71032625" w14:textId="77777777" w:rsidR="00365368" w:rsidRDefault="00365368" w:rsidP="00365368">
            <w:pPr>
              <w:tabs>
                <w:tab w:val="left" w:pos="214"/>
              </w:tabs>
              <w:spacing w:before="4" w:line="237" w:lineRule="auto"/>
              <w:ind w:right="411"/>
              <w:rPr>
                <w:sz w:val="20"/>
                <w:szCs w:val="20"/>
              </w:rPr>
            </w:pPr>
            <w:r>
              <w:rPr>
                <w:b/>
                <w:u w:val="single"/>
              </w:rPr>
              <w:t>Criteria Expectations:</w:t>
            </w:r>
          </w:p>
          <w:p w14:paraId="34FA71E4" w14:textId="0BC9B9F4" w:rsidR="008B0E54" w:rsidRPr="008B7F49" w:rsidRDefault="008B0E54" w:rsidP="008B0E54">
            <w:pPr>
              <w:numPr>
                <w:ilvl w:val="0"/>
                <w:numId w:val="8"/>
              </w:numPr>
              <w:tabs>
                <w:tab w:val="left" w:pos="214"/>
              </w:tabs>
              <w:spacing w:before="4" w:line="237" w:lineRule="auto"/>
              <w:ind w:right="169"/>
              <w:rPr>
                <w:sz w:val="18"/>
                <w:szCs w:val="18"/>
              </w:rPr>
            </w:pPr>
            <w:r>
              <w:rPr>
                <w:sz w:val="20"/>
                <w:szCs w:val="20"/>
              </w:rPr>
              <w:t xml:space="preserve">The </w:t>
            </w:r>
            <w:r w:rsidR="00CD7D85">
              <w:rPr>
                <w:sz w:val="20"/>
                <w:szCs w:val="20"/>
              </w:rPr>
              <w:t>Authorizer’s process</w:t>
            </w:r>
            <w:r>
              <w:rPr>
                <w:sz w:val="20"/>
                <w:szCs w:val="20"/>
              </w:rPr>
              <w:t xml:space="preserve"> for </w:t>
            </w:r>
            <w:r w:rsidR="00CD7D85">
              <w:rPr>
                <w:sz w:val="20"/>
                <w:szCs w:val="20"/>
              </w:rPr>
              <w:t>monitoring and</w:t>
            </w:r>
            <w:r>
              <w:rPr>
                <w:sz w:val="20"/>
                <w:szCs w:val="20"/>
              </w:rPr>
              <w:t xml:space="preserve"> supporting the multi-district online school’s implementation of attendance policies is described.</w:t>
            </w:r>
          </w:p>
          <w:p w14:paraId="02624170" w14:textId="37ABE6DC" w:rsidR="008B7F49" w:rsidRPr="008B7F49" w:rsidRDefault="008B7F49" w:rsidP="008B0E54">
            <w:pPr>
              <w:numPr>
                <w:ilvl w:val="0"/>
                <w:numId w:val="8"/>
              </w:numPr>
              <w:tabs>
                <w:tab w:val="left" w:pos="214"/>
              </w:tabs>
              <w:spacing w:before="4" w:line="237" w:lineRule="auto"/>
              <w:ind w:right="169"/>
              <w:rPr>
                <w:sz w:val="20"/>
                <w:szCs w:val="20"/>
              </w:rPr>
            </w:pPr>
            <w:r w:rsidRPr="008B7F49">
              <w:rPr>
                <w:sz w:val="20"/>
                <w:szCs w:val="20"/>
              </w:rPr>
              <w:t>The Authorizer’s process for monitoring and supporting the multi-district online school’s implementation of student achievement policies is described.</w:t>
            </w:r>
          </w:p>
          <w:p w14:paraId="06EFF499" w14:textId="77777777" w:rsidR="008B0E54" w:rsidRDefault="008B0E54" w:rsidP="008B0E54">
            <w:pPr>
              <w:numPr>
                <w:ilvl w:val="0"/>
                <w:numId w:val="8"/>
              </w:numPr>
              <w:tabs>
                <w:tab w:val="left" w:pos="214"/>
              </w:tabs>
              <w:spacing w:before="4" w:line="237" w:lineRule="auto"/>
              <w:ind w:right="169"/>
              <w:rPr>
                <w:sz w:val="18"/>
                <w:szCs w:val="18"/>
              </w:rPr>
            </w:pPr>
            <w:r>
              <w:rPr>
                <w:sz w:val="20"/>
                <w:szCs w:val="20"/>
              </w:rPr>
              <w:t xml:space="preserve">The Authorizer’s process for monitoring and supporting the multi-district online school’s implementation of student services, including tutorial support is included. </w:t>
            </w:r>
          </w:p>
          <w:p w14:paraId="3E8750F9" w14:textId="02A94C62" w:rsidR="008B0E54" w:rsidRDefault="008B0E54" w:rsidP="008B0E54">
            <w:pPr>
              <w:numPr>
                <w:ilvl w:val="0"/>
                <w:numId w:val="8"/>
              </w:numPr>
              <w:tabs>
                <w:tab w:val="left" w:pos="214"/>
              </w:tabs>
              <w:spacing w:before="4" w:line="237" w:lineRule="auto"/>
              <w:ind w:right="169"/>
              <w:rPr>
                <w:sz w:val="20"/>
                <w:szCs w:val="20"/>
              </w:rPr>
            </w:pPr>
            <w:r>
              <w:rPr>
                <w:sz w:val="20"/>
                <w:szCs w:val="20"/>
              </w:rPr>
              <w:t>A description of how the Authorizer will track, record, calculate and report attendance for students in the multi-district online school is provided</w:t>
            </w:r>
            <w:r w:rsidR="005D73E2">
              <w:rPr>
                <w:sz w:val="20"/>
                <w:szCs w:val="20"/>
              </w:rPr>
              <w:t xml:space="preserve"> for the new grade levels</w:t>
            </w:r>
            <w:r>
              <w:rPr>
                <w:sz w:val="20"/>
                <w:szCs w:val="20"/>
              </w:rPr>
              <w:t xml:space="preserve">. </w:t>
            </w:r>
          </w:p>
          <w:p w14:paraId="683A2D8E" w14:textId="77777777" w:rsidR="008B0E54" w:rsidRDefault="008B0E54" w:rsidP="008B0E54">
            <w:pPr>
              <w:widowControl/>
              <w:numPr>
                <w:ilvl w:val="0"/>
                <w:numId w:val="8"/>
              </w:numPr>
            </w:pPr>
            <w:r>
              <w:t xml:space="preserve"> </w:t>
            </w:r>
            <w:r>
              <w:rPr>
                <w:sz w:val="20"/>
                <w:szCs w:val="20"/>
              </w:rPr>
              <w:t>Policies and/or practices consistent with the Authorizer in relation to student achievement are provided.</w:t>
            </w:r>
            <w:r>
              <w:t xml:space="preserve"> </w:t>
            </w:r>
          </w:p>
          <w:p w14:paraId="1AF29D45" w14:textId="5E4D4798" w:rsidR="008B0E54" w:rsidRDefault="008B0E54" w:rsidP="008B0E54">
            <w:pPr>
              <w:widowControl/>
              <w:numPr>
                <w:ilvl w:val="0"/>
                <w:numId w:val="8"/>
              </w:numPr>
            </w:pPr>
            <w:r>
              <w:rPr>
                <w:sz w:val="20"/>
                <w:szCs w:val="20"/>
              </w:rPr>
              <w:t>A list of formative and summative assessments to be administered and a timeline related to assessment frequency is provided</w:t>
            </w:r>
            <w:r w:rsidR="005D73E2">
              <w:rPr>
                <w:sz w:val="20"/>
                <w:szCs w:val="20"/>
              </w:rPr>
              <w:t xml:space="preserve"> for the new grade levels</w:t>
            </w:r>
            <w:r>
              <w:rPr>
                <w:sz w:val="20"/>
                <w:szCs w:val="20"/>
              </w:rPr>
              <w:t>.</w:t>
            </w:r>
            <w:r>
              <w:t xml:space="preserve">  </w:t>
            </w:r>
          </w:p>
          <w:p w14:paraId="68881D21" w14:textId="77777777" w:rsidR="008B0E54" w:rsidRDefault="008B0E54" w:rsidP="008B0E54">
            <w:pPr>
              <w:numPr>
                <w:ilvl w:val="0"/>
                <w:numId w:val="8"/>
              </w:numPr>
              <w:tabs>
                <w:tab w:val="left" w:pos="214"/>
              </w:tabs>
              <w:spacing w:before="4" w:line="237" w:lineRule="auto"/>
              <w:ind w:right="169"/>
              <w:rPr>
                <w:sz w:val="20"/>
                <w:szCs w:val="20"/>
              </w:rPr>
            </w:pPr>
            <w:r>
              <w:rPr>
                <w:sz w:val="20"/>
                <w:szCs w:val="20"/>
              </w:rPr>
              <w:t>Assessments are aligned with curriculum, instruction, standards, and legal requirements including, but not limited to, the Exceptional Children’s Education Act (ECEA), Colorado English Language Proficiency Standards, and the READ Act.</w:t>
            </w:r>
          </w:p>
          <w:p w14:paraId="48D27C9D" w14:textId="49F9135F" w:rsidR="008B0E54" w:rsidRDefault="008B0E54" w:rsidP="008B0E54">
            <w:pPr>
              <w:numPr>
                <w:ilvl w:val="0"/>
                <w:numId w:val="8"/>
              </w:numPr>
              <w:tabs>
                <w:tab w:val="left" w:pos="214"/>
              </w:tabs>
              <w:spacing w:before="7" w:line="237" w:lineRule="auto"/>
              <w:ind w:right="523"/>
              <w:rPr>
                <w:sz w:val="20"/>
                <w:szCs w:val="20"/>
              </w:rPr>
            </w:pPr>
            <w:r>
              <w:rPr>
                <w:sz w:val="20"/>
                <w:szCs w:val="20"/>
              </w:rPr>
              <w:t xml:space="preserve"> Policies consistent with the Authorizer for tracking student attendance, including how non-attendance will be reported to the student, </w:t>
            </w:r>
            <w:r w:rsidR="00CD7D85">
              <w:rPr>
                <w:sz w:val="20"/>
                <w:szCs w:val="20"/>
              </w:rPr>
              <w:t xml:space="preserve">family, </w:t>
            </w:r>
            <w:r>
              <w:rPr>
                <w:sz w:val="20"/>
                <w:szCs w:val="20"/>
              </w:rPr>
              <w:t xml:space="preserve">enrolling district, and Authorizer are provided. </w:t>
            </w:r>
          </w:p>
          <w:p w14:paraId="4E037604" w14:textId="77777777" w:rsidR="008B0E54" w:rsidRDefault="008B0E54" w:rsidP="008B0E54">
            <w:pPr>
              <w:numPr>
                <w:ilvl w:val="0"/>
                <w:numId w:val="8"/>
              </w:numPr>
              <w:tabs>
                <w:tab w:val="left" w:pos="214"/>
              </w:tabs>
              <w:spacing w:before="17" w:line="244" w:lineRule="auto"/>
              <w:ind w:right="547"/>
              <w:rPr>
                <w:sz w:val="20"/>
                <w:szCs w:val="20"/>
              </w:rPr>
            </w:pPr>
            <w:r>
              <w:rPr>
                <w:sz w:val="20"/>
                <w:szCs w:val="20"/>
              </w:rPr>
              <w:t>A process for tracking graduation, dropout and course completion rates that aligns with state reporting is described.</w:t>
            </w:r>
          </w:p>
        </w:tc>
      </w:tr>
      <w:tr w:rsidR="008B0E54" w14:paraId="6697D475" w14:textId="77777777" w:rsidTr="004004FF">
        <w:trPr>
          <w:trHeight w:val="430"/>
        </w:trPr>
        <w:tc>
          <w:tcPr>
            <w:tcW w:w="15030" w:type="dxa"/>
          </w:tcPr>
          <w:p w14:paraId="584B94C9" w14:textId="40CACE3B" w:rsidR="008B0E54" w:rsidRDefault="00365368" w:rsidP="00D503DB">
            <w:pPr>
              <w:tabs>
                <w:tab w:val="left" w:pos="214"/>
              </w:tabs>
              <w:spacing w:before="13" w:line="244" w:lineRule="auto"/>
              <w:ind w:right="316"/>
              <w:rPr>
                <w:b/>
                <w:u w:val="single"/>
              </w:rPr>
            </w:pPr>
            <w:r>
              <w:rPr>
                <w:b/>
                <w:u w:val="single"/>
              </w:rPr>
              <w:lastRenderedPageBreak/>
              <w:t>Additional information needed to ensure criteria are met:</w:t>
            </w:r>
          </w:p>
        </w:tc>
      </w:tr>
      <w:tr w:rsidR="008B0E54" w14:paraId="4E2E8D2B" w14:textId="77777777" w:rsidTr="00E119FE">
        <w:trPr>
          <w:trHeight w:val="288"/>
        </w:trPr>
        <w:tc>
          <w:tcPr>
            <w:tcW w:w="15030" w:type="dxa"/>
            <w:shd w:val="clear" w:color="auto" w:fill="00953A"/>
          </w:tcPr>
          <w:p w14:paraId="69BE8CDB" w14:textId="77777777" w:rsidR="008B0E54" w:rsidRPr="00BD0091" w:rsidRDefault="008B0E54" w:rsidP="008B0E54">
            <w:pPr>
              <w:tabs>
                <w:tab w:val="left" w:pos="214"/>
              </w:tabs>
              <w:spacing w:before="13" w:line="244" w:lineRule="auto"/>
              <w:ind w:right="316"/>
              <w:jc w:val="center"/>
              <w:rPr>
                <w:rFonts w:ascii="Museo Slab 500" w:hAnsi="Museo Slab 500"/>
                <w:b/>
                <w:sz w:val="20"/>
                <w:szCs w:val="20"/>
                <w:u w:val="single"/>
              </w:rPr>
            </w:pPr>
            <w:r w:rsidRPr="00BD0091">
              <w:rPr>
                <w:rFonts w:ascii="Museo Slab 500" w:hAnsi="Museo Slab 500"/>
                <w:b/>
                <w:color w:val="FFFFFF"/>
                <w:sz w:val="20"/>
                <w:szCs w:val="20"/>
              </w:rPr>
              <w:t>1.14 Student Records Policies</w:t>
            </w:r>
          </w:p>
        </w:tc>
      </w:tr>
      <w:tr w:rsidR="008B0E54" w14:paraId="2CBF9FD2" w14:textId="77777777" w:rsidTr="004004FF">
        <w:trPr>
          <w:trHeight w:val="430"/>
        </w:trPr>
        <w:tc>
          <w:tcPr>
            <w:tcW w:w="15030" w:type="dxa"/>
          </w:tcPr>
          <w:p w14:paraId="20DB5D2B" w14:textId="77777777" w:rsidR="00365368" w:rsidRDefault="00365368" w:rsidP="00365368">
            <w:pPr>
              <w:tabs>
                <w:tab w:val="left" w:pos="214"/>
              </w:tabs>
              <w:spacing w:before="4" w:line="237" w:lineRule="auto"/>
              <w:ind w:right="411"/>
              <w:rPr>
                <w:sz w:val="20"/>
                <w:szCs w:val="20"/>
              </w:rPr>
            </w:pPr>
            <w:r>
              <w:rPr>
                <w:b/>
                <w:u w:val="single"/>
              </w:rPr>
              <w:t>Criteria Expectations:</w:t>
            </w:r>
          </w:p>
          <w:p w14:paraId="6AEA7BC4" w14:textId="77777777" w:rsidR="008B0E54" w:rsidRDefault="008B0E54" w:rsidP="008B0E54">
            <w:pPr>
              <w:numPr>
                <w:ilvl w:val="0"/>
                <w:numId w:val="8"/>
              </w:numPr>
              <w:tabs>
                <w:tab w:val="left" w:pos="214"/>
              </w:tabs>
              <w:spacing w:before="16" w:line="244" w:lineRule="auto"/>
              <w:ind w:right="685"/>
              <w:rPr>
                <w:sz w:val="20"/>
                <w:szCs w:val="20"/>
              </w:rPr>
            </w:pPr>
            <w:r>
              <w:rPr>
                <w:sz w:val="20"/>
                <w:szCs w:val="20"/>
              </w:rPr>
              <w:t xml:space="preserve">The Authorizer’s process for monitoring and supporting the multi-district online school’s implementation of student records policies is provided. </w:t>
            </w:r>
          </w:p>
          <w:p w14:paraId="409B038B" w14:textId="2DA44FE9" w:rsidR="008B0E54" w:rsidRDefault="008B0E54" w:rsidP="008B0E54">
            <w:pPr>
              <w:numPr>
                <w:ilvl w:val="0"/>
                <w:numId w:val="8"/>
              </w:numPr>
              <w:tabs>
                <w:tab w:val="left" w:pos="214"/>
              </w:tabs>
              <w:spacing w:before="16" w:line="244" w:lineRule="auto"/>
              <w:ind w:right="685"/>
              <w:rPr>
                <w:sz w:val="20"/>
                <w:szCs w:val="20"/>
              </w:rPr>
            </w:pPr>
            <w:r>
              <w:rPr>
                <w:sz w:val="20"/>
                <w:szCs w:val="20"/>
              </w:rPr>
              <w:t xml:space="preserve">Policies and/or practices that are consistent with </w:t>
            </w:r>
            <w:r w:rsidR="00CD7D85">
              <w:rPr>
                <w:sz w:val="20"/>
                <w:szCs w:val="20"/>
              </w:rPr>
              <w:t>the Authorizer</w:t>
            </w:r>
            <w:r>
              <w:rPr>
                <w:sz w:val="20"/>
                <w:szCs w:val="20"/>
              </w:rPr>
              <w:t xml:space="preserve"> for requesting student records (performance, </w:t>
            </w:r>
            <w:r w:rsidR="00CD7D85">
              <w:rPr>
                <w:sz w:val="20"/>
                <w:szCs w:val="20"/>
              </w:rPr>
              <w:t>attendance,</w:t>
            </w:r>
            <w:r>
              <w:rPr>
                <w:sz w:val="20"/>
                <w:szCs w:val="20"/>
              </w:rPr>
              <w:t xml:space="preserve"> and assessment data) from a school district from which a student has transferred to the multi-district online school are provided or described. </w:t>
            </w:r>
          </w:p>
          <w:p w14:paraId="15E3B05C" w14:textId="77777777" w:rsidR="008B0E54" w:rsidRDefault="008B0E54" w:rsidP="008B0E54">
            <w:pPr>
              <w:numPr>
                <w:ilvl w:val="0"/>
                <w:numId w:val="8"/>
              </w:numPr>
              <w:tabs>
                <w:tab w:val="left" w:pos="214"/>
              </w:tabs>
              <w:spacing w:before="16" w:line="244" w:lineRule="auto"/>
              <w:ind w:right="685"/>
              <w:rPr>
                <w:sz w:val="18"/>
                <w:szCs w:val="18"/>
              </w:rPr>
            </w:pPr>
            <w:r>
              <w:rPr>
                <w:sz w:val="20"/>
                <w:szCs w:val="20"/>
              </w:rPr>
              <w:t xml:space="preserve">Policies and/or practices related to the collection and maintenance of student records, including those related to compliance with state and federal data privacy laws are provided. </w:t>
            </w:r>
          </w:p>
          <w:p w14:paraId="5AF16A20" w14:textId="77777777" w:rsidR="008B0E54" w:rsidRDefault="008B0E54" w:rsidP="008B0E54">
            <w:pPr>
              <w:numPr>
                <w:ilvl w:val="0"/>
                <w:numId w:val="8"/>
              </w:numPr>
              <w:tabs>
                <w:tab w:val="left" w:pos="214"/>
              </w:tabs>
              <w:spacing w:before="16" w:line="244" w:lineRule="auto"/>
              <w:ind w:right="685"/>
              <w:rPr>
                <w:sz w:val="20"/>
                <w:szCs w:val="20"/>
              </w:rPr>
            </w:pPr>
            <w:r>
              <w:rPr>
                <w:sz w:val="20"/>
                <w:szCs w:val="20"/>
              </w:rPr>
              <w:t>All student record policies comply with all applicable state and federal data privacy legal requirements including but not limited to the Family Educational Rights and Privacy Act of 1974 (FERPA) and the Children’s Online Privacy Protection Act (COPPA).</w:t>
            </w:r>
          </w:p>
          <w:p w14:paraId="7A812A02" w14:textId="77777777" w:rsidR="008B0E54" w:rsidRDefault="008B0E54" w:rsidP="008B0E54">
            <w:pPr>
              <w:numPr>
                <w:ilvl w:val="0"/>
                <w:numId w:val="8"/>
              </w:numPr>
              <w:tabs>
                <w:tab w:val="left" w:pos="260"/>
              </w:tabs>
              <w:spacing w:before="5" w:line="237" w:lineRule="auto"/>
              <w:ind w:right="368"/>
              <w:rPr>
                <w:sz w:val="20"/>
                <w:szCs w:val="20"/>
              </w:rPr>
            </w:pPr>
            <w:r>
              <w:rPr>
                <w:sz w:val="20"/>
                <w:szCs w:val="20"/>
              </w:rPr>
              <w:t>A Student Information Privacy and Protection Policy, a School Service Contract Provider Breach policy, a Parent Rights and Complaint policy, and a Records Destruction policy are provided.</w:t>
            </w:r>
          </w:p>
          <w:p w14:paraId="48358D81" w14:textId="77777777" w:rsidR="008B0E54" w:rsidRDefault="008B0E54" w:rsidP="008B0E54">
            <w:pPr>
              <w:numPr>
                <w:ilvl w:val="0"/>
                <w:numId w:val="8"/>
              </w:numPr>
              <w:tabs>
                <w:tab w:val="left" w:pos="260"/>
              </w:tabs>
              <w:spacing w:before="5" w:line="237" w:lineRule="auto"/>
              <w:ind w:right="368"/>
              <w:rPr>
                <w:sz w:val="20"/>
                <w:szCs w:val="20"/>
              </w:rPr>
            </w:pPr>
            <w:r>
              <w:rPr>
                <w:sz w:val="20"/>
                <w:szCs w:val="20"/>
              </w:rPr>
              <w:t xml:space="preserve">The Authorizer’s process for permanent maintenance of student records is described.  If the multi-district online school is a charter school, the plan for the charter school’s process for permanent maintenance is described. </w:t>
            </w:r>
          </w:p>
          <w:p w14:paraId="49827497" w14:textId="4DB3AC74" w:rsidR="008B0E54" w:rsidRDefault="008B0E54" w:rsidP="008B0E54">
            <w:pPr>
              <w:numPr>
                <w:ilvl w:val="0"/>
                <w:numId w:val="8"/>
              </w:numPr>
              <w:tabs>
                <w:tab w:val="left" w:pos="214"/>
              </w:tabs>
              <w:spacing w:before="17" w:line="244" w:lineRule="auto"/>
              <w:ind w:right="547"/>
              <w:rPr>
                <w:sz w:val="20"/>
                <w:szCs w:val="20"/>
              </w:rPr>
            </w:pPr>
            <w:r>
              <w:rPr>
                <w:sz w:val="20"/>
                <w:szCs w:val="20"/>
              </w:rPr>
              <w:t xml:space="preserve">Evidence of easily accessible contact information of </w:t>
            </w:r>
            <w:r w:rsidR="00E119FE">
              <w:rPr>
                <w:sz w:val="20"/>
                <w:szCs w:val="20"/>
              </w:rPr>
              <w:t xml:space="preserve">the </w:t>
            </w:r>
            <w:r>
              <w:rPr>
                <w:sz w:val="20"/>
                <w:szCs w:val="20"/>
              </w:rPr>
              <w:t>school’s records personnel is provided.</w:t>
            </w:r>
          </w:p>
        </w:tc>
      </w:tr>
      <w:tr w:rsidR="008B0E54" w14:paraId="4015181E" w14:textId="77777777" w:rsidTr="004004FF">
        <w:trPr>
          <w:trHeight w:val="430"/>
        </w:trPr>
        <w:tc>
          <w:tcPr>
            <w:tcW w:w="15030" w:type="dxa"/>
          </w:tcPr>
          <w:p w14:paraId="475FC4FE" w14:textId="3F5686F9" w:rsidR="008B0E54" w:rsidRDefault="00365368" w:rsidP="00D503DB">
            <w:pPr>
              <w:tabs>
                <w:tab w:val="left" w:pos="214"/>
              </w:tabs>
              <w:spacing w:before="13" w:line="244" w:lineRule="auto"/>
              <w:ind w:right="316"/>
              <w:rPr>
                <w:b/>
                <w:u w:val="single"/>
              </w:rPr>
            </w:pPr>
            <w:r>
              <w:rPr>
                <w:b/>
                <w:u w:val="single"/>
              </w:rPr>
              <w:t>Additional information needed to ensure criteria are met:</w:t>
            </w:r>
          </w:p>
        </w:tc>
      </w:tr>
      <w:tr w:rsidR="008B0E54" w14:paraId="50468364" w14:textId="77777777" w:rsidTr="00BD0091">
        <w:trPr>
          <w:trHeight w:val="46"/>
        </w:trPr>
        <w:tc>
          <w:tcPr>
            <w:tcW w:w="15030" w:type="dxa"/>
            <w:shd w:val="clear" w:color="auto" w:fill="00953A"/>
          </w:tcPr>
          <w:p w14:paraId="044B1A8F" w14:textId="383A9DFC" w:rsidR="008B0E54" w:rsidRPr="00BD0091" w:rsidRDefault="008B0E54" w:rsidP="008B0E54">
            <w:pPr>
              <w:tabs>
                <w:tab w:val="left" w:pos="214"/>
              </w:tabs>
              <w:spacing w:before="13" w:line="244" w:lineRule="auto"/>
              <w:ind w:right="316"/>
              <w:jc w:val="center"/>
              <w:rPr>
                <w:rFonts w:ascii="Museo Slab 500" w:hAnsi="Museo Slab 500"/>
                <w:b/>
                <w:sz w:val="20"/>
                <w:szCs w:val="20"/>
                <w:u w:val="single"/>
              </w:rPr>
            </w:pPr>
            <w:r w:rsidRPr="00BD0091">
              <w:rPr>
                <w:rFonts w:ascii="Museo Slab 500" w:hAnsi="Museo Slab 500"/>
                <w:b/>
                <w:color w:val="FFFFFF"/>
                <w:sz w:val="20"/>
                <w:szCs w:val="20"/>
              </w:rPr>
              <w:t xml:space="preserve">1.15 </w:t>
            </w:r>
            <w:r w:rsidR="000207D2" w:rsidRPr="00BD0091">
              <w:rPr>
                <w:rFonts w:ascii="Museo Slab 500" w:hAnsi="Museo Slab 500"/>
                <w:b/>
                <w:color w:val="FFFFFF"/>
                <w:sz w:val="20"/>
                <w:szCs w:val="20"/>
              </w:rPr>
              <w:t xml:space="preserve">School </w:t>
            </w:r>
            <w:r w:rsidRPr="00BD0091">
              <w:rPr>
                <w:rFonts w:ascii="Museo Slab 500" w:hAnsi="Museo Slab 500"/>
                <w:b/>
                <w:color w:val="FFFFFF"/>
                <w:sz w:val="20"/>
                <w:szCs w:val="20"/>
              </w:rPr>
              <w:t>Counseling and Student Support Services</w:t>
            </w:r>
          </w:p>
        </w:tc>
      </w:tr>
      <w:tr w:rsidR="008B0E54" w14:paraId="0D0E5B65" w14:textId="77777777" w:rsidTr="004004FF">
        <w:trPr>
          <w:trHeight w:val="430"/>
        </w:trPr>
        <w:tc>
          <w:tcPr>
            <w:tcW w:w="15030" w:type="dxa"/>
          </w:tcPr>
          <w:p w14:paraId="1A920614" w14:textId="77777777" w:rsidR="00365368" w:rsidRDefault="00365368" w:rsidP="00365368">
            <w:pPr>
              <w:tabs>
                <w:tab w:val="left" w:pos="214"/>
              </w:tabs>
              <w:spacing w:before="4" w:line="237" w:lineRule="auto"/>
              <w:ind w:right="411"/>
              <w:rPr>
                <w:sz w:val="20"/>
                <w:szCs w:val="20"/>
              </w:rPr>
            </w:pPr>
            <w:r>
              <w:rPr>
                <w:b/>
                <w:u w:val="single"/>
              </w:rPr>
              <w:t>Criteria Expectations:</w:t>
            </w:r>
          </w:p>
          <w:p w14:paraId="3C2B69F2" w14:textId="5F9A36CD" w:rsidR="008B0E54" w:rsidRDefault="008B0E54" w:rsidP="008B0E54">
            <w:pPr>
              <w:numPr>
                <w:ilvl w:val="0"/>
                <w:numId w:val="8"/>
              </w:numPr>
              <w:tabs>
                <w:tab w:val="left" w:pos="214"/>
              </w:tabs>
              <w:spacing w:before="16" w:line="244" w:lineRule="auto"/>
              <w:ind w:right="285"/>
              <w:rPr>
                <w:sz w:val="20"/>
                <w:szCs w:val="20"/>
              </w:rPr>
            </w:pPr>
            <w:r>
              <w:rPr>
                <w:sz w:val="20"/>
                <w:szCs w:val="20"/>
              </w:rPr>
              <w:t xml:space="preserve">The </w:t>
            </w:r>
            <w:r w:rsidR="00D54824">
              <w:rPr>
                <w:sz w:val="20"/>
                <w:szCs w:val="20"/>
              </w:rPr>
              <w:t>Authorizer’s process</w:t>
            </w:r>
            <w:r>
              <w:rPr>
                <w:sz w:val="20"/>
                <w:szCs w:val="20"/>
              </w:rPr>
              <w:t xml:space="preserve"> </w:t>
            </w:r>
            <w:r w:rsidR="00D54824">
              <w:rPr>
                <w:sz w:val="20"/>
                <w:szCs w:val="20"/>
              </w:rPr>
              <w:t>for monitoring</w:t>
            </w:r>
            <w:r>
              <w:rPr>
                <w:sz w:val="20"/>
                <w:szCs w:val="20"/>
              </w:rPr>
              <w:t xml:space="preserve"> and supporting the multi-district online school’s provision of school counseling services for all students and other student supports is provided</w:t>
            </w:r>
            <w:r w:rsidR="005D73E2">
              <w:rPr>
                <w:sz w:val="20"/>
                <w:szCs w:val="20"/>
              </w:rPr>
              <w:t xml:space="preserve"> for the new grade levels. </w:t>
            </w:r>
          </w:p>
          <w:p w14:paraId="55D70141" w14:textId="2600CF10" w:rsidR="0003244B" w:rsidRDefault="0003244B" w:rsidP="008B0E54">
            <w:pPr>
              <w:widowControl/>
              <w:numPr>
                <w:ilvl w:val="0"/>
                <w:numId w:val="8"/>
              </w:numPr>
              <w:rPr>
                <w:sz w:val="20"/>
                <w:szCs w:val="20"/>
              </w:rPr>
            </w:pPr>
            <w:r w:rsidRPr="0003244B">
              <w:rPr>
                <w:sz w:val="20"/>
                <w:szCs w:val="20"/>
              </w:rPr>
              <w:t xml:space="preserve">A description of school counseling services that the multi-district online school will provide to enrolled students in accordance with Authorizer policy, is provided and includes how the multi-district online school will staff the services </w:t>
            </w:r>
            <w:r w:rsidR="00DE13AC">
              <w:rPr>
                <w:sz w:val="20"/>
                <w:szCs w:val="20"/>
              </w:rPr>
              <w:t>that</w:t>
            </w:r>
            <w:r w:rsidRPr="0003244B">
              <w:rPr>
                <w:sz w:val="20"/>
                <w:szCs w:val="20"/>
              </w:rPr>
              <w:t xml:space="preserve"> meet the academic, career, and </w:t>
            </w:r>
            <w:r w:rsidR="00DE13AC">
              <w:rPr>
                <w:sz w:val="20"/>
                <w:szCs w:val="20"/>
              </w:rPr>
              <w:t>other identified</w:t>
            </w:r>
            <w:r w:rsidRPr="0003244B">
              <w:rPr>
                <w:sz w:val="20"/>
                <w:szCs w:val="20"/>
              </w:rPr>
              <w:t xml:space="preserve"> needs of all students.</w:t>
            </w:r>
          </w:p>
          <w:p w14:paraId="67C73956" w14:textId="0A8EAB65" w:rsidR="008B0E54" w:rsidRDefault="008B0E54" w:rsidP="008B0E54">
            <w:pPr>
              <w:widowControl/>
              <w:numPr>
                <w:ilvl w:val="0"/>
                <w:numId w:val="8"/>
              </w:numPr>
              <w:rPr>
                <w:sz w:val="20"/>
                <w:szCs w:val="20"/>
              </w:rPr>
            </w:pPr>
            <w:r>
              <w:rPr>
                <w:sz w:val="20"/>
                <w:szCs w:val="20"/>
              </w:rPr>
              <w:t>A description of</w:t>
            </w:r>
            <w:r>
              <w:rPr>
                <w:sz w:val="18"/>
                <w:szCs w:val="18"/>
              </w:rPr>
              <w:t xml:space="preserve"> </w:t>
            </w:r>
            <w:r>
              <w:rPr>
                <w:sz w:val="20"/>
                <w:szCs w:val="20"/>
              </w:rPr>
              <w:t xml:space="preserve">how the planned services </w:t>
            </w:r>
            <w:proofErr w:type="gramStart"/>
            <w:r>
              <w:rPr>
                <w:sz w:val="20"/>
                <w:szCs w:val="20"/>
              </w:rPr>
              <w:t>are</w:t>
            </w:r>
            <w:proofErr w:type="gramEnd"/>
            <w:r>
              <w:rPr>
                <w:sz w:val="20"/>
                <w:szCs w:val="20"/>
              </w:rPr>
              <w:t xml:space="preserve"> appropriate </w:t>
            </w:r>
            <w:r w:rsidR="005D73E2">
              <w:rPr>
                <w:sz w:val="20"/>
                <w:szCs w:val="20"/>
              </w:rPr>
              <w:t xml:space="preserve">for </w:t>
            </w:r>
            <w:r>
              <w:rPr>
                <w:sz w:val="20"/>
                <w:szCs w:val="20"/>
              </w:rPr>
              <w:t>the</w:t>
            </w:r>
            <w:r w:rsidR="005D73E2">
              <w:rPr>
                <w:sz w:val="20"/>
                <w:szCs w:val="20"/>
              </w:rPr>
              <w:t xml:space="preserve"> new</w:t>
            </w:r>
            <w:r>
              <w:rPr>
                <w:sz w:val="20"/>
                <w:szCs w:val="20"/>
              </w:rPr>
              <w:t xml:space="preserve"> grade level</w:t>
            </w:r>
            <w:r w:rsidR="005D73E2">
              <w:rPr>
                <w:sz w:val="20"/>
                <w:szCs w:val="20"/>
              </w:rPr>
              <w:t>s</w:t>
            </w:r>
            <w:r>
              <w:rPr>
                <w:sz w:val="20"/>
                <w:szCs w:val="20"/>
              </w:rPr>
              <w:t xml:space="preserve"> and needs of the target population of students who will be served through the multi-district online school is provided. </w:t>
            </w:r>
          </w:p>
          <w:p w14:paraId="2E20588A" w14:textId="77777777" w:rsidR="0003244B" w:rsidRPr="0003244B" w:rsidRDefault="0003244B" w:rsidP="008B0E54">
            <w:pPr>
              <w:numPr>
                <w:ilvl w:val="0"/>
                <w:numId w:val="8"/>
              </w:numPr>
              <w:tabs>
                <w:tab w:val="left" w:pos="214"/>
              </w:tabs>
              <w:spacing w:before="17" w:line="244" w:lineRule="auto"/>
              <w:ind w:right="213"/>
              <w:rPr>
                <w:sz w:val="18"/>
                <w:szCs w:val="18"/>
              </w:rPr>
            </w:pPr>
            <w:r w:rsidRPr="0003244B">
              <w:rPr>
                <w:sz w:val="20"/>
                <w:szCs w:val="20"/>
              </w:rPr>
              <w:t>A description of a plan to effectively orient families (parents/legal guardians and students) to online learning technologies and successful online student practices is provided.</w:t>
            </w:r>
          </w:p>
          <w:p w14:paraId="5E908EEF" w14:textId="4EC9C892" w:rsidR="008B0E54" w:rsidRDefault="008B0E54" w:rsidP="008B0E54">
            <w:pPr>
              <w:numPr>
                <w:ilvl w:val="0"/>
                <w:numId w:val="8"/>
              </w:numPr>
              <w:tabs>
                <w:tab w:val="left" w:pos="214"/>
              </w:tabs>
              <w:spacing w:before="17" w:line="244" w:lineRule="auto"/>
              <w:ind w:right="213"/>
              <w:rPr>
                <w:sz w:val="18"/>
                <w:szCs w:val="18"/>
              </w:rPr>
            </w:pPr>
            <w:r>
              <w:rPr>
                <w:sz w:val="20"/>
                <w:szCs w:val="20"/>
              </w:rPr>
              <w:t>The process that will be used to identify struggling students and the intervention model/process that will be used is described.</w:t>
            </w:r>
          </w:p>
          <w:p w14:paraId="652EB71F" w14:textId="77777777" w:rsidR="000207D2" w:rsidRDefault="000207D2" w:rsidP="008B0E54">
            <w:pPr>
              <w:numPr>
                <w:ilvl w:val="0"/>
                <w:numId w:val="8"/>
              </w:numPr>
              <w:tabs>
                <w:tab w:val="left" w:pos="214"/>
              </w:tabs>
              <w:spacing w:before="17" w:line="244" w:lineRule="auto"/>
              <w:ind w:right="547"/>
              <w:rPr>
                <w:sz w:val="20"/>
                <w:szCs w:val="20"/>
              </w:rPr>
            </w:pPr>
            <w:r w:rsidRPr="000207D2">
              <w:rPr>
                <w:sz w:val="20"/>
                <w:szCs w:val="20"/>
              </w:rPr>
              <w:t>Evidence is provided that demonstrates ways that students and families can access support staff and services through multiple communication avenues including online, in-person, over the phone, and through email.</w:t>
            </w:r>
          </w:p>
          <w:p w14:paraId="239E5ACE" w14:textId="012E3833" w:rsidR="008B0E54" w:rsidRDefault="008B0E54" w:rsidP="008B0E54">
            <w:pPr>
              <w:numPr>
                <w:ilvl w:val="0"/>
                <w:numId w:val="8"/>
              </w:numPr>
              <w:tabs>
                <w:tab w:val="left" w:pos="214"/>
              </w:tabs>
              <w:spacing w:before="17" w:line="244" w:lineRule="auto"/>
              <w:ind w:right="547"/>
              <w:rPr>
                <w:sz w:val="20"/>
                <w:szCs w:val="20"/>
              </w:rPr>
            </w:pPr>
            <w:r>
              <w:rPr>
                <w:sz w:val="20"/>
                <w:szCs w:val="20"/>
              </w:rPr>
              <w:t>Policies and procedures for students to obtain support services are defined and ensure timely response times by support staff.</w:t>
            </w:r>
          </w:p>
        </w:tc>
      </w:tr>
      <w:tr w:rsidR="008B0E54" w14:paraId="42938FB1" w14:textId="77777777" w:rsidTr="004004FF">
        <w:trPr>
          <w:trHeight w:val="430"/>
        </w:trPr>
        <w:tc>
          <w:tcPr>
            <w:tcW w:w="15030" w:type="dxa"/>
          </w:tcPr>
          <w:p w14:paraId="52DEA602" w14:textId="7584DA9E" w:rsidR="008B0E54" w:rsidRDefault="00365368" w:rsidP="00D503DB">
            <w:pPr>
              <w:tabs>
                <w:tab w:val="left" w:pos="214"/>
              </w:tabs>
              <w:spacing w:before="13" w:line="244" w:lineRule="auto"/>
              <w:ind w:right="316"/>
              <w:rPr>
                <w:b/>
                <w:u w:val="single"/>
              </w:rPr>
            </w:pPr>
            <w:r>
              <w:rPr>
                <w:b/>
                <w:u w:val="single"/>
              </w:rPr>
              <w:t>Additional information needed to ensure criteria are met:</w:t>
            </w:r>
          </w:p>
        </w:tc>
      </w:tr>
      <w:tr w:rsidR="008B0E54" w14:paraId="356ADC24" w14:textId="77777777" w:rsidTr="00FB1B78">
        <w:trPr>
          <w:trHeight w:val="288"/>
        </w:trPr>
        <w:tc>
          <w:tcPr>
            <w:tcW w:w="15030" w:type="dxa"/>
            <w:shd w:val="clear" w:color="auto" w:fill="00953A"/>
          </w:tcPr>
          <w:p w14:paraId="31FC4188" w14:textId="77777777" w:rsidR="008B0E54" w:rsidRPr="00BD0091" w:rsidRDefault="008B0E54" w:rsidP="008B0E54">
            <w:pPr>
              <w:tabs>
                <w:tab w:val="left" w:pos="214"/>
              </w:tabs>
              <w:spacing w:before="13" w:line="244" w:lineRule="auto"/>
              <w:ind w:right="316"/>
              <w:jc w:val="center"/>
              <w:rPr>
                <w:rFonts w:ascii="Museo Slab 500" w:hAnsi="Museo Slab 500"/>
                <w:b/>
                <w:sz w:val="20"/>
                <w:szCs w:val="20"/>
                <w:u w:val="single"/>
              </w:rPr>
            </w:pPr>
            <w:r w:rsidRPr="00BD0091">
              <w:rPr>
                <w:rFonts w:ascii="Museo Slab 500" w:hAnsi="Museo Slab 500"/>
                <w:b/>
                <w:color w:val="FFFFFF"/>
                <w:sz w:val="20"/>
                <w:szCs w:val="20"/>
              </w:rPr>
              <w:t>1.16 Equitable Access for All Students</w:t>
            </w:r>
          </w:p>
        </w:tc>
      </w:tr>
      <w:tr w:rsidR="008B0E54" w14:paraId="6E7A7967" w14:textId="77777777" w:rsidTr="004004FF">
        <w:trPr>
          <w:trHeight w:val="430"/>
        </w:trPr>
        <w:tc>
          <w:tcPr>
            <w:tcW w:w="15030" w:type="dxa"/>
          </w:tcPr>
          <w:p w14:paraId="6EFFDD5E" w14:textId="77777777" w:rsidR="00365368" w:rsidRDefault="00365368" w:rsidP="00365368">
            <w:pPr>
              <w:tabs>
                <w:tab w:val="left" w:pos="214"/>
              </w:tabs>
              <w:spacing w:before="4" w:line="237" w:lineRule="auto"/>
              <w:ind w:right="411"/>
              <w:rPr>
                <w:sz w:val="20"/>
                <w:szCs w:val="20"/>
              </w:rPr>
            </w:pPr>
            <w:r>
              <w:rPr>
                <w:b/>
                <w:u w:val="single"/>
              </w:rPr>
              <w:lastRenderedPageBreak/>
              <w:t>Criteria Expectations:</w:t>
            </w:r>
          </w:p>
          <w:p w14:paraId="435E141D" w14:textId="0EECD09C" w:rsidR="00FB1B78" w:rsidRDefault="00FB1B78" w:rsidP="008B0E54">
            <w:pPr>
              <w:numPr>
                <w:ilvl w:val="0"/>
                <w:numId w:val="8"/>
              </w:numPr>
              <w:tabs>
                <w:tab w:val="left" w:pos="214"/>
              </w:tabs>
              <w:spacing w:before="16" w:line="244" w:lineRule="auto"/>
              <w:ind w:right="180"/>
              <w:jc w:val="both"/>
              <w:rPr>
                <w:sz w:val="20"/>
                <w:szCs w:val="20"/>
              </w:rPr>
            </w:pPr>
            <w:r>
              <w:rPr>
                <w:sz w:val="20"/>
                <w:szCs w:val="20"/>
              </w:rPr>
              <w:t>The school has an enrollment process that is equitable to all students</w:t>
            </w:r>
            <w:r w:rsidR="003E0265">
              <w:rPr>
                <w:sz w:val="20"/>
                <w:szCs w:val="20"/>
              </w:rPr>
              <w:t xml:space="preserve"> in the new grade levels</w:t>
            </w:r>
            <w:r>
              <w:rPr>
                <w:sz w:val="20"/>
                <w:szCs w:val="20"/>
              </w:rPr>
              <w:t>.</w:t>
            </w:r>
          </w:p>
          <w:p w14:paraId="5F8C33D5" w14:textId="49DD2194" w:rsidR="008B0E54" w:rsidRDefault="008B0E54" w:rsidP="008B0E54">
            <w:pPr>
              <w:numPr>
                <w:ilvl w:val="0"/>
                <w:numId w:val="8"/>
              </w:numPr>
              <w:tabs>
                <w:tab w:val="left" w:pos="214"/>
              </w:tabs>
              <w:spacing w:before="16" w:line="244" w:lineRule="auto"/>
              <w:ind w:right="180"/>
              <w:jc w:val="both"/>
              <w:rPr>
                <w:sz w:val="20"/>
                <w:szCs w:val="20"/>
              </w:rPr>
            </w:pPr>
            <w:r>
              <w:rPr>
                <w:sz w:val="20"/>
                <w:szCs w:val="20"/>
              </w:rPr>
              <w:t>The process described demonstrates that the Authorizer will ensure that the school has a plan in place to meet all legal requirements to identify students with special needs, to include IDEA, FAPE, and IEPs.</w:t>
            </w:r>
          </w:p>
          <w:p w14:paraId="20AD5BA8" w14:textId="6BB9DCC7" w:rsidR="008B0E54" w:rsidRDefault="008B0E54" w:rsidP="008B0E54">
            <w:pPr>
              <w:numPr>
                <w:ilvl w:val="0"/>
                <w:numId w:val="8"/>
              </w:numPr>
              <w:tabs>
                <w:tab w:val="left" w:pos="214"/>
              </w:tabs>
              <w:spacing w:before="3"/>
              <w:ind w:right="240"/>
              <w:rPr>
                <w:sz w:val="20"/>
                <w:szCs w:val="20"/>
              </w:rPr>
            </w:pPr>
            <w:r>
              <w:rPr>
                <w:sz w:val="20"/>
                <w:szCs w:val="20"/>
              </w:rPr>
              <w:t xml:space="preserve">The school has a plan in place to identify and meet the needs of </w:t>
            </w:r>
            <w:r w:rsidR="00FB1B78">
              <w:rPr>
                <w:sz w:val="20"/>
                <w:szCs w:val="20"/>
              </w:rPr>
              <w:t xml:space="preserve">students who are </w:t>
            </w:r>
            <w:r>
              <w:rPr>
                <w:sz w:val="20"/>
                <w:szCs w:val="20"/>
              </w:rPr>
              <w:t>English Learners, students with disabilities, Gifted and Talented students</w:t>
            </w:r>
            <w:r w:rsidR="00FB1B78">
              <w:rPr>
                <w:sz w:val="20"/>
                <w:szCs w:val="20"/>
              </w:rPr>
              <w:t>,</w:t>
            </w:r>
            <w:r>
              <w:rPr>
                <w:sz w:val="20"/>
                <w:szCs w:val="20"/>
              </w:rPr>
              <w:t xml:space="preserve"> or other student populations with exceptional needs who enroll at the school.</w:t>
            </w:r>
          </w:p>
          <w:p w14:paraId="35A1F760" w14:textId="22C24494" w:rsidR="008B0E54" w:rsidRDefault="008B0E54" w:rsidP="008B0E54">
            <w:pPr>
              <w:numPr>
                <w:ilvl w:val="0"/>
                <w:numId w:val="8"/>
              </w:numPr>
              <w:tabs>
                <w:tab w:val="left" w:pos="214"/>
              </w:tabs>
              <w:spacing w:before="12" w:line="244" w:lineRule="auto"/>
              <w:ind w:right="139"/>
              <w:rPr>
                <w:sz w:val="20"/>
                <w:szCs w:val="20"/>
              </w:rPr>
            </w:pPr>
            <w:r>
              <w:rPr>
                <w:sz w:val="20"/>
                <w:szCs w:val="20"/>
              </w:rPr>
              <w:t>The school has provided a plan to provide adequate staff to meet the needs of all students that includes a licensed Special Education teacher</w:t>
            </w:r>
            <w:r w:rsidR="00DD115B">
              <w:rPr>
                <w:sz w:val="20"/>
                <w:szCs w:val="20"/>
              </w:rPr>
              <w:t>(s)</w:t>
            </w:r>
            <w:r>
              <w:rPr>
                <w:sz w:val="20"/>
                <w:szCs w:val="20"/>
              </w:rPr>
              <w:t>.</w:t>
            </w:r>
          </w:p>
          <w:p w14:paraId="219BF252" w14:textId="3231C3F2" w:rsidR="008B0E54" w:rsidRDefault="008B0E54" w:rsidP="008B0E54">
            <w:pPr>
              <w:numPr>
                <w:ilvl w:val="0"/>
                <w:numId w:val="8"/>
              </w:numPr>
              <w:tabs>
                <w:tab w:val="left" w:pos="214"/>
              </w:tabs>
              <w:spacing w:before="17" w:line="244" w:lineRule="auto"/>
              <w:ind w:right="547"/>
              <w:rPr>
                <w:sz w:val="20"/>
                <w:szCs w:val="20"/>
              </w:rPr>
            </w:pPr>
            <w:r>
              <w:rPr>
                <w:sz w:val="20"/>
                <w:szCs w:val="20"/>
              </w:rPr>
              <w:t xml:space="preserve">The school has a process for ongoing monitoring </w:t>
            </w:r>
            <w:r w:rsidR="00DD115B">
              <w:rPr>
                <w:sz w:val="20"/>
                <w:szCs w:val="20"/>
              </w:rPr>
              <w:t>and response to</w:t>
            </w:r>
            <w:r>
              <w:rPr>
                <w:sz w:val="20"/>
                <w:szCs w:val="20"/>
              </w:rPr>
              <w:t xml:space="preserve"> all studen</w:t>
            </w:r>
            <w:r w:rsidR="00DD115B">
              <w:rPr>
                <w:sz w:val="20"/>
                <w:szCs w:val="20"/>
              </w:rPr>
              <w:t>ts.</w:t>
            </w:r>
          </w:p>
          <w:p w14:paraId="76AC0276" w14:textId="3778EA62" w:rsidR="008B0E54" w:rsidRDefault="008B0E54" w:rsidP="008B0E54">
            <w:pPr>
              <w:numPr>
                <w:ilvl w:val="0"/>
                <w:numId w:val="8"/>
              </w:numPr>
              <w:tabs>
                <w:tab w:val="left" w:pos="260"/>
              </w:tabs>
              <w:spacing w:before="14" w:line="246" w:lineRule="auto"/>
              <w:ind w:right="400"/>
              <w:rPr>
                <w:sz w:val="20"/>
                <w:szCs w:val="20"/>
              </w:rPr>
            </w:pPr>
            <w:r>
              <w:rPr>
                <w:sz w:val="20"/>
                <w:szCs w:val="20"/>
              </w:rPr>
              <w:t xml:space="preserve">The budget reflects allocation for resources, staffing, and training needed to serve the needs of </w:t>
            </w:r>
            <w:r w:rsidR="00DD115B">
              <w:rPr>
                <w:sz w:val="20"/>
                <w:szCs w:val="20"/>
              </w:rPr>
              <w:t xml:space="preserve">all student </w:t>
            </w:r>
            <w:r>
              <w:rPr>
                <w:sz w:val="20"/>
                <w:szCs w:val="20"/>
              </w:rPr>
              <w:t>populations</w:t>
            </w:r>
            <w:r w:rsidR="003E0265">
              <w:rPr>
                <w:sz w:val="20"/>
                <w:szCs w:val="20"/>
              </w:rPr>
              <w:t xml:space="preserve"> for the new grade levels</w:t>
            </w:r>
            <w:r>
              <w:rPr>
                <w:sz w:val="20"/>
                <w:szCs w:val="20"/>
              </w:rPr>
              <w:t>.</w:t>
            </w:r>
          </w:p>
          <w:p w14:paraId="2A1E7BA7" w14:textId="0F0D138B" w:rsidR="008B0E54" w:rsidRDefault="008B0E54" w:rsidP="00DD115B">
            <w:pPr>
              <w:numPr>
                <w:ilvl w:val="0"/>
                <w:numId w:val="8"/>
              </w:numPr>
              <w:tabs>
                <w:tab w:val="left" w:pos="214"/>
              </w:tabs>
              <w:spacing w:before="17" w:line="244" w:lineRule="auto"/>
              <w:ind w:right="216"/>
              <w:rPr>
                <w:sz w:val="20"/>
                <w:szCs w:val="20"/>
              </w:rPr>
            </w:pPr>
            <w:r>
              <w:rPr>
                <w:sz w:val="20"/>
                <w:szCs w:val="20"/>
              </w:rPr>
              <w:t>The school had provided a description of the enrollment process including criteria for enrollment decisions, withdrawals, and transfers.</w:t>
            </w:r>
          </w:p>
        </w:tc>
      </w:tr>
      <w:tr w:rsidR="008B0E54" w14:paraId="18DC2E47" w14:textId="77777777" w:rsidTr="004004FF">
        <w:trPr>
          <w:trHeight w:val="430"/>
        </w:trPr>
        <w:tc>
          <w:tcPr>
            <w:tcW w:w="15030" w:type="dxa"/>
          </w:tcPr>
          <w:p w14:paraId="573A5438" w14:textId="77777777" w:rsidR="00365368" w:rsidRDefault="00365368" w:rsidP="00365368">
            <w:pPr>
              <w:tabs>
                <w:tab w:val="left" w:pos="214"/>
              </w:tabs>
              <w:spacing w:before="13" w:line="244" w:lineRule="auto"/>
              <w:ind w:right="316"/>
              <w:rPr>
                <w:b/>
                <w:u w:val="single"/>
              </w:rPr>
            </w:pPr>
            <w:r>
              <w:rPr>
                <w:b/>
                <w:u w:val="single"/>
              </w:rPr>
              <w:t>Additional information needed to ensure criteria are met:</w:t>
            </w:r>
          </w:p>
          <w:p w14:paraId="6B90460C" w14:textId="3AAC92EE" w:rsidR="008B0E54" w:rsidRDefault="008B0E54" w:rsidP="008B0E54">
            <w:pPr>
              <w:tabs>
                <w:tab w:val="left" w:pos="214"/>
              </w:tabs>
              <w:spacing w:before="13" w:line="244" w:lineRule="auto"/>
              <w:ind w:right="316"/>
              <w:rPr>
                <w:b/>
                <w:u w:val="single"/>
              </w:rPr>
            </w:pPr>
          </w:p>
        </w:tc>
      </w:tr>
      <w:tr w:rsidR="008B0E54" w14:paraId="4E51E1BD" w14:textId="77777777" w:rsidTr="00BD0091">
        <w:trPr>
          <w:trHeight w:val="46"/>
        </w:trPr>
        <w:tc>
          <w:tcPr>
            <w:tcW w:w="15030" w:type="dxa"/>
            <w:shd w:val="clear" w:color="auto" w:fill="00953A"/>
          </w:tcPr>
          <w:p w14:paraId="51E80D45" w14:textId="77777777" w:rsidR="008B0E54" w:rsidRPr="00BD0091" w:rsidRDefault="008B0E54" w:rsidP="008B0E54">
            <w:pPr>
              <w:tabs>
                <w:tab w:val="left" w:pos="214"/>
              </w:tabs>
              <w:spacing w:before="13" w:line="244" w:lineRule="auto"/>
              <w:ind w:right="316"/>
              <w:jc w:val="center"/>
              <w:rPr>
                <w:rFonts w:ascii="Museo Slab 500" w:hAnsi="Museo Slab 500"/>
                <w:b/>
                <w:sz w:val="20"/>
                <w:szCs w:val="20"/>
                <w:u w:val="single"/>
              </w:rPr>
            </w:pPr>
            <w:r w:rsidRPr="00BD0091">
              <w:rPr>
                <w:rFonts w:ascii="Museo Slab 500" w:hAnsi="Museo Slab 500"/>
                <w:b/>
                <w:color w:val="FFFFFF"/>
                <w:sz w:val="20"/>
                <w:szCs w:val="20"/>
              </w:rPr>
              <w:t>1.17 Multi-district Online School Communication</w:t>
            </w:r>
          </w:p>
        </w:tc>
      </w:tr>
      <w:tr w:rsidR="008B0E54" w14:paraId="6D613B23" w14:textId="77777777" w:rsidTr="004004FF">
        <w:trPr>
          <w:trHeight w:val="430"/>
        </w:trPr>
        <w:tc>
          <w:tcPr>
            <w:tcW w:w="15030" w:type="dxa"/>
          </w:tcPr>
          <w:p w14:paraId="68DC5083" w14:textId="77777777" w:rsidR="00365368" w:rsidRDefault="00365368" w:rsidP="00365368">
            <w:pPr>
              <w:tabs>
                <w:tab w:val="left" w:pos="214"/>
              </w:tabs>
              <w:spacing w:before="4" w:line="237" w:lineRule="auto"/>
              <w:ind w:right="411"/>
              <w:rPr>
                <w:sz w:val="20"/>
                <w:szCs w:val="20"/>
              </w:rPr>
            </w:pPr>
            <w:r>
              <w:rPr>
                <w:b/>
                <w:u w:val="single"/>
              </w:rPr>
              <w:t>Criteria Expectations:</w:t>
            </w:r>
          </w:p>
          <w:p w14:paraId="364DE90D" w14:textId="77777777" w:rsidR="008B0E54" w:rsidRDefault="008B0E54" w:rsidP="008B0E54">
            <w:pPr>
              <w:numPr>
                <w:ilvl w:val="0"/>
                <w:numId w:val="8"/>
              </w:numPr>
              <w:tabs>
                <w:tab w:val="left" w:pos="214"/>
              </w:tabs>
              <w:spacing w:before="4" w:line="237" w:lineRule="auto"/>
              <w:ind w:right="179"/>
              <w:rPr>
                <w:sz w:val="18"/>
                <w:szCs w:val="18"/>
              </w:rPr>
            </w:pPr>
            <w:r>
              <w:rPr>
                <w:sz w:val="20"/>
                <w:szCs w:val="20"/>
              </w:rPr>
              <w:t xml:space="preserve">The policies and practices that guide communication between the multi-district online school and parents of enrolled students regarding student and school progress, school governance, and school accountability are provided.   </w:t>
            </w:r>
          </w:p>
          <w:p w14:paraId="65F265F2" w14:textId="77777777" w:rsidR="008B0E54" w:rsidRDefault="008B0E54" w:rsidP="008B0E54">
            <w:pPr>
              <w:numPr>
                <w:ilvl w:val="0"/>
                <w:numId w:val="8"/>
              </w:numPr>
              <w:tabs>
                <w:tab w:val="left" w:pos="214"/>
              </w:tabs>
              <w:spacing w:before="4" w:line="237" w:lineRule="auto"/>
              <w:ind w:right="179"/>
              <w:rPr>
                <w:sz w:val="18"/>
                <w:szCs w:val="18"/>
              </w:rPr>
            </w:pPr>
            <w:r>
              <w:rPr>
                <w:sz w:val="20"/>
                <w:szCs w:val="20"/>
              </w:rPr>
              <w:t>There is a policy and procedure for addressing concerns or complaints in a timely, effective manner that complies with federal and state laws.</w:t>
            </w:r>
          </w:p>
          <w:p w14:paraId="1F3DE708" w14:textId="77777777" w:rsidR="008B0E54" w:rsidRDefault="008B0E54" w:rsidP="008B0E54">
            <w:pPr>
              <w:numPr>
                <w:ilvl w:val="0"/>
                <w:numId w:val="8"/>
              </w:numPr>
              <w:tabs>
                <w:tab w:val="left" w:pos="260"/>
              </w:tabs>
              <w:spacing w:before="15" w:line="244" w:lineRule="auto"/>
              <w:ind w:right="179"/>
              <w:rPr>
                <w:sz w:val="20"/>
                <w:szCs w:val="20"/>
              </w:rPr>
            </w:pPr>
            <w:r>
              <w:rPr>
                <w:sz w:val="20"/>
                <w:szCs w:val="20"/>
              </w:rPr>
              <w:t>Evidence of easy accessibility to relevant school contact information is provided.</w:t>
            </w:r>
          </w:p>
          <w:p w14:paraId="24D4E9E3" w14:textId="3492E1FF" w:rsidR="008B0E54" w:rsidRPr="00DD115B" w:rsidRDefault="008B0E54" w:rsidP="00DD115B">
            <w:pPr>
              <w:numPr>
                <w:ilvl w:val="0"/>
                <w:numId w:val="8"/>
              </w:numPr>
              <w:tabs>
                <w:tab w:val="left" w:pos="214"/>
              </w:tabs>
              <w:spacing w:before="17" w:line="244" w:lineRule="auto"/>
              <w:ind w:right="279"/>
              <w:rPr>
                <w:sz w:val="20"/>
                <w:szCs w:val="20"/>
              </w:rPr>
            </w:pPr>
            <w:r>
              <w:rPr>
                <w:sz w:val="20"/>
                <w:szCs w:val="20"/>
              </w:rPr>
              <w:t>The school has a plan for communication with parents</w:t>
            </w:r>
            <w:r w:rsidR="00DD115B">
              <w:rPr>
                <w:sz w:val="20"/>
                <w:szCs w:val="20"/>
              </w:rPr>
              <w:t>/legal guardians</w:t>
            </w:r>
            <w:r w:rsidRPr="00DD115B">
              <w:rPr>
                <w:sz w:val="20"/>
                <w:szCs w:val="20"/>
              </w:rPr>
              <w:t>, community, and school district that involve multiple platforms</w:t>
            </w:r>
            <w:r w:rsidR="00DD115B">
              <w:rPr>
                <w:sz w:val="20"/>
                <w:szCs w:val="20"/>
              </w:rPr>
              <w:t xml:space="preserve"> (verbal, written, phone calls, emails, mailed letters, etc.)</w:t>
            </w:r>
            <w:r w:rsidRPr="00DD115B">
              <w:rPr>
                <w:sz w:val="20"/>
                <w:szCs w:val="20"/>
              </w:rPr>
              <w:t xml:space="preserve"> with up-to-date information.</w:t>
            </w:r>
          </w:p>
          <w:p w14:paraId="171D63FD" w14:textId="5014ECDB" w:rsidR="008B0E54" w:rsidRDefault="008B0E54" w:rsidP="008B0E54">
            <w:pPr>
              <w:numPr>
                <w:ilvl w:val="0"/>
                <w:numId w:val="8"/>
              </w:numPr>
              <w:tabs>
                <w:tab w:val="left" w:pos="214"/>
              </w:tabs>
              <w:spacing w:before="2" w:line="266" w:lineRule="auto"/>
              <w:rPr>
                <w:sz w:val="20"/>
                <w:szCs w:val="20"/>
              </w:rPr>
            </w:pPr>
            <w:r>
              <w:rPr>
                <w:sz w:val="20"/>
                <w:szCs w:val="20"/>
              </w:rPr>
              <w:t>A copy of the parent/student handbook is attached</w:t>
            </w:r>
            <w:r w:rsidR="00DD115B">
              <w:rPr>
                <w:sz w:val="20"/>
                <w:szCs w:val="20"/>
              </w:rPr>
              <w:t xml:space="preserve"> and is unique to the multi-district online school</w:t>
            </w:r>
            <w:r w:rsidR="003E0265">
              <w:rPr>
                <w:sz w:val="20"/>
                <w:szCs w:val="20"/>
              </w:rPr>
              <w:t xml:space="preserve"> and includes information for the new grade levels</w:t>
            </w:r>
            <w:r w:rsidR="00DD115B">
              <w:rPr>
                <w:sz w:val="20"/>
                <w:szCs w:val="20"/>
              </w:rPr>
              <w:t xml:space="preserve">. </w:t>
            </w:r>
          </w:p>
          <w:p w14:paraId="5D918F11" w14:textId="77777777" w:rsidR="008B0E54" w:rsidRDefault="008B0E54" w:rsidP="008B0E54">
            <w:pPr>
              <w:numPr>
                <w:ilvl w:val="0"/>
                <w:numId w:val="8"/>
              </w:numPr>
              <w:tabs>
                <w:tab w:val="left" w:pos="214"/>
              </w:tabs>
              <w:ind w:right="156"/>
              <w:rPr>
                <w:sz w:val="20"/>
                <w:szCs w:val="20"/>
              </w:rPr>
            </w:pPr>
            <w:r>
              <w:rPr>
                <w:sz w:val="20"/>
                <w:szCs w:val="20"/>
              </w:rPr>
              <w:t>The parent/student handbook includes a technology usage agreement that addresses compliance with the Children’s Internet Protection Act and provides guidance about the acceptable and lawful use of any technology that is provided to the student by the school. (If the technology usage agreement is not included in the handbook(s), there is information provided about where it is located and how students and families access it.)</w:t>
            </w:r>
          </w:p>
          <w:p w14:paraId="342A54D2" w14:textId="77777777" w:rsidR="008B0E54" w:rsidRDefault="008B0E54" w:rsidP="008B0E54">
            <w:pPr>
              <w:numPr>
                <w:ilvl w:val="0"/>
                <w:numId w:val="8"/>
              </w:numPr>
              <w:tabs>
                <w:tab w:val="left" w:pos="214"/>
              </w:tabs>
              <w:spacing w:before="17" w:line="244" w:lineRule="auto"/>
              <w:ind w:right="547"/>
              <w:rPr>
                <w:sz w:val="20"/>
                <w:szCs w:val="20"/>
              </w:rPr>
            </w:pPr>
            <w:r>
              <w:rPr>
                <w:sz w:val="20"/>
                <w:szCs w:val="20"/>
              </w:rPr>
              <w:t>The parent/student handbook articulates policies and procedures including, but not limited to the following areas: enrollment, achievement and attendance, discipline/behavior, academic credit, course placement, record/transcripts, withdrawal/transfer.</w:t>
            </w:r>
          </w:p>
          <w:p w14:paraId="5704C75E" w14:textId="4A83BC8A" w:rsidR="008B0E54" w:rsidRDefault="008B0E54" w:rsidP="008B0E54">
            <w:pPr>
              <w:numPr>
                <w:ilvl w:val="0"/>
                <w:numId w:val="8"/>
              </w:numPr>
              <w:tabs>
                <w:tab w:val="left" w:pos="214"/>
              </w:tabs>
              <w:spacing w:before="17" w:line="244" w:lineRule="auto"/>
              <w:ind w:right="547"/>
              <w:rPr>
                <w:sz w:val="20"/>
                <w:szCs w:val="20"/>
              </w:rPr>
            </w:pPr>
            <w:r>
              <w:rPr>
                <w:sz w:val="20"/>
                <w:szCs w:val="20"/>
              </w:rPr>
              <w:t xml:space="preserve">The processes for distributing the handbooks and ensuring that the target audiences </w:t>
            </w:r>
            <w:r w:rsidR="00041AE1">
              <w:rPr>
                <w:sz w:val="20"/>
                <w:szCs w:val="20"/>
              </w:rPr>
              <w:t>understand</w:t>
            </w:r>
            <w:r>
              <w:rPr>
                <w:sz w:val="20"/>
                <w:szCs w:val="20"/>
              </w:rPr>
              <w:t xml:space="preserve"> the school procedures and policies (i.e., a signature page indicating that parent and student have read and understand) is provided. </w:t>
            </w:r>
          </w:p>
        </w:tc>
      </w:tr>
      <w:tr w:rsidR="008B0E54" w14:paraId="7048AAF2" w14:textId="77777777" w:rsidTr="004004FF">
        <w:trPr>
          <w:trHeight w:val="430"/>
        </w:trPr>
        <w:tc>
          <w:tcPr>
            <w:tcW w:w="15030" w:type="dxa"/>
          </w:tcPr>
          <w:p w14:paraId="061B900A" w14:textId="094D6DD4" w:rsidR="00055303" w:rsidRDefault="00365368" w:rsidP="00D503DB">
            <w:pPr>
              <w:tabs>
                <w:tab w:val="left" w:pos="214"/>
              </w:tabs>
              <w:spacing w:before="13" w:line="244" w:lineRule="auto"/>
              <w:ind w:right="316"/>
              <w:rPr>
                <w:b/>
                <w:u w:val="single"/>
              </w:rPr>
            </w:pPr>
            <w:r>
              <w:rPr>
                <w:b/>
                <w:u w:val="single"/>
              </w:rPr>
              <w:t>Additional information needed to ensure criteria are met:</w:t>
            </w:r>
          </w:p>
          <w:p w14:paraId="50087A4D" w14:textId="27731C90" w:rsidR="00055303" w:rsidRDefault="00055303" w:rsidP="00D503DB">
            <w:pPr>
              <w:tabs>
                <w:tab w:val="left" w:pos="214"/>
              </w:tabs>
              <w:spacing w:before="13" w:line="244" w:lineRule="auto"/>
              <w:ind w:right="316"/>
              <w:rPr>
                <w:b/>
                <w:u w:val="single"/>
              </w:rPr>
            </w:pPr>
          </w:p>
        </w:tc>
      </w:tr>
    </w:tbl>
    <w:p w14:paraId="09EC449A" w14:textId="77777777" w:rsidR="00554D5F" w:rsidRDefault="00554D5F">
      <w:pPr>
        <w:pBdr>
          <w:top w:val="nil"/>
          <w:left w:val="nil"/>
          <w:bottom w:val="nil"/>
          <w:right w:val="nil"/>
          <w:between w:val="nil"/>
        </w:pBdr>
        <w:rPr>
          <w:rFonts w:ascii="Times New Roman" w:eastAsia="Times New Roman" w:hAnsi="Times New Roman" w:cs="Times New Roman"/>
          <w:color w:val="000000"/>
          <w:sz w:val="23"/>
          <w:szCs w:val="23"/>
        </w:rPr>
      </w:pPr>
    </w:p>
    <w:p w14:paraId="48106D56" w14:textId="7D3A3D24" w:rsidR="00554D5F" w:rsidRDefault="00554D5F">
      <w:pPr>
        <w:pBdr>
          <w:top w:val="nil"/>
          <w:left w:val="nil"/>
          <w:bottom w:val="nil"/>
          <w:right w:val="nil"/>
          <w:between w:val="nil"/>
        </w:pBdr>
        <w:spacing w:line="276" w:lineRule="auto"/>
        <w:rPr>
          <w:color w:val="000000"/>
          <w:sz w:val="44"/>
          <w:szCs w:val="44"/>
        </w:rPr>
      </w:pPr>
    </w:p>
    <w:sectPr w:rsidR="00554D5F" w:rsidSect="00A224FB">
      <w:headerReference w:type="default" r:id="rId9"/>
      <w:footerReference w:type="default" r:id="rId10"/>
      <w:pgSz w:w="15840" w:h="12240" w:orient="landscape"/>
      <w:pgMar w:top="680" w:right="380" w:bottom="560" w:left="620" w:header="1008" w:footer="3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5C16" w14:textId="77777777" w:rsidR="00B25132" w:rsidRDefault="00B25132">
      <w:r>
        <w:separator/>
      </w:r>
    </w:p>
  </w:endnote>
  <w:endnote w:type="continuationSeparator" w:id="0">
    <w:p w14:paraId="44767780" w14:textId="77777777" w:rsidR="00B25132" w:rsidRDefault="00B2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Arial-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3961" w14:textId="77777777" w:rsidR="00554D5F" w:rsidRDefault="00AF0585">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60C99F9E" wp14:editId="31FD497D">
              <wp:simplePos x="0" y="0"/>
              <wp:positionH relativeFrom="column">
                <wp:posOffset>152400</wp:posOffset>
              </wp:positionH>
              <wp:positionV relativeFrom="paragraph">
                <wp:posOffset>7518400</wp:posOffset>
              </wp:positionV>
              <wp:extent cx="2656840" cy="175260"/>
              <wp:effectExtent l="0" t="0" r="0" b="0"/>
              <wp:wrapNone/>
              <wp:docPr id="2" name="Freeform: Shape 2"/>
              <wp:cNvGraphicFramePr/>
              <a:graphic xmlns:a="http://schemas.openxmlformats.org/drawingml/2006/main">
                <a:graphicData uri="http://schemas.microsoft.com/office/word/2010/wordprocessingShape">
                  <wps:wsp>
                    <wps:cNvSpPr/>
                    <wps:spPr>
                      <a:xfrm>
                        <a:off x="4416043" y="3697133"/>
                        <a:ext cx="2647315" cy="165735"/>
                      </a:xfrm>
                      <a:custGeom>
                        <a:avLst/>
                        <a:gdLst/>
                        <a:ahLst/>
                        <a:cxnLst/>
                        <a:rect l="l" t="t" r="r" b="b"/>
                        <a:pathLst>
                          <a:path w="2647315" h="165735" extrusionOk="0">
                            <a:moveTo>
                              <a:pt x="0" y="0"/>
                            </a:moveTo>
                            <a:lnTo>
                              <a:pt x="0" y="165735"/>
                            </a:lnTo>
                            <a:lnTo>
                              <a:pt x="2647315" y="165735"/>
                            </a:lnTo>
                            <a:lnTo>
                              <a:pt x="2647315" y="0"/>
                            </a:lnTo>
                            <a:close/>
                          </a:path>
                        </a:pathLst>
                      </a:custGeom>
                      <a:solidFill>
                        <a:srgbClr val="FFFFFF"/>
                      </a:solidFill>
                      <a:ln>
                        <a:noFill/>
                      </a:ln>
                    </wps:spPr>
                    <wps:txbx>
                      <w:txbxContent>
                        <w:p w14:paraId="1D6B34C4" w14:textId="77777777" w:rsidR="00554D5F" w:rsidRDefault="00AF0585">
                          <w:pPr>
                            <w:spacing w:line="245" w:lineRule="auto"/>
                            <w:ind w:left="20"/>
                            <w:textDirection w:val="btLr"/>
                          </w:pPr>
                          <w:r>
                            <w:rPr>
                              <w:color w:val="000000"/>
                            </w:rPr>
                            <w:t>2021 Multi-district Certification Review Rubric</w:t>
                          </w:r>
                        </w:p>
                      </w:txbxContent>
                    </wps:txbx>
                    <wps:bodyPr spcFirstLastPara="1" wrap="square" lIns="88900" tIns="38100" rIns="88900" bIns="38100" anchor="t" anchorCtr="0">
                      <a:noAutofit/>
                    </wps:bodyPr>
                  </wps:wsp>
                </a:graphicData>
              </a:graphic>
            </wp:anchor>
          </w:drawing>
        </mc:Choice>
        <mc:Fallback>
          <w:pict>
            <v:shape w14:anchorId="60C99F9E" id="Freeform: Shape 2" o:spid="_x0000_s1026" style="position:absolute;margin-left:12pt;margin-top:592pt;width:209.2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647315,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" adj="-11796480,,5400" path="m,l,165735r2647315,l2647315,,,xe" stroked="f">
              <v:stroke joinstyle="miter"/>
              <v:formulas/>
              <v:path arrowok="t" o:extrusionok="f" o:connecttype="custom" textboxrect="0,0,2647315,165735"/>
              <v:textbox inset="7pt,3pt,7pt,3pt">
                <w:txbxContent>
                  <w:p w14:paraId="1D6B34C4" w14:textId="77777777" w:rsidR="00554D5F" w:rsidRDefault="00AF0585">
                    <w:pPr>
                      <w:spacing w:line="245" w:lineRule="auto"/>
                      <w:ind w:left="20"/>
                      <w:textDirection w:val="btLr"/>
                    </w:pPr>
                    <w:r>
                      <w:rPr>
                        <w:color w:val="000000"/>
                      </w:rPr>
                      <w:t>2021 Multi-district Certification Review Rubric</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CF91920" wp14:editId="5B45BCDC">
              <wp:simplePos x="0" y="0"/>
              <wp:positionH relativeFrom="column">
                <wp:posOffset>4673600</wp:posOffset>
              </wp:positionH>
              <wp:positionV relativeFrom="paragraph">
                <wp:posOffset>7340600</wp:posOffset>
              </wp:positionV>
              <wp:extent cx="131445" cy="175260"/>
              <wp:effectExtent l="0" t="0" r="0" b="0"/>
              <wp:wrapNone/>
              <wp:docPr id="3" name="Freeform: Shape 3"/>
              <wp:cNvGraphicFramePr/>
              <a:graphic xmlns:a="http://schemas.openxmlformats.org/drawingml/2006/main">
                <a:graphicData uri="http://schemas.microsoft.com/office/word/2010/wordprocessingShape">
                  <wps:wsp>
                    <wps:cNvSpPr/>
                    <wps:spPr>
                      <a:xfrm>
                        <a:off x="5678740" y="3697133"/>
                        <a:ext cx="121920" cy="165735"/>
                      </a:xfrm>
                      <a:custGeom>
                        <a:avLst/>
                        <a:gdLst/>
                        <a:ahLst/>
                        <a:cxnLst/>
                        <a:rect l="l" t="t" r="r" b="b"/>
                        <a:pathLst>
                          <a:path w="121920" h="165735" extrusionOk="0">
                            <a:moveTo>
                              <a:pt x="0" y="0"/>
                            </a:moveTo>
                            <a:lnTo>
                              <a:pt x="0" y="165735"/>
                            </a:lnTo>
                            <a:lnTo>
                              <a:pt x="121920" y="165735"/>
                            </a:lnTo>
                            <a:lnTo>
                              <a:pt x="121920" y="0"/>
                            </a:lnTo>
                            <a:close/>
                          </a:path>
                        </a:pathLst>
                      </a:custGeom>
                      <a:solidFill>
                        <a:srgbClr val="FFFFFF"/>
                      </a:solidFill>
                      <a:ln>
                        <a:noFill/>
                      </a:ln>
                    </wps:spPr>
                    <wps:txbx>
                      <w:txbxContent>
                        <w:p w14:paraId="45D5DE6A" w14:textId="77777777" w:rsidR="00554D5F" w:rsidRDefault="00AF0585">
                          <w:pPr>
                            <w:spacing w:line="245" w:lineRule="auto"/>
                            <w:ind w:left="40"/>
                            <w:textDirection w:val="btLr"/>
                          </w:pPr>
                          <w:r>
                            <w:rPr>
                              <w:color w:val="000000"/>
                            </w:rPr>
                            <w:t xml:space="preserve"> PAGE 1</w:t>
                          </w:r>
                        </w:p>
                      </w:txbxContent>
                    </wps:txbx>
                    <wps:bodyPr spcFirstLastPara="1" wrap="square" lIns="88900" tIns="38100" rIns="88900" bIns="38100" anchor="t" anchorCtr="0">
                      <a:noAutofit/>
                    </wps:bodyPr>
                  </wps:wsp>
                </a:graphicData>
              </a:graphic>
            </wp:anchor>
          </w:drawing>
        </mc:Choice>
        <mc:Fallback>
          <w:pict>
            <v:shape w14:anchorId="5CF91920" id="Freeform: Shape 3" o:spid="_x0000_s1027" style="position:absolute;margin-left:368pt;margin-top:578pt;width:10.35pt;height:13.8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2192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" adj="-11796480,,5400" path="m,l,165735r121920,l121920,,,xe" stroked="f">
              <v:stroke joinstyle="miter"/>
              <v:formulas/>
              <v:path arrowok="t" o:extrusionok="f" o:connecttype="custom" textboxrect="0,0,121920,165735"/>
              <v:textbox inset="7pt,3pt,7pt,3pt">
                <w:txbxContent>
                  <w:p w14:paraId="45D5DE6A" w14:textId="77777777" w:rsidR="00554D5F" w:rsidRDefault="00AF0585">
                    <w:pPr>
                      <w:spacing w:line="245" w:lineRule="auto"/>
                      <w:ind w:left="40"/>
                      <w:textDirection w:val="btLr"/>
                    </w:pPr>
                    <w:r>
                      <w:rPr>
                        <w:color w:val="000000"/>
                      </w:rPr>
                      <w:t xml:space="preserve"> PAGE 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67A3" w14:textId="77777777" w:rsidR="00B25132" w:rsidRDefault="00B25132">
      <w:r>
        <w:separator/>
      </w:r>
    </w:p>
  </w:footnote>
  <w:footnote w:type="continuationSeparator" w:id="0">
    <w:p w14:paraId="127D599E" w14:textId="77777777" w:rsidR="00B25132" w:rsidRDefault="00B2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69B" w14:textId="1822F89F" w:rsidR="00554D5F" w:rsidRDefault="00AF0585">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04CC23C7" wp14:editId="799DDD4D">
          <wp:simplePos x="0" y="0"/>
          <wp:positionH relativeFrom="margin">
            <wp:align>right</wp:align>
          </wp:positionH>
          <wp:positionV relativeFrom="page">
            <wp:posOffset>89098</wp:posOffset>
          </wp:positionV>
          <wp:extent cx="792932" cy="347345"/>
          <wp:effectExtent l="0" t="0" r="7620" b="0"/>
          <wp:wrapNone/>
          <wp:docPr id="2061046687" name="Picture 2061046687"/>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2932" cy="347345"/>
                  </a:xfrm>
                  <a:prstGeom prst="rect">
                    <a:avLst/>
                  </a:prstGeom>
                  <a:ln/>
                </pic:spPr>
              </pic:pic>
            </a:graphicData>
          </a:graphic>
          <wp14:sizeRelH relativeFrom="margin">
            <wp14:pctWidth>0</wp14:pctWidth>
          </wp14:sizeRelH>
        </wp:anchor>
      </w:drawing>
    </w:r>
    <w:r w:rsidR="00A224FB">
      <w:rPr>
        <w:color w:val="000000"/>
        <w:sz w:val="20"/>
        <w:szCs w:val="20"/>
      </w:rPr>
      <w:tab/>
    </w:r>
    <w:r w:rsidR="00A224FB">
      <w:rPr>
        <w:color w:val="000000"/>
        <w:sz w:val="20"/>
        <w:szCs w:val="20"/>
      </w:rPr>
      <w:tab/>
    </w:r>
    <w:r w:rsidR="00A224FB">
      <w:rPr>
        <w:color w:val="000000"/>
        <w:sz w:val="20"/>
        <w:szCs w:val="20"/>
      </w:rPr>
      <w:tab/>
    </w:r>
    <w:r w:rsidR="00A224FB">
      <w:rPr>
        <w:color w:val="000000"/>
        <w:sz w:val="20"/>
        <w:szCs w:val="20"/>
      </w:rPr>
      <w:br/>
    </w:r>
  </w:p>
  <w:p w14:paraId="05536600" w14:textId="77777777" w:rsidR="00A224FB" w:rsidRPr="00A224FB" w:rsidRDefault="00A224FB">
    <w:pPr>
      <w:pBdr>
        <w:top w:val="nil"/>
        <w:left w:val="nil"/>
        <w:bottom w:val="nil"/>
        <w:right w:val="nil"/>
        <w:between w:val="nil"/>
      </w:pBd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2A"/>
    <w:multiLevelType w:val="hybridMultilevel"/>
    <w:tmpl w:val="339C2E5A"/>
    <w:lvl w:ilvl="0" w:tplc="E01E8A82">
      <w:start w:val="1"/>
      <w:numFmt w:val="bullet"/>
      <w:lvlText w:val=""/>
      <w:lvlJc w:val="left"/>
      <w:pPr>
        <w:ind w:left="388" w:hanging="360"/>
      </w:pPr>
      <w:rPr>
        <w:rFonts w:ascii="Wingdings 2" w:hAnsi="Wingdings 2" w:hint="default"/>
      </w:rPr>
    </w:lvl>
    <w:lvl w:ilvl="1" w:tplc="04090003">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 w15:restartNumberingAfterBreak="0">
    <w:nsid w:val="02540A8E"/>
    <w:multiLevelType w:val="multilevel"/>
    <w:tmpl w:val="456E14AA"/>
    <w:lvl w:ilvl="0">
      <w:start w:val="1"/>
      <w:numFmt w:val="bullet"/>
      <w:lvlText w:val=""/>
      <w:lvlJc w:val="left"/>
      <w:pPr>
        <w:ind w:left="213" w:hanging="185"/>
      </w:pPr>
      <w:rPr>
        <w:rFonts w:ascii="Wingdings 2" w:hAnsi="Wingdings 2" w:hint="default"/>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2" w15:restartNumberingAfterBreak="0">
    <w:nsid w:val="03FA3B16"/>
    <w:multiLevelType w:val="multilevel"/>
    <w:tmpl w:val="0CCAEA60"/>
    <w:lvl w:ilvl="0">
      <w:start w:val="1"/>
      <w:numFmt w:val="bullet"/>
      <w:lvlText w:val=""/>
      <w:lvlJc w:val="left"/>
      <w:pPr>
        <w:ind w:left="213" w:hanging="231"/>
      </w:pPr>
      <w:rPr>
        <w:rFonts w:ascii="Wingdings 2" w:hAnsi="Wingdings 2" w:hint="default"/>
        <w:sz w:val="22"/>
        <w:szCs w:val="22"/>
      </w:rPr>
    </w:lvl>
    <w:lvl w:ilvl="1">
      <w:numFmt w:val="bullet"/>
      <w:lvlText w:val="●"/>
      <w:lvlJc w:val="left"/>
      <w:pPr>
        <w:ind w:left="794" w:hanging="231"/>
      </w:pPr>
    </w:lvl>
    <w:lvl w:ilvl="2">
      <w:numFmt w:val="bullet"/>
      <w:lvlText w:val="●"/>
      <w:lvlJc w:val="left"/>
      <w:pPr>
        <w:ind w:left="1369" w:hanging="231"/>
      </w:pPr>
    </w:lvl>
    <w:lvl w:ilvl="3">
      <w:numFmt w:val="bullet"/>
      <w:lvlText w:val="●"/>
      <w:lvlJc w:val="left"/>
      <w:pPr>
        <w:ind w:left="1944" w:hanging="231"/>
      </w:pPr>
    </w:lvl>
    <w:lvl w:ilvl="4">
      <w:numFmt w:val="bullet"/>
      <w:lvlText w:val="●"/>
      <w:lvlJc w:val="left"/>
      <w:pPr>
        <w:ind w:left="2518" w:hanging="231"/>
      </w:pPr>
    </w:lvl>
    <w:lvl w:ilvl="5">
      <w:numFmt w:val="bullet"/>
      <w:lvlText w:val="●"/>
      <w:lvlJc w:val="left"/>
      <w:pPr>
        <w:ind w:left="3093" w:hanging="231"/>
      </w:pPr>
    </w:lvl>
    <w:lvl w:ilvl="6">
      <w:numFmt w:val="bullet"/>
      <w:lvlText w:val="●"/>
      <w:lvlJc w:val="left"/>
      <w:pPr>
        <w:ind w:left="3668" w:hanging="231"/>
      </w:pPr>
    </w:lvl>
    <w:lvl w:ilvl="7">
      <w:numFmt w:val="bullet"/>
      <w:lvlText w:val="●"/>
      <w:lvlJc w:val="left"/>
      <w:pPr>
        <w:ind w:left="4243" w:hanging="231"/>
      </w:pPr>
    </w:lvl>
    <w:lvl w:ilvl="8">
      <w:numFmt w:val="bullet"/>
      <w:lvlText w:val="●"/>
      <w:lvlJc w:val="left"/>
      <w:pPr>
        <w:ind w:left="4817" w:hanging="231"/>
      </w:pPr>
    </w:lvl>
  </w:abstractNum>
  <w:abstractNum w:abstractNumId="3" w15:restartNumberingAfterBreak="0">
    <w:nsid w:val="06342F68"/>
    <w:multiLevelType w:val="multilevel"/>
    <w:tmpl w:val="D234A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6D699B"/>
    <w:multiLevelType w:val="multilevel"/>
    <w:tmpl w:val="5DBC6176"/>
    <w:lvl w:ilvl="0">
      <w:numFmt w:val="bullet"/>
      <w:lvlText w:val="□"/>
      <w:lvlJc w:val="left"/>
      <w:pPr>
        <w:ind w:left="213" w:hanging="185"/>
      </w:pPr>
      <w:rPr>
        <w:rFonts w:ascii="Calibri" w:eastAsia="Calibri" w:hAnsi="Calibri" w:cs="Calibri"/>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5" w15:restartNumberingAfterBreak="0">
    <w:nsid w:val="0BE03DFA"/>
    <w:multiLevelType w:val="multilevel"/>
    <w:tmpl w:val="371EC596"/>
    <w:lvl w:ilvl="0">
      <w:start w:val="1"/>
      <w:numFmt w:val="bullet"/>
      <w:lvlText w:val=""/>
      <w:lvlJc w:val="left"/>
      <w:pPr>
        <w:ind w:left="720" w:hanging="360"/>
      </w:pPr>
      <w:rPr>
        <w:rFonts w:ascii="Wingdings 2" w:hAnsi="Wingdings 2"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646438"/>
    <w:multiLevelType w:val="hybridMultilevel"/>
    <w:tmpl w:val="29424BD4"/>
    <w:lvl w:ilvl="0" w:tplc="E01E8A8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872E79"/>
    <w:multiLevelType w:val="multilevel"/>
    <w:tmpl w:val="125C9104"/>
    <w:lvl w:ilvl="0">
      <w:start w:val="1"/>
      <w:numFmt w:val="bullet"/>
      <w:lvlText w:val=""/>
      <w:lvlJc w:val="left"/>
      <w:pPr>
        <w:ind w:left="213" w:hanging="185"/>
      </w:pPr>
      <w:rPr>
        <w:rFonts w:ascii="Wingdings 2" w:hAnsi="Wingdings 2" w:hint="default"/>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8" w15:restartNumberingAfterBreak="0">
    <w:nsid w:val="17607C65"/>
    <w:multiLevelType w:val="hybridMultilevel"/>
    <w:tmpl w:val="DF52FF1C"/>
    <w:lvl w:ilvl="0" w:tplc="E01E8A82">
      <w:start w:val="1"/>
      <w:numFmt w:val="bullet"/>
      <w:lvlText w:val=""/>
      <w:lvlJc w:val="left"/>
      <w:pPr>
        <w:ind w:left="388" w:hanging="360"/>
      </w:pPr>
      <w:rPr>
        <w:rFonts w:ascii="Wingdings 2" w:hAnsi="Wingdings 2"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9" w15:restartNumberingAfterBreak="0">
    <w:nsid w:val="1E8F7D12"/>
    <w:multiLevelType w:val="hybridMultilevel"/>
    <w:tmpl w:val="CAC0C6C8"/>
    <w:lvl w:ilvl="0" w:tplc="8FC05B1C">
      <w:numFmt w:val="bullet"/>
      <w:lvlText w:val="-"/>
      <w:lvlJc w:val="left"/>
      <w:pPr>
        <w:ind w:left="1033" w:hanging="360"/>
      </w:pPr>
      <w:rPr>
        <w:rFonts w:ascii="Calibri" w:eastAsia="Calibri" w:hAnsi="Calibri" w:cs="Calibri"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0" w15:restartNumberingAfterBreak="0">
    <w:nsid w:val="230C2B08"/>
    <w:multiLevelType w:val="multilevel"/>
    <w:tmpl w:val="38441084"/>
    <w:lvl w:ilvl="0">
      <w:numFmt w:val="bullet"/>
      <w:lvlText w:val="□"/>
      <w:lvlJc w:val="left"/>
      <w:pPr>
        <w:ind w:left="213" w:hanging="185"/>
      </w:pPr>
      <w:rPr>
        <w:rFonts w:ascii="Calibri" w:eastAsia="Calibri" w:hAnsi="Calibri" w:cs="Calibri"/>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11" w15:restartNumberingAfterBreak="0">
    <w:nsid w:val="2B0643C1"/>
    <w:multiLevelType w:val="hybridMultilevel"/>
    <w:tmpl w:val="198C5E14"/>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2" w15:restartNumberingAfterBreak="0">
    <w:nsid w:val="306B243B"/>
    <w:multiLevelType w:val="multilevel"/>
    <w:tmpl w:val="3E8E2782"/>
    <w:lvl w:ilvl="0">
      <w:start w:val="1"/>
      <w:numFmt w:val="bullet"/>
      <w:lvlText w:val=""/>
      <w:lvlJc w:val="left"/>
      <w:pPr>
        <w:ind w:left="213" w:hanging="185"/>
      </w:pPr>
      <w:rPr>
        <w:rFonts w:ascii="Wingdings 2" w:hAnsi="Wingdings 2" w:hint="default"/>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13" w15:restartNumberingAfterBreak="0">
    <w:nsid w:val="32786C95"/>
    <w:multiLevelType w:val="multilevel"/>
    <w:tmpl w:val="9774C21E"/>
    <w:lvl w:ilvl="0">
      <w:start w:val="1"/>
      <w:numFmt w:val="bullet"/>
      <w:lvlText w:val=""/>
      <w:lvlJc w:val="left"/>
      <w:pPr>
        <w:ind w:left="213" w:hanging="185"/>
      </w:pPr>
      <w:rPr>
        <w:rFonts w:ascii="Wingdings 2" w:hAnsi="Wingdings 2" w:hint="default"/>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14" w15:restartNumberingAfterBreak="0">
    <w:nsid w:val="3EBA36FB"/>
    <w:multiLevelType w:val="multilevel"/>
    <w:tmpl w:val="03B20918"/>
    <w:lvl w:ilvl="0">
      <w:numFmt w:val="bullet"/>
      <w:lvlText w:val="●"/>
      <w:lvlJc w:val="left"/>
      <w:pPr>
        <w:ind w:left="213" w:hanging="231"/>
      </w:pPr>
      <w:rPr>
        <w:rFonts w:ascii="Calibri" w:eastAsia="Calibri" w:hAnsi="Calibri" w:cs="Calibri"/>
        <w:sz w:val="22"/>
        <w:szCs w:val="22"/>
      </w:rPr>
    </w:lvl>
    <w:lvl w:ilvl="1">
      <w:numFmt w:val="bullet"/>
      <w:lvlText w:val="●"/>
      <w:lvlJc w:val="left"/>
      <w:pPr>
        <w:ind w:left="794" w:hanging="231"/>
      </w:pPr>
    </w:lvl>
    <w:lvl w:ilvl="2">
      <w:numFmt w:val="bullet"/>
      <w:lvlText w:val="●"/>
      <w:lvlJc w:val="left"/>
      <w:pPr>
        <w:ind w:left="1369" w:hanging="231"/>
      </w:pPr>
    </w:lvl>
    <w:lvl w:ilvl="3">
      <w:numFmt w:val="bullet"/>
      <w:lvlText w:val="●"/>
      <w:lvlJc w:val="left"/>
      <w:pPr>
        <w:ind w:left="1944" w:hanging="231"/>
      </w:pPr>
    </w:lvl>
    <w:lvl w:ilvl="4">
      <w:numFmt w:val="bullet"/>
      <w:lvlText w:val="●"/>
      <w:lvlJc w:val="left"/>
      <w:pPr>
        <w:ind w:left="2518" w:hanging="231"/>
      </w:pPr>
    </w:lvl>
    <w:lvl w:ilvl="5">
      <w:numFmt w:val="bullet"/>
      <w:lvlText w:val="●"/>
      <w:lvlJc w:val="left"/>
      <w:pPr>
        <w:ind w:left="3093" w:hanging="231"/>
      </w:pPr>
    </w:lvl>
    <w:lvl w:ilvl="6">
      <w:numFmt w:val="bullet"/>
      <w:lvlText w:val="●"/>
      <w:lvlJc w:val="left"/>
      <w:pPr>
        <w:ind w:left="3668" w:hanging="231"/>
      </w:pPr>
    </w:lvl>
    <w:lvl w:ilvl="7">
      <w:numFmt w:val="bullet"/>
      <w:lvlText w:val="●"/>
      <w:lvlJc w:val="left"/>
      <w:pPr>
        <w:ind w:left="4243" w:hanging="231"/>
      </w:pPr>
    </w:lvl>
    <w:lvl w:ilvl="8">
      <w:numFmt w:val="bullet"/>
      <w:lvlText w:val="●"/>
      <w:lvlJc w:val="left"/>
      <w:pPr>
        <w:ind w:left="4817" w:hanging="231"/>
      </w:pPr>
    </w:lvl>
  </w:abstractNum>
  <w:abstractNum w:abstractNumId="15" w15:restartNumberingAfterBreak="0">
    <w:nsid w:val="427704E8"/>
    <w:multiLevelType w:val="multilevel"/>
    <w:tmpl w:val="41B2AB3E"/>
    <w:lvl w:ilvl="0">
      <w:start w:val="1"/>
      <w:numFmt w:val="bullet"/>
      <w:lvlText w:val=""/>
      <w:lvlJc w:val="left"/>
      <w:pPr>
        <w:ind w:left="213" w:hanging="185"/>
      </w:pPr>
      <w:rPr>
        <w:rFonts w:ascii="Wingdings 2" w:hAnsi="Wingdings 2" w:hint="default"/>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16" w15:restartNumberingAfterBreak="0">
    <w:nsid w:val="44D14687"/>
    <w:multiLevelType w:val="hybridMultilevel"/>
    <w:tmpl w:val="F326B25E"/>
    <w:lvl w:ilvl="0" w:tplc="E01E8A82">
      <w:start w:val="1"/>
      <w:numFmt w:val="bullet"/>
      <w:lvlText w:val=""/>
      <w:lvlJc w:val="left"/>
      <w:pPr>
        <w:ind w:left="388" w:hanging="360"/>
      </w:pPr>
      <w:rPr>
        <w:rFonts w:ascii="Wingdings 2" w:hAnsi="Wingdings 2"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7" w15:restartNumberingAfterBreak="0">
    <w:nsid w:val="457B4EDC"/>
    <w:multiLevelType w:val="multilevel"/>
    <w:tmpl w:val="1D40A216"/>
    <w:lvl w:ilvl="0">
      <w:numFmt w:val="bullet"/>
      <w:lvlText w:val="●"/>
      <w:lvlJc w:val="left"/>
      <w:pPr>
        <w:ind w:left="213" w:hanging="185"/>
      </w:pPr>
      <w:rPr>
        <w:rFonts w:ascii="Calibri" w:eastAsia="Calibri" w:hAnsi="Calibri" w:cs="Calibri"/>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18" w15:restartNumberingAfterBreak="0">
    <w:nsid w:val="4F177AA2"/>
    <w:multiLevelType w:val="hybridMultilevel"/>
    <w:tmpl w:val="E66E9012"/>
    <w:lvl w:ilvl="0" w:tplc="E01E8A8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394097"/>
    <w:multiLevelType w:val="multilevel"/>
    <w:tmpl w:val="38348D0E"/>
    <w:lvl w:ilvl="0">
      <w:numFmt w:val="bullet"/>
      <w:lvlText w:val="□"/>
      <w:lvlJc w:val="left"/>
      <w:pPr>
        <w:ind w:left="213" w:hanging="185"/>
      </w:pPr>
      <w:rPr>
        <w:rFonts w:ascii="Calibri" w:eastAsia="Calibri" w:hAnsi="Calibri" w:cs="Calibri"/>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20" w15:restartNumberingAfterBreak="0">
    <w:nsid w:val="59926CC7"/>
    <w:multiLevelType w:val="hybridMultilevel"/>
    <w:tmpl w:val="B63ED992"/>
    <w:lvl w:ilvl="0" w:tplc="E01E8A8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CA4F43"/>
    <w:multiLevelType w:val="hybridMultilevel"/>
    <w:tmpl w:val="E682A816"/>
    <w:lvl w:ilvl="0" w:tplc="E01E8A8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C159F"/>
    <w:multiLevelType w:val="hybridMultilevel"/>
    <w:tmpl w:val="53266F1E"/>
    <w:lvl w:ilvl="0" w:tplc="E01E8A8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546BF7"/>
    <w:multiLevelType w:val="multilevel"/>
    <w:tmpl w:val="7E1679B0"/>
    <w:lvl w:ilvl="0">
      <w:numFmt w:val="bullet"/>
      <w:lvlText w:val="●"/>
      <w:lvlJc w:val="left"/>
      <w:pPr>
        <w:ind w:left="213" w:hanging="185"/>
      </w:pPr>
      <w:rPr>
        <w:rFonts w:ascii="Calibri" w:eastAsia="Calibri" w:hAnsi="Calibri" w:cs="Calibri"/>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24" w15:restartNumberingAfterBreak="0">
    <w:nsid w:val="63661BDE"/>
    <w:multiLevelType w:val="multilevel"/>
    <w:tmpl w:val="92EABB2C"/>
    <w:lvl w:ilvl="0">
      <w:numFmt w:val="bullet"/>
      <w:lvlText w:val="□"/>
      <w:lvlJc w:val="left"/>
      <w:pPr>
        <w:ind w:left="213" w:hanging="185"/>
      </w:pPr>
      <w:rPr>
        <w:rFonts w:ascii="Calibri" w:eastAsia="Calibri" w:hAnsi="Calibri" w:cs="Calibri"/>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25" w15:restartNumberingAfterBreak="0">
    <w:nsid w:val="63F62DBF"/>
    <w:multiLevelType w:val="multilevel"/>
    <w:tmpl w:val="592ED21E"/>
    <w:lvl w:ilvl="0">
      <w:start w:val="1"/>
      <w:numFmt w:val="bullet"/>
      <w:lvlText w:val=""/>
      <w:lvlJc w:val="left"/>
      <w:pPr>
        <w:ind w:left="213" w:hanging="185"/>
      </w:pPr>
      <w:rPr>
        <w:rFonts w:ascii="Wingdings 2" w:hAnsi="Wingdings 2" w:hint="default"/>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abstractNum w:abstractNumId="26" w15:restartNumberingAfterBreak="0">
    <w:nsid w:val="7EAE3E24"/>
    <w:multiLevelType w:val="multilevel"/>
    <w:tmpl w:val="41B2AB3E"/>
    <w:lvl w:ilvl="0">
      <w:start w:val="1"/>
      <w:numFmt w:val="bullet"/>
      <w:lvlText w:val=""/>
      <w:lvlJc w:val="left"/>
      <w:pPr>
        <w:ind w:left="213" w:hanging="185"/>
      </w:pPr>
      <w:rPr>
        <w:rFonts w:ascii="Wingdings 2" w:hAnsi="Wingdings 2" w:hint="default"/>
        <w:sz w:val="22"/>
        <w:szCs w:val="22"/>
      </w:rPr>
    </w:lvl>
    <w:lvl w:ilvl="1">
      <w:numFmt w:val="bullet"/>
      <w:lvlText w:val="•"/>
      <w:lvlJc w:val="left"/>
      <w:pPr>
        <w:ind w:left="794" w:hanging="185"/>
      </w:pPr>
    </w:lvl>
    <w:lvl w:ilvl="2">
      <w:numFmt w:val="bullet"/>
      <w:lvlText w:val="•"/>
      <w:lvlJc w:val="left"/>
      <w:pPr>
        <w:ind w:left="1369" w:hanging="185"/>
      </w:pPr>
    </w:lvl>
    <w:lvl w:ilvl="3">
      <w:numFmt w:val="bullet"/>
      <w:lvlText w:val="•"/>
      <w:lvlJc w:val="left"/>
      <w:pPr>
        <w:ind w:left="1944" w:hanging="185"/>
      </w:pPr>
    </w:lvl>
    <w:lvl w:ilvl="4">
      <w:numFmt w:val="bullet"/>
      <w:lvlText w:val="•"/>
      <w:lvlJc w:val="left"/>
      <w:pPr>
        <w:ind w:left="2518" w:hanging="185"/>
      </w:pPr>
    </w:lvl>
    <w:lvl w:ilvl="5">
      <w:numFmt w:val="bullet"/>
      <w:lvlText w:val="•"/>
      <w:lvlJc w:val="left"/>
      <w:pPr>
        <w:ind w:left="3093" w:hanging="185"/>
      </w:pPr>
    </w:lvl>
    <w:lvl w:ilvl="6">
      <w:numFmt w:val="bullet"/>
      <w:lvlText w:val="•"/>
      <w:lvlJc w:val="left"/>
      <w:pPr>
        <w:ind w:left="3668" w:hanging="185"/>
      </w:pPr>
    </w:lvl>
    <w:lvl w:ilvl="7">
      <w:numFmt w:val="bullet"/>
      <w:lvlText w:val="•"/>
      <w:lvlJc w:val="left"/>
      <w:pPr>
        <w:ind w:left="4243" w:hanging="185"/>
      </w:pPr>
    </w:lvl>
    <w:lvl w:ilvl="8">
      <w:numFmt w:val="bullet"/>
      <w:lvlText w:val="•"/>
      <w:lvlJc w:val="left"/>
      <w:pPr>
        <w:ind w:left="4817" w:hanging="185"/>
      </w:pPr>
    </w:lvl>
  </w:abstractNum>
  <w:num w:numId="1" w16cid:durableId="608320893">
    <w:abstractNumId w:val="4"/>
  </w:num>
  <w:num w:numId="2" w16cid:durableId="1803038436">
    <w:abstractNumId w:val="14"/>
  </w:num>
  <w:num w:numId="3" w16cid:durableId="332493514">
    <w:abstractNumId w:val="10"/>
  </w:num>
  <w:num w:numId="4" w16cid:durableId="1156261347">
    <w:abstractNumId w:val="26"/>
  </w:num>
  <w:num w:numId="5" w16cid:durableId="154080290">
    <w:abstractNumId w:val="19"/>
  </w:num>
  <w:num w:numId="6" w16cid:durableId="995380163">
    <w:abstractNumId w:val="23"/>
  </w:num>
  <w:num w:numId="7" w16cid:durableId="138041566">
    <w:abstractNumId w:val="25"/>
  </w:num>
  <w:num w:numId="8" w16cid:durableId="1099256969">
    <w:abstractNumId w:val="24"/>
  </w:num>
  <w:num w:numId="9" w16cid:durableId="1923902996">
    <w:abstractNumId w:val="3"/>
  </w:num>
  <w:num w:numId="10" w16cid:durableId="1270817100">
    <w:abstractNumId w:val="5"/>
  </w:num>
  <w:num w:numId="11" w16cid:durableId="891114226">
    <w:abstractNumId w:val="17"/>
  </w:num>
  <w:num w:numId="12" w16cid:durableId="852694552">
    <w:abstractNumId w:val="15"/>
  </w:num>
  <w:num w:numId="13" w16cid:durableId="640423392">
    <w:abstractNumId w:val="2"/>
  </w:num>
  <w:num w:numId="14" w16cid:durableId="428887109">
    <w:abstractNumId w:val="1"/>
  </w:num>
  <w:num w:numId="15" w16cid:durableId="1615594864">
    <w:abstractNumId w:val="12"/>
  </w:num>
  <w:num w:numId="16" w16cid:durableId="1420175715">
    <w:abstractNumId w:val="21"/>
  </w:num>
  <w:num w:numId="17" w16cid:durableId="1525561455">
    <w:abstractNumId w:val="22"/>
  </w:num>
  <w:num w:numId="18" w16cid:durableId="659774567">
    <w:abstractNumId w:val="7"/>
  </w:num>
  <w:num w:numId="19" w16cid:durableId="222448323">
    <w:abstractNumId w:val="0"/>
  </w:num>
  <w:num w:numId="20" w16cid:durableId="1931306814">
    <w:abstractNumId w:val="6"/>
  </w:num>
  <w:num w:numId="21" w16cid:durableId="1940140047">
    <w:abstractNumId w:val="16"/>
  </w:num>
  <w:num w:numId="22" w16cid:durableId="1071150471">
    <w:abstractNumId w:val="8"/>
  </w:num>
  <w:num w:numId="23" w16cid:durableId="1615552847">
    <w:abstractNumId w:val="20"/>
  </w:num>
  <w:num w:numId="24" w16cid:durableId="1132091430">
    <w:abstractNumId w:val="13"/>
  </w:num>
  <w:num w:numId="25" w16cid:durableId="386421417">
    <w:abstractNumId w:val="18"/>
  </w:num>
  <w:num w:numId="26" w16cid:durableId="1632134253">
    <w:abstractNumId w:val="11"/>
  </w:num>
  <w:num w:numId="27" w16cid:durableId="43678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5F"/>
    <w:rsid w:val="0000585E"/>
    <w:rsid w:val="00015320"/>
    <w:rsid w:val="000207D2"/>
    <w:rsid w:val="0002429C"/>
    <w:rsid w:val="0003244B"/>
    <w:rsid w:val="00041AE1"/>
    <w:rsid w:val="00055303"/>
    <w:rsid w:val="000C67D1"/>
    <w:rsid w:val="00117AE4"/>
    <w:rsid w:val="0020179A"/>
    <w:rsid w:val="0021488E"/>
    <w:rsid w:val="00297566"/>
    <w:rsid w:val="002A219E"/>
    <w:rsid w:val="002B1A23"/>
    <w:rsid w:val="002B1F78"/>
    <w:rsid w:val="0031170D"/>
    <w:rsid w:val="00365368"/>
    <w:rsid w:val="00373A38"/>
    <w:rsid w:val="003E0265"/>
    <w:rsid w:val="003F5D10"/>
    <w:rsid w:val="004004FF"/>
    <w:rsid w:val="0050143C"/>
    <w:rsid w:val="0050562D"/>
    <w:rsid w:val="00516BEE"/>
    <w:rsid w:val="00533BB0"/>
    <w:rsid w:val="0054279D"/>
    <w:rsid w:val="00554399"/>
    <w:rsid w:val="00554D5F"/>
    <w:rsid w:val="005746CF"/>
    <w:rsid w:val="00575398"/>
    <w:rsid w:val="00596DE5"/>
    <w:rsid w:val="005C4698"/>
    <w:rsid w:val="005D73E2"/>
    <w:rsid w:val="00621953"/>
    <w:rsid w:val="00637244"/>
    <w:rsid w:val="006E41F3"/>
    <w:rsid w:val="0072050D"/>
    <w:rsid w:val="00736216"/>
    <w:rsid w:val="00775BB1"/>
    <w:rsid w:val="00780C7E"/>
    <w:rsid w:val="007B1568"/>
    <w:rsid w:val="0082405B"/>
    <w:rsid w:val="00833AC9"/>
    <w:rsid w:val="0083778E"/>
    <w:rsid w:val="00885C9B"/>
    <w:rsid w:val="008B0E54"/>
    <w:rsid w:val="008B7F49"/>
    <w:rsid w:val="00966378"/>
    <w:rsid w:val="009B7E73"/>
    <w:rsid w:val="009E5D6D"/>
    <w:rsid w:val="00A000BC"/>
    <w:rsid w:val="00A11D9E"/>
    <w:rsid w:val="00A224FB"/>
    <w:rsid w:val="00AB769C"/>
    <w:rsid w:val="00AC3400"/>
    <w:rsid w:val="00AE0934"/>
    <w:rsid w:val="00AF0585"/>
    <w:rsid w:val="00B25132"/>
    <w:rsid w:val="00B45CE8"/>
    <w:rsid w:val="00B95F82"/>
    <w:rsid w:val="00BD0091"/>
    <w:rsid w:val="00C01CD9"/>
    <w:rsid w:val="00C64AE9"/>
    <w:rsid w:val="00CD7D85"/>
    <w:rsid w:val="00CE53CA"/>
    <w:rsid w:val="00D503DB"/>
    <w:rsid w:val="00D54824"/>
    <w:rsid w:val="00D55D8D"/>
    <w:rsid w:val="00D65407"/>
    <w:rsid w:val="00D854B5"/>
    <w:rsid w:val="00DA2A70"/>
    <w:rsid w:val="00DD115B"/>
    <w:rsid w:val="00DE13AC"/>
    <w:rsid w:val="00DF15E0"/>
    <w:rsid w:val="00E119FE"/>
    <w:rsid w:val="00E36D43"/>
    <w:rsid w:val="00E41A53"/>
    <w:rsid w:val="00E60155"/>
    <w:rsid w:val="00E75115"/>
    <w:rsid w:val="00E85466"/>
    <w:rsid w:val="00EE68B7"/>
    <w:rsid w:val="00EF17D1"/>
    <w:rsid w:val="00F71DEF"/>
    <w:rsid w:val="00FB1B78"/>
    <w:rsid w:val="00FE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CFB6"/>
  <w15:docId w15:val="{8D2B019D-A316-4B84-91FA-9CFD33E6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13"/>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24FB"/>
    <w:pPr>
      <w:tabs>
        <w:tab w:val="center" w:pos="4680"/>
        <w:tab w:val="right" w:pos="9360"/>
      </w:tabs>
    </w:pPr>
  </w:style>
  <w:style w:type="character" w:customStyle="1" w:styleId="HeaderChar">
    <w:name w:val="Header Char"/>
    <w:basedOn w:val="DefaultParagraphFont"/>
    <w:link w:val="Header"/>
    <w:uiPriority w:val="99"/>
    <w:rsid w:val="00A224FB"/>
  </w:style>
  <w:style w:type="paragraph" w:styleId="Footer">
    <w:name w:val="footer"/>
    <w:basedOn w:val="Normal"/>
    <w:link w:val="FooterChar"/>
    <w:uiPriority w:val="99"/>
    <w:unhideWhenUsed/>
    <w:rsid w:val="00A224FB"/>
    <w:pPr>
      <w:tabs>
        <w:tab w:val="center" w:pos="4680"/>
        <w:tab w:val="right" w:pos="9360"/>
      </w:tabs>
    </w:pPr>
  </w:style>
  <w:style w:type="character" w:customStyle="1" w:styleId="FooterChar">
    <w:name w:val="Footer Char"/>
    <w:basedOn w:val="DefaultParagraphFont"/>
    <w:link w:val="Footer"/>
    <w:uiPriority w:val="99"/>
    <w:rsid w:val="00A2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85484">
      <w:bodyDiv w:val="1"/>
      <w:marLeft w:val="0"/>
      <w:marRight w:val="0"/>
      <w:marTop w:val="0"/>
      <w:marBottom w:val="0"/>
      <w:divBdr>
        <w:top w:val="none" w:sz="0" w:space="0" w:color="auto"/>
        <w:left w:val="none" w:sz="0" w:space="0" w:color="auto"/>
        <w:bottom w:val="none" w:sz="0" w:space="0" w:color="auto"/>
        <w:right w:val="none" w:sz="0" w:space="0" w:color="auto"/>
      </w:divBdr>
    </w:div>
    <w:div w:id="1757747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baT/THRXcJloU2Yd4T8phBFT6A==">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AC00A-9303-4E1E-9C24-6F332266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2571</Words>
  <Characters>14939</Characters>
  <Application>Microsoft Office Word</Application>
  <DocSecurity>0</DocSecurity>
  <Lines>182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Martinez, Renee</dc:creator>
  <cp:lastModifiedBy>Martinez, Renee</cp:lastModifiedBy>
  <cp:revision>2</cp:revision>
  <dcterms:created xsi:type="dcterms:W3CDTF">2023-11-22T21:30:00Z</dcterms:created>
  <dcterms:modified xsi:type="dcterms:W3CDTF">2023-11-22T21:30:00Z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for Microsoft 365</vt:lpwstr>
  </property>
  <property fmtid="{D5CDD505-2E9C-101B-9397-08002B2CF9AE}" pid="4" name="LastSaved">
    <vt:filetime>2021-11-02T00:00:00Z</vt:filetime>
  </property>
</Properties>
</file>