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010BA" w14:textId="77777777" w:rsidR="00FD5FDE" w:rsidRDefault="00FD5FDE" w:rsidP="00FD5FDE">
      <w:pPr>
        <w:pStyle w:val="Heading1"/>
        <w:spacing w:after="19"/>
        <w:ind w:left="0"/>
        <w:rPr>
          <w:color w:val="252525"/>
        </w:rPr>
      </w:pPr>
      <w:bookmarkStart w:id="0" w:name="_Toc143667898"/>
      <w:r>
        <w:rPr>
          <w:color w:val="252525"/>
        </w:rPr>
        <w:t>Part E: Records Management</w:t>
      </w:r>
      <w:bookmarkEnd w:id="0"/>
      <w:r>
        <w:rPr>
          <w:color w:val="252525"/>
        </w:rPr>
        <w:t xml:space="preserve"> </w:t>
      </w:r>
    </w:p>
    <w:p w14:paraId="64EE86EF" w14:textId="77777777" w:rsidR="00FD5FDE" w:rsidRDefault="00FD5FDE" w:rsidP="00FD5FDE">
      <w:pPr>
        <w:rPr>
          <w:color w:val="252525"/>
        </w:rPr>
      </w:pPr>
      <w:r>
        <w:rPr>
          <w:color w:val="242424"/>
        </w:rPr>
        <w:t xml:space="preserve">The awarded grantee will be responsible for maintaining secondary and post-secondary transcripts, high school diplomas awarded, and industry recognized certificates earned in perpetuity so that students can access these records at any future date. For an additional cost, which can be covered by the Adult Education High School funds, </w:t>
      </w:r>
      <w:r>
        <w:rPr>
          <w:color w:val="242424"/>
          <w:highlight w:val="white"/>
        </w:rPr>
        <w:t xml:space="preserve">applicants may opt into using </w:t>
      </w:r>
      <w:hyperlink r:id="rId5" w:anchor="/Home/Services">
        <w:proofErr w:type="spellStart"/>
        <w:r>
          <w:rPr>
            <w:color w:val="1155CC"/>
            <w:highlight w:val="white"/>
            <w:u w:val="single"/>
          </w:rPr>
          <w:t>DiplomaSende</w:t>
        </w:r>
      </w:hyperlink>
      <w:hyperlink r:id="rId6" w:anchor="/Home/Services">
        <w:r>
          <w:rPr>
            <w:color w:val="1155CC"/>
            <w:highlight w:val="white"/>
            <w:u w:val="single"/>
          </w:rPr>
          <w:t>r</w:t>
        </w:r>
        <w:proofErr w:type="spellEnd"/>
      </w:hyperlink>
      <w:r>
        <w:rPr>
          <w:color w:val="242424"/>
          <w:highlight w:val="white"/>
        </w:rPr>
        <w:t xml:space="preserve"> and/or </w:t>
      </w:r>
      <w:hyperlink r:id="rId7">
        <w:proofErr w:type="spellStart"/>
        <w:r>
          <w:rPr>
            <w:color w:val="1155CC"/>
            <w:highlight w:val="white"/>
            <w:u w:val="single"/>
          </w:rPr>
          <w:t>LiteracyPro</w:t>
        </w:r>
        <w:proofErr w:type="spellEnd"/>
        <w:r>
          <w:rPr>
            <w:color w:val="1155CC"/>
            <w:highlight w:val="white"/>
            <w:u w:val="single"/>
          </w:rPr>
          <w:t xml:space="preserve"> Systems LACES</w:t>
        </w:r>
      </w:hyperlink>
      <w:r>
        <w:rPr>
          <w:color w:val="242424"/>
          <w:highlight w:val="white"/>
        </w:rPr>
        <w:t xml:space="preserve"> to assist with records management for learners and graduates. If not, applicants must describe below what system they will use for managing and maintaining these records. Please refer to the Records Management Manual found</w:t>
      </w:r>
      <w:hyperlink r:id="rId8">
        <w:r>
          <w:rPr>
            <w:color w:val="1155CC"/>
            <w:highlight w:val="white"/>
            <w:u w:val="single"/>
          </w:rPr>
          <w:t xml:space="preserve"> here.</w:t>
        </w:r>
      </w:hyperlink>
      <w:r>
        <w:rPr>
          <w:color w:val="252525"/>
        </w:rPr>
        <w:t xml:space="preserve"> </w:t>
      </w:r>
    </w:p>
    <w:p w14:paraId="2DBB7716" w14:textId="77777777" w:rsidR="00FD5FDE" w:rsidRDefault="00FD5FDE" w:rsidP="00FD5FDE">
      <w:pPr>
        <w:rPr>
          <w:color w:val="252525"/>
        </w:rPr>
      </w:pPr>
    </w:p>
    <w:p w14:paraId="0BD44EED" w14:textId="77777777" w:rsidR="00FD5FDE" w:rsidRDefault="00FD5FDE" w:rsidP="00FD5FDE">
      <w:pPr>
        <w:rPr>
          <w:color w:val="252525"/>
        </w:rPr>
      </w:pPr>
    </w:p>
    <w:tbl>
      <w:tblPr>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080"/>
      </w:tblGrid>
      <w:tr w:rsidR="00FD5FDE" w14:paraId="5F3FF93E" w14:textId="77777777" w:rsidTr="0007575C">
        <w:tc>
          <w:tcPr>
            <w:tcW w:w="10080" w:type="dxa"/>
            <w:shd w:val="clear" w:color="auto" w:fill="D7E3BC"/>
            <w:tcMar>
              <w:top w:w="100" w:type="dxa"/>
              <w:left w:w="100" w:type="dxa"/>
              <w:bottom w:w="100" w:type="dxa"/>
              <w:right w:w="100" w:type="dxa"/>
            </w:tcMar>
          </w:tcPr>
          <w:p w14:paraId="6AE49BF5" w14:textId="77777777" w:rsidR="00FD5FDE" w:rsidRDefault="00FD5FDE" w:rsidP="0007575C">
            <w:pPr>
              <w:widowControl/>
              <w:jc w:val="center"/>
              <w:rPr>
                <w:b/>
                <w:shd w:val="clear" w:color="auto" w:fill="D7E3BC"/>
              </w:rPr>
            </w:pPr>
            <w:r>
              <w:rPr>
                <w:b/>
              </w:rPr>
              <w:t xml:space="preserve">Records Management for Learners and Graduates </w:t>
            </w:r>
          </w:p>
        </w:tc>
      </w:tr>
      <w:tr w:rsidR="00FD5FDE" w14:paraId="08A9BE26" w14:textId="77777777" w:rsidTr="0007575C">
        <w:tc>
          <w:tcPr>
            <w:tcW w:w="10080" w:type="dxa"/>
            <w:tcMar>
              <w:top w:w="100" w:type="dxa"/>
              <w:left w:w="100" w:type="dxa"/>
              <w:bottom w:w="100" w:type="dxa"/>
              <w:right w:w="100" w:type="dxa"/>
            </w:tcMar>
          </w:tcPr>
          <w:p w14:paraId="3449A773" w14:textId="77777777" w:rsidR="00FD5FDE" w:rsidRDefault="00FD5FDE" w:rsidP="0007575C">
            <w:pPr>
              <w:widowControl/>
              <w:rPr>
                <w:color w:val="252525"/>
              </w:rPr>
            </w:pPr>
            <w:r>
              <w:t xml:space="preserve">☐ Opting in to </w:t>
            </w:r>
            <w:proofErr w:type="spellStart"/>
            <w:r>
              <w:t>DiplomaSender</w:t>
            </w:r>
            <w:proofErr w:type="spellEnd"/>
          </w:p>
        </w:tc>
      </w:tr>
      <w:tr w:rsidR="00FD5FDE" w14:paraId="0B1FC88A" w14:textId="77777777" w:rsidTr="0007575C">
        <w:tc>
          <w:tcPr>
            <w:tcW w:w="10080" w:type="dxa"/>
            <w:tcMar>
              <w:top w:w="100" w:type="dxa"/>
              <w:left w:w="100" w:type="dxa"/>
              <w:bottom w:w="100" w:type="dxa"/>
              <w:right w:w="100" w:type="dxa"/>
            </w:tcMar>
          </w:tcPr>
          <w:p w14:paraId="72F06356" w14:textId="77777777" w:rsidR="00FD5FDE" w:rsidRDefault="00FD5FDE" w:rsidP="0007575C">
            <w:pPr>
              <w:widowControl/>
            </w:pPr>
            <w:r>
              <w:t xml:space="preserve">☐ Opting </w:t>
            </w:r>
            <w:proofErr w:type="gramStart"/>
            <w:r>
              <w:t>in to</w:t>
            </w:r>
            <w:proofErr w:type="gramEnd"/>
            <w:r>
              <w:t xml:space="preserve"> LACES</w:t>
            </w:r>
          </w:p>
        </w:tc>
      </w:tr>
      <w:tr w:rsidR="00FD5FDE" w14:paraId="576E5E83" w14:textId="77777777" w:rsidTr="0007575C">
        <w:tc>
          <w:tcPr>
            <w:tcW w:w="10080" w:type="dxa"/>
            <w:shd w:val="clear" w:color="auto" w:fill="auto"/>
            <w:tcMar>
              <w:top w:w="100" w:type="dxa"/>
              <w:left w:w="100" w:type="dxa"/>
              <w:bottom w:w="100" w:type="dxa"/>
              <w:right w:w="100" w:type="dxa"/>
            </w:tcMar>
          </w:tcPr>
          <w:p w14:paraId="5D5D17FE" w14:textId="77777777" w:rsidR="00FD5FDE" w:rsidRDefault="00FD5FDE" w:rsidP="0007575C">
            <w:pPr>
              <w:widowControl/>
              <w:rPr>
                <w:color w:val="252525"/>
              </w:rPr>
            </w:pPr>
            <w:r>
              <w:t xml:space="preserve">☐ Opting out of LACES or </w:t>
            </w:r>
            <w:proofErr w:type="spellStart"/>
            <w:r>
              <w:t>DiplomaSender</w:t>
            </w:r>
            <w:proofErr w:type="spellEnd"/>
          </w:p>
        </w:tc>
      </w:tr>
      <w:tr w:rsidR="00FD5FDE" w14:paraId="6F380C4A" w14:textId="77777777" w:rsidTr="0007575C">
        <w:tc>
          <w:tcPr>
            <w:tcW w:w="10080" w:type="dxa"/>
            <w:shd w:val="clear" w:color="auto" w:fill="auto"/>
            <w:tcMar>
              <w:top w:w="100" w:type="dxa"/>
              <w:left w:w="100" w:type="dxa"/>
              <w:bottom w:w="100" w:type="dxa"/>
              <w:right w:w="100" w:type="dxa"/>
            </w:tcMar>
          </w:tcPr>
          <w:p w14:paraId="402CAF5E" w14:textId="77777777" w:rsidR="00FD5FDE" w:rsidRDefault="00FD5FDE" w:rsidP="0007575C">
            <w:pPr>
              <w:widowControl/>
            </w:pPr>
            <w:r>
              <w:t xml:space="preserve">If opting out, please </w:t>
            </w:r>
            <w:r>
              <w:rPr>
                <w:color w:val="242424"/>
                <w:highlight w:val="white"/>
              </w:rPr>
              <w:t xml:space="preserve">describe what system you will use for managing and maintaining </w:t>
            </w:r>
            <w:proofErr w:type="gramStart"/>
            <w:r>
              <w:rPr>
                <w:color w:val="242424"/>
                <w:highlight w:val="white"/>
              </w:rPr>
              <w:t>these record</w:t>
            </w:r>
            <w:proofErr w:type="gramEnd"/>
            <w:r>
              <w:rPr>
                <w:color w:val="242424"/>
                <w:highlight w:val="white"/>
              </w:rPr>
              <w:t xml:space="preserve"> and the</w:t>
            </w:r>
            <w:r>
              <w:t xml:space="preserve"> records management policies you plan to implement:</w:t>
            </w:r>
          </w:p>
          <w:p w14:paraId="0D507295" w14:textId="77777777" w:rsidR="00FD5FDE" w:rsidRDefault="00FD5FDE" w:rsidP="0007575C">
            <w:pPr>
              <w:widowControl/>
            </w:pPr>
          </w:p>
          <w:p w14:paraId="624871E7" w14:textId="77777777" w:rsidR="00FD5FDE" w:rsidRDefault="00FD5FDE" w:rsidP="0007575C">
            <w:pPr>
              <w:widowControl/>
            </w:pPr>
          </w:p>
          <w:p w14:paraId="10469877" w14:textId="77777777" w:rsidR="00FD5FDE" w:rsidRDefault="00FD5FDE" w:rsidP="0007575C">
            <w:pPr>
              <w:widowControl/>
            </w:pPr>
          </w:p>
          <w:p w14:paraId="7F53D622" w14:textId="77777777" w:rsidR="00FD5FDE" w:rsidRDefault="00FD5FDE" w:rsidP="0007575C">
            <w:pPr>
              <w:widowControl/>
            </w:pPr>
          </w:p>
          <w:p w14:paraId="4E4ACC70" w14:textId="77777777" w:rsidR="00FD5FDE" w:rsidRDefault="00FD5FDE" w:rsidP="0007575C">
            <w:pPr>
              <w:widowControl/>
            </w:pPr>
          </w:p>
          <w:p w14:paraId="2691C8B8" w14:textId="77777777" w:rsidR="00FD5FDE" w:rsidRDefault="00FD5FDE" w:rsidP="0007575C">
            <w:pPr>
              <w:widowControl/>
            </w:pPr>
          </w:p>
          <w:p w14:paraId="41CE0120" w14:textId="77777777" w:rsidR="00FD5FDE" w:rsidRDefault="00FD5FDE" w:rsidP="0007575C">
            <w:pPr>
              <w:widowControl/>
            </w:pPr>
          </w:p>
          <w:p w14:paraId="170E1101" w14:textId="77777777" w:rsidR="00FD5FDE" w:rsidRDefault="00FD5FDE" w:rsidP="0007575C">
            <w:pPr>
              <w:widowControl/>
            </w:pPr>
          </w:p>
          <w:p w14:paraId="11AF07D1" w14:textId="77777777" w:rsidR="00FD5FDE" w:rsidRDefault="00FD5FDE" w:rsidP="0007575C">
            <w:pPr>
              <w:widowControl/>
            </w:pPr>
          </w:p>
          <w:p w14:paraId="02CB961A" w14:textId="77777777" w:rsidR="00FD5FDE" w:rsidRDefault="00FD5FDE" w:rsidP="0007575C">
            <w:pPr>
              <w:widowControl/>
            </w:pPr>
          </w:p>
          <w:p w14:paraId="574A0743" w14:textId="77777777" w:rsidR="00FD5FDE" w:rsidRDefault="00FD5FDE" w:rsidP="0007575C">
            <w:pPr>
              <w:widowControl/>
            </w:pPr>
          </w:p>
          <w:p w14:paraId="4E056870" w14:textId="77777777" w:rsidR="00FD5FDE" w:rsidRDefault="00FD5FDE" w:rsidP="0007575C">
            <w:pPr>
              <w:widowControl/>
            </w:pPr>
          </w:p>
          <w:p w14:paraId="40846C06" w14:textId="77777777" w:rsidR="00FD5FDE" w:rsidRDefault="00FD5FDE" w:rsidP="0007575C">
            <w:pPr>
              <w:widowControl/>
            </w:pPr>
          </w:p>
          <w:p w14:paraId="33310C21" w14:textId="77777777" w:rsidR="00FD5FDE" w:rsidRDefault="00FD5FDE" w:rsidP="0007575C">
            <w:pPr>
              <w:widowControl/>
            </w:pPr>
          </w:p>
          <w:p w14:paraId="7BAB21AE" w14:textId="77777777" w:rsidR="00FD5FDE" w:rsidRDefault="00FD5FDE" w:rsidP="0007575C">
            <w:pPr>
              <w:widowControl/>
            </w:pPr>
          </w:p>
        </w:tc>
      </w:tr>
    </w:tbl>
    <w:p w14:paraId="543C6B4B" w14:textId="77777777" w:rsidR="00FD5FDE" w:rsidRDefault="00FD5FDE" w:rsidP="00FD5FDE">
      <w:pPr>
        <w:rPr>
          <w:color w:val="252525"/>
        </w:rPr>
      </w:pPr>
    </w:p>
    <w:p w14:paraId="2CECF231" w14:textId="18D22D89" w:rsidR="00FD5FDE" w:rsidRPr="00EC0D0D" w:rsidRDefault="00FD5FDE" w:rsidP="00FD5FDE">
      <w:pPr>
        <w:rPr>
          <w:color w:val="252525"/>
        </w:rPr>
      </w:pPr>
      <w:bookmarkStart w:id="1" w:name="_heading=h.tkstmfm2w68" w:colFirst="0" w:colLast="0"/>
      <w:bookmarkStart w:id="2" w:name="_heading=h.o1dyi3j7p4kt" w:colFirst="0" w:colLast="0"/>
      <w:bookmarkStart w:id="3" w:name="_heading=h.qyunrq6rvz5d" w:colFirst="0" w:colLast="0"/>
      <w:bookmarkStart w:id="4" w:name="_heading=h.4lbso01t1dfq" w:colFirst="0" w:colLast="0"/>
      <w:bookmarkStart w:id="5" w:name="_heading=h.rvshcnttc2x9" w:colFirst="0" w:colLast="0"/>
      <w:bookmarkStart w:id="6" w:name="_heading=h.p3rlp5829i5t" w:colFirst="0" w:colLast="0"/>
      <w:bookmarkStart w:id="7" w:name="_heading=h.dwskpleda9fg" w:colFirst="0" w:colLast="0"/>
      <w:bookmarkStart w:id="8" w:name="_heading=h.1tsugtas3zmm" w:colFirst="0" w:colLast="0"/>
      <w:bookmarkStart w:id="9" w:name="_heading=h.3hs6ei4ppcq2" w:colFirst="0" w:colLast="0"/>
      <w:bookmarkStart w:id="10" w:name="_heading=h.px0b75ddlu6b" w:colFirst="0" w:colLast="0"/>
      <w:bookmarkStart w:id="11" w:name="_heading=h.2iq8gzs" w:colFirst="0" w:colLast="0"/>
      <w:bookmarkEnd w:id="1"/>
      <w:bookmarkEnd w:id="2"/>
      <w:bookmarkEnd w:id="3"/>
      <w:bookmarkEnd w:id="4"/>
      <w:bookmarkEnd w:id="5"/>
      <w:bookmarkEnd w:id="6"/>
      <w:bookmarkEnd w:id="7"/>
      <w:bookmarkEnd w:id="8"/>
      <w:bookmarkEnd w:id="9"/>
      <w:bookmarkEnd w:id="10"/>
      <w:bookmarkEnd w:id="11"/>
    </w:p>
    <w:sectPr w:rsidR="00FD5FDE" w:rsidRPr="00EC0D0D">
      <w:footerReference w:type="default" r:id="rId9"/>
      <w:pgSz w:w="12240" w:h="15840"/>
      <w:pgMar w:top="1080" w:right="1080" w:bottom="1080" w:left="1080" w:header="0" w:footer="6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2EF6" w14:textId="77777777" w:rsidR="001D0E07" w:rsidRDefault="001D0E07">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16</w:t>
    </w:r>
    <w:r>
      <w:rPr>
        <w:color w:val="000000"/>
      </w:rPr>
      <w:fldChar w:fldCharType="end"/>
    </w:r>
  </w:p>
  <w:p w14:paraId="403B663D" w14:textId="77777777" w:rsidR="001D0E07" w:rsidRDefault="001D0E07">
    <w:pPr>
      <w:pBdr>
        <w:top w:val="nil"/>
        <w:left w:val="nil"/>
        <w:bottom w:val="nil"/>
        <w:right w:val="nil"/>
        <w:between w:val="nil"/>
      </w:pBdr>
      <w:spacing w:line="14" w:lineRule="auto"/>
      <w:rPr>
        <w:color w:val="000000"/>
        <w:sz w:val="14"/>
        <w:szCs w:val="1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7E3"/>
    <w:multiLevelType w:val="multilevel"/>
    <w:tmpl w:val="673CDB3A"/>
    <w:lvl w:ilvl="0">
      <w:start w:val="1"/>
      <w:numFmt w:val="decimal"/>
      <w:lvlText w:val="%1."/>
      <w:lvlJc w:val="left"/>
      <w:pPr>
        <w:ind w:left="660" w:hanging="360"/>
      </w:pPr>
      <w:rPr>
        <w:color w:val="202020"/>
        <w:sz w:val="22"/>
        <w:szCs w:val="22"/>
      </w:rPr>
    </w:lvl>
    <w:lvl w:ilvl="1">
      <w:start w:val="1"/>
      <w:numFmt w:val="bullet"/>
      <w:lvlText w:val="•"/>
      <w:lvlJc w:val="left"/>
      <w:pPr>
        <w:ind w:left="1700" w:hanging="360"/>
      </w:pPr>
    </w:lvl>
    <w:lvl w:ilvl="2">
      <w:start w:val="1"/>
      <w:numFmt w:val="bullet"/>
      <w:lvlText w:val="•"/>
      <w:lvlJc w:val="left"/>
      <w:pPr>
        <w:ind w:left="2736" w:hanging="360"/>
      </w:pPr>
    </w:lvl>
    <w:lvl w:ilvl="3">
      <w:start w:val="1"/>
      <w:numFmt w:val="bullet"/>
      <w:lvlText w:val="•"/>
      <w:lvlJc w:val="left"/>
      <w:pPr>
        <w:ind w:left="3772" w:hanging="360"/>
      </w:pPr>
    </w:lvl>
    <w:lvl w:ilvl="4">
      <w:start w:val="1"/>
      <w:numFmt w:val="bullet"/>
      <w:lvlText w:val="•"/>
      <w:lvlJc w:val="left"/>
      <w:pPr>
        <w:ind w:left="4808" w:hanging="360"/>
      </w:pPr>
    </w:lvl>
    <w:lvl w:ilvl="5">
      <w:start w:val="1"/>
      <w:numFmt w:val="bullet"/>
      <w:lvlText w:val="•"/>
      <w:lvlJc w:val="left"/>
      <w:pPr>
        <w:ind w:left="5844" w:hanging="360"/>
      </w:pPr>
    </w:lvl>
    <w:lvl w:ilvl="6">
      <w:start w:val="1"/>
      <w:numFmt w:val="bullet"/>
      <w:lvlText w:val="•"/>
      <w:lvlJc w:val="left"/>
      <w:pPr>
        <w:ind w:left="6880" w:hanging="360"/>
      </w:pPr>
    </w:lvl>
    <w:lvl w:ilvl="7">
      <w:start w:val="1"/>
      <w:numFmt w:val="bullet"/>
      <w:lvlText w:val="•"/>
      <w:lvlJc w:val="left"/>
      <w:pPr>
        <w:ind w:left="7916" w:hanging="360"/>
      </w:pPr>
    </w:lvl>
    <w:lvl w:ilvl="8">
      <w:start w:val="1"/>
      <w:numFmt w:val="bullet"/>
      <w:lvlText w:val="•"/>
      <w:lvlJc w:val="left"/>
      <w:pPr>
        <w:ind w:left="8952" w:hanging="360"/>
      </w:pPr>
    </w:lvl>
  </w:abstractNum>
  <w:abstractNum w:abstractNumId="1" w15:restartNumberingAfterBreak="0">
    <w:nsid w:val="3B3945EB"/>
    <w:multiLevelType w:val="multilevel"/>
    <w:tmpl w:val="26C83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4F4165"/>
    <w:multiLevelType w:val="multilevel"/>
    <w:tmpl w:val="17B2659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6052004C"/>
    <w:multiLevelType w:val="multilevel"/>
    <w:tmpl w:val="2AA6A2B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7FE45E1"/>
    <w:multiLevelType w:val="multilevel"/>
    <w:tmpl w:val="21AC2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03919005">
    <w:abstractNumId w:val="0"/>
  </w:num>
  <w:num w:numId="2" w16cid:durableId="1249466993">
    <w:abstractNumId w:val="2"/>
  </w:num>
  <w:num w:numId="3" w16cid:durableId="2086226001">
    <w:abstractNumId w:val="3"/>
  </w:num>
  <w:num w:numId="4" w16cid:durableId="3945258">
    <w:abstractNumId w:val="1"/>
  </w:num>
  <w:num w:numId="5" w16cid:durableId="147017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FDE"/>
    <w:rsid w:val="00292FA9"/>
    <w:rsid w:val="004857F2"/>
    <w:rsid w:val="00687162"/>
    <w:rsid w:val="00716A55"/>
    <w:rsid w:val="00BB2495"/>
    <w:rsid w:val="00ED4D8D"/>
    <w:rsid w:val="00FD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3923"/>
  <w15:chartTrackingRefBased/>
  <w15:docId w15:val="{F61342FC-F17A-4149-99E6-29E92CD94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FDE"/>
    <w:pPr>
      <w:widowControl w:val="0"/>
      <w:spacing w:after="0" w:line="240" w:lineRule="auto"/>
    </w:pPr>
    <w:rPr>
      <w:rFonts w:ascii="Calibri" w:eastAsia="Calibri" w:hAnsi="Calibri" w:cs="Calibri"/>
      <w:kern w:val="0"/>
      <w14:ligatures w14:val="none"/>
    </w:rPr>
  </w:style>
  <w:style w:type="paragraph" w:styleId="Heading1">
    <w:name w:val="heading 1"/>
    <w:basedOn w:val="Normal"/>
    <w:link w:val="Heading1Char"/>
    <w:uiPriority w:val="9"/>
    <w:qFormat/>
    <w:rsid w:val="00FD5FDE"/>
    <w:pPr>
      <w:spacing w:before="22"/>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FDE"/>
    <w:rPr>
      <w:rFonts w:ascii="Calibri" w:eastAsia="Calibri" w:hAnsi="Calibri" w:cs="Calibri"/>
      <w:b/>
      <w:bCs/>
      <w:kern w:val="0"/>
      <w:sz w:val="28"/>
      <w:szCs w:val="2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5k_VFFbi1XwGZ2kNOxf6DvbbiTcbBh3W/view?usp=sharing" TargetMode="External"/><Relationship Id="rId3" Type="http://schemas.openxmlformats.org/officeDocument/2006/relationships/settings" Target="settings.xml"/><Relationship Id="rId7" Type="http://schemas.openxmlformats.org/officeDocument/2006/relationships/hyperlink" Target="https://literacypro.com/products/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plomasender.com/" TargetMode="External"/><Relationship Id="rId11" Type="http://schemas.openxmlformats.org/officeDocument/2006/relationships/theme" Target="theme/theme1.xml"/><Relationship Id="rId5" Type="http://schemas.openxmlformats.org/officeDocument/2006/relationships/hyperlink" Target="https://diplomasend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Laura</dc:creator>
  <cp:keywords/>
  <dc:description/>
  <cp:lastModifiedBy>Anderson, Laura</cp:lastModifiedBy>
  <cp:revision>2</cp:revision>
  <dcterms:created xsi:type="dcterms:W3CDTF">2023-09-26T15:11:00Z</dcterms:created>
  <dcterms:modified xsi:type="dcterms:W3CDTF">2023-09-26T15:11:00Z</dcterms:modified>
</cp:coreProperties>
</file>