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ECB8" w14:textId="6FD41D3E" w:rsidR="00E41265" w:rsidRDefault="00E91490" w:rsidP="00E91490">
      <w:pPr>
        <w:jc w:val="right"/>
      </w:pPr>
      <w:r>
        <w:rPr>
          <w:noProof/>
        </w:rPr>
        <w:drawing>
          <wp:anchor distT="0" distB="0" distL="114300" distR="114300" simplePos="0" relativeHeight="251658240" behindDoc="0" locked="0" layoutInCell="1" allowOverlap="1" wp14:anchorId="61289227" wp14:editId="0C212D50">
            <wp:simplePos x="0" y="0"/>
            <wp:positionH relativeFrom="column">
              <wp:posOffset>69850</wp:posOffset>
            </wp:positionH>
            <wp:positionV relativeFrom="paragraph">
              <wp:posOffset>-12700</wp:posOffset>
            </wp:positionV>
            <wp:extent cx="5276929" cy="1801892"/>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929" cy="1801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2C2CB" w14:textId="48A7B58B" w:rsidR="00E91490" w:rsidRPr="00E91490" w:rsidRDefault="00E91490" w:rsidP="00E91490"/>
    <w:p w14:paraId="64EC807E" w14:textId="600A4A4C" w:rsidR="00E91490" w:rsidRPr="00E91490" w:rsidRDefault="00E91490" w:rsidP="00E91490"/>
    <w:p w14:paraId="05D12E5D" w14:textId="44EC56B7" w:rsidR="00E91490" w:rsidRPr="00E91490" w:rsidRDefault="00E91490" w:rsidP="00E91490"/>
    <w:p w14:paraId="39C77569" w14:textId="33F00933" w:rsidR="00E91490" w:rsidRPr="00E91490" w:rsidRDefault="00E91490" w:rsidP="00E91490"/>
    <w:p w14:paraId="1A9DAB04" w14:textId="2DB688DA" w:rsidR="00E91490" w:rsidRPr="00E91490" w:rsidRDefault="00E91490" w:rsidP="00E91490"/>
    <w:p w14:paraId="4EACE936" w14:textId="5A7BAA89" w:rsidR="00E91490" w:rsidRPr="00E91490" w:rsidRDefault="00E91490" w:rsidP="00E91490"/>
    <w:p w14:paraId="554A3584" w14:textId="1AF3EA70" w:rsidR="00E91490" w:rsidRDefault="00E91490" w:rsidP="00E91490"/>
    <w:p w14:paraId="1A758A3B" w14:textId="125761AE" w:rsidR="00E91490" w:rsidRPr="00E91490" w:rsidRDefault="00E91490" w:rsidP="00E91490">
      <w:pPr>
        <w:tabs>
          <w:tab w:val="left" w:pos="4010"/>
        </w:tabs>
        <w:spacing w:after="0"/>
        <w:jc w:val="center"/>
        <w:rPr>
          <w:b/>
          <w:bCs/>
          <w:sz w:val="28"/>
          <w:szCs w:val="28"/>
        </w:rPr>
      </w:pPr>
      <w:r w:rsidRPr="00E91490">
        <w:rPr>
          <w:b/>
          <w:bCs/>
          <w:sz w:val="28"/>
          <w:szCs w:val="28"/>
        </w:rPr>
        <w:t>SACPIE Quarterly Meeting</w:t>
      </w:r>
    </w:p>
    <w:p w14:paraId="3D4B00D7" w14:textId="433F2994" w:rsidR="00E91490" w:rsidRPr="00E91490" w:rsidRDefault="0014612B" w:rsidP="00E91490">
      <w:pPr>
        <w:tabs>
          <w:tab w:val="left" w:pos="4010"/>
        </w:tabs>
        <w:spacing w:after="0"/>
        <w:jc w:val="center"/>
        <w:rPr>
          <w:b/>
          <w:bCs/>
          <w:sz w:val="28"/>
          <w:szCs w:val="28"/>
        </w:rPr>
      </w:pPr>
      <w:r>
        <w:rPr>
          <w:b/>
          <w:bCs/>
          <w:sz w:val="28"/>
          <w:szCs w:val="28"/>
        </w:rPr>
        <w:t>May 17, 2022</w:t>
      </w:r>
    </w:p>
    <w:p w14:paraId="634F40DA" w14:textId="77FC1229" w:rsidR="00E91490" w:rsidRDefault="00E91490" w:rsidP="00E91490">
      <w:pPr>
        <w:tabs>
          <w:tab w:val="left" w:pos="4010"/>
        </w:tabs>
        <w:spacing w:after="0"/>
        <w:jc w:val="center"/>
        <w:rPr>
          <w:b/>
          <w:bCs/>
          <w:sz w:val="28"/>
          <w:szCs w:val="28"/>
        </w:rPr>
      </w:pPr>
      <w:r w:rsidRPr="00E91490">
        <w:rPr>
          <w:b/>
          <w:bCs/>
          <w:sz w:val="28"/>
          <w:szCs w:val="28"/>
        </w:rPr>
        <w:t>Virtual Meeting Minutes</w:t>
      </w:r>
    </w:p>
    <w:p w14:paraId="1C51AA9B" w14:textId="040AAB98" w:rsidR="00E91490" w:rsidRDefault="00E91490" w:rsidP="00E91490">
      <w:pPr>
        <w:tabs>
          <w:tab w:val="left" w:pos="4010"/>
        </w:tabs>
        <w:spacing w:after="0"/>
        <w:jc w:val="center"/>
        <w:rPr>
          <w:b/>
          <w:bCs/>
          <w:sz w:val="28"/>
          <w:szCs w:val="28"/>
        </w:rPr>
      </w:pPr>
    </w:p>
    <w:p w14:paraId="276D7B72" w14:textId="37B3C934" w:rsidR="0014612B" w:rsidRDefault="00E91490" w:rsidP="0014612B">
      <w:pPr>
        <w:widowControl w:val="0"/>
        <w:autoSpaceDE w:val="0"/>
        <w:autoSpaceDN w:val="0"/>
        <w:spacing w:after="0" w:line="240" w:lineRule="auto"/>
        <w:rPr>
          <w:rFonts w:eastAsia="Times New Roman" w:cstheme="minorHAnsi"/>
        </w:rPr>
      </w:pPr>
      <w:r w:rsidRPr="006B6DD3">
        <w:rPr>
          <w:rFonts w:eastAsia="Calibri" w:cs="Calibri"/>
          <w:b/>
        </w:rPr>
        <w:t>Members Present:</w:t>
      </w:r>
      <w:r w:rsidRPr="006B6DD3">
        <w:rPr>
          <w:rFonts w:eastAsia="Calibri" w:cs="Calibri"/>
        </w:rPr>
        <w:t xml:space="preserve"> </w:t>
      </w:r>
      <w:r>
        <w:rPr>
          <w:rFonts w:eastAsia="Calibri" w:cs="Calibri"/>
        </w:rPr>
        <w:t xml:space="preserve"> </w:t>
      </w:r>
      <w:r w:rsidRPr="00FB3354">
        <w:rPr>
          <w:rFonts w:eastAsia="Calibri" w:cs="Calibri"/>
        </w:rPr>
        <w:t>Ayde Avila</w:t>
      </w:r>
      <w:r>
        <w:rPr>
          <w:rFonts w:eastAsia="Calibri" w:cs="Calibri"/>
        </w:rPr>
        <w:t xml:space="preserve">, Joyce Thiessen-Barrett, Mary McNeill, </w:t>
      </w:r>
      <w:r w:rsidRPr="00E8569D">
        <w:rPr>
          <w:rFonts w:eastAsia="Calibri" w:cs="Calibri"/>
        </w:rPr>
        <w:t>Mark Sass,</w:t>
      </w:r>
      <w:r>
        <w:rPr>
          <w:rFonts w:eastAsia="Calibri" w:cs="Calibri"/>
        </w:rPr>
        <w:t xml:space="preserve"> Kristine Geer, </w:t>
      </w:r>
      <w:r w:rsidRPr="00FB432D">
        <w:rPr>
          <w:rFonts w:eastAsia="Calibri" w:cs="Calibri"/>
        </w:rPr>
        <w:t>Jason Taylor</w:t>
      </w:r>
      <w:r>
        <w:rPr>
          <w:rFonts w:eastAsia="Calibri" w:cs="Calibri"/>
        </w:rPr>
        <w:t xml:space="preserve">, </w:t>
      </w:r>
      <w:r w:rsidRPr="00FB3354">
        <w:rPr>
          <w:rFonts w:eastAsia="Calibri" w:cs="Calibri"/>
        </w:rPr>
        <w:t>Brooke Cote</w:t>
      </w:r>
      <w:r>
        <w:rPr>
          <w:rFonts w:eastAsia="Calibri" w:cs="Calibri"/>
        </w:rPr>
        <w:t>, Yoni Dobie-Geffen</w:t>
      </w:r>
      <w:r w:rsidRPr="009C6827">
        <w:rPr>
          <w:rFonts w:eastAsia="Calibri" w:cs="Calibri"/>
        </w:rPr>
        <w:t>, Michael Vente</w:t>
      </w:r>
      <w:r>
        <w:rPr>
          <w:rFonts w:eastAsia="Calibri" w:cs="Calibri"/>
        </w:rPr>
        <w:t>, Angie Frank, Stacey Zis, Jenny Lerner</w:t>
      </w:r>
      <w:r w:rsidR="0014612B">
        <w:rPr>
          <w:rFonts w:eastAsia="Calibri" w:cs="Calibri"/>
        </w:rPr>
        <w:t xml:space="preserve">, </w:t>
      </w:r>
      <w:r w:rsidR="0014612B">
        <w:rPr>
          <w:rFonts w:eastAsia="Calibri" w:cs="Calibri"/>
        </w:rPr>
        <w:t>Dee Leyba</w:t>
      </w:r>
      <w:r w:rsidR="0014612B">
        <w:rPr>
          <w:rFonts w:eastAsia="Calibri" w:cs="Calibri"/>
        </w:rPr>
        <w:t xml:space="preserve">, </w:t>
      </w:r>
      <w:r w:rsidR="0014612B">
        <w:rPr>
          <w:rFonts w:eastAsia="Calibri" w:cs="Calibri"/>
        </w:rPr>
        <w:t>Chelsey Hall</w:t>
      </w:r>
      <w:r w:rsidR="0014612B">
        <w:rPr>
          <w:rFonts w:eastAsia="Calibri" w:cs="Calibri"/>
        </w:rPr>
        <w:t xml:space="preserve">, </w:t>
      </w:r>
      <w:r w:rsidR="0014612B">
        <w:rPr>
          <w:rFonts w:eastAsia="Times New Roman" w:cstheme="minorHAnsi"/>
        </w:rPr>
        <w:t>Staci Ruddy, Michelle Zeles-Hahn, Jess Welch, Kristin Dalton</w:t>
      </w:r>
      <w:r w:rsidR="0014612B">
        <w:rPr>
          <w:rFonts w:eastAsia="Times New Roman" w:cstheme="minorHAnsi"/>
        </w:rPr>
        <w:t>, Kim Chatman</w:t>
      </w:r>
    </w:p>
    <w:p w14:paraId="674B4C46" w14:textId="2E25896D" w:rsidR="00E91490" w:rsidRDefault="00E91490" w:rsidP="00E91490">
      <w:pPr>
        <w:spacing w:after="0" w:line="240" w:lineRule="auto"/>
      </w:pPr>
    </w:p>
    <w:p w14:paraId="4EBA0327" w14:textId="77777777" w:rsidR="00E91490" w:rsidRPr="000834E3" w:rsidRDefault="00E91490" w:rsidP="00E91490">
      <w:pPr>
        <w:spacing w:after="0" w:line="240" w:lineRule="auto"/>
      </w:pPr>
    </w:p>
    <w:p w14:paraId="5117D452" w14:textId="57C7D8F7" w:rsidR="00E91490" w:rsidRDefault="00E91490" w:rsidP="00E91490">
      <w:pPr>
        <w:widowControl w:val="0"/>
        <w:autoSpaceDE w:val="0"/>
        <w:autoSpaceDN w:val="0"/>
        <w:spacing w:after="0" w:line="240" w:lineRule="auto"/>
        <w:rPr>
          <w:rFonts w:eastAsia="Calibri" w:cs="Calibri"/>
        </w:rPr>
      </w:pPr>
      <w:r w:rsidRPr="006B6DD3">
        <w:rPr>
          <w:rFonts w:eastAsia="Calibri" w:cs="Calibri"/>
          <w:b/>
        </w:rPr>
        <w:t>Absences:</w:t>
      </w:r>
      <w:r>
        <w:rPr>
          <w:rFonts w:eastAsia="Calibri" w:cs="Calibri"/>
        </w:rPr>
        <w:t xml:space="preserve">  </w:t>
      </w:r>
      <w:r w:rsidR="0014612B">
        <w:rPr>
          <w:rFonts w:eastAsia="Calibri" w:cs="Calibri"/>
        </w:rPr>
        <w:t>Joyce Thiessen-Barrett</w:t>
      </w:r>
      <w:r>
        <w:rPr>
          <w:rFonts w:eastAsia="Calibri" w:cs="Calibri"/>
        </w:rPr>
        <w:t xml:space="preserve"> </w:t>
      </w:r>
    </w:p>
    <w:p w14:paraId="1A392FDF" w14:textId="77777777" w:rsidR="00E91490" w:rsidRDefault="00E91490" w:rsidP="00E91490">
      <w:pPr>
        <w:widowControl w:val="0"/>
        <w:autoSpaceDE w:val="0"/>
        <w:autoSpaceDN w:val="0"/>
        <w:spacing w:after="0" w:line="240" w:lineRule="auto"/>
        <w:rPr>
          <w:rFonts w:eastAsia="Calibri" w:cs="Calibri"/>
        </w:rPr>
      </w:pPr>
    </w:p>
    <w:p w14:paraId="1EEE4EF0" w14:textId="1230CED0" w:rsidR="00E91490" w:rsidRDefault="00E91490" w:rsidP="00E91490">
      <w:pPr>
        <w:widowControl w:val="0"/>
        <w:autoSpaceDE w:val="0"/>
        <w:autoSpaceDN w:val="0"/>
        <w:spacing w:after="0" w:line="240" w:lineRule="auto"/>
        <w:rPr>
          <w:rFonts w:eastAsia="Times New Roman" w:cstheme="minorHAnsi"/>
        </w:rPr>
      </w:pPr>
      <w:r>
        <w:rPr>
          <w:rFonts w:eastAsia="Calibri" w:cs="Calibri"/>
          <w:b/>
          <w:bCs/>
        </w:rPr>
        <w:t xml:space="preserve">Guests: </w:t>
      </w:r>
      <w:r>
        <w:rPr>
          <w:rFonts w:eastAsia="Calibri" w:cs="Calibri"/>
        </w:rPr>
        <w:t xml:space="preserve">Darcy </w:t>
      </w:r>
      <w:r w:rsidRPr="00E91490">
        <w:rPr>
          <w:rFonts w:eastAsia="Calibri" w:cstheme="minorHAnsi"/>
        </w:rPr>
        <w:t xml:space="preserve">Hutchins, </w:t>
      </w:r>
      <w:r w:rsidR="0014612B">
        <w:rPr>
          <w:rFonts w:eastAsia="Calibri" w:cstheme="minorHAnsi"/>
        </w:rPr>
        <w:t>Jes Stroope</w:t>
      </w:r>
    </w:p>
    <w:p w14:paraId="49C05D31" w14:textId="73C40E6B" w:rsidR="005138AA" w:rsidRDefault="005138AA" w:rsidP="00E91490">
      <w:pPr>
        <w:widowControl w:val="0"/>
        <w:autoSpaceDE w:val="0"/>
        <w:autoSpaceDN w:val="0"/>
        <w:spacing w:after="0" w:line="240" w:lineRule="auto"/>
        <w:rPr>
          <w:rFonts w:eastAsia="Times New Roman" w:cstheme="minorHAnsi"/>
        </w:rPr>
      </w:pPr>
    </w:p>
    <w:p w14:paraId="77A00743" w14:textId="16E38524" w:rsidR="003926FF" w:rsidRDefault="003926FF" w:rsidP="00E91490">
      <w:pPr>
        <w:widowControl w:val="0"/>
        <w:autoSpaceDE w:val="0"/>
        <w:autoSpaceDN w:val="0"/>
        <w:spacing w:after="0" w:line="240" w:lineRule="auto"/>
        <w:rPr>
          <w:rFonts w:eastAsia="Times New Roman" w:cstheme="minorHAnsi"/>
          <w:b/>
          <w:bCs/>
        </w:rPr>
      </w:pPr>
      <w:r>
        <w:rPr>
          <w:rFonts w:eastAsia="Times New Roman" w:cstheme="minorHAnsi"/>
          <w:b/>
          <w:bCs/>
        </w:rPr>
        <w:t>Meeting began at 9:00AM</w:t>
      </w:r>
    </w:p>
    <w:p w14:paraId="31776702" w14:textId="77777777" w:rsidR="003926FF" w:rsidRDefault="003926FF" w:rsidP="00E91490">
      <w:pPr>
        <w:widowControl w:val="0"/>
        <w:autoSpaceDE w:val="0"/>
        <w:autoSpaceDN w:val="0"/>
        <w:spacing w:after="0" w:line="240" w:lineRule="auto"/>
        <w:rPr>
          <w:rFonts w:eastAsia="Times New Roman" w:cstheme="minorHAnsi"/>
          <w:b/>
          <w:bCs/>
        </w:rPr>
      </w:pPr>
    </w:p>
    <w:p w14:paraId="436A151C" w14:textId="3DF61C3B" w:rsidR="005138AA" w:rsidRDefault="00F94528" w:rsidP="00E91490">
      <w:pPr>
        <w:widowControl w:val="0"/>
        <w:autoSpaceDE w:val="0"/>
        <w:autoSpaceDN w:val="0"/>
        <w:spacing w:after="0" w:line="240" w:lineRule="auto"/>
        <w:rPr>
          <w:rFonts w:eastAsia="Times New Roman" w:cstheme="minorHAnsi"/>
          <w:b/>
          <w:bCs/>
        </w:rPr>
      </w:pPr>
      <w:r>
        <w:rPr>
          <w:rFonts w:eastAsia="Times New Roman" w:cstheme="minorHAnsi"/>
          <w:b/>
          <w:bCs/>
        </w:rPr>
        <w:t>New members Kim Chatman and Jes Stroope introduced themselves.</w:t>
      </w:r>
    </w:p>
    <w:p w14:paraId="743C6B00" w14:textId="4CE1C93F" w:rsidR="00B37BCE" w:rsidRDefault="00B37BCE" w:rsidP="00E91490">
      <w:pPr>
        <w:widowControl w:val="0"/>
        <w:autoSpaceDE w:val="0"/>
        <w:autoSpaceDN w:val="0"/>
        <w:spacing w:after="0" w:line="240" w:lineRule="auto"/>
        <w:rPr>
          <w:rFonts w:eastAsia="Times New Roman" w:cstheme="minorHAnsi"/>
          <w:b/>
          <w:bCs/>
        </w:rPr>
      </w:pPr>
    </w:p>
    <w:p w14:paraId="228B54A0" w14:textId="700581F7" w:rsidR="00B37BCE" w:rsidRDefault="00F94528" w:rsidP="00E91490">
      <w:pPr>
        <w:widowControl w:val="0"/>
        <w:autoSpaceDE w:val="0"/>
        <w:autoSpaceDN w:val="0"/>
        <w:spacing w:after="0" w:line="240" w:lineRule="auto"/>
        <w:rPr>
          <w:rFonts w:eastAsia="Times New Roman" w:cstheme="minorHAnsi"/>
          <w:b/>
          <w:bCs/>
        </w:rPr>
      </w:pPr>
      <w:r>
        <w:rPr>
          <w:rFonts w:eastAsia="Times New Roman" w:cstheme="minorHAnsi"/>
          <w:b/>
          <w:bCs/>
        </w:rPr>
        <w:t>Members discussed promising partnership practices in small groups.</w:t>
      </w:r>
    </w:p>
    <w:p w14:paraId="72B89AF7" w14:textId="77777777" w:rsidR="00B37BCE" w:rsidRDefault="00B37BCE" w:rsidP="00E91490">
      <w:pPr>
        <w:widowControl w:val="0"/>
        <w:autoSpaceDE w:val="0"/>
        <w:autoSpaceDN w:val="0"/>
        <w:spacing w:after="0" w:line="240" w:lineRule="auto"/>
        <w:rPr>
          <w:rFonts w:eastAsia="Times New Roman" w:cstheme="minorHAnsi"/>
          <w:b/>
          <w:bCs/>
        </w:rPr>
      </w:pPr>
    </w:p>
    <w:p w14:paraId="5250BEEB" w14:textId="72694925" w:rsidR="00B37BCE" w:rsidRDefault="00F94528" w:rsidP="00E91490">
      <w:pPr>
        <w:widowControl w:val="0"/>
        <w:autoSpaceDE w:val="0"/>
        <w:autoSpaceDN w:val="0"/>
        <w:spacing w:after="0" w:line="240" w:lineRule="auto"/>
        <w:rPr>
          <w:rFonts w:eastAsia="Times New Roman" w:cstheme="minorHAnsi"/>
          <w:b/>
          <w:bCs/>
        </w:rPr>
      </w:pPr>
      <w:r>
        <w:rPr>
          <w:rFonts w:eastAsia="Times New Roman" w:cstheme="minorHAnsi"/>
          <w:b/>
          <w:bCs/>
        </w:rPr>
        <w:t>Charter School Institute and Keystone Policy Center Family-School Partnership Survey</w:t>
      </w:r>
    </w:p>
    <w:p w14:paraId="69B390D2" w14:textId="7BCA68A3" w:rsidR="00CD34E5" w:rsidRDefault="00CD34E5" w:rsidP="00E91490">
      <w:pPr>
        <w:widowControl w:val="0"/>
        <w:autoSpaceDE w:val="0"/>
        <w:autoSpaceDN w:val="0"/>
        <w:spacing w:after="0" w:line="240" w:lineRule="auto"/>
        <w:rPr>
          <w:rFonts w:eastAsia="Times New Roman" w:cstheme="minorHAnsi"/>
          <w:b/>
          <w:bCs/>
        </w:rPr>
      </w:pPr>
    </w:p>
    <w:p w14:paraId="0314035F" w14:textId="749152CA" w:rsidR="00F94528" w:rsidRDefault="00F94528" w:rsidP="00E91490">
      <w:pPr>
        <w:widowControl w:val="0"/>
        <w:autoSpaceDE w:val="0"/>
        <w:autoSpaceDN w:val="0"/>
        <w:spacing w:after="0" w:line="240" w:lineRule="auto"/>
        <w:rPr>
          <w:rFonts w:eastAsia="Times New Roman" w:cstheme="minorHAnsi"/>
        </w:rPr>
      </w:pPr>
      <w:r>
        <w:rPr>
          <w:rFonts w:eastAsia="Times New Roman" w:cstheme="minorHAnsi"/>
        </w:rPr>
        <w:t>The Need: Schools say they need survey tools that reveal perception gaps, provide timely feedback, are feasible, customizable, and actionable.</w:t>
      </w:r>
      <w:r w:rsidR="00D945D8">
        <w:rPr>
          <w:rFonts w:eastAsia="Times New Roman" w:cstheme="minorHAnsi"/>
        </w:rPr>
        <w:t xml:space="preserve"> </w:t>
      </w:r>
      <w:r>
        <w:rPr>
          <w:rFonts w:eastAsia="Times New Roman" w:cstheme="minorHAnsi"/>
        </w:rPr>
        <w:t>CSI and KPC developed an initial tool that address the need; are working on an online platform for the survey.</w:t>
      </w:r>
      <w:r w:rsidR="00D945D8">
        <w:rPr>
          <w:rFonts w:eastAsia="Times New Roman" w:cstheme="minorHAnsi"/>
        </w:rPr>
        <w:t xml:space="preserve"> Schools select 3-5 questions and will receive automatic feedback?</w:t>
      </w:r>
    </w:p>
    <w:p w14:paraId="648B3005" w14:textId="4ABE09F4" w:rsidR="00D945D8" w:rsidRDefault="00D945D8" w:rsidP="00E91490">
      <w:pPr>
        <w:widowControl w:val="0"/>
        <w:autoSpaceDE w:val="0"/>
        <w:autoSpaceDN w:val="0"/>
        <w:spacing w:after="0" w:line="240" w:lineRule="auto"/>
        <w:rPr>
          <w:rFonts w:eastAsia="Times New Roman" w:cstheme="minorHAnsi"/>
        </w:rPr>
      </w:pPr>
    </w:p>
    <w:p w14:paraId="7790C32F" w14:textId="29405F1D" w:rsidR="00D945D8" w:rsidRDefault="00D945D8" w:rsidP="00E91490">
      <w:pPr>
        <w:widowControl w:val="0"/>
        <w:autoSpaceDE w:val="0"/>
        <w:autoSpaceDN w:val="0"/>
        <w:spacing w:after="0" w:line="240" w:lineRule="auto"/>
        <w:rPr>
          <w:rFonts w:eastAsia="Times New Roman" w:cstheme="minorHAnsi"/>
        </w:rPr>
      </w:pPr>
      <w:r>
        <w:rPr>
          <w:rFonts w:eastAsia="Times New Roman" w:cstheme="minorHAnsi"/>
        </w:rPr>
        <w:t>SACPIE members met in small groups to provide feedback on survey design, process design, and next steps. Interested SACPIE members may form an ad hoc committee to help with the survey development, dissemination, and technical assistance.</w:t>
      </w:r>
    </w:p>
    <w:p w14:paraId="10DF786B" w14:textId="232D4C67" w:rsidR="00CD34E5" w:rsidRDefault="00CD34E5" w:rsidP="00E91490">
      <w:pPr>
        <w:widowControl w:val="0"/>
        <w:autoSpaceDE w:val="0"/>
        <w:autoSpaceDN w:val="0"/>
        <w:spacing w:after="0" w:line="240" w:lineRule="auto"/>
        <w:rPr>
          <w:rFonts w:eastAsia="Times New Roman" w:cstheme="minorHAnsi"/>
        </w:rPr>
      </w:pPr>
    </w:p>
    <w:p w14:paraId="1BD8D2D4" w14:textId="681CC676" w:rsidR="00D55911" w:rsidRDefault="00D55911" w:rsidP="00E91490">
      <w:pPr>
        <w:widowControl w:val="0"/>
        <w:autoSpaceDE w:val="0"/>
        <w:autoSpaceDN w:val="0"/>
        <w:spacing w:after="0" w:line="240" w:lineRule="auto"/>
        <w:rPr>
          <w:rFonts w:eastAsia="Times New Roman" w:cstheme="minorHAnsi"/>
        </w:rPr>
      </w:pPr>
    </w:p>
    <w:p w14:paraId="32F68698" w14:textId="77777777" w:rsidR="00D55911" w:rsidRDefault="00D55911" w:rsidP="00E91490">
      <w:pPr>
        <w:widowControl w:val="0"/>
        <w:autoSpaceDE w:val="0"/>
        <w:autoSpaceDN w:val="0"/>
        <w:spacing w:after="0" w:line="240" w:lineRule="auto"/>
        <w:rPr>
          <w:rFonts w:eastAsia="Times New Roman" w:cstheme="minorHAnsi"/>
          <w:b/>
          <w:bCs/>
        </w:rPr>
      </w:pPr>
    </w:p>
    <w:p w14:paraId="0CF2659C" w14:textId="2BCF7F3B" w:rsidR="00B37BCE" w:rsidRDefault="00B37BCE" w:rsidP="00E91490">
      <w:pPr>
        <w:widowControl w:val="0"/>
        <w:autoSpaceDE w:val="0"/>
        <w:autoSpaceDN w:val="0"/>
        <w:spacing w:after="0" w:line="240" w:lineRule="auto"/>
        <w:rPr>
          <w:rFonts w:eastAsia="Times New Roman" w:cstheme="minorHAnsi"/>
          <w:b/>
          <w:bCs/>
        </w:rPr>
      </w:pPr>
      <w:r>
        <w:rPr>
          <w:rFonts w:eastAsia="Times New Roman" w:cstheme="minorHAnsi"/>
          <w:b/>
          <w:bCs/>
        </w:rPr>
        <w:lastRenderedPageBreak/>
        <w:t>CDE Update:</w:t>
      </w:r>
    </w:p>
    <w:p w14:paraId="147E768A" w14:textId="52964FB8" w:rsidR="00B37BCE" w:rsidRDefault="00B37BCE" w:rsidP="00E91490">
      <w:pPr>
        <w:widowControl w:val="0"/>
        <w:autoSpaceDE w:val="0"/>
        <w:autoSpaceDN w:val="0"/>
        <w:spacing w:after="0" w:line="240" w:lineRule="auto"/>
        <w:rPr>
          <w:rFonts w:eastAsia="Times New Roman" w:cstheme="minorHAnsi"/>
          <w:b/>
          <w:bCs/>
        </w:rPr>
      </w:pPr>
    </w:p>
    <w:p w14:paraId="2389B539" w14:textId="01DDA536" w:rsidR="005206AE" w:rsidRDefault="00D55911" w:rsidP="00E91490">
      <w:pPr>
        <w:widowControl w:val="0"/>
        <w:autoSpaceDE w:val="0"/>
        <w:autoSpaceDN w:val="0"/>
        <w:spacing w:after="0" w:line="240" w:lineRule="auto"/>
        <w:rPr>
          <w:rFonts w:eastAsia="Times New Roman" w:cstheme="minorHAnsi"/>
        </w:rPr>
      </w:pPr>
      <w:r>
        <w:rPr>
          <w:rFonts w:eastAsia="Times New Roman" w:cstheme="minorHAnsi"/>
        </w:rPr>
        <w:t>Darcy shared several updates:</w:t>
      </w:r>
    </w:p>
    <w:p w14:paraId="09AA4187" w14:textId="77777777" w:rsidR="00D55911" w:rsidRDefault="00D55911" w:rsidP="00D55911">
      <w:pPr>
        <w:widowControl w:val="0"/>
        <w:autoSpaceDE w:val="0"/>
        <w:autoSpaceDN w:val="0"/>
        <w:spacing w:after="0" w:line="240" w:lineRule="auto"/>
        <w:rPr>
          <w:rFonts w:eastAsia="Times New Roman" w:cstheme="minorHAnsi"/>
          <w:b/>
          <w:bCs/>
          <w:u w:val="single"/>
        </w:rPr>
      </w:pPr>
    </w:p>
    <w:p w14:paraId="5FD25EE2" w14:textId="24025CAE" w:rsidR="00D55911" w:rsidRPr="00D55911" w:rsidRDefault="00D55911" w:rsidP="00D55911">
      <w:pPr>
        <w:widowControl w:val="0"/>
        <w:autoSpaceDE w:val="0"/>
        <w:autoSpaceDN w:val="0"/>
        <w:spacing w:after="0" w:line="240" w:lineRule="auto"/>
        <w:rPr>
          <w:rFonts w:eastAsia="Times New Roman" w:cstheme="minorHAnsi"/>
        </w:rPr>
      </w:pPr>
      <w:r w:rsidRPr="00D55911">
        <w:rPr>
          <w:rFonts w:eastAsia="Times New Roman" w:cstheme="minorHAnsi"/>
          <w:b/>
          <w:bCs/>
          <w:u w:val="single"/>
        </w:rPr>
        <w:t xml:space="preserve">Time Sensitive </w:t>
      </w:r>
    </w:p>
    <w:p w14:paraId="248EE2D0" w14:textId="77777777" w:rsidR="00D55911" w:rsidRPr="00D55911" w:rsidRDefault="00D55911" w:rsidP="00D55911">
      <w:pPr>
        <w:widowControl w:val="0"/>
        <w:numPr>
          <w:ilvl w:val="0"/>
          <w:numId w:val="1"/>
        </w:numPr>
        <w:autoSpaceDE w:val="0"/>
        <w:autoSpaceDN w:val="0"/>
        <w:spacing w:after="0" w:line="240" w:lineRule="auto"/>
        <w:rPr>
          <w:rFonts w:eastAsia="Times New Roman" w:cstheme="minorHAnsi"/>
        </w:rPr>
      </w:pPr>
      <w:r w:rsidRPr="00D55911">
        <w:rPr>
          <w:rFonts w:eastAsia="Times New Roman" w:cstheme="minorHAnsi"/>
        </w:rPr>
        <w:t>Promising Partnership Practices (June 3)</w:t>
      </w:r>
    </w:p>
    <w:p w14:paraId="18A00FD2" w14:textId="77777777" w:rsidR="00D55911" w:rsidRPr="00D55911" w:rsidRDefault="00D55911" w:rsidP="00D55911">
      <w:pPr>
        <w:widowControl w:val="0"/>
        <w:numPr>
          <w:ilvl w:val="0"/>
          <w:numId w:val="1"/>
        </w:numPr>
        <w:autoSpaceDE w:val="0"/>
        <w:autoSpaceDN w:val="0"/>
        <w:spacing w:after="0" w:line="240" w:lineRule="auto"/>
        <w:rPr>
          <w:rFonts w:eastAsia="Times New Roman" w:cstheme="minorHAnsi"/>
        </w:rPr>
      </w:pPr>
      <w:r w:rsidRPr="00D55911">
        <w:rPr>
          <w:rFonts w:eastAsia="Times New Roman" w:cstheme="minorHAnsi"/>
        </w:rPr>
        <w:t>Empathy Interviews</w:t>
      </w:r>
    </w:p>
    <w:p w14:paraId="4F8B9EFD" w14:textId="77777777" w:rsidR="00D55911" w:rsidRPr="00D55911" w:rsidRDefault="00D55911" w:rsidP="00D55911">
      <w:pPr>
        <w:widowControl w:val="0"/>
        <w:autoSpaceDE w:val="0"/>
        <w:autoSpaceDN w:val="0"/>
        <w:spacing w:after="0" w:line="240" w:lineRule="auto"/>
        <w:rPr>
          <w:rFonts w:eastAsia="Times New Roman" w:cstheme="minorHAnsi"/>
        </w:rPr>
      </w:pPr>
      <w:r w:rsidRPr="00D55911">
        <w:rPr>
          <w:rFonts w:eastAsia="Times New Roman" w:cstheme="minorHAnsi"/>
          <w:b/>
          <w:bCs/>
          <w:u w:val="single"/>
        </w:rPr>
        <w:t>Updates</w:t>
      </w:r>
    </w:p>
    <w:p w14:paraId="3A5F367D" w14:textId="77777777" w:rsidR="00D55911" w:rsidRPr="00D55911" w:rsidRDefault="00D55911" w:rsidP="00D55911">
      <w:pPr>
        <w:widowControl w:val="0"/>
        <w:numPr>
          <w:ilvl w:val="0"/>
          <w:numId w:val="2"/>
        </w:numPr>
        <w:autoSpaceDE w:val="0"/>
        <w:autoSpaceDN w:val="0"/>
        <w:spacing w:after="0" w:line="240" w:lineRule="auto"/>
        <w:rPr>
          <w:rFonts w:eastAsia="Times New Roman" w:cstheme="minorHAnsi"/>
        </w:rPr>
      </w:pPr>
      <w:r w:rsidRPr="00D55911">
        <w:rPr>
          <w:rFonts w:eastAsia="Times New Roman" w:cstheme="minorHAnsi"/>
        </w:rPr>
        <w:t>May District Leaders Retreat</w:t>
      </w:r>
    </w:p>
    <w:p w14:paraId="71BA266F" w14:textId="77777777" w:rsidR="00D55911" w:rsidRPr="00D55911" w:rsidRDefault="00D55911" w:rsidP="00D55911">
      <w:pPr>
        <w:widowControl w:val="0"/>
        <w:numPr>
          <w:ilvl w:val="0"/>
          <w:numId w:val="2"/>
        </w:numPr>
        <w:autoSpaceDE w:val="0"/>
        <w:autoSpaceDN w:val="0"/>
        <w:spacing w:after="0" w:line="240" w:lineRule="auto"/>
        <w:rPr>
          <w:rFonts w:eastAsia="Times New Roman" w:cstheme="minorHAnsi"/>
        </w:rPr>
      </w:pPr>
      <w:r w:rsidRPr="00D55911">
        <w:rPr>
          <w:rFonts w:eastAsia="Times New Roman" w:cstheme="minorHAnsi"/>
        </w:rPr>
        <w:t xml:space="preserve">Liaison Course Pilot </w:t>
      </w:r>
    </w:p>
    <w:p w14:paraId="0D61660A" w14:textId="77777777" w:rsidR="00D55911" w:rsidRPr="00D55911" w:rsidRDefault="00D55911" w:rsidP="00D55911">
      <w:pPr>
        <w:widowControl w:val="0"/>
        <w:numPr>
          <w:ilvl w:val="0"/>
          <w:numId w:val="2"/>
        </w:numPr>
        <w:autoSpaceDE w:val="0"/>
        <w:autoSpaceDN w:val="0"/>
        <w:spacing w:after="0" w:line="240" w:lineRule="auto"/>
        <w:rPr>
          <w:rFonts w:eastAsia="Times New Roman" w:cstheme="minorHAnsi"/>
        </w:rPr>
      </w:pPr>
      <w:r w:rsidRPr="00D55911">
        <w:rPr>
          <w:rFonts w:eastAsia="Times New Roman" w:cstheme="minorHAnsi"/>
        </w:rPr>
        <w:t>Partnership with Brookings</w:t>
      </w:r>
    </w:p>
    <w:p w14:paraId="6C944EE5" w14:textId="77777777" w:rsidR="00D55911" w:rsidRPr="00D55911" w:rsidRDefault="00D55911" w:rsidP="00D55911">
      <w:pPr>
        <w:widowControl w:val="0"/>
        <w:numPr>
          <w:ilvl w:val="0"/>
          <w:numId w:val="2"/>
        </w:numPr>
        <w:autoSpaceDE w:val="0"/>
        <w:autoSpaceDN w:val="0"/>
        <w:spacing w:after="0" w:line="240" w:lineRule="auto"/>
        <w:rPr>
          <w:rFonts w:eastAsia="Times New Roman" w:cstheme="minorHAnsi"/>
        </w:rPr>
      </w:pPr>
      <w:r w:rsidRPr="00D55911">
        <w:rPr>
          <w:rFonts w:eastAsia="Times New Roman" w:cstheme="minorHAnsi"/>
        </w:rPr>
        <w:t>INET/AERA recap</w:t>
      </w:r>
    </w:p>
    <w:p w14:paraId="10A3890D" w14:textId="77777777" w:rsidR="00D55911" w:rsidRPr="00D55911" w:rsidRDefault="00D55911" w:rsidP="00D55911">
      <w:pPr>
        <w:widowControl w:val="0"/>
        <w:autoSpaceDE w:val="0"/>
        <w:autoSpaceDN w:val="0"/>
        <w:spacing w:after="0" w:line="240" w:lineRule="auto"/>
        <w:rPr>
          <w:rFonts w:eastAsia="Times New Roman" w:cstheme="minorHAnsi"/>
        </w:rPr>
      </w:pPr>
      <w:r w:rsidRPr="00D55911">
        <w:rPr>
          <w:rFonts w:eastAsia="Times New Roman" w:cstheme="minorHAnsi"/>
          <w:b/>
          <w:bCs/>
          <w:u w:val="single"/>
        </w:rPr>
        <w:t>Upcoming</w:t>
      </w:r>
    </w:p>
    <w:p w14:paraId="6CCD73E3" w14:textId="77777777" w:rsidR="00D55911" w:rsidRPr="00D55911" w:rsidRDefault="00D55911" w:rsidP="00D55911">
      <w:pPr>
        <w:widowControl w:val="0"/>
        <w:numPr>
          <w:ilvl w:val="0"/>
          <w:numId w:val="3"/>
        </w:numPr>
        <w:autoSpaceDE w:val="0"/>
        <w:autoSpaceDN w:val="0"/>
        <w:spacing w:after="0" w:line="240" w:lineRule="auto"/>
        <w:rPr>
          <w:rFonts w:eastAsia="Times New Roman" w:cstheme="minorHAnsi"/>
        </w:rPr>
      </w:pPr>
      <w:r w:rsidRPr="00D55911">
        <w:rPr>
          <w:rFonts w:eastAsia="Times New Roman" w:cstheme="minorHAnsi"/>
        </w:rPr>
        <w:t>SAC/DAC supports moving forward?</w:t>
      </w:r>
    </w:p>
    <w:p w14:paraId="20E3C633" w14:textId="77777777" w:rsidR="00D55911" w:rsidRPr="00D55911" w:rsidRDefault="00D55911" w:rsidP="00D55911">
      <w:pPr>
        <w:widowControl w:val="0"/>
        <w:numPr>
          <w:ilvl w:val="0"/>
          <w:numId w:val="3"/>
        </w:numPr>
        <w:autoSpaceDE w:val="0"/>
        <w:autoSpaceDN w:val="0"/>
        <w:spacing w:after="0" w:line="240" w:lineRule="auto"/>
        <w:rPr>
          <w:rFonts w:eastAsia="Times New Roman" w:cstheme="minorHAnsi"/>
        </w:rPr>
      </w:pPr>
      <w:r w:rsidRPr="00D55911">
        <w:rPr>
          <w:rFonts w:eastAsia="Times New Roman" w:cstheme="minorHAnsi"/>
        </w:rPr>
        <w:t>National Standards Revisions</w:t>
      </w:r>
    </w:p>
    <w:p w14:paraId="5D375A62" w14:textId="77777777" w:rsidR="00D55911" w:rsidRPr="00D55911" w:rsidRDefault="00D55911" w:rsidP="00D55911">
      <w:pPr>
        <w:widowControl w:val="0"/>
        <w:numPr>
          <w:ilvl w:val="0"/>
          <w:numId w:val="3"/>
        </w:numPr>
        <w:autoSpaceDE w:val="0"/>
        <w:autoSpaceDN w:val="0"/>
        <w:spacing w:after="0" w:line="240" w:lineRule="auto"/>
        <w:rPr>
          <w:rFonts w:eastAsia="Times New Roman" w:cstheme="minorHAnsi"/>
        </w:rPr>
      </w:pPr>
      <w:r w:rsidRPr="00D55911">
        <w:rPr>
          <w:rFonts w:eastAsia="Times New Roman" w:cstheme="minorHAnsi"/>
        </w:rPr>
        <w:t>Website revamp</w:t>
      </w:r>
    </w:p>
    <w:p w14:paraId="2F9342DC" w14:textId="77777777" w:rsidR="00D55911" w:rsidRPr="00D55911" w:rsidRDefault="00D55911" w:rsidP="00D55911">
      <w:pPr>
        <w:widowControl w:val="0"/>
        <w:numPr>
          <w:ilvl w:val="0"/>
          <w:numId w:val="3"/>
        </w:numPr>
        <w:autoSpaceDE w:val="0"/>
        <w:autoSpaceDN w:val="0"/>
        <w:spacing w:after="0" w:line="240" w:lineRule="auto"/>
        <w:rPr>
          <w:rFonts w:eastAsia="Times New Roman" w:cstheme="minorHAnsi"/>
        </w:rPr>
      </w:pPr>
      <w:r w:rsidRPr="00D55911">
        <w:rPr>
          <w:rFonts w:eastAsia="Times New Roman" w:cstheme="minorHAnsi"/>
        </w:rPr>
        <w:t>LearnWorlds groups</w:t>
      </w:r>
    </w:p>
    <w:p w14:paraId="2F17B799" w14:textId="77777777" w:rsidR="00D55911" w:rsidRDefault="00D55911" w:rsidP="00E91490">
      <w:pPr>
        <w:widowControl w:val="0"/>
        <w:autoSpaceDE w:val="0"/>
        <w:autoSpaceDN w:val="0"/>
        <w:spacing w:after="0" w:line="240" w:lineRule="auto"/>
        <w:rPr>
          <w:rFonts w:eastAsia="Times New Roman" w:cstheme="minorHAnsi"/>
        </w:rPr>
      </w:pPr>
    </w:p>
    <w:p w14:paraId="6885D882" w14:textId="71CFD049" w:rsidR="005206AE" w:rsidRDefault="005206AE" w:rsidP="00E91490">
      <w:pPr>
        <w:widowControl w:val="0"/>
        <w:autoSpaceDE w:val="0"/>
        <w:autoSpaceDN w:val="0"/>
        <w:spacing w:after="0" w:line="240" w:lineRule="auto"/>
        <w:rPr>
          <w:rFonts w:eastAsia="Times New Roman" w:cstheme="minorHAnsi"/>
        </w:rPr>
      </w:pPr>
    </w:p>
    <w:p w14:paraId="6FDDE16A" w14:textId="2A7D1FDA" w:rsidR="00D55911" w:rsidRDefault="00D55911" w:rsidP="00E91490">
      <w:pPr>
        <w:widowControl w:val="0"/>
        <w:autoSpaceDE w:val="0"/>
        <w:autoSpaceDN w:val="0"/>
        <w:spacing w:after="0" w:line="240" w:lineRule="auto"/>
        <w:rPr>
          <w:rFonts w:eastAsia="Times New Roman" w:cstheme="minorHAnsi"/>
          <w:b/>
          <w:bCs/>
        </w:rPr>
      </w:pPr>
      <w:r>
        <w:rPr>
          <w:rFonts w:eastAsia="Times New Roman" w:cstheme="minorHAnsi"/>
          <w:b/>
          <w:bCs/>
        </w:rPr>
        <w:t>SACPIE Learning:</w:t>
      </w:r>
    </w:p>
    <w:p w14:paraId="1D3BBC7F" w14:textId="17BB26DC" w:rsidR="00D55911" w:rsidRDefault="00D55911" w:rsidP="00E91490">
      <w:pPr>
        <w:widowControl w:val="0"/>
        <w:autoSpaceDE w:val="0"/>
        <w:autoSpaceDN w:val="0"/>
        <w:spacing w:after="0" w:line="240" w:lineRule="auto"/>
        <w:rPr>
          <w:rFonts w:eastAsia="Times New Roman" w:cstheme="minorHAnsi"/>
        </w:rPr>
      </w:pPr>
    </w:p>
    <w:p w14:paraId="01CE8DC8" w14:textId="3EDB8D7D" w:rsidR="00D55911" w:rsidRDefault="00D55911" w:rsidP="00E91490">
      <w:pPr>
        <w:widowControl w:val="0"/>
        <w:autoSpaceDE w:val="0"/>
        <w:autoSpaceDN w:val="0"/>
        <w:spacing w:after="0" w:line="240" w:lineRule="auto"/>
        <w:rPr>
          <w:rFonts w:eastAsia="Times New Roman" w:cstheme="minorHAnsi"/>
        </w:rPr>
      </w:pPr>
      <w:r>
        <w:rPr>
          <w:rFonts w:eastAsia="Times New Roman" w:cstheme="minorHAnsi"/>
        </w:rPr>
        <w:t>SACPIE members read a research-brief from the Center for Universal Education at Brookings Institute and discussed two questions: 1) what insights did you gain? 2) how do you plan to share the information?</w:t>
      </w:r>
    </w:p>
    <w:p w14:paraId="07CFC4F6" w14:textId="48C3CEF5" w:rsidR="00D55911" w:rsidRDefault="00D55911" w:rsidP="00E91490">
      <w:pPr>
        <w:widowControl w:val="0"/>
        <w:autoSpaceDE w:val="0"/>
        <w:autoSpaceDN w:val="0"/>
        <w:spacing w:after="0" w:line="240" w:lineRule="auto"/>
        <w:rPr>
          <w:rFonts w:eastAsia="Times New Roman" w:cstheme="minorHAnsi"/>
        </w:rPr>
      </w:pPr>
    </w:p>
    <w:p w14:paraId="1AE772AF" w14:textId="6D23F1D0" w:rsidR="00D55911" w:rsidRDefault="00D55911" w:rsidP="00E91490">
      <w:pPr>
        <w:widowControl w:val="0"/>
        <w:autoSpaceDE w:val="0"/>
        <w:autoSpaceDN w:val="0"/>
        <w:spacing w:after="0" w:line="240" w:lineRule="auto"/>
        <w:rPr>
          <w:rFonts w:eastAsia="Times New Roman" w:cstheme="minorHAnsi"/>
        </w:rPr>
      </w:pPr>
      <w:r>
        <w:rPr>
          <w:rFonts w:eastAsia="Times New Roman" w:cstheme="minorHAnsi"/>
        </w:rPr>
        <w:t xml:space="preserve">Kris Greer and Angie Frank discussed how to use the information in coursework at Fort Lewis College and as a parent in Douglas County School District. </w:t>
      </w:r>
    </w:p>
    <w:p w14:paraId="24749761" w14:textId="77777777" w:rsidR="00D55911" w:rsidRPr="00D55911" w:rsidRDefault="00D55911" w:rsidP="00E91490">
      <w:pPr>
        <w:widowControl w:val="0"/>
        <w:autoSpaceDE w:val="0"/>
        <w:autoSpaceDN w:val="0"/>
        <w:spacing w:after="0" w:line="240" w:lineRule="auto"/>
        <w:rPr>
          <w:rFonts w:eastAsia="Times New Roman" w:cstheme="minorHAnsi"/>
        </w:rPr>
      </w:pPr>
    </w:p>
    <w:p w14:paraId="4C767149" w14:textId="4D131372" w:rsidR="005206AE" w:rsidRDefault="005206AE" w:rsidP="00E91490">
      <w:pPr>
        <w:widowControl w:val="0"/>
        <w:autoSpaceDE w:val="0"/>
        <w:autoSpaceDN w:val="0"/>
        <w:spacing w:after="0" w:line="240" w:lineRule="auto"/>
        <w:rPr>
          <w:rFonts w:eastAsia="Times New Roman" w:cstheme="minorHAnsi"/>
          <w:b/>
          <w:bCs/>
        </w:rPr>
      </w:pPr>
      <w:r>
        <w:rPr>
          <w:rFonts w:eastAsia="Times New Roman" w:cstheme="minorHAnsi"/>
          <w:b/>
          <w:bCs/>
        </w:rPr>
        <w:t>SACPIE Member Sharing:</w:t>
      </w:r>
    </w:p>
    <w:p w14:paraId="6F7E6CEC" w14:textId="60258E65" w:rsidR="005206AE" w:rsidRDefault="005206AE" w:rsidP="00E91490">
      <w:pPr>
        <w:widowControl w:val="0"/>
        <w:autoSpaceDE w:val="0"/>
        <w:autoSpaceDN w:val="0"/>
        <w:spacing w:after="0" w:line="240" w:lineRule="auto"/>
        <w:rPr>
          <w:rFonts w:eastAsia="Times New Roman" w:cstheme="minorHAnsi"/>
          <w:b/>
          <w:bCs/>
        </w:rPr>
      </w:pPr>
    </w:p>
    <w:p w14:paraId="341881F4" w14:textId="37AAFE85" w:rsidR="006E6A3E" w:rsidRDefault="00F46E4D" w:rsidP="00E91490">
      <w:pPr>
        <w:widowControl w:val="0"/>
        <w:autoSpaceDE w:val="0"/>
        <w:autoSpaceDN w:val="0"/>
        <w:spacing w:after="0" w:line="240" w:lineRule="auto"/>
        <w:rPr>
          <w:rFonts w:eastAsia="Times New Roman" w:cstheme="minorHAnsi"/>
        </w:rPr>
      </w:pPr>
      <w:r>
        <w:rPr>
          <w:rFonts w:eastAsia="Times New Roman" w:cstheme="minorHAnsi"/>
        </w:rPr>
        <w:t>Jason Taylor: Asked the group how they structure parent-teacher conferences because they aren’t very effective as currently constituted.</w:t>
      </w:r>
    </w:p>
    <w:p w14:paraId="35F301B8" w14:textId="4695BBAC" w:rsidR="00F46E4D" w:rsidRDefault="00F46E4D" w:rsidP="00E91490">
      <w:pPr>
        <w:widowControl w:val="0"/>
        <w:autoSpaceDE w:val="0"/>
        <w:autoSpaceDN w:val="0"/>
        <w:spacing w:after="0" w:line="240" w:lineRule="auto"/>
        <w:rPr>
          <w:rFonts w:eastAsia="Times New Roman" w:cstheme="minorHAnsi"/>
        </w:rPr>
      </w:pPr>
    </w:p>
    <w:p w14:paraId="794D886D" w14:textId="5394673F" w:rsidR="00F46E4D" w:rsidRDefault="00F46E4D" w:rsidP="00E91490">
      <w:pPr>
        <w:widowControl w:val="0"/>
        <w:autoSpaceDE w:val="0"/>
        <w:autoSpaceDN w:val="0"/>
        <w:spacing w:after="0" w:line="240" w:lineRule="auto"/>
        <w:rPr>
          <w:rFonts w:eastAsia="Times New Roman" w:cstheme="minorHAnsi"/>
        </w:rPr>
      </w:pPr>
      <w:r>
        <w:rPr>
          <w:rFonts w:eastAsia="Times New Roman" w:cstheme="minorHAnsi"/>
        </w:rPr>
        <w:t>Mark Sass: Shared a resource about conflict resolution, a book called “High Conflict” by Amanda Ripley. He recommended a potential book study about it.</w:t>
      </w:r>
    </w:p>
    <w:p w14:paraId="7F49C24F" w14:textId="4BB05C84" w:rsidR="00F46E4D" w:rsidRDefault="00F46E4D" w:rsidP="00E91490">
      <w:pPr>
        <w:widowControl w:val="0"/>
        <w:autoSpaceDE w:val="0"/>
        <w:autoSpaceDN w:val="0"/>
        <w:spacing w:after="0" w:line="240" w:lineRule="auto"/>
        <w:rPr>
          <w:rFonts w:eastAsia="Times New Roman" w:cstheme="minorHAnsi"/>
        </w:rPr>
      </w:pPr>
    </w:p>
    <w:p w14:paraId="47DA0BB2" w14:textId="07438642" w:rsidR="00F46E4D" w:rsidRDefault="005E4D5F" w:rsidP="00E91490">
      <w:pPr>
        <w:widowControl w:val="0"/>
        <w:autoSpaceDE w:val="0"/>
        <w:autoSpaceDN w:val="0"/>
        <w:spacing w:after="0" w:line="240" w:lineRule="auto"/>
        <w:rPr>
          <w:rFonts w:eastAsia="Times New Roman" w:cstheme="minorHAnsi"/>
        </w:rPr>
      </w:pPr>
      <w:r>
        <w:rPr>
          <w:rFonts w:eastAsia="Times New Roman" w:cstheme="minorHAnsi"/>
        </w:rPr>
        <w:t xml:space="preserve">Kris Greer: Shared the Preservice Community of Practice with faculty across Colorado. Groups of prep-program faculty meet monthly to discuss how to improve FSCP in educator prep programs. National framework will be </w:t>
      </w:r>
      <w:r w:rsidR="007C281D">
        <w:rPr>
          <w:rFonts w:eastAsia="Times New Roman" w:cstheme="minorHAnsi"/>
        </w:rPr>
        <w:t>released in the fall.</w:t>
      </w:r>
    </w:p>
    <w:p w14:paraId="4AF0B9BE" w14:textId="10128F49" w:rsidR="003926FF" w:rsidRDefault="003926FF" w:rsidP="00E91490">
      <w:pPr>
        <w:widowControl w:val="0"/>
        <w:autoSpaceDE w:val="0"/>
        <w:autoSpaceDN w:val="0"/>
        <w:spacing w:after="0" w:line="240" w:lineRule="auto"/>
        <w:rPr>
          <w:rFonts w:eastAsia="Times New Roman" w:cstheme="minorHAnsi"/>
        </w:rPr>
      </w:pPr>
    </w:p>
    <w:p w14:paraId="28658AEF" w14:textId="4FE0947B" w:rsidR="00E91490" w:rsidRPr="00E91490" w:rsidRDefault="003926FF" w:rsidP="003926FF">
      <w:pPr>
        <w:widowControl w:val="0"/>
        <w:autoSpaceDE w:val="0"/>
        <w:autoSpaceDN w:val="0"/>
        <w:spacing w:after="0" w:line="240" w:lineRule="auto"/>
      </w:pPr>
      <w:r w:rsidRPr="003926FF">
        <w:rPr>
          <w:rFonts w:eastAsia="Times New Roman" w:cstheme="minorHAnsi"/>
          <w:b/>
          <w:bCs/>
        </w:rPr>
        <w:t>Meeting adjourned at 11:30AM.</w:t>
      </w:r>
    </w:p>
    <w:sectPr w:rsidR="00E91490" w:rsidRPr="00E914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41F5" w14:textId="77777777" w:rsidR="0044592D" w:rsidRDefault="0044592D" w:rsidP="00E91490">
      <w:pPr>
        <w:spacing w:after="0" w:line="240" w:lineRule="auto"/>
      </w:pPr>
      <w:r>
        <w:separator/>
      </w:r>
    </w:p>
  </w:endnote>
  <w:endnote w:type="continuationSeparator" w:id="0">
    <w:p w14:paraId="3A6D1A57" w14:textId="77777777" w:rsidR="0044592D" w:rsidRDefault="0044592D" w:rsidP="00E9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3A1B" w14:textId="77777777" w:rsidR="0044592D" w:rsidRDefault="0044592D" w:rsidP="00E91490">
      <w:pPr>
        <w:spacing w:after="0" w:line="240" w:lineRule="auto"/>
      </w:pPr>
      <w:r>
        <w:separator/>
      </w:r>
    </w:p>
  </w:footnote>
  <w:footnote w:type="continuationSeparator" w:id="0">
    <w:p w14:paraId="2DFDEFAD" w14:textId="77777777" w:rsidR="0044592D" w:rsidRDefault="0044592D" w:rsidP="00E91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A13F" w14:textId="3B9FD002" w:rsidR="00E91490" w:rsidRDefault="00E91490" w:rsidP="00E91490">
    <w:pPr>
      <w:pStyle w:val="Header"/>
      <w:jc w:val="right"/>
    </w:pPr>
    <w:r>
      <w:rPr>
        <w:rFonts w:ascii="Museo Slab 500" w:hAnsi="Museo Slab 500"/>
        <w:noProof/>
        <w:sz w:val="36"/>
        <w:szCs w:val="36"/>
      </w:rPr>
      <w:drawing>
        <wp:inline distT="0" distB="0" distL="0" distR="0" wp14:anchorId="6C6788F5" wp14:editId="5AFE16BD">
          <wp:extent cx="2095500" cy="350418"/>
          <wp:effectExtent l="0" t="0" r="0" b="0"/>
          <wp:docPr id="1"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ado Department of Educat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350418"/>
                  </a:xfrm>
                  <a:prstGeom prst="rect">
                    <a:avLst/>
                  </a:prstGeom>
                  <a:noFill/>
                  <a:ln>
                    <a:noFill/>
                  </a:ln>
                </pic:spPr>
              </pic:pic>
            </a:graphicData>
          </a:graphic>
        </wp:inline>
      </w:drawing>
    </w:r>
  </w:p>
  <w:p w14:paraId="069664E8" w14:textId="77777777" w:rsidR="00E91490" w:rsidRDefault="00E91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D1F20"/>
    <w:multiLevelType w:val="hybridMultilevel"/>
    <w:tmpl w:val="A2A400EA"/>
    <w:lvl w:ilvl="0" w:tplc="51C68640">
      <w:start w:val="1"/>
      <w:numFmt w:val="bullet"/>
      <w:lvlText w:val="•"/>
      <w:lvlJc w:val="left"/>
      <w:pPr>
        <w:tabs>
          <w:tab w:val="num" w:pos="720"/>
        </w:tabs>
        <w:ind w:left="720" w:hanging="360"/>
      </w:pPr>
      <w:rPr>
        <w:rFonts w:ascii="Arial" w:hAnsi="Arial" w:hint="default"/>
      </w:rPr>
    </w:lvl>
    <w:lvl w:ilvl="1" w:tplc="BF662884" w:tentative="1">
      <w:start w:val="1"/>
      <w:numFmt w:val="bullet"/>
      <w:lvlText w:val="•"/>
      <w:lvlJc w:val="left"/>
      <w:pPr>
        <w:tabs>
          <w:tab w:val="num" w:pos="1440"/>
        </w:tabs>
        <w:ind w:left="1440" w:hanging="360"/>
      </w:pPr>
      <w:rPr>
        <w:rFonts w:ascii="Arial" w:hAnsi="Arial" w:hint="default"/>
      </w:rPr>
    </w:lvl>
    <w:lvl w:ilvl="2" w:tplc="935CCFFA" w:tentative="1">
      <w:start w:val="1"/>
      <w:numFmt w:val="bullet"/>
      <w:lvlText w:val="•"/>
      <w:lvlJc w:val="left"/>
      <w:pPr>
        <w:tabs>
          <w:tab w:val="num" w:pos="2160"/>
        </w:tabs>
        <w:ind w:left="2160" w:hanging="360"/>
      </w:pPr>
      <w:rPr>
        <w:rFonts w:ascii="Arial" w:hAnsi="Arial" w:hint="default"/>
      </w:rPr>
    </w:lvl>
    <w:lvl w:ilvl="3" w:tplc="49106506" w:tentative="1">
      <w:start w:val="1"/>
      <w:numFmt w:val="bullet"/>
      <w:lvlText w:val="•"/>
      <w:lvlJc w:val="left"/>
      <w:pPr>
        <w:tabs>
          <w:tab w:val="num" w:pos="2880"/>
        </w:tabs>
        <w:ind w:left="2880" w:hanging="360"/>
      </w:pPr>
      <w:rPr>
        <w:rFonts w:ascii="Arial" w:hAnsi="Arial" w:hint="default"/>
      </w:rPr>
    </w:lvl>
    <w:lvl w:ilvl="4" w:tplc="113A4C58" w:tentative="1">
      <w:start w:val="1"/>
      <w:numFmt w:val="bullet"/>
      <w:lvlText w:val="•"/>
      <w:lvlJc w:val="left"/>
      <w:pPr>
        <w:tabs>
          <w:tab w:val="num" w:pos="3600"/>
        </w:tabs>
        <w:ind w:left="3600" w:hanging="360"/>
      </w:pPr>
      <w:rPr>
        <w:rFonts w:ascii="Arial" w:hAnsi="Arial" w:hint="default"/>
      </w:rPr>
    </w:lvl>
    <w:lvl w:ilvl="5" w:tplc="1E4CB524" w:tentative="1">
      <w:start w:val="1"/>
      <w:numFmt w:val="bullet"/>
      <w:lvlText w:val="•"/>
      <w:lvlJc w:val="left"/>
      <w:pPr>
        <w:tabs>
          <w:tab w:val="num" w:pos="4320"/>
        </w:tabs>
        <w:ind w:left="4320" w:hanging="360"/>
      </w:pPr>
      <w:rPr>
        <w:rFonts w:ascii="Arial" w:hAnsi="Arial" w:hint="default"/>
      </w:rPr>
    </w:lvl>
    <w:lvl w:ilvl="6" w:tplc="B39E3286" w:tentative="1">
      <w:start w:val="1"/>
      <w:numFmt w:val="bullet"/>
      <w:lvlText w:val="•"/>
      <w:lvlJc w:val="left"/>
      <w:pPr>
        <w:tabs>
          <w:tab w:val="num" w:pos="5040"/>
        </w:tabs>
        <w:ind w:left="5040" w:hanging="360"/>
      </w:pPr>
      <w:rPr>
        <w:rFonts w:ascii="Arial" w:hAnsi="Arial" w:hint="default"/>
      </w:rPr>
    </w:lvl>
    <w:lvl w:ilvl="7" w:tplc="CD3AEA0C" w:tentative="1">
      <w:start w:val="1"/>
      <w:numFmt w:val="bullet"/>
      <w:lvlText w:val="•"/>
      <w:lvlJc w:val="left"/>
      <w:pPr>
        <w:tabs>
          <w:tab w:val="num" w:pos="5760"/>
        </w:tabs>
        <w:ind w:left="5760" w:hanging="360"/>
      </w:pPr>
      <w:rPr>
        <w:rFonts w:ascii="Arial" w:hAnsi="Arial" w:hint="default"/>
      </w:rPr>
    </w:lvl>
    <w:lvl w:ilvl="8" w:tplc="8C1C96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A23869"/>
    <w:multiLevelType w:val="hybridMultilevel"/>
    <w:tmpl w:val="96A495B6"/>
    <w:lvl w:ilvl="0" w:tplc="023062C4">
      <w:start w:val="1"/>
      <w:numFmt w:val="bullet"/>
      <w:lvlText w:val="•"/>
      <w:lvlJc w:val="left"/>
      <w:pPr>
        <w:tabs>
          <w:tab w:val="num" w:pos="720"/>
        </w:tabs>
        <w:ind w:left="720" w:hanging="360"/>
      </w:pPr>
      <w:rPr>
        <w:rFonts w:ascii="Arial" w:hAnsi="Arial" w:hint="default"/>
      </w:rPr>
    </w:lvl>
    <w:lvl w:ilvl="1" w:tplc="69622EDE" w:tentative="1">
      <w:start w:val="1"/>
      <w:numFmt w:val="bullet"/>
      <w:lvlText w:val="•"/>
      <w:lvlJc w:val="left"/>
      <w:pPr>
        <w:tabs>
          <w:tab w:val="num" w:pos="1440"/>
        </w:tabs>
        <w:ind w:left="1440" w:hanging="360"/>
      </w:pPr>
      <w:rPr>
        <w:rFonts w:ascii="Arial" w:hAnsi="Arial" w:hint="default"/>
      </w:rPr>
    </w:lvl>
    <w:lvl w:ilvl="2" w:tplc="775450E6" w:tentative="1">
      <w:start w:val="1"/>
      <w:numFmt w:val="bullet"/>
      <w:lvlText w:val="•"/>
      <w:lvlJc w:val="left"/>
      <w:pPr>
        <w:tabs>
          <w:tab w:val="num" w:pos="2160"/>
        </w:tabs>
        <w:ind w:left="2160" w:hanging="360"/>
      </w:pPr>
      <w:rPr>
        <w:rFonts w:ascii="Arial" w:hAnsi="Arial" w:hint="default"/>
      </w:rPr>
    </w:lvl>
    <w:lvl w:ilvl="3" w:tplc="1E54D26E" w:tentative="1">
      <w:start w:val="1"/>
      <w:numFmt w:val="bullet"/>
      <w:lvlText w:val="•"/>
      <w:lvlJc w:val="left"/>
      <w:pPr>
        <w:tabs>
          <w:tab w:val="num" w:pos="2880"/>
        </w:tabs>
        <w:ind w:left="2880" w:hanging="360"/>
      </w:pPr>
      <w:rPr>
        <w:rFonts w:ascii="Arial" w:hAnsi="Arial" w:hint="default"/>
      </w:rPr>
    </w:lvl>
    <w:lvl w:ilvl="4" w:tplc="4D149120" w:tentative="1">
      <w:start w:val="1"/>
      <w:numFmt w:val="bullet"/>
      <w:lvlText w:val="•"/>
      <w:lvlJc w:val="left"/>
      <w:pPr>
        <w:tabs>
          <w:tab w:val="num" w:pos="3600"/>
        </w:tabs>
        <w:ind w:left="3600" w:hanging="360"/>
      </w:pPr>
      <w:rPr>
        <w:rFonts w:ascii="Arial" w:hAnsi="Arial" w:hint="default"/>
      </w:rPr>
    </w:lvl>
    <w:lvl w:ilvl="5" w:tplc="0A62C0CA" w:tentative="1">
      <w:start w:val="1"/>
      <w:numFmt w:val="bullet"/>
      <w:lvlText w:val="•"/>
      <w:lvlJc w:val="left"/>
      <w:pPr>
        <w:tabs>
          <w:tab w:val="num" w:pos="4320"/>
        </w:tabs>
        <w:ind w:left="4320" w:hanging="360"/>
      </w:pPr>
      <w:rPr>
        <w:rFonts w:ascii="Arial" w:hAnsi="Arial" w:hint="default"/>
      </w:rPr>
    </w:lvl>
    <w:lvl w:ilvl="6" w:tplc="8E12D76A" w:tentative="1">
      <w:start w:val="1"/>
      <w:numFmt w:val="bullet"/>
      <w:lvlText w:val="•"/>
      <w:lvlJc w:val="left"/>
      <w:pPr>
        <w:tabs>
          <w:tab w:val="num" w:pos="5040"/>
        </w:tabs>
        <w:ind w:left="5040" w:hanging="360"/>
      </w:pPr>
      <w:rPr>
        <w:rFonts w:ascii="Arial" w:hAnsi="Arial" w:hint="default"/>
      </w:rPr>
    </w:lvl>
    <w:lvl w:ilvl="7" w:tplc="7FE2A38A" w:tentative="1">
      <w:start w:val="1"/>
      <w:numFmt w:val="bullet"/>
      <w:lvlText w:val="•"/>
      <w:lvlJc w:val="left"/>
      <w:pPr>
        <w:tabs>
          <w:tab w:val="num" w:pos="5760"/>
        </w:tabs>
        <w:ind w:left="5760" w:hanging="360"/>
      </w:pPr>
      <w:rPr>
        <w:rFonts w:ascii="Arial" w:hAnsi="Arial" w:hint="default"/>
      </w:rPr>
    </w:lvl>
    <w:lvl w:ilvl="8" w:tplc="60F899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8877C0"/>
    <w:multiLevelType w:val="hybridMultilevel"/>
    <w:tmpl w:val="AE1624BC"/>
    <w:lvl w:ilvl="0" w:tplc="879A7E16">
      <w:start w:val="1"/>
      <w:numFmt w:val="bullet"/>
      <w:lvlText w:val="•"/>
      <w:lvlJc w:val="left"/>
      <w:pPr>
        <w:tabs>
          <w:tab w:val="num" w:pos="720"/>
        </w:tabs>
        <w:ind w:left="720" w:hanging="360"/>
      </w:pPr>
      <w:rPr>
        <w:rFonts w:ascii="Arial" w:hAnsi="Arial" w:hint="default"/>
      </w:rPr>
    </w:lvl>
    <w:lvl w:ilvl="1" w:tplc="7BB8A1FE" w:tentative="1">
      <w:start w:val="1"/>
      <w:numFmt w:val="bullet"/>
      <w:lvlText w:val="•"/>
      <w:lvlJc w:val="left"/>
      <w:pPr>
        <w:tabs>
          <w:tab w:val="num" w:pos="1440"/>
        </w:tabs>
        <w:ind w:left="1440" w:hanging="360"/>
      </w:pPr>
      <w:rPr>
        <w:rFonts w:ascii="Arial" w:hAnsi="Arial" w:hint="default"/>
      </w:rPr>
    </w:lvl>
    <w:lvl w:ilvl="2" w:tplc="F660763A" w:tentative="1">
      <w:start w:val="1"/>
      <w:numFmt w:val="bullet"/>
      <w:lvlText w:val="•"/>
      <w:lvlJc w:val="left"/>
      <w:pPr>
        <w:tabs>
          <w:tab w:val="num" w:pos="2160"/>
        </w:tabs>
        <w:ind w:left="2160" w:hanging="360"/>
      </w:pPr>
      <w:rPr>
        <w:rFonts w:ascii="Arial" w:hAnsi="Arial" w:hint="default"/>
      </w:rPr>
    </w:lvl>
    <w:lvl w:ilvl="3" w:tplc="F17E3322" w:tentative="1">
      <w:start w:val="1"/>
      <w:numFmt w:val="bullet"/>
      <w:lvlText w:val="•"/>
      <w:lvlJc w:val="left"/>
      <w:pPr>
        <w:tabs>
          <w:tab w:val="num" w:pos="2880"/>
        </w:tabs>
        <w:ind w:left="2880" w:hanging="360"/>
      </w:pPr>
      <w:rPr>
        <w:rFonts w:ascii="Arial" w:hAnsi="Arial" w:hint="default"/>
      </w:rPr>
    </w:lvl>
    <w:lvl w:ilvl="4" w:tplc="02D0341E" w:tentative="1">
      <w:start w:val="1"/>
      <w:numFmt w:val="bullet"/>
      <w:lvlText w:val="•"/>
      <w:lvlJc w:val="left"/>
      <w:pPr>
        <w:tabs>
          <w:tab w:val="num" w:pos="3600"/>
        </w:tabs>
        <w:ind w:left="3600" w:hanging="360"/>
      </w:pPr>
      <w:rPr>
        <w:rFonts w:ascii="Arial" w:hAnsi="Arial" w:hint="default"/>
      </w:rPr>
    </w:lvl>
    <w:lvl w:ilvl="5" w:tplc="BA480ED4" w:tentative="1">
      <w:start w:val="1"/>
      <w:numFmt w:val="bullet"/>
      <w:lvlText w:val="•"/>
      <w:lvlJc w:val="left"/>
      <w:pPr>
        <w:tabs>
          <w:tab w:val="num" w:pos="4320"/>
        </w:tabs>
        <w:ind w:left="4320" w:hanging="360"/>
      </w:pPr>
      <w:rPr>
        <w:rFonts w:ascii="Arial" w:hAnsi="Arial" w:hint="default"/>
      </w:rPr>
    </w:lvl>
    <w:lvl w:ilvl="6" w:tplc="2D269AFC" w:tentative="1">
      <w:start w:val="1"/>
      <w:numFmt w:val="bullet"/>
      <w:lvlText w:val="•"/>
      <w:lvlJc w:val="left"/>
      <w:pPr>
        <w:tabs>
          <w:tab w:val="num" w:pos="5040"/>
        </w:tabs>
        <w:ind w:left="5040" w:hanging="360"/>
      </w:pPr>
      <w:rPr>
        <w:rFonts w:ascii="Arial" w:hAnsi="Arial" w:hint="default"/>
      </w:rPr>
    </w:lvl>
    <w:lvl w:ilvl="7" w:tplc="5278148A" w:tentative="1">
      <w:start w:val="1"/>
      <w:numFmt w:val="bullet"/>
      <w:lvlText w:val="•"/>
      <w:lvlJc w:val="left"/>
      <w:pPr>
        <w:tabs>
          <w:tab w:val="num" w:pos="5760"/>
        </w:tabs>
        <w:ind w:left="5760" w:hanging="360"/>
      </w:pPr>
      <w:rPr>
        <w:rFonts w:ascii="Arial" w:hAnsi="Arial" w:hint="default"/>
      </w:rPr>
    </w:lvl>
    <w:lvl w:ilvl="8" w:tplc="569E4084" w:tentative="1">
      <w:start w:val="1"/>
      <w:numFmt w:val="bullet"/>
      <w:lvlText w:val="•"/>
      <w:lvlJc w:val="left"/>
      <w:pPr>
        <w:tabs>
          <w:tab w:val="num" w:pos="6480"/>
        </w:tabs>
        <w:ind w:left="6480" w:hanging="360"/>
      </w:pPr>
      <w:rPr>
        <w:rFonts w:ascii="Arial" w:hAnsi="Arial" w:hint="default"/>
      </w:rPr>
    </w:lvl>
  </w:abstractNum>
  <w:num w:numId="1" w16cid:durableId="1064834778">
    <w:abstractNumId w:val="0"/>
  </w:num>
  <w:num w:numId="2" w16cid:durableId="1528955717">
    <w:abstractNumId w:val="1"/>
  </w:num>
  <w:num w:numId="3" w16cid:durableId="53126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90"/>
    <w:rsid w:val="00041837"/>
    <w:rsid w:val="0014612B"/>
    <w:rsid w:val="001605E8"/>
    <w:rsid w:val="003926FF"/>
    <w:rsid w:val="003A4A81"/>
    <w:rsid w:val="0044592D"/>
    <w:rsid w:val="005138AA"/>
    <w:rsid w:val="005206AE"/>
    <w:rsid w:val="005E4D5F"/>
    <w:rsid w:val="006E6A3E"/>
    <w:rsid w:val="0077496D"/>
    <w:rsid w:val="007C281D"/>
    <w:rsid w:val="0086166E"/>
    <w:rsid w:val="00972502"/>
    <w:rsid w:val="00B37BCE"/>
    <w:rsid w:val="00CD34E5"/>
    <w:rsid w:val="00D55911"/>
    <w:rsid w:val="00D90B22"/>
    <w:rsid w:val="00D945D8"/>
    <w:rsid w:val="00E41265"/>
    <w:rsid w:val="00E45CC4"/>
    <w:rsid w:val="00E91490"/>
    <w:rsid w:val="00F46E4D"/>
    <w:rsid w:val="00F9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B248"/>
  <w15:chartTrackingRefBased/>
  <w15:docId w15:val="{4D26FAD1-4DFC-4217-929B-ECBECD44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90"/>
  </w:style>
  <w:style w:type="paragraph" w:styleId="Footer">
    <w:name w:val="footer"/>
    <w:basedOn w:val="Normal"/>
    <w:link w:val="FooterChar"/>
    <w:uiPriority w:val="99"/>
    <w:unhideWhenUsed/>
    <w:rsid w:val="00E91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90"/>
  </w:style>
  <w:style w:type="character" w:styleId="CommentReference">
    <w:name w:val="annotation reference"/>
    <w:basedOn w:val="DefaultParagraphFont"/>
    <w:uiPriority w:val="99"/>
    <w:semiHidden/>
    <w:unhideWhenUsed/>
    <w:rsid w:val="00E45CC4"/>
    <w:rPr>
      <w:sz w:val="16"/>
      <w:szCs w:val="16"/>
    </w:rPr>
  </w:style>
  <w:style w:type="paragraph" w:styleId="CommentText">
    <w:name w:val="annotation text"/>
    <w:basedOn w:val="Normal"/>
    <w:link w:val="CommentTextChar"/>
    <w:uiPriority w:val="99"/>
    <w:semiHidden/>
    <w:unhideWhenUsed/>
    <w:rsid w:val="00E45CC4"/>
    <w:pPr>
      <w:spacing w:line="240" w:lineRule="auto"/>
    </w:pPr>
    <w:rPr>
      <w:sz w:val="20"/>
      <w:szCs w:val="20"/>
    </w:rPr>
  </w:style>
  <w:style w:type="character" w:customStyle="1" w:styleId="CommentTextChar">
    <w:name w:val="Comment Text Char"/>
    <w:basedOn w:val="DefaultParagraphFont"/>
    <w:link w:val="CommentText"/>
    <w:uiPriority w:val="99"/>
    <w:semiHidden/>
    <w:rsid w:val="00E45CC4"/>
    <w:rPr>
      <w:sz w:val="20"/>
      <w:szCs w:val="20"/>
    </w:rPr>
  </w:style>
  <w:style w:type="paragraph" w:styleId="CommentSubject">
    <w:name w:val="annotation subject"/>
    <w:basedOn w:val="CommentText"/>
    <w:next w:val="CommentText"/>
    <w:link w:val="CommentSubjectChar"/>
    <w:uiPriority w:val="99"/>
    <w:semiHidden/>
    <w:unhideWhenUsed/>
    <w:rsid w:val="00E45CC4"/>
    <w:rPr>
      <w:b/>
      <w:bCs/>
    </w:rPr>
  </w:style>
  <w:style w:type="character" w:customStyle="1" w:styleId="CommentSubjectChar">
    <w:name w:val="Comment Subject Char"/>
    <w:basedOn w:val="CommentTextChar"/>
    <w:link w:val="CommentSubject"/>
    <w:uiPriority w:val="99"/>
    <w:semiHidden/>
    <w:rsid w:val="00E45CC4"/>
    <w:rPr>
      <w:b/>
      <w:bCs/>
      <w:sz w:val="20"/>
      <w:szCs w:val="20"/>
    </w:rPr>
  </w:style>
  <w:style w:type="character" w:styleId="Hyperlink">
    <w:name w:val="Hyperlink"/>
    <w:basedOn w:val="DefaultParagraphFont"/>
    <w:uiPriority w:val="99"/>
    <w:unhideWhenUsed/>
    <w:rsid w:val="00E45CC4"/>
    <w:rPr>
      <w:color w:val="0563C1" w:themeColor="hyperlink"/>
      <w:u w:val="single"/>
    </w:rPr>
  </w:style>
  <w:style w:type="character" w:styleId="UnresolvedMention">
    <w:name w:val="Unresolved Mention"/>
    <w:basedOn w:val="DefaultParagraphFont"/>
    <w:uiPriority w:val="99"/>
    <w:semiHidden/>
    <w:unhideWhenUsed/>
    <w:rsid w:val="00E4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30097">
      <w:bodyDiv w:val="1"/>
      <w:marLeft w:val="0"/>
      <w:marRight w:val="0"/>
      <w:marTop w:val="0"/>
      <w:marBottom w:val="0"/>
      <w:divBdr>
        <w:top w:val="none" w:sz="0" w:space="0" w:color="auto"/>
        <w:left w:val="none" w:sz="0" w:space="0" w:color="auto"/>
        <w:bottom w:val="none" w:sz="0" w:space="0" w:color="auto"/>
        <w:right w:val="none" w:sz="0" w:space="0" w:color="auto"/>
      </w:divBdr>
      <w:divsChild>
        <w:div w:id="579409536">
          <w:marLeft w:val="360"/>
          <w:marRight w:val="0"/>
          <w:marTop w:val="200"/>
          <w:marBottom w:val="0"/>
          <w:divBdr>
            <w:top w:val="none" w:sz="0" w:space="0" w:color="auto"/>
            <w:left w:val="none" w:sz="0" w:space="0" w:color="auto"/>
            <w:bottom w:val="none" w:sz="0" w:space="0" w:color="auto"/>
            <w:right w:val="none" w:sz="0" w:space="0" w:color="auto"/>
          </w:divBdr>
        </w:div>
        <w:div w:id="1993174452">
          <w:marLeft w:val="360"/>
          <w:marRight w:val="0"/>
          <w:marTop w:val="200"/>
          <w:marBottom w:val="0"/>
          <w:divBdr>
            <w:top w:val="none" w:sz="0" w:space="0" w:color="auto"/>
            <w:left w:val="none" w:sz="0" w:space="0" w:color="auto"/>
            <w:bottom w:val="none" w:sz="0" w:space="0" w:color="auto"/>
            <w:right w:val="none" w:sz="0" w:space="0" w:color="auto"/>
          </w:divBdr>
        </w:div>
        <w:div w:id="835271066">
          <w:marLeft w:val="360"/>
          <w:marRight w:val="0"/>
          <w:marTop w:val="200"/>
          <w:marBottom w:val="0"/>
          <w:divBdr>
            <w:top w:val="none" w:sz="0" w:space="0" w:color="auto"/>
            <w:left w:val="none" w:sz="0" w:space="0" w:color="auto"/>
            <w:bottom w:val="none" w:sz="0" w:space="0" w:color="auto"/>
            <w:right w:val="none" w:sz="0" w:space="0" w:color="auto"/>
          </w:divBdr>
        </w:div>
        <w:div w:id="1463384071">
          <w:marLeft w:val="360"/>
          <w:marRight w:val="0"/>
          <w:marTop w:val="200"/>
          <w:marBottom w:val="0"/>
          <w:divBdr>
            <w:top w:val="none" w:sz="0" w:space="0" w:color="auto"/>
            <w:left w:val="none" w:sz="0" w:space="0" w:color="auto"/>
            <w:bottom w:val="none" w:sz="0" w:space="0" w:color="auto"/>
            <w:right w:val="none" w:sz="0" w:space="0" w:color="auto"/>
          </w:divBdr>
        </w:div>
        <w:div w:id="987905909">
          <w:marLeft w:val="360"/>
          <w:marRight w:val="0"/>
          <w:marTop w:val="200"/>
          <w:marBottom w:val="0"/>
          <w:divBdr>
            <w:top w:val="none" w:sz="0" w:space="0" w:color="auto"/>
            <w:left w:val="none" w:sz="0" w:space="0" w:color="auto"/>
            <w:bottom w:val="none" w:sz="0" w:space="0" w:color="auto"/>
            <w:right w:val="none" w:sz="0" w:space="0" w:color="auto"/>
          </w:divBdr>
        </w:div>
        <w:div w:id="2040736407">
          <w:marLeft w:val="360"/>
          <w:marRight w:val="0"/>
          <w:marTop w:val="200"/>
          <w:marBottom w:val="0"/>
          <w:divBdr>
            <w:top w:val="none" w:sz="0" w:space="0" w:color="auto"/>
            <w:left w:val="none" w:sz="0" w:space="0" w:color="auto"/>
            <w:bottom w:val="none" w:sz="0" w:space="0" w:color="auto"/>
            <w:right w:val="none" w:sz="0" w:space="0" w:color="auto"/>
          </w:divBdr>
        </w:div>
        <w:div w:id="422385258">
          <w:marLeft w:val="360"/>
          <w:marRight w:val="0"/>
          <w:marTop w:val="200"/>
          <w:marBottom w:val="0"/>
          <w:divBdr>
            <w:top w:val="none" w:sz="0" w:space="0" w:color="auto"/>
            <w:left w:val="none" w:sz="0" w:space="0" w:color="auto"/>
            <w:bottom w:val="none" w:sz="0" w:space="0" w:color="auto"/>
            <w:right w:val="none" w:sz="0" w:space="0" w:color="auto"/>
          </w:divBdr>
        </w:div>
        <w:div w:id="1170410627">
          <w:marLeft w:val="360"/>
          <w:marRight w:val="0"/>
          <w:marTop w:val="200"/>
          <w:marBottom w:val="0"/>
          <w:divBdr>
            <w:top w:val="none" w:sz="0" w:space="0" w:color="auto"/>
            <w:left w:val="none" w:sz="0" w:space="0" w:color="auto"/>
            <w:bottom w:val="none" w:sz="0" w:space="0" w:color="auto"/>
            <w:right w:val="none" w:sz="0" w:space="0" w:color="auto"/>
          </w:divBdr>
        </w:div>
        <w:div w:id="111680843">
          <w:marLeft w:val="360"/>
          <w:marRight w:val="0"/>
          <w:marTop w:val="200"/>
          <w:marBottom w:val="0"/>
          <w:divBdr>
            <w:top w:val="none" w:sz="0" w:space="0" w:color="auto"/>
            <w:left w:val="none" w:sz="0" w:space="0" w:color="auto"/>
            <w:bottom w:val="none" w:sz="0" w:space="0" w:color="auto"/>
            <w:right w:val="none" w:sz="0" w:space="0" w:color="auto"/>
          </w:divBdr>
        </w:div>
        <w:div w:id="4617685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 Darcy</dc:creator>
  <cp:keywords/>
  <dc:description/>
  <cp:lastModifiedBy>Hutchins, Darcy</cp:lastModifiedBy>
  <cp:revision>4</cp:revision>
  <dcterms:created xsi:type="dcterms:W3CDTF">2022-08-29T23:58:00Z</dcterms:created>
  <dcterms:modified xsi:type="dcterms:W3CDTF">2022-08-30T00:24:00Z</dcterms:modified>
</cp:coreProperties>
</file>