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85D38" w14:textId="11F44CE7" w:rsidR="00654F70" w:rsidRPr="00EC398B" w:rsidRDefault="000F577A" w:rsidP="00683541">
      <w:pPr>
        <w:pStyle w:val="Heading1"/>
        <w:spacing w:before="0" w:line="240" w:lineRule="auto"/>
      </w:pPr>
      <w:bookmarkStart w:id="0" w:name="_Toc160452034"/>
      <w:r>
        <w:rPr>
          <w:noProof/>
        </w:rPr>
        <mc:AlternateContent>
          <mc:Choice Requires="wps">
            <w:drawing>
              <wp:anchor distT="0" distB="0" distL="114300" distR="114300" simplePos="0" relativeHeight="251681792" behindDoc="0" locked="0" layoutInCell="1" allowOverlap="1" wp14:anchorId="6436F316" wp14:editId="0064C88A">
                <wp:simplePos x="0" y="0"/>
                <wp:positionH relativeFrom="margin">
                  <wp:posOffset>7010400</wp:posOffset>
                </wp:positionH>
                <wp:positionV relativeFrom="paragraph">
                  <wp:posOffset>-762000</wp:posOffset>
                </wp:positionV>
                <wp:extent cx="1400175" cy="733425"/>
                <wp:effectExtent l="0" t="0" r="9525" b="9525"/>
                <wp:wrapNone/>
                <wp:docPr id="1477580364" name="Text Box 1"/>
                <wp:cNvGraphicFramePr/>
                <a:graphic xmlns:a="http://schemas.openxmlformats.org/drawingml/2006/main">
                  <a:graphicData uri="http://schemas.microsoft.com/office/word/2010/wordprocessingShape">
                    <wps:wsp>
                      <wps:cNvSpPr txBox="1"/>
                      <wps:spPr>
                        <a:xfrm>
                          <a:off x="0" y="0"/>
                          <a:ext cx="1400175" cy="733425"/>
                        </a:xfrm>
                        <a:prstGeom prst="rect">
                          <a:avLst/>
                        </a:prstGeom>
                        <a:solidFill>
                          <a:schemeClr val="lt1"/>
                        </a:solidFill>
                        <a:ln w="6350">
                          <a:noFill/>
                        </a:ln>
                      </wps:spPr>
                      <wps:txbx>
                        <w:txbxContent>
                          <w:p w14:paraId="19D398D9" w14:textId="72CB7B6C" w:rsidR="000F577A" w:rsidRDefault="000F577A" w:rsidP="000F577A">
                            <w:pPr>
                              <w:pStyle w:val="NormalWeb"/>
                              <w:jc w:val="center"/>
                            </w:pPr>
                            <w:r>
                              <w:rPr>
                                <w:noProof/>
                              </w:rPr>
                              <w:drawing>
                                <wp:inline distT="0" distB="0" distL="0" distR="0" wp14:anchorId="30647B1B" wp14:editId="67AFE964">
                                  <wp:extent cx="1152525" cy="637398"/>
                                  <wp:effectExtent l="0" t="0" r="0" b="0"/>
                                  <wp:docPr id="1845271186" name="Picture 2" descr="A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71186" name="Picture 2" descr="A sign with black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902" cy="639265"/>
                                          </a:xfrm>
                                          <a:prstGeom prst="rect">
                                            <a:avLst/>
                                          </a:prstGeom>
                                          <a:noFill/>
                                          <a:ln>
                                            <a:noFill/>
                                          </a:ln>
                                        </pic:spPr>
                                      </pic:pic>
                                    </a:graphicData>
                                  </a:graphic>
                                </wp:inline>
                              </w:drawing>
                            </w:r>
                          </w:p>
                          <w:p w14:paraId="68A22115" w14:textId="77777777" w:rsidR="000F577A" w:rsidRDefault="000F57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6F316" id="_x0000_t202" coordsize="21600,21600" o:spt="202" path="m,l,21600r21600,l21600,xe">
                <v:stroke joinstyle="miter"/>
                <v:path gradientshapeok="t" o:connecttype="rect"/>
              </v:shapetype>
              <v:shape id="Text Box 1" o:spid="_x0000_s1026" type="#_x0000_t202" style="position:absolute;left:0;text-align:left;margin-left:552pt;margin-top:-60pt;width:110.25pt;height:57.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" fillcolor="white [3201]" stroked="f" strokeweight=".5pt">
                <v:textbox>
                  <w:txbxContent>
                    <w:p w14:paraId="19D398D9" w14:textId="72CB7B6C" w:rsidR="000F577A" w:rsidRDefault="000F577A" w:rsidP="000F577A">
                      <w:pPr>
                        <w:pStyle w:val="NormalWeb"/>
                        <w:jc w:val="center"/>
                      </w:pPr>
                      <w:r>
                        <w:rPr>
                          <w:noProof/>
                        </w:rPr>
                        <w:drawing>
                          <wp:inline distT="0" distB="0" distL="0" distR="0" wp14:anchorId="30647B1B" wp14:editId="67AFE964">
                            <wp:extent cx="1152525" cy="637398"/>
                            <wp:effectExtent l="0" t="0" r="0" b="0"/>
                            <wp:docPr id="1845271186" name="Picture 2" descr="A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71186" name="Picture 2" descr="A sign with black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902" cy="639265"/>
                                    </a:xfrm>
                                    <a:prstGeom prst="rect">
                                      <a:avLst/>
                                    </a:prstGeom>
                                    <a:noFill/>
                                    <a:ln>
                                      <a:noFill/>
                                    </a:ln>
                                  </pic:spPr>
                                </pic:pic>
                              </a:graphicData>
                            </a:graphic>
                          </wp:inline>
                        </w:drawing>
                      </w:r>
                    </w:p>
                    <w:p w14:paraId="68A22115" w14:textId="77777777" w:rsidR="000F577A" w:rsidRDefault="000F577A"/>
                  </w:txbxContent>
                </v:textbox>
                <w10:wrap anchorx="margin"/>
              </v:shape>
            </w:pict>
          </mc:Fallback>
        </mc:AlternateContent>
      </w:r>
      <w:r w:rsidR="00654F70" w:rsidRPr="00DD390E">
        <w:t xml:space="preserve">Consolidated Application </w:t>
      </w:r>
      <w:r w:rsidR="00891E64" w:rsidRPr="00DD390E">
        <w:t>FY20</w:t>
      </w:r>
      <w:r w:rsidR="00BB3585">
        <w:t>2</w:t>
      </w:r>
      <w:r w:rsidR="00C16B0D">
        <w:t>4</w:t>
      </w:r>
      <w:r w:rsidR="00BB3585">
        <w:t>-202</w:t>
      </w:r>
      <w:r w:rsidR="00C16B0D">
        <w:t>5</w:t>
      </w:r>
      <w:bookmarkEnd w:id="0"/>
    </w:p>
    <w:p w14:paraId="078AD93A" w14:textId="77777777" w:rsidR="008A1FE9" w:rsidRDefault="008A1FE9" w:rsidP="00683541">
      <w:pPr>
        <w:pStyle w:val="NormalWeb"/>
        <w:shd w:val="clear" w:color="auto" w:fill="FFFFFF"/>
        <w:spacing w:before="0" w:beforeAutospacing="0" w:after="0" w:afterAutospacing="0"/>
        <w:rPr>
          <w:rFonts w:asciiTheme="minorHAnsi" w:hAnsiTheme="minorHAnsi" w:cstheme="minorHAnsi"/>
          <w:color w:val="333333"/>
          <w:sz w:val="22"/>
          <w:szCs w:val="22"/>
        </w:rPr>
      </w:pPr>
    </w:p>
    <w:p w14:paraId="605072EA" w14:textId="0C2521B5" w:rsidR="00C71B56" w:rsidRPr="00DD390E" w:rsidRDefault="00C71B56" w:rsidP="00683541">
      <w:pPr>
        <w:pStyle w:val="NormalWeb"/>
        <w:shd w:val="clear" w:color="auto" w:fill="FFFFFF"/>
        <w:spacing w:before="0" w:beforeAutospacing="0" w:after="0" w:afterAutospacing="0"/>
        <w:rPr>
          <w:rFonts w:asciiTheme="minorHAnsi" w:hAnsiTheme="minorHAnsi" w:cstheme="minorHAnsi"/>
          <w:color w:val="333333"/>
          <w:sz w:val="22"/>
          <w:szCs w:val="22"/>
        </w:rPr>
      </w:pPr>
      <w:r w:rsidRPr="00DD390E">
        <w:rPr>
          <w:rFonts w:asciiTheme="minorHAnsi" w:hAnsiTheme="minorHAnsi" w:cstheme="minorHAnsi"/>
          <w:color w:val="333333"/>
          <w:sz w:val="22"/>
          <w:szCs w:val="22"/>
        </w:rPr>
        <w:t>The Consolidated Application is the LEA's plan to use federal funds via an annual application/budget proposal for the use of federal funds to the state educational agency (CDE).</w:t>
      </w:r>
    </w:p>
    <w:p w14:paraId="5A3378BA" w14:textId="77777777" w:rsidR="00834D78" w:rsidRDefault="00834D78" w:rsidP="00683541">
      <w:pPr>
        <w:pStyle w:val="NormalWeb"/>
        <w:shd w:val="clear" w:color="auto" w:fill="FFFFFF"/>
        <w:spacing w:before="0" w:beforeAutospacing="0" w:after="0" w:afterAutospacing="0"/>
        <w:rPr>
          <w:rFonts w:asciiTheme="minorHAnsi" w:hAnsiTheme="minorHAnsi" w:cstheme="minorHAnsi"/>
          <w:color w:val="333333"/>
          <w:sz w:val="22"/>
          <w:szCs w:val="22"/>
        </w:rPr>
      </w:pPr>
    </w:p>
    <w:p w14:paraId="09555DFE" w14:textId="7E95F70C" w:rsidR="00C71B56" w:rsidRDefault="00C71B56" w:rsidP="00683541">
      <w:pPr>
        <w:pStyle w:val="NormalWeb"/>
        <w:shd w:val="clear" w:color="auto" w:fill="FFFFFF"/>
        <w:spacing w:before="0" w:beforeAutospacing="0" w:after="0" w:afterAutospacing="0"/>
        <w:rPr>
          <w:rFonts w:asciiTheme="minorHAnsi" w:hAnsiTheme="minorHAnsi" w:cstheme="minorHAnsi"/>
          <w:color w:val="333333"/>
          <w:sz w:val="22"/>
          <w:szCs w:val="22"/>
        </w:rPr>
      </w:pPr>
      <w:r w:rsidRPr="00DD390E">
        <w:rPr>
          <w:rFonts w:asciiTheme="minorHAnsi" w:hAnsiTheme="minorHAnsi" w:cstheme="minorHAnsi"/>
          <w:color w:val="333333"/>
          <w:sz w:val="22"/>
          <w:szCs w:val="22"/>
        </w:rPr>
        <w:t>A local educational agency may receive a subgrant under this part for any fiscal year only if such agency has on file with the State educational agency a plan, approved by the State educational agency, that is coordinated with other programs under this Act, the Individuals with Disabilities Education Act, the Carl D. Perkins Vocational and Technical Education Act of 1998, the McKinney-Vento Homeless Assistance Act, and other Acts, as appropriate" (ESEA &amp;sec; 1112(a)(1)).</w:t>
      </w:r>
    </w:p>
    <w:p w14:paraId="271A76F1" w14:textId="77777777" w:rsidR="00834D78" w:rsidRDefault="00834D78" w:rsidP="00683541">
      <w:pPr>
        <w:pStyle w:val="NormalWeb"/>
        <w:shd w:val="clear" w:color="auto" w:fill="FFFFFF"/>
        <w:spacing w:before="0" w:beforeAutospacing="0" w:after="0" w:afterAutospacing="0"/>
        <w:rPr>
          <w:rFonts w:asciiTheme="minorHAnsi" w:hAnsiTheme="minorHAnsi" w:cstheme="minorHAnsi"/>
          <w:color w:val="333333"/>
          <w:sz w:val="22"/>
          <w:szCs w:val="22"/>
        </w:rPr>
      </w:pPr>
    </w:p>
    <w:p w14:paraId="771EB935" w14:textId="25B44986" w:rsidR="00C16B0D" w:rsidRDefault="00C16B0D" w:rsidP="00683541">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The new application will take place in the new grants management system, </w:t>
      </w:r>
      <w:hyperlink r:id="rId9" w:history="1">
        <w:r w:rsidRPr="00C16B0D">
          <w:rPr>
            <w:rStyle w:val="Hyperlink"/>
            <w:rFonts w:asciiTheme="minorHAnsi" w:hAnsiTheme="minorHAnsi" w:cstheme="minorHAnsi"/>
            <w:sz w:val="22"/>
            <w:szCs w:val="22"/>
          </w:rPr>
          <w:t>GAINS</w:t>
        </w:r>
      </w:hyperlink>
      <w:r>
        <w:rPr>
          <w:rFonts w:asciiTheme="minorHAnsi" w:hAnsiTheme="minorHAnsi" w:cstheme="minorHAnsi"/>
          <w:color w:val="333333"/>
          <w:sz w:val="22"/>
          <w:szCs w:val="22"/>
        </w:rPr>
        <w:t>. Unlike the previous year, there are two submissions required:</w:t>
      </w:r>
    </w:p>
    <w:p w14:paraId="01F2289E" w14:textId="0A5D3571" w:rsidR="00C16B0D" w:rsidRDefault="00C16B0D" w:rsidP="001D7270">
      <w:pPr>
        <w:pStyle w:val="NormalWeb"/>
        <w:numPr>
          <w:ilvl w:val="0"/>
          <w:numId w:val="5"/>
        </w:numPr>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ESEA ARAC </w:t>
      </w:r>
    </w:p>
    <w:p w14:paraId="571B7C6A" w14:textId="48C79BDF" w:rsidR="00C16B0D" w:rsidRDefault="00C16B0D" w:rsidP="001D7270">
      <w:pPr>
        <w:pStyle w:val="NormalWeb"/>
        <w:numPr>
          <w:ilvl w:val="0"/>
          <w:numId w:val="5"/>
        </w:numPr>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ESEA Consolidated </w:t>
      </w:r>
    </w:p>
    <w:p w14:paraId="1521D029" w14:textId="7CE601BF" w:rsidR="00C16B0D" w:rsidRDefault="00C16B0D" w:rsidP="00683541">
      <w:pPr>
        <w:pStyle w:val="NormalWeb"/>
        <w:shd w:val="clear" w:color="auto" w:fill="FFFFFF"/>
        <w:spacing w:before="0" w:beforeAutospacing="0" w:after="0" w:afterAutospacing="0"/>
        <w:rPr>
          <w:rFonts w:asciiTheme="minorHAnsi" w:hAnsiTheme="minorHAnsi" w:cstheme="minorHAnsi"/>
          <w:color w:val="333333"/>
          <w:sz w:val="22"/>
          <w:szCs w:val="22"/>
        </w:rPr>
      </w:pPr>
    </w:p>
    <w:p w14:paraId="4546FD91" w14:textId="53906628" w:rsidR="00C16B0D" w:rsidRDefault="00C16B0D" w:rsidP="00683541">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The ESEA ARAC will be released prior to the opening of the Consolidated Application</w:t>
      </w:r>
      <w:r w:rsidR="00716BFF">
        <w:rPr>
          <w:rFonts w:asciiTheme="minorHAnsi" w:hAnsiTheme="minorHAnsi" w:cstheme="minorHAnsi"/>
          <w:color w:val="333333"/>
          <w:sz w:val="22"/>
          <w:szCs w:val="22"/>
        </w:rPr>
        <w:t xml:space="preserve"> and will</w:t>
      </w:r>
      <w:r>
        <w:rPr>
          <w:rFonts w:asciiTheme="minorHAnsi" w:hAnsiTheme="minorHAnsi" w:cstheme="minorHAnsi"/>
          <w:color w:val="333333"/>
          <w:sz w:val="22"/>
          <w:szCs w:val="22"/>
        </w:rPr>
        <w:t xml:space="preserve"> </w:t>
      </w:r>
      <w:r w:rsidR="00716BFF">
        <w:rPr>
          <w:rFonts w:asciiTheme="minorHAnsi" w:hAnsiTheme="minorHAnsi" w:cstheme="minorHAnsi"/>
          <w:color w:val="333333"/>
          <w:sz w:val="22"/>
          <w:szCs w:val="22"/>
        </w:rPr>
        <w:t>record</w:t>
      </w:r>
      <w:r>
        <w:rPr>
          <w:rFonts w:asciiTheme="minorHAnsi" w:hAnsiTheme="minorHAnsi" w:cstheme="minorHAnsi"/>
          <w:color w:val="333333"/>
          <w:sz w:val="22"/>
          <w:szCs w:val="22"/>
        </w:rPr>
        <w:t xml:space="preserve"> </w:t>
      </w:r>
      <w:r w:rsidR="002244B9">
        <w:rPr>
          <w:rFonts w:asciiTheme="minorHAnsi" w:hAnsiTheme="minorHAnsi" w:cstheme="minorHAnsi"/>
          <w:color w:val="333333"/>
          <w:sz w:val="22"/>
          <w:szCs w:val="22"/>
        </w:rPr>
        <w:t>whether an applicant is Accepting, Declining, or Assigning the funds for all the programs</w:t>
      </w:r>
      <w:proofErr w:type="gramStart"/>
      <w:r w:rsidR="002244B9">
        <w:rPr>
          <w:rFonts w:asciiTheme="minorHAnsi" w:hAnsiTheme="minorHAnsi" w:cstheme="minorHAnsi"/>
          <w:color w:val="333333"/>
          <w:sz w:val="22"/>
          <w:szCs w:val="22"/>
        </w:rPr>
        <w:t xml:space="preserve">.  </w:t>
      </w:r>
      <w:proofErr w:type="gramEnd"/>
      <w:r w:rsidR="002244B9">
        <w:rPr>
          <w:rFonts w:asciiTheme="minorHAnsi" w:hAnsiTheme="minorHAnsi" w:cstheme="minorHAnsi"/>
          <w:color w:val="333333"/>
          <w:sz w:val="22"/>
          <w:szCs w:val="22"/>
        </w:rPr>
        <w:t xml:space="preserve">Additionally, the ESEA ARAC will capture forms that </w:t>
      </w:r>
      <w:proofErr w:type="gramStart"/>
      <w:r w:rsidR="002244B9">
        <w:rPr>
          <w:rFonts w:asciiTheme="minorHAnsi" w:hAnsiTheme="minorHAnsi" w:cstheme="minorHAnsi"/>
          <w:color w:val="333333"/>
          <w:sz w:val="22"/>
          <w:szCs w:val="22"/>
        </w:rPr>
        <w:t>are normally collected</w:t>
      </w:r>
      <w:proofErr w:type="gramEnd"/>
      <w:r w:rsidR="002244B9">
        <w:rPr>
          <w:rFonts w:asciiTheme="minorHAnsi" w:hAnsiTheme="minorHAnsi" w:cstheme="minorHAnsi"/>
          <w:color w:val="333333"/>
          <w:sz w:val="22"/>
          <w:szCs w:val="22"/>
        </w:rPr>
        <w:t xml:space="preserve"> as uploads in the previous</w:t>
      </w:r>
      <w:r w:rsidR="00ED3130">
        <w:rPr>
          <w:rFonts w:asciiTheme="minorHAnsi" w:hAnsiTheme="minorHAnsi" w:cstheme="minorHAnsi"/>
          <w:color w:val="333333"/>
          <w:sz w:val="22"/>
          <w:szCs w:val="22"/>
        </w:rPr>
        <w:t xml:space="preserve"> application</w:t>
      </w:r>
      <w:r w:rsidR="002244B9">
        <w:rPr>
          <w:rFonts w:asciiTheme="minorHAnsi" w:hAnsiTheme="minorHAnsi" w:cstheme="minorHAnsi"/>
          <w:color w:val="333333"/>
          <w:sz w:val="22"/>
          <w:szCs w:val="22"/>
        </w:rPr>
        <w:t xml:space="preserve">. The ESEA ARAC will contain the Approval and Transmittal form, the Tribal Consultation </w:t>
      </w:r>
      <w:r w:rsidR="00ED3130">
        <w:rPr>
          <w:rFonts w:asciiTheme="minorHAnsi" w:hAnsiTheme="minorHAnsi" w:cstheme="minorHAnsi"/>
          <w:color w:val="333333"/>
          <w:sz w:val="22"/>
          <w:szCs w:val="22"/>
        </w:rPr>
        <w:t>attestation</w:t>
      </w:r>
      <w:r w:rsidR="002244B9">
        <w:rPr>
          <w:rFonts w:asciiTheme="minorHAnsi" w:hAnsiTheme="minorHAnsi" w:cstheme="minorHAnsi"/>
          <w:color w:val="333333"/>
          <w:sz w:val="22"/>
          <w:szCs w:val="22"/>
        </w:rPr>
        <w:t xml:space="preserve">, and the Retention of Funds form. </w:t>
      </w:r>
      <w:r w:rsidR="00716BFF">
        <w:rPr>
          <w:rFonts w:asciiTheme="minorHAnsi" w:hAnsiTheme="minorHAnsi" w:cstheme="minorHAnsi"/>
          <w:color w:val="333333"/>
          <w:sz w:val="22"/>
          <w:szCs w:val="22"/>
        </w:rPr>
        <w:t>These</w:t>
      </w:r>
      <w:r w:rsidR="002244B9">
        <w:rPr>
          <w:rFonts w:asciiTheme="minorHAnsi" w:hAnsiTheme="minorHAnsi" w:cstheme="minorHAnsi"/>
          <w:color w:val="333333"/>
          <w:sz w:val="22"/>
          <w:szCs w:val="22"/>
        </w:rPr>
        <w:t xml:space="preserve"> forms are now pages within the system for approval. </w:t>
      </w:r>
    </w:p>
    <w:p w14:paraId="2800652D" w14:textId="77777777" w:rsidR="002244B9" w:rsidRDefault="002244B9" w:rsidP="00683541">
      <w:pPr>
        <w:pStyle w:val="NormalWeb"/>
        <w:shd w:val="clear" w:color="auto" w:fill="FFFFFF"/>
        <w:spacing w:before="0" w:beforeAutospacing="0" w:after="0" w:afterAutospacing="0"/>
        <w:rPr>
          <w:rFonts w:asciiTheme="minorHAnsi" w:hAnsiTheme="minorHAnsi" w:cstheme="minorHAnsi"/>
          <w:color w:val="333333"/>
          <w:sz w:val="22"/>
          <w:szCs w:val="22"/>
        </w:rPr>
      </w:pPr>
    </w:p>
    <w:p w14:paraId="659A3F84" w14:textId="46F34718" w:rsidR="002244B9" w:rsidRDefault="002244B9" w:rsidP="00683541">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If a district is assigning funds to a BOCES, CDE will send the BOCES ARAC form for approval so that the BOCES can confirm each member district’s </w:t>
      </w:r>
      <w:r w:rsidR="00ED3130">
        <w:rPr>
          <w:rFonts w:asciiTheme="minorHAnsi" w:hAnsiTheme="minorHAnsi" w:cstheme="minorHAnsi"/>
          <w:color w:val="333333"/>
          <w:sz w:val="22"/>
          <w:szCs w:val="22"/>
        </w:rPr>
        <w:t>participation in the BOCES</w:t>
      </w:r>
      <w:r>
        <w:rPr>
          <w:rFonts w:asciiTheme="minorHAnsi" w:hAnsiTheme="minorHAnsi" w:cstheme="minorHAnsi"/>
          <w:color w:val="333333"/>
          <w:sz w:val="22"/>
          <w:szCs w:val="22"/>
        </w:rPr>
        <w:t xml:space="preserve">. Once CDE receives the ESEA ARAC and the allocations for the year, CDE will upload and launch the ESEA Consolidated Application. </w:t>
      </w:r>
    </w:p>
    <w:p w14:paraId="1AD5DA63" w14:textId="77777777" w:rsidR="002244B9" w:rsidRPr="00DD390E" w:rsidRDefault="002244B9" w:rsidP="00683541">
      <w:pPr>
        <w:pStyle w:val="NormalWeb"/>
        <w:shd w:val="clear" w:color="auto" w:fill="FFFFFF"/>
        <w:spacing w:before="0" w:beforeAutospacing="0" w:after="0" w:afterAutospacing="0"/>
        <w:rPr>
          <w:rFonts w:asciiTheme="minorHAnsi" w:hAnsiTheme="minorHAnsi" w:cstheme="minorHAnsi"/>
          <w:color w:val="333333"/>
          <w:sz w:val="22"/>
          <w:szCs w:val="22"/>
        </w:rPr>
      </w:pPr>
    </w:p>
    <w:p w14:paraId="2B038ABA" w14:textId="77777777" w:rsidR="00C71B56" w:rsidRPr="00EC398B" w:rsidRDefault="00C71B56" w:rsidP="00683541">
      <w:pPr>
        <w:pStyle w:val="NormalWeb"/>
        <w:shd w:val="clear" w:color="auto" w:fill="FFFFFF"/>
        <w:spacing w:before="0" w:beforeAutospacing="0" w:after="0" w:afterAutospacing="0"/>
        <w:rPr>
          <w:rFonts w:ascii="Calibri" w:hAnsi="Calibri" w:cs="Calibri"/>
          <w:b/>
          <w:color w:val="333333"/>
          <w:sz w:val="22"/>
          <w:szCs w:val="22"/>
        </w:rPr>
      </w:pPr>
      <w:r w:rsidRPr="00EC398B">
        <w:rPr>
          <w:rFonts w:ascii="Calibri" w:hAnsi="Calibri" w:cs="Calibri"/>
          <w:b/>
          <w:sz w:val="22"/>
          <w:szCs w:val="22"/>
        </w:rPr>
        <w:t>Application News:</w:t>
      </w:r>
    </w:p>
    <w:p w14:paraId="6D95F67B" w14:textId="77777777" w:rsidR="007445D1" w:rsidRPr="00EC398B" w:rsidRDefault="007445D1" w:rsidP="00683541">
      <w:pPr>
        <w:pStyle w:val="NormalWeb"/>
        <w:shd w:val="clear" w:color="auto" w:fill="FFFFFF"/>
        <w:spacing w:before="0" w:beforeAutospacing="0" w:after="0" w:afterAutospacing="0"/>
        <w:rPr>
          <w:rFonts w:ascii="Calibri" w:hAnsi="Calibri" w:cs="Calibri"/>
          <w:color w:val="333333"/>
          <w:sz w:val="22"/>
          <w:szCs w:val="22"/>
        </w:rPr>
      </w:pPr>
      <w:r w:rsidRPr="00EC398B">
        <w:rPr>
          <w:rFonts w:ascii="Calibri" w:hAnsi="Calibri" w:cs="Calibri"/>
          <w:color w:val="333333"/>
          <w:sz w:val="22"/>
          <w:szCs w:val="22"/>
        </w:rPr>
        <w:t xml:space="preserve">Substantial Approval allows applicants to obligate funds for activities outlined in the Consolidated Application budget. Substantial approval </w:t>
      </w:r>
      <w:proofErr w:type="gramStart"/>
      <w:r w:rsidRPr="00EC398B">
        <w:rPr>
          <w:rFonts w:ascii="Calibri" w:hAnsi="Calibri" w:cs="Calibri"/>
          <w:color w:val="333333"/>
          <w:sz w:val="22"/>
          <w:szCs w:val="22"/>
        </w:rPr>
        <w:t>is granted</w:t>
      </w:r>
      <w:proofErr w:type="gramEnd"/>
      <w:r w:rsidRPr="00EC398B">
        <w:rPr>
          <w:rFonts w:ascii="Calibri" w:hAnsi="Calibri" w:cs="Calibri"/>
          <w:color w:val="333333"/>
          <w:sz w:val="22"/>
          <w:szCs w:val="22"/>
        </w:rPr>
        <w:t xml:space="preserve"> when the applicant successfully submits the:</w:t>
      </w:r>
    </w:p>
    <w:p w14:paraId="2D1DB5CF" w14:textId="77777777" w:rsidR="007445D1" w:rsidRPr="00EC398B" w:rsidRDefault="007445D1" w:rsidP="001D7270">
      <w:pPr>
        <w:numPr>
          <w:ilvl w:val="0"/>
          <w:numId w:val="3"/>
        </w:numPr>
        <w:shd w:val="clear" w:color="auto" w:fill="FFFFFF"/>
        <w:spacing w:before="0" w:after="0" w:line="240" w:lineRule="auto"/>
        <w:rPr>
          <w:rFonts w:ascii="Calibri" w:hAnsi="Calibri" w:cs="Calibri"/>
          <w:color w:val="333333"/>
          <w:sz w:val="22"/>
          <w:szCs w:val="22"/>
        </w:rPr>
      </w:pPr>
      <w:bookmarkStart w:id="1" w:name="_Hlk93055061"/>
      <w:r w:rsidRPr="00EC398B">
        <w:rPr>
          <w:rFonts w:ascii="Calibri" w:hAnsi="Calibri" w:cs="Calibri"/>
          <w:color w:val="333333"/>
          <w:sz w:val="22"/>
          <w:szCs w:val="22"/>
        </w:rPr>
        <w:t>Complete Application (online platform)</w:t>
      </w:r>
    </w:p>
    <w:p w14:paraId="67D49A0B" w14:textId="668DCDCD" w:rsidR="007445D1" w:rsidRPr="00EC398B" w:rsidRDefault="007445D1" w:rsidP="001D7270">
      <w:pPr>
        <w:numPr>
          <w:ilvl w:val="0"/>
          <w:numId w:val="3"/>
        </w:numPr>
        <w:shd w:val="clear" w:color="auto" w:fill="FFFFFF"/>
        <w:spacing w:before="0" w:after="0" w:line="240" w:lineRule="auto"/>
        <w:rPr>
          <w:rFonts w:ascii="Calibri" w:hAnsi="Calibri" w:cs="Calibri"/>
          <w:color w:val="333333"/>
          <w:sz w:val="22"/>
          <w:szCs w:val="22"/>
        </w:rPr>
      </w:pPr>
      <w:r w:rsidRPr="00EC398B">
        <w:rPr>
          <w:rFonts w:ascii="Calibri" w:hAnsi="Calibri" w:cs="Calibri"/>
          <w:color w:val="333333"/>
          <w:sz w:val="22"/>
          <w:szCs w:val="22"/>
        </w:rPr>
        <w:t>BOCES Member District A</w:t>
      </w:r>
      <w:r w:rsidR="0093527C" w:rsidRPr="00EC398B">
        <w:rPr>
          <w:rFonts w:ascii="Calibri" w:hAnsi="Calibri" w:cs="Calibri"/>
          <w:color w:val="333333"/>
          <w:sz w:val="22"/>
          <w:szCs w:val="22"/>
        </w:rPr>
        <w:t xml:space="preserve">cceptance, </w:t>
      </w:r>
      <w:r w:rsidRPr="00EC398B">
        <w:rPr>
          <w:rFonts w:ascii="Calibri" w:hAnsi="Calibri" w:cs="Calibri"/>
          <w:color w:val="333333"/>
          <w:sz w:val="22"/>
          <w:szCs w:val="22"/>
        </w:rPr>
        <w:t>R</w:t>
      </w:r>
      <w:r w:rsidR="0093527C" w:rsidRPr="00EC398B">
        <w:rPr>
          <w:rFonts w:ascii="Calibri" w:hAnsi="Calibri" w:cs="Calibri"/>
          <w:color w:val="333333"/>
          <w:sz w:val="22"/>
          <w:szCs w:val="22"/>
        </w:rPr>
        <w:t>elinquishment, Assignment, and Certifications (ARAC)</w:t>
      </w:r>
      <w:r w:rsidRPr="00EC398B">
        <w:rPr>
          <w:rFonts w:ascii="Calibri" w:hAnsi="Calibri" w:cs="Calibri"/>
          <w:color w:val="333333"/>
          <w:sz w:val="22"/>
          <w:szCs w:val="22"/>
        </w:rPr>
        <w:t xml:space="preserve"> </w:t>
      </w:r>
      <w:r w:rsidR="00C16B0D">
        <w:rPr>
          <w:rFonts w:ascii="Calibri" w:hAnsi="Calibri" w:cs="Calibri"/>
          <w:color w:val="333333"/>
          <w:sz w:val="22"/>
          <w:szCs w:val="22"/>
        </w:rPr>
        <w:t>(if applicable, located in ESEA ARAC)</w:t>
      </w:r>
    </w:p>
    <w:p w14:paraId="62267BA6" w14:textId="77777777" w:rsidR="007445D1" w:rsidRPr="00EC398B" w:rsidRDefault="00AC0967" w:rsidP="001D7270">
      <w:pPr>
        <w:numPr>
          <w:ilvl w:val="0"/>
          <w:numId w:val="3"/>
        </w:numPr>
        <w:shd w:val="clear" w:color="auto" w:fill="FFFFFF"/>
        <w:spacing w:before="0" w:after="0" w:line="240" w:lineRule="auto"/>
        <w:rPr>
          <w:rFonts w:ascii="Calibri" w:hAnsi="Calibri" w:cs="Calibri"/>
          <w:color w:val="333333"/>
          <w:sz w:val="22"/>
          <w:szCs w:val="22"/>
        </w:rPr>
      </w:pPr>
      <w:hyperlink r:id="rId10" w:tgtFrame="_blank" w:history="1">
        <w:r w:rsidR="007445D1" w:rsidRPr="00EC398B">
          <w:rPr>
            <w:rStyle w:val="Hyperlink"/>
            <w:rFonts w:ascii="Calibri" w:hAnsi="Calibri" w:cs="Calibri"/>
            <w:color w:val="337AB7"/>
            <w:sz w:val="22"/>
            <w:szCs w:val="22"/>
          </w:rPr>
          <w:t>Supplement, Not Supplant Demonstration Under Title I, Part A (one-time submission unless modified)</w:t>
        </w:r>
      </w:hyperlink>
    </w:p>
    <w:p w14:paraId="79627F78" w14:textId="7433EA36" w:rsidR="007445D1" w:rsidRPr="00C16B0D" w:rsidRDefault="00AC0967" w:rsidP="001D7270">
      <w:pPr>
        <w:numPr>
          <w:ilvl w:val="0"/>
          <w:numId w:val="3"/>
        </w:numPr>
        <w:shd w:val="clear" w:color="auto" w:fill="FFFFFF"/>
        <w:spacing w:before="0" w:after="0" w:line="240" w:lineRule="auto"/>
        <w:rPr>
          <w:rFonts w:ascii="Calibri" w:hAnsi="Calibri" w:cs="Calibri"/>
          <w:color w:val="333333"/>
          <w:sz w:val="22"/>
          <w:szCs w:val="22"/>
        </w:rPr>
      </w:pPr>
      <w:hyperlink r:id="rId11" w:history="1">
        <w:r w:rsidR="007445D1" w:rsidRPr="00EC398B">
          <w:rPr>
            <w:rStyle w:val="Hyperlink"/>
            <w:rFonts w:ascii="Calibri" w:hAnsi="Calibri" w:cs="Calibri"/>
            <w:sz w:val="22"/>
            <w:szCs w:val="22"/>
          </w:rPr>
          <w:t>Approval &amp; Transmittal Signature Form</w:t>
        </w:r>
      </w:hyperlink>
      <w:r w:rsidR="007445D1" w:rsidRPr="00EC398B">
        <w:rPr>
          <w:rFonts w:ascii="Calibri" w:hAnsi="Calibri" w:cs="Calibri"/>
          <w:color w:val="333333"/>
          <w:sz w:val="22"/>
          <w:szCs w:val="22"/>
        </w:rPr>
        <w:t xml:space="preserve"> </w:t>
      </w:r>
      <w:r w:rsidR="00C16B0D">
        <w:rPr>
          <w:rFonts w:ascii="Calibri" w:hAnsi="Calibri" w:cs="Calibri"/>
          <w:color w:val="333333"/>
          <w:sz w:val="22"/>
          <w:szCs w:val="22"/>
        </w:rPr>
        <w:t>(located in ESEA ARAC)</w:t>
      </w:r>
    </w:p>
    <w:p w14:paraId="52C11B93" w14:textId="1A55F893" w:rsidR="007445D1" w:rsidRPr="00EC398B" w:rsidRDefault="00AC0967" w:rsidP="001D7270">
      <w:pPr>
        <w:numPr>
          <w:ilvl w:val="0"/>
          <w:numId w:val="3"/>
        </w:numPr>
        <w:shd w:val="clear" w:color="auto" w:fill="FFFFFF"/>
        <w:spacing w:before="0" w:after="0" w:line="240" w:lineRule="auto"/>
        <w:rPr>
          <w:rStyle w:val="Hyperlink"/>
          <w:rFonts w:ascii="Calibri" w:hAnsi="Calibri" w:cs="Calibri"/>
          <w:color w:val="333333"/>
          <w:sz w:val="22"/>
          <w:szCs w:val="22"/>
        </w:rPr>
      </w:pPr>
      <w:hyperlink r:id="rId12" w:tgtFrame="_blank" w:history="1">
        <w:r w:rsidR="007445D1" w:rsidRPr="00EC398B">
          <w:rPr>
            <w:rStyle w:val="Hyperlink"/>
            <w:rFonts w:ascii="Calibri" w:hAnsi="Calibri" w:cs="Calibri"/>
            <w:color w:val="337AB7"/>
            <w:sz w:val="22"/>
            <w:szCs w:val="22"/>
          </w:rPr>
          <w:t>Equitable Services to Non-public Schools Consultation Form(s) (if applicable</w:t>
        </w:r>
        <w:r w:rsidR="00C16B0D">
          <w:rPr>
            <w:rStyle w:val="Hyperlink"/>
            <w:rFonts w:ascii="Calibri" w:hAnsi="Calibri" w:cs="Calibri"/>
            <w:color w:val="337AB7"/>
            <w:sz w:val="22"/>
            <w:szCs w:val="22"/>
          </w:rPr>
          <w:t>, located in ESEA Consolidated Application</w:t>
        </w:r>
        <w:r w:rsidR="007445D1" w:rsidRPr="00EC398B">
          <w:rPr>
            <w:rStyle w:val="Hyperlink"/>
            <w:rFonts w:ascii="Calibri" w:hAnsi="Calibri" w:cs="Calibri"/>
            <w:color w:val="337AB7"/>
            <w:sz w:val="22"/>
            <w:szCs w:val="22"/>
          </w:rPr>
          <w:t>)</w:t>
        </w:r>
      </w:hyperlink>
    </w:p>
    <w:p w14:paraId="400F8215" w14:textId="46277B0B" w:rsidR="007C1A50" w:rsidRPr="00EC398B" w:rsidRDefault="00AC0967" w:rsidP="001D7270">
      <w:pPr>
        <w:numPr>
          <w:ilvl w:val="0"/>
          <w:numId w:val="3"/>
        </w:numPr>
        <w:shd w:val="clear" w:color="auto" w:fill="FFFFFF"/>
        <w:spacing w:before="0" w:after="0" w:line="240" w:lineRule="auto"/>
        <w:rPr>
          <w:rFonts w:ascii="Calibri" w:hAnsi="Calibri" w:cs="Calibri"/>
          <w:color w:val="333333"/>
          <w:sz w:val="22"/>
          <w:szCs w:val="22"/>
        </w:rPr>
      </w:pPr>
      <w:hyperlink r:id="rId13" w:history="1">
        <w:r w:rsidR="007C1A50" w:rsidRPr="00EC398B">
          <w:rPr>
            <w:rStyle w:val="Hyperlink"/>
            <w:rFonts w:ascii="Calibri" w:hAnsi="Calibri" w:cs="Calibri"/>
            <w:sz w:val="22"/>
            <w:szCs w:val="22"/>
          </w:rPr>
          <w:t>School Improvement Retention of Funds Form</w:t>
        </w:r>
      </w:hyperlink>
      <w:r w:rsidR="007C1A50" w:rsidRPr="00EC398B">
        <w:rPr>
          <w:rStyle w:val="Hyperlink"/>
          <w:rFonts w:ascii="Calibri" w:hAnsi="Calibri" w:cs="Calibri"/>
          <w:color w:val="337AB7"/>
          <w:sz w:val="22"/>
          <w:szCs w:val="22"/>
        </w:rPr>
        <w:t xml:space="preserve"> (if applicable</w:t>
      </w:r>
      <w:r w:rsidR="00C16B0D">
        <w:rPr>
          <w:rStyle w:val="Hyperlink"/>
          <w:rFonts w:ascii="Calibri" w:hAnsi="Calibri" w:cs="Calibri"/>
          <w:color w:val="337AB7"/>
          <w:sz w:val="22"/>
          <w:szCs w:val="22"/>
        </w:rPr>
        <w:t>, located in ESEA ARAC</w:t>
      </w:r>
      <w:r w:rsidR="007C1A50" w:rsidRPr="00EC398B">
        <w:rPr>
          <w:rStyle w:val="Hyperlink"/>
          <w:rFonts w:ascii="Calibri" w:hAnsi="Calibri" w:cs="Calibri"/>
          <w:color w:val="337AB7"/>
          <w:sz w:val="22"/>
          <w:szCs w:val="22"/>
        </w:rPr>
        <w:t xml:space="preserve">) </w:t>
      </w:r>
    </w:p>
    <w:bookmarkEnd w:id="1"/>
    <w:p w14:paraId="051E49E7" w14:textId="77777777" w:rsidR="00834D78" w:rsidRDefault="00834D78" w:rsidP="00683541">
      <w:pPr>
        <w:pStyle w:val="NormalWeb"/>
        <w:shd w:val="clear" w:color="auto" w:fill="FFFFFF"/>
        <w:spacing w:before="0" w:beforeAutospacing="0" w:after="0" w:afterAutospacing="0"/>
        <w:rPr>
          <w:rFonts w:ascii="Calibri" w:hAnsi="Calibri" w:cs="Calibri"/>
          <w:color w:val="333333"/>
          <w:sz w:val="22"/>
          <w:szCs w:val="22"/>
        </w:rPr>
      </w:pPr>
    </w:p>
    <w:p w14:paraId="554BAF57" w14:textId="527664C4" w:rsidR="007445D1" w:rsidRPr="00EC398B" w:rsidRDefault="007445D1" w:rsidP="00683541">
      <w:pPr>
        <w:pStyle w:val="NormalWeb"/>
        <w:shd w:val="clear" w:color="auto" w:fill="FFFFFF"/>
        <w:spacing w:before="0" w:beforeAutospacing="0" w:after="0" w:afterAutospacing="0"/>
        <w:rPr>
          <w:rFonts w:ascii="Calibri" w:hAnsi="Calibri" w:cs="Calibri"/>
          <w:color w:val="333333"/>
          <w:sz w:val="22"/>
          <w:szCs w:val="22"/>
        </w:rPr>
      </w:pPr>
      <w:r w:rsidRPr="005E0C45">
        <w:rPr>
          <w:rFonts w:ascii="Calibri" w:hAnsi="Calibri" w:cs="Calibri"/>
          <w:color w:val="333333"/>
          <w:sz w:val="22"/>
          <w:szCs w:val="22"/>
        </w:rPr>
        <w:lastRenderedPageBreak/>
        <w:t xml:space="preserve">If the LEA is unable to submit </w:t>
      </w:r>
      <w:proofErr w:type="gramStart"/>
      <w:r w:rsidRPr="005E0C45">
        <w:rPr>
          <w:rFonts w:ascii="Calibri" w:hAnsi="Calibri" w:cs="Calibri"/>
          <w:color w:val="333333"/>
          <w:sz w:val="22"/>
          <w:szCs w:val="22"/>
        </w:rPr>
        <w:t>all of</w:t>
      </w:r>
      <w:proofErr w:type="gramEnd"/>
      <w:r w:rsidRPr="005E0C45">
        <w:rPr>
          <w:rFonts w:ascii="Calibri" w:hAnsi="Calibri" w:cs="Calibri"/>
          <w:color w:val="333333"/>
          <w:sz w:val="22"/>
          <w:szCs w:val="22"/>
        </w:rPr>
        <w:t xml:space="preserve"> the requirements for substantial approval by June 30, 20</w:t>
      </w:r>
      <w:r w:rsidR="0093527C" w:rsidRPr="005E0C45">
        <w:rPr>
          <w:rFonts w:ascii="Calibri" w:hAnsi="Calibri" w:cs="Calibri"/>
          <w:color w:val="333333"/>
          <w:sz w:val="22"/>
          <w:szCs w:val="22"/>
        </w:rPr>
        <w:t>2</w:t>
      </w:r>
      <w:r w:rsidR="00C16B0D" w:rsidRPr="005E0C45">
        <w:rPr>
          <w:rFonts w:ascii="Calibri" w:hAnsi="Calibri" w:cs="Calibri"/>
          <w:color w:val="333333"/>
          <w:sz w:val="22"/>
          <w:szCs w:val="22"/>
        </w:rPr>
        <w:t>4</w:t>
      </w:r>
      <w:r w:rsidRPr="005E0C45">
        <w:rPr>
          <w:rFonts w:ascii="Calibri" w:hAnsi="Calibri" w:cs="Calibri"/>
          <w:color w:val="333333"/>
          <w:sz w:val="22"/>
          <w:szCs w:val="22"/>
        </w:rPr>
        <w:t>, the LEA must submit a completed </w:t>
      </w:r>
      <w:r w:rsidRPr="005E0C45">
        <w:rPr>
          <w:rFonts w:ascii="Calibri" w:hAnsi="Calibri" w:cs="Calibri"/>
          <w:sz w:val="22"/>
          <w:szCs w:val="22"/>
        </w:rPr>
        <w:t>extension request</w:t>
      </w:r>
      <w:r w:rsidRPr="005E0C45">
        <w:rPr>
          <w:rFonts w:ascii="Calibri" w:hAnsi="Calibri" w:cs="Calibri"/>
          <w:color w:val="333333"/>
          <w:sz w:val="22"/>
          <w:szCs w:val="22"/>
        </w:rPr>
        <w:t xml:space="preserve">. </w:t>
      </w:r>
      <w:r w:rsidR="000970E4" w:rsidRPr="005E0C45">
        <w:rPr>
          <w:rFonts w:ascii="Calibri" w:hAnsi="Calibri" w:cs="Calibri"/>
          <w:color w:val="333333"/>
          <w:sz w:val="22"/>
          <w:szCs w:val="22"/>
        </w:rPr>
        <w:t xml:space="preserve">Contact the LEA’s </w:t>
      </w:r>
      <w:hyperlink r:id="rId14" w:tgtFrame="_blank" w:history="1">
        <w:r w:rsidR="003B442E" w:rsidRPr="00EC398B">
          <w:rPr>
            <w:rStyle w:val="Hyperlink"/>
            <w:rFonts w:ascii="Calibri" w:hAnsi="Calibri" w:cs="Calibri"/>
            <w:color w:val="337AB7"/>
            <w:sz w:val="22"/>
            <w:szCs w:val="22"/>
            <w:shd w:val="clear" w:color="auto" w:fill="FFFFFF"/>
          </w:rPr>
          <w:t>ESEA Regional Contact</w:t>
        </w:r>
      </w:hyperlink>
      <w:r w:rsidR="003B442E" w:rsidRPr="00EC398B">
        <w:rPr>
          <w:rFonts w:ascii="Calibri" w:hAnsi="Calibri" w:cs="Calibri"/>
          <w:color w:val="333333"/>
          <w:sz w:val="22"/>
          <w:szCs w:val="22"/>
          <w:shd w:val="clear" w:color="auto" w:fill="FFFFFF"/>
        </w:rPr>
        <w:t> </w:t>
      </w:r>
      <w:r w:rsidR="000970E4" w:rsidRPr="005E0C45">
        <w:rPr>
          <w:rFonts w:ascii="Calibri" w:hAnsi="Calibri" w:cs="Calibri"/>
          <w:color w:val="333333"/>
          <w:sz w:val="22"/>
          <w:szCs w:val="22"/>
        </w:rPr>
        <w:t xml:space="preserve">for </w:t>
      </w:r>
      <w:r w:rsidR="005E0C45" w:rsidRPr="005E0C45">
        <w:rPr>
          <w:rFonts w:ascii="Calibri" w:hAnsi="Calibri" w:cs="Calibri"/>
          <w:color w:val="333333"/>
          <w:sz w:val="22"/>
          <w:szCs w:val="22"/>
        </w:rPr>
        <w:t xml:space="preserve">information on how to submit an extension request. </w:t>
      </w:r>
      <w:r w:rsidRPr="005E0C45">
        <w:rPr>
          <w:rFonts w:ascii="Calibri" w:hAnsi="Calibri" w:cs="Calibri"/>
          <w:color w:val="333333"/>
          <w:sz w:val="22"/>
          <w:szCs w:val="22"/>
        </w:rPr>
        <w:t xml:space="preserve">If an extension </w:t>
      </w:r>
      <w:proofErr w:type="gramStart"/>
      <w:r w:rsidRPr="005E0C45">
        <w:rPr>
          <w:rFonts w:ascii="Calibri" w:hAnsi="Calibri" w:cs="Calibri"/>
          <w:color w:val="333333"/>
          <w:sz w:val="22"/>
          <w:szCs w:val="22"/>
        </w:rPr>
        <w:t>is granted</w:t>
      </w:r>
      <w:proofErr w:type="gramEnd"/>
      <w:r w:rsidRPr="005E0C45">
        <w:rPr>
          <w:rFonts w:ascii="Calibri" w:hAnsi="Calibri" w:cs="Calibri"/>
          <w:color w:val="333333"/>
          <w:sz w:val="22"/>
          <w:szCs w:val="22"/>
        </w:rPr>
        <w:t xml:space="preserve">, applicants will have until July 30, </w:t>
      </w:r>
      <w:r w:rsidR="007A58BE" w:rsidRPr="005E0C45">
        <w:rPr>
          <w:rFonts w:ascii="Calibri" w:hAnsi="Calibri" w:cs="Calibri"/>
          <w:color w:val="333333"/>
          <w:sz w:val="22"/>
          <w:szCs w:val="22"/>
        </w:rPr>
        <w:t>2024,</w:t>
      </w:r>
      <w:r w:rsidRPr="005E0C45">
        <w:rPr>
          <w:rFonts w:ascii="Calibri" w:hAnsi="Calibri" w:cs="Calibri"/>
          <w:color w:val="333333"/>
          <w:sz w:val="22"/>
          <w:szCs w:val="22"/>
        </w:rPr>
        <w:t xml:space="preserve"> to submit all requirements.</w:t>
      </w:r>
    </w:p>
    <w:p w14:paraId="7227DEA9" w14:textId="77777777" w:rsidR="00834D78" w:rsidRDefault="00834D78" w:rsidP="00683541">
      <w:pPr>
        <w:pStyle w:val="NormalWeb"/>
        <w:shd w:val="clear" w:color="auto" w:fill="FFFFFF"/>
        <w:spacing w:before="0" w:beforeAutospacing="0" w:after="0" w:afterAutospacing="0"/>
        <w:rPr>
          <w:rFonts w:ascii="Calibri" w:hAnsi="Calibri" w:cs="Calibri"/>
          <w:b/>
          <w:sz w:val="22"/>
          <w:szCs w:val="22"/>
        </w:rPr>
      </w:pPr>
    </w:p>
    <w:p w14:paraId="79FB648A" w14:textId="23C25AF3" w:rsidR="00C16B0D" w:rsidRDefault="00C71B56" w:rsidP="00683541">
      <w:pPr>
        <w:pStyle w:val="NormalWeb"/>
        <w:shd w:val="clear" w:color="auto" w:fill="FFFFFF"/>
        <w:spacing w:before="0" w:beforeAutospacing="0" w:after="0" w:afterAutospacing="0"/>
        <w:rPr>
          <w:rFonts w:ascii="Calibri" w:hAnsi="Calibri" w:cs="Calibri"/>
          <w:b/>
          <w:sz w:val="22"/>
          <w:szCs w:val="22"/>
        </w:rPr>
      </w:pPr>
      <w:r w:rsidRPr="00EC398B">
        <w:rPr>
          <w:rFonts w:ascii="Calibri" w:hAnsi="Calibri" w:cs="Calibri"/>
          <w:b/>
          <w:sz w:val="22"/>
          <w:szCs w:val="22"/>
        </w:rPr>
        <w:t>Support and Training:</w:t>
      </w:r>
    </w:p>
    <w:p w14:paraId="632C178D" w14:textId="3EA78EC3" w:rsidR="00BF3CE5" w:rsidRPr="00ED3130" w:rsidRDefault="00C16B0D" w:rsidP="00683541">
      <w:pPr>
        <w:pStyle w:val="NormalWeb"/>
        <w:shd w:val="clear" w:color="auto" w:fill="FFFFFF"/>
        <w:spacing w:before="0" w:beforeAutospacing="0" w:after="0" w:afterAutospacing="0"/>
        <w:rPr>
          <w:rFonts w:ascii="Calibri" w:hAnsi="Calibri" w:cs="Calibri"/>
          <w:b/>
          <w:color w:val="333333"/>
          <w:sz w:val="22"/>
          <w:szCs w:val="22"/>
        </w:rPr>
      </w:pPr>
      <w:r>
        <w:rPr>
          <w:rFonts w:ascii="Calibri" w:hAnsi="Calibri" w:cs="Calibri"/>
          <w:bCs/>
          <w:sz w:val="22"/>
          <w:szCs w:val="22"/>
        </w:rPr>
        <w:t>The Federal Programs and Support Unit</w:t>
      </w:r>
      <w:r w:rsidR="0036783D" w:rsidRPr="00EC398B">
        <w:rPr>
          <w:rFonts w:ascii="Calibri" w:hAnsi="Calibri" w:cs="Calibri"/>
          <w:color w:val="333333"/>
          <w:sz w:val="22"/>
          <w:szCs w:val="22"/>
          <w:shd w:val="clear" w:color="auto" w:fill="FFFFFF"/>
        </w:rPr>
        <w:t xml:space="preserve"> will be facilitating</w:t>
      </w:r>
      <w:r w:rsidR="00772ACF">
        <w:rPr>
          <w:rFonts w:ascii="Calibri" w:hAnsi="Calibri" w:cs="Calibri"/>
          <w:color w:val="333333"/>
          <w:sz w:val="22"/>
          <w:szCs w:val="22"/>
          <w:shd w:val="clear" w:color="auto" w:fill="FFFFFF"/>
        </w:rPr>
        <w:t xml:space="preserve"> </w:t>
      </w:r>
      <w:hyperlink r:id="rId15" w:history="1">
        <w:r w:rsidR="00716BFF" w:rsidRPr="00716BFF">
          <w:rPr>
            <w:rStyle w:val="Hyperlink"/>
            <w:rFonts w:ascii="Calibri" w:hAnsi="Calibri" w:cs="Calibri"/>
            <w:sz w:val="22"/>
            <w:szCs w:val="22"/>
            <w:shd w:val="clear" w:color="auto" w:fill="FFFFFF"/>
          </w:rPr>
          <w:t>virtual and in-person trainings</w:t>
        </w:r>
      </w:hyperlink>
      <w:r w:rsidR="00716BFF" w:rsidRPr="00716BFF">
        <w:rPr>
          <w:rStyle w:val="Hyperlink"/>
          <w:rFonts w:ascii="Calibri" w:hAnsi="Calibri" w:cs="Calibri"/>
          <w:color w:val="auto"/>
          <w:sz w:val="22"/>
          <w:szCs w:val="22"/>
          <w:shd w:val="clear" w:color="auto" w:fill="FFFFFF"/>
        </w:rPr>
        <w:t xml:space="preserve"> </w:t>
      </w:r>
      <w:r w:rsidR="0036783D" w:rsidRPr="00EC398B">
        <w:rPr>
          <w:rFonts w:ascii="Calibri" w:hAnsi="Calibri" w:cs="Calibri"/>
          <w:color w:val="333333"/>
          <w:sz w:val="22"/>
          <w:szCs w:val="22"/>
          <w:shd w:val="clear" w:color="auto" w:fill="FFFFFF"/>
        </w:rPr>
        <w:t>to provide</w:t>
      </w:r>
      <w:r w:rsidR="00772ACF">
        <w:rPr>
          <w:rFonts w:ascii="Calibri" w:hAnsi="Calibri" w:cs="Calibri"/>
          <w:color w:val="333333"/>
          <w:sz w:val="22"/>
          <w:szCs w:val="22"/>
          <w:shd w:val="clear" w:color="auto" w:fill="FFFFFF"/>
        </w:rPr>
        <w:t xml:space="preserve"> programmatic</w:t>
      </w:r>
      <w:r w:rsidR="0036783D" w:rsidRPr="00EC398B">
        <w:rPr>
          <w:rFonts w:ascii="Calibri" w:hAnsi="Calibri" w:cs="Calibri"/>
          <w:color w:val="333333"/>
          <w:sz w:val="22"/>
          <w:szCs w:val="22"/>
          <w:shd w:val="clear" w:color="auto" w:fill="FFFFFF"/>
        </w:rPr>
        <w:t xml:space="preserve"> technical assistance and support with the 202</w:t>
      </w:r>
      <w:r>
        <w:rPr>
          <w:rFonts w:ascii="Calibri" w:hAnsi="Calibri" w:cs="Calibri"/>
          <w:color w:val="333333"/>
          <w:sz w:val="22"/>
          <w:szCs w:val="22"/>
          <w:shd w:val="clear" w:color="auto" w:fill="FFFFFF"/>
        </w:rPr>
        <w:t>4</w:t>
      </w:r>
      <w:r w:rsidR="0036783D" w:rsidRPr="00EC398B">
        <w:rPr>
          <w:rFonts w:ascii="Calibri" w:hAnsi="Calibri" w:cs="Calibri"/>
          <w:color w:val="333333"/>
          <w:sz w:val="22"/>
          <w:szCs w:val="22"/>
          <w:shd w:val="clear" w:color="auto" w:fill="FFFFFF"/>
        </w:rPr>
        <w:t>-202</w:t>
      </w:r>
      <w:r>
        <w:rPr>
          <w:rFonts w:ascii="Calibri" w:hAnsi="Calibri" w:cs="Calibri"/>
          <w:color w:val="333333"/>
          <w:sz w:val="22"/>
          <w:szCs w:val="22"/>
          <w:shd w:val="clear" w:color="auto" w:fill="FFFFFF"/>
        </w:rPr>
        <w:t>5</w:t>
      </w:r>
      <w:r w:rsidR="0036783D" w:rsidRPr="00EC398B">
        <w:rPr>
          <w:rFonts w:ascii="Calibri" w:hAnsi="Calibri" w:cs="Calibri"/>
          <w:color w:val="333333"/>
          <w:sz w:val="22"/>
          <w:szCs w:val="22"/>
          <w:shd w:val="clear" w:color="auto" w:fill="FFFFFF"/>
        </w:rPr>
        <w:t xml:space="preserve"> Consolidated </w:t>
      </w:r>
      <w:r w:rsidR="00EC398B">
        <w:rPr>
          <w:rFonts w:ascii="Calibri" w:hAnsi="Calibri" w:cs="Calibri"/>
          <w:color w:val="333333"/>
          <w:sz w:val="22"/>
          <w:szCs w:val="22"/>
          <w:shd w:val="clear" w:color="auto" w:fill="FFFFFF"/>
        </w:rPr>
        <w:t>A</w:t>
      </w:r>
      <w:r w:rsidR="0036783D" w:rsidRPr="00EC398B">
        <w:rPr>
          <w:rFonts w:ascii="Calibri" w:hAnsi="Calibri" w:cs="Calibri"/>
          <w:color w:val="333333"/>
          <w:sz w:val="22"/>
          <w:szCs w:val="22"/>
          <w:shd w:val="clear" w:color="auto" w:fill="FFFFFF"/>
        </w:rPr>
        <w:t xml:space="preserve">pplication. The content and </w:t>
      </w:r>
      <w:proofErr w:type="gramStart"/>
      <w:r w:rsidR="0036783D" w:rsidRPr="00EC398B">
        <w:rPr>
          <w:rFonts w:ascii="Calibri" w:hAnsi="Calibri" w:cs="Calibri"/>
          <w:color w:val="333333"/>
          <w:sz w:val="22"/>
          <w:szCs w:val="22"/>
          <w:shd w:val="clear" w:color="auto" w:fill="FFFFFF"/>
        </w:rPr>
        <w:t>trainings</w:t>
      </w:r>
      <w:proofErr w:type="gramEnd"/>
      <w:r w:rsidR="0036783D" w:rsidRPr="00EC398B">
        <w:rPr>
          <w:rFonts w:ascii="Calibri" w:hAnsi="Calibri" w:cs="Calibri"/>
          <w:color w:val="333333"/>
          <w:sz w:val="22"/>
          <w:szCs w:val="22"/>
          <w:shd w:val="clear" w:color="auto" w:fill="FFFFFF"/>
        </w:rPr>
        <w:t xml:space="preserve"> will </w:t>
      </w:r>
      <w:proofErr w:type="gramStart"/>
      <w:r w:rsidR="0036783D" w:rsidRPr="00EC398B">
        <w:rPr>
          <w:rFonts w:ascii="Calibri" w:hAnsi="Calibri" w:cs="Calibri"/>
          <w:color w:val="333333"/>
          <w:sz w:val="22"/>
          <w:szCs w:val="22"/>
          <w:shd w:val="clear" w:color="auto" w:fill="FFFFFF"/>
        </w:rPr>
        <w:t>be recorded</w:t>
      </w:r>
      <w:proofErr w:type="gramEnd"/>
      <w:r w:rsidR="0036783D" w:rsidRPr="00EC398B">
        <w:rPr>
          <w:rFonts w:ascii="Calibri" w:hAnsi="Calibri" w:cs="Calibri"/>
          <w:color w:val="333333"/>
          <w:sz w:val="22"/>
          <w:szCs w:val="22"/>
          <w:shd w:val="clear" w:color="auto" w:fill="FFFFFF"/>
        </w:rPr>
        <w:t xml:space="preserve"> and posted on the 20</w:t>
      </w:r>
      <w:r w:rsidR="00563BAC" w:rsidRPr="00EC398B">
        <w:rPr>
          <w:rFonts w:ascii="Calibri" w:hAnsi="Calibri" w:cs="Calibri"/>
          <w:color w:val="333333"/>
          <w:sz w:val="22"/>
          <w:szCs w:val="22"/>
          <w:shd w:val="clear" w:color="auto" w:fill="FFFFFF"/>
        </w:rPr>
        <w:t>2</w:t>
      </w:r>
      <w:r>
        <w:rPr>
          <w:rFonts w:ascii="Calibri" w:hAnsi="Calibri" w:cs="Calibri"/>
          <w:color w:val="333333"/>
          <w:sz w:val="22"/>
          <w:szCs w:val="22"/>
          <w:shd w:val="clear" w:color="auto" w:fill="FFFFFF"/>
        </w:rPr>
        <w:t>4</w:t>
      </w:r>
      <w:r w:rsidR="0036783D" w:rsidRPr="00EC398B">
        <w:rPr>
          <w:rFonts w:ascii="Calibri" w:hAnsi="Calibri" w:cs="Calibri"/>
          <w:color w:val="333333"/>
          <w:sz w:val="22"/>
          <w:szCs w:val="22"/>
          <w:shd w:val="clear" w:color="auto" w:fill="FFFFFF"/>
        </w:rPr>
        <w:t>-202</w:t>
      </w:r>
      <w:r>
        <w:rPr>
          <w:rFonts w:ascii="Calibri" w:hAnsi="Calibri" w:cs="Calibri"/>
          <w:color w:val="333333"/>
          <w:sz w:val="22"/>
          <w:szCs w:val="22"/>
          <w:shd w:val="clear" w:color="auto" w:fill="FFFFFF"/>
        </w:rPr>
        <w:t>5</w:t>
      </w:r>
      <w:r w:rsidR="0036783D" w:rsidRPr="00EC398B">
        <w:rPr>
          <w:rFonts w:ascii="Calibri" w:hAnsi="Calibri" w:cs="Calibri"/>
          <w:color w:val="333333"/>
          <w:sz w:val="22"/>
          <w:szCs w:val="22"/>
          <w:shd w:val="clear" w:color="auto" w:fill="FFFFFF"/>
        </w:rPr>
        <w:t xml:space="preserve"> Consolidated Application Training Center.</w:t>
      </w:r>
      <w:r w:rsidR="00ED72F3">
        <w:rPr>
          <w:rFonts w:ascii="Calibri" w:hAnsi="Calibri" w:cs="Calibri"/>
          <w:color w:val="333333"/>
          <w:sz w:val="22"/>
          <w:szCs w:val="22"/>
          <w:shd w:val="clear" w:color="auto" w:fill="FFFFFF"/>
        </w:rPr>
        <w:t xml:space="preserve"> </w:t>
      </w:r>
      <w:r w:rsidR="00ED3130" w:rsidRPr="00EC398B">
        <w:rPr>
          <w:rFonts w:ascii="Calibri" w:hAnsi="Calibri" w:cs="Calibri"/>
          <w:color w:val="333333"/>
          <w:sz w:val="22"/>
          <w:szCs w:val="22"/>
          <w:shd w:val="clear" w:color="auto" w:fill="FFFFFF"/>
        </w:rPr>
        <w:t xml:space="preserve">Districts and BOCES may request one-on-one technical assistance </w:t>
      </w:r>
      <w:r w:rsidR="00ED3130">
        <w:rPr>
          <w:rFonts w:ascii="Calibri" w:hAnsi="Calibri" w:cs="Calibri"/>
          <w:color w:val="333333"/>
          <w:sz w:val="22"/>
          <w:szCs w:val="22"/>
          <w:shd w:val="clear" w:color="auto" w:fill="FFFFFF"/>
        </w:rPr>
        <w:t xml:space="preserve">for programmatic aspects of the application </w:t>
      </w:r>
      <w:r w:rsidR="00ED3130" w:rsidRPr="00EC398B">
        <w:rPr>
          <w:rFonts w:ascii="Calibri" w:hAnsi="Calibri" w:cs="Calibri"/>
          <w:color w:val="333333"/>
          <w:sz w:val="22"/>
          <w:szCs w:val="22"/>
          <w:shd w:val="clear" w:color="auto" w:fill="FFFFFF"/>
        </w:rPr>
        <w:t xml:space="preserve">from CDE by reaching out to </w:t>
      </w:r>
      <w:r w:rsidR="003B442E">
        <w:rPr>
          <w:rFonts w:ascii="Calibri" w:hAnsi="Calibri" w:cs="Calibri"/>
          <w:color w:val="333333"/>
          <w:sz w:val="22"/>
          <w:szCs w:val="22"/>
          <w:shd w:val="clear" w:color="auto" w:fill="FFFFFF"/>
        </w:rPr>
        <w:t>the LEA’s</w:t>
      </w:r>
      <w:r w:rsidR="00ED3130" w:rsidRPr="00EC398B">
        <w:rPr>
          <w:rFonts w:ascii="Calibri" w:hAnsi="Calibri" w:cs="Calibri"/>
          <w:color w:val="333333"/>
          <w:sz w:val="22"/>
          <w:szCs w:val="22"/>
          <w:shd w:val="clear" w:color="auto" w:fill="FFFFFF"/>
        </w:rPr>
        <w:t> </w:t>
      </w:r>
      <w:hyperlink r:id="rId16" w:tgtFrame="_blank" w:history="1">
        <w:r w:rsidR="00ED3130" w:rsidRPr="00EC398B">
          <w:rPr>
            <w:rStyle w:val="Hyperlink"/>
            <w:rFonts w:ascii="Calibri" w:hAnsi="Calibri" w:cs="Calibri"/>
            <w:color w:val="337AB7"/>
            <w:sz w:val="22"/>
            <w:szCs w:val="22"/>
            <w:shd w:val="clear" w:color="auto" w:fill="FFFFFF"/>
          </w:rPr>
          <w:t>ESEA Regional Contact</w:t>
        </w:r>
      </w:hyperlink>
      <w:r w:rsidR="00ED3130" w:rsidRPr="00EC398B">
        <w:rPr>
          <w:rFonts w:ascii="Calibri" w:hAnsi="Calibri" w:cs="Calibri"/>
          <w:color w:val="333333"/>
          <w:sz w:val="22"/>
          <w:szCs w:val="22"/>
          <w:shd w:val="clear" w:color="auto" w:fill="FFFFFF"/>
        </w:rPr>
        <w:t> for support.</w:t>
      </w:r>
    </w:p>
    <w:p w14:paraId="0E59BD5D" w14:textId="77777777" w:rsidR="00834D78" w:rsidRDefault="00834D78" w:rsidP="00683541">
      <w:pPr>
        <w:pStyle w:val="NormalWeb"/>
        <w:shd w:val="clear" w:color="auto" w:fill="FFFFFF"/>
        <w:spacing w:before="0" w:beforeAutospacing="0" w:after="0" w:afterAutospacing="0"/>
        <w:rPr>
          <w:rFonts w:ascii="Calibri" w:hAnsi="Calibri" w:cs="Calibri"/>
          <w:color w:val="333333"/>
          <w:sz w:val="22"/>
          <w:szCs w:val="22"/>
          <w:shd w:val="clear" w:color="auto" w:fill="FFFFFF"/>
        </w:rPr>
      </w:pPr>
    </w:p>
    <w:p w14:paraId="22C606AA" w14:textId="011FA5D5" w:rsidR="00C16B0D" w:rsidRDefault="00210DFB" w:rsidP="00683541">
      <w:pPr>
        <w:pStyle w:val="NormalWeb"/>
        <w:shd w:val="clear" w:color="auto" w:fill="FFFFFF"/>
        <w:spacing w:before="0" w:beforeAutospacing="0" w:after="0" w:afterAutospacing="0"/>
        <w:rPr>
          <w:rFonts w:ascii="Calibri" w:hAnsi="Calibri" w:cs="Calibri"/>
          <w:color w:val="333333"/>
          <w:sz w:val="22"/>
          <w:szCs w:val="22"/>
          <w:shd w:val="clear" w:color="auto" w:fill="FFFFFF"/>
        </w:rPr>
      </w:pPr>
      <w:r>
        <w:rPr>
          <w:rFonts w:ascii="Calibri" w:hAnsi="Calibri" w:cs="Calibri"/>
          <w:color w:val="333333"/>
          <w:sz w:val="22"/>
          <w:szCs w:val="22"/>
          <w:shd w:val="clear" w:color="auto" w:fill="FFFFFF"/>
        </w:rPr>
        <w:t>The Grants Program Administration Office (GPA) will also host</w:t>
      </w:r>
      <w:r w:rsidR="002244B9">
        <w:rPr>
          <w:rFonts w:ascii="Calibri" w:hAnsi="Calibri" w:cs="Calibri"/>
          <w:color w:val="333333"/>
          <w:sz w:val="22"/>
          <w:szCs w:val="22"/>
          <w:shd w:val="clear" w:color="auto" w:fill="FFFFFF"/>
        </w:rPr>
        <w:t xml:space="preserve"> weekly GAINS Office Hours every Tuesday from 12:30 to 1:00pm</w:t>
      </w:r>
      <w:r>
        <w:rPr>
          <w:rFonts w:ascii="Calibri" w:hAnsi="Calibri" w:cs="Calibri"/>
          <w:color w:val="333333"/>
          <w:sz w:val="22"/>
          <w:szCs w:val="22"/>
          <w:shd w:val="clear" w:color="auto" w:fill="FFFFFF"/>
        </w:rPr>
        <w:t xml:space="preserve"> for any system questions</w:t>
      </w:r>
      <w:r w:rsidR="002244B9">
        <w:rPr>
          <w:rFonts w:ascii="Calibri" w:hAnsi="Calibri" w:cs="Calibri"/>
          <w:color w:val="333333"/>
          <w:sz w:val="22"/>
          <w:szCs w:val="22"/>
          <w:shd w:val="clear" w:color="auto" w:fill="FFFFFF"/>
        </w:rPr>
        <w:t xml:space="preserve">. Please </w:t>
      </w:r>
      <w:hyperlink r:id="rId17" w:history="1">
        <w:r w:rsidR="002244B9" w:rsidRPr="002244B9">
          <w:rPr>
            <w:rStyle w:val="Hyperlink"/>
            <w:rFonts w:ascii="Calibri" w:hAnsi="Calibri" w:cs="Calibri"/>
            <w:sz w:val="22"/>
            <w:szCs w:val="22"/>
            <w:shd w:val="clear" w:color="auto" w:fill="FFFFFF"/>
          </w:rPr>
          <w:t>register to attend</w:t>
        </w:r>
      </w:hyperlink>
      <w:r w:rsidR="002244B9">
        <w:rPr>
          <w:rFonts w:ascii="Calibri" w:hAnsi="Calibri" w:cs="Calibri"/>
          <w:color w:val="333333"/>
          <w:sz w:val="22"/>
          <w:szCs w:val="22"/>
          <w:shd w:val="clear" w:color="auto" w:fill="FFFFFF"/>
        </w:rPr>
        <w:t xml:space="preserve"> and bring your questions about the system</w:t>
      </w:r>
      <w:r w:rsidR="00E60953">
        <w:rPr>
          <w:rFonts w:ascii="Calibri" w:hAnsi="Calibri" w:cs="Calibri"/>
          <w:color w:val="333333"/>
          <w:sz w:val="22"/>
          <w:szCs w:val="22"/>
          <w:shd w:val="clear" w:color="auto" w:fill="FFFFFF"/>
        </w:rPr>
        <w:t>.</w:t>
      </w:r>
      <w:r w:rsidR="002244B9">
        <w:rPr>
          <w:rFonts w:ascii="Calibri" w:hAnsi="Calibri" w:cs="Calibri"/>
          <w:color w:val="333333"/>
          <w:sz w:val="22"/>
          <w:szCs w:val="22"/>
          <w:shd w:val="clear" w:color="auto" w:fill="FFFFFF"/>
        </w:rPr>
        <w:t xml:space="preserve"> There are also a variety of resources in regards to the GAINS platform including the </w:t>
      </w:r>
      <w:hyperlink r:id="rId18" w:history="1">
        <w:r w:rsidR="002244B9" w:rsidRPr="002244B9">
          <w:rPr>
            <w:rStyle w:val="Hyperlink"/>
            <w:rFonts w:ascii="Calibri" w:hAnsi="Calibri" w:cs="Calibri"/>
            <w:sz w:val="22"/>
            <w:szCs w:val="22"/>
            <w:shd w:val="clear" w:color="auto" w:fill="FFFFFF"/>
          </w:rPr>
          <w:t>GPA Training website</w:t>
        </w:r>
      </w:hyperlink>
      <w:r w:rsidR="002244B9">
        <w:rPr>
          <w:rFonts w:ascii="Calibri" w:hAnsi="Calibri" w:cs="Calibri"/>
          <w:color w:val="333333"/>
          <w:sz w:val="22"/>
          <w:szCs w:val="22"/>
          <w:shd w:val="clear" w:color="auto" w:fill="FFFFFF"/>
        </w:rPr>
        <w:t xml:space="preserve">, </w:t>
      </w:r>
      <w:hyperlink r:id="rId19" w:history="1">
        <w:r w:rsidR="002244B9" w:rsidRPr="002244B9">
          <w:rPr>
            <w:rStyle w:val="Hyperlink"/>
            <w:rFonts w:ascii="Calibri" w:hAnsi="Calibri" w:cs="Calibri"/>
            <w:sz w:val="22"/>
            <w:szCs w:val="22"/>
            <w:shd w:val="clear" w:color="auto" w:fill="FFFFFF"/>
          </w:rPr>
          <w:t>CDE Resources within GAINS (left navigation bar)</w:t>
        </w:r>
      </w:hyperlink>
      <w:r w:rsidR="002244B9">
        <w:rPr>
          <w:rFonts w:ascii="Calibri" w:hAnsi="Calibri" w:cs="Calibri"/>
          <w:color w:val="333333"/>
          <w:sz w:val="22"/>
          <w:szCs w:val="22"/>
          <w:shd w:val="clear" w:color="auto" w:fill="FFFFFF"/>
        </w:rPr>
        <w:t xml:space="preserve">, and the </w:t>
      </w:r>
      <w:hyperlink r:id="rId20" w:history="1">
        <w:r w:rsidR="002244B9" w:rsidRPr="00772ACF">
          <w:rPr>
            <w:rStyle w:val="Hyperlink"/>
            <w:rFonts w:ascii="Calibri" w:hAnsi="Calibri" w:cs="Calibri"/>
            <w:sz w:val="22"/>
            <w:szCs w:val="22"/>
            <w:shd w:val="clear" w:color="auto" w:fill="FFFFFF"/>
          </w:rPr>
          <w:t>GAINS Help Desk ticket</w:t>
        </w:r>
      </w:hyperlink>
      <w:r w:rsidR="002244B9">
        <w:rPr>
          <w:rFonts w:ascii="Calibri" w:hAnsi="Calibri" w:cs="Calibri"/>
          <w:color w:val="333333"/>
          <w:sz w:val="22"/>
          <w:szCs w:val="22"/>
          <w:shd w:val="clear" w:color="auto" w:fill="FFFFFF"/>
        </w:rPr>
        <w:t xml:space="preserve"> to receive one on one support. </w:t>
      </w:r>
    </w:p>
    <w:p w14:paraId="40BD2FB9" w14:textId="77777777" w:rsidR="00834D78" w:rsidRDefault="00834D78" w:rsidP="00683541">
      <w:pPr>
        <w:pStyle w:val="NormalWeb"/>
        <w:shd w:val="clear" w:color="auto" w:fill="FFFFFF"/>
        <w:spacing w:before="0" w:beforeAutospacing="0" w:after="0" w:afterAutospacing="0"/>
        <w:rPr>
          <w:rFonts w:ascii="Calibri" w:hAnsi="Calibri" w:cs="Calibri"/>
          <w:color w:val="333333"/>
          <w:sz w:val="22"/>
          <w:szCs w:val="22"/>
          <w:shd w:val="clear" w:color="auto" w:fill="FFFFFF"/>
        </w:rPr>
      </w:pPr>
    </w:p>
    <w:p w14:paraId="46FBB6EC" w14:textId="12280911" w:rsidR="00210DFB" w:rsidRDefault="00210DFB">
      <w:pPr>
        <w:rPr>
          <w:rFonts w:ascii="Calibri" w:hAnsi="Calibri" w:cs="Calibri"/>
          <w:color w:val="333333"/>
          <w:sz w:val="22"/>
          <w:szCs w:val="22"/>
          <w:shd w:val="clear" w:color="auto" w:fill="FFFFFF"/>
        </w:rPr>
      </w:pPr>
      <w:r>
        <w:rPr>
          <w:rFonts w:ascii="Calibri" w:hAnsi="Calibri" w:cs="Calibri"/>
          <w:color w:val="333333"/>
          <w:sz w:val="22"/>
          <w:szCs w:val="22"/>
          <w:shd w:val="clear" w:color="auto" w:fill="FFFFFF"/>
        </w:rPr>
        <w:br w:type="page"/>
      </w:r>
    </w:p>
    <w:sdt>
      <w:sdtPr>
        <w:rPr>
          <w:caps w:val="0"/>
          <w:color w:val="auto"/>
          <w:spacing w:val="0"/>
          <w:sz w:val="20"/>
          <w:szCs w:val="20"/>
        </w:rPr>
        <w:id w:val="926232375"/>
        <w:docPartObj>
          <w:docPartGallery w:val="Table of Contents"/>
          <w:docPartUnique/>
        </w:docPartObj>
      </w:sdtPr>
      <w:sdtEndPr>
        <w:rPr>
          <w:b/>
          <w:bCs/>
          <w:noProof/>
        </w:rPr>
      </w:sdtEndPr>
      <w:sdtContent>
        <w:p w14:paraId="015176E9" w14:textId="33B28F52" w:rsidR="00BF3CE5" w:rsidRPr="00CE1814" w:rsidRDefault="0081694F" w:rsidP="00683541">
          <w:pPr>
            <w:pStyle w:val="TOCHeading"/>
            <w:spacing w:before="0" w:line="240" w:lineRule="auto"/>
            <w:rPr>
              <w:sz w:val="20"/>
              <w:szCs w:val="20"/>
            </w:rPr>
          </w:pPr>
          <w:r w:rsidRPr="00CE1814">
            <w:rPr>
              <w:caps w:val="0"/>
              <w:color w:val="auto"/>
              <w:spacing w:val="0"/>
              <w:sz w:val="20"/>
              <w:szCs w:val="20"/>
            </w:rPr>
            <w:t xml:space="preserve">TABLE OF </w:t>
          </w:r>
          <w:r w:rsidR="00BF3CE5" w:rsidRPr="00CE1814">
            <w:rPr>
              <w:sz w:val="20"/>
              <w:szCs w:val="20"/>
            </w:rPr>
            <w:t>Contents</w:t>
          </w:r>
        </w:p>
        <w:p w14:paraId="5221BB04" w14:textId="7A9D16F8" w:rsidR="005D6062" w:rsidRDefault="00BF3CE5">
          <w:pPr>
            <w:pStyle w:val="TOC1"/>
            <w:tabs>
              <w:tab w:val="right" w:leader="dot" w:pos="12950"/>
            </w:tabs>
            <w:rPr>
              <w:noProof/>
              <w:kern w:val="2"/>
              <w:sz w:val="24"/>
              <w:szCs w:val="24"/>
              <w14:ligatures w14:val="standardContextual"/>
            </w:rPr>
          </w:pPr>
          <w:r>
            <w:fldChar w:fldCharType="begin"/>
          </w:r>
          <w:r>
            <w:instrText xml:space="preserve"> TOC \o "1-3" \h \z \u </w:instrText>
          </w:r>
          <w:r>
            <w:fldChar w:fldCharType="separate"/>
          </w:r>
          <w:hyperlink w:anchor="_Toc160452034" w:history="1">
            <w:r w:rsidR="005D6062" w:rsidRPr="00A21CE8">
              <w:rPr>
                <w:rStyle w:val="Hyperlink"/>
                <w:noProof/>
              </w:rPr>
              <w:t>Consolidated Application FY2024-2025</w:t>
            </w:r>
            <w:r w:rsidR="005D6062">
              <w:rPr>
                <w:noProof/>
                <w:webHidden/>
              </w:rPr>
              <w:tab/>
            </w:r>
            <w:r w:rsidR="005D6062">
              <w:rPr>
                <w:noProof/>
                <w:webHidden/>
              </w:rPr>
              <w:fldChar w:fldCharType="begin"/>
            </w:r>
            <w:r w:rsidR="005D6062">
              <w:rPr>
                <w:noProof/>
                <w:webHidden/>
              </w:rPr>
              <w:instrText xml:space="preserve"> PAGEREF _Toc160452034 \h </w:instrText>
            </w:r>
            <w:r w:rsidR="005D6062">
              <w:rPr>
                <w:noProof/>
                <w:webHidden/>
              </w:rPr>
            </w:r>
            <w:r w:rsidR="005D6062">
              <w:rPr>
                <w:noProof/>
                <w:webHidden/>
              </w:rPr>
              <w:fldChar w:fldCharType="separate"/>
            </w:r>
            <w:r w:rsidR="005D6062">
              <w:rPr>
                <w:noProof/>
                <w:webHidden/>
              </w:rPr>
              <w:t>1</w:t>
            </w:r>
            <w:r w:rsidR="005D6062">
              <w:rPr>
                <w:noProof/>
                <w:webHidden/>
              </w:rPr>
              <w:fldChar w:fldCharType="end"/>
            </w:r>
          </w:hyperlink>
        </w:p>
        <w:p w14:paraId="73106729" w14:textId="61573776" w:rsidR="005D6062" w:rsidRDefault="00AC0967">
          <w:pPr>
            <w:pStyle w:val="TOC1"/>
            <w:tabs>
              <w:tab w:val="right" w:leader="dot" w:pos="12950"/>
            </w:tabs>
            <w:rPr>
              <w:noProof/>
              <w:kern w:val="2"/>
              <w:sz w:val="24"/>
              <w:szCs w:val="24"/>
              <w14:ligatures w14:val="standardContextual"/>
            </w:rPr>
          </w:pPr>
          <w:hyperlink w:anchor="_Toc160452035" w:history="1">
            <w:r w:rsidR="005D6062" w:rsidRPr="00A21CE8">
              <w:rPr>
                <w:rStyle w:val="Hyperlink"/>
                <w:noProof/>
              </w:rPr>
              <w:t>ESEA ARAC</w:t>
            </w:r>
            <w:r w:rsidR="005D6062">
              <w:rPr>
                <w:noProof/>
                <w:webHidden/>
              </w:rPr>
              <w:tab/>
            </w:r>
            <w:r w:rsidR="005D6062">
              <w:rPr>
                <w:noProof/>
                <w:webHidden/>
              </w:rPr>
              <w:fldChar w:fldCharType="begin"/>
            </w:r>
            <w:r w:rsidR="005D6062">
              <w:rPr>
                <w:noProof/>
                <w:webHidden/>
              </w:rPr>
              <w:instrText xml:space="preserve"> PAGEREF _Toc160452035 \h </w:instrText>
            </w:r>
            <w:r w:rsidR="005D6062">
              <w:rPr>
                <w:noProof/>
                <w:webHidden/>
              </w:rPr>
            </w:r>
            <w:r w:rsidR="005D6062">
              <w:rPr>
                <w:noProof/>
                <w:webHidden/>
              </w:rPr>
              <w:fldChar w:fldCharType="separate"/>
            </w:r>
            <w:r w:rsidR="005D6062">
              <w:rPr>
                <w:noProof/>
                <w:webHidden/>
              </w:rPr>
              <w:t>7</w:t>
            </w:r>
            <w:r w:rsidR="005D6062">
              <w:rPr>
                <w:noProof/>
                <w:webHidden/>
              </w:rPr>
              <w:fldChar w:fldCharType="end"/>
            </w:r>
          </w:hyperlink>
        </w:p>
        <w:p w14:paraId="57528083" w14:textId="7231A15C" w:rsidR="005D6062" w:rsidRDefault="00AC0967">
          <w:pPr>
            <w:pStyle w:val="TOC2"/>
            <w:tabs>
              <w:tab w:val="right" w:leader="dot" w:pos="12950"/>
            </w:tabs>
            <w:rPr>
              <w:noProof/>
              <w:kern w:val="2"/>
              <w:sz w:val="24"/>
              <w:szCs w:val="24"/>
              <w14:ligatures w14:val="standardContextual"/>
            </w:rPr>
          </w:pPr>
          <w:hyperlink w:anchor="_Toc160452036" w:history="1">
            <w:r w:rsidR="005D6062" w:rsidRPr="00A21CE8">
              <w:rPr>
                <w:rStyle w:val="Hyperlink"/>
                <w:noProof/>
              </w:rPr>
              <w:t>Acceptance, Relinquishment, Assignment, and Certification</w:t>
            </w:r>
            <w:r w:rsidR="005D6062">
              <w:rPr>
                <w:noProof/>
                <w:webHidden/>
              </w:rPr>
              <w:tab/>
            </w:r>
            <w:r w:rsidR="005D6062">
              <w:rPr>
                <w:noProof/>
                <w:webHidden/>
              </w:rPr>
              <w:fldChar w:fldCharType="begin"/>
            </w:r>
            <w:r w:rsidR="005D6062">
              <w:rPr>
                <w:noProof/>
                <w:webHidden/>
              </w:rPr>
              <w:instrText xml:space="preserve"> PAGEREF _Toc160452036 \h </w:instrText>
            </w:r>
            <w:r w:rsidR="005D6062">
              <w:rPr>
                <w:noProof/>
                <w:webHidden/>
              </w:rPr>
            </w:r>
            <w:r w:rsidR="005D6062">
              <w:rPr>
                <w:noProof/>
                <w:webHidden/>
              </w:rPr>
              <w:fldChar w:fldCharType="separate"/>
            </w:r>
            <w:r w:rsidR="005D6062">
              <w:rPr>
                <w:noProof/>
                <w:webHidden/>
              </w:rPr>
              <w:t>7</w:t>
            </w:r>
            <w:r w:rsidR="005D6062">
              <w:rPr>
                <w:noProof/>
                <w:webHidden/>
              </w:rPr>
              <w:fldChar w:fldCharType="end"/>
            </w:r>
          </w:hyperlink>
        </w:p>
        <w:p w14:paraId="1318FBBB" w14:textId="0DA4F731" w:rsidR="005D6062" w:rsidRDefault="00AC0967">
          <w:pPr>
            <w:pStyle w:val="TOC2"/>
            <w:tabs>
              <w:tab w:val="right" w:leader="dot" w:pos="12950"/>
            </w:tabs>
            <w:rPr>
              <w:noProof/>
              <w:kern w:val="2"/>
              <w:sz w:val="24"/>
              <w:szCs w:val="24"/>
              <w14:ligatures w14:val="standardContextual"/>
            </w:rPr>
          </w:pPr>
          <w:hyperlink w:anchor="_Toc160452037" w:history="1">
            <w:r w:rsidR="005D6062" w:rsidRPr="00A21CE8">
              <w:rPr>
                <w:rStyle w:val="Hyperlink"/>
                <w:noProof/>
              </w:rPr>
              <w:t>School Improvement Retention of Funds</w:t>
            </w:r>
            <w:r w:rsidR="005D6062">
              <w:rPr>
                <w:noProof/>
                <w:webHidden/>
              </w:rPr>
              <w:tab/>
            </w:r>
            <w:r w:rsidR="005D6062">
              <w:rPr>
                <w:noProof/>
                <w:webHidden/>
              </w:rPr>
              <w:fldChar w:fldCharType="begin"/>
            </w:r>
            <w:r w:rsidR="005D6062">
              <w:rPr>
                <w:noProof/>
                <w:webHidden/>
              </w:rPr>
              <w:instrText xml:space="preserve"> PAGEREF _Toc160452037 \h </w:instrText>
            </w:r>
            <w:r w:rsidR="005D6062">
              <w:rPr>
                <w:noProof/>
                <w:webHidden/>
              </w:rPr>
            </w:r>
            <w:r w:rsidR="005D6062">
              <w:rPr>
                <w:noProof/>
                <w:webHidden/>
              </w:rPr>
              <w:fldChar w:fldCharType="separate"/>
            </w:r>
            <w:r w:rsidR="005D6062">
              <w:rPr>
                <w:noProof/>
                <w:webHidden/>
              </w:rPr>
              <w:t>8</w:t>
            </w:r>
            <w:r w:rsidR="005D6062">
              <w:rPr>
                <w:noProof/>
                <w:webHidden/>
              </w:rPr>
              <w:fldChar w:fldCharType="end"/>
            </w:r>
          </w:hyperlink>
        </w:p>
        <w:p w14:paraId="407DFC1E" w14:textId="2179A22A" w:rsidR="005D6062" w:rsidRDefault="00AC0967">
          <w:pPr>
            <w:pStyle w:val="TOC2"/>
            <w:tabs>
              <w:tab w:val="right" w:leader="dot" w:pos="12950"/>
            </w:tabs>
            <w:rPr>
              <w:noProof/>
              <w:kern w:val="2"/>
              <w:sz w:val="24"/>
              <w:szCs w:val="24"/>
              <w14:ligatures w14:val="standardContextual"/>
            </w:rPr>
          </w:pPr>
          <w:hyperlink w:anchor="_Toc160452038" w:history="1">
            <w:r w:rsidR="005D6062" w:rsidRPr="00A21CE8">
              <w:rPr>
                <w:rStyle w:val="Hyperlink"/>
                <w:noProof/>
              </w:rPr>
              <w:t>Tribal Consultation Attestation</w:t>
            </w:r>
            <w:r w:rsidR="005D6062">
              <w:rPr>
                <w:noProof/>
                <w:webHidden/>
              </w:rPr>
              <w:tab/>
            </w:r>
            <w:r w:rsidR="005D6062">
              <w:rPr>
                <w:noProof/>
                <w:webHidden/>
              </w:rPr>
              <w:fldChar w:fldCharType="begin"/>
            </w:r>
            <w:r w:rsidR="005D6062">
              <w:rPr>
                <w:noProof/>
                <w:webHidden/>
              </w:rPr>
              <w:instrText xml:space="preserve"> PAGEREF _Toc160452038 \h </w:instrText>
            </w:r>
            <w:r w:rsidR="005D6062">
              <w:rPr>
                <w:noProof/>
                <w:webHidden/>
              </w:rPr>
            </w:r>
            <w:r w:rsidR="005D6062">
              <w:rPr>
                <w:noProof/>
                <w:webHidden/>
              </w:rPr>
              <w:fldChar w:fldCharType="separate"/>
            </w:r>
            <w:r w:rsidR="005D6062">
              <w:rPr>
                <w:noProof/>
                <w:webHidden/>
              </w:rPr>
              <w:t>10</w:t>
            </w:r>
            <w:r w:rsidR="005D6062">
              <w:rPr>
                <w:noProof/>
                <w:webHidden/>
              </w:rPr>
              <w:fldChar w:fldCharType="end"/>
            </w:r>
          </w:hyperlink>
        </w:p>
        <w:p w14:paraId="3C3DD3CE" w14:textId="6C1FE62D" w:rsidR="005D6062" w:rsidRDefault="00AC0967">
          <w:pPr>
            <w:pStyle w:val="TOC2"/>
            <w:tabs>
              <w:tab w:val="right" w:leader="dot" w:pos="12950"/>
            </w:tabs>
            <w:rPr>
              <w:noProof/>
              <w:kern w:val="2"/>
              <w:sz w:val="24"/>
              <w:szCs w:val="24"/>
              <w14:ligatures w14:val="standardContextual"/>
            </w:rPr>
          </w:pPr>
          <w:hyperlink w:anchor="_Toc160452039" w:history="1">
            <w:r w:rsidR="005D6062" w:rsidRPr="00A21CE8">
              <w:rPr>
                <w:rStyle w:val="Hyperlink"/>
                <w:noProof/>
              </w:rPr>
              <w:t>FY 2024-2025 Consolidated Application for ESEA Program Funds Approval and Transmittal</w:t>
            </w:r>
            <w:r w:rsidR="005D6062">
              <w:rPr>
                <w:noProof/>
                <w:webHidden/>
              </w:rPr>
              <w:tab/>
            </w:r>
            <w:r w:rsidR="005D6062">
              <w:rPr>
                <w:noProof/>
                <w:webHidden/>
              </w:rPr>
              <w:fldChar w:fldCharType="begin"/>
            </w:r>
            <w:r w:rsidR="005D6062">
              <w:rPr>
                <w:noProof/>
                <w:webHidden/>
              </w:rPr>
              <w:instrText xml:space="preserve"> PAGEREF _Toc160452039 \h </w:instrText>
            </w:r>
            <w:r w:rsidR="005D6062">
              <w:rPr>
                <w:noProof/>
                <w:webHidden/>
              </w:rPr>
            </w:r>
            <w:r w:rsidR="005D6062">
              <w:rPr>
                <w:noProof/>
                <w:webHidden/>
              </w:rPr>
              <w:fldChar w:fldCharType="separate"/>
            </w:r>
            <w:r w:rsidR="005D6062">
              <w:rPr>
                <w:noProof/>
                <w:webHidden/>
              </w:rPr>
              <w:t>10</w:t>
            </w:r>
            <w:r w:rsidR="005D6062">
              <w:rPr>
                <w:noProof/>
                <w:webHidden/>
              </w:rPr>
              <w:fldChar w:fldCharType="end"/>
            </w:r>
          </w:hyperlink>
        </w:p>
        <w:p w14:paraId="2AF35590" w14:textId="34C9FBF7" w:rsidR="005D6062" w:rsidRDefault="00AC0967">
          <w:pPr>
            <w:pStyle w:val="TOC1"/>
            <w:tabs>
              <w:tab w:val="right" w:leader="dot" w:pos="12950"/>
            </w:tabs>
            <w:rPr>
              <w:noProof/>
              <w:kern w:val="2"/>
              <w:sz w:val="24"/>
              <w:szCs w:val="24"/>
              <w14:ligatures w14:val="standardContextual"/>
            </w:rPr>
          </w:pPr>
          <w:hyperlink w:anchor="_Toc160452040" w:history="1">
            <w:r w:rsidR="005D6062" w:rsidRPr="00A21CE8">
              <w:rPr>
                <w:rStyle w:val="Hyperlink"/>
                <w:noProof/>
              </w:rPr>
              <w:t>ESEA Consolidated Application</w:t>
            </w:r>
            <w:r w:rsidR="005D6062">
              <w:rPr>
                <w:noProof/>
                <w:webHidden/>
              </w:rPr>
              <w:tab/>
            </w:r>
            <w:r w:rsidR="005D6062">
              <w:rPr>
                <w:noProof/>
                <w:webHidden/>
              </w:rPr>
              <w:fldChar w:fldCharType="begin"/>
            </w:r>
            <w:r w:rsidR="005D6062">
              <w:rPr>
                <w:noProof/>
                <w:webHidden/>
              </w:rPr>
              <w:instrText xml:space="preserve"> PAGEREF _Toc160452040 \h </w:instrText>
            </w:r>
            <w:r w:rsidR="005D6062">
              <w:rPr>
                <w:noProof/>
                <w:webHidden/>
              </w:rPr>
            </w:r>
            <w:r w:rsidR="005D6062">
              <w:rPr>
                <w:noProof/>
                <w:webHidden/>
              </w:rPr>
              <w:fldChar w:fldCharType="separate"/>
            </w:r>
            <w:r w:rsidR="005D6062">
              <w:rPr>
                <w:noProof/>
                <w:webHidden/>
              </w:rPr>
              <w:t>11</w:t>
            </w:r>
            <w:r w:rsidR="005D6062">
              <w:rPr>
                <w:noProof/>
                <w:webHidden/>
              </w:rPr>
              <w:fldChar w:fldCharType="end"/>
            </w:r>
          </w:hyperlink>
        </w:p>
        <w:p w14:paraId="542632FA" w14:textId="3FE2D16B" w:rsidR="005D6062" w:rsidRDefault="00AC0967">
          <w:pPr>
            <w:pStyle w:val="TOC2"/>
            <w:tabs>
              <w:tab w:val="right" w:leader="dot" w:pos="12950"/>
            </w:tabs>
            <w:rPr>
              <w:noProof/>
              <w:kern w:val="2"/>
              <w:sz w:val="24"/>
              <w:szCs w:val="24"/>
              <w14:ligatures w14:val="standardContextual"/>
            </w:rPr>
          </w:pPr>
          <w:hyperlink w:anchor="_Toc160452041" w:history="1">
            <w:r w:rsidR="005D6062" w:rsidRPr="00A21CE8">
              <w:rPr>
                <w:rStyle w:val="Hyperlink"/>
                <w:noProof/>
              </w:rPr>
              <w:t>Allocations</w:t>
            </w:r>
            <w:r w:rsidR="005D6062">
              <w:rPr>
                <w:noProof/>
                <w:webHidden/>
              </w:rPr>
              <w:tab/>
            </w:r>
            <w:r w:rsidR="005D6062">
              <w:rPr>
                <w:noProof/>
                <w:webHidden/>
              </w:rPr>
              <w:fldChar w:fldCharType="begin"/>
            </w:r>
            <w:r w:rsidR="005D6062">
              <w:rPr>
                <w:noProof/>
                <w:webHidden/>
              </w:rPr>
              <w:instrText xml:space="preserve"> PAGEREF _Toc160452041 \h </w:instrText>
            </w:r>
            <w:r w:rsidR="005D6062">
              <w:rPr>
                <w:noProof/>
                <w:webHidden/>
              </w:rPr>
            </w:r>
            <w:r w:rsidR="005D6062">
              <w:rPr>
                <w:noProof/>
                <w:webHidden/>
              </w:rPr>
              <w:fldChar w:fldCharType="separate"/>
            </w:r>
            <w:r w:rsidR="005D6062">
              <w:rPr>
                <w:noProof/>
                <w:webHidden/>
              </w:rPr>
              <w:t>11</w:t>
            </w:r>
            <w:r w:rsidR="005D6062">
              <w:rPr>
                <w:noProof/>
                <w:webHidden/>
              </w:rPr>
              <w:fldChar w:fldCharType="end"/>
            </w:r>
          </w:hyperlink>
        </w:p>
        <w:p w14:paraId="587E8D77" w14:textId="6CB22751" w:rsidR="005D6062" w:rsidRDefault="00AC0967">
          <w:pPr>
            <w:pStyle w:val="TOC2"/>
            <w:tabs>
              <w:tab w:val="right" w:leader="dot" w:pos="12950"/>
            </w:tabs>
            <w:rPr>
              <w:noProof/>
              <w:kern w:val="2"/>
              <w:sz w:val="24"/>
              <w:szCs w:val="24"/>
              <w14:ligatures w14:val="standardContextual"/>
            </w:rPr>
          </w:pPr>
          <w:hyperlink w:anchor="_Toc160452042" w:history="1">
            <w:r w:rsidR="005D6062" w:rsidRPr="00A21CE8">
              <w:rPr>
                <w:rStyle w:val="Hyperlink"/>
                <w:noProof/>
              </w:rPr>
              <w:t>Cross Program Information</w:t>
            </w:r>
            <w:r w:rsidR="005D6062">
              <w:rPr>
                <w:noProof/>
                <w:webHidden/>
              </w:rPr>
              <w:tab/>
            </w:r>
            <w:r w:rsidR="005D6062">
              <w:rPr>
                <w:noProof/>
                <w:webHidden/>
              </w:rPr>
              <w:fldChar w:fldCharType="begin"/>
            </w:r>
            <w:r w:rsidR="005D6062">
              <w:rPr>
                <w:noProof/>
                <w:webHidden/>
              </w:rPr>
              <w:instrText xml:space="preserve"> PAGEREF _Toc160452042 \h </w:instrText>
            </w:r>
            <w:r w:rsidR="005D6062">
              <w:rPr>
                <w:noProof/>
                <w:webHidden/>
              </w:rPr>
            </w:r>
            <w:r w:rsidR="005D6062">
              <w:rPr>
                <w:noProof/>
                <w:webHidden/>
              </w:rPr>
              <w:fldChar w:fldCharType="separate"/>
            </w:r>
            <w:r w:rsidR="005D6062">
              <w:rPr>
                <w:noProof/>
                <w:webHidden/>
              </w:rPr>
              <w:t>12</w:t>
            </w:r>
            <w:r w:rsidR="005D6062">
              <w:rPr>
                <w:noProof/>
                <w:webHidden/>
              </w:rPr>
              <w:fldChar w:fldCharType="end"/>
            </w:r>
          </w:hyperlink>
        </w:p>
        <w:p w14:paraId="0A05F69C" w14:textId="1BEA997D" w:rsidR="005D6062" w:rsidRDefault="00AC0967">
          <w:pPr>
            <w:pStyle w:val="TOC3"/>
            <w:tabs>
              <w:tab w:val="right" w:leader="dot" w:pos="12950"/>
            </w:tabs>
            <w:rPr>
              <w:noProof/>
              <w:kern w:val="2"/>
              <w:sz w:val="24"/>
              <w:szCs w:val="24"/>
              <w14:ligatures w14:val="standardContextual"/>
            </w:rPr>
          </w:pPr>
          <w:hyperlink w:anchor="_Toc160452043" w:history="1">
            <w:r w:rsidR="005D6062" w:rsidRPr="00A21CE8">
              <w:rPr>
                <w:rStyle w:val="Hyperlink"/>
                <w:noProof/>
              </w:rPr>
              <w:t>Contacts</w:t>
            </w:r>
            <w:r w:rsidR="005D6062">
              <w:rPr>
                <w:noProof/>
                <w:webHidden/>
              </w:rPr>
              <w:tab/>
            </w:r>
            <w:r w:rsidR="005D6062">
              <w:rPr>
                <w:noProof/>
                <w:webHidden/>
              </w:rPr>
              <w:fldChar w:fldCharType="begin"/>
            </w:r>
            <w:r w:rsidR="005D6062">
              <w:rPr>
                <w:noProof/>
                <w:webHidden/>
              </w:rPr>
              <w:instrText xml:space="preserve"> PAGEREF _Toc160452043 \h </w:instrText>
            </w:r>
            <w:r w:rsidR="005D6062">
              <w:rPr>
                <w:noProof/>
                <w:webHidden/>
              </w:rPr>
            </w:r>
            <w:r w:rsidR="005D6062">
              <w:rPr>
                <w:noProof/>
                <w:webHidden/>
              </w:rPr>
              <w:fldChar w:fldCharType="separate"/>
            </w:r>
            <w:r w:rsidR="005D6062">
              <w:rPr>
                <w:noProof/>
                <w:webHidden/>
              </w:rPr>
              <w:t>12</w:t>
            </w:r>
            <w:r w:rsidR="005D6062">
              <w:rPr>
                <w:noProof/>
                <w:webHidden/>
              </w:rPr>
              <w:fldChar w:fldCharType="end"/>
            </w:r>
          </w:hyperlink>
        </w:p>
        <w:p w14:paraId="21D27320" w14:textId="05EB1C17" w:rsidR="005D6062" w:rsidRDefault="00AC0967">
          <w:pPr>
            <w:pStyle w:val="TOC3"/>
            <w:tabs>
              <w:tab w:val="right" w:leader="dot" w:pos="12950"/>
            </w:tabs>
            <w:rPr>
              <w:noProof/>
              <w:kern w:val="2"/>
              <w:sz w:val="24"/>
              <w:szCs w:val="24"/>
              <w14:ligatures w14:val="standardContextual"/>
            </w:rPr>
          </w:pPr>
          <w:hyperlink w:anchor="_Toc160452044" w:history="1">
            <w:r w:rsidR="005D6062" w:rsidRPr="00A21CE8">
              <w:rPr>
                <w:rStyle w:val="Hyperlink"/>
                <w:noProof/>
              </w:rPr>
              <w:t>Cross-Program Questions</w:t>
            </w:r>
            <w:r w:rsidR="005D6062">
              <w:rPr>
                <w:noProof/>
                <w:webHidden/>
              </w:rPr>
              <w:tab/>
            </w:r>
            <w:r w:rsidR="005D6062">
              <w:rPr>
                <w:noProof/>
                <w:webHidden/>
              </w:rPr>
              <w:fldChar w:fldCharType="begin"/>
            </w:r>
            <w:r w:rsidR="005D6062">
              <w:rPr>
                <w:noProof/>
                <w:webHidden/>
              </w:rPr>
              <w:instrText xml:space="preserve"> PAGEREF _Toc160452044 \h </w:instrText>
            </w:r>
            <w:r w:rsidR="005D6062">
              <w:rPr>
                <w:noProof/>
                <w:webHidden/>
              </w:rPr>
            </w:r>
            <w:r w:rsidR="005D6062">
              <w:rPr>
                <w:noProof/>
                <w:webHidden/>
              </w:rPr>
              <w:fldChar w:fldCharType="separate"/>
            </w:r>
            <w:r w:rsidR="005D6062">
              <w:rPr>
                <w:noProof/>
                <w:webHidden/>
              </w:rPr>
              <w:t>13</w:t>
            </w:r>
            <w:r w:rsidR="005D6062">
              <w:rPr>
                <w:noProof/>
                <w:webHidden/>
              </w:rPr>
              <w:fldChar w:fldCharType="end"/>
            </w:r>
          </w:hyperlink>
        </w:p>
        <w:p w14:paraId="21974BCC" w14:textId="4C0A2FE7" w:rsidR="005D6062" w:rsidRDefault="00AC0967">
          <w:pPr>
            <w:pStyle w:val="TOC3"/>
            <w:tabs>
              <w:tab w:val="right" w:leader="dot" w:pos="12950"/>
            </w:tabs>
            <w:rPr>
              <w:noProof/>
              <w:kern w:val="2"/>
              <w:sz w:val="24"/>
              <w:szCs w:val="24"/>
              <w14:ligatures w14:val="standardContextual"/>
            </w:rPr>
          </w:pPr>
          <w:hyperlink w:anchor="_Toc160452045" w:history="1">
            <w:r w:rsidR="005D6062" w:rsidRPr="00A21CE8">
              <w:rPr>
                <w:rStyle w:val="Hyperlink"/>
                <w:noProof/>
              </w:rPr>
              <w:t>Non-Public Schools</w:t>
            </w:r>
            <w:r w:rsidR="005D6062">
              <w:rPr>
                <w:noProof/>
                <w:webHidden/>
              </w:rPr>
              <w:tab/>
            </w:r>
            <w:r w:rsidR="005D6062">
              <w:rPr>
                <w:noProof/>
                <w:webHidden/>
              </w:rPr>
              <w:fldChar w:fldCharType="begin"/>
            </w:r>
            <w:r w:rsidR="005D6062">
              <w:rPr>
                <w:noProof/>
                <w:webHidden/>
              </w:rPr>
              <w:instrText xml:space="preserve"> PAGEREF _Toc160452045 \h </w:instrText>
            </w:r>
            <w:r w:rsidR="005D6062">
              <w:rPr>
                <w:noProof/>
                <w:webHidden/>
              </w:rPr>
            </w:r>
            <w:r w:rsidR="005D6062">
              <w:rPr>
                <w:noProof/>
                <w:webHidden/>
              </w:rPr>
              <w:fldChar w:fldCharType="separate"/>
            </w:r>
            <w:r w:rsidR="005D6062">
              <w:rPr>
                <w:noProof/>
                <w:webHidden/>
              </w:rPr>
              <w:t>19</w:t>
            </w:r>
            <w:r w:rsidR="005D6062">
              <w:rPr>
                <w:noProof/>
                <w:webHidden/>
              </w:rPr>
              <w:fldChar w:fldCharType="end"/>
            </w:r>
          </w:hyperlink>
        </w:p>
        <w:p w14:paraId="44439B4A" w14:textId="0945D522" w:rsidR="005D6062" w:rsidRDefault="00AC0967">
          <w:pPr>
            <w:pStyle w:val="TOC3"/>
            <w:tabs>
              <w:tab w:val="right" w:leader="dot" w:pos="12950"/>
            </w:tabs>
            <w:rPr>
              <w:noProof/>
              <w:kern w:val="2"/>
              <w:sz w:val="24"/>
              <w:szCs w:val="24"/>
              <w14:ligatures w14:val="standardContextual"/>
            </w:rPr>
          </w:pPr>
          <w:hyperlink w:anchor="_Toc160452046" w:history="1">
            <w:r w:rsidR="005D6062" w:rsidRPr="00A21CE8">
              <w:rPr>
                <w:rStyle w:val="Hyperlink"/>
                <w:noProof/>
              </w:rPr>
              <w:t xml:space="preserve">Non-Public School Consultation Form </w:t>
            </w:r>
            <w:r w:rsidR="005D6062">
              <w:rPr>
                <w:noProof/>
                <w:webHidden/>
              </w:rPr>
              <w:tab/>
            </w:r>
            <w:r w:rsidR="005D6062">
              <w:rPr>
                <w:noProof/>
                <w:webHidden/>
              </w:rPr>
              <w:fldChar w:fldCharType="begin"/>
            </w:r>
            <w:r w:rsidR="005D6062">
              <w:rPr>
                <w:noProof/>
                <w:webHidden/>
              </w:rPr>
              <w:instrText xml:space="preserve"> PAGEREF _Toc160452046 \h </w:instrText>
            </w:r>
            <w:r w:rsidR="005D6062">
              <w:rPr>
                <w:noProof/>
                <w:webHidden/>
              </w:rPr>
            </w:r>
            <w:r w:rsidR="005D6062">
              <w:rPr>
                <w:noProof/>
                <w:webHidden/>
              </w:rPr>
              <w:fldChar w:fldCharType="separate"/>
            </w:r>
            <w:r w:rsidR="005D6062">
              <w:rPr>
                <w:noProof/>
                <w:webHidden/>
              </w:rPr>
              <w:t>21</w:t>
            </w:r>
            <w:r w:rsidR="005D6062">
              <w:rPr>
                <w:noProof/>
                <w:webHidden/>
              </w:rPr>
              <w:fldChar w:fldCharType="end"/>
            </w:r>
          </w:hyperlink>
        </w:p>
        <w:p w14:paraId="70A938FA" w14:textId="7BE979F9" w:rsidR="005D6062" w:rsidRDefault="00AC0967" w:rsidP="0005430A">
          <w:pPr>
            <w:pStyle w:val="TOC2"/>
            <w:tabs>
              <w:tab w:val="right" w:leader="dot" w:pos="12950"/>
            </w:tabs>
            <w:ind w:left="400"/>
            <w:rPr>
              <w:noProof/>
              <w:kern w:val="2"/>
              <w:sz w:val="24"/>
              <w:szCs w:val="24"/>
              <w14:ligatures w14:val="standardContextual"/>
            </w:rPr>
          </w:pPr>
          <w:hyperlink w:anchor="_Toc160452047" w:history="1">
            <w:r w:rsidR="005D6062" w:rsidRPr="00A21CE8">
              <w:rPr>
                <w:rStyle w:val="Hyperlink"/>
                <w:noProof/>
              </w:rPr>
              <w:t>Assurances</w:t>
            </w:r>
            <w:r w:rsidR="005D6062">
              <w:rPr>
                <w:noProof/>
                <w:webHidden/>
              </w:rPr>
              <w:tab/>
            </w:r>
            <w:r w:rsidR="005D6062">
              <w:rPr>
                <w:noProof/>
                <w:webHidden/>
              </w:rPr>
              <w:fldChar w:fldCharType="begin"/>
            </w:r>
            <w:r w:rsidR="005D6062">
              <w:rPr>
                <w:noProof/>
                <w:webHidden/>
              </w:rPr>
              <w:instrText xml:space="preserve"> PAGEREF _Toc160452047 \h </w:instrText>
            </w:r>
            <w:r w:rsidR="005D6062">
              <w:rPr>
                <w:noProof/>
                <w:webHidden/>
              </w:rPr>
            </w:r>
            <w:r w:rsidR="005D6062">
              <w:rPr>
                <w:noProof/>
                <w:webHidden/>
              </w:rPr>
              <w:fldChar w:fldCharType="separate"/>
            </w:r>
            <w:r w:rsidR="005D6062">
              <w:rPr>
                <w:noProof/>
                <w:webHidden/>
              </w:rPr>
              <w:t>21</w:t>
            </w:r>
            <w:r w:rsidR="005D6062">
              <w:rPr>
                <w:noProof/>
                <w:webHidden/>
              </w:rPr>
              <w:fldChar w:fldCharType="end"/>
            </w:r>
          </w:hyperlink>
        </w:p>
        <w:p w14:paraId="4F4778B6" w14:textId="77777777" w:rsidR="0005430A" w:rsidRDefault="0005430A" w:rsidP="0005430A">
          <w:pPr>
            <w:pStyle w:val="TOC3"/>
            <w:tabs>
              <w:tab w:val="right" w:leader="dot" w:pos="12950"/>
            </w:tabs>
            <w:rPr>
              <w:noProof/>
              <w:kern w:val="2"/>
              <w:sz w:val="24"/>
              <w:szCs w:val="24"/>
              <w14:ligatures w14:val="standardContextual"/>
            </w:rPr>
          </w:pPr>
          <w:hyperlink w:anchor="_Toc160452054" w:history="1">
            <w:r w:rsidRPr="00A21CE8">
              <w:rPr>
                <w:rStyle w:val="Hyperlink"/>
                <w:noProof/>
              </w:rPr>
              <w:t>Title I, Part A Narrative – Targeted Support and Improvement</w:t>
            </w:r>
            <w:r>
              <w:rPr>
                <w:noProof/>
                <w:webHidden/>
              </w:rPr>
              <w:tab/>
            </w:r>
            <w:r>
              <w:rPr>
                <w:noProof/>
                <w:webHidden/>
              </w:rPr>
              <w:fldChar w:fldCharType="begin"/>
            </w:r>
            <w:r>
              <w:rPr>
                <w:noProof/>
                <w:webHidden/>
              </w:rPr>
              <w:instrText xml:space="preserve"> PAGEREF _Toc160452054 \h </w:instrText>
            </w:r>
            <w:r>
              <w:rPr>
                <w:noProof/>
                <w:webHidden/>
              </w:rPr>
            </w:r>
            <w:r>
              <w:rPr>
                <w:noProof/>
                <w:webHidden/>
              </w:rPr>
              <w:fldChar w:fldCharType="separate"/>
            </w:r>
            <w:r>
              <w:rPr>
                <w:noProof/>
                <w:webHidden/>
              </w:rPr>
              <w:t>30</w:t>
            </w:r>
            <w:r>
              <w:rPr>
                <w:noProof/>
                <w:webHidden/>
              </w:rPr>
              <w:fldChar w:fldCharType="end"/>
            </w:r>
          </w:hyperlink>
        </w:p>
        <w:p w14:paraId="26FBB985" w14:textId="39364795" w:rsidR="005D6062" w:rsidRDefault="00AC0967">
          <w:pPr>
            <w:pStyle w:val="TOC2"/>
            <w:tabs>
              <w:tab w:val="right" w:leader="dot" w:pos="12950"/>
            </w:tabs>
            <w:rPr>
              <w:noProof/>
              <w:kern w:val="2"/>
              <w:sz w:val="24"/>
              <w:szCs w:val="24"/>
              <w14:ligatures w14:val="standardContextual"/>
            </w:rPr>
          </w:pPr>
          <w:hyperlink w:anchor="_Toc160452048" w:history="1">
            <w:r w:rsidR="005D6062" w:rsidRPr="00A21CE8">
              <w:rPr>
                <w:rStyle w:val="Hyperlink"/>
                <w:noProof/>
              </w:rPr>
              <w:t>Title I, Part A</w:t>
            </w:r>
            <w:r w:rsidR="005D6062">
              <w:rPr>
                <w:noProof/>
                <w:webHidden/>
              </w:rPr>
              <w:tab/>
            </w:r>
            <w:r w:rsidR="005D6062">
              <w:rPr>
                <w:noProof/>
                <w:webHidden/>
              </w:rPr>
              <w:fldChar w:fldCharType="begin"/>
            </w:r>
            <w:r w:rsidR="005D6062">
              <w:rPr>
                <w:noProof/>
                <w:webHidden/>
              </w:rPr>
              <w:instrText xml:space="preserve"> PAGEREF _Toc160452048 \h </w:instrText>
            </w:r>
            <w:r w:rsidR="005D6062">
              <w:rPr>
                <w:noProof/>
                <w:webHidden/>
              </w:rPr>
            </w:r>
            <w:r w:rsidR="005D6062">
              <w:rPr>
                <w:noProof/>
                <w:webHidden/>
              </w:rPr>
              <w:fldChar w:fldCharType="separate"/>
            </w:r>
            <w:r w:rsidR="005D6062">
              <w:rPr>
                <w:noProof/>
                <w:webHidden/>
              </w:rPr>
              <w:t>23</w:t>
            </w:r>
            <w:r w:rsidR="005D6062">
              <w:rPr>
                <w:noProof/>
                <w:webHidden/>
              </w:rPr>
              <w:fldChar w:fldCharType="end"/>
            </w:r>
          </w:hyperlink>
        </w:p>
        <w:p w14:paraId="2208EFF8" w14:textId="44578F7D" w:rsidR="005D6062" w:rsidRDefault="00AC0967">
          <w:pPr>
            <w:pStyle w:val="TOC3"/>
            <w:tabs>
              <w:tab w:val="right" w:leader="dot" w:pos="12950"/>
            </w:tabs>
            <w:rPr>
              <w:noProof/>
              <w:kern w:val="2"/>
              <w:sz w:val="24"/>
              <w:szCs w:val="24"/>
              <w14:ligatures w14:val="standardContextual"/>
            </w:rPr>
          </w:pPr>
          <w:hyperlink w:anchor="_Toc160452049" w:history="1">
            <w:r w:rsidR="005D6062" w:rsidRPr="00A21CE8">
              <w:rPr>
                <w:rStyle w:val="Hyperlink"/>
                <w:noProof/>
              </w:rPr>
              <w:t>LEA Set-Aside</w:t>
            </w:r>
            <w:r w:rsidR="005D6062">
              <w:rPr>
                <w:noProof/>
                <w:webHidden/>
              </w:rPr>
              <w:tab/>
            </w:r>
            <w:r w:rsidR="005D6062">
              <w:rPr>
                <w:noProof/>
                <w:webHidden/>
              </w:rPr>
              <w:fldChar w:fldCharType="begin"/>
            </w:r>
            <w:r w:rsidR="005D6062">
              <w:rPr>
                <w:noProof/>
                <w:webHidden/>
              </w:rPr>
              <w:instrText xml:space="preserve"> PAGEREF _Toc160452049 \h </w:instrText>
            </w:r>
            <w:r w:rsidR="005D6062">
              <w:rPr>
                <w:noProof/>
                <w:webHidden/>
              </w:rPr>
            </w:r>
            <w:r w:rsidR="005D6062">
              <w:rPr>
                <w:noProof/>
                <w:webHidden/>
              </w:rPr>
              <w:fldChar w:fldCharType="separate"/>
            </w:r>
            <w:r w:rsidR="005D6062">
              <w:rPr>
                <w:noProof/>
                <w:webHidden/>
              </w:rPr>
              <w:t>23</w:t>
            </w:r>
            <w:r w:rsidR="005D6062">
              <w:rPr>
                <w:noProof/>
                <w:webHidden/>
              </w:rPr>
              <w:fldChar w:fldCharType="end"/>
            </w:r>
          </w:hyperlink>
        </w:p>
        <w:p w14:paraId="4BEACFF7" w14:textId="694F908D" w:rsidR="005D6062" w:rsidRDefault="00AC0967">
          <w:pPr>
            <w:pStyle w:val="TOC3"/>
            <w:tabs>
              <w:tab w:val="right" w:leader="dot" w:pos="12950"/>
            </w:tabs>
            <w:rPr>
              <w:noProof/>
              <w:kern w:val="2"/>
              <w:sz w:val="24"/>
              <w:szCs w:val="24"/>
              <w14:ligatures w14:val="standardContextual"/>
            </w:rPr>
          </w:pPr>
          <w:hyperlink w:anchor="_Toc160452050" w:history="1">
            <w:r w:rsidR="005D6062" w:rsidRPr="00A21CE8">
              <w:rPr>
                <w:rStyle w:val="Hyperlink"/>
                <w:noProof/>
              </w:rPr>
              <w:t>LEA Data Profile</w:t>
            </w:r>
            <w:r w:rsidR="005D6062">
              <w:rPr>
                <w:noProof/>
                <w:webHidden/>
              </w:rPr>
              <w:tab/>
            </w:r>
            <w:r w:rsidR="005D6062">
              <w:rPr>
                <w:noProof/>
                <w:webHidden/>
              </w:rPr>
              <w:fldChar w:fldCharType="begin"/>
            </w:r>
            <w:r w:rsidR="005D6062">
              <w:rPr>
                <w:noProof/>
                <w:webHidden/>
              </w:rPr>
              <w:instrText xml:space="preserve"> PAGEREF _Toc160452050 \h </w:instrText>
            </w:r>
            <w:r w:rsidR="005D6062">
              <w:rPr>
                <w:noProof/>
                <w:webHidden/>
              </w:rPr>
            </w:r>
            <w:r w:rsidR="005D6062">
              <w:rPr>
                <w:noProof/>
                <w:webHidden/>
              </w:rPr>
              <w:fldChar w:fldCharType="separate"/>
            </w:r>
            <w:r w:rsidR="005D6062">
              <w:rPr>
                <w:noProof/>
                <w:webHidden/>
              </w:rPr>
              <w:t>24</w:t>
            </w:r>
            <w:r w:rsidR="005D6062">
              <w:rPr>
                <w:noProof/>
                <w:webHidden/>
              </w:rPr>
              <w:fldChar w:fldCharType="end"/>
            </w:r>
          </w:hyperlink>
        </w:p>
        <w:p w14:paraId="0A390C87" w14:textId="6D092604" w:rsidR="005D6062" w:rsidRDefault="00AC0967">
          <w:pPr>
            <w:pStyle w:val="TOC3"/>
            <w:tabs>
              <w:tab w:val="right" w:leader="dot" w:pos="12950"/>
            </w:tabs>
            <w:rPr>
              <w:noProof/>
              <w:kern w:val="2"/>
              <w:sz w:val="24"/>
              <w:szCs w:val="24"/>
              <w14:ligatures w14:val="standardContextual"/>
            </w:rPr>
          </w:pPr>
          <w:hyperlink w:anchor="_Toc160452051" w:history="1">
            <w:r w:rsidR="005D6062" w:rsidRPr="00A21CE8">
              <w:rPr>
                <w:rStyle w:val="Hyperlink"/>
                <w:noProof/>
              </w:rPr>
              <w:t>School Ranking</w:t>
            </w:r>
            <w:r w:rsidR="005D6062">
              <w:rPr>
                <w:noProof/>
                <w:webHidden/>
              </w:rPr>
              <w:tab/>
            </w:r>
            <w:r w:rsidR="005D6062">
              <w:rPr>
                <w:noProof/>
                <w:webHidden/>
              </w:rPr>
              <w:fldChar w:fldCharType="begin"/>
            </w:r>
            <w:r w:rsidR="005D6062">
              <w:rPr>
                <w:noProof/>
                <w:webHidden/>
              </w:rPr>
              <w:instrText xml:space="preserve"> PAGEREF _Toc160452051 \h </w:instrText>
            </w:r>
            <w:r w:rsidR="005D6062">
              <w:rPr>
                <w:noProof/>
                <w:webHidden/>
              </w:rPr>
            </w:r>
            <w:r w:rsidR="005D6062">
              <w:rPr>
                <w:noProof/>
                <w:webHidden/>
              </w:rPr>
              <w:fldChar w:fldCharType="separate"/>
            </w:r>
            <w:r w:rsidR="005D6062">
              <w:rPr>
                <w:noProof/>
                <w:webHidden/>
              </w:rPr>
              <w:t>24</w:t>
            </w:r>
            <w:r w:rsidR="005D6062">
              <w:rPr>
                <w:noProof/>
                <w:webHidden/>
              </w:rPr>
              <w:fldChar w:fldCharType="end"/>
            </w:r>
          </w:hyperlink>
        </w:p>
        <w:p w14:paraId="49A249B2" w14:textId="299B327C" w:rsidR="005D6062" w:rsidRDefault="00AC0967">
          <w:pPr>
            <w:pStyle w:val="TOC3"/>
            <w:tabs>
              <w:tab w:val="right" w:leader="dot" w:pos="12950"/>
            </w:tabs>
            <w:rPr>
              <w:noProof/>
              <w:kern w:val="2"/>
              <w:sz w:val="24"/>
              <w:szCs w:val="24"/>
              <w14:ligatures w14:val="standardContextual"/>
            </w:rPr>
          </w:pPr>
          <w:hyperlink w:anchor="_Toc160452052" w:history="1">
            <w:r w:rsidR="005D6062" w:rsidRPr="00A21CE8">
              <w:rPr>
                <w:rStyle w:val="Hyperlink"/>
                <w:noProof/>
              </w:rPr>
              <w:t>Preschool Table</w:t>
            </w:r>
            <w:r w:rsidR="005D6062">
              <w:rPr>
                <w:noProof/>
                <w:webHidden/>
              </w:rPr>
              <w:tab/>
            </w:r>
            <w:r w:rsidR="005D6062">
              <w:rPr>
                <w:noProof/>
                <w:webHidden/>
              </w:rPr>
              <w:fldChar w:fldCharType="begin"/>
            </w:r>
            <w:r w:rsidR="005D6062">
              <w:rPr>
                <w:noProof/>
                <w:webHidden/>
              </w:rPr>
              <w:instrText xml:space="preserve"> PAGEREF _Toc160452052 \h </w:instrText>
            </w:r>
            <w:r w:rsidR="005D6062">
              <w:rPr>
                <w:noProof/>
                <w:webHidden/>
              </w:rPr>
            </w:r>
            <w:r w:rsidR="005D6062">
              <w:rPr>
                <w:noProof/>
                <w:webHidden/>
              </w:rPr>
              <w:fldChar w:fldCharType="separate"/>
            </w:r>
            <w:r w:rsidR="005D6062">
              <w:rPr>
                <w:noProof/>
                <w:webHidden/>
              </w:rPr>
              <w:t>25</w:t>
            </w:r>
            <w:r w:rsidR="005D6062">
              <w:rPr>
                <w:noProof/>
                <w:webHidden/>
              </w:rPr>
              <w:fldChar w:fldCharType="end"/>
            </w:r>
          </w:hyperlink>
        </w:p>
        <w:p w14:paraId="71F20368" w14:textId="16BA6F4B" w:rsidR="005D6062" w:rsidRDefault="00AC0967">
          <w:pPr>
            <w:pStyle w:val="TOC3"/>
            <w:tabs>
              <w:tab w:val="right" w:leader="dot" w:pos="12950"/>
            </w:tabs>
            <w:rPr>
              <w:noProof/>
              <w:kern w:val="2"/>
              <w:sz w:val="24"/>
              <w:szCs w:val="24"/>
              <w14:ligatures w14:val="standardContextual"/>
            </w:rPr>
          </w:pPr>
          <w:hyperlink w:anchor="_Toc160452053" w:history="1">
            <w:r w:rsidR="005D6062" w:rsidRPr="00A21CE8">
              <w:rPr>
                <w:rStyle w:val="Hyperlink"/>
                <w:noProof/>
              </w:rPr>
              <w:t>Title I, Part A Narratives</w:t>
            </w:r>
            <w:r w:rsidR="005D6062">
              <w:rPr>
                <w:noProof/>
                <w:webHidden/>
              </w:rPr>
              <w:tab/>
            </w:r>
            <w:r w:rsidR="005D6062">
              <w:rPr>
                <w:noProof/>
                <w:webHidden/>
              </w:rPr>
              <w:fldChar w:fldCharType="begin"/>
            </w:r>
            <w:r w:rsidR="005D6062">
              <w:rPr>
                <w:noProof/>
                <w:webHidden/>
              </w:rPr>
              <w:instrText xml:space="preserve"> PAGEREF _Toc160452053 \h </w:instrText>
            </w:r>
            <w:r w:rsidR="005D6062">
              <w:rPr>
                <w:noProof/>
                <w:webHidden/>
              </w:rPr>
            </w:r>
            <w:r w:rsidR="005D6062">
              <w:rPr>
                <w:noProof/>
                <w:webHidden/>
              </w:rPr>
              <w:fldChar w:fldCharType="separate"/>
            </w:r>
            <w:r w:rsidR="005D6062">
              <w:rPr>
                <w:noProof/>
                <w:webHidden/>
              </w:rPr>
              <w:t>25</w:t>
            </w:r>
            <w:r w:rsidR="005D6062">
              <w:rPr>
                <w:noProof/>
                <w:webHidden/>
              </w:rPr>
              <w:fldChar w:fldCharType="end"/>
            </w:r>
          </w:hyperlink>
        </w:p>
        <w:p w14:paraId="13E8261F" w14:textId="2A48EC0A" w:rsidR="005D6062" w:rsidRDefault="00AC0967">
          <w:pPr>
            <w:pStyle w:val="TOC3"/>
            <w:tabs>
              <w:tab w:val="right" w:leader="dot" w:pos="12950"/>
            </w:tabs>
            <w:rPr>
              <w:noProof/>
              <w:kern w:val="2"/>
              <w:sz w:val="24"/>
              <w:szCs w:val="24"/>
              <w14:ligatures w14:val="standardContextual"/>
            </w:rPr>
          </w:pPr>
          <w:hyperlink w:anchor="_Toc160452055" w:history="1">
            <w:r w:rsidR="005D6062" w:rsidRPr="00A21CE8">
              <w:rPr>
                <w:rStyle w:val="Hyperlink"/>
                <w:noProof/>
              </w:rPr>
              <w:t>Title I, Part A Budget</w:t>
            </w:r>
            <w:r w:rsidR="005D6062">
              <w:rPr>
                <w:noProof/>
                <w:webHidden/>
              </w:rPr>
              <w:tab/>
            </w:r>
            <w:r w:rsidR="005D6062">
              <w:rPr>
                <w:noProof/>
                <w:webHidden/>
              </w:rPr>
              <w:fldChar w:fldCharType="begin"/>
            </w:r>
            <w:r w:rsidR="005D6062">
              <w:rPr>
                <w:noProof/>
                <w:webHidden/>
              </w:rPr>
              <w:instrText xml:space="preserve"> PAGEREF _Toc160452055 \h </w:instrText>
            </w:r>
            <w:r w:rsidR="005D6062">
              <w:rPr>
                <w:noProof/>
                <w:webHidden/>
              </w:rPr>
            </w:r>
            <w:r w:rsidR="005D6062">
              <w:rPr>
                <w:noProof/>
                <w:webHidden/>
              </w:rPr>
              <w:fldChar w:fldCharType="separate"/>
            </w:r>
            <w:r w:rsidR="005D6062">
              <w:rPr>
                <w:noProof/>
                <w:webHidden/>
              </w:rPr>
              <w:t>32</w:t>
            </w:r>
            <w:r w:rsidR="005D6062">
              <w:rPr>
                <w:noProof/>
                <w:webHidden/>
              </w:rPr>
              <w:fldChar w:fldCharType="end"/>
            </w:r>
          </w:hyperlink>
        </w:p>
        <w:p w14:paraId="4C0B2709" w14:textId="1A3ABDE1" w:rsidR="005D6062" w:rsidRDefault="00AC0967">
          <w:pPr>
            <w:pStyle w:val="TOC3"/>
            <w:tabs>
              <w:tab w:val="right" w:leader="dot" w:pos="12950"/>
            </w:tabs>
            <w:rPr>
              <w:noProof/>
              <w:kern w:val="2"/>
              <w:sz w:val="24"/>
              <w:szCs w:val="24"/>
              <w14:ligatures w14:val="standardContextual"/>
            </w:rPr>
          </w:pPr>
          <w:hyperlink w:anchor="_Toc160452056" w:history="1">
            <w:r w:rsidR="005D6062" w:rsidRPr="00A21CE8">
              <w:rPr>
                <w:rStyle w:val="Hyperlink"/>
                <w:noProof/>
              </w:rPr>
              <w:t>Title I, Part A Budget Overview</w:t>
            </w:r>
            <w:r w:rsidR="005D6062">
              <w:rPr>
                <w:noProof/>
                <w:webHidden/>
              </w:rPr>
              <w:tab/>
            </w:r>
            <w:r w:rsidR="005D6062">
              <w:rPr>
                <w:noProof/>
                <w:webHidden/>
              </w:rPr>
              <w:fldChar w:fldCharType="begin"/>
            </w:r>
            <w:r w:rsidR="005D6062">
              <w:rPr>
                <w:noProof/>
                <w:webHidden/>
              </w:rPr>
              <w:instrText xml:space="preserve"> PAGEREF _Toc160452056 \h </w:instrText>
            </w:r>
            <w:r w:rsidR="005D6062">
              <w:rPr>
                <w:noProof/>
                <w:webHidden/>
              </w:rPr>
            </w:r>
            <w:r w:rsidR="005D6062">
              <w:rPr>
                <w:noProof/>
                <w:webHidden/>
              </w:rPr>
              <w:fldChar w:fldCharType="separate"/>
            </w:r>
            <w:r w:rsidR="005D6062">
              <w:rPr>
                <w:noProof/>
                <w:webHidden/>
              </w:rPr>
              <w:t>32</w:t>
            </w:r>
            <w:r w:rsidR="005D6062">
              <w:rPr>
                <w:noProof/>
                <w:webHidden/>
              </w:rPr>
              <w:fldChar w:fldCharType="end"/>
            </w:r>
          </w:hyperlink>
        </w:p>
        <w:p w14:paraId="62E571D0" w14:textId="7976B205" w:rsidR="005D6062" w:rsidRDefault="00AC0967">
          <w:pPr>
            <w:pStyle w:val="TOC3"/>
            <w:tabs>
              <w:tab w:val="right" w:leader="dot" w:pos="12950"/>
            </w:tabs>
            <w:rPr>
              <w:noProof/>
              <w:kern w:val="2"/>
              <w:sz w:val="24"/>
              <w:szCs w:val="24"/>
              <w14:ligatures w14:val="standardContextual"/>
            </w:rPr>
          </w:pPr>
          <w:hyperlink w:anchor="_Toc160452057" w:history="1">
            <w:r w:rsidR="005D6062" w:rsidRPr="00A21CE8">
              <w:rPr>
                <w:rStyle w:val="Hyperlink"/>
                <w:noProof/>
              </w:rPr>
              <w:t>Title I, Part A Assurances</w:t>
            </w:r>
            <w:r w:rsidR="005D6062">
              <w:rPr>
                <w:noProof/>
                <w:webHidden/>
              </w:rPr>
              <w:tab/>
            </w:r>
            <w:r w:rsidR="005D6062">
              <w:rPr>
                <w:noProof/>
                <w:webHidden/>
              </w:rPr>
              <w:fldChar w:fldCharType="begin"/>
            </w:r>
            <w:r w:rsidR="005D6062">
              <w:rPr>
                <w:noProof/>
                <w:webHidden/>
              </w:rPr>
              <w:instrText xml:space="preserve"> PAGEREF _Toc160452057 \h </w:instrText>
            </w:r>
            <w:r w:rsidR="005D6062">
              <w:rPr>
                <w:noProof/>
                <w:webHidden/>
              </w:rPr>
            </w:r>
            <w:r w:rsidR="005D6062">
              <w:rPr>
                <w:noProof/>
                <w:webHidden/>
              </w:rPr>
              <w:fldChar w:fldCharType="separate"/>
            </w:r>
            <w:r w:rsidR="005D6062">
              <w:rPr>
                <w:noProof/>
                <w:webHidden/>
              </w:rPr>
              <w:t>32</w:t>
            </w:r>
            <w:r w:rsidR="005D6062">
              <w:rPr>
                <w:noProof/>
                <w:webHidden/>
              </w:rPr>
              <w:fldChar w:fldCharType="end"/>
            </w:r>
          </w:hyperlink>
        </w:p>
        <w:p w14:paraId="174C27D5" w14:textId="655E3D64" w:rsidR="005D6062" w:rsidRDefault="00AC0967">
          <w:pPr>
            <w:pStyle w:val="TOC3"/>
            <w:tabs>
              <w:tab w:val="right" w:leader="dot" w:pos="12950"/>
            </w:tabs>
            <w:rPr>
              <w:noProof/>
              <w:kern w:val="2"/>
              <w:sz w:val="24"/>
              <w:szCs w:val="24"/>
              <w14:ligatures w14:val="standardContextual"/>
            </w:rPr>
          </w:pPr>
          <w:hyperlink w:anchor="_Toc160452058" w:history="1">
            <w:r w:rsidR="005D6062" w:rsidRPr="00A21CE8">
              <w:rPr>
                <w:rStyle w:val="Hyperlink"/>
                <w:noProof/>
              </w:rPr>
              <w:t>Title I, Part A Final Expenditures</w:t>
            </w:r>
            <w:r w:rsidR="005D6062">
              <w:rPr>
                <w:noProof/>
                <w:webHidden/>
              </w:rPr>
              <w:tab/>
            </w:r>
            <w:r w:rsidR="005D6062">
              <w:rPr>
                <w:noProof/>
                <w:webHidden/>
              </w:rPr>
              <w:fldChar w:fldCharType="begin"/>
            </w:r>
            <w:r w:rsidR="005D6062">
              <w:rPr>
                <w:noProof/>
                <w:webHidden/>
              </w:rPr>
              <w:instrText xml:space="preserve"> PAGEREF _Toc160452058 \h </w:instrText>
            </w:r>
            <w:r w:rsidR="005D6062">
              <w:rPr>
                <w:noProof/>
                <w:webHidden/>
              </w:rPr>
            </w:r>
            <w:r w:rsidR="005D6062">
              <w:rPr>
                <w:noProof/>
                <w:webHidden/>
              </w:rPr>
              <w:fldChar w:fldCharType="separate"/>
            </w:r>
            <w:r w:rsidR="005D6062">
              <w:rPr>
                <w:noProof/>
                <w:webHidden/>
              </w:rPr>
              <w:t>34</w:t>
            </w:r>
            <w:r w:rsidR="005D6062">
              <w:rPr>
                <w:noProof/>
                <w:webHidden/>
              </w:rPr>
              <w:fldChar w:fldCharType="end"/>
            </w:r>
          </w:hyperlink>
        </w:p>
        <w:p w14:paraId="5FA0E61A" w14:textId="2DE5305C" w:rsidR="005D6062" w:rsidRDefault="00AC0967">
          <w:pPr>
            <w:pStyle w:val="TOC3"/>
            <w:tabs>
              <w:tab w:val="right" w:leader="dot" w:pos="12950"/>
            </w:tabs>
            <w:rPr>
              <w:noProof/>
              <w:kern w:val="2"/>
              <w:sz w:val="24"/>
              <w:szCs w:val="24"/>
              <w14:ligatures w14:val="standardContextual"/>
            </w:rPr>
          </w:pPr>
          <w:hyperlink w:anchor="_Toc160452059" w:history="1">
            <w:r w:rsidR="005D6062" w:rsidRPr="00A21CE8">
              <w:rPr>
                <w:rStyle w:val="Hyperlink"/>
                <w:noProof/>
              </w:rPr>
              <w:t>Title I, Part A Final Expenditures Report Related Documents</w:t>
            </w:r>
            <w:r w:rsidR="005D6062">
              <w:rPr>
                <w:noProof/>
                <w:webHidden/>
              </w:rPr>
              <w:tab/>
            </w:r>
            <w:r w:rsidR="005D6062">
              <w:rPr>
                <w:noProof/>
                <w:webHidden/>
              </w:rPr>
              <w:fldChar w:fldCharType="begin"/>
            </w:r>
            <w:r w:rsidR="005D6062">
              <w:rPr>
                <w:noProof/>
                <w:webHidden/>
              </w:rPr>
              <w:instrText xml:space="preserve"> PAGEREF _Toc160452059 \h </w:instrText>
            </w:r>
            <w:r w:rsidR="005D6062">
              <w:rPr>
                <w:noProof/>
                <w:webHidden/>
              </w:rPr>
            </w:r>
            <w:r w:rsidR="005D6062">
              <w:rPr>
                <w:noProof/>
                <w:webHidden/>
              </w:rPr>
              <w:fldChar w:fldCharType="separate"/>
            </w:r>
            <w:r w:rsidR="005D6062">
              <w:rPr>
                <w:noProof/>
                <w:webHidden/>
              </w:rPr>
              <w:t>34</w:t>
            </w:r>
            <w:r w:rsidR="005D6062">
              <w:rPr>
                <w:noProof/>
                <w:webHidden/>
              </w:rPr>
              <w:fldChar w:fldCharType="end"/>
            </w:r>
          </w:hyperlink>
        </w:p>
        <w:p w14:paraId="3AA8577A" w14:textId="1ADB57E5" w:rsidR="005D6062" w:rsidRDefault="00AC0967">
          <w:pPr>
            <w:pStyle w:val="TOC2"/>
            <w:tabs>
              <w:tab w:val="right" w:leader="dot" w:pos="12950"/>
            </w:tabs>
            <w:rPr>
              <w:noProof/>
              <w:kern w:val="2"/>
              <w:sz w:val="24"/>
              <w:szCs w:val="24"/>
              <w14:ligatures w14:val="standardContextual"/>
            </w:rPr>
          </w:pPr>
          <w:hyperlink w:anchor="_Toc160452060" w:history="1">
            <w:r w:rsidR="005D6062" w:rsidRPr="00A21CE8">
              <w:rPr>
                <w:rStyle w:val="Hyperlink"/>
                <w:noProof/>
              </w:rPr>
              <w:t>Title I, Part D – Subpart 1</w:t>
            </w:r>
            <w:r w:rsidR="005D6062">
              <w:rPr>
                <w:noProof/>
                <w:webHidden/>
              </w:rPr>
              <w:tab/>
            </w:r>
            <w:r w:rsidR="005D6062">
              <w:rPr>
                <w:noProof/>
                <w:webHidden/>
              </w:rPr>
              <w:fldChar w:fldCharType="begin"/>
            </w:r>
            <w:r w:rsidR="005D6062">
              <w:rPr>
                <w:noProof/>
                <w:webHidden/>
              </w:rPr>
              <w:instrText xml:space="preserve"> PAGEREF _Toc160452060 \h </w:instrText>
            </w:r>
            <w:r w:rsidR="005D6062">
              <w:rPr>
                <w:noProof/>
                <w:webHidden/>
              </w:rPr>
            </w:r>
            <w:r w:rsidR="005D6062">
              <w:rPr>
                <w:noProof/>
                <w:webHidden/>
              </w:rPr>
              <w:fldChar w:fldCharType="separate"/>
            </w:r>
            <w:r w:rsidR="005D6062">
              <w:rPr>
                <w:noProof/>
                <w:webHidden/>
              </w:rPr>
              <w:t>34</w:t>
            </w:r>
            <w:r w:rsidR="005D6062">
              <w:rPr>
                <w:noProof/>
                <w:webHidden/>
              </w:rPr>
              <w:fldChar w:fldCharType="end"/>
            </w:r>
          </w:hyperlink>
        </w:p>
        <w:p w14:paraId="6730A99A" w14:textId="27F26A5D" w:rsidR="005D6062" w:rsidRDefault="00AC0967">
          <w:pPr>
            <w:pStyle w:val="TOC3"/>
            <w:tabs>
              <w:tab w:val="right" w:leader="dot" w:pos="12950"/>
            </w:tabs>
            <w:rPr>
              <w:noProof/>
              <w:kern w:val="2"/>
              <w:sz w:val="24"/>
              <w:szCs w:val="24"/>
              <w14:ligatures w14:val="standardContextual"/>
            </w:rPr>
          </w:pPr>
          <w:hyperlink w:anchor="_Toc160452061" w:history="1">
            <w:r w:rsidR="005D6062" w:rsidRPr="00A21CE8">
              <w:rPr>
                <w:rStyle w:val="Hyperlink"/>
                <w:noProof/>
              </w:rPr>
              <w:t>Title I, Part D Narrative (State Agency Questions)</w:t>
            </w:r>
            <w:r w:rsidR="005D6062">
              <w:rPr>
                <w:noProof/>
                <w:webHidden/>
              </w:rPr>
              <w:tab/>
            </w:r>
            <w:r w:rsidR="005D6062">
              <w:rPr>
                <w:noProof/>
                <w:webHidden/>
              </w:rPr>
              <w:fldChar w:fldCharType="begin"/>
            </w:r>
            <w:r w:rsidR="005D6062">
              <w:rPr>
                <w:noProof/>
                <w:webHidden/>
              </w:rPr>
              <w:instrText xml:space="preserve"> PAGEREF _Toc160452061 \h </w:instrText>
            </w:r>
            <w:r w:rsidR="005D6062">
              <w:rPr>
                <w:noProof/>
                <w:webHidden/>
              </w:rPr>
            </w:r>
            <w:r w:rsidR="005D6062">
              <w:rPr>
                <w:noProof/>
                <w:webHidden/>
              </w:rPr>
              <w:fldChar w:fldCharType="separate"/>
            </w:r>
            <w:r w:rsidR="005D6062">
              <w:rPr>
                <w:noProof/>
                <w:webHidden/>
              </w:rPr>
              <w:t>34</w:t>
            </w:r>
            <w:r w:rsidR="005D6062">
              <w:rPr>
                <w:noProof/>
                <w:webHidden/>
              </w:rPr>
              <w:fldChar w:fldCharType="end"/>
            </w:r>
          </w:hyperlink>
        </w:p>
        <w:p w14:paraId="50E76152" w14:textId="64740569" w:rsidR="005D6062" w:rsidRDefault="00AC0967">
          <w:pPr>
            <w:pStyle w:val="TOC3"/>
            <w:tabs>
              <w:tab w:val="right" w:leader="dot" w:pos="12950"/>
            </w:tabs>
            <w:rPr>
              <w:noProof/>
              <w:kern w:val="2"/>
              <w:sz w:val="24"/>
              <w:szCs w:val="24"/>
              <w14:ligatures w14:val="standardContextual"/>
            </w:rPr>
          </w:pPr>
          <w:hyperlink w:anchor="_Toc160452062" w:history="1">
            <w:r w:rsidR="005D6062" w:rsidRPr="00A21CE8">
              <w:rPr>
                <w:rStyle w:val="Hyperlink"/>
                <w:noProof/>
              </w:rPr>
              <w:t>Title I, Part D Budget (State Agency)</w:t>
            </w:r>
            <w:r w:rsidR="005D6062">
              <w:rPr>
                <w:noProof/>
                <w:webHidden/>
              </w:rPr>
              <w:tab/>
            </w:r>
            <w:r w:rsidR="005D6062">
              <w:rPr>
                <w:noProof/>
                <w:webHidden/>
              </w:rPr>
              <w:fldChar w:fldCharType="begin"/>
            </w:r>
            <w:r w:rsidR="005D6062">
              <w:rPr>
                <w:noProof/>
                <w:webHidden/>
              </w:rPr>
              <w:instrText xml:space="preserve"> PAGEREF _Toc160452062 \h </w:instrText>
            </w:r>
            <w:r w:rsidR="005D6062">
              <w:rPr>
                <w:noProof/>
                <w:webHidden/>
              </w:rPr>
            </w:r>
            <w:r w:rsidR="005D6062">
              <w:rPr>
                <w:noProof/>
                <w:webHidden/>
              </w:rPr>
              <w:fldChar w:fldCharType="separate"/>
            </w:r>
            <w:r w:rsidR="005D6062">
              <w:rPr>
                <w:noProof/>
                <w:webHidden/>
              </w:rPr>
              <w:t>39</w:t>
            </w:r>
            <w:r w:rsidR="005D6062">
              <w:rPr>
                <w:noProof/>
                <w:webHidden/>
              </w:rPr>
              <w:fldChar w:fldCharType="end"/>
            </w:r>
          </w:hyperlink>
        </w:p>
        <w:p w14:paraId="578D619A" w14:textId="341A874E" w:rsidR="005D6062" w:rsidRDefault="00AC0967">
          <w:pPr>
            <w:pStyle w:val="TOC3"/>
            <w:tabs>
              <w:tab w:val="right" w:leader="dot" w:pos="12950"/>
            </w:tabs>
            <w:rPr>
              <w:noProof/>
              <w:kern w:val="2"/>
              <w:sz w:val="24"/>
              <w:szCs w:val="24"/>
              <w14:ligatures w14:val="standardContextual"/>
            </w:rPr>
          </w:pPr>
          <w:hyperlink w:anchor="_Toc160452063" w:history="1">
            <w:r w:rsidR="005D6062" w:rsidRPr="00A21CE8">
              <w:rPr>
                <w:rStyle w:val="Hyperlink"/>
                <w:noProof/>
              </w:rPr>
              <w:t>Title I, Part D Budget Overview (State Agency)</w:t>
            </w:r>
            <w:r w:rsidR="005D6062">
              <w:rPr>
                <w:noProof/>
                <w:webHidden/>
              </w:rPr>
              <w:tab/>
            </w:r>
            <w:r w:rsidR="005D6062">
              <w:rPr>
                <w:noProof/>
                <w:webHidden/>
              </w:rPr>
              <w:fldChar w:fldCharType="begin"/>
            </w:r>
            <w:r w:rsidR="005D6062">
              <w:rPr>
                <w:noProof/>
                <w:webHidden/>
              </w:rPr>
              <w:instrText xml:space="preserve"> PAGEREF _Toc160452063 \h </w:instrText>
            </w:r>
            <w:r w:rsidR="005D6062">
              <w:rPr>
                <w:noProof/>
                <w:webHidden/>
              </w:rPr>
            </w:r>
            <w:r w:rsidR="005D6062">
              <w:rPr>
                <w:noProof/>
                <w:webHidden/>
              </w:rPr>
              <w:fldChar w:fldCharType="separate"/>
            </w:r>
            <w:r w:rsidR="005D6062">
              <w:rPr>
                <w:noProof/>
                <w:webHidden/>
              </w:rPr>
              <w:t>40</w:t>
            </w:r>
            <w:r w:rsidR="005D6062">
              <w:rPr>
                <w:noProof/>
                <w:webHidden/>
              </w:rPr>
              <w:fldChar w:fldCharType="end"/>
            </w:r>
          </w:hyperlink>
        </w:p>
        <w:p w14:paraId="65E6307A" w14:textId="6B35FFDA" w:rsidR="005D6062" w:rsidRDefault="00AC0967">
          <w:pPr>
            <w:pStyle w:val="TOC3"/>
            <w:tabs>
              <w:tab w:val="right" w:leader="dot" w:pos="12950"/>
            </w:tabs>
            <w:rPr>
              <w:noProof/>
              <w:kern w:val="2"/>
              <w:sz w:val="24"/>
              <w:szCs w:val="24"/>
              <w14:ligatures w14:val="standardContextual"/>
            </w:rPr>
          </w:pPr>
          <w:hyperlink w:anchor="_Toc160452064" w:history="1">
            <w:r w:rsidR="005D6062" w:rsidRPr="00A21CE8">
              <w:rPr>
                <w:rStyle w:val="Hyperlink"/>
                <w:noProof/>
              </w:rPr>
              <w:t>Title I, Part D – Subpart 1 Assurances</w:t>
            </w:r>
            <w:r w:rsidR="005D6062">
              <w:rPr>
                <w:noProof/>
                <w:webHidden/>
              </w:rPr>
              <w:tab/>
            </w:r>
            <w:r w:rsidR="005D6062">
              <w:rPr>
                <w:noProof/>
                <w:webHidden/>
              </w:rPr>
              <w:fldChar w:fldCharType="begin"/>
            </w:r>
            <w:r w:rsidR="005D6062">
              <w:rPr>
                <w:noProof/>
                <w:webHidden/>
              </w:rPr>
              <w:instrText xml:space="preserve"> PAGEREF _Toc160452064 \h </w:instrText>
            </w:r>
            <w:r w:rsidR="005D6062">
              <w:rPr>
                <w:noProof/>
                <w:webHidden/>
              </w:rPr>
            </w:r>
            <w:r w:rsidR="005D6062">
              <w:rPr>
                <w:noProof/>
                <w:webHidden/>
              </w:rPr>
              <w:fldChar w:fldCharType="separate"/>
            </w:r>
            <w:r w:rsidR="005D6062">
              <w:rPr>
                <w:noProof/>
                <w:webHidden/>
              </w:rPr>
              <w:t>40</w:t>
            </w:r>
            <w:r w:rsidR="005D6062">
              <w:rPr>
                <w:noProof/>
                <w:webHidden/>
              </w:rPr>
              <w:fldChar w:fldCharType="end"/>
            </w:r>
          </w:hyperlink>
        </w:p>
        <w:p w14:paraId="4ADEA8DD" w14:textId="18581BEF" w:rsidR="005D6062" w:rsidRDefault="00AC0967">
          <w:pPr>
            <w:pStyle w:val="TOC3"/>
            <w:tabs>
              <w:tab w:val="right" w:leader="dot" w:pos="12950"/>
            </w:tabs>
            <w:rPr>
              <w:noProof/>
              <w:kern w:val="2"/>
              <w:sz w:val="24"/>
              <w:szCs w:val="24"/>
              <w14:ligatures w14:val="standardContextual"/>
            </w:rPr>
          </w:pPr>
          <w:hyperlink w:anchor="_Toc160452065" w:history="1">
            <w:r w:rsidR="005D6062" w:rsidRPr="00A21CE8">
              <w:rPr>
                <w:rStyle w:val="Hyperlink"/>
                <w:noProof/>
              </w:rPr>
              <w:t>Title I, Part D Final Expenditures (State Agency)</w:t>
            </w:r>
            <w:r w:rsidR="005D6062">
              <w:rPr>
                <w:noProof/>
                <w:webHidden/>
              </w:rPr>
              <w:tab/>
            </w:r>
            <w:r w:rsidR="005D6062">
              <w:rPr>
                <w:noProof/>
                <w:webHidden/>
              </w:rPr>
              <w:fldChar w:fldCharType="begin"/>
            </w:r>
            <w:r w:rsidR="005D6062">
              <w:rPr>
                <w:noProof/>
                <w:webHidden/>
              </w:rPr>
              <w:instrText xml:space="preserve"> PAGEREF _Toc160452065 \h </w:instrText>
            </w:r>
            <w:r w:rsidR="005D6062">
              <w:rPr>
                <w:noProof/>
                <w:webHidden/>
              </w:rPr>
            </w:r>
            <w:r w:rsidR="005D6062">
              <w:rPr>
                <w:noProof/>
                <w:webHidden/>
              </w:rPr>
              <w:fldChar w:fldCharType="separate"/>
            </w:r>
            <w:r w:rsidR="005D6062">
              <w:rPr>
                <w:noProof/>
                <w:webHidden/>
              </w:rPr>
              <w:t>41</w:t>
            </w:r>
            <w:r w:rsidR="005D6062">
              <w:rPr>
                <w:noProof/>
                <w:webHidden/>
              </w:rPr>
              <w:fldChar w:fldCharType="end"/>
            </w:r>
          </w:hyperlink>
        </w:p>
        <w:p w14:paraId="5B00F961" w14:textId="1D38807F" w:rsidR="005D6062" w:rsidRDefault="00AC0967">
          <w:pPr>
            <w:pStyle w:val="TOC3"/>
            <w:tabs>
              <w:tab w:val="right" w:leader="dot" w:pos="12950"/>
            </w:tabs>
            <w:rPr>
              <w:noProof/>
              <w:kern w:val="2"/>
              <w:sz w:val="24"/>
              <w:szCs w:val="24"/>
              <w14:ligatures w14:val="standardContextual"/>
            </w:rPr>
          </w:pPr>
          <w:hyperlink w:anchor="_Toc160452066" w:history="1">
            <w:r w:rsidR="005D6062" w:rsidRPr="00A21CE8">
              <w:rPr>
                <w:rStyle w:val="Hyperlink"/>
                <w:noProof/>
              </w:rPr>
              <w:t>Title I, Part D Final Expenditures Report Related Documents (State Agency)</w:t>
            </w:r>
            <w:r w:rsidR="005D6062">
              <w:rPr>
                <w:noProof/>
                <w:webHidden/>
              </w:rPr>
              <w:tab/>
            </w:r>
            <w:r w:rsidR="005D6062">
              <w:rPr>
                <w:noProof/>
                <w:webHidden/>
              </w:rPr>
              <w:fldChar w:fldCharType="begin"/>
            </w:r>
            <w:r w:rsidR="005D6062">
              <w:rPr>
                <w:noProof/>
                <w:webHidden/>
              </w:rPr>
              <w:instrText xml:space="preserve"> PAGEREF _Toc160452066 \h </w:instrText>
            </w:r>
            <w:r w:rsidR="005D6062">
              <w:rPr>
                <w:noProof/>
                <w:webHidden/>
              </w:rPr>
            </w:r>
            <w:r w:rsidR="005D6062">
              <w:rPr>
                <w:noProof/>
                <w:webHidden/>
              </w:rPr>
              <w:fldChar w:fldCharType="separate"/>
            </w:r>
            <w:r w:rsidR="005D6062">
              <w:rPr>
                <w:noProof/>
                <w:webHidden/>
              </w:rPr>
              <w:t>41</w:t>
            </w:r>
            <w:r w:rsidR="005D6062">
              <w:rPr>
                <w:noProof/>
                <w:webHidden/>
              </w:rPr>
              <w:fldChar w:fldCharType="end"/>
            </w:r>
          </w:hyperlink>
        </w:p>
        <w:p w14:paraId="4F6BE8F0" w14:textId="1D1A48C6" w:rsidR="005D6062" w:rsidRDefault="00AC0967">
          <w:pPr>
            <w:pStyle w:val="TOC2"/>
            <w:tabs>
              <w:tab w:val="right" w:leader="dot" w:pos="12950"/>
            </w:tabs>
            <w:rPr>
              <w:noProof/>
              <w:kern w:val="2"/>
              <w:sz w:val="24"/>
              <w:szCs w:val="24"/>
              <w14:ligatures w14:val="standardContextual"/>
            </w:rPr>
          </w:pPr>
          <w:hyperlink w:anchor="_Toc160452067" w:history="1">
            <w:r w:rsidR="005D6062" w:rsidRPr="00A21CE8">
              <w:rPr>
                <w:rStyle w:val="Hyperlink"/>
                <w:noProof/>
              </w:rPr>
              <w:t>Title I, Part D – Subpart 2</w:t>
            </w:r>
            <w:r w:rsidR="005D6062">
              <w:rPr>
                <w:noProof/>
                <w:webHidden/>
              </w:rPr>
              <w:tab/>
            </w:r>
            <w:r w:rsidR="005D6062">
              <w:rPr>
                <w:noProof/>
                <w:webHidden/>
              </w:rPr>
              <w:fldChar w:fldCharType="begin"/>
            </w:r>
            <w:r w:rsidR="005D6062">
              <w:rPr>
                <w:noProof/>
                <w:webHidden/>
              </w:rPr>
              <w:instrText xml:space="preserve"> PAGEREF _Toc160452067 \h </w:instrText>
            </w:r>
            <w:r w:rsidR="005D6062">
              <w:rPr>
                <w:noProof/>
                <w:webHidden/>
              </w:rPr>
            </w:r>
            <w:r w:rsidR="005D6062">
              <w:rPr>
                <w:noProof/>
                <w:webHidden/>
              </w:rPr>
              <w:fldChar w:fldCharType="separate"/>
            </w:r>
            <w:r w:rsidR="005D6062">
              <w:rPr>
                <w:noProof/>
                <w:webHidden/>
              </w:rPr>
              <w:t>41</w:t>
            </w:r>
            <w:r w:rsidR="005D6062">
              <w:rPr>
                <w:noProof/>
                <w:webHidden/>
              </w:rPr>
              <w:fldChar w:fldCharType="end"/>
            </w:r>
          </w:hyperlink>
        </w:p>
        <w:p w14:paraId="79D40BD6" w14:textId="55499F9F" w:rsidR="005D6062" w:rsidRDefault="00AC0967">
          <w:pPr>
            <w:pStyle w:val="TOC3"/>
            <w:tabs>
              <w:tab w:val="right" w:leader="dot" w:pos="12950"/>
            </w:tabs>
            <w:rPr>
              <w:noProof/>
              <w:kern w:val="2"/>
              <w:sz w:val="24"/>
              <w:szCs w:val="24"/>
              <w14:ligatures w14:val="standardContextual"/>
            </w:rPr>
          </w:pPr>
          <w:hyperlink w:anchor="_Toc160452068" w:history="1">
            <w:r w:rsidR="005D6062" w:rsidRPr="00A21CE8">
              <w:rPr>
                <w:rStyle w:val="Hyperlink"/>
                <w:noProof/>
              </w:rPr>
              <w:t>Title I, Part D Narrative (LEA Questions)</w:t>
            </w:r>
            <w:r w:rsidR="005D6062">
              <w:rPr>
                <w:noProof/>
                <w:webHidden/>
              </w:rPr>
              <w:tab/>
            </w:r>
            <w:r w:rsidR="005D6062">
              <w:rPr>
                <w:noProof/>
                <w:webHidden/>
              </w:rPr>
              <w:fldChar w:fldCharType="begin"/>
            </w:r>
            <w:r w:rsidR="005D6062">
              <w:rPr>
                <w:noProof/>
                <w:webHidden/>
              </w:rPr>
              <w:instrText xml:space="preserve"> PAGEREF _Toc160452068 \h </w:instrText>
            </w:r>
            <w:r w:rsidR="005D6062">
              <w:rPr>
                <w:noProof/>
                <w:webHidden/>
              </w:rPr>
            </w:r>
            <w:r w:rsidR="005D6062">
              <w:rPr>
                <w:noProof/>
                <w:webHidden/>
              </w:rPr>
              <w:fldChar w:fldCharType="separate"/>
            </w:r>
            <w:r w:rsidR="005D6062">
              <w:rPr>
                <w:noProof/>
                <w:webHidden/>
              </w:rPr>
              <w:t>41</w:t>
            </w:r>
            <w:r w:rsidR="005D6062">
              <w:rPr>
                <w:noProof/>
                <w:webHidden/>
              </w:rPr>
              <w:fldChar w:fldCharType="end"/>
            </w:r>
          </w:hyperlink>
        </w:p>
        <w:p w14:paraId="56D709FA" w14:textId="36351523" w:rsidR="005D6062" w:rsidRDefault="00AC0967">
          <w:pPr>
            <w:pStyle w:val="TOC3"/>
            <w:tabs>
              <w:tab w:val="right" w:leader="dot" w:pos="12950"/>
            </w:tabs>
            <w:rPr>
              <w:noProof/>
              <w:kern w:val="2"/>
              <w:sz w:val="24"/>
              <w:szCs w:val="24"/>
              <w14:ligatures w14:val="standardContextual"/>
            </w:rPr>
          </w:pPr>
          <w:hyperlink w:anchor="_Toc160452069" w:history="1">
            <w:r w:rsidR="005D6062" w:rsidRPr="00A21CE8">
              <w:rPr>
                <w:rStyle w:val="Hyperlink"/>
                <w:noProof/>
              </w:rPr>
              <w:t>Title I, Part D Budget (LEA)</w:t>
            </w:r>
            <w:r w:rsidR="005D6062">
              <w:rPr>
                <w:noProof/>
                <w:webHidden/>
              </w:rPr>
              <w:tab/>
            </w:r>
            <w:r w:rsidR="005D6062">
              <w:rPr>
                <w:noProof/>
                <w:webHidden/>
              </w:rPr>
              <w:fldChar w:fldCharType="begin"/>
            </w:r>
            <w:r w:rsidR="005D6062">
              <w:rPr>
                <w:noProof/>
                <w:webHidden/>
              </w:rPr>
              <w:instrText xml:space="preserve"> PAGEREF _Toc160452069 \h </w:instrText>
            </w:r>
            <w:r w:rsidR="005D6062">
              <w:rPr>
                <w:noProof/>
                <w:webHidden/>
              </w:rPr>
            </w:r>
            <w:r w:rsidR="005D6062">
              <w:rPr>
                <w:noProof/>
                <w:webHidden/>
              </w:rPr>
              <w:fldChar w:fldCharType="separate"/>
            </w:r>
            <w:r w:rsidR="005D6062">
              <w:rPr>
                <w:noProof/>
                <w:webHidden/>
              </w:rPr>
              <w:t>44</w:t>
            </w:r>
            <w:r w:rsidR="005D6062">
              <w:rPr>
                <w:noProof/>
                <w:webHidden/>
              </w:rPr>
              <w:fldChar w:fldCharType="end"/>
            </w:r>
          </w:hyperlink>
        </w:p>
        <w:p w14:paraId="12A691C4" w14:textId="2C61510A" w:rsidR="005D6062" w:rsidRDefault="00AC0967">
          <w:pPr>
            <w:pStyle w:val="TOC3"/>
            <w:tabs>
              <w:tab w:val="right" w:leader="dot" w:pos="12950"/>
            </w:tabs>
            <w:rPr>
              <w:noProof/>
              <w:kern w:val="2"/>
              <w:sz w:val="24"/>
              <w:szCs w:val="24"/>
              <w14:ligatures w14:val="standardContextual"/>
            </w:rPr>
          </w:pPr>
          <w:hyperlink w:anchor="_Toc160452070" w:history="1">
            <w:r w:rsidR="005D6062" w:rsidRPr="00A21CE8">
              <w:rPr>
                <w:rStyle w:val="Hyperlink"/>
                <w:noProof/>
              </w:rPr>
              <w:t>Title I, Part D Budget Overview (LEA)</w:t>
            </w:r>
            <w:r w:rsidR="005D6062">
              <w:rPr>
                <w:noProof/>
                <w:webHidden/>
              </w:rPr>
              <w:tab/>
            </w:r>
            <w:r w:rsidR="005D6062">
              <w:rPr>
                <w:noProof/>
                <w:webHidden/>
              </w:rPr>
              <w:fldChar w:fldCharType="begin"/>
            </w:r>
            <w:r w:rsidR="005D6062">
              <w:rPr>
                <w:noProof/>
                <w:webHidden/>
              </w:rPr>
              <w:instrText xml:space="preserve"> PAGEREF _Toc160452070 \h </w:instrText>
            </w:r>
            <w:r w:rsidR="005D6062">
              <w:rPr>
                <w:noProof/>
                <w:webHidden/>
              </w:rPr>
            </w:r>
            <w:r w:rsidR="005D6062">
              <w:rPr>
                <w:noProof/>
                <w:webHidden/>
              </w:rPr>
              <w:fldChar w:fldCharType="separate"/>
            </w:r>
            <w:r w:rsidR="005D6062">
              <w:rPr>
                <w:noProof/>
                <w:webHidden/>
              </w:rPr>
              <w:t>45</w:t>
            </w:r>
            <w:r w:rsidR="005D6062">
              <w:rPr>
                <w:noProof/>
                <w:webHidden/>
              </w:rPr>
              <w:fldChar w:fldCharType="end"/>
            </w:r>
          </w:hyperlink>
        </w:p>
        <w:p w14:paraId="1B32CCCB" w14:textId="241ACE30" w:rsidR="005D6062" w:rsidRDefault="00AC0967">
          <w:pPr>
            <w:pStyle w:val="TOC3"/>
            <w:tabs>
              <w:tab w:val="right" w:leader="dot" w:pos="12950"/>
            </w:tabs>
            <w:rPr>
              <w:noProof/>
              <w:kern w:val="2"/>
              <w:sz w:val="24"/>
              <w:szCs w:val="24"/>
              <w14:ligatures w14:val="standardContextual"/>
            </w:rPr>
          </w:pPr>
          <w:hyperlink w:anchor="_Toc160452071" w:history="1">
            <w:r w:rsidR="005D6062" w:rsidRPr="00A21CE8">
              <w:rPr>
                <w:rStyle w:val="Hyperlink"/>
                <w:noProof/>
              </w:rPr>
              <w:t>Title I, Part D – Subpart 2 Assurances</w:t>
            </w:r>
            <w:r w:rsidR="005D6062">
              <w:rPr>
                <w:noProof/>
                <w:webHidden/>
              </w:rPr>
              <w:tab/>
            </w:r>
            <w:r w:rsidR="005D6062">
              <w:rPr>
                <w:noProof/>
                <w:webHidden/>
              </w:rPr>
              <w:fldChar w:fldCharType="begin"/>
            </w:r>
            <w:r w:rsidR="005D6062">
              <w:rPr>
                <w:noProof/>
                <w:webHidden/>
              </w:rPr>
              <w:instrText xml:space="preserve"> PAGEREF _Toc160452071 \h </w:instrText>
            </w:r>
            <w:r w:rsidR="005D6062">
              <w:rPr>
                <w:noProof/>
                <w:webHidden/>
              </w:rPr>
            </w:r>
            <w:r w:rsidR="005D6062">
              <w:rPr>
                <w:noProof/>
                <w:webHidden/>
              </w:rPr>
              <w:fldChar w:fldCharType="separate"/>
            </w:r>
            <w:r w:rsidR="005D6062">
              <w:rPr>
                <w:noProof/>
                <w:webHidden/>
              </w:rPr>
              <w:t>45</w:t>
            </w:r>
            <w:r w:rsidR="005D6062">
              <w:rPr>
                <w:noProof/>
                <w:webHidden/>
              </w:rPr>
              <w:fldChar w:fldCharType="end"/>
            </w:r>
          </w:hyperlink>
        </w:p>
        <w:p w14:paraId="06E75141" w14:textId="60FBF81F" w:rsidR="005D6062" w:rsidRDefault="00AC0967">
          <w:pPr>
            <w:pStyle w:val="TOC3"/>
            <w:tabs>
              <w:tab w:val="right" w:leader="dot" w:pos="12950"/>
            </w:tabs>
            <w:rPr>
              <w:noProof/>
              <w:kern w:val="2"/>
              <w:sz w:val="24"/>
              <w:szCs w:val="24"/>
              <w14:ligatures w14:val="standardContextual"/>
            </w:rPr>
          </w:pPr>
          <w:hyperlink w:anchor="_Toc160452072" w:history="1">
            <w:r w:rsidR="005D6062" w:rsidRPr="00A21CE8">
              <w:rPr>
                <w:rStyle w:val="Hyperlink"/>
                <w:noProof/>
              </w:rPr>
              <w:t>Title I, Part D Final Expenditures (LEA)</w:t>
            </w:r>
            <w:r w:rsidR="005D6062">
              <w:rPr>
                <w:noProof/>
                <w:webHidden/>
              </w:rPr>
              <w:tab/>
            </w:r>
            <w:r w:rsidR="005D6062">
              <w:rPr>
                <w:noProof/>
                <w:webHidden/>
              </w:rPr>
              <w:fldChar w:fldCharType="begin"/>
            </w:r>
            <w:r w:rsidR="005D6062">
              <w:rPr>
                <w:noProof/>
                <w:webHidden/>
              </w:rPr>
              <w:instrText xml:space="preserve"> PAGEREF _Toc160452072 \h </w:instrText>
            </w:r>
            <w:r w:rsidR="005D6062">
              <w:rPr>
                <w:noProof/>
                <w:webHidden/>
              </w:rPr>
            </w:r>
            <w:r w:rsidR="005D6062">
              <w:rPr>
                <w:noProof/>
                <w:webHidden/>
              </w:rPr>
              <w:fldChar w:fldCharType="separate"/>
            </w:r>
            <w:r w:rsidR="005D6062">
              <w:rPr>
                <w:noProof/>
                <w:webHidden/>
              </w:rPr>
              <w:t>45</w:t>
            </w:r>
            <w:r w:rsidR="005D6062">
              <w:rPr>
                <w:noProof/>
                <w:webHidden/>
              </w:rPr>
              <w:fldChar w:fldCharType="end"/>
            </w:r>
          </w:hyperlink>
        </w:p>
        <w:p w14:paraId="7324E55B" w14:textId="2B6F02D4" w:rsidR="005D6062" w:rsidRDefault="00AC0967">
          <w:pPr>
            <w:pStyle w:val="TOC3"/>
            <w:tabs>
              <w:tab w:val="right" w:leader="dot" w:pos="12950"/>
            </w:tabs>
            <w:rPr>
              <w:noProof/>
              <w:kern w:val="2"/>
              <w:sz w:val="24"/>
              <w:szCs w:val="24"/>
              <w14:ligatures w14:val="standardContextual"/>
            </w:rPr>
          </w:pPr>
          <w:hyperlink w:anchor="_Toc160452073" w:history="1">
            <w:r w:rsidR="005D6062" w:rsidRPr="00A21CE8">
              <w:rPr>
                <w:rStyle w:val="Hyperlink"/>
                <w:noProof/>
              </w:rPr>
              <w:t>Title I, Part D Final Expenditures Report Related Documents (LEA)</w:t>
            </w:r>
            <w:r w:rsidR="005D6062">
              <w:rPr>
                <w:noProof/>
                <w:webHidden/>
              </w:rPr>
              <w:tab/>
            </w:r>
            <w:r w:rsidR="005D6062">
              <w:rPr>
                <w:noProof/>
                <w:webHidden/>
              </w:rPr>
              <w:fldChar w:fldCharType="begin"/>
            </w:r>
            <w:r w:rsidR="005D6062">
              <w:rPr>
                <w:noProof/>
                <w:webHidden/>
              </w:rPr>
              <w:instrText xml:space="preserve"> PAGEREF _Toc160452073 \h </w:instrText>
            </w:r>
            <w:r w:rsidR="005D6062">
              <w:rPr>
                <w:noProof/>
                <w:webHidden/>
              </w:rPr>
            </w:r>
            <w:r w:rsidR="005D6062">
              <w:rPr>
                <w:noProof/>
                <w:webHidden/>
              </w:rPr>
              <w:fldChar w:fldCharType="separate"/>
            </w:r>
            <w:r w:rsidR="005D6062">
              <w:rPr>
                <w:noProof/>
                <w:webHidden/>
              </w:rPr>
              <w:t>45</w:t>
            </w:r>
            <w:r w:rsidR="005D6062">
              <w:rPr>
                <w:noProof/>
                <w:webHidden/>
              </w:rPr>
              <w:fldChar w:fldCharType="end"/>
            </w:r>
          </w:hyperlink>
        </w:p>
        <w:p w14:paraId="697FBD7B" w14:textId="24C7756C" w:rsidR="005D6062" w:rsidRDefault="00AC0967">
          <w:pPr>
            <w:pStyle w:val="TOC2"/>
            <w:tabs>
              <w:tab w:val="right" w:leader="dot" w:pos="12950"/>
            </w:tabs>
            <w:rPr>
              <w:noProof/>
              <w:kern w:val="2"/>
              <w:sz w:val="24"/>
              <w:szCs w:val="24"/>
              <w14:ligatures w14:val="standardContextual"/>
            </w:rPr>
          </w:pPr>
          <w:hyperlink w:anchor="_Toc160452074" w:history="1">
            <w:r w:rsidR="005D6062" w:rsidRPr="00A21CE8">
              <w:rPr>
                <w:rStyle w:val="Hyperlink"/>
                <w:noProof/>
              </w:rPr>
              <w:t>Title II, Part A</w:t>
            </w:r>
            <w:r w:rsidR="005D6062">
              <w:rPr>
                <w:noProof/>
                <w:webHidden/>
              </w:rPr>
              <w:tab/>
            </w:r>
            <w:r w:rsidR="005D6062">
              <w:rPr>
                <w:noProof/>
                <w:webHidden/>
              </w:rPr>
              <w:fldChar w:fldCharType="begin"/>
            </w:r>
            <w:r w:rsidR="005D6062">
              <w:rPr>
                <w:noProof/>
                <w:webHidden/>
              </w:rPr>
              <w:instrText xml:space="preserve"> PAGEREF _Toc160452074 \h </w:instrText>
            </w:r>
            <w:r w:rsidR="005D6062">
              <w:rPr>
                <w:noProof/>
                <w:webHidden/>
              </w:rPr>
            </w:r>
            <w:r w:rsidR="005D6062">
              <w:rPr>
                <w:noProof/>
                <w:webHidden/>
              </w:rPr>
              <w:fldChar w:fldCharType="separate"/>
            </w:r>
            <w:r w:rsidR="005D6062">
              <w:rPr>
                <w:noProof/>
                <w:webHidden/>
              </w:rPr>
              <w:t>45</w:t>
            </w:r>
            <w:r w:rsidR="005D6062">
              <w:rPr>
                <w:noProof/>
                <w:webHidden/>
              </w:rPr>
              <w:fldChar w:fldCharType="end"/>
            </w:r>
          </w:hyperlink>
        </w:p>
        <w:p w14:paraId="64950766" w14:textId="1C3383CB" w:rsidR="005D6062" w:rsidRDefault="00AC0967">
          <w:pPr>
            <w:pStyle w:val="TOC3"/>
            <w:tabs>
              <w:tab w:val="right" w:leader="dot" w:pos="12950"/>
            </w:tabs>
            <w:rPr>
              <w:noProof/>
              <w:kern w:val="2"/>
              <w:sz w:val="24"/>
              <w:szCs w:val="24"/>
              <w14:ligatures w14:val="standardContextual"/>
            </w:rPr>
          </w:pPr>
          <w:hyperlink w:anchor="_Toc160452075" w:history="1">
            <w:r w:rsidR="005D6062" w:rsidRPr="00A21CE8">
              <w:rPr>
                <w:rStyle w:val="Hyperlink"/>
                <w:noProof/>
              </w:rPr>
              <w:t>Title II, Part A Narratives</w:t>
            </w:r>
            <w:r w:rsidR="005D6062">
              <w:rPr>
                <w:noProof/>
                <w:webHidden/>
              </w:rPr>
              <w:tab/>
            </w:r>
            <w:r w:rsidR="005D6062">
              <w:rPr>
                <w:noProof/>
                <w:webHidden/>
              </w:rPr>
              <w:fldChar w:fldCharType="begin"/>
            </w:r>
            <w:r w:rsidR="005D6062">
              <w:rPr>
                <w:noProof/>
                <w:webHidden/>
              </w:rPr>
              <w:instrText xml:space="preserve"> PAGEREF _Toc160452075 \h </w:instrText>
            </w:r>
            <w:r w:rsidR="005D6062">
              <w:rPr>
                <w:noProof/>
                <w:webHidden/>
              </w:rPr>
            </w:r>
            <w:r w:rsidR="005D6062">
              <w:rPr>
                <w:noProof/>
                <w:webHidden/>
              </w:rPr>
              <w:fldChar w:fldCharType="separate"/>
            </w:r>
            <w:r w:rsidR="005D6062">
              <w:rPr>
                <w:noProof/>
                <w:webHidden/>
              </w:rPr>
              <w:t>46</w:t>
            </w:r>
            <w:r w:rsidR="005D6062">
              <w:rPr>
                <w:noProof/>
                <w:webHidden/>
              </w:rPr>
              <w:fldChar w:fldCharType="end"/>
            </w:r>
          </w:hyperlink>
        </w:p>
        <w:p w14:paraId="4449CD97" w14:textId="1DCB02A9" w:rsidR="005D6062" w:rsidRDefault="00AC0967">
          <w:pPr>
            <w:pStyle w:val="TOC3"/>
            <w:tabs>
              <w:tab w:val="right" w:leader="dot" w:pos="12950"/>
            </w:tabs>
            <w:rPr>
              <w:noProof/>
              <w:kern w:val="2"/>
              <w:sz w:val="24"/>
              <w:szCs w:val="24"/>
              <w14:ligatures w14:val="standardContextual"/>
            </w:rPr>
          </w:pPr>
          <w:hyperlink w:anchor="_Toc160452076" w:history="1">
            <w:r w:rsidR="005D6062" w:rsidRPr="00A21CE8">
              <w:rPr>
                <w:rStyle w:val="Hyperlink"/>
                <w:noProof/>
              </w:rPr>
              <w:t>Title II, Part A Budget</w:t>
            </w:r>
            <w:r w:rsidR="005D6062">
              <w:rPr>
                <w:noProof/>
                <w:webHidden/>
              </w:rPr>
              <w:tab/>
            </w:r>
            <w:r w:rsidR="005D6062">
              <w:rPr>
                <w:noProof/>
                <w:webHidden/>
              </w:rPr>
              <w:fldChar w:fldCharType="begin"/>
            </w:r>
            <w:r w:rsidR="005D6062">
              <w:rPr>
                <w:noProof/>
                <w:webHidden/>
              </w:rPr>
              <w:instrText xml:space="preserve"> PAGEREF _Toc160452076 \h </w:instrText>
            </w:r>
            <w:r w:rsidR="005D6062">
              <w:rPr>
                <w:noProof/>
                <w:webHidden/>
              </w:rPr>
            </w:r>
            <w:r w:rsidR="005D6062">
              <w:rPr>
                <w:noProof/>
                <w:webHidden/>
              </w:rPr>
              <w:fldChar w:fldCharType="separate"/>
            </w:r>
            <w:r w:rsidR="005D6062">
              <w:rPr>
                <w:noProof/>
                <w:webHidden/>
              </w:rPr>
              <w:t>47</w:t>
            </w:r>
            <w:r w:rsidR="005D6062">
              <w:rPr>
                <w:noProof/>
                <w:webHidden/>
              </w:rPr>
              <w:fldChar w:fldCharType="end"/>
            </w:r>
          </w:hyperlink>
        </w:p>
        <w:p w14:paraId="5E60E528" w14:textId="057F7F85" w:rsidR="005D6062" w:rsidRDefault="00AC0967">
          <w:pPr>
            <w:pStyle w:val="TOC3"/>
            <w:tabs>
              <w:tab w:val="right" w:leader="dot" w:pos="12950"/>
            </w:tabs>
            <w:rPr>
              <w:noProof/>
              <w:kern w:val="2"/>
              <w:sz w:val="24"/>
              <w:szCs w:val="24"/>
              <w14:ligatures w14:val="standardContextual"/>
            </w:rPr>
          </w:pPr>
          <w:hyperlink w:anchor="_Toc160452077" w:history="1">
            <w:r w:rsidR="005D6062" w:rsidRPr="00A21CE8">
              <w:rPr>
                <w:rStyle w:val="Hyperlink"/>
                <w:noProof/>
              </w:rPr>
              <w:t>Title II, Part A Budget Overview</w:t>
            </w:r>
            <w:r w:rsidR="005D6062">
              <w:rPr>
                <w:noProof/>
                <w:webHidden/>
              </w:rPr>
              <w:tab/>
            </w:r>
            <w:r w:rsidR="005D6062">
              <w:rPr>
                <w:noProof/>
                <w:webHidden/>
              </w:rPr>
              <w:fldChar w:fldCharType="begin"/>
            </w:r>
            <w:r w:rsidR="005D6062">
              <w:rPr>
                <w:noProof/>
                <w:webHidden/>
              </w:rPr>
              <w:instrText xml:space="preserve"> PAGEREF _Toc160452077 \h </w:instrText>
            </w:r>
            <w:r w:rsidR="005D6062">
              <w:rPr>
                <w:noProof/>
                <w:webHidden/>
              </w:rPr>
            </w:r>
            <w:r w:rsidR="005D6062">
              <w:rPr>
                <w:noProof/>
                <w:webHidden/>
              </w:rPr>
              <w:fldChar w:fldCharType="separate"/>
            </w:r>
            <w:r w:rsidR="005D6062">
              <w:rPr>
                <w:noProof/>
                <w:webHidden/>
              </w:rPr>
              <w:t>47</w:t>
            </w:r>
            <w:r w:rsidR="005D6062">
              <w:rPr>
                <w:noProof/>
                <w:webHidden/>
              </w:rPr>
              <w:fldChar w:fldCharType="end"/>
            </w:r>
          </w:hyperlink>
        </w:p>
        <w:p w14:paraId="46441E6D" w14:textId="64C36CF2" w:rsidR="005D6062" w:rsidRDefault="00AC0967">
          <w:pPr>
            <w:pStyle w:val="TOC3"/>
            <w:tabs>
              <w:tab w:val="right" w:leader="dot" w:pos="12950"/>
            </w:tabs>
            <w:rPr>
              <w:noProof/>
              <w:kern w:val="2"/>
              <w:sz w:val="24"/>
              <w:szCs w:val="24"/>
              <w14:ligatures w14:val="standardContextual"/>
            </w:rPr>
          </w:pPr>
          <w:hyperlink w:anchor="_Toc160452078" w:history="1">
            <w:r w:rsidR="005D6062" w:rsidRPr="00A21CE8">
              <w:rPr>
                <w:rStyle w:val="Hyperlink"/>
                <w:noProof/>
              </w:rPr>
              <w:t>Title II, Part A Assurances</w:t>
            </w:r>
            <w:r w:rsidR="005D6062">
              <w:rPr>
                <w:noProof/>
                <w:webHidden/>
              </w:rPr>
              <w:tab/>
            </w:r>
            <w:r w:rsidR="005D6062">
              <w:rPr>
                <w:noProof/>
                <w:webHidden/>
              </w:rPr>
              <w:fldChar w:fldCharType="begin"/>
            </w:r>
            <w:r w:rsidR="005D6062">
              <w:rPr>
                <w:noProof/>
                <w:webHidden/>
              </w:rPr>
              <w:instrText xml:space="preserve"> PAGEREF _Toc160452078 \h </w:instrText>
            </w:r>
            <w:r w:rsidR="005D6062">
              <w:rPr>
                <w:noProof/>
                <w:webHidden/>
              </w:rPr>
            </w:r>
            <w:r w:rsidR="005D6062">
              <w:rPr>
                <w:noProof/>
                <w:webHidden/>
              </w:rPr>
              <w:fldChar w:fldCharType="separate"/>
            </w:r>
            <w:r w:rsidR="005D6062">
              <w:rPr>
                <w:noProof/>
                <w:webHidden/>
              </w:rPr>
              <w:t>47</w:t>
            </w:r>
            <w:r w:rsidR="005D6062">
              <w:rPr>
                <w:noProof/>
                <w:webHidden/>
              </w:rPr>
              <w:fldChar w:fldCharType="end"/>
            </w:r>
          </w:hyperlink>
        </w:p>
        <w:p w14:paraId="3E500ED8" w14:textId="5D6288F9" w:rsidR="005D6062" w:rsidRDefault="00AC0967">
          <w:pPr>
            <w:pStyle w:val="TOC3"/>
            <w:tabs>
              <w:tab w:val="right" w:leader="dot" w:pos="12950"/>
            </w:tabs>
            <w:rPr>
              <w:noProof/>
              <w:kern w:val="2"/>
              <w:sz w:val="24"/>
              <w:szCs w:val="24"/>
              <w14:ligatures w14:val="standardContextual"/>
            </w:rPr>
          </w:pPr>
          <w:hyperlink w:anchor="_Toc160452079" w:history="1">
            <w:r w:rsidR="005D6062" w:rsidRPr="00A21CE8">
              <w:rPr>
                <w:rStyle w:val="Hyperlink"/>
                <w:noProof/>
              </w:rPr>
              <w:t>Title II, Part A Final Expenditures</w:t>
            </w:r>
            <w:r w:rsidR="005D6062">
              <w:rPr>
                <w:noProof/>
                <w:webHidden/>
              </w:rPr>
              <w:tab/>
            </w:r>
            <w:r w:rsidR="005D6062">
              <w:rPr>
                <w:noProof/>
                <w:webHidden/>
              </w:rPr>
              <w:fldChar w:fldCharType="begin"/>
            </w:r>
            <w:r w:rsidR="005D6062">
              <w:rPr>
                <w:noProof/>
                <w:webHidden/>
              </w:rPr>
              <w:instrText xml:space="preserve"> PAGEREF _Toc160452079 \h </w:instrText>
            </w:r>
            <w:r w:rsidR="005D6062">
              <w:rPr>
                <w:noProof/>
                <w:webHidden/>
              </w:rPr>
            </w:r>
            <w:r w:rsidR="005D6062">
              <w:rPr>
                <w:noProof/>
                <w:webHidden/>
              </w:rPr>
              <w:fldChar w:fldCharType="separate"/>
            </w:r>
            <w:r w:rsidR="005D6062">
              <w:rPr>
                <w:noProof/>
                <w:webHidden/>
              </w:rPr>
              <w:t>48</w:t>
            </w:r>
            <w:r w:rsidR="005D6062">
              <w:rPr>
                <w:noProof/>
                <w:webHidden/>
              </w:rPr>
              <w:fldChar w:fldCharType="end"/>
            </w:r>
          </w:hyperlink>
        </w:p>
        <w:p w14:paraId="205646BE" w14:textId="7812A973" w:rsidR="005D6062" w:rsidRDefault="00AC0967">
          <w:pPr>
            <w:pStyle w:val="TOC3"/>
            <w:tabs>
              <w:tab w:val="right" w:leader="dot" w:pos="12950"/>
            </w:tabs>
            <w:rPr>
              <w:noProof/>
              <w:kern w:val="2"/>
              <w:sz w:val="24"/>
              <w:szCs w:val="24"/>
              <w14:ligatures w14:val="standardContextual"/>
            </w:rPr>
          </w:pPr>
          <w:hyperlink w:anchor="_Toc160452080" w:history="1">
            <w:r w:rsidR="005D6062" w:rsidRPr="00A21CE8">
              <w:rPr>
                <w:rStyle w:val="Hyperlink"/>
                <w:noProof/>
              </w:rPr>
              <w:t>Title II, Part A Final Expenditures Report Related Documents</w:t>
            </w:r>
            <w:r w:rsidR="005D6062">
              <w:rPr>
                <w:noProof/>
                <w:webHidden/>
              </w:rPr>
              <w:tab/>
            </w:r>
            <w:r w:rsidR="005D6062">
              <w:rPr>
                <w:noProof/>
                <w:webHidden/>
              </w:rPr>
              <w:fldChar w:fldCharType="begin"/>
            </w:r>
            <w:r w:rsidR="005D6062">
              <w:rPr>
                <w:noProof/>
                <w:webHidden/>
              </w:rPr>
              <w:instrText xml:space="preserve"> PAGEREF _Toc160452080 \h </w:instrText>
            </w:r>
            <w:r w:rsidR="005D6062">
              <w:rPr>
                <w:noProof/>
                <w:webHidden/>
              </w:rPr>
            </w:r>
            <w:r w:rsidR="005D6062">
              <w:rPr>
                <w:noProof/>
                <w:webHidden/>
              </w:rPr>
              <w:fldChar w:fldCharType="separate"/>
            </w:r>
            <w:r w:rsidR="005D6062">
              <w:rPr>
                <w:noProof/>
                <w:webHidden/>
              </w:rPr>
              <w:t>48</w:t>
            </w:r>
            <w:r w:rsidR="005D6062">
              <w:rPr>
                <w:noProof/>
                <w:webHidden/>
              </w:rPr>
              <w:fldChar w:fldCharType="end"/>
            </w:r>
          </w:hyperlink>
        </w:p>
        <w:p w14:paraId="28E4AB6F" w14:textId="04EC1C45" w:rsidR="005D6062" w:rsidRDefault="00AC0967">
          <w:pPr>
            <w:pStyle w:val="TOC2"/>
            <w:tabs>
              <w:tab w:val="right" w:leader="dot" w:pos="12950"/>
            </w:tabs>
            <w:rPr>
              <w:noProof/>
              <w:kern w:val="2"/>
              <w:sz w:val="24"/>
              <w:szCs w:val="24"/>
              <w14:ligatures w14:val="standardContextual"/>
            </w:rPr>
          </w:pPr>
          <w:hyperlink w:anchor="_Toc160452081" w:history="1">
            <w:r w:rsidR="005D6062" w:rsidRPr="00A21CE8">
              <w:rPr>
                <w:rStyle w:val="Hyperlink"/>
                <w:noProof/>
              </w:rPr>
              <w:t>Title III, Part A</w:t>
            </w:r>
            <w:r w:rsidR="005D6062">
              <w:rPr>
                <w:noProof/>
                <w:webHidden/>
              </w:rPr>
              <w:tab/>
            </w:r>
            <w:r w:rsidR="005D6062">
              <w:rPr>
                <w:noProof/>
                <w:webHidden/>
              </w:rPr>
              <w:fldChar w:fldCharType="begin"/>
            </w:r>
            <w:r w:rsidR="005D6062">
              <w:rPr>
                <w:noProof/>
                <w:webHidden/>
              </w:rPr>
              <w:instrText xml:space="preserve"> PAGEREF _Toc160452081 \h </w:instrText>
            </w:r>
            <w:r w:rsidR="005D6062">
              <w:rPr>
                <w:noProof/>
                <w:webHidden/>
              </w:rPr>
            </w:r>
            <w:r w:rsidR="005D6062">
              <w:rPr>
                <w:noProof/>
                <w:webHidden/>
              </w:rPr>
              <w:fldChar w:fldCharType="separate"/>
            </w:r>
            <w:r w:rsidR="005D6062">
              <w:rPr>
                <w:noProof/>
                <w:webHidden/>
              </w:rPr>
              <w:t>48</w:t>
            </w:r>
            <w:r w:rsidR="005D6062">
              <w:rPr>
                <w:noProof/>
                <w:webHidden/>
              </w:rPr>
              <w:fldChar w:fldCharType="end"/>
            </w:r>
          </w:hyperlink>
        </w:p>
        <w:p w14:paraId="679194F1" w14:textId="7C844AC0" w:rsidR="005D6062" w:rsidRDefault="00AC0967">
          <w:pPr>
            <w:pStyle w:val="TOC3"/>
            <w:tabs>
              <w:tab w:val="right" w:leader="dot" w:pos="12950"/>
            </w:tabs>
            <w:rPr>
              <w:noProof/>
              <w:kern w:val="2"/>
              <w:sz w:val="24"/>
              <w:szCs w:val="24"/>
              <w14:ligatures w14:val="standardContextual"/>
            </w:rPr>
          </w:pPr>
          <w:hyperlink w:anchor="_Toc160452082" w:history="1">
            <w:r w:rsidR="005D6062" w:rsidRPr="00A21CE8">
              <w:rPr>
                <w:rStyle w:val="Hyperlink"/>
                <w:noProof/>
              </w:rPr>
              <w:t>Title III, Part A Narratives</w:t>
            </w:r>
            <w:r w:rsidR="005D6062">
              <w:rPr>
                <w:noProof/>
                <w:webHidden/>
              </w:rPr>
              <w:tab/>
            </w:r>
            <w:r w:rsidR="005D6062">
              <w:rPr>
                <w:noProof/>
                <w:webHidden/>
              </w:rPr>
              <w:fldChar w:fldCharType="begin"/>
            </w:r>
            <w:r w:rsidR="005D6062">
              <w:rPr>
                <w:noProof/>
                <w:webHidden/>
              </w:rPr>
              <w:instrText xml:space="preserve"> PAGEREF _Toc160452082 \h </w:instrText>
            </w:r>
            <w:r w:rsidR="005D6062">
              <w:rPr>
                <w:noProof/>
                <w:webHidden/>
              </w:rPr>
            </w:r>
            <w:r w:rsidR="005D6062">
              <w:rPr>
                <w:noProof/>
                <w:webHidden/>
              </w:rPr>
              <w:fldChar w:fldCharType="separate"/>
            </w:r>
            <w:r w:rsidR="005D6062">
              <w:rPr>
                <w:noProof/>
                <w:webHidden/>
              </w:rPr>
              <w:t>48</w:t>
            </w:r>
            <w:r w:rsidR="005D6062">
              <w:rPr>
                <w:noProof/>
                <w:webHidden/>
              </w:rPr>
              <w:fldChar w:fldCharType="end"/>
            </w:r>
          </w:hyperlink>
        </w:p>
        <w:p w14:paraId="570BD6AA" w14:textId="485E766C" w:rsidR="005D6062" w:rsidRDefault="00AC0967">
          <w:pPr>
            <w:pStyle w:val="TOC3"/>
            <w:tabs>
              <w:tab w:val="right" w:leader="dot" w:pos="12950"/>
            </w:tabs>
            <w:rPr>
              <w:noProof/>
              <w:kern w:val="2"/>
              <w:sz w:val="24"/>
              <w:szCs w:val="24"/>
              <w14:ligatures w14:val="standardContextual"/>
            </w:rPr>
          </w:pPr>
          <w:hyperlink w:anchor="_Toc160452083" w:history="1">
            <w:r w:rsidR="005D6062" w:rsidRPr="00A21CE8">
              <w:rPr>
                <w:rStyle w:val="Hyperlink"/>
                <w:noProof/>
              </w:rPr>
              <w:t>Title III, Part A Budget</w:t>
            </w:r>
            <w:r w:rsidR="005D6062">
              <w:rPr>
                <w:noProof/>
                <w:webHidden/>
              </w:rPr>
              <w:tab/>
            </w:r>
            <w:r w:rsidR="005D6062">
              <w:rPr>
                <w:noProof/>
                <w:webHidden/>
              </w:rPr>
              <w:fldChar w:fldCharType="begin"/>
            </w:r>
            <w:r w:rsidR="005D6062">
              <w:rPr>
                <w:noProof/>
                <w:webHidden/>
              </w:rPr>
              <w:instrText xml:space="preserve"> PAGEREF _Toc160452083 \h </w:instrText>
            </w:r>
            <w:r w:rsidR="005D6062">
              <w:rPr>
                <w:noProof/>
                <w:webHidden/>
              </w:rPr>
            </w:r>
            <w:r w:rsidR="005D6062">
              <w:rPr>
                <w:noProof/>
                <w:webHidden/>
              </w:rPr>
              <w:fldChar w:fldCharType="separate"/>
            </w:r>
            <w:r w:rsidR="005D6062">
              <w:rPr>
                <w:noProof/>
                <w:webHidden/>
              </w:rPr>
              <w:t>52</w:t>
            </w:r>
            <w:r w:rsidR="005D6062">
              <w:rPr>
                <w:noProof/>
                <w:webHidden/>
              </w:rPr>
              <w:fldChar w:fldCharType="end"/>
            </w:r>
          </w:hyperlink>
        </w:p>
        <w:p w14:paraId="7C370DEC" w14:textId="1BB64FD3" w:rsidR="005D6062" w:rsidRDefault="00AC0967">
          <w:pPr>
            <w:pStyle w:val="TOC3"/>
            <w:tabs>
              <w:tab w:val="right" w:leader="dot" w:pos="12950"/>
            </w:tabs>
            <w:rPr>
              <w:noProof/>
              <w:kern w:val="2"/>
              <w:sz w:val="24"/>
              <w:szCs w:val="24"/>
              <w14:ligatures w14:val="standardContextual"/>
            </w:rPr>
          </w:pPr>
          <w:hyperlink w:anchor="_Toc160452084" w:history="1">
            <w:r w:rsidR="005D6062" w:rsidRPr="00A21CE8">
              <w:rPr>
                <w:rStyle w:val="Hyperlink"/>
                <w:noProof/>
              </w:rPr>
              <w:t>Title III, Part A Budget Overview</w:t>
            </w:r>
            <w:r w:rsidR="005D6062">
              <w:rPr>
                <w:noProof/>
                <w:webHidden/>
              </w:rPr>
              <w:tab/>
            </w:r>
            <w:r w:rsidR="005D6062">
              <w:rPr>
                <w:noProof/>
                <w:webHidden/>
              </w:rPr>
              <w:fldChar w:fldCharType="begin"/>
            </w:r>
            <w:r w:rsidR="005D6062">
              <w:rPr>
                <w:noProof/>
                <w:webHidden/>
              </w:rPr>
              <w:instrText xml:space="preserve"> PAGEREF _Toc160452084 \h </w:instrText>
            </w:r>
            <w:r w:rsidR="005D6062">
              <w:rPr>
                <w:noProof/>
                <w:webHidden/>
              </w:rPr>
            </w:r>
            <w:r w:rsidR="005D6062">
              <w:rPr>
                <w:noProof/>
                <w:webHidden/>
              </w:rPr>
              <w:fldChar w:fldCharType="separate"/>
            </w:r>
            <w:r w:rsidR="005D6062">
              <w:rPr>
                <w:noProof/>
                <w:webHidden/>
              </w:rPr>
              <w:t>52</w:t>
            </w:r>
            <w:r w:rsidR="005D6062">
              <w:rPr>
                <w:noProof/>
                <w:webHidden/>
              </w:rPr>
              <w:fldChar w:fldCharType="end"/>
            </w:r>
          </w:hyperlink>
        </w:p>
        <w:p w14:paraId="671E1297" w14:textId="60FED155" w:rsidR="005D6062" w:rsidRDefault="00AC0967">
          <w:pPr>
            <w:pStyle w:val="TOC3"/>
            <w:tabs>
              <w:tab w:val="right" w:leader="dot" w:pos="12950"/>
            </w:tabs>
            <w:rPr>
              <w:noProof/>
              <w:kern w:val="2"/>
              <w:sz w:val="24"/>
              <w:szCs w:val="24"/>
              <w14:ligatures w14:val="standardContextual"/>
            </w:rPr>
          </w:pPr>
          <w:hyperlink w:anchor="_Toc160452085" w:history="1">
            <w:r w:rsidR="005D6062" w:rsidRPr="00A21CE8">
              <w:rPr>
                <w:rStyle w:val="Hyperlink"/>
                <w:noProof/>
              </w:rPr>
              <w:t xml:space="preserve">Title III, Part A Assurances </w:t>
            </w:r>
            <w:r w:rsidR="005D6062">
              <w:rPr>
                <w:noProof/>
                <w:webHidden/>
              </w:rPr>
              <w:tab/>
            </w:r>
            <w:r w:rsidR="005D6062">
              <w:rPr>
                <w:noProof/>
                <w:webHidden/>
              </w:rPr>
              <w:fldChar w:fldCharType="begin"/>
            </w:r>
            <w:r w:rsidR="005D6062">
              <w:rPr>
                <w:noProof/>
                <w:webHidden/>
              </w:rPr>
              <w:instrText xml:space="preserve"> PAGEREF _Toc160452085 \h </w:instrText>
            </w:r>
            <w:r w:rsidR="005D6062">
              <w:rPr>
                <w:noProof/>
                <w:webHidden/>
              </w:rPr>
            </w:r>
            <w:r w:rsidR="005D6062">
              <w:rPr>
                <w:noProof/>
                <w:webHidden/>
              </w:rPr>
              <w:fldChar w:fldCharType="separate"/>
            </w:r>
            <w:r w:rsidR="005D6062">
              <w:rPr>
                <w:noProof/>
                <w:webHidden/>
              </w:rPr>
              <w:t>52</w:t>
            </w:r>
            <w:r w:rsidR="005D6062">
              <w:rPr>
                <w:noProof/>
                <w:webHidden/>
              </w:rPr>
              <w:fldChar w:fldCharType="end"/>
            </w:r>
          </w:hyperlink>
        </w:p>
        <w:p w14:paraId="07BC0E70" w14:textId="6E42160C" w:rsidR="005D6062" w:rsidRDefault="00AC0967">
          <w:pPr>
            <w:pStyle w:val="TOC3"/>
            <w:tabs>
              <w:tab w:val="right" w:leader="dot" w:pos="12950"/>
            </w:tabs>
            <w:rPr>
              <w:noProof/>
              <w:kern w:val="2"/>
              <w:sz w:val="24"/>
              <w:szCs w:val="24"/>
              <w14:ligatures w14:val="standardContextual"/>
            </w:rPr>
          </w:pPr>
          <w:hyperlink w:anchor="_Toc160452086" w:history="1">
            <w:r w:rsidR="005D6062" w:rsidRPr="00A21CE8">
              <w:rPr>
                <w:rStyle w:val="Hyperlink"/>
                <w:noProof/>
              </w:rPr>
              <w:t>Title III, Part A Final Expenditures</w:t>
            </w:r>
            <w:r w:rsidR="005D6062">
              <w:rPr>
                <w:noProof/>
                <w:webHidden/>
              </w:rPr>
              <w:tab/>
            </w:r>
            <w:r w:rsidR="005D6062">
              <w:rPr>
                <w:noProof/>
                <w:webHidden/>
              </w:rPr>
              <w:fldChar w:fldCharType="begin"/>
            </w:r>
            <w:r w:rsidR="005D6062">
              <w:rPr>
                <w:noProof/>
                <w:webHidden/>
              </w:rPr>
              <w:instrText xml:space="preserve"> PAGEREF _Toc160452086 \h </w:instrText>
            </w:r>
            <w:r w:rsidR="005D6062">
              <w:rPr>
                <w:noProof/>
                <w:webHidden/>
              </w:rPr>
            </w:r>
            <w:r w:rsidR="005D6062">
              <w:rPr>
                <w:noProof/>
                <w:webHidden/>
              </w:rPr>
              <w:fldChar w:fldCharType="separate"/>
            </w:r>
            <w:r w:rsidR="005D6062">
              <w:rPr>
                <w:noProof/>
                <w:webHidden/>
              </w:rPr>
              <w:t>53</w:t>
            </w:r>
            <w:r w:rsidR="005D6062">
              <w:rPr>
                <w:noProof/>
                <w:webHidden/>
              </w:rPr>
              <w:fldChar w:fldCharType="end"/>
            </w:r>
          </w:hyperlink>
        </w:p>
        <w:p w14:paraId="5482A186" w14:textId="05878927" w:rsidR="005D6062" w:rsidRDefault="00AC0967">
          <w:pPr>
            <w:pStyle w:val="TOC3"/>
            <w:tabs>
              <w:tab w:val="right" w:leader="dot" w:pos="12950"/>
            </w:tabs>
            <w:rPr>
              <w:noProof/>
              <w:kern w:val="2"/>
              <w:sz w:val="24"/>
              <w:szCs w:val="24"/>
              <w14:ligatures w14:val="standardContextual"/>
            </w:rPr>
          </w:pPr>
          <w:hyperlink w:anchor="_Toc160452087" w:history="1">
            <w:r w:rsidR="005D6062" w:rsidRPr="00A21CE8">
              <w:rPr>
                <w:rStyle w:val="Hyperlink"/>
                <w:noProof/>
              </w:rPr>
              <w:t>Title III, Part A Final Expenditures Report Related Documents</w:t>
            </w:r>
            <w:r w:rsidR="005D6062">
              <w:rPr>
                <w:noProof/>
                <w:webHidden/>
              </w:rPr>
              <w:tab/>
            </w:r>
            <w:r w:rsidR="005D6062">
              <w:rPr>
                <w:noProof/>
                <w:webHidden/>
              </w:rPr>
              <w:fldChar w:fldCharType="begin"/>
            </w:r>
            <w:r w:rsidR="005D6062">
              <w:rPr>
                <w:noProof/>
                <w:webHidden/>
              </w:rPr>
              <w:instrText xml:space="preserve"> PAGEREF _Toc160452087 \h </w:instrText>
            </w:r>
            <w:r w:rsidR="005D6062">
              <w:rPr>
                <w:noProof/>
                <w:webHidden/>
              </w:rPr>
            </w:r>
            <w:r w:rsidR="005D6062">
              <w:rPr>
                <w:noProof/>
                <w:webHidden/>
              </w:rPr>
              <w:fldChar w:fldCharType="separate"/>
            </w:r>
            <w:r w:rsidR="005D6062">
              <w:rPr>
                <w:noProof/>
                <w:webHidden/>
              </w:rPr>
              <w:t>53</w:t>
            </w:r>
            <w:r w:rsidR="005D6062">
              <w:rPr>
                <w:noProof/>
                <w:webHidden/>
              </w:rPr>
              <w:fldChar w:fldCharType="end"/>
            </w:r>
          </w:hyperlink>
        </w:p>
        <w:p w14:paraId="327B6C6B" w14:textId="3B0A30A0" w:rsidR="005D6062" w:rsidRDefault="00AC0967">
          <w:pPr>
            <w:pStyle w:val="TOC2"/>
            <w:tabs>
              <w:tab w:val="right" w:leader="dot" w:pos="12950"/>
            </w:tabs>
            <w:rPr>
              <w:noProof/>
              <w:kern w:val="2"/>
              <w:sz w:val="24"/>
              <w:szCs w:val="24"/>
              <w14:ligatures w14:val="standardContextual"/>
            </w:rPr>
          </w:pPr>
          <w:hyperlink w:anchor="_Toc160452088" w:history="1">
            <w:r w:rsidR="005D6062" w:rsidRPr="00A21CE8">
              <w:rPr>
                <w:rStyle w:val="Hyperlink"/>
                <w:noProof/>
              </w:rPr>
              <w:t>Title III, Part A – Immigrant</w:t>
            </w:r>
            <w:r w:rsidR="005D6062">
              <w:rPr>
                <w:noProof/>
                <w:webHidden/>
              </w:rPr>
              <w:tab/>
            </w:r>
            <w:r w:rsidR="005D6062">
              <w:rPr>
                <w:noProof/>
                <w:webHidden/>
              </w:rPr>
              <w:fldChar w:fldCharType="begin"/>
            </w:r>
            <w:r w:rsidR="005D6062">
              <w:rPr>
                <w:noProof/>
                <w:webHidden/>
              </w:rPr>
              <w:instrText xml:space="preserve"> PAGEREF _Toc160452088 \h </w:instrText>
            </w:r>
            <w:r w:rsidR="005D6062">
              <w:rPr>
                <w:noProof/>
                <w:webHidden/>
              </w:rPr>
            </w:r>
            <w:r w:rsidR="005D6062">
              <w:rPr>
                <w:noProof/>
                <w:webHidden/>
              </w:rPr>
              <w:fldChar w:fldCharType="separate"/>
            </w:r>
            <w:r w:rsidR="005D6062">
              <w:rPr>
                <w:noProof/>
                <w:webHidden/>
              </w:rPr>
              <w:t>54</w:t>
            </w:r>
            <w:r w:rsidR="005D6062">
              <w:rPr>
                <w:noProof/>
                <w:webHidden/>
              </w:rPr>
              <w:fldChar w:fldCharType="end"/>
            </w:r>
          </w:hyperlink>
        </w:p>
        <w:p w14:paraId="43FB1D70" w14:textId="624075C3" w:rsidR="005D6062" w:rsidRDefault="00AC0967">
          <w:pPr>
            <w:pStyle w:val="TOC3"/>
            <w:tabs>
              <w:tab w:val="right" w:leader="dot" w:pos="12950"/>
            </w:tabs>
            <w:rPr>
              <w:noProof/>
              <w:kern w:val="2"/>
              <w:sz w:val="24"/>
              <w:szCs w:val="24"/>
              <w14:ligatures w14:val="standardContextual"/>
            </w:rPr>
          </w:pPr>
          <w:hyperlink w:anchor="_Toc160452089" w:history="1">
            <w:r w:rsidR="005D6062" w:rsidRPr="00A21CE8">
              <w:rPr>
                <w:rStyle w:val="Hyperlink"/>
                <w:noProof/>
              </w:rPr>
              <w:t>Title III, Part A – Immigrant Set-Aside Narratives</w:t>
            </w:r>
            <w:r w:rsidR="005D6062">
              <w:rPr>
                <w:noProof/>
                <w:webHidden/>
              </w:rPr>
              <w:tab/>
            </w:r>
            <w:r w:rsidR="005D6062">
              <w:rPr>
                <w:noProof/>
                <w:webHidden/>
              </w:rPr>
              <w:fldChar w:fldCharType="begin"/>
            </w:r>
            <w:r w:rsidR="005D6062">
              <w:rPr>
                <w:noProof/>
                <w:webHidden/>
              </w:rPr>
              <w:instrText xml:space="preserve"> PAGEREF _Toc160452089 \h </w:instrText>
            </w:r>
            <w:r w:rsidR="005D6062">
              <w:rPr>
                <w:noProof/>
                <w:webHidden/>
              </w:rPr>
            </w:r>
            <w:r w:rsidR="005D6062">
              <w:rPr>
                <w:noProof/>
                <w:webHidden/>
              </w:rPr>
              <w:fldChar w:fldCharType="separate"/>
            </w:r>
            <w:r w:rsidR="005D6062">
              <w:rPr>
                <w:noProof/>
                <w:webHidden/>
              </w:rPr>
              <w:t>54</w:t>
            </w:r>
            <w:r w:rsidR="005D6062">
              <w:rPr>
                <w:noProof/>
                <w:webHidden/>
              </w:rPr>
              <w:fldChar w:fldCharType="end"/>
            </w:r>
          </w:hyperlink>
        </w:p>
        <w:p w14:paraId="13A51FFE" w14:textId="36F9EE4C" w:rsidR="005D6062" w:rsidRDefault="00AC0967">
          <w:pPr>
            <w:pStyle w:val="TOC3"/>
            <w:tabs>
              <w:tab w:val="right" w:leader="dot" w:pos="12950"/>
            </w:tabs>
            <w:rPr>
              <w:noProof/>
              <w:kern w:val="2"/>
              <w:sz w:val="24"/>
              <w:szCs w:val="24"/>
              <w14:ligatures w14:val="standardContextual"/>
            </w:rPr>
          </w:pPr>
          <w:hyperlink w:anchor="_Toc160452090" w:history="1">
            <w:r w:rsidR="005D6062" w:rsidRPr="00A21CE8">
              <w:rPr>
                <w:rStyle w:val="Hyperlink"/>
                <w:noProof/>
              </w:rPr>
              <w:t>Title III, Part A – Immigrant Set-Aside Budget</w:t>
            </w:r>
            <w:r w:rsidR="005D6062">
              <w:rPr>
                <w:noProof/>
                <w:webHidden/>
              </w:rPr>
              <w:tab/>
            </w:r>
            <w:r w:rsidR="005D6062">
              <w:rPr>
                <w:noProof/>
                <w:webHidden/>
              </w:rPr>
              <w:fldChar w:fldCharType="begin"/>
            </w:r>
            <w:r w:rsidR="005D6062">
              <w:rPr>
                <w:noProof/>
                <w:webHidden/>
              </w:rPr>
              <w:instrText xml:space="preserve"> PAGEREF _Toc160452090 \h </w:instrText>
            </w:r>
            <w:r w:rsidR="005D6062">
              <w:rPr>
                <w:noProof/>
                <w:webHidden/>
              </w:rPr>
            </w:r>
            <w:r w:rsidR="005D6062">
              <w:rPr>
                <w:noProof/>
                <w:webHidden/>
              </w:rPr>
              <w:fldChar w:fldCharType="separate"/>
            </w:r>
            <w:r w:rsidR="005D6062">
              <w:rPr>
                <w:noProof/>
                <w:webHidden/>
              </w:rPr>
              <w:t>56</w:t>
            </w:r>
            <w:r w:rsidR="005D6062">
              <w:rPr>
                <w:noProof/>
                <w:webHidden/>
              </w:rPr>
              <w:fldChar w:fldCharType="end"/>
            </w:r>
          </w:hyperlink>
        </w:p>
        <w:p w14:paraId="40C8FFA2" w14:textId="72BD8318" w:rsidR="005D6062" w:rsidRDefault="00AC0967">
          <w:pPr>
            <w:pStyle w:val="TOC3"/>
            <w:tabs>
              <w:tab w:val="right" w:leader="dot" w:pos="12950"/>
            </w:tabs>
            <w:rPr>
              <w:noProof/>
              <w:kern w:val="2"/>
              <w:sz w:val="24"/>
              <w:szCs w:val="24"/>
              <w14:ligatures w14:val="standardContextual"/>
            </w:rPr>
          </w:pPr>
          <w:hyperlink w:anchor="_Toc160452091" w:history="1">
            <w:r w:rsidR="005D6062" w:rsidRPr="00A21CE8">
              <w:rPr>
                <w:rStyle w:val="Hyperlink"/>
                <w:noProof/>
              </w:rPr>
              <w:t>Title III, Part A – Immigrant Set-Aside Budget Overview</w:t>
            </w:r>
            <w:r w:rsidR="005D6062">
              <w:rPr>
                <w:noProof/>
                <w:webHidden/>
              </w:rPr>
              <w:tab/>
            </w:r>
            <w:r w:rsidR="005D6062">
              <w:rPr>
                <w:noProof/>
                <w:webHidden/>
              </w:rPr>
              <w:fldChar w:fldCharType="begin"/>
            </w:r>
            <w:r w:rsidR="005D6062">
              <w:rPr>
                <w:noProof/>
                <w:webHidden/>
              </w:rPr>
              <w:instrText xml:space="preserve"> PAGEREF _Toc160452091 \h </w:instrText>
            </w:r>
            <w:r w:rsidR="005D6062">
              <w:rPr>
                <w:noProof/>
                <w:webHidden/>
              </w:rPr>
            </w:r>
            <w:r w:rsidR="005D6062">
              <w:rPr>
                <w:noProof/>
                <w:webHidden/>
              </w:rPr>
              <w:fldChar w:fldCharType="separate"/>
            </w:r>
            <w:r w:rsidR="005D6062">
              <w:rPr>
                <w:noProof/>
                <w:webHidden/>
              </w:rPr>
              <w:t>57</w:t>
            </w:r>
            <w:r w:rsidR="005D6062">
              <w:rPr>
                <w:noProof/>
                <w:webHidden/>
              </w:rPr>
              <w:fldChar w:fldCharType="end"/>
            </w:r>
          </w:hyperlink>
        </w:p>
        <w:p w14:paraId="7A03B1B4" w14:textId="6B5CADE3" w:rsidR="005D6062" w:rsidRDefault="00AC0967">
          <w:pPr>
            <w:pStyle w:val="TOC3"/>
            <w:tabs>
              <w:tab w:val="right" w:leader="dot" w:pos="12950"/>
            </w:tabs>
            <w:rPr>
              <w:noProof/>
              <w:kern w:val="2"/>
              <w:sz w:val="24"/>
              <w:szCs w:val="24"/>
              <w14:ligatures w14:val="standardContextual"/>
            </w:rPr>
          </w:pPr>
          <w:hyperlink w:anchor="_Toc160452092" w:history="1">
            <w:r w:rsidR="005D6062" w:rsidRPr="00A21CE8">
              <w:rPr>
                <w:rStyle w:val="Hyperlink"/>
                <w:noProof/>
              </w:rPr>
              <w:t>Title III, Part A – Immigrant Assurances</w:t>
            </w:r>
            <w:r w:rsidR="005D6062">
              <w:rPr>
                <w:noProof/>
                <w:webHidden/>
              </w:rPr>
              <w:tab/>
            </w:r>
            <w:r w:rsidR="005D6062">
              <w:rPr>
                <w:noProof/>
                <w:webHidden/>
              </w:rPr>
              <w:fldChar w:fldCharType="begin"/>
            </w:r>
            <w:r w:rsidR="005D6062">
              <w:rPr>
                <w:noProof/>
                <w:webHidden/>
              </w:rPr>
              <w:instrText xml:space="preserve"> PAGEREF _Toc160452092 \h </w:instrText>
            </w:r>
            <w:r w:rsidR="005D6062">
              <w:rPr>
                <w:noProof/>
                <w:webHidden/>
              </w:rPr>
            </w:r>
            <w:r w:rsidR="005D6062">
              <w:rPr>
                <w:noProof/>
                <w:webHidden/>
              </w:rPr>
              <w:fldChar w:fldCharType="separate"/>
            </w:r>
            <w:r w:rsidR="005D6062">
              <w:rPr>
                <w:noProof/>
                <w:webHidden/>
              </w:rPr>
              <w:t>57</w:t>
            </w:r>
            <w:r w:rsidR="005D6062">
              <w:rPr>
                <w:noProof/>
                <w:webHidden/>
              </w:rPr>
              <w:fldChar w:fldCharType="end"/>
            </w:r>
          </w:hyperlink>
        </w:p>
        <w:p w14:paraId="7AC54E02" w14:textId="154580DA" w:rsidR="005D6062" w:rsidRDefault="00AC0967">
          <w:pPr>
            <w:pStyle w:val="TOC3"/>
            <w:tabs>
              <w:tab w:val="right" w:leader="dot" w:pos="12950"/>
            </w:tabs>
            <w:rPr>
              <w:noProof/>
              <w:kern w:val="2"/>
              <w:sz w:val="24"/>
              <w:szCs w:val="24"/>
              <w14:ligatures w14:val="standardContextual"/>
            </w:rPr>
          </w:pPr>
          <w:hyperlink w:anchor="_Toc160452093" w:history="1">
            <w:r w:rsidR="005D6062" w:rsidRPr="00A21CE8">
              <w:rPr>
                <w:rStyle w:val="Hyperlink"/>
                <w:noProof/>
              </w:rPr>
              <w:t>Title III, Part A – Immigrant Set-Aside Final Expenditures</w:t>
            </w:r>
            <w:r w:rsidR="005D6062">
              <w:rPr>
                <w:noProof/>
                <w:webHidden/>
              </w:rPr>
              <w:tab/>
            </w:r>
            <w:r w:rsidR="005D6062">
              <w:rPr>
                <w:noProof/>
                <w:webHidden/>
              </w:rPr>
              <w:fldChar w:fldCharType="begin"/>
            </w:r>
            <w:r w:rsidR="005D6062">
              <w:rPr>
                <w:noProof/>
                <w:webHidden/>
              </w:rPr>
              <w:instrText xml:space="preserve"> PAGEREF _Toc160452093 \h </w:instrText>
            </w:r>
            <w:r w:rsidR="005D6062">
              <w:rPr>
                <w:noProof/>
                <w:webHidden/>
              </w:rPr>
            </w:r>
            <w:r w:rsidR="005D6062">
              <w:rPr>
                <w:noProof/>
                <w:webHidden/>
              </w:rPr>
              <w:fldChar w:fldCharType="separate"/>
            </w:r>
            <w:r w:rsidR="005D6062">
              <w:rPr>
                <w:noProof/>
                <w:webHidden/>
              </w:rPr>
              <w:t>57</w:t>
            </w:r>
            <w:r w:rsidR="005D6062">
              <w:rPr>
                <w:noProof/>
                <w:webHidden/>
              </w:rPr>
              <w:fldChar w:fldCharType="end"/>
            </w:r>
          </w:hyperlink>
        </w:p>
        <w:p w14:paraId="7E4E9A3C" w14:textId="51FD72D5" w:rsidR="005D6062" w:rsidRDefault="00AC0967">
          <w:pPr>
            <w:pStyle w:val="TOC3"/>
            <w:tabs>
              <w:tab w:val="right" w:leader="dot" w:pos="12950"/>
            </w:tabs>
            <w:rPr>
              <w:noProof/>
              <w:kern w:val="2"/>
              <w:sz w:val="24"/>
              <w:szCs w:val="24"/>
              <w14:ligatures w14:val="standardContextual"/>
            </w:rPr>
          </w:pPr>
          <w:hyperlink w:anchor="_Toc160452094" w:history="1">
            <w:r w:rsidR="005D6062" w:rsidRPr="00A21CE8">
              <w:rPr>
                <w:rStyle w:val="Hyperlink"/>
                <w:noProof/>
              </w:rPr>
              <w:t>Title III, Part A – Immigrant Set-Aside Final Expenditures Report Related Documents</w:t>
            </w:r>
            <w:r w:rsidR="005D6062">
              <w:rPr>
                <w:noProof/>
                <w:webHidden/>
              </w:rPr>
              <w:tab/>
            </w:r>
            <w:r w:rsidR="005D6062">
              <w:rPr>
                <w:noProof/>
                <w:webHidden/>
              </w:rPr>
              <w:fldChar w:fldCharType="begin"/>
            </w:r>
            <w:r w:rsidR="005D6062">
              <w:rPr>
                <w:noProof/>
                <w:webHidden/>
              </w:rPr>
              <w:instrText xml:space="preserve"> PAGEREF _Toc160452094 \h </w:instrText>
            </w:r>
            <w:r w:rsidR="005D6062">
              <w:rPr>
                <w:noProof/>
                <w:webHidden/>
              </w:rPr>
            </w:r>
            <w:r w:rsidR="005D6062">
              <w:rPr>
                <w:noProof/>
                <w:webHidden/>
              </w:rPr>
              <w:fldChar w:fldCharType="separate"/>
            </w:r>
            <w:r w:rsidR="005D6062">
              <w:rPr>
                <w:noProof/>
                <w:webHidden/>
              </w:rPr>
              <w:t>57</w:t>
            </w:r>
            <w:r w:rsidR="005D6062">
              <w:rPr>
                <w:noProof/>
                <w:webHidden/>
              </w:rPr>
              <w:fldChar w:fldCharType="end"/>
            </w:r>
          </w:hyperlink>
        </w:p>
        <w:p w14:paraId="287FE536" w14:textId="6FB47B54" w:rsidR="005D6062" w:rsidRDefault="00AC0967">
          <w:pPr>
            <w:pStyle w:val="TOC2"/>
            <w:tabs>
              <w:tab w:val="right" w:leader="dot" w:pos="12950"/>
            </w:tabs>
            <w:rPr>
              <w:noProof/>
              <w:kern w:val="2"/>
              <w:sz w:val="24"/>
              <w:szCs w:val="24"/>
              <w14:ligatures w14:val="standardContextual"/>
            </w:rPr>
          </w:pPr>
          <w:hyperlink w:anchor="_Toc160452095" w:history="1">
            <w:r w:rsidR="005D6062" w:rsidRPr="00A21CE8">
              <w:rPr>
                <w:rStyle w:val="Hyperlink"/>
                <w:noProof/>
              </w:rPr>
              <w:t>Title IV, Part A</w:t>
            </w:r>
            <w:r w:rsidR="005D6062">
              <w:rPr>
                <w:noProof/>
                <w:webHidden/>
              </w:rPr>
              <w:tab/>
            </w:r>
            <w:r w:rsidR="005D6062">
              <w:rPr>
                <w:noProof/>
                <w:webHidden/>
              </w:rPr>
              <w:fldChar w:fldCharType="begin"/>
            </w:r>
            <w:r w:rsidR="005D6062">
              <w:rPr>
                <w:noProof/>
                <w:webHidden/>
              </w:rPr>
              <w:instrText xml:space="preserve"> PAGEREF _Toc160452095 \h </w:instrText>
            </w:r>
            <w:r w:rsidR="005D6062">
              <w:rPr>
                <w:noProof/>
                <w:webHidden/>
              </w:rPr>
            </w:r>
            <w:r w:rsidR="005D6062">
              <w:rPr>
                <w:noProof/>
                <w:webHidden/>
              </w:rPr>
              <w:fldChar w:fldCharType="separate"/>
            </w:r>
            <w:r w:rsidR="005D6062">
              <w:rPr>
                <w:noProof/>
                <w:webHidden/>
              </w:rPr>
              <w:t>57</w:t>
            </w:r>
            <w:r w:rsidR="005D6062">
              <w:rPr>
                <w:noProof/>
                <w:webHidden/>
              </w:rPr>
              <w:fldChar w:fldCharType="end"/>
            </w:r>
          </w:hyperlink>
        </w:p>
        <w:p w14:paraId="4D89145F" w14:textId="12BA8AF3" w:rsidR="005D6062" w:rsidRDefault="00AC0967">
          <w:pPr>
            <w:pStyle w:val="TOC3"/>
            <w:tabs>
              <w:tab w:val="right" w:leader="dot" w:pos="12950"/>
            </w:tabs>
            <w:rPr>
              <w:noProof/>
              <w:kern w:val="2"/>
              <w:sz w:val="24"/>
              <w:szCs w:val="24"/>
              <w14:ligatures w14:val="standardContextual"/>
            </w:rPr>
          </w:pPr>
          <w:hyperlink w:anchor="_Toc160452096" w:history="1">
            <w:r w:rsidR="005D6062" w:rsidRPr="00A21CE8">
              <w:rPr>
                <w:rStyle w:val="Hyperlink"/>
                <w:noProof/>
              </w:rPr>
              <w:t>Title IV, Part A Narratives</w:t>
            </w:r>
            <w:r w:rsidR="005D6062">
              <w:rPr>
                <w:noProof/>
                <w:webHidden/>
              </w:rPr>
              <w:tab/>
            </w:r>
            <w:r w:rsidR="005D6062">
              <w:rPr>
                <w:noProof/>
                <w:webHidden/>
              </w:rPr>
              <w:fldChar w:fldCharType="begin"/>
            </w:r>
            <w:r w:rsidR="005D6062">
              <w:rPr>
                <w:noProof/>
                <w:webHidden/>
              </w:rPr>
              <w:instrText xml:space="preserve"> PAGEREF _Toc160452096 \h </w:instrText>
            </w:r>
            <w:r w:rsidR="005D6062">
              <w:rPr>
                <w:noProof/>
                <w:webHidden/>
              </w:rPr>
            </w:r>
            <w:r w:rsidR="005D6062">
              <w:rPr>
                <w:noProof/>
                <w:webHidden/>
              </w:rPr>
              <w:fldChar w:fldCharType="separate"/>
            </w:r>
            <w:r w:rsidR="005D6062">
              <w:rPr>
                <w:noProof/>
                <w:webHidden/>
              </w:rPr>
              <w:t>57</w:t>
            </w:r>
            <w:r w:rsidR="005D6062">
              <w:rPr>
                <w:noProof/>
                <w:webHidden/>
              </w:rPr>
              <w:fldChar w:fldCharType="end"/>
            </w:r>
          </w:hyperlink>
        </w:p>
        <w:p w14:paraId="1EDF4C7E" w14:textId="1052011B" w:rsidR="005D6062" w:rsidRDefault="00AC0967">
          <w:pPr>
            <w:pStyle w:val="TOC3"/>
            <w:tabs>
              <w:tab w:val="right" w:leader="dot" w:pos="12950"/>
            </w:tabs>
            <w:rPr>
              <w:noProof/>
              <w:kern w:val="2"/>
              <w:sz w:val="24"/>
              <w:szCs w:val="24"/>
              <w14:ligatures w14:val="standardContextual"/>
            </w:rPr>
          </w:pPr>
          <w:hyperlink w:anchor="_Toc160452097" w:history="1">
            <w:r w:rsidR="005D6062" w:rsidRPr="00A21CE8">
              <w:rPr>
                <w:rStyle w:val="Hyperlink"/>
                <w:noProof/>
              </w:rPr>
              <w:t>Title IV Evaluations and Effectiveness</w:t>
            </w:r>
            <w:r w:rsidR="005D6062">
              <w:rPr>
                <w:noProof/>
                <w:webHidden/>
              </w:rPr>
              <w:tab/>
            </w:r>
            <w:r w:rsidR="005D6062">
              <w:rPr>
                <w:noProof/>
                <w:webHidden/>
              </w:rPr>
              <w:fldChar w:fldCharType="begin"/>
            </w:r>
            <w:r w:rsidR="005D6062">
              <w:rPr>
                <w:noProof/>
                <w:webHidden/>
              </w:rPr>
              <w:instrText xml:space="preserve"> PAGEREF _Toc160452097 \h </w:instrText>
            </w:r>
            <w:r w:rsidR="005D6062">
              <w:rPr>
                <w:noProof/>
                <w:webHidden/>
              </w:rPr>
            </w:r>
            <w:r w:rsidR="005D6062">
              <w:rPr>
                <w:noProof/>
                <w:webHidden/>
              </w:rPr>
              <w:fldChar w:fldCharType="separate"/>
            </w:r>
            <w:r w:rsidR="005D6062">
              <w:rPr>
                <w:noProof/>
                <w:webHidden/>
              </w:rPr>
              <w:t>59</w:t>
            </w:r>
            <w:r w:rsidR="005D6062">
              <w:rPr>
                <w:noProof/>
                <w:webHidden/>
              </w:rPr>
              <w:fldChar w:fldCharType="end"/>
            </w:r>
          </w:hyperlink>
        </w:p>
        <w:p w14:paraId="7786384A" w14:textId="04204D96" w:rsidR="005D6062" w:rsidRDefault="00AC0967">
          <w:pPr>
            <w:pStyle w:val="TOC3"/>
            <w:tabs>
              <w:tab w:val="right" w:leader="dot" w:pos="12950"/>
            </w:tabs>
            <w:rPr>
              <w:noProof/>
              <w:kern w:val="2"/>
              <w:sz w:val="24"/>
              <w:szCs w:val="24"/>
              <w14:ligatures w14:val="standardContextual"/>
            </w:rPr>
          </w:pPr>
          <w:hyperlink w:anchor="_Toc160452098" w:history="1">
            <w:r w:rsidR="005D6062" w:rsidRPr="00A21CE8">
              <w:rPr>
                <w:rStyle w:val="Hyperlink"/>
                <w:noProof/>
              </w:rPr>
              <w:t>Title IV, Part A Budget</w:t>
            </w:r>
            <w:r w:rsidR="005D6062">
              <w:rPr>
                <w:noProof/>
                <w:webHidden/>
              </w:rPr>
              <w:tab/>
            </w:r>
            <w:r w:rsidR="005D6062">
              <w:rPr>
                <w:noProof/>
                <w:webHidden/>
              </w:rPr>
              <w:fldChar w:fldCharType="begin"/>
            </w:r>
            <w:r w:rsidR="005D6062">
              <w:rPr>
                <w:noProof/>
                <w:webHidden/>
              </w:rPr>
              <w:instrText xml:space="preserve"> PAGEREF _Toc160452098 \h </w:instrText>
            </w:r>
            <w:r w:rsidR="005D6062">
              <w:rPr>
                <w:noProof/>
                <w:webHidden/>
              </w:rPr>
            </w:r>
            <w:r w:rsidR="005D6062">
              <w:rPr>
                <w:noProof/>
                <w:webHidden/>
              </w:rPr>
              <w:fldChar w:fldCharType="separate"/>
            </w:r>
            <w:r w:rsidR="005D6062">
              <w:rPr>
                <w:noProof/>
                <w:webHidden/>
              </w:rPr>
              <w:t>59</w:t>
            </w:r>
            <w:r w:rsidR="005D6062">
              <w:rPr>
                <w:noProof/>
                <w:webHidden/>
              </w:rPr>
              <w:fldChar w:fldCharType="end"/>
            </w:r>
          </w:hyperlink>
        </w:p>
        <w:p w14:paraId="732A69C3" w14:textId="57F56080" w:rsidR="005D6062" w:rsidRDefault="00AC0967">
          <w:pPr>
            <w:pStyle w:val="TOC3"/>
            <w:tabs>
              <w:tab w:val="right" w:leader="dot" w:pos="12950"/>
            </w:tabs>
            <w:rPr>
              <w:noProof/>
              <w:kern w:val="2"/>
              <w:sz w:val="24"/>
              <w:szCs w:val="24"/>
              <w14:ligatures w14:val="standardContextual"/>
            </w:rPr>
          </w:pPr>
          <w:hyperlink w:anchor="_Toc160452099" w:history="1">
            <w:r w:rsidR="005D6062" w:rsidRPr="00A21CE8">
              <w:rPr>
                <w:rStyle w:val="Hyperlink"/>
                <w:noProof/>
              </w:rPr>
              <w:t>Title IV, Part A Budget Overview</w:t>
            </w:r>
            <w:r w:rsidR="005D6062">
              <w:rPr>
                <w:noProof/>
                <w:webHidden/>
              </w:rPr>
              <w:tab/>
            </w:r>
            <w:r w:rsidR="005D6062">
              <w:rPr>
                <w:noProof/>
                <w:webHidden/>
              </w:rPr>
              <w:fldChar w:fldCharType="begin"/>
            </w:r>
            <w:r w:rsidR="005D6062">
              <w:rPr>
                <w:noProof/>
                <w:webHidden/>
              </w:rPr>
              <w:instrText xml:space="preserve"> PAGEREF _Toc160452099 \h </w:instrText>
            </w:r>
            <w:r w:rsidR="005D6062">
              <w:rPr>
                <w:noProof/>
                <w:webHidden/>
              </w:rPr>
            </w:r>
            <w:r w:rsidR="005D6062">
              <w:rPr>
                <w:noProof/>
                <w:webHidden/>
              </w:rPr>
              <w:fldChar w:fldCharType="separate"/>
            </w:r>
            <w:r w:rsidR="005D6062">
              <w:rPr>
                <w:noProof/>
                <w:webHidden/>
              </w:rPr>
              <w:t>60</w:t>
            </w:r>
            <w:r w:rsidR="005D6062">
              <w:rPr>
                <w:noProof/>
                <w:webHidden/>
              </w:rPr>
              <w:fldChar w:fldCharType="end"/>
            </w:r>
          </w:hyperlink>
        </w:p>
        <w:p w14:paraId="3D2859D9" w14:textId="03F5C5BE" w:rsidR="005D6062" w:rsidRDefault="00AC0967">
          <w:pPr>
            <w:pStyle w:val="TOC3"/>
            <w:tabs>
              <w:tab w:val="right" w:leader="dot" w:pos="12950"/>
            </w:tabs>
            <w:rPr>
              <w:noProof/>
              <w:kern w:val="2"/>
              <w:sz w:val="24"/>
              <w:szCs w:val="24"/>
              <w14:ligatures w14:val="standardContextual"/>
            </w:rPr>
          </w:pPr>
          <w:hyperlink w:anchor="_Toc160452100" w:history="1">
            <w:r w:rsidR="005D6062" w:rsidRPr="00A21CE8">
              <w:rPr>
                <w:rStyle w:val="Hyperlink"/>
                <w:noProof/>
              </w:rPr>
              <w:t>Title IV, Part A Assurances</w:t>
            </w:r>
            <w:r w:rsidR="005D6062">
              <w:rPr>
                <w:noProof/>
                <w:webHidden/>
              </w:rPr>
              <w:tab/>
            </w:r>
            <w:r w:rsidR="005D6062">
              <w:rPr>
                <w:noProof/>
                <w:webHidden/>
              </w:rPr>
              <w:fldChar w:fldCharType="begin"/>
            </w:r>
            <w:r w:rsidR="005D6062">
              <w:rPr>
                <w:noProof/>
                <w:webHidden/>
              </w:rPr>
              <w:instrText xml:space="preserve"> PAGEREF _Toc160452100 \h </w:instrText>
            </w:r>
            <w:r w:rsidR="005D6062">
              <w:rPr>
                <w:noProof/>
                <w:webHidden/>
              </w:rPr>
            </w:r>
            <w:r w:rsidR="005D6062">
              <w:rPr>
                <w:noProof/>
                <w:webHidden/>
              </w:rPr>
              <w:fldChar w:fldCharType="separate"/>
            </w:r>
            <w:r w:rsidR="005D6062">
              <w:rPr>
                <w:noProof/>
                <w:webHidden/>
              </w:rPr>
              <w:t>60</w:t>
            </w:r>
            <w:r w:rsidR="005D6062">
              <w:rPr>
                <w:noProof/>
                <w:webHidden/>
              </w:rPr>
              <w:fldChar w:fldCharType="end"/>
            </w:r>
          </w:hyperlink>
        </w:p>
        <w:p w14:paraId="500BA4FC" w14:textId="6896D092" w:rsidR="005D6062" w:rsidRDefault="00AC0967">
          <w:pPr>
            <w:pStyle w:val="TOC3"/>
            <w:tabs>
              <w:tab w:val="right" w:leader="dot" w:pos="12950"/>
            </w:tabs>
            <w:rPr>
              <w:noProof/>
              <w:kern w:val="2"/>
              <w:sz w:val="24"/>
              <w:szCs w:val="24"/>
              <w14:ligatures w14:val="standardContextual"/>
            </w:rPr>
          </w:pPr>
          <w:hyperlink w:anchor="_Toc160452101" w:history="1">
            <w:r w:rsidR="005D6062" w:rsidRPr="00A21CE8">
              <w:rPr>
                <w:rStyle w:val="Hyperlink"/>
                <w:noProof/>
              </w:rPr>
              <w:t>Title IV, Part A Final Expenditures</w:t>
            </w:r>
            <w:r w:rsidR="005D6062">
              <w:rPr>
                <w:noProof/>
                <w:webHidden/>
              </w:rPr>
              <w:tab/>
            </w:r>
            <w:r w:rsidR="005D6062">
              <w:rPr>
                <w:noProof/>
                <w:webHidden/>
              </w:rPr>
              <w:fldChar w:fldCharType="begin"/>
            </w:r>
            <w:r w:rsidR="005D6062">
              <w:rPr>
                <w:noProof/>
                <w:webHidden/>
              </w:rPr>
              <w:instrText xml:space="preserve"> PAGEREF _Toc160452101 \h </w:instrText>
            </w:r>
            <w:r w:rsidR="005D6062">
              <w:rPr>
                <w:noProof/>
                <w:webHidden/>
              </w:rPr>
            </w:r>
            <w:r w:rsidR="005D6062">
              <w:rPr>
                <w:noProof/>
                <w:webHidden/>
              </w:rPr>
              <w:fldChar w:fldCharType="separate"/>
            </w:r>
            <w:r w:rsidR="005D6062">
              <w:rPr>
                <w:noProof/>
                <w:webHidden/>
              </w:rPr>
              <w:t>61</w:t>
            </w:r>
            <w:r w:rsidR="005D6062">
              <w:rPr>
                <w:noProof/>
                <w:webHidden/>
              </w:rPr>
              <w:fldChar w:fldCharType="end"/>
            </w:r>
          </w:hyperlink>
        </w:p>
        <w:p w14:paraId="69C53880" w14:textId="3442CA86" w:rsidR="005D6062" w:rsidRDefault="00AC0967">
          <w:pPr>
            <w:pStyle w:val="TOC3"/>
            <w:tabs>
              <w:tab w:val="right" w:leader="dot" w:pos="12950"/>
            </w:tabs>
            <w:rPr>
              <w:noProof/>
              <w:kern w:val="2"/>
              <w:sz w:val="24"/>
              <w:szCs w:val="24"/>
              <w14:ligatures w14:val="standardContextual"/>
            </w:rPr>
          </w:pPr>
          <w:hyperlink w:anchor="_Toc160452102" w:history="1">
            <w:r w:rsidR="005D6062" w:rsidRPr="00A21CE8">
              <w:rPr>
                <w:rStyle w:val="Hyperlink"/>
                <w:noProof/>
              </w:rPr>
              <w:t>Title IV, Part A Final Expenditures Report Related Documents</w:t>
            </w:r>
            <w:r w:rsidR="005D6062">
              <w:rPr>
                <w:noProof/>
                <w:webHidden/>
              </w:rPr>
              <w:tab/>
            </w:r>
            <w:r w:rsidR="005D6062">
              <w:rPr>
                <w:noProof/>
                <w:webHidden/>
              </w:rPr>
              <w:fldChar w:fldCharType="begin"/>
            </w:r>
            <w:r w:rsidR="005D6062">
              <w:rPr>
                <w:noProof/>
                <w:webHidden/>
              </w:rPr>
              <w:instrText xml:space="preserve"> PAGEREF _Toc160452102 \h </w:instrText>
            </w:r>
            <w:r w:rsidR="005D6062">
              <w:rPr>
                <w:noProof/>
                <w:webHidden/>
              </w:rPr>
            </w:r>
            <w:r w:rsidR="005D6062">
              <w:rPr>
                <w:noProof/>
                <w:webHidden/>
              </w:rPr>
              <w:fldChar w:fldCharType="separate"/>
            </w:r>
            <w:r w:rsidR="005D6062">
              <w:rPr>
                <w:noProof/>
                <w:webHidden/>
              </w:rPr>
              <w:t>61</w:t>
            </w:r>
            <w:r w:rsidR="005D6062">
              <w:rPr>
                <w:noProof/>
                <w:webHidden/>
              </w:rPr>
              <w:fldChar w:fldCharType="end"/>
            </w:r>
          </w:hyperlink>
        </w:p>
        <w:p w14:paraId="4E15885A" w14:textId="28BD9F17" w:rsidR="005D6062" w:rsidRDefault="00AC0967">
          <w:pPr>
            <w:pStyle w:val="TOC2"/>
            <w:tabs>
              <w:tab w:val="right" w:leader="dot" w:pos="12950"/>
            </w:tabs>
            <w:rPr>
              <w:noProof/>
              <w:kern w:val="2"/>
              <w:sz w:val="24"/>
              <w:szCs w:val="24"/>
              <w14:ligatures w14:val="standardContextual"/>
            </w:rPr>
          </w:pPr>
          <w:hyperlink w:anchor="_Toc160452103" w:history="1">
            <w:r w:rsidR="005D6062" w:rsidRPr="00A21CE8">
              <w:rPr>
                <w:rStyle w:val="Hyperlink"/>
                <w:noProof/>
              </w:rPr>
              <w:t>Title V, Part B</w:t>
            </w:r>
            <w:r w:rsidR="005D6062">
              <w:rPr>
                <w:noProof/>
                <w:webHidden/>
              </w:rPr>
              <w:tab/>
            </w:r>
            <w:r w:rsidR="005D6062">
              <w:rPr>
                <w:noProof/>
                <w:webHidden/>
              </w:rPr>
              <w:fldChar w:fldCharType="begin"/>
            </w:r>
            <w:r w:rsidR="005D6062">
              <w:rPr>
                <w:noProof/>
                <w:webHidden/>
              </w:rPr>
              <w:instrText xml:space="preserve"> PAGEREF _Toc160452103 \h </w:instrText>
            </w:r>
            <w:r w:rsidR="005D6062">
              <w:rPr>
                <w:noProof/>
                <w:webHidden/>
              </w:rPr>
            </w:r>
            <w:r w:rsidR="005D6062">
              <w:rPr>
                <w:noProof/>
                <w:webHidden/>
              </w:rPr>
              <w:fldChar w:fldCharType="separate"/>
            </w:r>
            <w:r w:rsidR="005D6062">
              <w:rPr>
                <w:noProof/>
                <w:webHidden/>
              </w:rPr>
              <w:t>61</w:t>
            </w:r>
            <w:r w:rsidR="005D6062">
              <w:rPr>
                <w:noProof/>
                <w:webHidden/>
              </w:rPr>
              <w:fldChar w:fldCharType="end"/>
            </w:r>
          </w:hyperlink>
        </w:p>
        <w:p w14:paraId="2B1CB638" w14:textId="7C456D53" w:rsidR="005D6062" w:rsidRDefault="00AC0967">
          <w:pPr>
            <w:pStyle w:val="TOC3"/>
            <w:tabs>
              <w:tab w:val="right" w:leader="dot" w:pos="12950"/>
            </w:tabs>
            <w:rPr>
              <w:noProof/>
              <w:kern w:val="2"/>
              <w:sz w:val="24"/>
              <w:szCs w:val="24"/>
              <w14:ligatures w14:val="standardContextual"/>
            </w:rPr>
          </w:pPr>
          <w:hyperlink w:anchor="_Toc160452104" w:history="1">
            <w:r w:rsidR="005D6062" w:rsidRPr="00A21CE8">
              <w:rPr>
                <w:rStyle w:val="Hyperlink"/>
                <w:noProof/>
              </w:rPr>
              <w:t>Title V, Part B Budget</w:t>
            </w:r>
            <w:r w:rsidR="005D6062">
              <w:rPr>
                <w:noProof/>
                <w:webHidden/>
              </w:rPr>
              <w:tab/>
            </w:r>
            <w:r w:rsidR="005D6062">
              <w:rPr>
                <w:noProof/>
                <w:webHidden/>
              </w:rPr>
              <w:fldChar w:fldCharType="begin"/>
            </w:r>
            <w:r w:rsidR="005D6062">
              <w:rPr>
                <w:noProof/>
                <w:webHidden/>
              </w:rPr>
              <w:instrText xml:space="preserve"> PAGEREF _Toc160452104 \h </w:instrText>
            </w:r>
            <w:r w:rsidR="005D6062">
              <w:rPr>
                <w:noProof/>
                <w:webHidden/>
              </w:rPr>
            </w:r>
            <w:r w:rsidR="005D6062">
              <w:rPr>
                <w:noProof/>
                <w:webHidden/>
              </w:rPr>
              <w:fldChar w:fldCharType="separate"/>
            </w:r>
            <w:r w:rsidR="005D6062">
              <w:rPr>
                <w:noProof/>
                <w:webHidden/>
              </w:rPr>
              <w:t>61</w:t>
            </w:r>
            <w:r w:rsidR="005D6062">
              <w:rPr>
                <w:noProof/>
                <w:webHidden/>
              </w:rPr>
              <w:fldChar w:fldCharType="end"/>
            </w:r>
          </w:hyperlink>
        </w:p>
        <w:p w14:paraId="07874DCD" w14:textId="799063EF" w:rsidR="005D6062" w:rsidRDefault="00AC0967">
          <w:pPr>
            <w:pStyle w:val="TOC3"/>
            <w:tabs>
              <w:tab w:val="right" w:leader="dot" w:pos="12950"/>
            </w:tabs>
            <w:rPr>
              <w:noProof/>
              <w:kern w:val="2"/>
              <w:sz w:val="24"/>
              <w:szCs w:val="24"/>
              <w14:ligatures w14:val="standardContextual"/>
            </w:rPr>
          </w:pPr>
          <w:hyperlink w:anchor="_Toc160452105" w:history="1">
            <w:r w:rsidR="005D6062" w:rsidRPr="00A21CE8">
              <w:rPr>
                <w:rStyle w:val="Hyperlink"/>
                <w:noProof/>
              </w:rPr>
              <w:t>Title V, Part B Budget Overview</w:t>
            </w:r>
            <w:r w:rsidR="005D6062">
              <w:rPr>
                <w:noProof/>
                <w:webHidden/>
              </w:rPr>
              <w:tab/>
            </w:r>
            <w:r w:rsidR="005D6062">
              <w:rPr>
                <w:noProof/>
                <w:webHidden/>
              </w:rPr>
              <w:fldChar w:fldCharType="begin"/>
            </w:r>
            <w:r w:rsidR="005D6062">
              <w:rPr>
                <w:noProof/>
                <w:webHidden/>
              </w:rPr>
              <w:instrText xml:space="preserve"> PAGEREF _Toc160452105 \h </w:instrText>
            </w:r>
            <w:r w:rsidR="005D6062">
              <w:rPr>
                <w:noProof/>
                <w:webHidden/>
              </w:rPr>
            </w:r>
            <w:r w:rsidR="005D6062">
              <w:rPr>
                <w:noProof/>
                <w:webHidden/>
              </w:rPr>
              <w:fldChar w:fldCharType="separate"/>
            </w:r>
            <w:r w:rsidR="005D6062">
              <w:rPr>
                <w:noProof/>
                <w:webHidden/>
              </w:rPr>
              <w:t>62</w:t>
            </w:r>
            <w:r w:rsidR="005D6062">
              <w:rPr>
                <w:noProof/>
                <w:webHidden/>
              </w:rPr>
              <w:fldChar w:fldCharType="end"/>
            </w:r>
          </w:hyperlink>
        </w:p>
        <w:p w14:paraId="6CC06193" w14:textId="14BB86F7" w:rsidR="005D6062" w:rsidRDefault="00AC0967">
          <w:pPr>
            <w:pStyle w:val="TOC3"/>
            <w:tabs>
              <w:tab w:val="right" w:leader="dot" w:pos="12950"/>
            </w:tabs>
            <w:rPr>
              <w:noProof/>
              <w:kern w:val="2"/>
              <w:sz w:val="24"/>
              <w:szCs w:val="24"/>
              <w14:ligatures w14:val="standardContextual"/>
            </w:rPr>
          </w:pPr>
          <w:hyperlink w:anchor="_Toc160452106" w:history="1">
            <w:r w:rsidR="005D6062" w:rsidRPr="00A21CE8">
              <w:rPr>
                <w:rStyle w:val="Hyperlink"/>
                <w:noProof/>
              </w:rPr>
              <w:t>Title V, Part B Assurances</w:t>
            </w:r>
            <w:r w:rsidR="005D6062">
              <w:rPr>
                <w:noProof/>
                <w:webHidden/>
              </w:rPr>
              <w:tab/>
            </w:r>
            <w:r w:rsidR="005D6062">
              <w:rPr>
                <w:noProof/>
                <w:webHidden/>
              </w:rPr>
              <w:fldChar w:fldCharType="begin"/>
            </w:r>
            <w:r w:rsidR="005D6062">
              <w:rPr>
                <w:noProof/>
                <w:webHidden/>
              </w:rPr>
              <w:instrText xml:space="preserve"> PAGEREF _Toc160452106 \h </w:instrText>
            </w:r>
            <w:r w:rsidR="005D6062">
              <w:rPr>
                <w:noProof/>
                <w:webHidden/>
              </w:rPr>
            </w:r>
            <w:r w:rsidR="005D6062">
              <w:rPr>
                <w:noProof/>
                <w:webHidden/>
              </w:rPr>
              <w:fldChar w:fldCharType="separate"/>
            </w:r>
            <w:r w:rsidR="005D6062">
              <w:rPr>
                <w:noProof/>
                <w:webHidden/>
              </w:rPr>
              <w:t>62</w:t>
            </w:r>
            <w:r w:rsidR="005D6062">
              <w:rPr>
                <w:noProof/>
                <w:webHidden/>
              </w:rPr>
              <w:fldChar w:fldCharType="end"/>
            </w:r>
          </w:hyperlink>
        </w:p>
        <w:p w14:paraId="2B6C35C5" w14:textId="7787B035" w:rsidR="005D6062" w:rsidRDefault="00AC0967">
          <w:pPr>
            <w:pStyle w:val="TOC3"/>
            <w:tabs>
              <w:tab w:val="right" w:leader="dot" w:pos="12950"/>
            </w:tabs>
            <w:rPr>
              <w:noProof/>
              <w:kern w:val="2"/>
              <w:sz w:val="24"/>
              <w:szCs w:val="24"/>
              <w14:ligatures w14:val="standardContextual"/>
            </w:rPr>
          </w:pPr>
          <w:hyperlink w:anchor="_Toc160452107" w:history="1">
            <w:r w:rsidR="005D6062" w:rsidRPr="00A21CE8">
              <w:rPr>
                <w:rStyle w:val="Hyperlink"/>
                <w:noProof/>
              </w:rPr>
              <w:t>Title V, Part B Final Expenditures</w:t>
            </w:r>
            <w:r w:rsidR="005D6062">
              <w:rPr>
                <w:noProof/>
                <w:webHidden/>
              </w:rPr>
              <w:tab/>
            </w:r>
            <w:r w:rsidR="005D6062">
              <w:rPr>
                <w:noProof/>
                <w:webHidden/>
              </w:rPr>
              <w:fldChar w:fldCharType="begin"/>
            </w:r>
            <w:r w:rsidR="005D6062">
              <w:rPr>
                <w:noProof/>
                <w:webHidden/>
              </w:rPr>
              <w:instrText xml:space="preserve"> PAGEREF _Toc160452107 \h </w:instrText>
            </w:r>
            <w:r w:rsidR="005D6062">
              <w:rPr>
                <w:noProof/>
                <w:webHidden/>
              </w:rPr>
            </w:r>
            <w:r w:rsidR="005D6062">
              <w:rPr>
                <w:noProof/>
                <w:webHidden/>
              </w:rPr>
              <w:fldChar w:fldCharType="separate"/>
            </w:r>
            <w:r w:rsidR="005D6062">
              <w:rPr>
                <w:noProof/>
                <w:webHidden/>
              </w:rPr>
              <w:t>62</w:t>
            </w:r>
            <w:r w:rsidR="005D6062">
              <w:rPr>
                <w:noProof/>
                <w:webHidden/>
              </w:rPr>
              <w:fldChar w:fldCharType="end"/>
            </w:r>
          </w:hyperlink>
        </w:p>
        <w:p w14:paraId="715799A9" w14:textId="179DE6E5" w:rsidR="005D6062" w:rsidRDefault="00AC0967">
          <w:pPr>
            <w:pStyle w:val="TOC3"/>
            <w:tabs>
              <w:tab w:val="right" w:leader="dot" w:pos="12950"/>
            </w:tabs>
            <w:rPr>
              <w:noProof/>
              <w:kern w:val="2"/>
              <w:sz w:val="24"/>
              <w:szCs w:val="24"/>
              <w14:ligatures w14:val="standardContextual"/>
            </w:rPr>
          </w:pPr>
          <w:hyperlink w:anchor="_Toc160452108" w:history="1">
            <w:r w:rsidR="005D6062" w:rsidRPr="00A21CE8">
              <w:rPr>
                <w:rStyle w:val="Hyperlink"/>
                <w:noProof/>
              </w:rPr>
              <w:t>Title V, Part B Final Expenditures Report Related Documents</w:t>
            </w:r>
            <w:r w:rsidR="005D6062">
              <w:rPr>
                <w:noProof/>
                <w:webHidden/>
              </w:rPr>
              <w:tab/>
            </w:r>
            <w:r w:rsidR="005D6062">
              <w:rPr>
                <w:noProof/>
                <w:webHidden/>
              </w:rPr>
              <w:fldChar w:fldCharType="begin"/>
            </w:r>
            <w:r w:rsidR="005D6062">
              <w:rPr>
                <w:noProof/>
                <w:webHidden/>
              </w:rPr>
              <w:instrText xml:space="preserve"> PAGEREF _Toc160452108 \h </w:instrText>
            </w:r>
            <w:r w:rsidR="005D6062">
              <w:rPr>
                <w:noProof/>
                <w:webHidden/>
              </w:rPr>
            </w:r>
            <w:r w:rsidR="005D6062">
              <w:rPr>
                <w:noProof/>
                <w:webHidden/>
              </w:rPr>
              <w:fldChar w:fldCharType="separate"/>
            </w:r>
            <w:r w:rsidR="005D6062">
              <w:rPr>
                <w:noProof/>
                <w:webHidden/>
              </w:rPr>
              <w:t>62</w:t>
            </w:r>
            <w:r w:rsidR="005D6062">
              <w:rPr>
                <w:noProof/>
                <w:webHidden/>
              </w:rPr>
              <w:fldChar w:fldCharType="end"/>
            </w:r>
          </w:hyperlink>
        </w:p>
        <w:p w14:paraId="2D4B790D" w14:textId="48AED318" w:rsidR="00BF3CE5" w:rsidRDefault="00BF3CE5" w:rsidP="00683541">
          <w:pPr>
            <w:spacing w:before="0" w:after="0" w:line="240" w:lineRule="auto"/>
          </w:pPr>
          <w:r>
            <w:rPr>
              <w:b/>
              <w:bCs/>
              <w:noProof/>
            </w:rPr>
            <w:fldChar w:fldCharType="end"/>
          </w:r>
        </w:p>
      </w:sdtContent>
    </w:sdt>
    <w:p w14:paraId="2EFE1F93" w14:textId="40891821" w:rsidR="00BF3CE5" w:rsidRDefault="00BF3CE5" w:rsidP="00683541">
      <w:pPr>
        <w:spacing w:before="0" w:after="0" w:line="240" w:lineRule="auto"/>
        <w:rPr>
          <w:rFonts w:ascii="Calibri" w:hAnsi="Calibri" w:cs="Calibri"/>
          <w:b/>
          <w:sz w:val="22"/>
          <w:szCs w:val="22"/>
        </w:rPr>
      </w:pPr>
    </w:p>
    <w:p w14:paraId="7C5E1644" w14:textId="62C6E9E4" w:rsidR="00D44819" w:rsidRPr="00EC398B" w:rsidRDefault="00BF3CE5" w:rsidP="00683541">
      <w:pPr>
        <w:spacing w:before="0" w:after="0" w:line="240" w:lineRule="auto"/>
        <w:rPr>
          <w:rFonts w:ascii="Calibri" w:hAnsi="Calibri" w:cs="Calibri"/>
          <w:b/>
          <w:sz w:val="22"/>
          <w:szCs w:val="22"/>
        </w:rPr>
      </w:pPr>
      <w:r>
        <w:rPr>
          <w:rFonts w:ascii="Calibri" w:hAnsi="Calibri" w:cs="Calibri"/>
          <w:b/>
          <w:sz w:val="22"/>
          <w:szCs w:val="22"/>
        </w:rPr>
        <w:br w:type="page"/>
      </w:r>
    </w:p>
    <w:p w14:paraId="31257B03" w14:textId="598DA7E4" w:rsidR="00680C01" w:rsidRPr="00DD390E" w:rsidRDefault="00C16B0D" w:rsidP="00683541">
      <w:pPr>
        <w:pStyle w:val="Heading1"/>
        <w:spacing w:before="0" w:line="240" w:lineRule="auto"/>
      </w:pPr>
      <w:bookmarkStart w:id="2" w:name="_Toc160452035"/>
      <w:r>
        <w:t>ESEA ARAC</w:t>
      </w:r>
      <w:bookmarkEnd w:id="2"/>
    </w:p>
    <w:p w14:paraId="105A08F1" w14:textId="6B7FE2EF" w:rsidR="005A7BAA" w:rsidRDefault="00772ACF" w:rsidP="00683541">
      <w:pPr>
        <w:spacing w:before="0" w:after="0" w:line="240" w:lineRule="auto"/>
        <w:rPr>
          <w:rFonts w:cstheme="minorHAnsi"/>
          <w:color w:val="333333"/>
          <w:sz w:val="22"/>
          <w:szCs w:val="22"/>
          <w:shd w:val="clear" w:color="auto" w:fill="FFFFFF"/>
        </w:rPr>
      </w:pPr>
      <w:r>
        <w:rPr>
          <w:rFonts w:cstheme="minorHAnsi"/>
          <w:color w:val="333333"/>
          <w:sz w:val="22"/>
          <w:szCs w:val="22"/>
          <w:shd w:val="clear" w:color="auto" w:fill="FFFFFF"/>
        </w:rPr>
        <w:t>Applicants will complete the sections below in the ESEA ARAC. To access the ESEA ARAC, please login to GAINS and hover over “Application Supplement” in the left navigation bar and select “Application Supplement.” Once on the Application Supplement page, select “ESEA ARAC” from the 2025 list.</w:t>
      </w:r>
      <w:r w:rsidR="00E748DC">
        <w:rPr>
          <w:rFonts w:cstheme="minorHAnsi"/>
          <w:color w:val="333333"/>
          <w:sz w:val="22"/>
          <w:szCs w:val="22"/>
          <w:shd w:val="clear" w:color="auto" w:fill="FFFFFF"/>
        </w:rPr>
        <w:t xml:space="preserve"> Once in the application, please be sure to change the application status to “Draft Started” or </w:t>
      </w:r>
      <w:r w:rsidR="008D10F1">
        <w:rPr>
          <w:rFonts w:cstheme="minorHAnsi"/>
          <w:color w:val="333333"/>
          <w:sz w:val="22"/>
          <w:szCs w:val="22"/>
          <w:shd w:val="clear" w:color="auto" w:fill="FFFFFF"/>
        </w:rPr>
        <w:t>the applicant</w:t>
      </w:r>
      <w:r w:rsidR="00E748DC">
        <w:rPr>
          <w:rFonts w:cstheme="minorHAnsi"/>
          <w:color w:val="333333"/>
          <w:sz w:val="22"/>
          <w:szCs w:val="22"/>
          <w:shd w:val="clear" w:color="auto" w:fill="FFFFFF"/>
        </w:rPr>
        <w:t xml:space="preserve"> will be unable to enter data into the application.</w:t>
      </w:r>
    </w:p>
    <w:p w14:paraId="1ECBE910" w14:textId="77777777" w:rsidR="00772ACF" w:rsidRDefault="00772ACF" w:rsidP="00683541">
      <w:pPr>
        <w:spacing w:before="0" w:after="0" w:line="240" w:lineRule="auto"/>
        <w:rPr>
          <w:rFonts w:cstheme="minorHAnsi"/>
          <w:color w:val="333333"/>
          <w:sz w:val="22"/>
          <w:szCs w:val="22"/>
          <w:shd w:val="clear" w:color="auto" w:fill="FFFFFF"/>
        </w:rPr>
      </w:pPr>
    </w:p>
    <w:p w14:paraId="0CFB5F08" w14:textId="77777777" w:rsidR="00772ACF" w:rsidRPr="00E748DC" w:rsidRDefault="00772ACF" w:rsidP="00683541">
      <w:pPr>
        <w:pStyle w:val="Heading2"/>
        <w:spacing w:before="0" w:line="240" w:lineRule="auto"/>
      </w:pPr>
      <w:bookmarkStart w:id="3" w:name="_Toc160452036"/>
      <w:r w:rsidRPr="00E748DC">
        <w:t>Acceptance, Relinquishment, Assignment, and Certification</w:t>
      </w:r>
      <w:bookmarkEnd w:id="3"/>
    </w:p>
    <w:p w14:paraId="1C74AC0B" w14:textId="3FBED3A8" w:rsidR="00772ACF" w:rsidRDefault="005A7BAA" w:rsidP="00683541">
      <w:pPr>
        <w:spacing w:before="0" w:after="0" w:line="240" w:lineRule="auto"/>
        <w:rPr>
          <w:rFonts w:cstheme="minorHAnsi"/>
          <w:color w:val="333333"/>
          <w:sz w:val="22"/>
          <w:szCs w:val="22"/>
          <w:shd w:val="clear" w:color="auto" w:fill="FFFFFF"/>
        </w:rPr>
      </w:pPr>
      <w:r w:rsidRPr="00DD390E">
        <w:rPr>
          <w:rFonts w:cstheme="minorHAnsi"/>
          <w:color w:val="333333"/>
          <w:sz w:val="22"/>
          <w:szCs w:val="22"/>
          <w:shd w:val="clear" w:color="auto" w:fill="FFFFFF"/>
        </w:rPr>
        <w:t>For each Title program, applicants must indicate whether they will accept, assign, or decline each allocation in which they have received an award</w:t>
      </w:r>
      <w:r w:rsidR="00772ACF">
        <w:rPr>
          <w:rFonts w:cstheme="minorHAnsi"/>
          <w:color w:val="333333"/>
          <w:sz w:val="22"/>
          <w:szCs w:val="22"/>
          <w:shd w:val="clear" w:color="auto" w:fill="FFFFFF"/>
        </w:rPr>
        <w:t xml:space="preserve">. </w:t>
      </w:r>
    </w:p>
    <w:p w14:paraId="48DBD099" w14:textId="77777777" w:rsidR="00770EE8" w:rsidRDefault="00770EE8" w:rsidP="00683541">
      <w:pPr>
        <w:spacing w:before="0" w:after="0" w:line="240" w:lineRule="auto"/>
        <w:rPr>
          <w:rFonts w:ascii="Segoe UI" w:hAnsi="Segoe UI" w:cs="Segoe UI"/>
          <w:b/>
          <w:bCs/>
          <w:color w:val="000000"/>
          <w:shd w:val="clear" w:color="auto" w:fill="FCFCFC"/>
        </w:rPr>
      </w:pPr>
    </w:p>
    <w:p w14:paraId="76062058" w14:textId="68DEDD47" w:rsidR="00772ACF" w:rsidRDefault="00772ACF" w:rsidP="00683541">
      <w:pPr>
        <w:spacing w:before="0" w:after="0" w:line="240" w:lineRule="auto"/>
        <w:rPr>
          <w:rFonts w:ascii="Segoe UI" w:hAnsi="Segoe UI" w:cs="Segoe UI"/>
          <w:b/>
          <w:bCs/>
          <w:color w:val="000000"/>
          <w:shd w:val="clear" w:color="auto" w:fill="FCFCFC"/>
        </w:rPr>
      </w:pPr>
      <w:r>
        <w:rPr>
          <w:rFonts w:ascii="Segoe UI" w:hAnsi="Segoe UI" w:cs="Segoe UI"/>
          <w:b/>
          <w:bCs/>
          <w:color w:val="000000"/>
          <w:shd w:val="clear" w:color="auto" w:fill="FCFCFC"/>
        </w:rPr>
        <w:t>Title I, Part A - Improving Basic Programs Operated by Local Educational Agencies (4010)</w:t>
      </w:r>
    </w:p>
    <w:p w14:paraId="7347D287" w14:textId="6FF1FDA6"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1749869035"/>
          <w14:checkbox>
            <w14:checked w14:val="0"/>
            <w14:checkedState w14:val="2612" w14:font="MS Gothic"/>
            <w14:uncheckedState w14:val="2610" w14:font="MS Gothic"/>
          </w14:checkbox>
        </w:sdtPr>
        <w:sdtEndPr/>
        <w:sdtContent>
          <w:r w:rsidR="0055496E">
            <w:rPr>
              <w:rFonts w:ascii="MS Gothic" w:eastAsia="MS Gothic" w:hAnsi="MS Gothic" w:cstheme="minorHAnsi" w:hint="eastAsia"/>
              <w:color w:val="333333"/>
              <w:sz w:val="22"/>
              <w:szCs w:val="22"/>
              <w:shd w:val="clear" w:color="auto" w:fill="FFFFFF"/>
            </w:rPr>
            <w:t>☐</w:t>
          </w:r>
        </w:sdtContent>
      </w:sdt>
      <w:r w:rsidR="00182623">
        <w:rPr>
          <w:rFonts w:ascii="MS Gothic" w:eastAsia="MS Gothic" w:hAnsi="MS Gothic"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Accept</w:t>
      </w:r>
    </w:p>
    <w:p w14:paraId="5C1E707C" w14:textId="47102436"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1599713312"/>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182623">
        <w:rPr>
          <w:rFonts w:cstheme="minorHAnsi"/>
          <w:color w:val="333333"/>
          <w:sz w:val="22"/>
          <w:szCs w:val="22"/>
          <w:shd w:val="clear" w:color="auto" w:fill="FFFFFF"/>
        </w:rPr>
        <w:t xml:space="preserve"> </w:t>
      </w:r>
      <w:r w:rsidR="00182623">
        <w:rPr>
          <w:rFonts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Decline</w:t>
      </w:r>
    </w:p>
    <w:p w14:paraId="0894483E" w14:textId="47EC34AE"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1567406785"/>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182623">
        <w:rPr>
          <w:rFonts w:cstheme="minorHAnsi"/>
          <w:color w:val="333333"/>
          <w:sz w:val="22"/>
          <w:szCs w:val="22"/>
          <w:shd w:val="clear" w:color="auto" w:fill="FFFFFF"/>
        </w:rPr>
        <w:t xml:space="preserve"> </w:t>
      </w:r>
      <w:r w:rsidR="00182623">
        <w:rPr>
          <w:rFonts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 xml:space="preserve">Assign to </w:t>
      </w:r>
      <w:r w:rsidR="00772ACF">
        <w:t>(</w:t>
      </w:r>
      <w:r w:rsidR="00772ACF" w:rsidRPr="00182623">
        <w:rPr>
          <w:rFonts w:cstheme="minorHAnsi"/>
          <w:color w:val="333333"/>
          <w:sz w:val="22"/>
          <w:szCs w:val="22"/>
          <w:shd w:val="clear" w:color="auto" w:fill="FFFFFF"/>
        </w:rPr>
        <w:t>LEA has engaged in meaningful consultation with the BOCES/Consortium lead regarding the relinquishment of funds prior to assignment):</w:t>
      </w:r>
    </w:p>
    <w:p w14:paraId="0067D9AE" w14:textId="0F13F083"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1755591158"/>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182623">
        <w:rPr>
          <w:rFonts w:cstheme="minorHAnsi"/>
          <w:color w:val="333333"/>
          <w:sz w:val="22"/>
          <w:szCs w:val="22"/>
          <w:shd w:val="clear" w:color="auto" w:fill="FFFFFF"/>
        </w:rPr>
        <w:t xml:space="preserve"> </w:t>
      </w:r>
      <w:r w:rsidR="00182623">
        <w:rPr>
          <w:rFonts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 xml:space="preserve">No Title I, Part A Allocation </w:t>
      </w:r>
    </w:p>
    <w:p w14:paraId="64563388" w14:textId="77777777" w:rsidR="00772ACF" w:rsidRDefault="00772ACF" w:rsidP="00683541">
      <w:pPr>
        <w:spacing w:before="0" w:after="0" w:line="240" w:lineRule="auto"/>
        <w:rPr>
          <w:rFonts w:cstheme="minorHAnsi"/>
          <w:color w:val="333333"/>
          <w:sz w:val="22"/>
          <w:szCs w:val="22"/>
          <w:shd w:val="clear" w:color="auto" w:fill="FFFFFF"/>
        </w:rPr>
      </w:pPr>
    </w:p>
    <w:p w14:paraId="550E3600" w14:textId="77777777" w:rsidR="00772ACF" w:rsidRDefault="00772ACF" w:rsidP="00683541">
      <w:pPr>
        <w:spacing w:before="0" w:after="0" w:line="240" w:lineRule="auto"/>
        <w:rPr>
          <w:rFonts w:ascii="Segoe UI" w:hAnsi="Segoe UI" w:cs="Segoe UI"/>
          <w:b/>
          <w:bCs/>
          <w:color w:val="000000"/>
          <w:shd w:val="clear" w:color="auto" w:fill="FCFCFC"/>
        </w:rPr>
      </w:pPr>
      <w:r w:rsidRPr="00772ACF">
        <w:rPr>
          <w:rFonts w:ascii="Segoe UI" w:hAnsi="Segoe UI" w:cs="Segoe UI"/>
          <w:b/>
          <w:bCs/>
          <w:color w:val="000000"/>
          <w:shd w:val="clear" w:color="auto" w:fill="FCFCFC"/>
        </w:rPr>
        <w:t xml:space="preserve">Title I, Part D - Prevention and Intervention Programs for Children and Youth Who </w:t>
      </w:r>
      <w:proofErr w:type="gramStart"/>
      <w:r w:rsidRPr="00772ACF">
        <w:rPr>
          <w:rFonts w:ascii="Segoe UI" w:hAnsi="Segoe UI" w:cs="Segoe UI"/>
          <w:b/>
          <w:bCs/>
          <w:color w:val="000000"/>
          <w:shd w:val="clear" w:color="auto" w:fill="FCFCFC"/>
        </w:rPr>
        <w:t>Are Neglected</w:t>
      </w:r>
      <w:proofErr w:type="gramEnd"/>
      <w:r w:rsidRPr="00772ACF">
        <w:rPr>
          <w:rFonts w:ascii="Segoe UI" w:hAnsi="Segoe UI" w:cs="Segoe UI"/>
          <w:b/>
          <w:bCs/>
          <w:color w:val="000000"/>
          <w:shd w:val="clear" w:color="auto" w:fill="FCFCFC"/>
        </w:rPr>
        <w:t>, Delinquent, or At-Risk (7010)</w:t>
      </w:r>
    </w:p>
    <w:p w14:paraId="3F347DB9" w14:textId="1227ED23"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1847899168"/>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182623">
        <w:rPr>
          <w:rFonts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Accept</w:t>
      </w:r>
    </w:p>
    <w:p w14:paraId="5BC7EFD5" w14:textId="0E93B5EA"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2039803744"/>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182623">
        <w:rPr>
          <w:rFonts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Decline</w:t>
      </w:r>
    </w:p>
    <w:p w14:paraId="20489F1D" w14:textId="46B99FF4"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234744350"/>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182623">
        <w:rPr>
          <w:rFonts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 xml:space="preserve">Assign to </w:t>
      </w:r>
      <w:r w:rsidR="00772ACF">
        <w:t>(</w:t>
      </w:r>
      <w:r w:rsidR="00772ACF" w:rsidRPr="00182623">
        <w:rPr>
          <w:rFonts w:cstheme="minorHAnsi"/>
          <w:color w:val="333333"/>
          <w:sz w:val="22"/>
          <w:szCs w:val="22"/>
          <w:shd w:val="clear" w:color="auto" w:fill="FFFFFF"/>
        </w:rPr>
        <w:t>LEA has engaged in meaningful consultation with the BOCES/Consortium lead regarding the relinquishment of funds prior to assignment):</w:t>
      </w:r>
    </w:p>
    <w:p w14:paraId="1D0CE21F" w14:textId="201F1660"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255947257"/>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182623">
        <w:rPr>
          <w:rFonts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 xml:space="preserve">No Title I, Part D Allocation </w:t>
      </w:r>
    </w:p>
    <w:p w14:paraId="0136EE6A" w14:textId="77777777" w:rsidR="00772ACF" w:rsidRDefault="00772ACF" w:rsidP="00683541">
      <w:pPr>
        <w:spacing w:before="0" w:after="0" w:line="240" w:lineRule="auto"/>
        <w:rPr>
          <w:rFonts w:cstheme="minorHAnsi"/>
          <w:color w:val="333333"/>
          <w:sz w:val="22"/>
          <w:szCs w:val="22"/>
          <w:shd w:val="clear" w:color="auto" w:fill="FFFFFF"/>
        </w:rPr>
      </w:pPr>
    </w:p>
    <w:p w14:paraId="7F2485EF" w14:textId="5A76AC0B" w:rsidR="00772ACF" w:rsidRDefault="00772ACF" w:rsidP="00683541">
      <w:pPr>
        <w:spacing w:before="0" w:after="0" w:line="240" w:lineRule="auto"/>
        <w:rPr>
          <w:rFonts w:ascii="Segoe UI" w:hAnsi="Segoe UI" w:cs="Segoe UI"/>
          <w:b/>
          <w:bCs/>
          <w:color w:val="000000"/>
          <w:shd w:val="clear" w:color="auto" w:fill="FCFCFC"/>
        </w:rPr>
      </w:pPr>
      <w:r>
        <w:rPr>
          <w:rFonts w:ascii="Segoe UI" w:hAnsi="Segoe UI" w:cs="Segoe UI"/>
          <w:b/>
          <w:bCs/>
          <w:color w:val="000000"/>
          <w:shd w:val="clear" w:color="auto" w:fill="FCFCFC"/>
        </w:rPr>
        <w:t>Title II, Part A - Supporting Effective Instruction (4367)</w:t>
      </w:r>
    </w:p>
    <w:p w14:paraId="13889791" w14:textId="4D4D004F"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820398793"/>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182623">
        <w:rPr>
          <w:rFonts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Accept</w:t>
      </w:r>
    </w:p>
    <w:p w14:paraId="7A2B434E" w14:textId="359E3D54"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594021632"/>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182623">
        <w:rPr>
          <w:rFonts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Decline</w:t>
      </w:r>
    </w:p>
    <w:p w14:paraId="68C1F8ED" w14:textId="79A7A2AD"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516738822"/>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182623">
        <w:rPr>
          <w:rFonts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 xml:space="preserve">Assign to </w:t>
      </w:r>
      <w:r w:rsidR="00772ACF">
        <w:t>(</w:t>
      </w:r>
      <w:r w:rsidR="00772ACF" w:rsidRPr="00182623">
        <w:rPr>
          <w:rFonts w:cstheme="minorHAnsi"/>
          <w:color w:val="333333"/>
          <w:sz w:val="22"/>
          <w:szCs w:val="22"/>
          <w:shd w:val="clear" w:color="auto" w:fill="FFFFFF"/>
        </w:rPr>
        <w:t>LEA has engaged in meaningful consultation with the BOCES/Consortium lead regarding the relinquishment of funds prior to assignment):</w:t>
      </w:r>
    </w:p>
    <w:p w14:paraId="74778405" w14:textId="74D7E5C1"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328103496"/>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182623">
        <w:rPr>
          <w:rFonts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 xml:space="preserve">No Title II, Part A Allocation </w:t>
      </w:r>
    </w:p>
    <w:p w14:paraId="5D716D73" w14:textId="77777777" w:rsidR="00772ACF" w:rsidRDefault="00772ACF" w:rsidP="00683541">
      <w:pPr>
        <w:spacing w:before="0" w:after="0" w:line="240" w:lineRule="auto"/>
        <w:rPr>
          <w:rFonts w:cstheme="minorHAnsi"/>
          <w:color w:val="333333"/>
          <w:sz w:val="22"/>
          <w:szCs w:val="22"/>
          <w:shd w:val="clear" w:color="auto" w:fill="FFFFFF"/>
        </w:rPr>
      </w:pPr>
    </w:p>
    <w:p w14:paraId="2BAFBC37" w14:textId="7EA95697" w:rsidR="00772ACF" w:rsidRDefault="00772ACF" w:rsidP="00683541">
      <w:pPr>
        <w:spacing w:before="0" w:after="0" w:line="240" w:lineRule="auto"/>
        <w:rPr>
          <w:rFonts w:ascii="Segoe UI" w:hAnsi="Segoe UI" w:cs="Segoe UI"/>
          <w:b/>
          <w:bCs/>
          <w:color w:val="000000"/>
          <w:shd w:val="clear" w:color="auto" w:fill="FCFCFC"/>
        </w:rPr>
      </w:pPr>
      <w:r>
        <w:rPr>
          <w:rFonts w:ascii="Segoe UI" w:hAnsi="Segoe UI" w:cs="Segoe UI"/>
          <w:b/>
          <w:bCs/>
          <w:color w:val="000000"/>
          <w:shd w:val="clear" w:color="auto" w:fill="FCFCFC"/>
        </w:rPr>
        <w:t>Title III, Part A - English Language Acquisition, Language Enhancement, and Academic Achievement Act (4365)</w:t>
      </w:r>
    </w:p>
    <w:p w14:paraId="1EC24B03" w14:textId="51AFDEB9"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475614671"/>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182623">
        <w:rPr>
          <w:rFonts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Accept</w:t>
      </w:r>
    </w:p>
    <w:p w14:paraId="1EC4850A" w14:textId="5B4EF845"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190610003"/>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182623">
        <w:rPr>
          <w:rFonts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Decline</w:t>
      </w:r>
    </w:p>
    <w:p w14:paraId="74308707" w14:textId="49FD1514"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1316691653"/>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182623">
        <w:rPr>
          <w:rFonts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 xml:space="preserve">Assign to </w:t>
      </w:r>
      <w:r w:rsidR="00772ACF">
        <w:t>(</w:t>
      </w:r>
      <w:r w:rsidR="00772ACF" w:rsidRPr="00182623">
        <w:rPr>
          <w:rFonts w:cstheme="minorHAnsi"/>
          <w:color w:val="333333"/>
          <w:sz w:val="22"/>
          <w:szCs w:val="22"/>
          <w:shd w:val="clear" w:color="auto" w:fill="FFFFFF"/>
        </w:rPr>
        <w:t>LEA has engaged in meaningful consultation with the BOCES/Consortium lead regarding the relinquishment of funds prior to assignment):</w:t>
      </w:r>
    </w:p>
    <w:p w14:paraId="04B912CE" w14:textId="2E4B7ED5"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857277703"/>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182623">
        <w:rPr>
          <w:rFonts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 xml:space="preserve">No Title III, Part A Allocation </w:t>
      </w:r>
    </w:p>
    <w:p w14:paraId="516CCFDD" w14:textId="77777777" w:rsidR="00C16B0D" w:rsidRDefault="00C16B0D" w:rsidP="00683541">
      <w:pPr>
        <w:spacing w:before="0" w:after="0" w:line="240" w:lineRule="auto"/>
        <w:rPr>
          <w:rFonts w:cstheme="minorHAnsi"/>
          <w:color w:val="333333"/>
          <w:sz w:val="22"/>
          <w:szCs w:val="22"/>
          <w:shd w:val="clear" w:color="auto" w:fill="FFFFFF"/>
        </w:rPr>
      </w:pPr>
    </w:p>
    <w:p w14:paraId="293CCC60" w14:textId="5CFB98FA" w:rsidR="00772ACF" w:rsidRDefault="00772ACF" w:rsidP="00683541">
      <w:pPr>
        <w:spacing w:before="0" w:after="0" w:line="240" w:lineRule="auto"/>
        <w:rPr>
          <w:rFonts w:ascii="Segoe UI" w:hAnsi="Segoe UI" w:cs="Segoe UI"/>
          <w:b/>
          <w:bCs/>
          <w:color w:val="000000"/>
          <w:shd w:val="clear" w:color="auto" w:fill="FCFCFC"/>
        </w:rPr>
      </w:pPr>
      <w:r>
        <w:rPr>
          <w:rFonts w:ascii="Segoe UI" w:hAnsi="Segoe UI" w:cs="Segoe UI"/>
          <w:b/>
          <w:bCs/>
          <w:color w:val="000000"/>
          <w:shd w:val="clear" w:color="auto" w:fill="FCFCFC"/>
        </w:rPr>
        <w:t>Title III, Part A - Immigrant Set-Aside - Agencies Experiencing Substantial Increases in Immigrant Children and Youth (7365)</w:t>
      </w:r>
    </w:p>
    <w:p w14:paraId="68E6C01B" w14:textId="21462F57"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2019686167"/>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182623">
        <w:rPr>
          <w:rFonts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Accept</w:t>
      </w:r>
    </w:p>
    <w:p w14:paraId="7764CC88" w14:textId="0E383D21"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1378046115"/>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182623">
        <w:rPr>
          <w:rFonts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Decline</w:t>
      </w:r>
    </w:p>
    <w:p w14:paraId="71077FDB" w14:textId="59D69E84"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234748846"/>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182623">
        <w:rPr>
          <w:rFonts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 xml:space="preserve">Assign to </w:t>
      </w:r>
      <w:r w:rsidR="00772ACF">
        <w:t>(</w:t>
      </w:r>
      <w:r w:rsidR="00772ACF" w:rsidRPr="00182623">
        <w:rPr>
          <w:rFonts w:cstheme="minorHAnsi"/>
          <w:color w:val="333333"/>
          <w:sz w:val="22"/>
          <w:szCs w:val="22"/>
          <w:shd w:val="clear" w:color="auto" w:fill="FFFFFF"/>
        </w:rPr>
        <w:t>LEA has engaged in meaningful consultation with the BOCES/Consortium lead regarding the relinquishment of funds prior to assignment):</w:t>
      </w:r>
    </w:p>
    <w:p w14:paraId="47C0D78A" w14:textId="73426C7D"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692578453"/>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182623">
        <w:rPr>
          <w:rFonts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 xml:space="preserve">No Title III, Part A – Immigrant Set-Aside Allocation </w:t>
      </w:r>
    </w:p>
    <w:p w14:paraId="7B2B7718" w14:textId="77777777" w:rsidR="00772ACF" w:rsidRDefault="00772ACF" w:rsidP="00683541">
      <w:pPr>
        <w:spacing w:before="0" w:after="0" w:line="240" w:lineRule="auto"/>
        <w:rPr>
          <w:rFonts w:cstheme="minorHAnsi"/>
          <w:color w:val="333333"/>
          <w:sz w:val="22"/>
          <w:szCs w:val="22"/>
          <w:shd w:val="clear" w:color="auto" w:fill="FFFFFF"/>
        </w:rPr>
      </w:pPr>
    </w:p>
    <w:p w14:paraId="546D7A0B" w14:textId="132BBC6E" w:rsidR="00772ACF" w:rsidRPr="00772ACF" w:rsidRDefault="00772ACF" w:rsidP="00683541">
      <w:pPr>
        <w:spacing w:before="0" w:after="0" w:line="240" w:lineRule="auto"/>
        <w:rPr>
          <w:rFonts w:cstheme="minorHAnsi"/>
          <w:color w:val="333333"/>
          <w:sz w:val="22"/>
          <w:szCs w:val="22"/>
          <w:shd w:val="clear" w:color="auto" w:fill="FFFFFF"/>
        </w:rPr>
      </w:pPr>
      <w:r>
        <w:rPr>
          <w:rFonts w:ascii="Segoe UI" w:hAnsi="Segoe UI" w:cs="Segoe UI"/>
          <w:b/>
          <w:bCs/>
          <w:color w:val="000000"/>
          <w:shd w:val="clear" w:color="auto" w:fill="FCFCFC"/>
        </w:rPr>
        <w:t>Title IV, Part A - Student Support and Academic Enrichment (4424)</w:t>
      </w:r>
    </w:p>
    <w:p w14:paraId="0DBB848B" w14:textId="3804859E"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2136978546"/>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182623">
        <w:rPr>
          <w:rFonts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Accept</w:t>
      </w:r>
    </w:p>
    <w:p w14:paraId="6DD89106" w14:textId="57F2B1F1"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228000098"/>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182623">
        <w:rPr>
          <w:rFonts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Decline</w:t>
      </w:r>
    </w:p>
    <w:p w14:paraId="28408CCA" w14:textId="63B81CCD"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710849862"/>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182623">
        <w:rPr>
          <w:rFonts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 xml:space="preserve">Assign to </w:t>
      </w:r>
      <w:r w:rsidR="00772ACF">
        <w:t>(</w:t>
      </w:r>
      <w:r w:rsidR="00772ACF" w:rsidRPr="00182623">
        <w:rPr>
          <w:rFonts w:cstheme="minorHAnsi"/>
          <w:color w:val="333333"/>
          <w:sz w:val="22"/>
          <w:szCs w:val="22"/>
          <w:shd w:val="clear" w:color="auto" w:fill="FFFFFF"/>
        </w:rPr>
        <w:t>LEA has engaged in meaningful consultation with the BOCES/Consortium lead regarding the relinquishment of funds prior to assignment):</w:t>
      </w:r>
    </w:p>
    <w:p w14:paraId="4F65F3BA" w14:textId="6AC40A8B"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1286034878"/>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182623">
        <w:rPr>
          <w:rFonts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 xml:space="preserve">No Title IV, Part A Allocation </w:t>
      </w:r>
    </w:p>
    <w:p w14:paraId="42EC9FFC" w14:textId="77777777" w:rsidR="00772ACF" w:rsidRDefault="00772ACF" w:rsidP="00683541">
      <w:pPr>
        <w:spacing w:before="0" w:after="0" w:line="240" w:lineRule="auto"/>
        <w:rPr>
          <w:rFonts w:cstheme="minorHAnsi"/>
          <w:color w:val="333333"/>
          <w:sz w:val="22"/>
          <w:szCs w:val="22"/>
          <w:shd w:val="clear" w:color="auto" w:fill="FFFFFF"/>
        </w:rPr>
      </w:pPr>
    </w:p>
    <w:p w14:paraId="3B6F0325" w14:textId="58220463" w:rsidR="00772ACF" w:rsidRPr="00772ACF" w:rsidRDefault="00772ACF" w:rsidP="00683541">
      <w:pPr>
        <w:spacing w:before="0" w:after="0" w:line="240" w:lineRule="auto"/>
        <w:rPr>
          <w:rFonts w:cstheme="minorHAnsi"/>
          <w:color w:val="333333"/>
          <w:sz w:val="22"/>
          <w:szCs w:val="22"/>
          <w:shd w:val="clear" w:color="auto" w:fill="FFFFFF"/>
        </w:rPr>
      </w:pPr>
      <w:r>
        <w:rPr>
          <w:rFonts w:ascii="Segoe UI" w:hAnsi="Segoe UI" w:cs="Segoe UI"/>
          <w:b/>
          <w:bCs/>
          <w:color w:val="000000"/>
          <w:shd w:val="clear" w:color="auto" w:fill="FCFCFC"/>
        </w:rPr>
        <w:t>Title V, Part B - Rural Education Initiative</w:t>
      </w:r>
    </w:p>
    <w:p w14:paraId="7F32DF4B" w14:textId="13A7F5F9"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2015487988"/>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182623">
        <w:rPr>
          <w:rFonts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Accept</w:t>
      </w:r>
    </w:p>
    <w:p w14:paraId="5DAD3B47" w14:textId="1006B911"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1240056171"/>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182623">
        <w:rPr>
          <w:rFonts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Decline</w:t>
      </w:r>
    </w:p>
    <w:p w14:paraId="59C7F685" w14:textId="3034248E"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507451353"/>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182623">
        <w:rPr>
          <w:rFonts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Assign to</w:t>
      </w:r>
      <w:r w:rsidR="00772ACF" w:rsidRPr="00772ACF">
        <w:t xml:space="preserve"> </w:t>
      </w:r>
      <w:r w:rsidR="00772ACF">
        <w:t>(</w:t>
      </w:r>
      <w:r w:rsidR="00772ACF" w:rsidRPr="00182623">
        <w:rPr>
          <w:rFonts w:cstheme="minorHAnsi"/>
          <w:color w:val="333333"/>
          <w:sz w:val="22"/>
          <w:szCs w:val="22"/>
          <w:shd w:val="clear" w:color="auto" w:fill="FFFFFF"/>
        </w:rPr>
        <w:t>LEA has engaged in meaningful consultation with the BOCES/Consortium lead regarding the relinquishment of funds prior to assignment):</w:t>
      </w:r>
    </w:p>
    <w:p w14:paraId="67494373" w14:textId="4B34D469" w:rsidR="00772ACF" w:rsidRPr="00182623" w:rsidRDefault="00AC0967" w:rsidP="00182623">
      <w:pPr>
        <w:spacing w:before="0" w:after="0" w:line="240" w:lineRule="auto"/>
        <w:ind w:left="360"/>
        <w:rPr>
          <w:rFonts w:cstheme="minorHAnsi"/>
          <w:color w:val="333333"/>
          <w:sz w:val="22"/>
          <w:szCs w:val="22"/>
          <w:shd w:val="clear" w:color="auto" w:fill="FFFFFF"/>
        </w:rPr>
      </w:pPr>
      <w:sdt>
        <w:sdtPr>
          <w:rPr>
            <w:rFonts w:ascii="MS Gothic" w:eastAsia="MS Gothic" w:hAnsi="MS Gothic" w:cstheme="minorHAnsi"/>
            <w:color w:val="333333"/>
            <w:sz w:val="22"/>
            <w:szCs w:val="22"/>
            <w:shd w:val="clear" w:color="auto" w:fill="FFFFFF"/>
          </w:rPr>
          <w:id w:val="-227234488"/>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182623">
        <w:rPr>
          <w:rFonts w:cstheme="minorHAnsi"/>
          <w:color w:val="333333"/>
          <w:sz w:val="22"/>
          <w:szCs w:val="22"/>
          <w:shd w:val="clear" w:color="auto" w:fill="FFFFFF"/>
        </w:rPr>
        <w:t xml:space="preserve"> </w:t>
      </w:r>
      <w:r w:rsidR="00772ACF" w:rsidRPr="00182623">
        <w:rPr>
          <w:rFonts w:cstheme="minorHAnsi"/>
          <w:color w:val="333333"/>
          <w:sz w:val="22"/>
          <w:szCs w:val="22"/>
          <w:shd w:val="clear" w:color="auto" w:fill="FFFFFF"/>
        </w:rPr>
        <w:t xml:space="preserve">No Title V, Part B Allocation </w:t>
      </w:r>
    </w:p>
    <w:p w14:paraId="231DDAAB" w14:textId="77777777" w:rsidR="00772ACF" w:rsidRDefault="00772ACF" w:rsidP="00683541">
      <w:pPr>
        <w:spacing w:before="0" w:after="0" w:line="240" w:lineRule="auto"/>
        <w:rPr>
          <w:rFonts w:cstheme="minorHAnsi"/>
          <w:color w:val="333333"/>
          <w:sz w:val="22"/>
          <w:szCs w:val="22"/>
          <w:shd w:val="clear" w:color="auto" w:fill="FFFFFF"/>
        </w:rPr>
      </w:pPr>
    </w:p>
    <w:p w14:paraId="1DC32B2E" w14:textId="6CF62EF7" w:rsidR="00772ACF" w:rsidRPr="00E748DC" w:rsidRDefault="00B425A4" w:rsidP="00683541">
      <w:pPr>
        <w:pStyle w:val="Heading2"/>
        <w:spacing w:before="0" w:line="240" w:lineRule="auto"/>
      </w:pPr>
      <w:bookmarkStart w:id="4" w:name="_Toc160452037"/>
      <w:r w:rsidRPr="00770EE8">
        <w:t xml:space="preserve">FY 2024-2025 </w:t>
      </w:r>
      <w:r w:rsidR="00770EE8" w:rsidRPr="00E748DC">
        <w:t>School Improvement Retention of Funds</w:t>
      </w:r>
      <w:bookmarkEnd w:id="4"/>
      <w:r w:rsidR="00B26888">
        <w:t xml:space="preserve"> FORM</w:t>
      </w:r>
      <w:r w:rsidR="00FD7CAE">
        <w:t>0</w:t>
      </w:r>
    </w:p>
    <w:p w14:paraId="61273061" w14:textId="77777777" w:rsidR="00770EE8" w:rsidRPr="00BA5A66" w:rsidRDefault="00770EE8" w:rsidP="00683541">
      <w:pPr>
        <w:pStyle w:val="ListParagraph"/>
        <w:spacing w:before="0" w:after="0" w:line="240" w:lineRule="auto"/>
        <w:jc w:val="center"/>
        <w:rPr>
          <w:rFonts w:cstheme="minorHAnsi"/>
          <w:sz w:val="22"/>
          <w:szCs w:val="22"/>
        </w:rPr>
      </w:pPr>
    </w:p>
    <w:p w14:paraId="0BE94C6E" w14:textId="23CA4AD8" w:rsidR="00770EE8" w:rsidRPr="00BA5A66" w:rsidRDefault="00770EE8" w:rsidP="00683541">
      <w:pPr>
        <w:spacing w:before="0" w:after="0" w:line="240" w:lineRule="auto"/>
        <w:rPr>
          <w:rFonts w:eastAsia="Arial" w:cstheme="minorHAnsi"/>
          <w:b/>
          <w:sz w:val="22"/>
          <w:szCs w:val="22"/>
        </w:rPr>
      </w:pPr>
      <w:bookmarkStart w:id="5" w:name="_Hlk54874870"/>
      <w:r w:rsidRPr="00BA5A66">
        <w:rPr>
          <w:rFonts w:eastAsia="Arial" w:cstheme="minorHAnsi"/>
          <w:bCs/>
          <w:sz w:val="22"/>
          <w:szCs w:val="22"/>
        </w:rPr>
        <w:t xml:space="preserve">The Elementary and Secondary Education Act (ESEA), as reauthorized as </w:t>
      </w:r>
      <w:proofErr w:type="gramStart"/>
      <w:r w:rsidRPr="00BA5A66">
        <w:rPr>
          <w:rFonts w:eastAsia="Arial" w:cstheme="minorHAnsi"/>
          <w:bCs/>
          <w:sz w:val="22"/>
          <w:szCs w:val="22"/>
        </w:rPr>
        <w:t>the Every</w:t>
      </w:r>
      <w:proofErr w:type="gramEnd"/>
      <w:r w:rsidRPr="00BA5A66">
        <w:rPr>
          <w:rFonts w:eastAsia="Arial" w:cstheme="minorHAnsi"/>
          <w:bCs/>
          <w:sz w:val="22"/>
          <w:szCs w:val="22"/>
        </w:rPr>
        <w:t xml:space="preserve"> Student Succeeds Act (ESSA), requires the state to reserve 7% of its Title I, Part A allocation to provide supports and services to districts with schools identified for support and improvement. Although </w:t>
      </w:r>
      <w:proofErr w:type="gramStart"/>
      <w:r w:rsidRPr="00BA5A66">
        <w:rPr>
          <w:rFonts w:eastAsia="Arial" w:cstheme="minorHAnsi"/>
          <w:bCs/>
          <w:sz w:val="22"/>
          <w:szCs w:val="22"/>
        </w:rPr>
        <w:t>the majority of</w:t>
      </w:r>
      <w:proofErr w:type="gramEnd"/>
      <w:r w:rsidRPr="00BA5A66">
        <w:rPr>
          <w:rFonts w:eastAsia="Arial" w:cstheme="minorHAnsi"/>
          <w:bCs/>
          <w:sz w:val="22"/>
          <w:szCs w:val="22"/>
        </w:rPr>
        <w:t xml:space="preserve"> funds are distributed to districts through grant opportunities, ESSA allows the state to retain a portion of the school improvement funds to provide direct supports and services to its districts with identified schools, if the state has permission from its districts. </w:t>
      </w:r>
      <w:r w:rsidRPr="00BA5A66">
        <w:rPr>
          <w:rFonts w:eastAsia="Arial" w:cstheme="minorHAnsi"/>
          <w:b/>
          <w:sz w:val="22"/>
          <w:szCs w:val="22"/>
        </w:rPr>
        <w:t>The retention of these funds DOES NOT have any impact on the amount of funds Local Educational Agencies (LEAs, districts and BOCES) receive through other grant programs under ESSA, including the formula grant programs such as Title I, Part A, Title II, Part A, Title III, Part A, or Title IV, Part A.</w:t>
      </w:r>
    </w:p>
    <w:p w14:paraId="176FDD0A" w14:textId="5B82409D" w:rsidR="00770EE8" w:rsidRPr="00BA5A66" w:rsidRDefault="00770EE8" w:rsidP="00683541">
      <w:pPr>
        <w:spacing w:before="0" w:after="0" w:line="240" w:lineRule="auto"/>
        <w:ind w:right="36"/>
        <w:rPr>
          <w:rFonts w:eastAsia="Arial" w:cstheme="minorHAnsi"/>
          <w:bCs/>
          <w:sz w:val="22"/>
          <w:szCs w:val="22"/>
        </w:rPr>
      </w:pPr>
      <w:r w:rsidRPr="00BA5A66">
        <w:rPr>
          <w:rFonts w:eastAsia="Arial" w:cstheme="minorHAnsi"/>
          <w:bCs/>
          <w:sz w:val="22"/>
          <w:szCs w:val="22"/>
        </w:rPr>
        <w:t xml:space="preserve">With the 7% reserved each year for school improvement funds (1003 School Improvement distribution funds), the Colorado Department of Education (CDE) provides grant opportunities to eligible school districts and BOCES through the </w:t>
      </w:r>
      <w:r w:rsidRPr="00BA5A66">
        <w:rPr>
          <w:rFonts w:eastAsia="Arial" w:cstheme="minorHAnsi"/>
          <w:b/>
          <w:sz w:val="22"/>
          <w:szCs w:val="22"/>
        </w:rPr>
        <w:t>Empowering Action for School Improvement (EASI) application</w:t>
      </w:r>
      <w:r w:rsidRPr="00BA5A66">
        <w:rPr>
          <w:rFonts w:eastAsia="Arial" w:cstheme="minorHAnsi"/>
          <w:bCs/>
          <w:sz w:val="22"/>
          <w:szCs w:val="22"/>
        </w:rPr>
        <w:t xml:space="preserve">. Additionally, CDE provides technical assistance and support to districts with identified schools, such as assigning a Support Coordinator to each district. As in past years, CDE is requesting the permission of school districts and BOCES with identified schools to reserve the necessary funds to be able to make available </w:t>
      </w:r>
      <w:proofErr w:type="gramStart"/>
      <w:r w:rsidRPr="00BA5A66">
        <w:rPr>
          <w:rFonts w:eastAsia="Arial" w:cstheme="minorHAnsi"/>
          <w:bCs/>
          <w:sz w:val="22"/>
          <w:szCs w:val="22"/>
        </w:rPr>
        <w:t>supports</w:t>
      </w:r>
      <w:proofErr w:type="gramEnd"/>
      <w:r w:rsidRPr="00BA5A66">
        <w:rPr>
          <w:rFonts w:eastAsia="Arial" w:cstheme="minorHAnsi"/>
          <w:bCs/>
          <w:sz w:val="22"/>
          <w:szCs w:val="22"/>
        </w:rPr>
        <w:t xml:space="preserve"> and services to LEAs with identified schools.  </w:t>
      </w:r>
      <w:r w:rsidRPr="00BA5A66">
        <w:rPr>
          <w:rFonts w:eastAsia="Arial" w:cstheme="minorHAnsi"/>
          <w:bCs/>
          <w:sz w:val="22"/>
          <w:szCs w:val="22"/>
        </w:rPr>
        <w:tab/>
      </w:r>
    </w:p>
    <w:p w14:paraId="7BBC20DE" w14:textId="77777777" w:rsidR="00834D78" w:rsidRPr="00BA5A66" w:rsidRDefault="00834D78" w:rsidP="00683541">
      <w:pPr>
        <w:spacing w:before="0" w:after="0" w:line="240" w:lineRule="auto"/>
        <w:rPr>
          <w:rFonts w:eastAsia="Arial" w:cstheme="minorHAnsi"/>
          <w:bCs/>
          <w:sz w:val="22"/>
          <w:szCs w:val="22"/>
        </w:rPr>
      </w:pPr>
    </w:p>
    <w:p w14:paraId="397F8DDE" w14:textId="25F67A3C" w:rsidR="00770EE8" w:rsidRPr="00BA5A66" w:rsidRDefault="00770EE8" w:rsidP="00683541">
      <w:pPr>
        <w:spacing w:before="0" w:after="0" w:line="240" w:lineRule="auto"/>
        <w:rPr>
          <w:rFonts w:cstheme="minorHAnsi"/>
          <w:b/>
          <w:sz w:val="22"/>
          <w:szCs w:val="22"/>
        </w:rPr>
      </w:pPr>
      <w:r w:rsidRPr="00BA5A66">
        <w:rPr>
          <w:rFonts w:eastAsia="Arial" w:cstheme="minorHAnsi"/>
          <w:bCs/>
          <w:sz w:val="22"/>
          <w:szCs w:val="22"/>
        </w:rPr>
        <w:t xml:space="preserve">Last year, CDE </w:t>
      </w:r>
      <w:r w:rsidRPr="00BA5A66">
        <w:rPr>
          <w:rFonts w:cstheme="minorHAnsi"/>
          <w:sz w:val="22"/>
          <w:szCs w:val="22"/>
        </w:rPr>
        <w:t xml:space="preserve">set aside approximately $12 million of the state’s Title I allocation to support schools identified for ESSA support and improvement and make grants available through EASI. With local education agencies permission, CDE reserved approximately $1 million of the </w:t>
      </w:r>
      <w:r w:rsidRPr="00BA5A66">
        <w:rPr>
          <w:rFonts w:cstheme="minorHAnsi"/>
          <w:color w:val="000000"/>
          <w:sz w:val="22"/>
          <w:szCs w:val="22"/>
        </w:rPr>
        <w:t>state level to provide direct support and services to districts with schools identified for Improvement during the 2023-2024 school year</w:t>
      </w:r>
      <w:r w:rsidRPr="00BA5A66">
        <w:rPr>
          <w:rFonts w:eastAsia="Arial" w:cstheme="minorHAnsi"/>
          <w:bCs/>
          <w:sz w:val="22"/>
          <w:szCs w:val="22"/>
        </w:rPr>
        <w:t>. The purpose of this letter is to request permission to retain funds for the 2024-2025 school year at the state level to continue to provide grants, support, and services, as in prior years</w:t>
      </w:r>
      <w:proofErr w:type="gramStart"/>
      <w:r w:rsidRPr="00BA5A66">
        <w:rPr>
          <w:rFonts w:eastAsia="Arial" w:cstheme="minorHAnsi"/>
          <w:bCs/>
          <w:sz w:val="22"/>
          <w:szCs w:val="22"/>
        </w:rPr>
        <w:t xml:space="preserve">.  </w:t>
      </w:r>
      <w:bookmarkEnd w:id="5"/>
      <w:proofErr w:type="gramEnd"/>
    </w:p>
    <w:p w14:paraId="6D725131" w14:textId="77777777" w:rsidR="00770EE8" w:rsidRPr="00BA5A66" w:rsidRDefault="00770EE8" w:rsidP="00683541">
      <w:pPr>
        <w:spacing w:before="0" w:after="0" w:line="240" w:lineRule="auto"/>
        <w:ind w:right="36"/>
        <w:rPr>
          <w:rFonts w:eastAsia="Arial" w:cstheme="minorHAnsi"/>
          <w:bCs/>
          <w:sz w:val="22"/>
          <w:szCs w:val="22"/>
        </w:rPr>
      </w:pPr>
    </w:p>
    <w:p w14:paraId="55A1B2F2" w14:textId="77777777" w:rsidR="00770EE8" w:rsidRPr="00BA5A66" w:rsidRDefault="00770EE8" w:rsidP="00683541">
      <w:pPr>
        <w:spacing w:before="0" w:after="0" w:line="240" w:lineRule="auto"/>
        <w:ind w:right="36"/>
        <w:rPr>
          <w:rFonts w:eastAsia="Arial" w:cstheme="minorHAnsi"/>
          <w:bCs/>
          <w:sz w:val="22"/>
          <w:szCs w:val="22"/>
        </w:rPr>
      </w:pPr>
      <w:r w:rsidRPr="00BA5A66">
        <w:rPr>
          <w:rFonts w:eastAsia="Arial" w:cstheme="minorHAnsi"/>
          <w:bCs/>
          <w:sz w:val="22"/>
          <w:szCs w:val="22"/>
        </w:rPr>
        <w:t>CDE utilizes the retained funds to provide intensive support and technical assistance to schools identified for Comprehensive Support and Targeted Support, such as:</w:t>
      </w:r>
    </w:p>
    <w:p w14:paraId="375AC85A" w14:textId="77777777" w:rsidR="00770EE8" w:rsidRPr="00BA5A66" w:rsidRDefault="00770EE8" w:rsidP="001D7270">
      <w:pPr>
        <w:pStyle w:val="ListParagraph"/>
        <w:numPr>
          <w:ilvl w:val="0"/>
          <w:numId w:val="6"/>
        </w:numPr>
        <w:spacing w:before="0" w:after="0" w:line="240" w:lineRule="auto"/>
        <w:ind w:left="270" w:right="36" w:hanging="180"/>
        <w:rPr>
          <w:rFonts w:cstheme="minorHAnsi"/>
          <w:color w:val="333333"/>
          <w:sz w:val="22"/>
          <w:szCs w:val="22"/>
        </w:rPr>
      </w:pPr>
      <w:r w:rsidRPr="00BA5A66">
        <w:rPr>
          <w:rFonts w:cstheme="minorHAnsi"/>
          <w:b/>
          <w:color w:val="333333"/>
          <w:sz w:val="22"/>
          <w:szCs w:val="22"/>
          <w:shd w:val="clear" w:color="auto" w:fill="FFFFFF"/>
        </w:rPr>
        <w:t xml:space="preserve">School Transformation Network </w:t>
      </w:r>
      <w:r w:rsidRPr="00BA5A66">
        <w:rPr>
          <w:rFonts w:eastAsia="Arial" w:cstheme="minorHAnsi"/>
          <w:bCs/>
          <w:sz w:val="22"/>
          <w:szCs w:val="22"/>
        </w:rPr>
        <w:t>–</w:t>
      </w:r>
      <w:r w:rsidRPr="00BA5A66">
        <w:rPr>
          <w:rFonts w:cstheme="minorHAnsi"/>
          <w:b/>
          <w:color w:val="333333"/>
          <w:sz w:val="22"/>
          <w:szCs w:val="22"/>
          <w:shd w:val="clear" w:color="auto" w:fill="FFFFFF"/>
        </w:rPr>
        <w:t xml:space="preserve"> </w:t>
      </w:r>
      <w:r w:rsidRPr="00BA5A66">
        <w:rPr>
          <w:rFonts w:cstheme="minorHAnsi"/>
          <w:color w:val="333333"/>
          <w:sz w:val="22"/>
          <w:szCs w:val="22"/>
          <w:shd w:val="clear" w:color="auto" w:fill="FFFFFF"/>
        </w:rPr>
        <w:t xml:space="preserve">The Network is a highly collaborative and accountable endeavor between local schools, their LEAs, and the Colorado Department of Education. Schools in the Network will benefit from enhanced diagnostic reviews and planning support; personalized, professional learning opportunities with a cohort of peer schools; and additional resources through supplemental grant funding. For more information visit </w:t>
      </w:r>
      <w:hyperlink r:id="rId21" w:history="1">
        <w:r w:rsidRPr="00BA5A66">
          <w:rPr>
            <w:rStyle w:val="Hyperlink"/>
            <w:rFonts w:cstheme="minorHAnsi"/>
            <w:sz w:val="22"/>
            <w:szCs w:val="22"/>
            <w:shd w:val="clear" w:color="auto" w:fill="FFFFFF"/>
          </w:rPr>
          <w:t>http://www.cde.state.co.us/fedprograms/cdeofferedservices-turnaroundnetwork</w:t>
        </w:r>
      </w:hyperlink>
    </w:p>
    <w:p w14:paraId="30C507C0" w14:textId="77777777" w:rsidR="00770EE8" w:rsidRPr="00BA5A66" w:rsidRDefault="00770EE8" w:rsidP="001D7270">
      <w:pPr>
        <w:pStyle w:val="ListParagraph"/>
        <w:numPr>
          <w:ilvl w:val="0"/>
          <w:numId w:val="6"/>
        </w:numPr>
        <w:spacing w:before="0" w:after="0" w:line="240" w:lineRule="auto"/>
        <w:ind w:left="270" w:right="36" w:hanging="180"/>
        <w:rPr>
          <w:rStyle w:val="Hyperlink"/>
          <w:rFonts w:cstheme="minorHAnsi"/>
          <w:color w:val="333333"/>
          <w:sz w:val="22"/>
          <w:szCs w:val="22"/>
        </w:rPr>
      </w:pPr>
      <w:r w:rsidRPr="00BA5A66">
        <w:rPr>
          <w:rFonts w:eastAsia="Arial" w:cstheme="minorHAnsi"/>
          <w:b/>
          <w:bCs/>
          <w:sz w:val="22"/>
          <w:szCs w:val="22"/>
        </w:rPr>
        <w:t>Connect for Success</w:t>
      </w:r>
      <w:r w:rsidRPr="00BA5A66">
        <w:rPr>
          <w:rFonts w:eastAsia="Arial" w:cstheme="minorHAnsi"/>
          <w:bCs/>
          <w:sz w:val="22"/>
          <w:szCs w:val="22"/>
        </w:rPr>
        <w:t xml:space="preserve"> - </w:t>
      </w:r>
      <w:r w:rsidRPr="00BA5A66">
        <w:rPr>
          <w:rFonts w:cstheme="minorHAnsi"/>
          <w:color w:val="333333"/>
          <w:sz w:val="22"/>
          <w:szCs w:val="22"/>
        </w:rPr>
        <w:t>Schools receive a diagnostic visit and a report that includes recommendations from a CDE team based on the findings of a study of high achieving Colorado schools. Schools work with a CDE Implementation Manager to replicate the High Achieving Schools strategies as well as monitor the implementation of those practices. To date, 36 Colorado Title I schools have participated in the CFS grant. The first cohort of grantees has now completed two and a half years of implementation</w:t>
      </w:r>
      <w:proofErr w:type="gramStart"/>
      <w:r w:rsidRPr="00BA5A66">
        <w:rPr>
          <w:rFonts w:cstheme="minorHAnsi"/>
          <w:color w:val="333333"/>
          <w:sz w:val="22"/>
          <w:szCs w:val="22"/>
        </w:rPr>
        <w:t xml:space="preserve">.  </w:t>
      </w:r>
      <w:proofErr w:type="gramEnd"/>
      <w:r w:rsidRPr="00BA5A66">
        <w:rPr>
          <w:rFonts w:cstheme="minorHAnsi"/>
          <w:color w:val="333333"/>
          <w:sz w:val="22"/>
          <w:szCs w:val="22"/>
        </w:rPr>
        <w:t>Based on 2019 preliminary School Performance Framework (SPF) results, over 76% of those schools are no longer on the accountability clock (i.e., Priority Improvement, Turnaround)</w:t>
      </w:r>
      <w:proofErr w:type="gramStart"/>
      <w:r w:rsidRPr="00BA5A66">
        <w:rPr>
          <w:rFonts w:cstheme="minorHAnsi"/>
          <w:color w:val="333333"/>
          <w:sz w:val="22"/>
          <w:szCs w:val="22"/>
        </w:rPr>
        <w:t xml:space="preserve">.  </w:t>
      </w:r>
      <w:proofErr w:type="gramEnd"/>
      <w:r w:rsidRPr="00BA5A66">
        <w:rPr>
          <w:rFonts w:cstheme="minorHAnsi"/>
          <w:color w:val="333333"/>
          <w:sz w:val="22"/>
          <w:szCs w:val="22"/>
        </w:rPr>
        <w:t xml:space="preserve">For more information visit </w:t>
      </w:r>
      <w:hyperlink r:id="rId22" w:history="1">
        <w:r w:rsidRPr="00BA5A66">
          <w:rPr>
            <w:rStyle w:val="Hyperlink"/>
            <w:rFonts w:cstheme="minorHAnsi"/>
            <w:sz w:val="22"/>
            <w:szCs w:val="22"/>
          </w:rPr>
          <w:t>http://www.cde.state.co.us/fedprograms/cdeofferedservices-connectforsuccess</w:t>
        </w:r>
      </w:hyperlink>
    </w:p>
    <w:p w14:paraId="11C72F8A" w14:textId="77777777" w:rsidR="00770EE8" w:rsidRPr="00BA5A66" w:rsidRDefault="00770EE8" w:rsidP="001D7270">
      <w:pPr>
        <w:pStyle w:val="ListParagraph"/>
        <w:numPr>
          <w:ilvl w:val="0"/>
          <w:numId w:val="6"/>
        </w:numPr>
        <w:spacing w:before="0" w:after="0" w:line="240" w:lineRule="auto"/>
        <w:ind w:left="270" w:right="36" w:hanging="180"/>
        <w:rPr>
          <w:rFonts w:eastAsia="Arial" w:cstheme="minorHAnsi"/>
          <w:bCs/>
          <w:sz w:val="22"/>
          <w:szCs w:val="22"/>
        </w:rPr>
      </w:pPr>
      <w:r w:rsidRPr="00BA5A66">
        <w:rPr>
          <w:rFonts w:eastAsia="Arial" w:cstheme="minorHAnsi"/>
          <w:b/>
          <w:bCs/>
          <w:sz w:val="22"/>
          <w:szCs w:val="22"/>
        </w:rPr>
        <w:t>English Language Development Program Review</w:t>
      </w:r>
      <w:r w:rsidRPr="00BA5A66">
        <w:rPr>
          <w:rFonts w:eastAsia="Arial" w:cstheme="minorHAnsi"/>
          <w:bCs/>
          <w:sz w:val="22"/>
          <w:szCs w:val="22"/>
        </w:rPr>
        <w:t xml:space="preserve"> – The Office of Culturally and Linguistically Diverse Education offers a district-wide and/or school level review of English language development (ELD) program(s)</w:t>
      </w:r>
      <w:proofErr w:type="gramStart"/>
      <w:r w:rsidRPr="00BA5A66">
        <w:rPr>
          <w:rFonts w:eastAsia="Arial" w:cstheme="minorHAnsi"/>
          <w:bCs/>
          <w:sz w:val="22"/>
          <w:szCs w:val="22"/>
        </w:rPr>
        <w:t xml:space="preserve">.  </w:t>
      </w:r>
      <w:proofErr w:type="gramEnd"/>
      <w:r w:rsidRPr="00BA5A66">
        <w:rPr>
          <w:rFonts w:eastAsia="Arial" w:cstheme="minorHAnsi"/>
          <w:bCs/>
          <w:sz w:val="22"/>
          <w:szCs w:val="22"/>
        </w:rPr>
        <w:t>The results and recommendations from the ELD program review will provide a framework to establish and improve the school’s overall ELD programming and systems. This is inclusive of the unique academic, linguistic, and social-emotional needs of English learners.</w:t>
      </w:r>
      <w:r w:rsidRPr="00BA5A66">
        <w:rPr>
          <w:rFonts w:cstheme="minorHAnsi"/>
          <w:color w:val="333333"/>
          <w:sz w:val="22"/>
          <w:szCs w:val="22"/>
        </w:rPr>
        <w:t xml:space="preserve"> </w:t>
      </w:r>
    </w:p>
    <w:p w14:paraId="5078B5EE" w14:textId="77C408F9" w:rsidR="00770EE8" w:rsidRPr="00BA5A66" w:rsidRDefault="00770EE8" w:rsidP="001D7270">
      <w:pPr>
        <w:pStyle w:val="ListParagraph"/>
        <w:numPr>
          <w:ilvl w:val="0"/>
          <w:numId w:val="6"/>
        </w:numPr>
        <w:spacing w:before="0" w:after="0" w:line="240" w:lineRule="auto"/>
        <w:ind w:left="270" w:right="36" w:hanging="180"/>
        <w:rPr>
          <w:rFonts w:eastAsia="Arial" w:cstheme="minorHAnsi"/>
          <w:bCs/>
          <w:sz w:val="22"/>
          <w:szCs w:val="22"/>
        </w:rPr>
      </w:pPr>
      <w:r w:rsidRPr="00BA5A66">
        <w:rPr>
          <w:rFonts w:eastAsia="Arial" w:cstheme="minorHAnsi"/>
          <w:b/>
          <w:bCs/>
          <w:sz w:val="22"/>
          <w:szCs w:val="22"/>
        </w:rPr>
        <w:t>Support for improvement planning and implementation</w:t>
      </w:r>
      <w:r w:rsidRPr="00BA5A66">
        <w:rPr>
          <w:rFonts w:eastAsia="Arial" w:cstheme="minorHAnsi"/>
          <w:bCs/>
          <w:sz w:val="22"/>
          <w:szCs w:val="22"/>
        </w:rPr>
        <w:t xml:space="preserve"> </w:t>
      </w:r>
      <w:r w:rsidRPr="00BA5A66">
        <w:rPr>
          <w:rFonts w:cstheme="minorHAnsi"/>
          <w:sz w:val="22"/>
          <w:szCs w:val="22"/>
        </w:rPr>
        <w:t>– The Office of Federal Programs in conjunction with the Office of Unified Improvement assists LEAs and schools in identifying needs and building a plan to address those needs</w:t>
      </w:r>
      <w:proofErr w:type="gramStart"/>
      <w:r w:rsidRPr="00BA5A66">
        <w:rPr>
          <w:rFonts w:cstheme="minorHAnsi"/>
          <w:sz w:val="22"/>
          <w:szCs w:val="22"/>
        </w:rPr>
        <w:t xml:space="preserve">.  </w:t>
      </w:r>
      <w:proofErr w:type="gramEnd"/>
      <w:r w:rsidRPr="00BA5A66">
        <w:rPr>
          <w:rFonts w:cstheme="minorHAnsi"/>
          <w:sz w:val="22"/>
          <w:szCs w:val="22"/>
        </w:rPr>
        <w:t>In addition, both offices ensure that LEAs understand the plan requirements with either a CS or TS identification.</w:t>
      </w:r>
    </w:p>
    <w:p w14:paraId="3F832A31" w14:textId="77777777" w:rsidR="00834D78" w:rsidRPr="00BA5A66" w:rsidRDefault="00834D78" w:rsidP="00683541">
      <w:pPr>
        <w:spacing w:before="0" w:after="0" w:line="240" w:lineRule="auto"/>
        <w:rPr>
          <w:rFonts w:cstheme="minorHAnsi"/>
          <w:sz w:val="22"/>
          <w:szCs w:val="22"/>
        </w:rPr>
      </w:pPr>
    </w:p>
    <w:p w14:paraId="0A0A465E" w14:textId="64F90008" w:rsidR="00770EE8" w:rsidRPr="00BA5A66" w:rsidRDefault="00770EE8" w:rsidP="00683541">
      <w:pPr>
        <w:spacing w:before="0" w:after="0" w:line="240" w:lineRule="auto"/>
        <w:rPr>
          <w:rFonts w:cstheme="minorHAnsi"/>
          <w:sz w:val="22"/>
          <w:szCs w:val="22"/>
        </w:rPr>
      </w:pPr>
      <w:r w:rsidRPr="00BA5A66">
        <w:rPr>
          <w:rFonts w:cstheme="minorHAnsi"/>
          <w:sz w:val="22"/>
          <w:szCs w:val="22"/>
        </w:rPr>
        <w:t xml:space="preserve">This is the paper copy of the form and is only for planning/sharing purposes. Please complete the form within the Consolidated Application in the </w:t>
      </w:r>
      <w:hyperlink r:id="rId23" w:history="1">
        <w:r w:rsidRPr="00BA5A66">
          <w:rPr>
            <w:rStyle w:val="Hyperlink"/>
            <w:rFonts w:cstheme="minorHAnsi"/>
            <w:sz w:val="22"/>
            <w:szCs w:val="22"/>
          </w:rPr>
          <w:t>GAINS platform</w:t>
        </w:r>
      </w:hyperlink>
      <w:r w:rsidRPr="00BA5A66">
        <w:rPr>
          <w:rFonts w:cstheme="minorHAnsi"/>
          <w:sz w:val="22"/>
          <w:szCs w:val="22"/>
        </w:rPr>
        <w:t xml:space="preserve">. The LEA’s Authorized Representative associated with the Consolidated Application has, or may obtain, access to the Consolidated Application platform. If you do not know the Authorized Representative for your LEA, contact the LEA’s </w:t>
      </w:r>
      <w:hyperlink r:id="rId24" w:history="1">
        <w:r w:rsidRPr="00BA5A66">
          <w:rPr>
            <w:rStyle w:val="Hyperlink"/>
            <w:rFonts w:cstheme="minorHAnsi"/>
            <w:sz w:val="22"/>
            <w:szCs w:val="22"/>
          </w:rPr>
          <w:t>ESEA Regional Contact</w:t>
        </w:r>
      </w:hyperlink>
      <w:r w:rsidRPr="00BA5A66">
        <w:rPr>
          <w:rFonts w:cstheme="minorHAnsi"/>
          <w:sz w:val="22"/>
          <w:szCs w:val="22"/>
        </w:rPr>
        <w:t>.</w:t>
      </w:r>
    </w:p>
    <w:p w14:paraId="208E7A20" w14:textId="2C8D3AD5" w:rsidR="00770EE8" w:rsidRPr="00BA5A66" w:rsidRDefault="00770EE8" w:rsidP="00683541">
      <w:pPr>
        <w:spacing w:before="0" w:after="0" w:line="240" w:lineRule="auto"/>
        <w:rPr>
          <w:rFonts w:eastAsia="Calibri" w:cstheme="minorHAnsi"/>
          <w:sz w:val="22"/>
          <w:szCs w:val="22"/>
        </w:rPr>
      </w:pPr>
      <w:r w:rsidRPr="00BA5A66">
        <w:rPr>
          <w:rFonts w:eastAsia="Arial" w:cstheme="minorHAnsi"/>
          <w:bCs/>
          <w:sz w:val="22"/>
          <w:szCs w:val="22"/>
        </w:rPr>
        <w:t xml:space="preserve">If you have questions or need additional information </w:t>
      </w:r>
      <w:proofErr w:type="gramStart"/>
      <w:r w:rsidRPr="00BA5A66">
        <w:rPr>
          <w:rFonts w:eastAsia="Arial" w:cstheme="minorHAnsi"/>
          <w:bCs/>
          <w:sz w:val="22"/>
          <w:szCs w:val="22"/>
        </w:rPr>
        <w:t>in order to</w:t>
      </w:r>
      <w:proofErr w:type="gramEnd"/>
      <w:r w:rsidRPr="00BA5A66">
        <w:rPr>
          <w:rFonts w:eastAsia="Arial" w:cstheme="minorHAnsi"/>
          <w:bCs/>
          <w:sz w:val="22"/>
          <w:szCs w:val="22"/>
        </w:rPr>
        <w:t xml:space="preserve"> respond to this request, please contact Laura Meushaw at Meushaw_l@cde.state.co.us.</w:t>
      </w:r>
    </w:p>
    <w:p w14:paraId="1D2286F1" w14:textId="77777777" w:rsidR="00834D78" w:rsidRPr="009B5302" w:rsidRDefault="00834D78" w:rsidP="00683541">
      <w:pPr>
        <w:spacing w:before="0" w:after="0" w:line="240" w:lineRule="auto"/>
        <w:rPr>
          <w:rFonts w:cstheme="minorHAnsi"/>
          <w:sz w:val="12"/>
          <w:szCs w:val="12"/>
        </w:rPr>
      </w:pPr>
    </w:p>
    <w:p w14:paraId="51DC0598" w14:textId="22832B58" w:rsidR="00770EE8" w:rsidRPr="00BA5A66" w:rsidRDefault="00770EE8" w:rsidP="00683541">
      <w:pPr>
        <w:spacing w:before="0" w:after="0" w:line="240" w:lineRule="auto"/>
        <w:rPr>
          <w:rFonts w:cstheme="minorHAnsi"/>
          <w:sz w:val="22"/>
          <w:szCs w:val="22"/>
        </w:rPr>
      </w:pPr>
      <w:r w:rsidRPr="00BA5A66">
        <w:rPr>
          <w:rFonts w:cstheme="minorHAnsi"/>
          <w:sz w:val="22"/>
          <w:szCs w:val="22"/>
        </w:rPr>
        <w:t xml:space="preserve">Please select one: </w:t>
      </w:r>
    </w:p>
    <w:p w14:paraId="632FB415" w14:textId="77777777" w:rsidR="00834D78" w:rsidRPr="00BA5A66" w:rsidRDefault="00834D78" w:rsidP="00683541">
      <w:pPr>
        <w:spacing w:before="0" w:after="0" w:line="240" w:lineRule="auto"/>
        <w:rPr>
          <w:rFonts w:cstheme="minorHAnsi"/>
          <w:sz w:val="22"/>
          <w:szCs w:val="22"/>
        </w:rPr>
      </w:pPr>
    </w:p>
    <w:p w14:paraId="350090F6" w14:textId="3D590DA3" w:rsidR="00770EE8" w:rsidRPr="00BA5A66" w:rsidRDefault="00AC0967" w:rsidP="00182623">
      <w:pPr>
        <w:spacing w:before="0" w:after="0" w:line="240" w:lineRule="auto"/>
        <w:ind w:left="720"/>
        <w:rPr>
          <w:rFonts w:eastAsia="Arial" w:cstheme="minorHAnsi"/>
          <w:b/>
          <w:sz w:val="22"/>
          <w:szCs w:val="22"/>
        </w:rPr>
      </w:pPr>
      <w:sdt>
        <w:sdtPr>
          <w:rPr>
            <w:rFonts w:eastAsia="MS Gothic" w:cstheme="minorHAnsi"/>
            <w:color w:val="333333"/>
            <w:sz w:val="22"/>
            <w:szCs w:val="22"/>
            <w:shd w:val="clear" w:color="auto" w:fill="FFFFFF"/>
          </w:rPr>
          <w:id w:val="-141809455"/>
          <w14:checkbox>
            <w14:checked w14:val="0"/>
            <w14:checkedState w14:val="2612" w14:font="MS Gothic"/>
            <w14:uncheckedState w14:val="2610" w14:font="MS Gothic"/>
          </w14:checkbox>
        </w:sdtPr>
        <w:sdtEndPr/>
        <w:sdtContent>
          <w:r w:rsidR="00182623" w:rsidRPr="00BA5A66">
            <w:rPr>
              <w:rFonts w:ascii="Segoe UI Symbol" w:eastAsia="MS Gothic" w:hAnsi="Segoe UI Symbol" w:cs="Segoe UI Symbol"/>
              <w:color w:val="333333"/>
              <w:sz w:val="22"/>
              <w:szCs w:val="22"/>
              <w:shd w:val="clear" w:color="auto" w:fill="FFFFFF"/>
            </w:rPr>
            <w:t>☐</w:t>
          </w:r>
        </w:sdtContent>
      </w:sdt>
      <w:r w:rsidR="00182623" w:rsidRPr="00BA5A66">
        <w:rPr>
          <w:rFonts w:cstheme="minorHAnsi"/>
          <w:sz w:val="22"/>
          <w:szCs w:val="22"/>
        </w:rPr>
        <w:t xml:space="preserve"> </w:t>
      </w:r>
      <w:r w:rsidR="00770EE8" w:rsidRPr="00BA5A66">
        <w:rPr>
          <w:rFonts w:cstheme="minorHAnsi"/>
          <w:sz w:val="22"/>
          <w:szCs w:val="22"/>
        </w:rPr>
        <w:t xml:space="preserve">Yes, the LEA agrees to allow CDE to retain the amount allowed under statute for the 2024-2025 SY, Title I, Sec. 1003 school improvement funding to provide support through EASI for schools identified under the ESSA accountability system. </w:t>
      </w:r>
      <w:r w:rsidR="00770EE8" w:rsidRPr="00BA5A66">
        <w:rPr>
          <w:rFonts w:eastAsia="Arial" w:cstheme="minorHAnsi"/>
          <w:b/>
          <w:sz w:val="22"/>
          <w:szCs w:val="22"/>
        </w:rPr>
        <w:t xml:space="preserve">The retention of these funds by CDE WILL NOT change the amount of funds the LEA will receive through grant programs under </w:t>
      </w:r>
      <w:proofErr w:type="gramStart"/>
      <w:r w:rsidR="00770EE8" w:rsidRPr="00BA5A66">
        <w:rPr>
          <w:rFonts w:eastAsia="Arial" w:cstheme="minorHAnsi"/>
          <w:b/>
          <w:sz w:val="22"/>
          <w:szCs w:val="22"/>
        </w:rPr>
        <w:t>the Every</w:t>
      </w:r>
      <w:proofErr w:type="gramEnd"/>
      <w:r w:rsidR="00770EE8" w:rsidRPr="00BA5A66">
        <w:rPr>
          <w:rFonts w:eastAsia="Arial" w:cstheme="minorHAnsi"/>
          <w:b/>
          <w:sz w:val="22"/>
          <w:szCs w:val="22"/>
        </w:rPr>
        <w:t xml:space="preserve"> Student Succeeds Act (ESSA), including the formula grant programs such as Title I, Part A, Title II, Part A, Title III, Part A, or Title IV, Part A.</w:t>
      </w:r>
    </w:p>
    <w:p w14:paraId="5BEA330B" w14:textId="77777777" w:rsidR="00182623" w:rsidRPr="00BA5A66" w:rsidRDefault="00182623" w:rsidP="00182623">
      <w:pPr>
        <w:spacing w:before="0" w:after="0" w:line="240" w:lineRule="auto"/>
        <w:ind w:left="720"/>
        <w:rPr>
          <w:rFonts w:cstheme="minorHAnsi"/>
          <w:b/>
          <w:sz w:val="22"/>
          <w:szCs w:val="22"/>
        </w:rPr>
      </w:pPr>
    </w:p>
    <w:p w14:paraId="71C60601" w14:textId="3630998A" w:rsidR="00770EE8" w:rsidRPr="00BA5A66" w:rsidRDefault="00AC0967" w:rsidP="00182623">
      <w:pPr>
        <w:spacing w:before="0" w:after="0" w:line="240" w:lineRule="auto"/>
        <w:ind w:left="720"/>
        <w:rPr>
          <w:rFonts w:cstheme="minorHAnsi"/>
          <w:sz w:val="22"/>
          <w:szCs w:val="22"/>
        </w:rPr>
      </w:pPr>
      <w:sdt>
        <w:sdtPr>
          <w:rPr>
            <w:rFonts w:eastAsia="MS Gothic" w:cstheme="minorHAnsi"/>
            <w:color w:val="333333"/>
            <w:sz w:val="22"/>
            <w:szCs w:val="22"/>
            <w:shd w:val="clear" w:color="auto" w:fill="FFFFFF"/>
          </w:rPr>
          <w:id w:val="907817352"/>
          <w14:checkbox>
            <w14:checked w14:val="0"/>
            <w14:checkedState w14:val="2612" w14:font="MS Gothic"/>
            <w14:uncheckedState w14:val="2610" w14:font="MS Gothic"/>
          </w14:checkbox>
        </w:sdtPr>
        <w:sdtEndPr/>
        <w:sdtContent>
          <w:r w:rsidR="00182623" w:rsidRPr="00BA5A66">
            <w:rPr>
              <w:rFonts w:ascii="Segoe UI Symbol" w:eastAsia="MS Gothic" w:hAnsi="Segoe UI Symbol" w:cs="Segoe UI Symbol"/>
              <w:color w:val="333333"/>
              <w:sz w:val="22"/>
              <w:szCs w:val="22"/>
              <w:shd w:val="clear" w:color="auto" w:fill="FFFFFF"/>
            </w:rPr>
            <w:t>☐</w:t>
          </w:r>
        </w:sdtContent>
      </w:sdt>
      <w:r w:rsidR="00770EE8" w:rsidRPr="00BA5A66">
        <w:rPr>
          <w:rFonts w:cstheme="minorHAnsi"/>
          <w:sz w:val="22"/>
          <w:szCs w:val="22"/>
        </w:rPr>
        <w:t xml:space="preserve"> No, the LEA does not agree to allow CDE to retain the amount allowed under statute for the 2024-2025 SY, Title I, Sec. 1003 school improvement funding to provide support through EASI for schools identified under the ESSA accountability system. </w:t>
      </w:r>
    </w:p>
    <w:p w14:paraId="54E15B7F" w14:textId="77777777" w:rsidR="00770EE8" w:rsidRPr="00BA5A66" w:rsidRDefault="00770EE8" w:rsidP="00683541">
      <w:pPr>
        <w:spacing w:before="0" w:after="0" w:line="240" w:lineRule="auto"/>
        <w:rPr>
          <w:rFonts w:cstheme="minorHAnsi"/>
          <w:b/>
          <w:sz w:val="22"/>
          <w:szCs w:val="22"/>
        </w:rPr>
      </w:pPr>
    </w:p>
    <w:p w14:paraId="647FF46C" w14:textId="77777777" w:rsidR="00770EE8" w:rsidRPr="00BA5A66" w:rsidRDefault="00770EE8" w:rsidP="00683541">
      <w:pPr>
        <w:pBdr>
          <w:bottom w:val="single" w:sz="4" w:space="1" w:color="auto"/>
        </w:pBdr>
        <w:spacing w:before="0" w:after="0" w:line="240" w:lineRule="auto"/>
        <w:rPr>
          <w:rFonts w:cstheme="minorHAnsi"/>
          <w:b/>
          <w:sz w:val="22"/>
          <w:szCs w:val="22"/>
        </w:rPr>
      </w:pPr>
      <w:r w:rsidRPr="00BA5A66">
        <w:rPr>
          <w:rFonts w:cstheme="minorHAnsi"/>
          <w:b/>
          <w:sz w:val="22"/>
          <w:szCs w:val="22"/>
        </w:rPr>
        <w:t>LEA:</w:t>
      </w:r>
    </w:p>
    <w:p w14:paraId="305E5A22" w14:textId="77777777" w:rsidR="00770EE8" w:rsidRPr="00BA5A66" w:rsidRDefault="00770EE8" w:rsidP="00683541">
      <w:pPr>
        <w:spacing w:before="0" w:after="0" w:line="240" w:lineRule="auto"/>
        <w:rPr>
          <w:rFonts w:cstheme="minorHAnsi"/>
          <w:b/>
          <w:sz w:val="22"/>
          <w:szCs w:val="22"/>
        </w:rPr>
      </w:pPr>
    </w:p>
    <w:p w14:paraId="2EB4A9D0" w14:textId="77777777" w:rsidR="00770EE8" w:rsidRPr="00BA5A66" w:rsidRDefault="00770EE8" w:rsidP="00683541">
      <w:pPr>
        <w:pBdr>
          <w:bottom w:val="single" w:sz="4" w:space="1" w:color="auto"/>
        </w:pBdr>
        <w:spacing w:before="0" w:after="0" w:line="240" w:lineRule="auto"/>
        <w:rPr>
          <w:rFonts w:cstheme="minorHAnsi"/>
          <w:b/>
          <w:sz w:val="22"/>
          <w:szCs w:val="22"/>
        </w:rPr>
      </w:pPr>
      <w:r w:rsidRPr="00BA5A66">
        <w:rPr>
          <w:rFonts w:cstheme="minorHAnsi"/>
          <w:b/>
          <w:sz w:val="22"/>
          <w:szCs w:val="22"/>
        </w:rPr>
        <w:t>Signature of Authorized Representative:</w:t>
      </w:r>
    </w:p>
    <w:p w14:paraId="63E353C5" w14:textId="01B6536A" w:rsidR="00770EE8" w:rsidRPr="00BA5A66" w:rsidRDefault="00770EE8" w:rsidP="00683541">
      <w:pPr>
        <w:spacing w:before="0" w:after="0" w:line="240" w:lineRule="auto"/>
        <w:rPr>
          <w:rFonts w:cstheme="minorHAnsi"/>
          <w:b/>
          <w:sz w:val="22"/>
          <w:szCs w:val="22"/>
        </w:rPr>
      </w:pPr>
    </w:p>
    <w:p w14:paraId="2311AA26" w14:textId="3DE5BC5F" w:rsidR="00770EE8" w:rsidRPr="00BA5A66" w:rsidRDefault="00770EE8" w:rsidP="00683541">
      <w:pPr>
        <w:pBdr>
          <w:bottom w:val="single" w:sz="4" w:space="1" w:color="auto"/>
        </w:pBdr>
        <w:spacing w:before="0" w:after="0" w:line="240" w:lineRule="auto"/>
        <w:rPr>
          <w:rFonts w:cstheme="minorHAnsi"/>
          <w:b/>
          <w:sz w:val="22"/>
          <w:szCs w:val="22"/>
        </w:rPr>
      </w:pPr>
      <w:r w:rsidRPr="00BA5A66">
        <w:rPr>
          <w:rFonts w:cstheme="minorHAnsi"/>
          <w:b/>
          <w:sz w:val="22"/>
          <w:szCs w:val="22"/>
        </w:rPr>
        <w:t>Printed Name of Authorized Representative:</w:t>
      </w:r>
    </w:p>
    <w:p w14:paraId="28598B88" w14:textId="77777777" w:rsidR="00327FBF" w:rsidRPr="00BA5A66" w:rsidRDefault="00327FBF" w:rsidP="00683541">
      <w:pPr>
        <w:spacing w:before="0" w:after="0" w:line="240" w:lineRule="auto"/>
        <w:jc w:val="center"/>
        <w:rPr>
          <w:rFonts w:cstheme="minorHAnsi"/>
          <w:b/>
          <w:sz w:val="22"/>
          <w:szCs w:val="22"/>
        </w:rPr>
      </w:pPr>
      <w:r w:rsidRPr="00BA5A66">
        <w:rPr>
          <w:rFonts w:cstheme="minorHAnsi"/>
          <w:b/>
          <w:sz w:val="22"/>
          <w:szCs w:val="22"/>
        </w:rPr>
        <w:t xml:space="preserve">Please complete the Retention of Funds form by May 31, </w:t>
      </w:r>
      <w:proofErr w:type="gramStart"/>
      <w:r w:rsidRPr="00BA5A66">
        <w:rPr>
          <w:rFonts w:cstheme="minorHAnsi"/>
          <w:b/>
          <w:sz w:val="22"/>
          <w:szCs w:val="22"/>
        </w:rPr>
        <w:t>2024</w:t>
      </w:r>
      <w:proofErr w:type="gramEnd"/>
      <w:r w:rsidRPr="00BA5A66">
        <w:rPr>
          <w:rFonts w:cstheme="minorHAnsi"/>
          <w:b/>
          <w:sz w:val="22"/>
          <w:szCs w:val="22"/>
        </w:rPr>
        <w:t xml:space="preserve"> through the </w:t>
      </w:r>
    </w:p>
    <w:p w14:paraId="07556A37" w14:textId="4D635497" w:rsidR="005D72F2" w:rsidRPr="00BA5A66" w:rsidRDefault="005D72F2" w:rsidP="005D72F2">
      <w:pPr>
        <w:spacing w:before="0" w:after="0" w:line="240" w:lineRule="auto"/>
        <w:jc w:val="center"/>
        <w:rPr>
          <w:rStyle w:val="Hyperlink"/>
          <w:rFonts w:cstheme="minorHAnsi"/>
          <w:b/>
          <w:sz w:val="22"/>
          <w:szCs w:val="22"/>
        </w:rPr>
      </w:pPr>
      <w:r w:rsidRPr="00BA5A66">
        <w:rPr>
          <w:rFonts w:cstheme="minorHAnsi"/>
          <w:sz w:val="22"/>
          <w:szCs w:val="22"/>
        </w:rPr>
        <w:fldChar w:fldCharType="begin"/>
      </w:r>
      <w:r w:rsidRPr="00BA5A66">
        <w:rPr>
          <w:rFonts w:cstheme="minorHAnsi"/>
          <w:sz w:val="22"/>
          <w:szCs w:val="22"/>
        </w:rPr>
        <w:instrText>HYPERLINK "https://colorado.egrantsmanagement.com/user/signin.aspx?ccipSessionKey=638430159639490214"</w:instrText>
      </w:r>
      <w:r w:rsidRPr="00BA5A66">
        <w:rPr>
          <w:rFonts w:cstheme="minorHAnsi"/>
          <w:sz w:val="22"/>
          <w:szCs w:val="22"/>
        </w:rPr>
      </w:r>
      <w:r w:rsidRPr="00BA5A66">
        <w:rPr>
          <w:rFonts w:cstheme="minorHAnsi"/>
          <w:sz w:val="22"/>
          <w:szCs w:val="22"/>
        </w:rPr>
        <w:fldChar w:fldCharType="separate"/>
      </w:r>
      <w:r w:rsidRPr="00BA5A66">
        <w:rPr>
          <w:rStyle w:val="Hyperlink"/>
          <w:rFonts w:cstheme="minorHAnsi"/>
          <w:sz w:val="22"/>
          <w:szCs w:val="22"/>
        </w:rPr>
        <w:t>GAINS Platform in the ESEA ARAC Supplement</w:t>
      </w:r>
    </w:p>
    <w:p w14:paraId="696DEC5B" w14:textId="10B1437B" w:rsidR="00770EE8" w:rsidRPr="00BA5A66" w:rsidRDefault="005D72F2" w:rsidP="00683541">
      <w:pPr>
        <w:spacing w:before="0" w:after="0" w:line="240" w:lineRule="auto"/>
        <w:jc w:val="center"/>
        <w:rPr>
          <w:rFonts w:cstheme="minorHAnsi"/>
          <w:sz w:val="22"/>
          <w:szCs w:val="22"/>
        </w:rPr>
      </w:pPr>
      <w:r w:rsidRPr="00BA5A66">
        <w:rPr>
          <w:rFonts w:cstheme="minorHAnsi"/>
          <w:sz w:val="22"/>
          <w:szCs w:val="22"/>
        </w:rPr>
        <w:fldChar w:fldCharType="end"/>
      </w:r>
      <w:r w:rsidRPr="00BA5A66">
        <w:rPr>
          <w:rFonts w:cstheme="minorHAnsi"/>
          <w:b/>
          <w:noProof/>
          <w:sz w:val="22"/>
          <w:szCs w:val="22"/>
        </w:rPr>
        <w:drawing>
          <wp:inline distT="0" distB="0" distL="0" distR="0" wp14:anchorId="7B766D78" wp14:editId="09B1454F">
            <wp:extent cx="1238569" cy="685035"/>
            <wp:effectExtent l="0" t="0" r="0" b="1270"/>
            <wp:docPr id="1367174574" name="Picture 1" descr="EDAC Approval stamp for the 2024-2025 year indicating that this form is required to obtain benef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174574" name="Picture 1" descr="EDAC Approval stamp for the 2024-2025 year indicating that this form is required to obtain benefit. "/>
                    <pic:cNvPicPr/>
                  </pic:nvPicPr>
                  <pic:blipFill>
                    <a:blip r:embed="rId25"/>
                    <a:stretch>
                      <a:fillRect/>
                    </a:stretch>
                  </pic:blipFill>
                  <pic:spPr>
                    <a:xfrm>
                      <a:off x="0" y="0"/>
                      <a:ext cx="1238569" cy="685035"/>
                    </a:xfrm>
                    <a:prstGeom prst="rect">
                      <a:avLst/>
                    </a:prstGeom>
                  </pic:spPr>
                </pic:pic>
              </a:graphicData>
            </a:graphic>
          </wp:inline>
        </w:drawing>
      </w:r>
    </w:p>
    <w:p w14:paraId="5AE75C60" w14:textId="77777777" w:rsidR="00834D78" w:rsidRPr="00BA5A66" w:rsidRDefault="00834D78" w:rsidP="00683541">
      <w:pPr>
        <w:spacing w:before="0" w:after="0" w:line="240" w:lineRule="auto"/>
        <w:jc w:val="center"/>
        <w:rPr>
          <w:rFonts w:cstheme="minorHAnsi"/>
          <w:b/>
          <w:sz w:val="22"/>
          <w:szCs w:val="22"/>
        </w:rPr>
      </w:pPr>
    </w:p>
    <w:p w14:paraId="3D9560CD" w14:textId="609B531E" w:rsidR="003615CF" w:rsidRPr="00BA5A66" w:rsidRDefault="00770EE8" w:rsidP="00683541">
      <w:pPr>
        <w:pStyle w:val="Heading2"/>
        <w:spacing w:before="0" w:line="240" w:lineRule="auto"/>
        <w:rPr>
          <w:rFonts w:cstheme="minorHAnsi"/>
          <w:sz w:val="22"/>
          <w:szCs w:val="22"/>
        </w:rPr>
      </w:pPr>
      <w:bookmarkStart w:id="6" w:name="_Toc160452038"/>
      <w:r w:rsidRPr="00BA5A66">
        <w:rPr>
          <w:rFonts w:cstheme="minorHAnsi"/>
          <w:sz w:val="22"/>
          <w:szCs w:val="22"/>
        </w:rPr>
        <w:t>Tribal Consultation Attestation</w:t>
      </w:r>
      <w:bookmarkEnd w:id="6"/>
      <w:r w:rsidRPr="00BA5A66">
        <w:rPr>
          <w:rFonts w:cstheme="minorHAnsi"/>
          <w:sz w:val="22"/>
          <w:szCs w:val="22"/>
        </w:rPr>
        <w:t xml:space="preserve"> </w:t>
      </w:r>
    </w:p>
    <w:p w14:paraId="0654F9E7" w14:textId="73A270C3" w:rsidR="00770EE8" w:rsidRPr="00BA5A66" w:rsidRDefault="00770EE8" w:rsidP="00683541">
      <w:pPr>
        <w:spacing w:before="0" w:after="0" w:line="240" w:lineRule="auto"/>
        <w:rPr>
          <w:rFonts w:cstheme="minorHAnsi"/>
          <w:sz w:val="22"/>
          <w:szCs w:val="22"/>
        </w:rPr>
      </w:pPr>
      <w:r w:rsidRPr="00BA5A66">
        <w:rPr>
          <w:rFonts w:cstheme="minorHAnsi"/>
          <w:sz w:val="22"/>
          <w:szCs w:val="22"/>
        </w:rPr>
        <w:t xml:space="preserve">FY 2024-2025 Affirmation of Tribal Consultation - Each LEA must maintain in the agency's records and, for State-administered ESEA programs, provide to the SEA, a written affirmation signed by the appropriate officials of the participating tribes (or tribal organizations approved by the tribes) that the required consultation occurred. If tribal officials do not provide such affirmation within a reasonable </w:t>
      </w:r>
      <w:proofErr w:type="gramStart"/>
      <w:r w:rsidRPr="00BA5A66">
        <w:rPr>
          <w:rFonts w:cstheme="minorHAnsi"/>
          <w:sz w:val="22"/>
          <w:szCs w:val="22"/>
        </w:rPr>
        <w:t>period of time</w:t>
      </w:r>
      <w:proofErr w:type="gramEnd"/>
      <w:r w:rsidRPr="00BA5A66">
        <w:rPr>
          <w:rFonts w:cstheme="minorHAnsi"/>
          <w:sz w:val="22"/>
          <w:szCs w:val="22"/>
        </w:rPr>
        <w:t>, the LEA must forward to the SEA documentation that consultation has taken place. (US Dept of Education):</w:t>
      </w:r>
    </w:p>
    <w:p w14:paraId="0C9E0081" w14:textId="77777777" w:rsidR="00834D78" w:rsidRPr="00BA5A66" w:rsidRDefault="00834D78" w:rsidP="00683541">
      <w:pPr>
        <w:spacing w:before="0" w:after="0" w:line="240" w:lineRule="auto"/>
        <w:rPr>
          <w:rFonts w:cstheme="minorHAnsi"/>
          <w:sz w:val="22"/>
          <w:szCs w:val="22"/>
        </w:rPr>
      </w:pPr>
    </w:p>
    <w:p w14:paraId="1CD978E8" w14:textId="21B261C8" w:rsidR="00770EE8" w:rsidRPr="00BA5A66" w:rsidRDefault="00AC0967" w:rsidP="00182623">
      <w:pPr>
        <w:pStyle w:val="ListParagraph"/>
        <w:spacing w:before="0" w:after="0" w:line="240" w:lineRule="auto"/>
        <w:rPr>
          <w:rFonts w:cstheme="minorHAnsi"/>
          <w:sz w:val="22"/>
          <w:szCs w:val="22"/>
        </w:rPr>
      </w:pPr>
      <w:sdt>
        <w:sdtPr>
          <w:rPr>
            <w:rFonts w:eastAsia="MS Gothic" w:cstheme="minorHAnsi"/>
            <w:color w:val="333333"/>
            <w:sz w:val="22"/>
            <w:szCs w:val="22"/>
            <w:shd w:val="clear" w:color="auto" w:fill="FFFFFF"/>
          </w:rPr>
          <w:id w:val="173083031"/>
          <w14:checkbox>
            <w14:checked w14:val="0"/>
            <w14:checkedState w14:val="2612" w14:font="MS Gothic"/>
            <w14:uncheckedState w14:val="2610" w14:font="MS Gothic"/>
          </w14:checkbox>
        </w:sdtPr>
        <w:sdtEndPr/>
        <w:sdtContent>
          <w:r w:rsidR="00182623" w:rsidRPr="00BA5A66">
            <w:rPr>
              <w:rFonts w:ascii="Segoe UI Symbol" w:eastAsia="MS Gothic" w:hAnsi="Segoe UI Symbol" w:cs="Segoe UI Symbol"/>
              <w:color w:val="333333"/>
              <w:sz w:val="22"/>
              <w:szCs w:val="22"/>
              <w:shd w:val="clear" w:color="auto" w:fill="FFFFFF"/>
            </w:rPr>
            <w:t>☐</w:t>
          </w:r>
        </w:sdtContent>
      </w:sdt>
      <w:r w:rsidR="00182623" w:rsidRPr="00BA5A66">
        <w:rPr>
          <w:rFonts w:cstheme="minorHAnsi"/>
          <w:sz w:val="22"/>
          <w:szCs w:val="22"/>
        </w:rPr>
        <w:t xml:space="preserve"> </w:t>
      </w:r>
      <w:r w:rsidR="00770EE8" w:rsidRPr="00BA5A66">
        <w:rPr>
          <w:rFonts w:cstheme="minorHAnsi"/>
          <w:sz w:val="22"/>
          <w:szCs w:val="22"/>
        </w:rPr>
        <w:t>Check this box to confirm that timely and meaningful consultation occurred before the LEA submitted plans or applications for the following Title programs under ESEA.</w:t>
      </w:r>
    </w:p>
    <w:p w14:paraId="6600C738" w14:textId="01A510EE" w:rsidR="00770EE8" w:rsidRPr="00BA5A66" w:rsidRDefault="00AC0967" w:rsidP="00182623">
      <w:pPr>
        <w:pStyle w:val="ListParagraph"/>
        <w:spacing w:before="0" w:after="0" w:line="240" w:lineRule="auto"/>
        <w:rPr>
          <w:rFonts w:cstheme="minorHAnsi"/>
          <w:sz w:val="22"/>
          <w:szCs w:val="22"/>
        </w:rPr>
      </w:pPr>
      <w:sdt>
        <w:sdtPr>
          <w:rPr>
            <w:rFonts w:eastAsia="MS Gothic" w:cstheme="minorHAnsi"/>
            <w:color w:val="333333"/>
            <w:sz w:val="22"/>
            <w:szCs w:val="22"/>
            <w:shd w:val="clear" w:color="auto" w:fill="FFFFFF"/>
          </w:rPr>
          <w:id w:val="1851145641"/>
          <w14:checkbox>
            <w14:checked w14:val="0"/>
            <w14:checkedState w14:val="2612" w14:font="MS Gothic"/>
            <w14:uncheckedState w14:val="2610" w14:font="MS Gothic"/>
          </w14:checkbox>
        </w:sdtPr>
        <w:sdtEndPr/>
        <w:sdtContent>
          <w:r w:rsidR="00182623" w:rsidRPr="00BA5A66">
            <w:rPr>
              <w:rFonts w:ascii="Segoe UI Symbol" w:eastAsia="MS Gothic" w:hAnsi="Segoe UI Symbol" w:cs="Segoe UI Symbol"/>
              <w:color w:val="333333"/>
              <w:sz w:val="22"/>
              <w:szCs w:val="22"/>
              <w:shd w:val="clear" w:color="auto" w:fill="FFFFFF"/>
            </w:rPr>
            <w:t>☐</w:t>
          </w:r>
        </w:sdtContent>
      </w:sdt>
      <w:r w:rsidR="00182623" w:rsidRPr="00BA5A66">
        <w:rPr>
          <w:rFonts w:cstheme="minorHAnsi"/>
          <w:sz w:val="22"/>
          <w:szCs w:val="22"/>
        </w:rPr>
        <w:t xml:space="preserve"> </w:t>
      </w:r>
      <w:r w:rsidR="00770EE8" w:rsidRPr="00BA5A66">
        <w:rPr>
          <w:rFonts w:cstheme="minorHAnsi"/>
          <w:sz w:val="22"/>
          <w:szCs w:val="22"/>
        </w:rPr>
        <w:t>Check this box to certify that timely and meaningful consultation shall continue throughout implementation and assessment of services provided under section 8538.</w:t>
      </w:r>
    </w:p>
    <w:p w14:paraId="3F51EC51" w14:textId="50CC5833" w:rsidR="00834D78" w:rsidRDefault="00834D78" w:rsidP="00B425A4">
      <w:pPr>
        <w:spacing w:before="0" w:after="0"/>
      </w:pPr>
    </w:p>
    <w:p w14:paraId="42DB5F84" w14:textId="7D0256CD" w:rsidR="00770EE8" w:rsidRDefault="00770EE8" w:rsidP="00683541">
      <w:pPr>
        <w:pStyle w:val="Heading2"/>
        <w:spacing w:before="0" w:line="240" w:lineRule="auto"/>
      </w:pPr>
      <w:bookmarkStart w:id="7" w:name="_Toc160452039"/>
      <w:r w:rsidRPr="00770EE8">
        <w:t>FY 2024-2025 Consolidated Application for ESEA Program Funds Approval and Transmittal</w:t>
      </w:r>
      <w:bookmarkEnd w:id="7"/>
    </w:p>
    <w:p w14:paraId="7DA42E63" w14:textId="12C0E803" w:rsidR="00770EE8" w:rsidRPr="00B425A4" w:rsidRDefault="00770EE8" w:rsidP="00683541">
      <w:pPr>
        <w:spacing w:before="0" w:after="0" w:line="240" w:lineRule="auto"/>
        <w:jc w:val="both"/>
        <w:rPr>
          <w:sz w:val="22"/>
          <w:szCs w:val="22"/>
        </w:rPr>
      </w:pPr>
      <w:r w:rsidRPr="00B425A4">
        <w:rPr>
          <w:sz w:val="22"/>
          <w:szCs w:val="22"/>
        </w:rPr>
        <w:t xml:space="preserve">In consideration of the receipt of these grant funds, the local education agency (LEA), Board of Cooperative Educational Services (BOCES), or Consortium lead School Board (the Board) agrees to comply with the assurances and provisions included in the ESEA General Assurances form and Grant Award Letter (GAL). </w:t>
      </w:r>
    </w:p>
    <w:p w14:paraId="6428F80D" w14:textId="77777777" w:rsidR="00834D78" w:rsidRPr="00B425A4" w:rsidRDefault="00834D78" w:rsidP="00683541">
      <w:pPr>
        <w:spacing w:before="0" w:after="0" w:line="240" w:lineRule="auto"/>
        <w:jc w:val="both"/>
        <w:rPr>
          <w:sz w:val="22"/>
          <w:szCs w:val="22"/>
        </w:rPr>
      </w:pPr>
    </w:p>
    <w:p w14:paraId="1E947C36" w14:textId="74AE7770" w:rsidR="00770EE8" w:rsidRPr="00B425A4" w:rsidRDefault="00770EE8" w:rsidP="00683541">
      <w:pPr>
        <w:spacing w:before="0" w:after="0" w:line="240" w:lineRule="auto"/>
        <w:jc w:val="both"/>
        <w:rPr>
          <w:sz w:val="22"/>
          <w:szCs w:val="22"/>
        </w:rPr>
      </w:pPr>
      <w:r w:rsidRPr="00B425A4">
        <w:rPr>
          <w:sz w:val="22"/>
          <w:szCs w:val="22"/>
        </w:rPr>
        <w:t xml:space="preserve">The local education agency (LEA), Board of Cooperative Educational Services (BOCES), or Consortium lead School Board (the Board) also certifies that the LEA will meet all program and pertinent administrative requirements, including the Education Department General Administrative Regulations (EDGAR), 2 CFR Part 200 (Uniform Grants Guidance) Accounting Circulars, and the U.S. Department of Education’s General Education Provisions Act (GEPA) requirements.  </w:t>
      </w:r>
    </w:p>
    <w:p w14:paraId="416DDAFD" w14:textId="77777777" w:rsidR="00770EE8" w:rsidRPr="00B425A4" w:rsidRDefault="00770EE8" w:rsidP="00683541">
      <w:pPr>
        <w:spacing w:before="0" w:after="0" w:line="240" w:lineRule="auto"/>
        <w:jc w:val="both"/>
        <w:rPr>
          <w:sz w:val="22"/>
          <w:szCs w:val="22"/>
        </w:rPr>
      </w:pPr>
      <w:r w:rsidRPr="00B425A4">
        <w:rPr>
          <w:sz w:val="22"/>
          <w:szCs w:val="22"/>
        </w:rPr>
        <w:t xml:space="preserve">In addition, the local education agency (LEA), Board of Cooperative Educational Services (BOCES), or Consortium lead School Board (the Board) certifies that: </w:t>
      </w:r>
    </w:p>
    <w:p w14:paraId="2E76FEAB" w14:textId="77777777" w:rsidR="00770EE8" w:rsidRPr="00B425A4" w:rsidRDefault="00770EE8" w:rsidP="001D7270">
      <w:pPr>
        <w:numPr>
          <w:ilvl w:val="0"/>
          <w:numId w:val="7"/>
        </w:numPr>
        <w:autoSpaceDE w:val="0"/>
        <w:autoSpaceDN w:val="0"/>
        <w:adjustRightInd w:val="0"/>
        <w:spacing w:before="0" w:after="0" w:line="240" w:lineRule="auto"/>
        <w:rPr>
          <w:sz w:val="22"/>
          <w:szCs w:val="22"/>
        </w:rPr>
      </w:pPr>
      <w:r w:rsidRPr="00B425A4">
        <w:rPr>
          <w:sz w:val="22"/>
          <w:szCs w:val="22"/>
        </w:rPr>
        <w:t xml:space="preserve">the LEA </w:t>
      </w:r>
      <w:proofErr w:type="gramStart"/>
      <w:r w:rsidRPr="00B425A4">
        <w:rPr>
          <w:sz w:val="22"/>
          <w:szCs w:val="22"/>
        </w:rPr>
        <w:t>is in compliance with</w:t>
      </w:r>
      <w:proofErr w:type="gramEnd"/>
      <w:r w:rsidRPr="00B425A4">
        <w:rPr>
          <w:sz w:val="22"/>
          <w:szCs w:val="22"/>
        </w:rPr>
        <w:t xml:space="preserve"> the requirements of the federal Children's Internet Protection Act, and</w:t>
      </w:r>
    </w:p>
    <w:p w14:paraId="2614A909" w14:textId="77777777" w:rsidR="00770EE8" w:rsidRPr="00B425A4" w:rsidRDefault="00770EE8" w:rsidP="001D7270">
      <w:pPr>
        <w:numPr>
          <w:ilvl w:val="0"/>
          <w:numId w:val="7"/>
        </w:numPr>
        <w:autoSpaceDE w:val="0"/>
        <w:autoSpaceDN w:val="0"/>
        <w:adjustRightInd w:val="0"/>
        <w:spacing w:before="0" w:after="0" w:line="240" w:lineRule="auto"/>
        <w:rPr>
          <w:sz w:val="22"/>
          <w:szCs w:val="22"/>
        </w:rPr>
      </w:pPr>
      <w:proofErr w:type="gramStart"/>
      <w:r w:rsidRPr="00B425A4">
        <w:rPr>
          <w:sz w:val="22"/>
          <w:szCs w:val="22"/>
        </w:rPr>
        <w:t>no</w:t>
      </w:r>
      <w:proofErr w:type="gramEnd"/>
      <w:r w:rsidRPr="00B425A4">
        <w:rPr>
          <w:sz w:val="22"/>
          <w:szCs w:val="22"/>
        </w:rPr>
        <w:t xml:space="preserve"> policy of the LEA prevents, or otherwise denies, participation in constitutionally protected prayer in public elementary and secondary schools.</w:t>
      </w:r>
    </w:p>
    <w:p w14:paraId="01A5799E" w14:textId="77777777" w:rsidR="00770EE8" w:rsidRPr="00B425A4" w:rsidRDefault="00770EE8" w:rsidP="00683541">
      <w:pPr>
        <w:autoSpaceDE w:val="0"/>
        <w:autoSpaceDN w:val="0"/>
        <w:adjustRightInd w:val="0"/>
        <w:spacing w:before="0" w:after="0" w:line="240" w:lineRule="auto"/>
        <w:ind w:left="1125"/>
        <w:rPr>
          <w:rFonts w:asciiTheme="majorHAnsi" w:eastAsia="Times New Roman" w:hAnsiTheme="majorHAnsi" w:cstheme="majorHAnsi"/>
          <w:sz w:val="22"/>
          <w:szCs w:val="22"/>
        </w:rPr>
      </w:pPr>
    </w:p>
    <w:p w14:paraId="4437507B" w14:textId="77777777" w:rsidR="00770EE8" w:rsidRPr="00B425A4" w:rsidRDefault="00770EE8" w:rsidP="00683541">
      <w:pPr>
        <w:spacing w:before="0" w:after="0" w:line="240" w:lineRule="auto"/>
        <w:jc w:val="both"/>
        <w:rPr>
          <w:sz w:val="22"/>
          <w:szCs w:val="22"/>
        </w:rPr>
      </w:pPr>
      <w:r w:rsidRPr="00B425A4">
        <w:rPr>
          <w:sz w:val="22"/>
          <w:szCs w:val="22"/>
        </w:rPr>
        <w:t>Further, the local education agency (LEA), Board of Cooperative Educational Services (BOCES), or Consortium lead School Board (the Board) certifies that it understands all the rules and regulations associated with the receipt of ESEA Program funds, including those not specifically enumerated above, and will take action to ensure the complies with all such requirements.</w:t>
      </w:r>
    </w:p>
    <w:p w14:paraId="19174D5D" w14:textId="77777777" w:rsidR="00770EE8" w:rsidRPr="00B425A4" w:rsidRDefault="00770EE8" w:rsidP="00683541">
      <w:pPr>
        <w:spacing w:before="0" w:after="0" w:line="240" w:lineRule="auto"/>
        <w:jc w:val="both"/>
        <w:rPr>
          <w:sz w:val="22"/>
          <w:szCs w:val="22"/>
        </w:rPr>
      </w:pPr>
      <w:r w:rsidRPr="00B425A4">
        <w:rPr>
          <w:sz w:val="22"/>
          <w:szCs w:val="22"/>
        </w:rPr>
        <w:t xml:space="preserve">Finally, by agreeing to the relinquishment of any ESEA, amended as </w:t>
      </w:r>
      <w:proofErr w:type="gramStart"/>
      <w:r w:rsidRPr="00B425A4">
        <w:rPr>
          <w:sz w:val="22"/>
          <w:szCs w:val="22"/>
        </w:rPr>
        <w:t>the Every</w:t>
      </w:r>
      <w:proofErr w:type="gramEnd"/>
      <w:r w:rsidRPr="00B425A4">
        <w:rPr>
          <w:sz w:val="22"/>
          <w:szCs w:val="22"/>
        </w:rPr>
        <w:t xml:space="preserve"> Student Succeeds Act (ESSA), Program funds within a BOCES/Consortium, the LEA has engaged in meaningful consultation with the BOCES/Consortium lead regarding the relinquishment of the ESSA Program funds.</w:t>
      </w:r>
    </w:p>
    <w:p w14:paraId="201D58E9" w14:textId="77777777" w:rsidR="00834D78" w:rsidRPr="00B425A4" w:rsidRDefault="00834D78" w:rsidP="00683541">
      <w:pPr>
        <w:spacing w:before="0" w:after="0" w:line="240" w:lineRule="auto"/>
        <w:jc w:val="both"/>
        <w:rPr>
          <w:sz w:val="22"/>
          <w:szCs w:val="22"/>
        </w:rPr>
      </w:pPr>
    </w:p>
    <w:p w14:paraId="2DFF9D16" w14:textId="4C05A9AE" w:rsidR="00770EE8" w:rsidRPr="00B425A4" w:rsidRDefault="00327FBF" w:rsidP="00683541">
      <w:pPr>
        <w:spacing w:before="0" w:after="0" w:line="240" w:lineRule="auto"/>
        <w:jc w:val="both"/>
        <w:rPr>
          <w:sz w:val="22"/>
          <w:szCs w:val="22"/>
          <w:u w:val="single"/>
        </w:rPr>
      </w:pPr>
      <w:r w:rsidRPr="00B425A4">
        <w:rPr>
          <w:sz w:val="22"/>
          <w:szCs w:val="22"/>
        </w:rPr>
        <w:t xml:space="preserve">Signature of Board President or Authorized Representative (LEA/BOCES/Consortium): </w:t>
      </w:r>
      <w:r w:rsidR="0055496E" w:rsidRPr="00B425A4">
        <w:rPr>
          <w:sz w:val="22"/>
          <w:szCs w:val="22"/>
          <w:u w:val="single"/>
        </w:rPr>
        <w:tab/>
      </w:r>
      <w:r w:rsidR="0055496E" w:rsidRPr="00B425A4">
        <w:rPr>
          <w:sz w:val="22"/>
          <w:szCs w:val="22"/>
          <w:u w:val="single"/>
        </w:rPr>
        <w:tab/>
      </w:r>
      <w:r w:rsidR="0055496E" w:rsidRPr="00B425A4">
        <w:rPr>
          <w:sz w:val="22"/>
          <w:szCs w:val="22"/>
          <w:u w:val="single"/>
        </w:rPr>
        <w:tab/>
      </w:r>
      <w:r w:rsidR="0055496E" w:rsidRPr="00B425A4">
        <w:rPr>
          <w:sz w:val="22"/>
          <w:szCs w:val="22"/>
          <w:u w:val="single"/>
        </w:rPr>
        <w:tab/>
      </w:r>
      <w:r w:rsidR="0055496E" w:rsidRPr="00B425A4">
        <w:rPr>
          <w:sz w:val="22"/>
          <w:szCs w:val="22"/>
          <w:u w:val="single"/>
        </w:rPr>
        <w:tab/>
      </w:r>
    </w:p>
    <w:p w14:paraId="16AB8B3D" w14:textId="77777777" w:rsidR="00834D78" w:rsidRPr="00B425A4" w:rsidRDefault="00834D78" w:rsidP="00683541">
      <w:pPr>
        <w:spacing w:before="0" w:after="0" w:line="240" w:lineRule="auto"/>
        <w:jc w:val="both"/>
        <w:rPr>
          <w:sz w:val="22"/>
          <w:szCs w:val="22"/>
        </w:rPr>
      </w:pPr>
    </w:p>
    <w:p w14:paraId="65931AC7" w14:textId="37257625" w:rsidR="00327FBF" w:rsidRPr="00B425A4" w:rsidRDefault="00327FBF" w:rsidP="00683541">
      <w:pPr>
        <w:spacing w:before="0" w:after="0" w:line="240" w:lineRule="auto"/>
        <w:jc w:val="both"/>
        <w:rPr>
          <w:sz w:val="22"/>
          <w:szCs w:val="22"/>
        </w:rPr>
      </w:pPr>
      <w:r w:rsidRPr="00B425A4">
        <w:rPr>
          <w:sz w:val="22"/>
          <w:szCs w:val="22"/>
        </w:rPr>
        <w:t>Name of Board President or Authorized Representative (LEA/BOCES/Consortium):</w:t>
      </w:r>
      <w:r w:rsidR="0055496E" w:rsidRPr="00B425A4">
        <w:rPr>
          <w:sz w:val="22"/>
          <w:szCs w:val="22"/>
          <w:u w:val="single"/>
        </w:rPr>
        <w:t xml:space="preserve"> </w:t>
      </w:r>
      <w:r w:rsidR="0055496E" w:rsidRPr="00B425A4">
        <w:rPr>
          <w:sz w:val="22"/>
          <w:szCs w:val="22"/>
          <w:u w:val="single"/>
        </w:rPr>
        <w:tab/>
      </w:r>
      <w:r w:rsidR="0055496E" w:rsidRPr="00B425A4">
        <w:rPr>
          <w:sz w:val="22"/>
          <w:szCs w:val="22"/>
          <w:u w:val="single"/>
        </w:rPr>
        <w:tab/>
      </w:r>
      <w:r w:rsidR="0055496E" w:rsidRPr="00B425A4">
        <w:rPr>
          <w:sz w:val="22"/>
          <w:szCs w:val="22"/>
          <w:u w:val="single"/>
        </w:rPr>
        <w:tab/>
      </w:r>
      <w:r w:rsidR="0055496E" w:rsidRPr="00B425A4">
        <w:rPr>
          <w:sz w:val="22"/>
          <w:szCs w:val="22"/>
          <w:u w:val="single"/>
        </w:rPr>
        <w:tab/>
      </w:r>
      <w:r w:rsidR="0055496E" w:rsidRPr="00B425A4">
        <w:rPr>
          <w:sz w:val="22"/>
          <w:szCs w:val="22"/>
          <w:u w:val="single"/>
        </w:rPr>
        <w:tab/>
      </w:r>
    </w:p>
    <w:p w14:paraId="56E8E169" w14:textId="77777777" w:rsidR="00834D78" w:rsidRPr="00B425A4" w:rsidRDefault="00834D78" w:rsidP="00683541">
      <w:pPr>
        <w:spacing w:before="0" w:after="0" w:line="240" w:lineRule="auto"/>
        <w:jc w:val="both"/>
        <w:rPr>
          <w:sz w:val="22"/>
          <w:szCs w:val="22"/>
        </w:rPr>
      </w:pPr>
    </w:p>
    <w:p w14:paraId="6251540E" w14:textId="33324528" w:rsidR="00770EE8" w:rsidRPr="00B425A4" w:rsidRDefault="00327FBF" w:rsidP="00683541">
      <w:pPr>
        <w:spacing w:before="0" w:after="0" w:line="240" w:lineRule="auto"/>
        <w:jc w:val="both"/>
        <w:rPr>
          <w:sz w:val="22"/>
          <w:szCs w:val="22"/>
        </w:rPr>
      </w:pPr>
      <w:r w:rsidRPr="00B425A4">
        <w:rPr>
          <w:sz w:val="22"/>
          <w:szCs w:val="22"/>
        </w:rPr>
        <w:t xml:space="preserve">Date: </w:t>
      </w:r>
      <w:r w:rsidR="0055496E" w:rsidRPr="00B425A4">
        <w:rPr>
          <w:sz w:val="22"/>
          <w:szCs w:val="22"/>
          <w:u w:val="single"/>
        </w:rPr>
        <w:tab/>
      </w:r>
      <w:r w:rsidR="0055496E" w:rsidRPr="00B425A4">
        <w:rPr>
          <w:sz w:val="22"/>
          <w:szCs w:val="22"/>
          <w:u w:val="single"/>
        </w:rPr>
        <w:tab/>
      </w:r>
      <w:r w:rsidR="0055496E" w:rsidRPr="00B425A4">
        <w:rPr>
          <w:sz w:val="22"/>
          <w:szCs w:val="22"/>
          <w:u w:val="single"/>
        </w:rPr>
        <w:tab/>
      </w:r>
      <w:r w:rsidR="0055496E" w:rsidRPr="00B425A4">
        <w:rPr>
          <w:sz w:val="22"/>
          <w:szCs w:val="22"/>
          <w:u w:val="single"/>
        </w:rPr>
        <w:tab/>
      </w:r>
      <w:r w:rsidR="0055496E" w:rsidRPr="00B425A4">
        <w:rPr>
          <w:sz w:val="22"/>
          <w:szCs w:val="22"/>
          <w:u w:val="single"/>
        </w:rPr>
        <w:tab/>
      </w:r>
    </w:p>
    <w:p w14:paraId="40F54DB0" w14:textId="77777777" w:rsidR="00834D78" w:rsidRPr="00327FBF" w:rsidRDefault="00834D78" w:rsidP="00683541">
      <w:pPr>
        <w:spacing w:before="0" w:after="0" w:line="240" w:lineRule="auto"/>
        <w:jc w:val="both"/>
      </w:pPr>
    </w:p>
    <w:p w14:paraId="56EB9158" w14:textId="666959B4" w:rsidR="00770EE8" w:rsidRDefault="00E748DC" w:rsidP="00683541">
      <w:pPr>
        <w:pStyle w:val="Heading1"/>
        <w:spacing w:before="0" w:line="240" w:lineRule="auto"/>
      </w:pPr>
      <w:bookmarkStart w:id="8" w:name="_Toc160452040"/>
      <w:r>
        <w:t>ESEA Consolidated Application</w:t>
      </w:r>
      <w:bookmarkEnd w:id="8"/>
    </w:p>
    <w:p w14:paraId="6EB191F2" w14:textId="305B83B7" w:rsidR="00E748DC" w:rsidRDefault="00E748DC" w:rsidP="00683541">
      <w:pPr>
        <w:spacing w:before="0" w:after="0" w:line="240" w:lineRule="auto"/>
        <w:rPr>
          <w:rFonts w:cstheme="minorHAnsi"/>
          <w:color w:val="333333"/>
          <w:sz w:val="22"/>
          <w:szCs w:val="22"/>
          <w:shd w:val="clear" w:color="auto" w:fill="FFFFFF"/>
        </w:rPr>
      </w:pPr>
      <w:r>
        <w:rPr>
          <w:rFonts w:cstheme="minorHAnsi"/>
          <w:color w:val="333333"/>
          <w:sz w:val="22"/>
          <w:szCs w:val="22"/>
          <w:shd w:val="clear" w:color="auto" w:fill="FFFFFF"/>
        </w:rPr>
        <w:t xml:space="preserve">Applicants will complete the remaining sections below in the ESEA Consolidated Application. To access the ESEA Consolidated Application, please login to GAINS and click </w:t>
      </w:r>
      <w:r w:rsidR="00210DFB">
        <w:rPr>
          <w:rFonts w:cstheme="minorHAnsi"/>
          <w:color w:val="333333"/>
          <w:sz w:val="22"/>
          <w:szCs w:val="22"/>
          <w:shd w:val="clear" w:color="auto" w:fill="FFFFFF"/>
        </w:rPr>
        <w:t>the LEA’s</w:t>
      </w:r>
      <w:r>
        <w:rPr>
          <w:rFonts w:cstheme="minorHAnsi"/>
          <w:color w:val="333333"/>
          <w:sz w:val="22"/>
          <w:szCs w:val="22"/>
          <w:shd w:val="clear" w:color="auto" w:fill="FFFFFF"/>
        </w:rPr>
        <w:t xml:space="preserve"> name on the home menu. This will bring up all eligible applications that </w:t>
      </w:r>
      <w:r w:rsidR="00210DFB">
        <w:rPr>
          <w:rFonts w:cstheme="minorHAnsi"/>
          <w:color w:val="333333"/>
          <w:sz w:val="22"/>
          <w:szCs w:val="22"/>
          <w:shd w:val="clear" w:color="auto" w:fill="FFFFFF"/>
        </w:rPr>
        <w:t>the LEA</w:t>
      </w:r>
      <w:r>
        <w:rPr>
          <w:rFonts w:cstheme="minorHAnsi"/>
          <w:color w:val="333333"/>
          <w:sz w:val="22"/>
          <w:szCs w:val="22"/>
          <w:shd w:val="clear" w:color="auto" w:fill="FFFFFF"/>
        </w:rPr>
        <w:t xml:space="preserve"> can apply for this year. Please select “ESEA Consolidated Application” from the 2025 list. Once </w:t>
      </w:r>
      <w:r w:rsidR="00210DFB">
        <w:rPr>
          <w:rFonts w:cstheme="minorHAnsi"/>
          <w:color w:val="333333"/>
          <w:sz w:val="22"/>
          <w:szCs w:val="22"/>
          <w:shd w:val="clear" w:color="auto" w:fill="FFFFFF"/>
        </w:rPr>
        <w:t>the LEA is</w:t>
      </w:r>
      <w:r>
        <w:rPr>
          <w:rFonts w:cstheme="minorHAnsi"/>
          <w:color w:val="333333"/>
          <w:sz w:val="22"/>
          <w:szCs w:val="22"/>
          <w:shd w:val="clear" w:color="auto" w:fill="FFFFFF"/>
        </w:rPr>
        <w:t xml:space="preserve"> in </w:t>
      </w:r>
      <w:r w:rsidR="00210DFB">
        <w:rPr>
          <w:rFonts w:cstheme="minorHAnsi"/>
          <w:color w:val="333333"/>
          <w:sz w:val="22"/>
          <w:szCs w:val="22"/>
          <w:shd w:val="clear" w:color="auto" w:fill="FFFFFF"/>
        </w:rPr>
        <w:t>the</w:t>
      </w:r>
      <w:r>
        <w:rPr>
          <w:rFonts w:cstheme="minorHAnsi"/>
          <w:color w:val="333333"/>
          <w:sz w:val="22"/>
          <w:szCs w:val="22"/>
          <w:shd w:val="clear" w:color="auto" w:fill="FFFFFF"/>
        </w:rPr>
        <w:t xml:space="preserve"> application, please be sure to change </w:t>
      </w:r>
      <w:r w:rsidR="00210DFB">
        <w:rPr>
          <w:rFonts w:cstheme="minorHAnsi"/>
          <w:color w:val="333333"/>
          <w:sz w:val="22"/>
          <w:szCs w:val="22"/>
          <w:shd w:val="clear" w:color="auto" w:fill="FFFFFF"/>
        </w:rPr>
        <w:t>the</w:t>
      </w:r>
      <w:r>
        <w:rPr>
          <w:rFonts w:cstheme="minorHAnsi"/>
          <w:color w:val="333333"/>
          <w:sz w:val="22"/>
          <w:szCs w:val="22"/>
          <w:shd w:val="clear" w:color="auto" w:fill="FFFFFF"/>
        </w:rPr>
        <w:t xml:space="preserve"> application status to “Draft Started” or </w:t>
      </w:r>
      <w:r w:rsidR="00210DFB">
        <w:rPr>
          <w:rFonts w:cstheme="minorHAnsi"/>
          <w:color w:val="333333"/>
          <w:sz w:val="22"/>
          <w:szCs w:val="22"/>
          <w:shd w:val="clear" w:color="auto" w:fill="FFFFFF"/>
        </w:rPr>
        <w:t>the user</w:t>
      </w:r>
      <w:r>
        <w:rPr>
          <w:rFonts w:cstheme="minorHAnsi"/>
          <w:color w:val="333333"/>
          <w:sz w:val="22"/>
          <w:szCs w:val="22"/>
          <w:shd w:val="clear" w:color="auto" w:fill="FFFFFF"/>
        </w:rPr>
        <w:t xml:space="preserve"> will be unable to enter data into the application.</w:t>
      </w:r>
    </w:p>
    <w:p w14:paraId="43CB13BC" w14:textId="77777777" w:rsidR="00E748DC" w:rsidRPr="00E748DC" w:rsidRDefault="00E748DC" w:rsidP="00683541">
      <w:pPr>
        <w:spacing w:before="0" w:after="0" w:line="240" w:lineRule="auto"/>
      </w:pPr>
    </w:p>
    <w:p w14:paraId="34FA8AA4" w14:textId="087558F5" w:rsidR="003615CF" w:rsidRPr="00DD390E" w:rsidRDefault="00834D78" w:rsidP="00683541">
      <w:pPr>
        <w:pStyle w:val="Heading2"/>
        <w:spacing w:before="0" w:line="240" w:lineRule="auto"/>
        <w:rPr>
          <w:b/>
        </w:rPr>
      </w:pPr>
      <w:bookmarkStart w:id="9" w:name="_Toc160452041"/>
      <w:r>
        <w:t>Allocations</w:t>
      </w:r>
      <w:bookmarkEnd w:id="9"/>
    </w:p>
    <w:p w14:paraId="1E5A86EB" w14:textId="6D1F7E0D" w:rsidR="00685B5D" w:rsidRDefault="00685B5D" w:rsidP="00683541">
      <w:pPr>
        <w:spacing w:before="0" w:after="0" w:line="240" w:lineRule="auto"/>
        <w:rPr>
          <w:rFonts w:cstheme="minorHAnsi"/>
          <w:sz w:val="22"/>
          <w:szCs w:val="22"/>
        </w:rPr>
      </w:pPr>
    </w:p>
    <w:tbl>
      <w:tblPr>
        <w:tblStyle w:val="GridTable5Dark-Accent1"/>
        <w:tblW w:w="14940" w:type="dxa"/>
        <w:tblInd w:w="-995" w:type="dxa"/>
        <w:tblLook w:val="04A0" w:firstRow="1" w:lastRow="0" w:firstColumn="1" w:lastColumn="0" w:noHBand="0" w:noVBand="1"/>
      </w:tblPr>
      <w:tblGrid>
        <w:gridCol w:w="2250"/>
        <w:gridCol w:w="1350"/>
        <w:gridCol w:w="1620"/>
        <w:gridCol w:w="1620"/>
        <w:gridCol w:w="1170"/>
        <w:gridCol w:w="1260"/>
        <w:gridCol w:w="1440"/>
        <w:gridCol w:w="1139"/>
        <w:gridCol w:w="1471"/>
        <w:gridCol w:w="1620"/>
      </w:tblGrid>
      <w:tr w:rsidR="00327FBF" w14:paraId="63A8E362" w14:textId="77777777" w:rsidTr="00327F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6C78BD59" w14:textId="77777777" w:rsidR="00327FBF" w:rsidRPr="00327FBF" w:rsidRDefault="00327FBF" w:rsidP="00683541">
            <w:pPr>
              <w:spacing w:before="0"/>
              <w:jc w:val="center"/>
              <w:rPr>
                <w:rFonts w:cstheme="minorHAnsi"/>
                <w:color w:val="auto"/>
                <w:sz w:val="22"/>
                <w:szCs w:val="22"/>
              </w:rPr>
            </w:pPr>
          </w:p>
        </w:tc>
        <w:tc>
          <w:tcPr>
            <w:tcW w:w="1350" w:type="dxa"/>
          </w:tcPr>
          <w:p w14:paraId="6F04ED66" w14:textId="2FFC3405" w:rsidR="00327FBF" w:rsidRPr="00327FBF" w:rsidRDefault="00327FBF" w:rsidP="00683541">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szCs w:val="22"/>
              </w:rPr>
            </w:pPr>
            <w:r w:rsidRPr="00327FBF">
              <w:rPr>
                <w:rFonts w:cstheme="minorHAnsi"/>
                <w:color w:val="auto"/>
                <w:sz w:val="22"/>
                <w:szCs w:val="22"/>
              </w:rPr>
              <w:t>Title IA</w:t>
            </w:r>
          </w:p>
        </w:tc>
        <w:tc>
          <w:tcPr>
            <w:tcW w:w="1620" w:type="dxa"/>
          </w:tcPr>
          <w:p w14:paraId="2B145BD1" w14:textId="17634FEF" w:rsidR="00327FBF" w:rsidRPr="00327FBF" w:rsidRDefault="00327FBF" w:rsidP="00683541">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szCs w:val="22"/>
              </w:rPr>
            </w:pPr>
            <w:r w:rsidRPr="00327FBF">
              <w:rPr>
                <w:rFonts w:cstheme="minorHAnsi"/>
                <w:color w:val="auto"/>
                <w:sz w:val="22"/>
                <w:szCs w:val="22"/>
              </w:rPr>
              <w:t>TID – Subpart 1</w:t>
            </w:r>
          </w:p>
        </w:tc>
        <w:tc>
          <w:tcPr>
            <w:tcW w:w="1620" w:type="dxa"/>
          </w:tcPr>
          <w:p w14:paraId="47131AD8" w14:textId="0F9DB7A9" w:rsidR="00327FBF" w:rsidRPr="00327FBF" w:rsidRDefault="00327FBF" w:rsidP="00683541">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szCs w:val="22"/>
              </w:rPr>
            </w:pPr>
            <w:r w:rsidRPr="00327FBF">
              <w:rPr>
                <w:rFonts w:cstheme="minorHAnsi"/>
                <w:color w:val="auto"/>
                <w:sz w:val="22"/>
                <w:szCs w:val="22"/>
              </w:rPr>
              <w:t>TID – Subpart 2</w:t>
            </w:r>
          </w:p>
        </w:tc>
        <w:tc>
          <w:tcPr>
            <w:tcW w:w="1170" w:type="dxa"/>
          </w:tcPr>
          <w:p w14:paraId="42F9B9F8" w14:textId="47C571B0" w:rsidR="00327FBF" w:rsidRPr="00327FBF" w:rsidRDefault="00327FBF" w:rsidP="00683541">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szCs w:val="22"/>
              </w:rPr>
            </w:pPr>
            <w:r w:rsidRPr="00327FBF">
              <w:rPr>
                <w:rFonts w:cstheme="minorHAnsi"/>
                <w:color w:val="auto"/>
                <w:sz w:val="22"/>
                <w:szCs w:val="22"/>
              </w:rPr>
              <w:t>Title II</w:t>
            </w:r>
          </w:p>
        </w:tc>
        <w:tc>
          <w:tcPr>
            <w:tcW w:w="1260" w:type="dxa"/>
          </w:tcPr>
          <w:p w14:paraId="01602F59" w14:textId="5FD2003A" w:rsidR="00327FBF" w:rsidRPr="00327FBF" w:rsidRDefault="00327FBF" w:rsidP="00683541">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szCs w:val="22"/>
              </w:rPr>
            </w:pPr>
            <w:r w:rsidRPr="00327FBF">
              <w:rPr>
                <w:rFonts w:cstheme="minorHAnsi"/>
                <w:color w:val="auto"/>
                <w:sz w:val="22"/>
                <w:szCs w:val="22"/>
              </w:rPr>
              <w:t>Title III</w:t>
            </w:r>
          </w:p>
        </w:tc>
        <w:tc>
          <w:tcPr>
            <w:tcW w:w="1440" w:type="dxa"/>
          </w:tcPr>
          <w:p w14:paraId="62050B0C" w14:textId="41BE12CB" w:rsidR="00327FBF" w:rsidRPr="00327FBF" w:rsidRDefault="00327FBF" w:rsidP="00683541">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szCs w:val="22"/>
              </w:rPr>
            </w:pPr>
            <w:r w:rsidRPr="00327FBF">
              <w:rPr>
                <w:rFonts w:cstheme="minorHAnsi"/>
                <w:color w:val="auto"/>
                <w:sz w:val="22"/>
                <w:szCs w:val="22"/>
              </w:rPr>
              <w:t>Title III - ISA</w:t>
            </w:r>
          </w:p>
        </w:tc>
        <w:tc>
          <w:tcPr>
            <w:tcW w:w="1139" w:type="dxa"/>
          </w:tcPr>
          <w:p w14:paraId="7685C185" w14:textId="6E524AA7" w:rsidR="00327FBF" w:rsidRPr="00327FBF" w:rsidRDefault="00327FBF" w:rsidP="00683541">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szCs w:val="22"/>
              </w:rPr>
            </w:pPr>
            <w:r w:rsidRPr="00327FBF">
              <w:rPr>
                <w:rFonts w:cstheme="minorHAnsi"/>
                <w:color w:val="auto"/>
                <w:sz w:val="22"/>
                <w:szCs w:val="22"/>
              </w:rPr>
              <w:t>Title IV</w:t>
            </w:r>
          </w:p>
        </w:tc>
        <w:tc>
          <w:tcPr>
            <w:tcW w:w="1471" w:type="dxa"/>
          </w:tcPr>
          <w:p w14:paraId="045E01C8" w14:textId="673AA89A" w:rsidR="00327FBF" w:rsidRPr="00327FBF" w:rsidRDefault="00327FBF" w:rsidP="00683541">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szCs w:val="22"/>
              </w:rPr>
            </w:pPr>
            <w:r w:rsidRPr="00327FBF">
              <w:rPr>
                <w:rFonts w:cstheme="minorHAnsi"/>
                <w:color w:val="auto"/>
                <w:sz w:val="22"/>
                <w:szCs w:val="22"/>
              </w:rPr>
              <w:t>Title V</w:t>
            </w:r>
          </w:p>
        </w:tc>
        <w:tc>
          <w:tcPr>
            <w:tcW w:w="1620" w:type="dxa"/>
          </w:tcPr>
          <w:p w14:paraId="25770FE1" w14:textId="400FE2FA" w:rsidR="00327FBF" w:rsidRPr="00327FBF" w:rsidRDefault="00327FBF" w:rsidP="00683541">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szCs w:val="22"/>
              </w:rPr>
            </w:pPr>
            <w:r w:rsidRPr="00327FBF">
              <w:rPr>
                <w:rFonts w:cstheme="minorHAnsi"/>
                <w:color w:val="auto"/>
                <w:sz w:val="22"/>
                <w:szCs w:val="22"/>
              </w:rPr>
              <w:t>Total</w:t>
            </w:r>
          </w:p>
        </w:tc>
      </w:tr>
      <w:tr w:rsidR="00834D78" w14:paraId="5573C131" w14:textId="77777777" w:rsidTr="00327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61280CBA" w14:textId="573A6BDD" w:rsidR="00834D78" w:rsidRPr="0034252D" w:rsidRDefault="00834D78" w:rsidP="00683541">
            <w:pPr>
              <w:spacing w:before="0"/>
              <w:rPr>
                <w:rFonts w:cstheme="minorHAnsi"/>
                <w:b w:val="0"/>
                <w:bCs w:val="0"/>
                <w:color w:val="auto"/>
                <w:sz w:val="22"/>
                <w:szCs w:val="22"/>
              </w:rPr>
            </w:pPr>
            <w:r w:rsidRPr="0034252D">
              <w:rPr>
                <w:rFonts w:cstheme="minorHAnsi"/>
                <w:b w:val="0"/>
                <w:bCs w:val="0"/>
                <w:color w:val="auto"/>
                <w:sz w:val="22"/>
                <w:szCs w:val="22"/>
              </w:rPr>
              <w:t>Original</w:t>
            </w:r>
          </w:p>
        </w:tc>
        <w:tc>
          <w:tcPr>
            <w:tcW w:w="1350" w:type="dxa"/>
          </w:tcPr>
          <w:p w14:paraId="587D2B83" w14:textId="12F95353"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w:t>
            </w:r>
          </w:p>
        </w:tc>
        <w:tc>
          <w:tcPr>
            <w:tcW w:w="1620" w:type="dxa"/>
          </w:tcPr>
          <w:p w14:paraId="54FB28AA" w14:textId="2AF3BDC2"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D1494F">
              <w:rPr>
                <w:rFonts w:cstheme="minorHAnsi"/>
                <w:sz w:val="22"/>
                <w:szCs w:val="22"/>
              </w:rPr>
              <w:t>$</w:t>
            </w:r>
          </w:p>
        </w:tc>
        <w:tc>
          <w:tcPr>
            <w:tcW w:w="1620" w:type="dxa"/>
          </w:tcPr>
          <w:p w14:paraId="4253E710" w14:textId="6D25E105"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D1494F">
              <w:rPr>
                <w:rFonts w:cstheme="minorHAnsi"/>
                <w:sz w:val="22"/>
                <w:szCs w:val="22"/>
              </w:rPr>
              <w:t>$</w:t>
            </w:r>
          </w:p>
        </w:tc>
        <w:tc>
          <w:tcPr>
            <w:tcW w:w="1170" w:type="dxa"/>
          </w:tcPr>
          <w:p w14:paraId="27D41A78" w14:textId="0AE81690"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D1494F">
              <w:rPr>
                <w:rFonts w:cstheme="minorHAnsi"/>
                <w:sz w:val="22"/>
                <w:szCs w:val="22"/>
              </w:rPr>
              <w:t>$</w:t>
            </w:r>
          </w:p>
        </w:tc>
        <w:tc>
          <w:tcPr>
            <w:tcW w:w="1260" w:type="dxa"/>
          </w:tcPr>
          <w:p w14:paraId="0F083647" w14:textId="59ACE770"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D1494F">
              <w:rPr>
                <w:rFonts w:cstheme="minorHAnsi"/>
                <w:sz w:val="22"/>
                <w:szCs w:val="22"/>
              </w:rPr>
              <w:t>$</w:t>
            </w:r>
          </w:p>
        </w:tc>
        <w:tc>
          <w:tcPr>
            <w:tcW w:w="1440" w:type="dxa"/>
          </w:tcPr>
          <w:p w14:paraId="4916FC9D" w14:textId="51E833F6"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D1494F">
              <w:rPr>
                <w:rFonts w:cstheme="minorHAnsi"/>
                <w:sz w:val="22"/>
                <w:szCs w:val="22"/>
              </w:rPr>
              <w:t>$</w:t>
            </w:r>
          </w:p>
        </w:tc>
        <w:tc>
          <w:tcPr>
            <w:tcW w:w="1139" w:type="dxa"/>
          </w:tcPr>
          <w:p w14:paraId="11E5DD11" w14:textId="667C81EB"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D1494F">
              <w:rPr>
                <w:rFonts w:cstheme="minorHAnsi"/>
                <w:sz w:val="22"/>
                <w:szCs w:val="22"/>
              </w:rPr>
              <w:t>$</w:t>
            </w:r>
          </w:p>
        </w:tc>
        <w:tc>
          <w:tcPr>
            <w:tcW w:w="1471" w:type="dxa"/>
          </w:tcPr>
          <w:p w14:paraId="3A5E9A56" w14:textId="02B2B45A"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D1494F">
              <w:rPr>
                <w:rFonts w:cstheme="minorHAnsi"/>
                <w:sz w:val="22"/>
                <w:szCs w:val="22"/>
              </w:rPr>
              <w:t>$</w:t>
            </w:r>
          </w:p>
        </w:tc>
        <w:tc>
          <w:tcPr>
            <w:tcW w:w="1620" w:type="dxa"/>
          </w:tcPr>
          <w:p w14:paraId="5A53A1D1" w14:textId="1C6146B2"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D1494F">
              <w:rPr>
                <w:rFonts w:cstheme="minorHAnsi"/>
                <w:sz w:val="22"/>
                <w:szCs w:val="22"/>
              </w:rPr>
              <w:t>$</w:t>
            </w:r>
          </w:p>
        </w:tc>
      </w:tr>
      <w:tr w:rsidR="00834D78" w14:paraId="6B0154D8" w14:textId="77777777" w:rsidTr="00327FBF">
        <w:tc>
          <w:tcPr>
            <w:cnfStyle w:val="001000000000" w:firstRow="0" w:lastRow="0" w:firstColumn="1" w:lastColumn="0" w:oddVBand="0" w:evenVBand="0" w:oddHBand="0" w:evenHBand="0" w:firstRowFirstColumn="0" w:firstRowLastColumn="0" w:lastRowFirstColumn="0" w:lastRowLastColumn="0"/>
            <w:tcW w:w="2250" w:type="dxa"/>
          </w:tcPr>
          <w:p w14:paraId="54C74EB7" w14:textId="2DB50704" w:rsidR="00834D78" w:rsidRPr="0034252D" w:rsidRDefault="00834D78" w:rsidP="00683541">
            <w:pPr>
              <w:spacing w:before="0"/>
              <w:rPr>
                <w:rFonts w:cstheme="minorHAnsi"/>
                <w:b w:val="0"/>
                <w:bCs w:val="0"/>
                <w:color w:val="auto"/>
                <w:sz w:val="22"/>
                <w:szCs w:val="22"/>
              </w:rPr>
            </w:pPr>
            <w:r w:rsidRPr="0034252D">
              <w:rPr>
                <w:rFonts w:cstheme="minorHAnsi"/>
                <w:b w:val="0"/>
                <w:bCs w:val="0"/>
                <w:color w:val="auto"/>
                <w:sz w:val="22"/>
                <w:szCs w:val="22"/>
              </w:rPr>
              <w:t>Reallocated</w:t>
            </w:r>
          </w:p>
        </w:tc>
        <w:tc>
          <w:tcPr>
            <w:tcW w:w="1350" w:type="dxa"/>
          </w:tcPr>
          <w:p w14:paraId="7D239B1E" w14:textId="6037198B"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c>
          <w:tcPr>
            <w:tcW w:w="1620" w:type="dxa"/>
          </w:tcPr>
          <w:p w14:paraId="5A02C987" w14:textId="5DB7BEF7"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1494F">
              <w:rPr>
                <w:rFonts w:cstheme="minorHAnsi"/>
                <w:sz w:val="22"/>
                <w:szCs w:val="22"/>
              </w:rPr>
              <w:t>$</w:t>
            </w:r>
          </w:p>
        </w:tc>
        <w:tc>
          <w:tcPr>
            <w:tcW w:w="1620" w:type="dxa"/>
          </w:tcPr>
          <w:p w14:paraId="37FA3528" w14:textId="002AF43A"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1494F">
              <w:rPr>
                <w:rFonts w:cstheme="minorHAnsi"/>
                <w:sz w:val="22"/>
                <w:szCs w:val="22"/>
              </w:rPr>
              <w:t>$</w:t>
            </w:r>
          </w:p>
        </w:tc>
        <w:tc>
          <w:tcPr>
            <w:tcW w:w="1170" w:type="dxa"/>
          </w:tcPr>
          <w:p w14:paraId="14D615B4" w14:textId="5E3606BA"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1494F">
              <w:rPr>
                <w:rFonts w:cstheme="minorHAnsi"/>
                <w:sz w:val="22"/>
                <w:szCs w:val="22"/>
              </w:rPr>
              <w:t>$</w:t>
            </w:r>
          </w:p>
        </w:tc>
        <w:tc>
          <w:tcPr>
            <w:tcW w:w="1260" w:type="dxa"/>
          </w:tcPr>
          <w:p w14:paraId="740B4985" w14:textId="43208702"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1494F">
              <w:rPr>
                <w:rFonts w:cstheme="minorHAnsi"/>
                <w:sz w:val="22"/>
                <w:szCs w:val="22"/>
              </w:rPr>
              <w:t>$</w:t>
            </w:r>
          </w:p>
        </w:tc>
        <w:tc>
          <w:tcPr>
            <w:tcW w:w="1440" w:type="dxa"/>
          </w:tcPr>
          <w:p w14:paraId="701056D2" w14:textId="2AB7C139"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1494F">
              <w:rPr>
                <w:rFonts w:cstheme="minorHAnsi"/>
                <w:sz w:val="22"/>
                <w:szCs w:val="22"/>
              </w:rPr>
              <w:t>$</w:t>
            </w:r>
          </w:p>
        </w:tc>
        <w:tc>
          <w:tcPr>
            <w:tcW w:w="1139" w:type="dxa"/>
          </w:tcPr>
          <w:p w14:paraId="3DDF9885" w14:textId="440EB140"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1494F">
              <w:rPr>
                <w:rFonts w:cstheme="minorHAnsi"/>
                <w:sz w:val="22"/>
                <w:szCs w:val="22"/>
              </w:rPr>
              <w:t>$</w:t>
            </w:r>
          </w:p>
        </w:tc>
        <w:tc>
          <w:tcPr>
            <w:tcW w:w="1471" w:type="dxa"/>
          </w:tcPr>
          <w:p w14:paraId="45EB0540" w14:textId="30EA0226"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1494F">
              <w:rPr>
                <w:rFonts w:cstheme="minorHAnsi"/>
                <w:sz w:val="22"/>
                <w:szCs w:val="22"/>
              </w:rPr>
              <w:t>$</w:t>
            </w:r>
          </w:p>
        </w:tc>
        <w:tc>
          <w:tcPr>
            <w:tcW w:w="1620" w:type="dxa"/>
          </w:tcPr>
          <w:p w14:paraId="64354768" w14:textId="2593D6E5"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1494F">
              <w:rPr>
                <w:rFonts w:cstheme="minorHAnsi"/>
                <w:sz w:val="22"/>
                <w:szCs w:val="22"/>
              </w:rPr>
              <w:t>$</w:t>
            </w:r>
          </w:p>
        </w:tc>
      </w:tr>
      <w:tr w:rsidR="00834D78" w14:paraId="0DD2D661" w14:textId="77777777" w:rsidTr="00327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2D20CA2C" w14:textId="5A8B11D6" w:rsidR="00834D78" w:rsidRPr="0034252D" w:rsidRDefault="00834D78" w:rsidP="00683541">
            <w:pPr>
              <w:spacing w:before="0"/>
              <w:rPr>
                <w:rFonts w:cstheme="minorHAnsi"/>
                <w:b w:val="0"/>
                <w:bCs w:val="0"/>
                <w:color w:val="auto"/>
                <w:sz w:val="22"/>
                <w:szCs w:val="22"/>
              </w:rPr>
            </w:pPr>
            <w:r w:rsidRPr="0034252D">
              <w:rPr>
                <w:rFonts w:cstheme="minorHAnsi"/>
                <w:b w:val="0"/>
                <w:bCs w:val="0"/>
                <w:color w:val="auto"/>
                <w:sz w:val="22"/>
                <w:szCs w:val="22"/>
              </w:rPr>
              <w:t>Additional</w:t>
            </w:r>
          </w:p>
        </w:tc>
        <w:tc>
          <w:tcPr>
            <w:tcW w:w="1350" w:type="dxa"/>
          </w:tcPr>
          <w:p w14:paraId="5DF8BC72" w14:textId="3CDBD817"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C2E1A">
              <w:rPr>
                <w:rFonts w:cstheme="minorHAnsi"/>
                <w:sz w:val="22"/>
                <w:szCs w:val="22"/>
              </w:rPr>
              <w:t>$</w:t>
            </w:r>
          </w:p>
        </w:tc>
        <w:tc>
          <w:tcPr>
            <w:tcW w:w="1620" w:type="dxa"/>
          </w:tcPr>
          <w:p w14:paraId="2A623FAD" w14:textId="5234D929"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C2E1A">
              <w:rPr>
                <w:rFonts w:cstheme="minorHAnsi"/>
                <w:sz w:val="22"/>
                <w:szCs w:val="22"/>
              </w:rPr>
              <w:t>$</w:t>
            </w:r>
          </w:p>
        </w:tc>
        <w:tc>
          <w:tcPr>
            <w:tcW w:w="1620" w:type="dxa"/>
          </w:tcPr>
          <w:p w14:paraId="163196A8" w14:textId="03613525"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C2E1A">
              <w:rPr>
                <w:rFonts w:cstheme="minorHAnsi"/>
                <w:sz w:val="22"/>
                <w:szCs w:val="22"/>
              </w:rPr>
              <w:t>$</w:t>
            </w:r>
          </w:p>
        </w:tc>
        <w:tc>
          <w:tcPr>
            <w:tcW w:w="1170" w:type="dxa"/>
          </w:tcPr>
          <w:p w14:paraId="076D7776" w14:textId="0609090B"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C2E1A">
              <w:rPr>
                <w:rFonts w:cstheme="minorHAnsi"/>
                <w:sz w:val="22"/>
                <w:szCs w:val="22"/>
              </w:rPr>
              <w:t>$</w:t>
            </w:r>
          </w:p>
        </w:tc>
        <w:tc>
          <w:tcPr>
            <w:tcW w:w="1260" w:type="dxa"/>
          </w:tcPr>
          <w:p w14:paraId="0D8CA7D6" w14:textId="7CB60767"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C2E1A">
              <w:rPr>
                <w:rFonts w:cstheme="minorHAnsi"/>
                <w:sz w:val="22"/>
                <w:szCs w:val="22"/>
              </w:rPr>
              <w:t>$</w:t>
            </w:r>
          </w:p>
        </w:tc>
        <w:tc>
          <w:tcPr>
            <w:tcW w:w="1440" w:type="dxa"/>
          </w:tcPr>
          <w:p w14:paraId="680F7888" w14:textId="7090A6FA"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C2E1A">
              <w:rPr>
                <w:rFonts w:cstheme="minorHAnsi"/>
                <w:sz w:val="22"/>
                <w:szCs w:val="22"/>
              </w:rPr>
              <w:t>$</w:t>
            </w:r>
          </w:p>
        </w:tc>
        <w:tc>
          <w:tcPr>
            <w:tcW w:w="1139" w:type="dxa"/>
          </w:tcPr>
          <w:p w14:paraId="348FF7A9" w14:textId="43FCE389"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C2E1A">
              <w:rPr>
                <w:rFonts w:cstheme="minorHAnsi"/>
                <w:sz w:val="22"/>
                <w:szCs w:val="22"/>
              </w:rPr>
              <w:t>$</w:t>
            </w:r>
          </w:p>
        </w:tc>
        <w:tc>
          <w:tcPr>
            <w:tcW w:w="1471" w:type="dxa"/>
          </w:tcPr>
          <w:p w14:paraId="121CEAB6" w14:textId="114853C8"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C2E1A">
              <w:rPr>
                <w:rFonts w:cstheme="minorHAnsi"/>
                <w:sz w:val="22"/>
                <w:szCs w:val="22"/>
              </w:rPr>
              <w:t>$</w:t>
            </w:r>
          </w:p>
        </w:tc>
        <w:tc>
          <w:tcPr>
            <w:tcW w:w="1620" w:type="dxa"/>
          </w:tcPr>
          <w:p w14:paraId="7A64F333" w14:textId="4481BEDD"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C2E1A">
              <w:rPr>
                <w:rFonts w:cstheme="minorHAnsi"/>
                <w:sz w:val="22"/>
                <w:szCs w:val="22"/>
              </w:rPr>
              <w:t>$</w:t>
            </w:r>
          </w:p>
        </w:tc>
      </w:tr>
      <w:tr w:rsidR="00834D78" w14:paraId="01821CD9" w14:textId="77777777" w:rsidTr="00327FBF">
        <w:tc>
          <w:tcPr>
            <w:cnfStyle w:val="001000000000" w:firstRow="0" w:lastRow="0" w:firstColumn="1" w:lastColumn="0" w:oddVBand="0" w:evenVBand="0" w:oddHBand="0" w:evenHBand="0" w:firstRowFirstColumn="0" w:firstRowLastColumn="0" w:lastRowFirstColumn="0" w:lastRowLastColumn="0"/>
            <w:tcW w:w="2250" w:type="dxa"/>
          </w:tcPr>
          <w:p w14:paraId="6C76FB9C" w14:textId="25EAE83D" w:rsidR="00834D78" w:rsidRPr="0034252D" w:rsidRDefault="00834D78" w:rsidP="00683541">
            <w:pPr>
              <w:spacing w:before="0"/>
              <w:rPr>
                <w:rFonts w:cstheme="minorHAnsi"/>
                <w:b w:val="0"/>
                <w:bCs w:val="0"/>
                <w:color w:val="auto"/>
                <w:sz w:val="22"/>
                <w:szCs w:val="22"/>
              </w:rPr>
            </w:pPr>
            <w:r w:rsidRPr="0034252D">
              <w:rPr>
                <w:rFonts w:cstheme="minorHAnsi"/>
                <w:b w:val="0"/>
                <w:bCs w:val="0"/>
                <w:color w:val="auto"/>
                <w:sz w:val="22"/>
                <w:szCs w:val="22"/>
              </w:rPr>
              <w:t>Released</w:t>
            </w:r>
          </w:p>
        </w:tc>
        <w:tc>
          <w:tcPr>
            <w:tcW w:w="1350" w:type="dxa"/>
          </w:tcPr>
          <w:p w14:paraId="2B9F8E9A" w14:textId="58FDC817"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c>
          <w:tcPr>
            <w:tcW w:w="1620" w:type="dxa"/>
          </w:tcPr>
          <w:p w14:paraId="232E7866" w14:textId="507BD382"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c>
          <w:tcPr>
            <w:tcW w:w="1620" w:type="dxa"/>
          </w:tcPr>
          <w:p w14:paraId="48CD9B59" w14:textId="4340890F"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c>
          <w:tcPr>
            <w:tcW w:w="1170" w:type="dxa"/>
          </w:tcPr>
          <w:p w14:paraId="12CD8B50" w14:textId="23AC994E"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c>
          <w:tcPr>
            <w:tcW w:w="1260" w:type="dxa"/>
          </w:tcPr>
          <w:p w14:paraId="726637B4" w14:textId="6E46E8A3"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c>
          <w:tcPr>
            <w:tcW w:w="1440" w:type="dxa"/>
          </w:tcPr>
          <w:p w14:paraId="5673E4B5" w14:textId="7862B309"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c>
          <w:tcPr>
            <w:tcW w:w="1139" w:type="dxa"/>
          </w:tcPr>
          <w:p w14:paraId="3719D862" w14:textId="57B1EA37"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c>
          <w:tcPr>
            <w:tcW w:w="1471" w:type="dxa"/>
          </w:tcPr>
          <w:p w14:paraId="758EFF44" w14:textId="1EC2D322"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c>
          <w:tcPr>
            <w:tcW w:w="1620" w:type="dxa"/>
          </w:tcPr>
          <w:p w14:paraId="09E3C17A" w14:textId="4083F9A1"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r>
      <w:tr w:rsidR="00834D78" w14:paraId="2AFA5551" w14:textId="77777777" w:rsidTr="00327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779954CB" w14:textId="347D1635" w:rsidR="00834D78" w:rsidRPr="0034252D" w:rsidRDefault="00834D78" w:rsidP="00683541">
            <w:pPr>
              <w:spacing w:before="0"/>
              <w:rPr>
                <w:rFonts w:cstheme="minorHAnsi"/>
                <w:b w:val="0"/>
                <w:bCs w:val="0"/>
                <w:color w:val="auto"/>
                <w:sz w:val="22"/>
                <w:szCs w:val="22"/>
              </w:rPr>
            </w:pPr>
            <w:r w:rsidRPr="0034252D">
              <w:rPr>
                <w:rFonts w:cstheme="minorHAnsi"/>
                <w:b w:val="0"/>
                <w:bCs w:val="0"/>
                <w:color w:val="auto"/>
                <w:sz w:val="22"/>
                <w:szCs w:val="22"/>
              </w:rPr>
              <w:t>Consortium</w:t>
            </w:r>
          </w:p>
        </w:tc>
        <w:tc>
          <w:tcPr>
            <w:tcW w:w="1350" w:type="dxa"/>
          </w:tcPr>
          <w:p w14:paraId="5056F724" w14:textId="1AF1FD1D"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C2E1A">
              <w:rPr>
                <w:rFonts w:cstheme="minorHAnsi"/>
                <w:sz w:val="22"/>
                <w:szCs w:val="22"/>
              </w:rPr>
              <w:t>$</w:t>
            </w:r>
          </w:p>
        </w:tc>
        <w:tc>
          <w:tcPr>
            <w:tcW w:w="1620" w:type="dxa"/>
          </w:tcPr>
          <w:p w14:paraId="33540E26" w14:textId="396E055B"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C2E1A">
              <w:rPr>
                <w:rFonts w:cstheme="minorHAnsi"/>
                <w:sz w:val="22"/>
                <w:szCs w:val="22"/>
              </w:rPr>
              <w:t>$</w:t>
            </w:r>
          </w:p>
        </w:tc>
        <w:tc>
          <w:tcPr>
            <w:tcW w:w="1620" w:type="dxa"/>
          </w:tcPr>
          <w:p w14:paraId="3AAF9B20" w14:textId="1DD6DC45"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C2E1A">
              <w:rPr>
                <w:rFonts w:cstheme="minorHAnsi"/>
                <w:sz w:val="22"/>
                <w:szCs w:val="22"/>
              </w:rPr>
              <w:t>$</w:t>
            </w:r>
          </w:p>
        </w:tc>
        <w:tc>
          <w:tcPr>
            <w:tcW w:w="1170" w:type="dxa"/>
          </w:tcPr>
          <w:p w14:paraId="7DDEF3DC" w14:textId="2F82028E"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C2E1A">
              <w:rPr>
                <w:rFonts w:cstheme="minorHAnsi"/>
                <w:sz w:val="22"/>
                <w:szCs w:val="22"/>
              </w:rPr>
              <w:t>$</w:t>
            </w:r>
          </w:p>
        </w:tc>
        <w:tc>
          <w:tcPr>
            <w:tcW w:w="1260" w:type="dxa"/>
          </w:tcPr>
          <w:p w14:paraId="6D3E4BEF" w14:textId="3157968C"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C2E1A">
              <w:rPr>
                <w:rFonts w:cstheme="minorHAnsi"/>
                <w:sz w:val="22"/>
                <w:szCs w:val="22"/>
              </w:rPr>
              <w:t>$</w:t>
            </w:r>
          </w:p>
        </w:tc>
        <w:tc>
          <w:tcPr>
            <w:tcW w:w="1440" w:type="dxa"/>
          </w:tcPr>
          <w:p w14:paraId="09F40A56" w14:textId="7D7B67F6"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C2E1A">
              <w:rPr>
                <w:rFonts w:cstheme="minorHAnsi"/>
                <w:sz w:val="22"/>
                <w:szCs w:val="22"/>
              </w:rPr>
              <w:t>$</w:t>
            </w:r>
          </w:p>
        </w:tc>
        <w:tc>
          <w:tcPr>
            <w:tcW w:w="1139" w:type="dxa"/>
          </w:tcPr>
          <w:p w14:paraId="723D381E" w14:textId="5F732BF3"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C2E1A">
              <w:rPr>
                <w:rFonts w:cstheme="minorHAnsi"/>
                <w:sz w:val="22"/>
                <w:szCs w:val="22"/>
              </w:rPr>
              <w:t>$</w:t>
            </w:r>
          </w:p>
        </w:tc>
        <w:tc>
          <w:tcPr>
            <w:tcW w:w="1471" w:type="dxa"/>
          </w:tcPr>
          <w:p w14:paraId="319EBD8D" w14:textId="332A9106"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C2E1A">
              <w:rPr>
                <w:rFonts w:cstheme="minorHAnsi"/>
                <w:sz w:val="22"/>
                <w:szCs w:val="22"/>
              </w:rPr>
              <w:t>$</w:t>
            </w:r>
          </w:p>
        </w:tc>
        <w:tc>
          <w:tcPr>
            <w:tcW w:w="1620" w:type="dxa"/>
          </w:tcPr>
          <w:p w14:paraId="31DA9E5E" w14:textId="220C6B0F"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C2E1A">
              <w:rPr>
                <w:rFonts w:cstheme="minorHAnsi"/>
                <w:sz w:val="22"/>
                <w:szCs w:val="22"/>
              </w:rPr>
              <w:t>$</w:t>
            </w:r>
          </w:p>
        </w:tc>
      </w:tr>
      <w:tr w:rsidR="00834D78" w14:paraId="7A82E846" w14:textId="77777777" w:rsidTr="00327FBF">
        <w:tc>
          <w:tcPr>
            <w:cnfStyle w:val="001000000000" w:firstRow="0" w:lastRow="0" w:firstColumn="1" w:lastColumn="0" w:oddVBand="0" w:evenVBand="0" w:oddHBand="0" w:evenHBand="0" w:firstRowFirstColumn="0" w:firstRowLastColumn="0" w:lastRowFirstColumn="0" w:lastRowLastColumn="0"/>
            <w:tcW w:w="2250" w:type="dxa"/>
          </w:tcPr>
          <w:p w14:paraId="60A7BDBF" w14:textId="52B8ED99" w:rsidR="00834D78" w:rsidRPr="0034252D" w:rsidRDefault="00834D78" w:rsidP="00683541">
            <w:pPr>
              <w:spacing w:before="0"/>
              <w:rPr>
                <w:rFonts w:cstheme="minorHAnsi"/>
                <w:b w:val="0"/>
                <w:bCs w:val="0"/>
                <w:color w:val="auto"/>
                <w:sz w:val="22"/>
                <w:szCs w:val="22"/>
              </w:rPr>
            </w:pPr>
            <w:r w:rsidRPr="0034252D">
              <w:rPr>
                <w:rFonts w:cstheme="minorHAnsi"/>
                <w:b w:val="0"/>
                <w:bCs w:val="0"/>
                <w:color w:val="auto"/>
                <w:sz w:val="22"/>
                <w:szCs w:val="22"/>
              </w:rPr>
              <w:t>Forfeited</w:t>
            </w:r>
          </w:p>
        </w:tc>
        <w:tc>
          <w:tcPr>
            <w:tcW w:w="1350" w:type="dxa"/>
          </w:tcPr>
          <w:p w14:paraId="1E272081" w14:textId="50880472"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c>
          <w:tcPr>
            <w:tcW w:w="1620" w:type="dxa"/>
          </w:tcPr>
          <w:p w14:paraId="5E16BFB7" w14:textId="4CD059D0"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c>
          <w:tcPr>
            <w:tcW w:w="1620" w:type="dxa"/>
          </w:tcPr>
          <w:p w14:paraId="29C5BAEE" w14:textId="56CCF20C"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c>
          <w:tcPr>
            <w:tcW w:w="1170" w:type="dxa"/>
          </w:tcPr>
          <w:p w14:paraId="21A10212" w14:textId="29A8C46C"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c>
          <w:tcPr>
            <w:tcW w:w="1260" w:type="dxa"/>
          </w:tcPr>
          <w:p w14:paraId="38D93C90" w14:textId="083750E7"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c>
          <w:tcPr>
            <w:tcW w:w="1440" w:type="dxa"/>
          </w:tcPr>
          <w:p w14:paraId="00F539DB" w14:textId="025046C6"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c>
          <w:tcPr>
            <w:tcW w:w="1139" w:type="dxa"/>
          </w:tcPr>
          <w:p w14:paraId="5AB93C5B" w14:textId="6069FFAA"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c>
          <w:tcPr>
            <w:tcW w:w="1471" w:type="dxa"/>
          </w:tcPr>
          <w:p w14:paraId="0F4D58F0" w14:textId="030A6C93"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c>
          <w:tcPr>
            <w:tcW w:w="1620" w:type="dxa"/>
          </w:tcPr>
          <w:p w14:paraId="2559A104" w14:textId="5173E28F"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r>
      <w:tr w:rsidR="00834D78" w14:paraId="069E7EB9" w14:textId="77777777" w:rsidTr="00327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0B15ACC2" w14:textId="6E365B33" w:rsidR="00834D78" w:rsidRPr="0034252D" w:rsidRDefault="00834D78" w:rsidP="00683541">
            <w:pPr>
              <w:spacing w:before="0"/>
              <w:rPr>
                <w:rFonts w:cstheme="minorHAnsi"/>
                <w:b w:val="0"/>
                <w:bCs w:val="0"/>
                <w:color w:val="auto"/>
                <w:sz w:val="22"/>
                <w:szCs w:val="22"/>
              </w:rPr>
            </w:pPr>
            <w:r w:rsidRPr="0034252D">
              <w:rPr>
                <w:rFonts w:cstheme="minorHAnsi"/>
                <w:b w:val="0"/>
                <w:bCs w:val="0"/>
                <w:color w:val="auto"/>
                <w:sz w:val="22"/>
                <w:szCs w:val="22"/>
              </w:rPr>
              <w:t>FER Released</w:t>
            </w:r>
          </w:p>
        </w:tc>
        <w:tc>
          <w:tcPr>
            <w:tcW w:w="1350" w:type="dxa"/>
          </w:tcPr>
          <w:p w14:paraId="59915489" w14:textId="0D1F6B20"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C2E1A">
              <w:rPr>
                <w:rFonts w:cstheme="minorHAnsi"/>
                <w:sz w:val="22"/>
                <w:szCs w:val="22"/>
              </w:rPr>
              <w:t>$</w:t>
            </w:r>
          </w:p>
        </w:tc>
        <w:tc>
          <w:tcPr>
            <w:tcW w:w="1620" w:type="dxa"/>
          </w:tcPr>
          <w:p w14:paraId="3764DF3E" w14:textId="70124DA9"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C2E1A">
              <w:rPr>
                <w:rFonts w:cstheme="minorHAnsi"/>
                <w:sz w:val="22"/>
                <w:szCs w:val="22"/>
              </w:rPr>
              <w:t>$</w:t>
            </w:r>
          </w:p>
        </w:tc>
        <w:tc>
          <w:tcPr>
            <w:tcW w:w="1620" w:type="dxa"/>
          </w:tcPr>
          <w:p w14:paraId="33D50E56" w14:textId="0F6E8BEE"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C2E1A">
              <w:rPr>
                <w:rFonts w:cstheme="minorHAnsi"/>
                <w:sz w:val="22"/>
                <w:szCs w:val="22"/>
              </w:rPr>
              <w:t>$</w:t>
            </w:r>
          </w:p>
        </w:tc>
        <w:tc>
          <w:tcPr>
            <w:tcW w:w="1170" w:type="dxa"/>
          </w:tcPr>
          <w:p w14:paraId="0F93D7A8" w14:textId="4A843DF9"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C2E1A">
              <w:rPr>
                <w:rFonts w:cstheme="minorHAnsi"/>
                <w:sz w:val="22"/>
                <w:szCs w:val="22"/>
              </w:rPr>
              <w:t>$</w:t>
            </w:r>
          </w:p>
        </w:tc>
        <w:tc>
          <w:tcPr>
            <w:tcW w:w="1260" w:type="dxa"/>
          </w:tcPr>
          <w:p w14:paraId="35C4F66A" w14:textId="4D2771CD"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C2E1A">
              <w:rPr>
                <w:rFonts w:cstheme="minorHAnsi"/>
                <w:sz w:val="22"/>
                <w:szCs w:val="22"/>
              </w:rPr>
              <w:t>$</w:t>
            </w:r>
          </w:p>
        </w:tc>
        <w:tc>
          <w:tcPr>
            <w:tcW w:w="1440" w:type="dxa"/>
          </w:tcPr>
          <w:p w14:paraId="602E04B1" w14:textId="5CB7DDE3"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C2E1A">
              <w:rPr>
                <w:rFonts w:cstheme="minorHAnsi"/>
                <w:sz w:val="22"/>
                <w:szCs w:val="22"/>
              </w:rPr>
              <w:t>$</w:t>
            </w:r>
          </w:p>
        </w:tc>
        <w:tc>
          <w:tcPr>
            <w:tcW w:w="1139" w:type="dxa"/>
          </w:tcPr>
          <w:p w14:paraId="6076DF61" w14:textId="5D81F64C"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C2E1A">
              <w:rPr>
                <w:rFonts w:cstheme="minorHAnsi"/>
                <w:sz w:val="22"/>
                <w:szCs w:val="22"/>
              </w:rPr>
              <w:t>$</w:t>
            </w:r>
          </w:p>
        </w:tc>
        <w:tc>
          <w:tcPr>
            <w:tcW w:w="1471" w:type="dxa"/>
          </w:tcPr>
          <w:p w14:paraId="4B64675A" w14:textId="41F3EB44"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C2E1A">
              <w:rPr>
                <w:rFonts w:cstheme="minorHAnsi"/>
                <w:sz w:val="22"/>
                <w:szCs w:val="22"/>
              </w:rPr>
              <w:t>$</w:t>
            </w:r>
          </w:p>
        </w:tc>
        <w:tc>
          <w:tcPr>
            <w:tcW w:w="1620" w:type="dxa"/>
          </w:tcPr>
          <w:p w14:paraId="65DDBCBD" w14:textId="65C7660F"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C2E1A">
              <w:rPr>
                <w:rFonts w:cstheme="minorHAnsi"/>
                <w:sz w:val="22"/>
                <w:szCs w:val="22"/>
              </w:rPr>
              <w:t>$</w:t>
            </w:r>
          </w:p>
        </w:tc>
      </w:tr>
      <w:tr w:rsidR="00834D78" w14:paraId="08B40DC4" w14:textId="77777777" w:rsidTr="00327FBF">
        <w:tc>
          <w:tcPr>
            <w:cnfStyle w:val="001000000000" w:firstRow="0" w:lastRow="0" w:firstColumn="1" w:lastColumn="0" w:oddVBand="0" w:evenVBand="0" w:oddHBand="0" w:evenHBand="0" w:firstRowFirstColumn="0" w:firstRowLastColumn="0" w:lastRowFirstColumn="0" w:lastRowLastColumn="0"/>
            <w:tcW w:w="2250" w:type="dxa"/>
          </w:tcPr>
          <w:p w14:paraId="68F52C7A" w14:textId="07B6F026" w:rsidR="00834D78" w:rsidRPr="0034252D" w:rsidRDefault="00834D78" w:rsidP="00683541">
            <w:pPr>
              <w:spacing w:before="0"/>
              <w:rPr>
                <w:rFonts w:cstheme="minorHAnsi"/>
                <w:b w:val="0"/>
                <w:bCs w:val="0"/>
                <w:color w:val="auto"/>
                <w:sz w:val="22"/>
                <w:szCs w:val="22"/>
              </w:rPr>
            </w:pPr>
            <w:r w:rsidRPr="0034252D">
              <w:rPr>
                <w:rFonts w:cstheme="minorHAnsi"/>
                <w:b w:val="0"/>
                <w:bCs w:val="0"/>
                <w:color w:val="auto"/>
                <w:sz w:val="22"/>
                <w:szCs w:val="22"/>
              </w:rPr>
              <w:t>Total</w:t>
            </w:r>
          </w:p>
        </w:tc>
        <w:tc>
          <w:tcPr>
            <w:tcW w:w="1350" w:type="dxa"/>
          </w:tcPr>
          <w:p w14:paraId="20B82B46" w14:textId="095D58B6"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c>
          <w:tcPr>
            <w:tcW w:w="1620" w:type="dxa"/>
          </w:tcPr>
          <w:p w14:paraId="5460E5EF" w14:textId="093A4914"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c>
          <w:tcPr>
            <w:tcW w:w="1620" w:type="dxa"/>
          </w:tcPr>
          <w:p w14:paraId="2461E2EF" w14:textId="1EFAED93"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c>
          <w:tcPr>
            <w:tcW w:w="1170" w:type="dxa"/>
          </w:tcPr>
          <w:p w14:paraId="5A4BADE2" w14:textId="4E4A5206"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c>
          <w:tcPr>
            <w:tcW w:w="1260" w:type="dxa"/>
          </w:tcPr>
          <w:p w14:paraId="245AA6BF" w14:textId="7D45B50A"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c>
          <w:tcPr>
            <w:tcW w:w="1440" w:type="dxa"/>
          </w:tcPr>
          <w:p w14:paraId="44BBB997" w14:textId="14C84402"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c>
          <w:tcPr>
            <w:tcW w:w="1139" w:type="dxa"/>
          </w:tcPr>
          <w:p w14:paraId="70CBA547" w14:textId="5DD29DC5"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c>
          <w:tcPr>
            <w:tcW w:w="1471" w:type="dxa"/>
          </w:tcPr>
          <w:p w14:paraId="4F908350" w14:textId="45955B75"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c>
          <w:tcPr>
            <w:tcW w:w="1620" w:type="dxa"/>
          </w:tcPr>
          <w:p w14:paraId="760A6AE7" w14:textId="2DA32CAF"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9C2E1A">
              <w:rPr>
                <w:rFonts w:cstheme="minorHAnsi"/>
                <w:sz w:val="22"/>
                <w:szCs w:val="22"/>
              </w:rPr>
              <w:t>$</w:t>
            </w:r>
          </w:p>
        </w:tc>
      </w:tr>
    </w:tbl>
    <w:p w14:paraId="1EF0CE34" w14:textId="77777777" w:rsidR="00327FBF" w:rsidRDefault="00327FBF" w:rsidP="00683541">
      <w:pPr>
        <w:spacing w:before="0" w:after="0" w:line="240" w:lineRule="auto"/>
        <w:rPr>
          <w:rFonts w:cstheme="minorHAnsi"/>
          <w:sz w:val="22"/>
          <w:szCs w:val="22"/>
        </w:rPr>
      </w:pPr>
    </w:p>
    <w:tbl>
      <w:tblPr>
        <w:tblStyle w:val="GridTable5Dark-Accent1"/>
        <w:tblW w:w="14940" w:type="dxa"/>
        <w:tblInd w:w="-995" w:type="dxa"/>
        <w:tblLook w:val="04A0" w:firstRow="1" w:lastRow="0" w:firstColumn="1" w:lastColumn="0" w:noHBand="0" w:noVBand="1"/>
      </w:tblPr>
      <w:tblGrid>
        <w:gridCol w:w="2290"/>
        <w:gridCol w:w="1295"/>
        <w:gridCol w:w="1635"/>
        <w:gridCol w:w="1620"/>
        <w:gridCol w:w="1170"/>
        <w:gridCol w:w="1260"/>
        <w:gridCol w:w="1440"/>
        <w:gridCol w:w="1170"/>
        <w:gridCol w:w="1440"/>
        <w:gridCol w:w="1620"/>
      </w:tblGrid>
      <w:tr w:rsidR="00327FBF" w14:paraId="2249CE9D" w14:textId="77777777" w:rsidTr="00327F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14:paraId="4EED2A86" w14:textId="77777777" w:rsidR="00327FBF" w:rsidRPr="00327FBF" w:rsidRDefault="00327FBF" w:rsidP="00683541">
            <w:pPr>
              <w:spacing w:before="0"/>
              <w:jc w:val="center"/>
              <w:rPr>
                <w:rFonts w:cstheme="minorHAnsi"/>
                <w:color w:val="auto"/>
                <w:sz w:val="22"/>
                <w:szCs w:val="22"/>
              </w:rPr>
            </w:pPr>
          </w:p>
        </w:tc>
        <w:tc>
          <w:tcPr>
            <w:tcW w:w="1295" w:type="dxa"/>
          </w:tcPr>
          <w:p w14:paraId="7B852A85" w14:textId="77777777" w:rsidR="00327FBF" w:rsidRPr="00327FBF" w:rsidRDefault="00327FBF" w:rsidP="00683541">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szCs w:val="22"/>
              </w:rPr>
            </w:pPr>
            <w:r w:rsidRPr="00327FBF">
              <w:rPr>
                <w:rFonts w:cstheme="minorHAnsi"/>
                <w:color w:val="auto"/>
                <w:sz w:val="22"/>
                <w:szCs w:val="22"/>
              </w:rPr>
              <w:t>Title IA</w:t>
            </w:r>
          </w:p>
        </w:tc>
        <w:tc>
          <w:tcPr>
            <w:tcW w:w="1635" w:type="dxa"/>
          </w:tcPr>
          <w:p w14:paraId="3EBD3A56" w14:textId="77777777" w:rsidR="00327FBF" w:rsidRPr="00327FBF" w:rsidRDefault="00327FBF" w:rsidP="00683541">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szCs w:val="22"/>
              </w:rPr>
            </w:pPr>
            <w:r w:rsidRPr="00327FBF">
              <w:rPr>
                <w:rFonts w:cstheme="minorHAnsi"/>
                <w:color w:val="auto"/>
                <w:sz w:val="22"/>
                <w:szCs w:val="22"/>
              </w:rPr>
              <w:t>TID – Subpart 1</w:t>
            </w:r>
          </w:p>
        </w:tc>
        <w:tc>
          <w:tcPr>
            <w:tcW w:w="1620" w:type="dxa"/>
          </w:tcPr>
          <w:p w14:paraId="7C73BF31" w14:textId="77777777" w:rsidR="00327FBF" w:rsidRPr="00327FBF" w:rsidRDefault="00327FBF" w:rsidP="00683541">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szCs w:val="22"/>
              </w:rPr>
            </w:pPr>
            <w:r w:rsidRPr="00327FBF">
              <w:rPr>
                <w:rFonts w:cstheme="minorHAnsi"/>
                <w:color w:val="auto"/>
                <w:sz w:val="22"/>
                <w:szCs w:val="22"/>
              </w:rPr>
              <w:t>TID – Subpart 2</w:t>
            </w:r>
          </w:p>
        </w:tc>
        <w:tc>
          <w:tcPr>
            <w:tcW w:w="1170" w:type="dxa"/>
          </w:tcPr>
          <w:p w14:paraId="7F7AC5B7" w14:textId="77777777" w:rsidR="00327FBF" w:rsidRPr="00327FBF" w:rsidRDefault="00327FBF" w:rsidP="00683541">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szCs w:val="22"/>
              </w:rPr>
            </w:pPr>
            <w:r w:rsidRPr="00327FBF">
              <w:rPr>
                <w:rFonts w:cstheme="minorHAnsi"/>
                <w:color w:val="auto"/>
                <w:sz w:val="22"/>
                <w:szCs w:val="22"/>
              </w:rPr>
              <w:t>Title II</w:t>
            </w:r>
          </w:p>
        </w:tc>
        <w:tc>
          <w:tcPr>
            <w:tcW w:w="1260" w:type="dxa"/>
          </w:tcPr>
          <w:p w14:paraId="23FFF4B2" w14:textId="77777777" w:rsidR="00327FBF" w:rsidRPr="00327FBF" w:rsidRDefault="00327FBF" w:rsidP="00683541">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szCs w:val="22"/>
              </w:rPr>
            </w:pPr>
            <w:r w:rsidRPr="00327FBF">
              <w:rPr>
                <w:rFonts w:cstheme="minorHAnsi"/>
                <w:color w:val="auto"/>
                <w:sz w:val="22"/>
                <w:szCs w:val="22"/>
              </w:rPr>
              <w:t>Title III</w:t>
            </w:r>
          </w:p>
        </w:tc>
        <w:tc>
          <w:tcPr>
            <w:tcW w:w="1440" w:type="dxa"/>
          </w:tcPr>
          <w:p w14:paraId="2D5B03D7" w14:textId="77777777" w:rsidR="00327FBF" w:rsidRPr="00327FBF" w:rsidRDefault="00327FBF" w:rsidP="00683541">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szCs w:val="22"/>
              </w:rPr>
            </w:pPr>
            <w:r w:rsidRPr="00327FBF">
              <w:rPr>
                <w:rFonts w:cstheme="minorHAnsi"/>
                <w:color w:val="auto"/>
                <w:sz w:val="22"/>
                <w:szCs w:val="22"/>
              </w:rPr>
              <w:t>Title III - ISA</w:t>
            </w:r>
          </w:p>
        </w:tc>
        <w:tc>
          <w:tcPr>
            <w:tcW w:w="1170" w:type="dxa"/>
          </w:tcPr>
          <w:p w14:paraId="17AF2B45" w14:textId="77777777" w:rsidR="00327FBF" w:rsidRPr="00327FBF" w:rsidRDefault="00327FBF" w:rsidP="00683541">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szCs w:val="22"/>
              </w:rPr>
            </w:pPr>
            <w:r w:rsidRPr="00327FBF">
              <w:rPr>
                <w:rFonts w:cstheme="minorHAnsi"/>
                <w:color w:val="auto"/>
                <w:sz w:val="22"/>
                <w:szCs w:val="22"/>
              </w:rPr>
              <w:t>Title IV</w:t>
            </w:r>
          </w:p>
        </w:tc>
        <w:tc>
          <w:tcPr>
            <w:tcW w:w="1440" w:type="dxa"/>
          </w:tcPr>
          <w:p w14:paraId="361BB994" w14:textId="77777777" w:rsidR="00327FBF" w:rsidRPr="00327FBF" w:rsidRDefault="00327FBF" w:rsidP="00683541">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szCs w:val="22"/>
              </w:rPr>
            </w:pPr>
            <w:r w:rsidRPr="00327FBF">
              <w:rPr>
                <w:rFonts w:cstheme="minorHAnsi"/>
                <w:color w:val="auto"/>
                <w:sz w:val="22"/>
                <w:szCs w:val="22"/>
              </w:rPr>
              <w:t>Title V</w:t>
            </w:r>
          </w:p>
        </w:tc>
        <w:tc>
          <w:tcPr>
            <w:tcW w:w="1620" w:type="dxa"/>
          </w:tcPr>
          <w:p w14:paraId="60AB2F7E" w14:textId="77777777" w:rsidR="00327FBF" w:rsidRPr="00327FBF" w:rsidRDefault="00327FBF" w:rsidP="00683541">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szCs w:val="22"/>
              </w:rPr>
            </w:pPr>
            <w:r w:rsidRPr="00327FBF">
              <w:rPr>
                <w:rFonts w:cstheme="minorHAnsi"/>
                <w:color w:val="auto"/>
                <w:sz w:val="22"/>
                <w:szCs w:val="22"/>
              </w:rPr>
              <w:t>Total</w:t>
            </w:r>
          </w:p>
        </w:tc>
      </w:tr>
      <w:tr w:rsidR="00834D78" w14:paraId="08BB870C" w14:textId="77777777" w:rsidTr="00327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14:paraId="04882EB6" w14:textId="51FC131B" w:rsidR="00834D78" w:rsidRPr="0034252D" w:rsidRDefault="00834D78" w:rsidP="00683541">
            <w:pPr>
              <w:spacing w:before="0"/>
              <w:rPr>
                <w:rFonts w:cstheme="minorHAnsi"/>
                <w:b w:val="0"/>
                <w:bCs w:val="0"/>
                <w:color w:val="auto"/>
                <w:sz w:val="22"/>
                <w:szCs w:val="22"/>
              </w:rPr>
            </w:pPr>
            <w:r w:rsidRPr="0034252D">
              <w:rPr>
                <w:rFonts w:cstheme="minorHAnsi"/>
                <w:b w:val="0"/>
                <w:bCs w:val="0"/>
                <w:color w:val="auto"/>
                <w:sz w:val="22"/>
                <w:szCs w:val="22"/>
              </w:rPr>
              <w:t>Transfer From TII</w:t>
            </w:r>
          </w:p>
        </w:tc>
        <w:tc>
          <w:tcPr>
            <w:tcW w:w="1295" w:type="dxa"/>
          </w:tcPr>
          <w:p w14:paraId="7774AF24" w14:textId="177958D8"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C30CC4">
              <w:rPr>
                <w:rFonts w:cstheme="minorHAnsi"/>
                <w:sz w:val="22"/>
                <w:szCs w:val="22"/>
              </w:rPr>
              <w:t>$</w:t>
            </w:r>
          </w:p>
        </w:tc>
        <w:tc>
          <w:tcPr>
            <w:tcW w:w="1635" w:type="dxa"/>
          </w:tcPr>
          <w:p w14:paraId="526FECAA" w14:textId="5812120D"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C30CC4">
              <w:rPr>
                <w:rFonts w:cstheme="minorHAnsi"/>
                <w:sz w:val="22"/>
                <w:szCs w:val="22"/>
              </w:rPr>
              <w:t>$</w:t>
            </w:r>
          </w:p>
        </w:tc>
        <w:tc>
          <w:tcPr>
            <w:tcW w:w="1620" w:type="dxa"/>
          </w:tcPr>
          <w:p w14:paraId="2AD727E0" w14:textId="0CAF2AB6"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C30CC4">
              <w:rPr>
                <w:rFonts w:cstheme="minorHAnsi"/>
                <w:sz w:val="22"/>
                <w:szCs w:val="22"/>
              </w:rPr>
              <w:t>$</w:t>
            </w:r>
          </w:p>
        </w:tc>
        <w:tc>
          <w:tcPr>
            <w:tcW w:w="1170" w:type="dxa"/>
          </w:tcPr>
          <w:p w14:paraId="1B21885B" w14:textId="087621DF"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C30CC4">
              <w:rPr>
                <w:rFonts w:cstheme="minorHAnsi"/>
                <w:sz w:val="22"/>
                <w:szCs w:val="22"/>
              </w:rPr>
              <w:t>$</w:t>
            </w:r>
          </w:p>
        </w:tc>
        <w:tc>
          <w:tcPr>
            <w:tcW w:w="1260" w:type="dxa"/>
          </w:tcPr>
          <w:p w14:paraId="7078C593" w14:textId="4FC7412E"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C30CC4">
              <w:rPr>
                <w:rFonts w:cstheme="minorHAnsi"/>
                <w:sz w:val="22"/>
                <w:szCs w:val="22"/>
              </w:rPr>
              <w:t>$</w:t>
            </w:r>
          </w:p>
        </w:tc>
        <w:tc>
          <w:tcPr>
            <w:tcW w:w="1440" w:type="dxa"/>
          </w:tcPr>
          <w:p w14:paraId="64409348" w14:textId="20A59738"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C30CC4">
              <w:rPr>
                <w:rFonts w:cstheme="minorHAnsi"/>
                <w:sz w:val="22"/>
                <w:szCs w:val="22"/>
              </w:rPr>
              <w:t>$</w:t>
            </w:r>
          </w:p>
        </w:tc>
        <w:tc>
          <w:tcPr>
            <w:tcW w:w="1170" w:type="dxa"/>
          </w:tcPr>
          <w:p w14:paraId="1C5F2D2A" w14:textId="21D79045"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C30CC4">
              <w:rPr>
                <w:rFonts w:cstheme="minorHAnsi"/>
                <w:sz w:val="22"/>
                <w:szCs w:val="22"/>
              </w:rPr>
              <w:t>$</w:t>
            </w:r>
          </w:p>
        </w:tc>
        <w:tc>
          <w:tcPr>
            <w:tcW w:w="1440" w:type="dxa"/>
          </w:tcPr>
          <w:p w14:paraId="0A546F57" w14:textId="078081AB"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C30CC4">
              <w:rPr>
                <w:rFonts w:cstheme="minorHAnsi"/>
                <w:sz w:val="22"/>
                <w:szCs w:val="22"/>
              </w:rPr>
              <w:t>$</w:t>
            </w:r>
          </w:p>
        </w:tc>
        <w:tc>
          <w:tcPr>
            <w:tcW w:w="1620" w:type="dxa"/>
          </w:tcPr>
          <w:p w14:paraId="6440103B" w14:textId="2C391B99"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C30CC4">
              <w:rPr>
                <w:rFonts w:cstheme="minorHAnsi"/>
                <w:sz w:val="22"/>
                <w:szCs w:val="22"/>
              </w:rPr>
              <w:t>$</w:t>
            </w:r>
          </w:p>
        </w:tc>
      </w:tr>
      <w:tr w:rsidR="00834D78" w14:paraId="2A6909E6" w14:textId="77777777" w:rsidTr="00327FBF">
        <w:tc>
          <w:tcPr>
            <w:cnfStyle w:val="001000000000" w:firstRow="0" w:lastRow="0" w:firstColumn="1" w:lastColumn="0" w:oddVBand="0" w:evenVBand="0" w:oddHBand="0" w:evenHBand="0" w:firstRowFirstColumn="0" w:firstRowLastColumn="0" w:lastRowFirstColumn="0" w:lastRowLastColumn="0"/>
            <w:tcW w:w="2290" w:type="dxa"/>
          </w:tcPr>
          <w:p w14:paraId="1D388225" w14:textId="394DE62B" w:rsidR="00834D78" w:rsidRPr="0034252D" w:rsidRDefault="00834D78" w:rsidP="00683541">
            <w:pPr>
              <w:spacing w:before="0"/>
              <w:rPr>
                <w:rFonts w:cstheme="minorHAnsi"/>
                <w:b w:val="0"/>
                <w:bCs w:val="0"/>
                <w:color w:val="auto"/>
                <w:sz w:val="22"/>
                <w:szCs w:val="22"/>
              </w:rPr>
            </w:pPr>
            <w:r w:rsidRPr="0034252D">
              <w:rPr>
                <w:rFonts w:cstheme="minorHAnsi"/>
                <w:b w:val="0"/>
                <w:bCs w:val="0"/>
                <w:color w:val="auto"/>
                <w:sz w:val="22"/>
                <w:szCs w:val="22"/>
              </w:rPr>
              <w:t>Transfer From TIV</w:t>
            </w:r>
          </w:p>
        </w:tc>
        <w:tc>
          <w:tcPr>
            <w:tcW w:w="1295" w:type="dxa"/>
          </w:tcPr>
          <w:p w14:paraId="1BE5946B" w14:textId="25520EE4"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30CC4">
              <w:rPr>
                <w:rFonts w:cstheme="minorHAnsi"/>
                <w:sz w:val="22"/>
                <w:szCs w:val="22"/>
              </w:rPr>
              <w:t>$</w:t>
            </w:r>
          </w:p>
        </w:tc>
        <w:tc>
          <w:tcPr>
            <w:tcW w:w="1635" w:type="dxa"/>
          </w:tcPr>
          <w:p w14:paraId="517B9194" w14:textId="484B52AA"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30CC4">
              <w:rPr>
                <w:rFonts w:cstheme="minorHAnsi"/>
                <w:sz w:val="22"/>
                <w:szCs w:val="22"/>
              </w:rPr>
              <w:t>$</w:t>
            </w:r>
          </w:p>
        </w:tc>
        <w:tc>
          <w:tcPr>
            <w:tcW w:w="1620" w:type="dxa"/>
          </w:tcPr>
          <w:p w14:paraId="0C8CCA43" w14:textId="3706519F"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30CC4">
              <w:rPr>
                <w:rFonts w:cstheme="minorHAnsi"/>
                <w:sz w:val="22"/>
                <w:szCs w:val="22"/>
              </w:rPr>
              <w:t>$</w:t>
            </w:r>
          </w:p>
        </w:tc>
        <w:tc>
          <w:tcPr>
            <w:tcW w:w="1170" w:type="dxa"/>
          </w:tcPr>
          <w:p w14:paraId="10382A9C" w14:textId="36FE2B13"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30CC4">
              <w:rPr>
                <w:rFonts w:cstheme="minorHAnsi"/>
                <w:sz w:val="22"/>
                <w:szCs w:val="22"/>
              </w:rPr>
              <w:t>$</w:t>
            </w:r>
          </w:p>
        </w:tc>
        <w:tc>
          <w:tcPr>
            <w:tcW w:w="1260" w:type="dxa"/>
          </w:tcPr>
          <w:p w14:paraId="55C753F9" w14:textId="2A1C7447"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30CC4">
              <w:rPr>
                <w:rFonts w:cstheme="minorHAnsi"/>
                <w:sz w:val="22"/>
                <w:szCs w:val="22"/>
              </w:rPr>
              <w:t>$</w:t>
            </w:r>
          </w:p>
        </w:tc>
        <w:tc>
          <w:tcPr>
            <w:tcW w:w="1440" w:type="dxa"/>
          </w:tcPr>
          <w:p w14:paraId="5AED653A" w14:textId="0BA70781"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30CC4">
              <w:rPr>
                <w:rFonts w:cstheme="minorHAnsi"/>
                <w:sz w:val="22"/>
                <w:szCs w:val="22"/>
              </w:rPr>
              <w:t>$</w:t>
            </w:r>
          </w:p>
        </w:tc>
        <w:tc>
          <w:tcPr>
            <w:tcW w:w="1170" w:type="dxa"/>
          </w:tcPr>
          <w:p w14:paraId="60513FE1" w14:textId="65C66794"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30CC4">
              <w:rPr>
                <w:rFonts w:cstheme="minorHAnsi"/>
                <w:sz w:val="22"/>
                <w:szCs w:val="22"/>
              </w:rPr>
              <w:t>$</w:t>
            </w:r>
          </w:p>
        </w:tc>
        <w:tc>
          <w:tcPr>
            <w:tcW w:w="1440" w:type="dxa"/>
          </w:tcPr>
          <w:p w14:paraId="280C8477" w14:textId="67FB3BFC"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30CC4">
              <w:rPr>
                <w:rFonts w:cstheme="minorHAnsi"/>
                <w:sz w:val="22"/>
                <w:szCs w:val="22"/>
              </w:rPr>
              <w:t>$</w:t>
            </w:r>
          </w:p>
        </w:tc>
        <w:tc>
          <w:tcPr>
            <w:tcW w:w="1620" w:type="dxa"/>
          </w:tcPr>
          <w:p w14:paraId="03428806" w14:textId="25E48963"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30CC4">
              <w:rPr>
                <w:rFonts w:cstheme="minorHAnsi"/>
                <w:sz w:val="22"/>
                <w:szCs w:val="22"/>
              </w:rPr>
              <w:t>$</w:t>
            </w:r>
          </w:p>
        </w:tc>
      </w:tr>
      <w:tr w:rsidR="00834D78" w14:paraId="5A47AF7B" w14:textId="77777777" w:rsidTr="00327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dxa"/>
          </w:tcPr>
          <w:p w14:paraId="1AAD8D7B" w14:textId="5A05F055" w:rsidR="00834D78" w:rsidRPr="0034252D" w:rsidRDefault="00834D78" w:rsidP="00683541">
            <w:pPr>
              <w:spacing w:before="0"/>
              <w:rPr>
                <w:rFonts w:cstheme="minorHAnsi"/>
                <w:b w:val="0"/>
                <w:bCs w:val="0"/>
                <w:color w:val="auto"/>
                <w:sz w:val="22"/>
                <w:szCs w:val="22"/>
              </w:rPr>
            </w:pPr>
            <w:r w:rsidRPr="0034252D">
              <w:rPr>
                <w:rFonts w:cstheme="minorHAnsi"/>
                <w:b w:val="0"/>
                <w:bCs w:val="0"/>
                <w:color w:val="auto"/>
                <w:sz w:val="22"/>
                <w:szCs w:val="22"/>
              </w:rPr>
              <w:t>TOTAL</w:t>
            </w:r>
          </w:p>
        </w:tc>
        <w:tc>
          <w:tcPr>
            <w:tcW w:w="1295" w:type="dxa"/>
          </w:tcPr>
          <w:p w14:paraId="0F1978C2" w14:textId="3AE15E6C"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54458">
              <w:rPr>
                <w:rFonts w:cstheme="minorHAnsi"/>
                <w:sz w:val="22"/>
                <w:szCs w:val="22"/>
              </w:rPr>
              <w:t>$</w:t>
            </w:r>
          </w:p>
        </w:tc>
        <w:tc>
          <w:tcPr>
            <w:tcW w:w="1635" w:type="dxa"/>
          </w:tcPr>
          <w:p w14:paraId="5F3A727B" w14:textId="72F03B6F"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54458">
              <w:rPr>
                <w:rFonts w:cstheme="minorHAnsi"/>
                <w:sz w:val="22"/>
                <w:szCs w:val="22"/>
              </w:rPr>
              <w:t>$</w:t>
            </w:r>
          </w:p>
        </w:tc>
        <w:tc>
          <w:tcPr>
            <w:tcW w:w="1620" w:type="dxa"/>
          </w:tcPr>
          <w:p w14:paraId="6046C7E0" w14:textId="0525083D"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54458">
              <w:rPr>
                <w:rFonts w:cstheme="minorHAnsi"/>
                <w:sz w:val="22"/>
                <w:szCs w:val="22"/>
              </w:rPr>
              <w:t>$</w:t>
            </w:r>
          </w:p>
        </w:tc>
        <w:tc>
          <w:tcPr>
            <w:tcW w:w="1170" w:type="dxa"/>
          </w:tcPr>
          <w:p w14:paraId="166ECB7F" w14:textId="78B9C9D3"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54458">
              <w:rPr>
                <w:rFonts w:cstheme="minorHAnsi"/>
                <w:sz w:val="22"/>
                <w:szCs w:val="22"/>
              </w:rPr>
              <w:t>$</w:t>
            </w:r>
          </w:p>
        </w:tc>
        <w:tc>
          <w:tcPr>
            <w:tcW w:w="1260" w:type="dxa"/>
          </w:tcPr>
          <w:p w14:paraId="338188ED" w14:textId="0A80904D"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54458">
              <w:rPr>
                <w:rFonts w:cstheme="minorHAnsi"/>
                <w:sz w:val="22"/>
                <w:szCs w:val="22"/>
              </w:rPr>
              <w:t>$</w:t>
            </w:r>
          </w:p>
        </w:tc>
        <w:tc>
          <w:tcPr>
            <w:tcW w:w="1440" w:type="dxa"/>
          </w:tcPr>
          <w:p w14:paraId="0B6EB202" w14:textId="012C9C23"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54458">
              <w:rPr>
                <w:rFonts w:cstheme="minorHAnsi"/>
                <w:sz w:val="22"/>
                <w:szCs w:val="22"/>
              </w:rPr>
              <w:t>$</w:t>
            </w:r>
          </w:p>
        </w:tc>
        <w:tc>
          <w:tcPr>
            <w:tcW w:w="1170" w:type="dxa"/>
          </w:tcPr>
          <w:p w14:paraId="30AFBC43" w14:textId="276EAD1A"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54458">
              <w:rPr>
                <w:rFonts w:cstheme="minorHAnsi"/>
                <w:sz w:val="22"/>
                <w:szCs w:val="22"/>
              </w:rPr>
              <w:t>$</w:t>
            </w:r>
          </w:p>
        </w:tc>
        <w:tc>
          <w:tcPr>
            <w:tcW w:w="1440" w:type="dxa"/>
          </w:tcPr>
          <w:p w14:paraId="60D61F65" w14:textId="5BF395BD"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54458">
              <w:rPr>
                <w:rFonts w:cstheme="minorHAnsi"/>
                <w:sz w:val="22"/>
                <w:szCs w:val="22"/>
              </w:rPr>
              <w:t>$</w:t>
            </w:r>
          </w:p>
        </w:tc>
        <w:tc>
          <w:tcPr>
            <w:tcW w:w="1620" w:type="dxa"/>
          </w:tcPr>
          <w:p w14:paraId="117F435B" w14:textId="2AC44A17"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A54458">
              <w:rPr>
                <w:rFonts w:cstheme="minorHAnsi"/>
                <w:sz w:val="22"/>
                <w:szCs w:val="22"/>
              </w:rPr>
              <w:t>$</w:t>
            </w:r>
          </w:p>
        </w:tc>
      </w:tr>
    </w:tbl>
    <w:p w14:paraId="6E244485" w14:textId="77777777" w:rsidR="00C16B0D" w:rsidRDefault="00C16B0D" w:rsidP="00683541">
      <w:pPr>
        <w:spacing w:before="0" w:after="0" w:line="240" w:lineRule="auto"/>
        <w:rPr>
          <w:rFonts w:cstheme="minorHAnsi"/>
          <w:sz w:val="22"/>
          <w:szCs w:val="22"/>
        </w:rPr>
      </w:pPr>
    </w:p>
    <w:p w14:paraId="7D39A6AC" w14:textId="77777777" w:rsidR="003615CF" w:rsidRPr="003615CF" w:rsidRDefault="003615CF" w:rsidP="00683541">
      <w:pPr>
        <w:spacing w:before="0" w:after="0" w:line="240" w:lineRule="auto"/>
        <w:rPr>
          <w:rFonts w:cstheme="minorHAnsi"/>
          <w:sz w:val="22"/>
          <w:szCs w:val="22"/>
        </w:rPr>
      </w:pPr>
    </w:p>
    <w:p w14:paraId="32646351" w14:textId="6FA05913" w:rsidR="00EE1065" w:rsidRPr="00DD390E" w:rsidRDefault="00834D78" w:rsidP="00683541">
      <w:pPr>
        <w:pStyle w:val="Heading2"/>
        <w:spacing w:before="0" w:line="240" w:lineRule="auto"/>
      </w:pPr>
      <w:bookmarkStart w:id="10" w:name="_Toc160452042"/>
      <w:r>
        <w:t>Cross Program Information</w:t>
      </w:r>
      <w:bookmarkEnd w:id="10"/>
    </w:p>
    <w:p w14:paraId="43C9AC19" w14:textId="22714B93" w:rsidR="005F1023" w:rsidRDefault="005F1023" w:rsidP="005F1023">
      <w:pPr>
        <w:pStyle w:val="Heading3"/>
        <w:spacing w:line="240" w:lineRule="auto"/>
      </w:pPr>
      <w:bookmarkStart w:id="11" w:name="_Toc160452043"/>
      <w:r>
        <w:t xml:space="preserve">Alternative Funds </w:t>
      </w:r>
      <w:r w:rsidR="00554561">
        <w:t xml:space="preserve">Use </w:t>
      </w:r>
      <w:r>
        <w:t>Authority (AF</w:t>
      </w:r>
      <w:r w:rsidR="00554561">
        <w:t>U</w:t>
      </w:r>
      <w:r>
        <w:t xml:space="preserve">A) </w:t>
      </w:r>
    </w:p>
    <w:p w14:paraId="44479615" w14:textId="463E14B7" w:rsidR="005F1023" w:rsidRDefault="005F1023" w:rsidP="005F1023">
      <w:pPr>
        <w:spacing w:before="0" w:after="0" w:line="240" w:lineRule="auto"/>
      </w:pPr>
    </w:p>
    <w:p w14:paraId="38F6468F" w14:textId="64F14AF9" w:rsidR="005F1023" w:rsidRDefault="00AC0967" w:rsidP="005F1023">
      <w:pPr>
        <w:spacing w:before="0" w:after="0" w:line="240" w:lineRule="auto"/>
        <w:rPr>
          <w:rFonts w:ascii="Segoe UI" w:hAnsi="Segoe UI" w:cs="Segoe UI"/>
          <w:i/>
          <w:iCs/>
          <w:color w:val="C00000"/>
          <w:shd w:val="clear" w:color="auto" w:fill="FCFCFC"/>
        </w:rPr>
      </w:pPr>
      <w:sdt>
        <w:sdtPr>
          <w:rPr>
            <w:rFonts w:ascii="Segoe UI" w:hAnsi="Segoe UI" w:cs="Segoe UI"/>
            <w:color w:val="000000"/>
            <w:shd w:val="clear" w:color="auto" w:fill="FCFCFC"/>
          </w:rPr>
          <w:id w:val="-34728514"/>
          <w14:checkbox>
            <w14:checked w14:val="0"/>
            <w14:checkedState w14:val="2612" w14:font="MS Gothic"/>
            <w14:uncheckedState w14:val="2610" w14:font="MS Gothic"/>
          </w14:checkbox>
        </w:sdtPr>
        <w:sdtEndPr/>
        <w:sdtContent>
          <w:r w:rsidR="005F1023">
            <w:rPr>
              <w:rFonts w:ascii="MS Gothic" w:eastAsia="MS Gothic" w:hAnsi="MS Gothic" w:cs="Segoe UI" w:hint="eastAsia"/>
              <w:color w:val="000000"/>
              <w:shd w:val="clear" w:color="auto" w:fill="FCFCFC"/>
            </w:rPr>
            <w:t>☐</w:t>
          </w:r>
        </w:sdtContent>
      </w:sdt>
      <w:r w:rsidR="005F1023">
        <w:rPr>
          <w:rFonts w:ascii="Segoe UI" w:hAnsi="Segoe UI" w:cs="Segoe UI"/>
          <w:color w:val="000000"/>
          <w:shd w:val="clear" w:color="auto" w:fill="FCFCFC"/>
        </w:rPr>
        <w:t xml:space="preserve">The LEA is eligible for the Alternative </w:t>
      </w:r>
      <w:r w:rsidR="00546A07">
        <w:rPr>
          <w:rFonts w:ascii="Segoe UI" w:hAnsi="Segoe UI" w:cs="Segoe UI"/>
          <w:color w:val="000000"/>
          <w:shd w:val="clear" w:color="auto" w:fill="FCFCFC"/>
        </w:rPr>
        <w:t xml:space="preserve">Funds </w:t>
      </w:r>
      <w:r w:rsidR="005F1023">
        <w:rPr>
          <w:rFonts w:ascii="Segoe UI" w:hAnsi="Segoe UI" w:cs="Segoe UI"/>
          <w:color w:val="000000"/>
          <w:shd w:val="clear" w:color="auto" w:fill="FCFCFC"/>
        </w:rPr>
        <w:t>Use Authority (AUFA) Flexibility.</w:t>
      </w:r>
      <w:r w:rsidR="005F1023" w:rsidRPr="005F1023">
        <w:rPr>
          <w:rFonts w:ascii="Segoe UI" w:hAnsi="Segoe UI" w:cs="Segoe UI"/>
          <w:i/>
          <w:iCs/>
          <w:color w:val="C00000"/>
          <w:shd w:val="clear" w:color="auto" w:fill="FCFCFC"/>
        </w:rPr>
        <w:t xml:space="preserve"> </w:t>
      </w:r>
      <w:r w:rsidR="005F1023">
        <w:rPr>
          <w:rFonts w:ascii="Segoe UI" w:hAnsi="Segoe UI" w:cs="Segoe UI"/>
          <w:i/>
          <w:iCs/>
          <w:color w:val="C00000"/>
          <w:shd w:val="clear" w:color="auto" w:fill="FCFCFC"/>
        </w:rPr>
        <w:t>[This page will appear for those LEAs who are AUFA eligible.]</w:t>
      </w:r>
    </w:p>
    <w:p w14:paraId="590AEFB2" w14:textId="77777777" w:rsidR="005F1023" w:rsidRDefault="005F1023" w:rsidP="005F1023">
      <w:pPr>
        <w:spacing w:before="0" w:after="0" w:line="240" w:lineRule="auto"/>
        <w:rPr>
          <w:rFonts w:ascii="Segoe UI" w:hAnsi="Segoe UI" w:cs="Segoe UI"/>
          <w:color w:val="000000"/>
          <w:shd w:val="clear" w:color="auto" w:fill="FCFCFC"/>
        </w:rPr>
      </w:pPr>
    </w:p>
    <w:p w14:paraId="6FF61481" w14:textId="502A7C62" w:rsidR="005F1023" w:rsidRPr="005F1023" w:rsidRDefault="005F1023" w:rsidP="005F1023">
      <w:pPr>
        <w:spacing w:before="0" w:after="0" w:line="240" w:lineRule="auto"/>
        <w:rPr>
          <w:rFonts w:ascii="Segoe UI" w:hAnsi="Segoe UI" w:cs="Segoe UI"/>
          <w:b/>
          <w:bCs/>
          <w:color w:val="000000"/>
          <w:shd w:val="clear" w:color="auto" w:fill="FCFCFC"/>
        </w:rPr>
      </w:pPr>
      <w:r w:rsidRPr="005F1023">
        <w:rPr>
          <w:rFonts w:ascii="Segoe UI" w:hAnsi="Segoe UI" w:cs="Segoe UI"/>
          <w:b/>
          <w:bCs/>
          <w:color w:val="000000"/>
          <w:shd w:val="clear" w:color="auto" w:fill="FCFCFC"/>
        </w:rPr>
        <w:t xml:space="preserve">Alternative </w:t>
      </w:r>
      <w:r w:rsidR="0038587E" w:rsidRPr="005F1023">
        <w:rPr>
          <w:rFonts w:ascii="Segoe UI" w:hAnsi="Segoe UI" w:cs="Segoe UI"/>
          <w:b/>
          <w:bCs/>
          <w:color w:val="000000"/>
          <w:shd w:val="clear" w:color="auto" w:fill="FCFCFC"/>
        </w:rPr>
        <w:t xml:space="preserve">Funds </w:t>
      </w:r>
      <w:r w:rsidRPr="005F1023">
        <w:rPr>
          <w:rFonts w:ascii="Segoe UI" w:hAnsi="Segoe UI" w:cs="Segoe UI"/>
          <w:b/>
          <w:bCs/>
          <w:color w:val="000000"/>
          <w:shd w:val="clear" w:color="auto" w:fill="FCFCFC"/>
        </w:rPr>
        <w:t>Use Authority (</w:t>
      </w:r>
      <w:r w:rsidR="009568AC">
        <w:rPr>
          <w:rFonts w:ascii="Segoe UI" w:hAnsi="Segoe UI" w:cs="Segoe UI"/>
          <w:b/>
          <w:bCs/>
          <w:color w:val="000000"/>
          <w:shd w:val="clear" w:color="auto" w:fill="FCFCFC"/>
        </w:rPr>
        <w:t>AFUA</w:t>
      </w:r>
      <w:r w:rsidRPr="005F1023">
        <w:rPr>
          <w:rFonts w:ascii="Segoe UI" w:hAnsi="Segoe UI" w:cs="Segoe UI"/>
          <w:b/>
          <w:bCs/>
          <w:color w:val="000000"/>
          <w:shd w:val="clear" w:color="auto" w:fill="FCFCFC"/>
        </w:rPr>
        <w:t>) for Title II, Part A:</w:t>
      </w:r>
    </w:p>
    <w:p w14:paraId="71288905" w14:textId="470C5645" w:rsidR="005F1023" w:rsidRDefault="005F1023" w:rsidP="005F1023">
      <w:pPr>
        <w:spacing w:before="0" w:after="0" w:line="240" w:lineRule="auto"/>
        <w:rPr>
          <w:rFonts w:ascii="Segoe UI" w:hAnsi="Segoe UI" w:cs="Segoe UI"/>
          <w:color w:val="000000"/>
          <w:shd w:val="clear" w:color="auto" w:fill="FCFCFC"/>
        </w:rPr>
      </w:pPr>
      <w:r w:rsidRPr="005F1023">
        <w:rPr>
          <w:rFonts w:ascii="Segoe UI" w:hAnsi="Segoe UI" w:cs="Segoe UI"/>
          <w:color w:val="000000"/>
          <w:shd w:val="clear" w:color="auto" w:fill="FCFCFC"/>
        </w:rPr>
        <w:t xml:space="preserve">* </w:t>
      </w:r>
      <w:r w:rsidR="009568AC">
        <w:rPr>
          <w:rFonts w:ascii="Segoe UI" w:hAnsi="Segoe UI" w:cs="Segoe UI"/>
          <w:color w:val="000000"/>
          <w:shd w:val="clear" w:color="auto" w:fill="FCFCFC"/>
        </w:rPr>
        <w:t>AFUA</w:t>
      </w:r>
      <w:r w:rsidRPr="005F1023">
        <w:rPr>
          <w:rFonts w:ascii="Segoe UI" w:hAnsi="Segoe UI" w:cs="Segoe UI"/>
          <w:color w:val="000000"/>
          <w:shd w:val="clear" w:color="auto" w:fill="FCFCFC"/>
        </w:rPr>
        <w:t xml:space="preserve"> - Title II, Part A:</w:t>
      </w:r>
    </w:p>
    <w:p w14:paraId="139A5EAD" w14:textId="5C997125" w:rsidR="005F1023" w:rsidRPr="005F1023" w:rsidRDefault="005F1023" w:rsidP="005F1023">
      <w:pPr>
        <w:spacing w:before="0" w:after="0" w:line="240" w:lineRule="auto"/>
        <w:rPr>
          <w:rFonts w:ascii="Segoe UI" w:hAnsi="Segoe UI" w:cs="Segoe UI"/>
          <w:color w:val="000000"/>
          <w:shd w:val="clear" w:color="auto" w:fill="FCFCFC"/>
        </w:rPr>
      </w:pPr>
      <w:r w:rsidRPr="005F1023">
        <w:rPr>
          <w:rFonts w:ascii="Segoe UI Symbol" w:hAnsi="Segoe UI Symbol" w:cs="Segoe UI Symbol"/>
          <w:color w:val="000000"/>
          <w:shd w:val="clear" w:color="auto" w:fill="FCFCFC"/>
        </w:rPr>
        <w:t>☐</w:t>
      </w:r>
      <w:r w:rsidRPr="005F1023">
        <w:rPr>
          <w:rFonts w:ascii="Segoe UI" w:hAnsi="Segoe UI" w:cs="Segoe UI"/>
          <w:color w:val="000000"/>
          <w:shd w:val="clear" w:color="auto" w:fill="FCFCFC"/>
        </w:rPr>
        <w:t xml:space="preserve">The LEA will not exercise </w:t>
      </w:r>
      <w:r w:rsidR="009568AC">
        <w:rPr>
          <w:rFonts w:ascii="Segoe UI" w:hAnsi="Segoe UI" w:cs="Segoe UI"/>
          <w:color w:val="000000"/>
          <w:shd w:val="clear" w:color="auto" w:fill="FCFCFC"/>
        </w:rPr>
        <w:t>AFUA</w:t>
      </w:r>
    </w:p>
    <w:p w14:paraId="22593420" w14:textId="2E3E32E8" w:rsidR="005F1023" w:rsidRPr="005F1023" w:rsidRDefault="005F1023" w:rsidP="005F1023">
      <w:pPr>
        <w:spacing w:before="0" w:after="0" w:line="240" w:lineRule="auto"/>
        <w:rPr>
          <w:rFonts w:ascii="Segoe UI" w:hAnsi="Segoe UI" w:cs="Segoe UI"/>
          <w:color w:val="000000"/>
          <w:shd w:val="clear" w:color="auto" w:fill="FCFCFC"/>
        </w:rPr>
      </w:pPr>
      <w:r w:rsidRPr="005F1023">
        <w:rPr>
          <w:rFonts w:ascii="Segoe UI Symbol" w:hAnsi="Segoe UI Symbol" w:cs="Segoe UI Symbol"/>
          <w:color w:val="000000"/>
          <w:shd w:val="clear" w:color="auto" w:fill="FCFCFC"/>
        </w:rPr>
        <w:t>☐</w:t>
      </w:r>
      <w:r w:rsidRPr="005F1023">
        <w:rPr>
          <w:rFonts w:ascii="Segoe UI" w:hAnsi="Segoe UI" w:cs="Segoe UI"/>
          <w:color w:val="000000"/>
          <w:shd w:val="clear" w:color="auto" w:fill="FCFCFC"/>
        </w:rPr>
        <w:t xml:space="preserve">The LEA will exercise </w:t>
      </w:r>
      <w:r w:rsidR="009568AC">
        <w:rPr>
          <w:rFonts w:ascii="Segoe UI" w:hAnsi="Segoe UI" w:cs="Segoe UI"/>
          <w:color w:val="000000"/>
          <w:shd w:val="clear" w:color="auto" w:fill="FCFCFC"/>
        </w:rPr>
        <w:t>AFUA</w:t>
      </w:r>
    </w:p>
    <w:p w14:paraId="05252EA3" w14:textId="77777777" w:rsidR="005F1023" w:rsidRDefault="005F1023" w:rsidP="005F1023">
      <w:pPr>
        <w:spacing w:before="0" w:after="0" w:line="240" w:lineRule="auto"/>
        <w:rPr>
          <w:rFonts w:ascii="Segoe UI" w:hAnsi="Segoe UI" w:cs="Segoe UI"/>
          <w:color w:val="000000"/>
          <w:shd w:val="clear" w:color="auto" w:fill="FCFCFC"/>
        </w:rPr>
      </w:pPr>
    </w:p>
    <w:p w14:paraId="4C25F7F8" w14:textId="5A42A09F" w:rsidR="005F1023" w:rsidRPr="005F1023" w:rsidRDefault="009568AC" w:rsidP="005F1023">
      <w:pPr>
        <w:spacing w:before="0" w:after="0" w:line="240" w:lineRule="auto"/>
        <w:rPr>
          <w:rFonts w:ascii="Segoe UI" w:hAnsi="Segoe UI" w:cs="Segoe UI"/>
          <w:b/>
          <w:bCs/>
          <w:color w:val="000000"/>
          <w:shd w:val="clear" w:color="auto" w:fill="FCFCFC"/>
        </w:rPr>
      </w:pPr>
      <w:r w:rsidRPr="005F1023">
        <w:rPr>
          <w:rFonts w:ascii="Segoe UI" w:hAnsi="Segoe UI" w:cs="Segoe UI"/>
          <w:b/>
          <w:bCs/>
          <w:color w:val="000000"/>
          <w:shd w:val="clear" w:color="auto" w:fill="FCFCFC"/>
        </w:rPr>
        <w:t>Alternative Funds Use Authority (</w:t>
      </w:r>
      <w:r>
        <w:rPr>
          <w:rFonts w:ascii="Segoe UI" w:hAnsi="Segoe UI" w:cs="Segoe UI"/>
          <w:b/>
          <w:bCs/>
          <w:color w:val="000000"/>
          <w:shd w:val="clear" w:color="auto" w:fill="FCFCFC"/>
        </w:rPr>
        <w:t>AFUA</w:t>
      </w:r>
      <w:r w:rsidRPr="005F1023">
        <w:rPr>
          <w:rFonts w:ascii="Segoe UI" w:hAnsi="Segoe UI" w:cs="Segoe UI"/>
          <w:b/>
          <w:bCs/>
          <w:color w:val="000000"/>
          <w:shd w:val="clear" w:color="auto" w:fill="FCFCFC"/>
        </w:rPr>
        <w:t xml:space="preserve">) </w:t>
      </w:r>
      <w:r w:rsidR="005F1023" w:rsidRPr="005F1023">
        <w:rPr>
          <w:rFonts w:ascii="Segoe UI" w:hAnsi="Segoe UI" w:cs="Segoe UI"/>
          <w:b/>
          <w:bCs/>
          <w:color w:val="000000"/>
          <w:shd w:val="clear" w:color="auto" w:fill="FCFCFC"/>
        </w:rPr>
        <w:t xml:space="preserve">for Title IV, Part A: </w:t>
      </w:r>
    </w:p>
    <w:p w14:paraId="7F2BBFE8" w14:textId="110A878C" w:rsidR="005F1023" w:rsidRDefault="005F1023" w:rsidP="005F1023">
      <w:pPr>
        <w:spacing w:before="0" w:after="0" w:line="240" w:lineRule="auto"/>
        <w:rPr>
          <w:rFonts w:ascii="Segoe UI" w:hAnsi="Segoe UI" w:cs="Segoe UI"/>
          <w:color w:val="000000"/>
          <w:shd w:val="clear" w:color="auto" w:fill="FCFCFC"/>
        </w:rPr>
      </w:pPr>
      <w:r w:rsidRPr="005F1023">
        <w:rPr>
          <w:rFonts w:ascii="Segoe UI" w:hAnsi="Segoe UI" w:cs="Segoe UI"/>
          <w:color w:val="000000"/>
          <w:shd w:val="clear" w:color="auto" w:fill="FCFCFC"/>
        </w:rPr>
        <w:t xml:space="preserve">* </w:t>
      </w:r>
      <w:r w:rsidR="009568AC">
        <w:rPr>
          <w:rFonts w:ascii="Segoe UI" w:hAnsi="Segoe UI" w:cs="Segoe UI"/>
          <w:color w:val="000000"/>
          <w:shd w:val="clear" w:color="auto" w:fill="FCFCFC"/>
        </w:rPr>
        <w:t>AFUA</w:t>
      </w:r>
      <w:r w:rsidR="009568AC" w:rsidRPr="005F1023">
        <w:rPr>
          <w:rFonts w:ascii="Segoe UI" w:hAnsi="Segoe UI" w:cs="Segoe UI"/>
          <w:color w:val="000000"/>
          <w:shd w:val="clear" w:color="auto" w:fill="FCFCFC"/>
        </w:rPr>
        <w:t xml:space="preserve"> </w:t>
      </w:r>
      <w:r w:rsidRPr="005F1023">
        <w:rPr>
          <w:rFonts w:ascii="Segoe UI" w:hAnsi="Segoe UI" w:cs="Segoe UI"/>
          <w:color w:val="000000"/>
          <w:shd w:val="clear" w:color="auto" w:fill="FCFCFC"/>
        </w:rPr>
        <w:t>- Title I</w:t>
      </w:r>
      <w:r>
        <w:rPr>
          <w:rFonts w:ascii="Segoe UI" w:hAnsi="Segoe UI" w:cs="Segoe UI"/>
          <w:color w:val="000000"/>
          <w:shd w:val="clear" w:color="auto" w:fill="FCFCFC"/>
        </w:rPr>
        <w:t>V</w:t>
      </w:r>
      <w:r w:rsidRPr="005F1023">
        <w:rPr>
          <w:rFonts w:ascii="Segoe UI" w:hAnsi="Segoe UI" w:cs="Segoe UI"/>
          <w:color w:val="000000"/>
          <w:shd w:val="clear" w:color="auto" w:fill="FCFCFC"/>
        </w:rPr>
        <w:t>, Part A:</w:t>
      </w:r>
    </w:p>
    <w:p w14:paraId="242ED29D" w14:textId="547AFC89" w:rsidR="005F1023" w:rsidRPr="005F1023" w:rsidRDefault="005F1023" w:rsidP="005F1023">
      <w:pPr>
        <w:spacing w:before="0" w:after="0" w:line="240" w:lineRule="auto"/>
        <w:rPr>
          <w:rFonts w:ascii="Segoe UI" w:hAnsi="Segoe UI" w:cs="Segoe UI"/>
          <w:color w:val="000000"/>
          <w:shd w:val="clear" w:color="auto" w:fill="FCFCFC"/>
        </w:rPr>
      </w:pPr>
      <w:r w:rsidRPr="005F1023">
        <w:rPr>
          <w:rFonts w:ascii="Segoe UI Symbol" w:hAnsi="Segoe UI Symbol" w:cs="Segoe UI Symbol"/>
          <w:color w:val="000000"/>
          <w:shd w:val="clear" w:color="auto" w:fill="FCFCFC"/>
        </w:rPr>
        <w:t>☐</w:t>
      </w:r>
      <w:r w:rsidRPr="005F1023">
        <w:rPr>
          <w:rFonts w:ascii="Segoe UI" w:hAnsi="Segoe UI" w:cs="Segoe UI"/>
          <w:color w:val="000000"/>
          <w:shd w:val="clear" w:color="auto" w:fill="FCFCFC"/>
        </w:rPr>
        <w:t xml:space="preserve">The LEA will not exercise </w:t>
      </w:r>
      <w:r w:rsidR="009568AC">
        <w:rPr>
          <w:rFonts w:ascii="Segoe UI" w:hAnsi="Segoe UI" w:cs="Segoe UI"/>
          <w:color w:val="000000"/>
          <w:shd w:val="clear" w:color="auto" w:fill="FCFCFC"/>
        </w:rPr>
        <w:t>AFUA</w:t>
      </w:r>
    </w:p>
    <w:p w14:paraId="4C6E266F" w14:textId="632212C6" w:rsidR="005F1023" w:rsidRDefault="005F1023" w:rsidP="005F1023">
      <w:pPr>
        <w:spacing w:before="0" w:after="0" w:line="240" w:lineRule="auto"/>
        <w:rPr>
          <w:rFonts w:ascii="Segoe UI" w:hAnsi="Segoe UI" w:cs="Segoe UI"/>
          <w:color w:val="000000"/>
          <w:shd w:val="clear" w:color="auto" w:fill="FCFCFC"/>
        </w:rPr>
      </w:pPr>
      <w:r w:rsidRPr="005F1023">
        <w:rPr>
          <w:rFonts w:ascii="Segoe UI Symbol" w:hAnsi="Segoe UI Symbol" w:cs="Segoe UI Symbol"/>
          <w:color w:val="000000"/>
          <w:shd w:val="clear" w:color="auto" w:fill="FCFCFC"/>
        </w:rPr>
        <w:t>☐</w:t>
      </w:r>
      <w:r w:rsidRPr="005F1023">
        <w:rPr>
          <w:rFonts w:ascii="Segoe UI" w:hAnsi="Segoe UI" w:cs="Segoe UI"/>
          <w:color w:val="000000"/>
          <w:shd w:val="clear" w:color="auto" w:fill="FCFCFC"/>
        </w:rPr>
        <w:t xml:space="preserve">The LEA will exercise </w:t>
      </w:r>
      <w:r w:rsidR="009568AC">
        <w:rPr>
          <w:rFonts w:ascii="Segoe UI" w:hAnsi="Segoe UI" w:cs="Segoe UI"/>
          <w:color w:val="000000"/>
          <w:shd w:val="clear" w:color="auto" w:fill="FCFCFC"/>
        </w:rPr>
        <w:t>AFUA</w:t>
      </w:r>
    </w:p>
    <w:p w14:paraId="715360DE" w14:textId="77777777" w:rsidR="005F1023" w:rsidRPr="005F1023" w:rsidRDefault="005F1023" w:rsidP="005F1023">
      <w:pPr>
        <w:spacing w:before="0" w:after="0" w:line="240" w:lineRule="auto"/>
        <w:rPr>
          <w:rFonts w:ascii="Segoe UI" w:hAnsi="Segoe UI" w:cs="Segoe UI"/>
          <w:color w:val="000000"/>
          <w:shd w:val="clear" w:color="auto" w:fill="FCFCFC"/>
        </w:rPr>
      </w:pPr>
    </w:p>
    <w:p w14:paraId="49E4A3D4" w14:textId="74515FEE" w:rsidR="005F1023" w:rsidRDefault="00AC0967" w:rsidP="005F1023">
      <w:pPr>
        <w:spacing w:before="0" w:after="0" w:line="240" w:lineRule="auto"/>
        <w:rPr>
          <w:rFonts w:ascii="Segoe UI" w:hAnsi="Segoe UI" w:cs="Segoe UI"/>
          <w:i/>
          <w:iCs/>
          <w:color w:val="C00000"/>
          <w:shd w:val="clear" w:color="auto" w:fill="FCFCFC"/>
        </w:rPr>
      </w:pPr>
      <w:sdt>
        <w:sdtPr>
          <w:id w:val="1359555813"/>
          <w14:checkbox>
            <w14:checked w14:val="0"/>
            <w14:checkedState w14:val="2612" w14:font="MS Gothic"/>
            <w14:uncheckedState w14:val="2610" w14:font="MS Gothic"/>
          </w14:checkbox>
        </w:sdtPr>
        <w:sdtEndPr/>
        <w:sdtContent>
          <w:r w:rsidR="005F1023">
            <w:rPr>
              <w:rFonts w:ascii="MS Gothic" w:eastAsia="MS Gothic" w:hAnsi="MS Gothic" w:hint="eastAsia"/>
            </w:rPr>
            <w:t>☐</w:t>
          </w:r>
        </w:sdtContent>
      </w:sdt>
      <w:r w:rsidR="005F1023">
        <w:rPr>
          <w:rFonts w:ascii="Segoe UI" w:hAnsi="Segoe UI" w:cs="Segoe UI"/>
          <w:color w:val="000000"/>
          <w:shd w:val="clear" w:color="auto" w:fill="FCFCFC"/>
        </w:rPr>
        <w:t> The BOCES has member districts eligible for the Alternative Fun</w:t>
      </w:r>
      <w:r w:rsidR="007548B6">
        <w:rPr>
          <w:rFonts w:ascii="Segoe UI" w:hAnsi="Segoe UI" w:cs="Segoe UI"/>
          <w:color w:val="000000"/>
          <w:shd w:val="clear" w:color="auto" w:fill="FCFCFC"/>
        </w:rPr>
        <w:t>ds Use</w:t>
      </w:r>
      <w:r w:rsidR="005F1023">
        <w:rPr>
          <w:rFonts w:ascii="Segoe UI" w:hAnsi="Segoe UI" w:cs="Segoe UI"/>
          <w:color w:val="000000"/>
          <w:shd w:val="clear" w:color="auto" w:fill="FCFCFC"/>
        </w:rPr>
        <w:t xml:space="preserve"> Authority (AUFA)</w:t>
      </w:r>
      <w:r w:rsidR="005F1023" w:rsidRPr="005F1023">
        <w:rPr>
          <w:rFonts w:ascii="Segoe UI" w:hAnsi="Segoe UI" w:cs="Segoe UI"/>
          <w:i/>
          <w:iCs/>
          <w:color w:val="C00000"/>
          <w:shd w:val="clear" w:color="auto" w:fill="FCFCFC"/>
        </w:rPr>
        <w:t xml:space="preserve"> </w:t>
      </w:r>
      <w:r w:rsidR="005F1023">
        <w:rPr>
          <w:rFonts w:ascii="Segoe UI" w:hAnsi="Segoe UI" w:cs="Segoe UI"/>
          <w:i/>
          <w:iCs/>
          <w:color w:val="C00000"/>
          <w:shd w:val="clear" w:color="auto" w:fill="FCFCFC"/>
        </w:rPr>
        <w:t xml:space="preserve">[This page will appear for those LEAs who are </w:t>
      </w:r>
      <w:r w:rsidR="007548B6">
        <w:rPr>
          <w:rFonts w:ascii="Segoe UI" w:hAnsi="Segoe UI" w:cs="Segoe UI"/>
          <w:i/>
          <w:iCs/>
          <w:color w:val="C00000"/>
          <w:shd w:val="clear" w:color="auto" w:fill="FCFCFC"/>
        </w:rPr>
        <w:t>AFUA</w:t>
      </w:r>
      <w:r w:rsidR="005F1023">
        <w:rPr>
          <w:rFonts w:ascii="Segoe UI" w:hAnsi="Segoe UI" w:cs="Segoe UI"/>
          <w:i/>
          <w:iCs/>
          <w:color w:val="C00000"/>
          <w:shd w:val="clear" w:color="auto" w:fill="FCFCFC"/>
        </w:rPr>
        <w:t xml:space="preserve"> eligible and in a BOCES application.]</w:t>
      </w:r>
    </w:p>
    <w:p w14:paraId="15D529CC" w14:textId="77777777" w:rsidR="005F1023" w:rsidRDefault="005F1023" w:rsidP="005F1023">
      <w:pPr>
        <w:spacing w:before="0" w:after="0" w:line="240" w:lineRule="auto"/>
        <w:rPr>
          <w:rFonts w:ascii="Segoe UI" w:hAnsi="Segoe UI" w:cs="Segoe UI"/>
          <w:i/>
          <w:iCs/>
          <w:color w:val="C00000"/>
          <w:shd w:val="clear" w:color="auto" w:fill="FCFCFC"/>
        </w:rPr>
      </w:pPr>
    </w:p>
    <w:tbl>
      <w:tblPr>
        <w:tblStyle w:val="TableGrid"/>
        <w:tblW w:w="0" w:type="auto"/>
        <w:tblLook w:val="04A0" w:firstRow="1" w:lastRow="0" w:firstColumn="1" w:lastColumn="0" w:noHBand="0" w:noVBand="1"/>
      </w:tblPr>
      <w:tblGrid>
        <w:gridCol w:w="6475"/>
        <w:gridCol w:w="6475"/>
      </w:tblGrid>
      <w:tr w:rsidR="005F1023" w:rsidRPr="005F1023" w14:paraId="2659CB58" w14:textId="77777777" w:rsidTr="005F1023">
        <w:tc>
          <w:tcPr>
            <w:tcW w:w="6475" w:type="dxa"/>
          </w:tcPr>
          <w:p w14:paraId="0E33F4EB" w14:textId="4587FC8C" w:rsidR="005F1023" w:rsidRPr="005F1023" w:rsidRDefault="005F1023" w:rsidP="005F1023">
            <w:pPr>
              <w:spacing w:before="0"/>
              <w:rPr>
                <w:rFonts w:ascii="Segoe UI" w:hAnsi="Segoe UI" w:cs="Segoe UI"/>
                <w:shd w:val="clear" w:color="auto" w:fill="FCFCFC"/>
              </w:rPr>
            </w:pPr>
            <w:r w:rsidRPr="005F1023">
              <w:rPr>
                <w:rFonts w:ascii="Segoe UI" w:hAnsi="Segoe UI" w:cs="Segoe UI"/>
                <w:shd w:val="clear" w:color="auto" w:fill="FCFCFC"/>
              </w:rPr>
              <w:t xml:space="preserve">Member District </w:t>
            </w:r>
          </w:p>
        </w:tc>
        <w:tc>
          <w:tcPr>
            <w:tcW w:w="6475" w:type="dxa"/>
          </w:tcPr>
          <w:p w14:paraId="4CD01828" w14:textId="4E32D323" w:rsidR="005F1023" w:rsidRPr="005F1023" w:rsidRDefault="005F1023" w:rsidP="005F1023">
            <w:pPr>
              <w:spacing w:before="0"/>
              <w:rPr>
                <w:rFonts w:ascii="Segoe UI" w:hAnsi="Segoe UI" w:cs="Segoe UI"/>
                <w:shd w:val="clear" w:color="auto" w:fill="FCFCFC"/>
              </w:rPr>
            </w:pPr>
            <w:r w:rsidRPr="005F1023">
              <w:rPr>
                <w:rFonts w:ascii="Segoe UI" w:hAnsi="Segoe UI" w:cs="Segoe UI"/>
                <w:shd w:val="clear" w:color="auto" w:fill="FCFCFC"/>
              </w:rPr>
              <w:t xml:space="preserve">* </w:t>
            </w:r>
            <w:r w:rsidR="009568AC">
              <w:rPr>
                <w:rFonts w:ascii="Segoe UI" w:hAnsi="Segoe UI" w:cs="Segoe UI"/>
                <w:color w:val="000000"/>
                <w:shd w:val="clear" w:color="auto" w:fill="FCFCFC"/>
              </w:rPr>
              <w:t>AFUA</w:t>
            </w:r>
            <w:r w:rsidR="009568AC" w:rsidRPr="005F1023">
              <w:rPr>
                <w:rFonts w:ascii="Segoe UI" w:hAnsi="Segoe UI" w:cs="Segoe UI"/>
                <w:shd w:val="clear" w:color="auto" w:fill="FCFCFC"/>
              </w:rPr>
              <w:t xml:space="preserve"> </w:t>
            </w:r>
            <w:r w:rsidRPr="005F1023">
              <w:rPr>
                <w:rFonts w:ascii="Segoe UI" w:hAnsi="Segoe UI" w:cs="Segoe UI"/>
                <w:shd w:val="clear" w:color="auto" w:fill="FCFCFC"/>
              </w:rPr>
              <w:t>- Title II, Part A:</w:t>
            </w:r>
          </w:p>
          <w:p w14:paraId="33529A9E" w14:textId="77777777" w:rsidR="005F1023" w:rsidRPr="005F1023" w:rsidRDefault="005F1023" w:rsidP="005F1023">
            <w:pPr>
              <w:spacing w:before="0"/>
              <w:rPr>
                <w:rFonts w:ascii="Segoe UI" w:hAnsi="Segoe UI" w:cs="Segoe UI"/>
                <w:shd w:val="clear" w:color="auto" w:fill="FCFCFC"/>
              </w:rPr>
            </w:pPr>
            <w:r w:rsidRPr="005F1023">
              <w:rPr>
                <w:rFonts w:ascii="Segoe UI Symbol" w:hAnsi="Segoe UI Symbol" w:cs="Segoe UI Symbol"/>
                <w:shd w:val="clear" w:color="auto" w:fill="FCFCFC"/>
              </w:rPr>
              <w:t>☐</w:t>
            </w:r>
            <w:r w:rsidRPr="005F1023">
              <w:rPr>
                <w:rFonts w:ascii="Segoe UI" w:hAnsi="Segoe UI" w:cs="Segoe UI"/>
                <w:shd w:val="clear" w:color="auto" w:fill="FCFCFC"/>
              </w:rPr>
              <w:t>The LEA will not exercise AUFA</w:t>
            </w:r>
          </w:p>
          <w:p w14:paraId="663B8A4D" w14:textId="77777777" w:rsidR="005F1023" w:rsidRPr="005F1023" w:rsidRDefault="005F1023" w:rsidP="005F1023">
            <w:pPr>
              <w:spacing w:before="0"/>
              <w:rPr>
                <w:rFonts w:ascii="Segoe UI" w:hAnsi="Segoe UI" w:cs="Segoe UI"/>
                <w:shd w:val="clear" w:color="auto" w:fill="FCFCFC"/>
              </w:rPr>
            </w:pPr>
            <w:r w:rsidRPr="005F1023">
              <w:rPr>
                <w:rFonts w:ascii="Segoe UI Symbol" w:hAnsi="Segoe UI Symbol" w:cs="Segoe UI Symbol"/>
                <w:shd w:val="clear" w:color="auto" w:fill="FCFCFC"/>
              </w:rPr>
              <w:t>☐</w:t>
            </w:r>
            <w:r w:rsidRPr="005F1023">
              <w:rPr>
                <w:rFonts w:ascii="Segoe UI" w:hAnsi="Segoe UI" w:cs="Segoe UI"/>
                <w:shd w:val="clear" w:color="auto" w:fill="FCFCFC"/>
              </w:rPr>
              <w:t>The LEA will exercise AUFA.</w:t>
            </w:r>
          </w:p>
          <w:p w14:paraId="7A478F85" w14:textId="77777777" w:rsidR="005F1023" w:rsidRPr="005F1023" w:rsidRDefault="005F1023" w:rsidP="005F1023">
            <w:pPr>
              <w:spacing w:before="0"/>
              <w:rPr>
                <w:rFonts w:ascii="Segoe UI" w:hAnsi="Segoe UI" w:cs="Segoe UI"/>
                <w:shd w:val="clear" w:color="auto" w:fill="FCFCFC"/>
              </w:rPr>
            </w:pPr>
          </w:p>
        </w:tc>
      </w:tr>
    </w:tbl>
    <w:p w14:paraId="71223C4A" w14:textId="77777777" w:rsidR="005F1023" w:rsidRPr="005F1023" w:rsidRDefault="005F1023" w:rsidP="005F1023">
      <w:pPr>
        <w:spacing w:before="0" w:after="0" w:line="240" w:lineRule="auto"/>
        <w:rPr>
          <w:rFonts w:ascii="Segoe UI" w:hAnsi="Segoe UI" w:cs="Segoe UI"/>
          <w:shd w:val="clear" w:color="auto" w:fill="FCFCFC"/>
        </w:rPr>
      </w:pPr>
    </w:p>
    <w:tbl>
      <w:tblPr>
        <w:tblStyle w:val="TableGrid"/>
        <w:tblW w:w="0" w:type="auto"/>
        <w:tblLook w:val="04A0" w:firstRow="1" w:lastRow="0" w:firstColumn="1" w:lastColumn="0" w:noHBand="0" w:noVBand="1"/>
      </w:tblPr>
      <w:tblGrid>
        <w:gridCol w:w="6475"/>
        <w:gridCol w:w="6475"/>
      </w:tblGrid>
      <w:tr w:rsidR="005F1023" w:rsidRPr="005F1023" w14:paraId="60D3925F" w14:textId="77777777" w:rsidTr="005F1023">
        <w:tc>
          <w:tcPr>
            <w:tcW w:w="6475" w:type="dxa"/>
          </w:tcPr>
          <w:p w14:paraId="4D54E539" w14:textId="5AB1F703" w:rsidR="005F1023" w:rsidRPr="005F1023" w:rsidRDefault="005F1023" w:rsidP="005F1023">
            <w:pPr>
              <w:spacing w:before="0"/>
              <w:rPr>
                <w:rFonts w:ascii="Segoe UI" w:hAnsi="Segoe UI" w:cs="Segoe UI"/>
                <w:shd w:val="clear" w:color="auto" w:fill="FCFCFC"/>
              </w:rPr>
            </w:pPr>
            <w:r w:rsidRPr="005F1023">
              <w:rPr>
                <w:rFonts w:ascii="Segoe UI" w:hAnsi="Segoe UI" w:cs="Segoe UI"/>
                <w:shd w:val="clear" w:color="auto" w:fill="FCFCFC"/>
              </w:rPr>
              <w:t>Member District</w:t>
            </w:r>
          </w:p>
        </w:tc>
        <w:tc>
          <w:tcPr>
            <w:tcW w:w="6475" w:type="dxa"/>
          </w:tcPr>
          <w:p w14:paraId="7188E807" w14:textId="36F3DCC5" w:rsidR="005F1023" w:rsidRPr="005F1023" w:rsidRDefault="005F1023" w:rsidP="005F1023">
            <w:pPr>
              <w:spacing w:before="0"/>
              <w:rPr>
                <w:rFonts w:ascii="Segoe UI" w:hAnsi="Segoe UI" w:cs="Segoe UI"/>
                <w:shd w:val="clear" w:color="auto" w:fill="FCFCFC"/>
              </w:rPr>
            </w:pPr>
            <w:r w:rsidRPr="005F1023">
              <w:rPr>
                <w:rFonts w:ascii="Segoe UI" w:hAnsi="Segoe UI" w:cs="Segoe UI"/>
                <w:shd w:val="clear" w:color="auto" w:fill="FCFCFC"/>
              </w:rPr>
              <w:t xml:space="preserve">Alternative </w:t>
            </w:r>
            <w:r w:rsidR="009568AC">
              <w:rPr>
                <w:rFonts w:ascii="Segoe UI" w:hAnsi="Segoe UI" w:cs="Segoe UI"/>
                <w:shd w:val="clear" w:color="auto" w:fill="FCFCFC"/>
              </w:rPr>
              <w:t>Funds Use</w:t>
            </w:r>
            <w:r w:rsidRPr="005F1023">
              <w:rPr>
                <w:rFonts w:ascii="Segoe UI" w:hAnsi="Segoe UI" w:cs="Segoe UI"/>
                <w:shd w:val="clear" w:color="auto" w:fill="FCFCFC"/>
              </w:rPr>
              <w:t xml:space="preserve"> Authority (</w:t>
            </w:r>
            <w:r w:rsidR="009568AC">
              <w:rPr>
                <w:rFonts w:ascii="Segoe UI" w:hAnsi="Segoe UI" w:cs="Segoe UI"/>
                <w:color w:val="000000"/>
                <w:shd w:val="clear" w:color="auto" w:fill="FCFCFC"/>
              </w:rPr>
              <w:t>AFUA</w:t>
            </w:r>
            <w:r w:rsidRPr="005F1023">
              <w:rPr>
                <w:rFonts w:ascii="Segoe UI" w:hAnsi="Segoe UI" w:cs="Segoe UI"/>
                <w:shd w:val="clear" w:color="auto" w:fill="FCFCFC"/>
              </w:rPr>
              <w:t xml:space="preserve">) for Title IV, Part A: </w:t>
            </w:r>
          </w:p>
          <w:p w14:paraId="2C3A45FC" w14:textId="09C5A0C9" w:rsidR="005F1023" w:rsidRPr="005F1023" w:rsidRDefault="005F1023" w:rsidP="005F1023">
            <w:pPr>
              <w:spacing w:before="0"/>
              <w:rPr>
                <w:rFonts w:ascii="Segoe UI" w:hAnsi="Segoe UI" w:cs="Segoe UI"/>
                <w:shd w:val="clear" w:color="auto" w:fill="FCFCFC"/>
              </w:rPr>
            </w:pPr>
            <w:r w:rsidRPr="005F1023">
              <w:rPr>
                <w:rFonts w:ascii="Segoe UI" w:hAnsi="Segoe UI" w:cs="Segoe UI"/>
                <w:shd w:val="clear" w:color="auto" w:fill="FCFCFC"/>
              </w:rPr>
              <w:t xml:space="preserve">* </w:t>
            </w:r>
            <w:r w:rsidR="009568AC">
              <w:rPr>
                <w:rFonts w:ascii="Segoe UI" w:hAnsi="Segoe UI" w:cs="Segoe UI"/>
                <w:color w:val="000000"/>
                <w:shd w:val="clear" w:color="auto" w:fill="FCFCFC"/>
              </w:rPr>
              <w:t>AFUA</w:t>
            </w:r>
            <w:r w:rsidR="009568AC" w:rsidRPr="005F1023">
              <w:rPr>
                <w:rFonts w:ascii="Segoe UI" w:hAnsi="Segoe UI" w:cs="Segoe UI"/>
                <w:shd w:val="clear" w:color="auto" w:fill="FCFCFC"/>
              </w:rPr>
              <w:t xml:space="preserve"> </w:t>
            </w:r>
            <w:r w:rsidRPr="005F1023">
              <w:rPr>
                <w:rFonts w:ascii="Segoe UI" w:hAnsi="Segoe UI" w:cs="Segoe UI"/>
                <w:shd w:val="clear" w:color="auto" w:fill="FCFCFC"/>
              </w:rPr>
              <w:t>- Title IV, Part A:</w:t>
            </w:r>
          </w:p>
          <w:p w14:paraId="0302611D" w14:textId="4AE50420" w:rsidR="005F1023" w:rsidRPr="005F1023" w:rsidRDefault="005F1023" w:rsidP="005F1023">
            <w:pPr>
              <w:spacing w:before="0"/>
              <w:rPr>
                <w:rFonts w:ascii="Segoe UI" w:hAnsi="Segoe UI" w:cs="Segoe UI"/>
                <w:shd w:val="clear" w:color="auto" w:fill="FCFCFC"/>
              </w:rPr>
            </w:pPr>
            <w:r w:rsidRPr="005F1023">
              <w:rPr>
                <w:rFonts w:ascii="Segoe UI Symbol" w:hAnsi="Segoe UI Symbol" w:cs="Segoe UI Symbol"/>
                <w:shd w:val="clear" w:color="auto" w:fill="FCFCFC"/>
              </w:rPr>
              <w:t>☐</w:t>
            </w:r>
            <w:r w:rsidRPr="005F1023">
              <w:rPr>
                <w:rFonts w:ascii="Segoe UI" w:hAnsi="Segoe UI" w:cs="Segoe UI"/>
                <w:shd w:val="clear" w:color="auto" w:fill="FCFCFC"/>
              </w:rPr>
              <w:t xml:space="preserve">The LEA will not exercise </w:t>
            </w:r>
            <w:r w:rsidR="009568AC">
              <w:rPr>
                <w:rFonts w:ascii="Segoe UI" w:hAnsi="Segoe UI" w:cs="Segoe UI"/>
                <w:color w:val="000000"/>
                <w:shd w:val="clear" w:color="auto" w:fill="FCFCFC"/>
              </w:rPr>
              <w:t>AFUA</w:t>
            </w:r>
          </w:p>
          <w:p w14:paraId="529BAEAF" w14:textId="6AE6D1A0" w:rsidR="005F1023" w:rsidRPr="005F1023" w:rsidRDefault="005F1023" w:rsidP="005F1023">
            <w:pPr>
              <w:spacing w:before="0"/>
              <w:rPr>
                <w:rFonts w:ascii="Segoe UI" w:hAnsi="Segoe UI" w:cs="Segoe UI"/>
                <w:shd w:val="clear" w:color="auto" w:fill="FCFCFC"/>
              </w:rPr>
            </w:pPr>
            <w:r w:rsidRPr="005F1023">
              <w:rPr>
                <w:rFonts w:ascii="Segoe UI Symbol" w:hAnsi="Segoe UI Symbol" w:cs="Segoe UI Symbol"/>
                <w:shd w:val="clear" w:color="auto" w:fill="FCFCFC"/>
              </w:rPr>
              <w:t>☐</w:t>
            </w:r>
            <w:r w:rsidRPr="005F1023">
              <w:rPr>
                <w:rFonts w:ascii="Segoe UI" w:hAnsi="Segoe UI" w:cs="Segoe UI"/>
                <w:shd w:val="clear" w:color="auto" w:fill="FCFCFC"/>
              </w:rPr>
              <w:t xml:space="preserve">The LEA will exercise </w:t>
            </w:r>
            <w:r w:rsidR="009568AC">
              <w:rPr>
                <w:rFonts w:ascii="Segoe UI" w:hAnsi="Segoe UI" w:cs="Segoe UI"/>
                <w:color w:val="000000"/>
                <w:shd w:val="clear" w:color="auto" w:fill="FCFCFC"/>
              </w:rPr>
              <w:t>AFUA</w:t>
            </w:r>
            <w:r w:rsidRPr="005F1023">
              <w:rPr>
                <w:rFonts w:ascii="Segoe UI" w:hAnsi="Segoe UI" w:cs="Segoe UI"/>
                <w:shd w:val="clear" w:color="auto" w:fill="FCFCFC"/>
              </w:rPr>
              <w:t>.</w:t>
            </w:r>
          </w:p>
          <w:p w14:paraId="4CEAA548" w14:textId="77777777" w:rsidR="005F1023" w:rsidRPr="005F1023" w:rsidRDefault="005F1023" w:rsidP="005F1023">
            <w:pPr>
              <w:spacing w:before="0"/>
              <w:rPr>
                <w:rFonts w:ascii="Segoe UI" w:hAnsi="Segoe UI" w:cs="Segoe UI"/>
                <w:shd w:val="clear" w:color="auto" w:fill="FCFCFC"/>
              </w:rPr>
            </w:pPr>
          </w:p>
        </w:tc>
      </w:tr>
    </w:tbl>
    <w:p w14:paraId="5E0F1C9C" w14:textId="77777777" w:rsidR="005F1023" w:rsidRPr="005F1023" w:rsidRDefault="005F1023" w:rsidP="005F1023">
      <w:pPr>
        <w:spacing w:before="0" w:after="0" w:line="240" w:lineRule="auto"/>
        <w:rPr>
          <w:rFonts w:ascii="Segoe UI" w:hAnsi="Segoe UI" w:cs="Segoe UI"/>
          <w:color w:val="C00000"/>
          <w:shd w:val="clear" w:color="auto" w:fill="FCFCFC"/>
        </w:rPr>
      </w:pPr>
    </w:p>
    <w:p w14:paraId="1E3CF965" w14:textId="21DA039F" w:rsidR="00F475C8" w:rsidRDefault="00F475C8" w:rsidP="00683541">
      <w:pPr>
        <w:pStyle w:val="Heading3"/>
        <w:spacing w:line="240" w:lineRule="auto"/>
      </w:pPr>
      <w:r>
        <w:t>Contacts</w:t>
      </w:r>
      <w:bookmarkEnd w:id="11"/>
    </w:p>
    <w:p w14:paraId="5042D8C4" w14:textId="00001547" w:rsidR="00515F08" w:rsidRDefault="00FD1491" w:rsidP="00683541">
      <w:pPr>
        <w:spacing w:before="0" w:after="0" w:line="240" w:lineRule="auto"/>
        <w:rPr>
          <w:rFonts w:cstheme="minorHAnsi"/>
          <w:sz w:val="22"/>
          <w:szCs w:val="22"/>
        </w:rPr>
      </w:pPr>
      <w:r w:rsidRPr="00DD390E">
        <w:rPr>
          <w:rFonts w:cstheme="minorHAnsi"/>
          <w:sz w:val="22"/>
          <w:szCs w:val="22"/>
        </w:rPr>
        <w:t xml:space="preserve">Individual contact information for programs included in this application is requested so CDE consultants may communicate with those most </w:t>
      </w:r>
      <w:proofErr w:type="gramStart"/>
      <w:r w:rsidRPr="00DD390E">
        <w:rPr>
          <w:rFonts w:cstheme="minorHAnsi"/>
          <w:sz w:val="22"/>
          <w:szCs w:val="22"/>
        </w:rPr>
        <w:t>closely associated</w:t>
      </w:r>
      <w:proofErr w:type="gramEnd"/>
      <w:r w:rsidRPr="00DD390E">
        <w:rPr>
          <w:rFonts w:cstheme="minorHAnsi"/>
          <w:sz w:val="22"/>
          <w:szCs w:val="22"/>
        </w:rPr>
        <w:t xml:space="preserve"> with the day-to-day operations of these programs. </w:t>
      </w:r>
    </w:p>
    <w:p w14:paraId="6BFF80F5" w14:textId="77777777" w:rsidR="00F475C8" w:rsidRPr="00F475C8" w:rsidRDefault="00F475C8" w:rsidP="00683541">
      <w:pPr>
        <w:spacing w:before="0" w:after="0" w:line="240" w:lineRule="auto"/>
        <w:rPr>
          <w:rFonts w:cstheme="minorHAnsi"/>
          <w:b/>
          <w:bCs/>
          <w:sz w:val="22"/>
          <w:szCs w:val="22"/>
        </w:rPr>
      </w:pPr>
    </w:p>
    <w:p w14:paraId="4969E996" w14:textId="59F854BC" w:rsidR="00F475C8" w:rsidRDefault="00F475C8" w:rsidP="00683541">
      <w:pPr>
        <w:spacing w:before="0" w:after="0" w:line="240" w:lineRule="auto"/>
        <w:rPr>
          <w:rFonts w:cstheme="minorHAnsi"/>
          <w:b/>
          <w:bCs/>
          <w:sz w:val="22"/>
          <w:szCs w:val="22"/>
        </w:rPr>
      </w:pPr>
      <w:r w:rsidRPr="00F475C8">
        <w:rPr>
          <w:rFonts w:cstheme="minorHAnsi"/>
          <w:b/>
          <w:bCs/>
          <w:sz w:val="22"/>
          <w:szCs w:val="22"/>
        </w:rPr>
        <w:t>Required Contacts</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2562"/>
        <w:gridCol w:w="2416"/>
        <w:gridCol w:w="2615"/>
        <w:gridCol w:w="2574"/>
      </w:tblGrid>
      <w:tr w:rsidR="009C797B" w:rsidRPr="00F475C8" w14:paraId="5695D107" w14:textId="77777777" w:rsidTr="009C79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3" w:type="dxa"/>
          </w:tcPr>
          <w:p w14:paraId="2AFB6376" w14:textId="5DCB1B6A" w:rsidR="009C797B" w:rsidRPr="00F475C8" w:rsidRDefault="009C797B" w:rsidP="00683541">
            <w:pPr>
              <w:spacing w:before="0"/>
              <w:jc w:val="center"/>
              <w:rPr>
                <w:rFonts w:cstheme="minorHAnsi"/>
                <w:iCs/>
                <w:color w:val="auto"/>
                <w:sz w:val="22"/>
                <w:szCs w:val="22"/>
              </w:rPr>
            </w:pPr>
            <w:r w:rsidRPr="00F475C8">
              <w:rPr>
                <w:rFonts w:cstheme="minorHAnsi"/>
                <w:iCs/>
                <w:color w:val="auto"/>
                <w:sz w:val="22"/>
                <w:szCs w:val="22"/>
              </w:rPr>
              <w:t>Title</w:t>
            </w:r>
          </w:p>
        </w:tc>
        <w:tc>
          <w:tcPr>
            <w:tcW w:w="2562" w:type="dxa"/>
          </w:tcPr>
          <w:p w14:paraId="092361BD" w14:textId="16496828" w:rsidR="009C797B" w:rsidRPr="00F475C8" w:rsidRDefault="009C797B" w:rsidP="00683541">
            <w:pPr>
              <w:spacing w:before="0"/>
              <w:jc w:val="center"/>
              <w:cnfStyle w:val="100000000000" w:firstRow="1" w:lastRow="0" w:firstColumn="0" w:lastColumn="0" w:oddVBand="0" w:evenVBand="0" w:oddHBand="0" w:evenHBand="0" w:firstRowFirstColumn="0" w:firstRowLastColumn="0" w:lastRowFirstColumn="0" w:lastRowLastColumn="0"/>
              <w:rPr>
                <w:rFonts w:cstheme="minorHAnsi"/>
                <w:iCs/>
                <w:color w:val="auto"/>
                <w:sz w:val="22"/>
                <w:szCs w:val="22"/>
              </w:rPr>
            </w:pPr>
            <w:r w:rsidRPr="00F475C8">
              <w:rPr>
                <w:rFonts w:cstheme="minorHAnsi"/>
                <w:iCs/>
                <w:color w:val="auto"/>
                <w:sz w:val="22"/>
                <w:szCs w:val="22"/>
              </w:rPr>
              <w:t>Name (first and last)</w:t>
            </w:r>
          </w:p>
        </w:tc>
        <w:tc>
          <w:tcPr>
            <w:tcW w:w="2416" w:type="dxa"/>
          </w:tcPr>
          <w:p w14:paraId="68A367CC" w14:textId="36B00930" w:rsidR="009C797B" w:rsidRPr="00F475C8" w:rsidRDefault="009C797B" w:rsidP="00683541">
            <w:pPr>
              <w:spacing w:before="0"/>
              <w:jc w:val="center"/>
              <w:cnfStyle w:val="100000000000" w:firstRow="1" w:lastRow="0" w:firstColumn="0" w:lastColumn="0" w:oddVBand="0" w:evenVBand="0" w:oddHBand="0" w:evenHBand="0" w:firstRowFirstColumn="0" w:firstRowLastColumn="0" w:lastRowFirstColumn="0" w:lastRowLastColumn="0"/>
              <w:rPr>
                <w:rFonts w:cstheme="minorHAnsi"/>
                <w:iCs/>
                <w:sz w:val="22"/>
                <w:szCs w:val="22"/>
              </w:rPr>
            </w:pPr>
            <w:r w:rsidRPr="009C797B">
              <w:rPr>
                <w:rFonts w:cstheme="minorHAnsi"/>
                <w:iCs/>
                <w:color w:val="auto"/>
                <w:sz w:val="22"/>
                <w:szCs w:val="22"/>
              </w:rPr>
              <w:t>Title</w:t>
            </w:r>
          </w:p>
        </w:tc>
        <w:tc>
          <w:tcPr>
            <w:tcW w:w="2615" w:type="dxa"/>
          </w:tcPr>
          <w:p w14:paraId="2D694828" w14:textId="4518EF5C" w:rsidR="009C797B" w:rsidRPr="00F475C8" w:rsidRDefault="009C797B" w:rsidP="00683541">
            <w:pPr>
              <w:spacing w:before="0"/>
              <w:jc w:val="center"/>
              <w:cnfStyle w:val="100000000000" w:firstRow="1" w:lastRow="0" w:firstColumn="0" w:lastColumn="0" w:oddVBand="0" w:evenVBand="0" w:oddHBand="0" w:evenHBand="0" w:firstRowFirstColumn="0" w:firstRowLastColumn="0" w:lastRowFirstColumn="0" w:lastRowLastColumn="0"/>
              <w:rPr>
                <w:rFonts w:cstheme="minorHAnsi"/>
                <w:iCs/>
                <w:color w:val="auto"/>
                <w:sz w:val="22"/>
                <w:szCs w:val="22"/>
              </w:rPr>
            </w:pPr>
            <w:r w:rsidRPr="00F475C8">
              <w:rPr>
                <w:rFonts w:cstheme="minorHAnsi"/>
                <w:iCs/>
                <w:color w:val="auto"/>
                <w:sz w:val="22"/>
                <w:szCs w:val="22"/>
              </w:rPr>
              <w:t>Email Address</w:t>
            </w:r>
          </w:p>
        </w:tc>
        <w:tc>
          <w:tcPr>
            <w:tcW w:w="2574" w:type="dxa"/>
          </w:tcPr>
          <w:p w14:paraId="3B01FEB9" w14:textId="5EFFF507" w:rsidR="009C797B" w:rsidRPr="00F475C8" w:rsidRDefault="009C797B" w:rsidP="00683541">
            <w:pPr>
              <w:spacing w:before="0"/>
              <w:jc w:val="center"/>
              <w:cnfStyle w:val="100000000000" w:firstRow="1" w:lastRow="0" w:firstColumn="0" w:lastColumn="0" w:oddVBand="0" w:evenVBand="0" w:oddHBand="0" w:evenHBand="0" w:firstRowFirstColumn="0" w:firstRowLastColumn="0" w:lastRowFirstColumn="0" w:lastRowLastColumn="0"/>
              <w:rPr>
                <w:rFonts w:cstheme="minorHAnsi"/>
                <w:iCs/>
                <w:color w:val="auto"/>
                <w:sz w:val="22"/>
                <w:szCs w:val="22"/>
              </w:rPr>
            </w:pPr>
            <w:r w:rsidRPr="00F475C8">
              <w:rPr>
                <w:rFonts w:cstheme="minorHAnsi"/>
                <w:iCs/>
                <w:color w:val="auto"/>
                <w:sz w:val="22"/>
                <w:szCs w:val="22"/>
              </w:rPr>
              <w:t>Phone</w:t>
            </w:r>
          </w:p>
        </w:tc>
      </w:tr>
      <w:tr w:rsidR="009C797B" w:rsidRPr="00F475C8" w14:paraId="60E4BE20" w14:textId="77777777" w:rsidTr="009C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3" w:type="dxa"/>
          </w:tcPr>
          <w:p w14:paraId="4C80E0DE" w14:textId="39B02F4D" w:rsidR="009C797B" w:rsidRPr="00F475C8" w:rsidRDefault="009C797B" w:rsidP="00683541">
            <w:pPr>
              <w:spacing w:before="0"/>
              <w:rPr>
                <w:rFonts w:cstheme="minorHAnsi"/>
                <w:b w:val="0"/>
                <w:bCs w:val="0"/>
                <w:iCs/>
                <w:sz w:val="22"/>
                <w:szCs w:val="22"/>
              </w:rPr>
            </w:pPr>
            <w:r w:rsidRPr="00F475C8">
              <w:rPr>
                <w:rFonts w:cstheme="minorHAnsi"/>
                <w:b w:val="0"/>
                <w:bCs w:val="0"/>
                <w:iCs/>
                <w:sz w:val="22"/>
                <w:szCs w:val="22"/>
              </w:rPr>
              <w:t>Authorized Representative</w:t>
            </w:r>
          </w:p>
        </w:tc>
        <w:tc>
          <w:tcPr>
            <w:tcW w:w="2562" w:type="dxa"/>
          </w:tcPr>
          <w:p w14:paraId="073F9100" w14:textId="77777777"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c>
          <w:tcPr>
            <w:tcW w:w="2416" w:type="dxa"/>
          </w:tcPr>
          <w:p w14:paraId="14630996" w14:textId="77777777"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c>
          <w:tcPr>
            <w:tcW w:w="2615" w:type="dxa"/>
          </w:tcPr>
          <w:p w14:paraId="2CAA5324" w14:textId="5FD1F2F8"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c>
          <w:tcPr>
            <w:tcW w:w="2574" w:type="dxa"/>
          </w:tcPr>
          <w:p w14:paraId="1D445104" w14:textId="77777777"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r>
      <w:tr w:rsidR="009C797B" w:rsidRPr="00F475C8" w14:paraId="2DC9811A" w14:textId="77777777" w:rsidTr="009C797B">
        <w:tc>
          <w:tcPr>
            <w:cnfStyle w:val="001000000000" w:firstRow="0" w:lastRow="0" w:firstColumn="1" w:lastColumn="0" w:oddVBand="0" w:evenVBand="0" w:oddHBand="0" w:evenHBand="0" w:firstRowFirstColumn="0" w:firstRowLastColumn="0" w:lastRowFirstColumn="0" w:lastRowLastColumn="0"/>
            <w:tcW w:w="2783" w:type="dxa"/>
          </w:tcPr>
          <w:p w14:paraId="425EA9E4" w14:textId="6E9A9A1F" w:rsidR="009C797B" w:rsidRPr="00F475C8" w:rsidRDefault="009C797B" w:rsidP="00683541">
            <w:pPr>
              <w:spacing w:before="0"/>
              <w:rPr>
                <w:rFonts w:cstheme="minorHAnsi"/>
                <w:b w:val="0"/>
                <w:bCs w:val="0"/>
                <w:iCs/>
                <w:sz w:val="22"/>
                <w:szCs w:val="22"/>
              </w:rPr>
            </w:pPr>
            <w:r w:rsidRPr="00F475C8">
              <w:rPr>
                <w:rFonts w:cstheme="minorHAnsi"/>
                <w:b w:val="0"/>
                <w:bCs w:val="0"/>
                <w:iCs/>
                <w:sz w:val="22"/>
                <w:szCs w:val="22"/>
              </w:rPr>
              <w:t>Assigned Requestor</w:t>
            </w:r>
          </w:p>
        </w:tc>
        <w:tc>
          <w:tcPr>
            <w:tcW w:w="2562" w:type="dxa"/>
          </w:tcPr>
          <w:p w14:paraId="44A8689E" w14:textId="77777777"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c>
          <w:tcPr>
            <w:tcW w:w="2416" w:type="dxa"/>
          </w:tcPr>
          <w:p w14:paraId="04FA722F" w14:textId="77777777"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c>
          <w:tcPr>
            <w:tcW w:w="2615" w:type="dxa"/>
          </w:tcPr>
          <w:p w14:paraId="0BC2589B" w14:textId="36736BC7"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c>
          <w:tcPr>
            <w:tcW w:w="2574" w:type="dxa"/>
          </w:tcPr>
          <w:p w14:paraId="39CDF8AB" w14:textId="77777777"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r>
      <w:tr w:rsidR="009C797B" w:rsidRPr="00F475C8" w14:paraId="517BEFCC" w14:textId="77777777" w:rsidTr="009C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3" w:type="dxa"/>
          </w:tcPr>
          <w:p w14:paraId="266A9924" w14:textId="49E9FFDD" w:rsidR="009C797B" w:rsidRPr="00F475C8" w:rsidRDefault="009C797B" w:rsidP="00683541">
            <w:pPr>
              <w:spacing w:before="0"/>
              <w:rPr>
                <w:rFonts w:cstheme="minorHAnsi"/>
                <w:b w:val="0"/>
                <w:bCs w:val="0"/>
                <w:iCs/>
                <w:sz w:val="22"/>
                <w:szCs w:val="22"/>
              </w:rPr>
            </w:pPr>
            <w:r w:rsidRPr="00F475C8">
              <w:rPr>
                <w:rFonts w:cstheme="minorHAnsi"/>
                <w:b w:val="0"/>
                <w:bCs w:val="0"/>
                <w:iCs/>
                <w:sz w:val="22"/>
                <w:szCs w:val="22"/>
              </w:rPr>
              <w:t>Application Coordinator</w:t>
            </w:r>
          </w:p>
        </w:tc>
        <w:tc>
          <w:tcPr>
            <w:tcW w:w="2562" w:type="dxa"/>
          </w:tcPr>
          <w:p w14:paraId="6281B39F" w14:textId="77777777"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c>
          <w:tcPr>
            <w:tcW w:w="2416" w:type="dxa"/>
          </w:tcPr>
          <w:p w14:paraId="3E0A26FB" w14:textId="77777777"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c>
          <w:tcPr>
            <w:tcW w:w="2615" w:type="dxa"/>
          </w:tcPr>
          <w:p w14:paraId="24D4C7C9" w14:textId="16FB3417"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c>
          <w:tcPr>
            <w:tcW w:w="2574" w:type="dxa"/>
          </w:tcPr>
          <w:p w14:paraId="12012883" w14:textId="77777777"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r>
      <w:tr w:rsidR="009C797B" w:rsidRPr="00F475C8" w14:paraId="09CB706F" w14:textId="77777777" w:rsidTr="009C797B">
        <w:tc>
          <w:tcPr>
            <w:cnfStyle w:val="001000000000" w:firstRow="0" w:lastRow="0" w:firstColumn="1" w:lastColumn="0" w:oddVBand="0" w:evenVBand="0" w:oddHBand="0" w:evenHBand="0" w:firstRowFirstColumn="0" w:firstRowLastColumn="0" w:lastRowFirstColumn="0" w:lastRowLastColumn="0"/>
            <w:tcW w:w="2783" w:type="dxa"/>
          </w:tcPr>
          <w:p w14:paraId="1AAB4685" w14:textId="29AA8406" w:rsidR="009C797B" w:rsidRPr="00F475C8" w:rsidRDefault="009C797B" w:rsidP="00683541">
            <w:pPr>
              <w:spacing w:before="0"/>
              <w:rPr>
                <w:rFonts w:cstheme="minorHAnsi"/>
                <w:b w:val="0"/>
                <w:bCs w:val="0"/>
                <w:iCs/>
                <w:sz w:val="22"/>
                <w:szCs w:val="22"/>
              </w:rPr>
            </w:pPr>
            <w:r w:rsidRPr="00F475C8">
              <w:rPr>
                <w:rFonts w:cstheme="minorHAnsi"/>
                <w:b w:val="0"/>
                <w:bCs w:val="0"/>
                <w:iCs/>
                <w:sz w:val="22"/>
                <w:szCs w:val="22"/>
              </w:rPr>
              <w:t>Application Fiscal Manager</w:t>
            </w:r>
          </w:p>
        </w:tc>
        <w:tc>
          <w:tcPr>
            <w:tcW w:w="2562" w:type="dxa"/>
          </w:tcPr>
          <w:p w14:paraId="37BD14E3" w14:textId="77777777"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c>
          <w:tcPr>
            <w:tcW w:w="2416" w:type="dxa"/>
          </w:tcPr>
          <w:p w14:paraId="04E26D96" w14:textId="77777777"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c>
          <w:tcPr>
            <w:tcW w:w="2615" w:type="dxa"/>
          </w:tcPr>
          <w:p w14:paraId="6BD7279F" w14:textId="26862FBF"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c>
          <w:tcPr>
            <w:tcW w:w="2574" w:type="dxa"/>
          </w:tcPr>
          <w:p w14:paraId="3817F2D4" w14:textId="77777777"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r>
      <w:tr w:rsidR="009C797B" w:rsidRPr="00F475C8" w14:paraId="54EB4840" w14:textId="77777777" w:rsidTr="009C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3" w:type="dxa"/>
          </w:tcPr>
          <w:p w14:paraId="5CA4F564" w14:textId="56038D00" w:rsidR="009C797B" w:rsidRPr="00F475C8" w:rsidRDefault="009C797B" w:rsidP="00683541">
            <w:pPr>
              <w:spacing w:before="0"/>
              <w:rPr>
                <w:rFonts w:cstheme="minorHAnsi"/>
                <w:b w:val="0"/>
                <w:bCs w:val="0"/>
                <w:iCs/>
                <w:sz w:val="22"/>
                <w:szCs w:val="22"/>
              </w:rPr>
            </w:pPr>
            <w:r w:rsidRPr="00F475C8">
              <w:rPr>
                <w:rFonts w:cstheme="minorHAnsi"/>
                <w:b w:val="0"/>
                <w:bCs w:val="0"/>
                <w:iCs/>
                <w:sz w:val="22"/>
                <w:szCs w:val="22"/>
              </w:rPr>
              <w:t xml:space="preserve">CWEL Liaison (Foster Care) </w:t>
            </w:r>
          </w:p>
        </w:tc>
        <w:tc>
          <w:tcPr>
            <w:tcW w:w="2562" w:type="dxa"/>
          </w:tcPr>
          <w:p w14:paraId="3F66D778" w14:textId="77777777"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c>
          <w:tcPr>
            <w:tcW w:w="2416" w:type="dxa"/>
          </w:tcPr>
          <w:p w14:paraId="00024B23" w14:textId="77777777"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c>
          <w:tcPr>
            <w:tcW w:w="2615" w:type="dxa"/>
          </w:tcPr>
          <w:p w14:paraId="6764DDC6" w14:textId="7D92B3A2"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c>
          <w:tcPr>
            <w:tcW w:w="2574" w:type="dxa"/>
          </w:tcPr>
          <w:p w14:paraId="239CE433" w14:textId="77777777"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r>
      <w:tr w:rsidR="009C797B" w:rsidRPr="00F475C8" w14:paraId="77AAF5A8" w14:textId="77777777" w:rsidTr="009C797B">
        <w:tc>
          <w:tcPr>
            <w:cnfStyle w:val="001000000000" w:firstRow="0" w:lastRow="0" w:firstColumn="1" w:lastColumn="0" w:oddVBand="0" w:evenVBand="0" w:oddHBand="0" w:evenHBand="0" w:firstRowFirstColumn="0" w:firstRowLastColumn="0" w:lastRowFirstColumn="0" w:lastRowLastColumn="0"/>
            <w:tcW w:w="2783" w:type="dxa"/>
          </w:tcPr>
          <w:p w14:paraId="613FA347" w14:textId="3DA66A6F" w:rsidR="009C797B" w:rsidRPr="00F475C8" w:rsidRDefault="009C797B" w:rsidP="00683541">
            <w:pPr>
              <w:spacing w:before="0"/>
              <w:rPr>
                <w:rFonts w:cstheme="minorHAnsi"/>
                <w:b w:val="0"/>
                <w:bCs w:val="0"/>
                <w:iCs/>
                <w:sz w:val="22"/>
                <w:szCs w:val="22"/>
              </w:rPr>
            </w:pPr>
            <w:r w:rsidRPr="00F475C8">
              <w:rPr>
                <w:rFonts w:cstheme="minorHAnsi"/>
                <w:b w:val="0"/>
                <w:bCs w:val="0"/>
                <w:iCs/>
                <w:sz w:val="22"/>
                <w:szCs w:val="22"/>
              </w:rPr>
              <w:t xml:space="preserve">Lead District Appointed Title IX </w:t>
            </w:r>
            <w:r w:rsidR="003508AF">
              <w:rPr>
                <w:rFonts w:cstheme="minorHAnsi"/>
                <w:b w:val="0"/>
                <w:bCs w:val="0"/>
                <w:iCs/>
                <w:sz w:val="22"/>
                <w:szCs w:val="22"/>
              </w:rPr>
              <w:t>Coordinator</w:t>
            </w:r>
            <w:r w:rsidRPr="00F475C8">
              <w:rPr>
                <w:rFonts w:cstheme="minorHAnsi"/>
                <w:b w:val="0"/>
                <w:bCs w:val="0"/>
                <w:iCs/>
                <w:sz w:val="22"/>
                <w:szCs w:val="22"/>
              </w:rPr>
              <w:t xml:space="preserve"> </w:t>
            </w:r>
          </w:p>
        </w:tc>
        <w:tc>
          <w:tcPr>
            <w:tcW w:w="2562" w:type="dxa"/>
          </w:tcPr>
          <w:p w14:paraId="6167C770" w14:textId="77777777"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c>
          <w:tcPr>
            <w:tcW w:w="2416" w:type="dxa"/>
          </w:tcPr>
          <w:p w14:paraId="40FC0A22" w14:textId="77777777" w:rsidR="009C797B" w:rsidRDefault="009C797B" w:rsidP="00683541">
            <w:pPr>
              <w:spacing w:before="0"/>
              <w:cnfStyle w:val="000000000000" w:firstRow="0" w:lastRow="0" w:firstColumn="0" w:lastColumn="0" w:oddVBand="0" w:evenVBand="0" w:oddHBand="0" w:evenHBand="0" w:firstRowFirstColumn="0" w:firstRowLastColumn="0" w:lastRowFirstColumn="0" w:lastRowLastColumn="0"/>
              <w:rPr>
                <w:rStyle w:val="CommentReference"/>
              </w:rPr>
            </w:pPr>
          </w:p>
        </w:tc>
        <w:tc>
          <w:tcPr>
            <w:tcW w:w="2615" w:type="dxa"/>
          </w:tcPr>
          <w:p w14:paraId="655AFC10" w14:textId="730925CC"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c>
          <w:tcPr>
            <w:tcW w:w="2574" w:type="dxa"/>
          </w:tcPr>
          <w:p w14:paraId="6E84CCA0" w14:textId="77777777"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r>
    </w:tbl>
    <w:p w14:paraId="374841F7" w14:textId="77777777" w:rsidR="00F475C8" w:rsidRDefault="00F475C8" w:rsidP="00683541">
      <w:pPr>
        <w:spacing w:before="0" w:after="0" w:line="240" w:lineRule="auto"/>
        <w:rPr>
          <w:rFonts w:cstheme="minorHAnsi"/>
          <w:b/>
          <w:bCs/>
          <w:i/>
          <w:sz w:val="22"/>
          <w:szCs w:val="22"/>
        </w:rPr>
      </w:pPr>
    </w:p>
    <w:p w14:paraId="05274E92" w14:textId="751BC01D" w:rsidR="001D00EF" w:rsidRDefault="00AC0967" w:rsidP="00683541">
      <w:pPr>
        <w:spacing w:before="0" w:after="0" w:line="240" w:lineRule="auto"/>
        <w:rPr>
          <w:rFonts w:ascii="Segoe UI" w:hAnsi="Segoe UI" w:cs="Segoe UI"/>
          <w:i/>
          <w:iCs/>
          <w:color w:val="C00000"/>
          <w:shd w:val="clear" w:color="auto" w:fill="FCFCFC"/>
        </w:rPr>
      </w:pPr>
      <w:sdt>
        <w:sdtPr>
          <w:rPr>
            <w:rFonts w:cstheme="minorHAnsi"/>
            <w:b/>
            <w:bCs/>
            <w:iCs/>
            <w:sz w:val="22"/>
            <w:szCs w:val="22"/>
          </w:rPr>
          <w:id w:val="-778946333"/>
          <w14:checkbox>
            <w14:checked w14:val="0"/>
            <w14:checkedState w14:val="2612" w14:font="MS Gothic"/>
            <w14:uncheckedState w14:val="2610" w14:font="MS Gothic"/>
          </w14:checkbox>
        </w:sdtPr>
        <w:sdtEndPr/>
        <w:sdtContent>
          <w:r w:rsidR="001D00EF" w:rsidRPr="001D00EF">
            <w:rPr>
              <w:rFonts w:ascii="MS Gothic" w:eastAsia="MS Gothic" w:hAnsi="MS Gothic" w:cstheme="minorHAnsi" w:hint="eastAsia"/>
              <w:b/>
              <w:bCs/>
              <w:iCs/>
              <w:sz w:val="22"/>
              <w:szCs w:val="22"/>
            </w:rPr>
            <w:t>☐</w:t>
          </w:r>
        </w:sdtContent>
      </w:sdt>
      <w:r w:rsidR="001D00EF">
        <w:rPr>
          <w:rFonts w:cstheme="minorHAnsi"/>
          <w:b/>
          <w:bCs/>
          <w:iCs/>
          <w:sz w:val="22"/>
          <w:szCs w:val="22"/>
        </w:rPr>
        <w:t xml:space="preserve"> </w:t>
      </w:r>
      <w:r w:rsidR="001D00EF">
        <w:rPr>
          <w:rFonts w:ascii="Segoe UI" w:hAnsi="Segoe UI" w:cs="Segoe UI"/>
          <w:color w:val="000000"/>
          <w:shd w:val="clear" w:color="auto" w:fill="FCFCFC"/>
        </w:rPr>
        <w:t xml:space="preserve">Please check the box if you are NOT a BOCES applicant. </w:t>
      </w:r>
      <w:r w:rsidR="001D00EF">
        <w:rPr>
          <w:rFonts w:ascii="Segoe UI" w:hAnsi="Segoe UI" w:cs="Segoe UI"/>
          <w:i/>
          <w:iCs/>
          <w:color w:val="C00000"/>
          <w:shd w:val="clear" w:color="auto" w:fill="FCFCFC"/>
        </w:rPr>
        <w:t>[This will remove the BOCES section of this page.]</w:t>
      </w:r>
    </w:p>
    <w:p w14:paraId="31666F8C" w14:textId="716F9E21" w:rsidR="001D00EF" w:rsidRPr="001D00EF" w:rsidRDefault="001D00EF" w:rsidP="00683541">
      <w:pPr>
        <w:spacing w:before="0" w:after="0" w:line="240" w:lineRule="auto"/>
        <w:rPr>
          <w:rFonts w:cstheme="minorHAnsi"/>
          <w:sz w:val="22"/>
          <w:szCs w:val="22"/>
        </w:rPr>
      </w:pPr>
      <w:r w:rsidRPr="001D00EF">
        <w:rPr>
          <w:rFonts w:cstheme="minorHAnsi"/>
          <w:sz w:val="22"/>
          <w:szCs w:val="22"/>
        </w:rPr>
        <w:t>Title IX of the Education Amendments of 1972 - The BOCES must provide the lead Title IX Coordinator for every one of their districts. The BOCES itself does not need a Title IX Coordinator unless they are directly providing classes or activities to K-12 students.</w:t>
      </w:r>
    </w:p>
    <w:p w14:paraId="266F9AF7" w14:textId="2F9ADD3E" w:rsidR="001D00EF" w:rsidRPr="001D00EF" w:rsidRDefault="001D00EF" w:rsidP="001D00EF">
      <w:pPr>
        <w:pStyle w:val="ListParagraph"/>
        <w:numPr>
          <w:ilvl w:val="0"/>
          <w:numId w:val="22"/>
        </w:numPr>
        <w:spacing w:before="0" w:after="0" w:line="240" w:lineRule="auto"/>
        <w:rPr>
          <w:rFonts w:cstheme="minorHAnsi"/>
          <w:sz w:val="22"/>
          <w:szCs w:val="22"/>
        </w:rPr>
      </w:pPr>
      <w:r w:rsidRPr="001D00EF">
        <w:rPr>
          <w:rFonts w:cstheme="minorHAnsi"/>
          <w:sz w:val="22"/>
          <w:szCs w:val="22"/>
        </w:rPr>
        <w:t xml:space="preserve">Requires each district to have at least one Title IX </w:t>
      </w:r>
      <w:r w:rsidR="003508AF">
        <w:rPr>
          <w:rFonts w:cstheme="minorHAnsi"/>
          <w:sz w:val="22"/>
          <w:szCs w:val="22"/>
        </w:rPr>
        <w:t>C</w:t>
      </w:r>
      <w:r w:rsidRPr="001D00EF">
        <w:rPr>
          <w:rFonts w:cstheme="minorHAnsi"/>
          <w:sz w:val="22"/>
          <w:szCs w:val="22"/>
        </w:rPr>
        <w:t xml:space="preserve">oordinator to act as the </w:t>
      </w:r>
      <w:proofErr w:type="gramStart"/>
      <w:r w:rsidRPr="001D00EF">
        <w:rPr>
          <w:rFonts w:cstheme="minorHAnsi"/>
          <w:sz w:val="22"/>
          <w:szCs w:val="22"/>
        </w:rPr>
        <w:t>Lead</w:t>
      </w:r>
      <w:proofErr w:type="gramEnd"/>
    </w:p>
    <w:p w14:paraId="2298A9F5" w14:textId="6B939570" w:rsidR="001D00EF" w:rsidRPr="001D00EF" w:rsidRDefault="001D00EF" w:rsidP="001D00EF">
      <w:pPr>
        <w:pStyle w:val="ListParagraph"/>
        <w:numPr>
          <w:ilvl w:val="0"/>
          <w:numId w:val="21"/>
        </w:numPr>
        <w:spacing w:before="0" w:after="0" w:line="240" w:lineRule="auto"/>
        <w:rPr>
          <w:rFonts w:cstheme="minorHAnsi"/>
          <w:sz w:val="22"/>
          <w:szCs w:val="22"/>
        </w:rPr>
      </w:pPr>
      <w:r w:rsidRPr="001D00EF">
        <w:rPr>
          <w:rFonts w:cstheme="minorHAnsi"/>
          <w:sz w:val="22"/>
          <w:szCs w:val="22"/>
        </w:rPr>
        <w:t xml:space="preserve">This is the person that students and parents go to </w:t>
      </w:r>
      <w:proofErr w:type="gramStart"/>
      <w:r w:rsidRPr="001D00EF">
        <w:rPr>
          <w:rFonts w:cstheme="minorHAnsi"/>
          <w:sz w:val="22"/>
          <w:szCs w:val="22"/>
        </w:rPr>
        <w:t>in order to</w:t>
      </w:r>
      <w:proofErr w:type="gramEnd"/>
      <w:r w:rsidRPr="001D00EF">
        <w:rPr>
          <w:rFonts w:cstheme="minorHAnsi"/>
          <w:sz w:val="22"/>
          <w:szCs w:val="22"/>
        </w:rPr>
        <w:t xml:space="preserve"> file a Title IX (sex-based discrimination) complaint, such as:</w:t>
      </w:r>
    </w:p>
    <w:p w14:paraId="55BCE6A2" w14:textId="77777777" w:rsidR="001D00EF" w:rsidRPr="001D00EF" w:rsidRDefault="001D00EF" w:rsidP="006C2F24">
      <w:pPr>
        <w:numPr>
          <w:ilvl w:val="0"/>
          <w:numId w:val="20"/>
        </w:numPr>
        <w:spacing w:before="0" w:after="100" w:afterAutospacing="1" w:line="240" w:lineRule="auto"/>
        <w:ind w:hanging="180"/>
        <w:rPr>
          <w:rFonts w:cstheme="minorHAnsi"/>
          <w:sz w:val="22"/>
          <w:szCs w:val="22"/>
        </w:rPr>
      </w:pPr>
      <w:r w:rsidRPr="001D00EF">
        <w:rPr>
          <w:rFonts w:cstheme="minorHAnsi"/>
          <w:sz w:val="22"/>
          <w:szCs w:val="22"/>
        </w:rPr>
        <w:t>Sex-based harassment (includes gender-based harassment, sexual harassment, sexual violence)</w:t>
      </w:r>
    </w:p>
    <w:p w14:paraId="4AE8AB65" w14:textId="77777777" w:rsidR="001D00EF" w:rsidRPr="001D00EF" w:rsidRDefault="001D00EF" w:rsidP="006C2F24">
      <w:pPr>
        <w:numPr>
          <w:ilvl w:val="0"/>
          <w:numId w:val="20"/>
        </w:numPr>
        <w:spacing w:beforeAutospacing="1" w:after="100" w:afterAutospacing="1" w:line="240" w:lineRule="auto"/>
        <w:ind w:hanging="180"/>
        <w:rPr>
          <w:rFonts w:cstheme="minorHAnsi"/>
          <w:sz w:val="22"/>
          <w:szCs w:val="22"/>
        </w:rPr>
      </w:pPr>
      <w:r w:rsidRPr="001D00EF">
        <w:rPr>
          <w:rFonts w:cstheme="minorHAnsi"/>
          <w:sz w:val="22"/>
          <w:szCs w:val="22"/>
        </w:rPr>
        <w:t>Lack of educational opportunities for girls (such as in STEM)</w:t>
      </w:r>
    </w:p>
    <w:p w14:paraId="5B0413A9" w14:textId="77777777" w:rsidR="001D00EF" w:rsidRPr="001D00EF" w:rsidRDefault="001D00EF" w:rsidP="006C2F24">
      <w:pPr>
        <w:numPr>
          <w:ilvl w:val="0"/>
          <w:numId w:val="20"/>
        </w:numPr>
        <w:spacing w:beforeAutospacing="1" w:after="100" w:afterAutospacing="1" w:line="240" w:lineRule="auto"/>
        <w:ind w:hanging="180"/>
        <w:rPr>
          <w:rFonts w:cstheme="minorHAnsi"/>
          <w:sz w:val="22"/>
          <w:szCs w:val="22"/>
        </w:rPr>
      </w:pPr>
      <w:r w:rsidRPr="001D00EF">
        <w:rPr>
          <w:rFonts w:cstheme="minorHAnsi"/>
          <w:sz w:val="22"/>
          <w:szCs w:val="22"/>
        </w:rPr>
        <w:t>Lack of equal opportunities for girls in athletics</w:t>
      </w:r>
    </w:p>
    <w:p w14:paraId="0E42CD47" w14:textId="09B45A45" w:rsidR="001D00EF" w:rsidRPr="001D00EF" w:rsidRDefault="001D00EF" w:rsidP="00024883">
      <w:pPr>
        <w:numPr>
          <w:ilvl w:val="0"/>
          <w:numId w:val="20"/>
        </w:numPr>
        <w:spacing w:beforeAutospacing="1" w:after="0" w:line="240" w:lineRule="auto"/>
        <w:ind w:hanging="180"/>
        <w:rPr>
          <w:rFonts w:cstheme="minorHAnsi"/>
          <w:sz w:val="22"/>
          <w:szCs w:val="22"/>
        </w:rPr>
      </w:pPr>
      <w:r w:rsidRPr="001D00EF">
        <w:rPr>
          <w:rFonts w:cstheme="minorHAnsi"/>
          <w:sz w:val="22"/>
          <w:szCs w:val="22"/>
        </w:rPr>
        <w:t>Discrimination to pregnant or parenting students</w:t>
      </w:r>
    </w:p>
    <w:p w14:paraId="1914A515" w14:textId="77777777" w:rsidR="001D00EF" w:rsidRPr="001D00EF" w:rsidRDefault="001D00EF" w:rsidP="001D00EF">
      <w:pPr>
        <w:pStyle w:val="ListParagraph"/>
        <w:numPr>
          <w:ilvl w:val="0"/>
          <w:numId w:val="21"/>
        </w:numPr>
        <w:spacing w:before="0" w:after="0" w:line="240" w:lineRule="auto"/>
        <w:rPr>
          <w:rFonts w:cstheme="minorHAnsi"/>
          <w:sz w:val="22"/>
          <w:szCs w:val="22"/>
        </w:rPr>
      </w:pPr>
      <w:r w:rsidRPr="001D00EF">
        <w:rPr>
          <w:rFonts w:cstheme="minorHAnsi"/>
          <w:sz w:val="22"/>
          <w:szCs w:val="22"/>
        </w:rPr>
        <w:t>The Lead is the district level Title IX Coordinator that oversees school level Title IX Coordinators (if applicable)</w:t>
      </w:r>
    </w:p>
    <w:p w14:paraId="16935C92" w14:textId="3BF75861" w:rsidR="001D00EF" w:rsidRPr="00DA63F2" w:rsidRDefault="00DA63F2" w:rsidP="00DA63F2">
      <w:pPr>
        <w:pStyle w:val="ListParagraph"/>
        <w:numPr>
          <w:ilvl w:val="0"/>
          <w:numId w:val="21"/>
        </w:numPr>
        <w:spacing w:before="0" w:after="0" w:line="240" w:lineRule="auto"/>
        <w:rPr>
          <w:rFonts w:cstheme="minorHAnsi"/>
          <w:sz w:val="22"/>
          <w:szCs w:val="22"/>
        </w:rPr>
      </w:pPr>
      <w:r w:rsidRPr="00DA63F2">
        <w:rPr>
          <w:rFonts w:cstheme="minorHAnsi"/>
          <w:sz w:val="22"/>
          <w:szCs w:val="22"/>
        </w:rPr>
        <w:t>Lead Title IX Coordinator’s name and contact information should match the Lead Title IX Coordinator posted on the district website.</w:t>
      </w:r>
    </w:p>
    <w:p w14:paraId="7A63EC5D" w14:textId="77777777" w:rsidR="00DA63F2" w:rsidRDefault="00DA63F2" w:rsidP="001D00EF">
      <w:pPr>
        <w:spacing w:before="0" w:after="0" w:line="240" w:lineRule="auto"/>
        <w:rPr>
          <w:rFonts w:ascii="Times New Roman" w:eastAsia="Times New Roman" w:hAnsi="Times New Roman" w:cs="Times New Roman"/>
          <w:i/>
          <w:color w:val="C00000"/>
          <w:sz w:val="24"/>
          <w:szCs w:val="24"/>
        </w:rPr>
      </w:pPr>
    </w:p>
    <w:p w14:paraId="425E6D15" w14:textId="552C741C" w:rsidR="001D00EF" w:rsidRPr="001D00EF" w:rsidRDefault="001D00EF" w:rsidP="001D00EF">
      <w:pPr>
        <w:spacing w:before="0" w:after="0" w:line="240" w:lineRule="auto"/>
        <w:rPr>
          <w:rFonts w:cstheme="minorHAnsi"/>
          <w:b/>
          <w:bCs/>
          <w:sz w:val="22"/>
          <w:szCs w:val="22"/>
        </w:rPr>
      </w:pPr>
      <w:r w:rsidRPr="001D00EF">
        <w:rPr>
          <w:rFonts w:cstheme="minorHAnsi"/>
          <w:b/>
          <w:bCs/>
          <w:sz w:val="22"/>
          <w:szCs w:val="22"/>
        </w:rPr>
        <w:t xml:space="preserve">Member District Lead Title IX Contacts: </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2562"/>
        <w:gridCol w:w="2416"/>
        <w:gridCol w:w="2615"/>
        <w:gridCol w:w="2574"/>
      </w:tblGrid>
      <w:tr w:rsidR="001D00EF" w:rsidRPr="00F475C8" w14:paraId="02EC06DE" w14:textId="77777777" w:rsidTr="00426C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3" w:type="dxa"/>
          </w:tcPr>
          <w:p w14:paraId="4597A620" w14:textId="441755B5" w:rsidR="001D00EF" w:rsidRPr="00F475C8" w:rsidRDefault="001D00EF" w:rsidP="00426C37">
            <w:pPr>
              <w:spacing w:before="0"/>
              <w:jc w:val="center"/>
              <w:rPr>
                <w:rFonts w:cstheme="minorHAnsi"/>
                <w:iCs/>
                <w:color w:val="auto"/>
                <w:sz w:val="22"/>
                <w:szCs w:val="22"/>
              </w:rPr>
            </w:pPr>
            <w:r>
              <w:rPr>
                <w:rFonts w:cstheme="minorHAnsi"/>
                <w:iCs/>
                <w:color w:val="auto"/>
                <w:sz w:val="22"/>
                <w:szCs w:val="22"/>
              </w:rPr>
              <w:t>Member District</w:t>
            </w:r>
          </w:p>
        </w:tc>
        <w:tc>
          <w:tcPr>
            <w:tcW w:w="2562" w:type="dxa"/>
          </w:tcPr>
          <w:p w14:paraId="65CCF4E3" w14:textId="77777777" w:rsidR="001D00EF" w:rsidRPr="00F475C8" w:rsidRDefault="001D00EF" w:rsidP="00426C37">
            <w:pPr>
              <w:spacing w:before="0"/>
              <w:jc w:val="center"/>
              <w:cnfStyle w:val="100000000000" w:firstRow="1" w:lastRow="0" w:firstColumn="0" w:lastColumn="0" w:oddVBand="0" w:evenVBand="0" w:oddHBand="0" w:evenHBand="0" w:firstRowFirstColumn="0" w:firstRowLastColumn="0" w:lastRowFirstColumn="0" w:lastRowLastColumn="0"/>
              <w:rPr>
                <w:rFonts w:cstheme="minorHAnsi"/>
                <w:iCs/>
                <w:color w:val="auto"/>
                <w:sz w:val="22"/>
                <w:szCs w:val="22"/>
              </w:rPr>
            </w:pPr>
            <w:r w:rsidRPr="00F475C8">
              <w:rPr>
                <w:rFonts w:cstheme="minorHAnsi"/>
                <w:iCs/>
                <w:color w:val="auto"/>
                <w:sz w:val="22"/>
                <w:szCs w:val="22"/>
              </w:rPr>
              <w:t>Name (first and last)</w:t>
            </w:r>
          </w:p>
        </w:tc>
        <w:tc>
          <w:tcPr>
            <w:tcW w:w="2416" w:type="dxa"/>
          </w:tcPr>
          <w:p w14:paraId="02DB8B73" w14:textId="77777777" w:rsidR="001D00EF" w:rsidRPr="00F475C8" w:rsidRDefault="001D00EF" w:rsidP="00426C37">
            <w:pPr>
              <w:spacing w:before="0"/>
              <w:jc w:val="center"/>
              <w:cnfStyle w:val="100000000000" w:firstRow="1" w:lastRow="0" w:firstColumn="0" w:lastColumn="0" w:oddVBand="0" w:evenVBand="0" w:oddHBand="0" w:evenHBand="0" w:firstRowFirstColumn="0" w:firstRowLastColumn="0" w:lastRowFirstColumn="0" w:lastRowLastColumn="0"/>
              <w:rPr>
                <w:rFonts w:cstheme="minorHAnsi"/>
                <w:iCs/>
                <w:sz w:val="22"/>
                <w:szCs w:val="22"/>
              </w:rPr>
            </w:pPr>
            <w:r w:rsidRPr="009C797B">
              <w:rPr>
                <w:rFonts w:cstheme="minorHAnsi"/>
                <w:iCs/>
                <w:color w:val="auto"/>
                <w:sz w:val="22"/>
                <w:szCs w:val="22"/>
              </w:rPr>
              <w:t>Title</w:t>
            </w:r>
          </w:p>
        </w:tc>
        <w:tc>
          <w:tcPr>
            <w:tcW w:w="2615" w:type="dxa"/>
          </w:tcPr>
          <w:p w14:paraId="3B816C3B" w14:textId="77777777" w:rsidR="001D00EF" w:rsidRPr="00F475C8" w:rsidRDefault="001D00EF" w:rsidP="00426C37">
            <w:pPr>
              <w:spacing w:before="0"/>
              <w:jc w:val="center"/>
              <w:cnfStyle w:val="100000000000" w:firstRow="1" w:lastRow="0" w:firstColumn="0" w:lastColumn="0" w:oddVBand="0" w:evenVBand="0" w:oddHBand="0" w:evenHBand="0" w:firstRowFirstColumn="0" w:firstRowLastColumn="0" w:lastRowFirstColumn="0" w:lastRowLastColumn="0"/>
              <w:rPr>
                <w:rFonts w:cstheme="minorHAnsi"/>
                <w:iCs/>
                <w:color w:val="auto"/>
                <w:sz w:val="22"/>
                <w:szCs w:val="22"/>
              </w:rPr>
            </w:pPr>
            <w:r w:rsidRPr="00F475C8">
              <w:rPr>
                <w:rFonts w:cstheme="minorHAnsi"/>
                <w:iCs/>
                <w:color w:val="auto"/>
                <w:sz w:val="22"/>
                <w:szCs w:val="22"/>
              </w:rPr>
              <w:t>Email Address</w:t>
            </w:r>
          </w:p>
        </w:tc>
        <w:tc>
          <w:tcPr>
            <w:tcW w:w="2574" w:type="dxa"/>
          </w:tcPr>
          <w:p w14:paraId="6F21E8C7" w14:textId="77777777" w:rsidR="001D00EF" w:rsidRPr="00F475C8" w:rsidRDefault="001D00EF" w:rsidP="00426C37">
            <w:pPr>
              <w:spacing w:before="0"/>
              <w:jc w:val="center"/>
              <w:cnfStyle w:val="100000000000" w:firstRow="1" w:lastRow="0" w:firstColumn="0" w:lastColumn="0" w:oddVBand="0" w:evenVBand="0" w:oddHBand="0" w:evenHBand="0" w:firstRowFirstColumn="0" w:firstRowLastColumn="0" w:lastRowFirstColumn="0" w:lastRowLastColumn="0"/>
              <w:rPr>
                <w:rFonts w:cstheme="minorHAnsi"/>
                <w:iCs/>
                <w:color w:val="auto"/>
                <w:sz w:val="22"/>
                <w:szCs w:val="22"/>
              </w:rPr>
            </w:pPr>
            <w:r w:rsidRPr="00F475C8">
              <w:rPr>
                <w:rFonts w:cstheme="minorHAnsi"/>
                <w:iCs/>
                <w:color w:val="auto"/>
                <w:sz w:val="22"/>
                <w:szCs w:val="22"/>
              </w:rPr>
              <w:t>Phone</w:t>
            </w:r>
          </w:p>
        </w:tc>
      </w:tr>
      <w:tr w:rsidR="001D00EF" w:rsidRPr="00F475C8" w14:paraId="08119757" w14:textId="77777777" w:rsidTr="00426C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3" w:type="dxa"/>
          </w:tcPr>
          <w:p w14:paraId="33D02DC5" w14:textId="587218DA" w:rsidR="001D00EF" w:rsidRPr="00F475C8" w:rsidRDefault="001D00EF" w:rsidP="00426C37">
            <w:pPr>
              <w:spacing w:before="0"/>
              <w:rPr>
                <w:rFonts w:cstheme="minorHAnsi"/>
                <w:b w:val="0"/>
                <w:bCs w:val="0"/>
                <w:iCs/>
                <w:sz w:val="22"/>
                <w:szCs w:val="22"/>
              </w:rPr>
            </w:pPr>
            <w:r w:rsidRPr="00A71BBA">
              <w:rPr>
                <w:b w:val="0"/>
                <w:bCs w:val="0"/>
                <w:i/>
                <w:iCs/>
                <w:color w:val="C00000"/>
              </w:rPr>
              <w:t xml:space="preserve">[Ability to add more </w:t>
            </w:r>
            <w:r>
              <w:rPr>
                <w:b w:val="0"/>
                <w:bCs w:val="0"/>
                <w:i/>
                <w:iCs/>
                <w:color w:val="C00000"/>
              </w:rPr>
              <w:t>rows for all districts</w:t>
            </w:r>
            <w:r w:rsidRPr="00A71BBA">
              <w:rPr>
                <w:b w:val="0"/>
                <w:bCs w:val="0"/>
                <w:i/>
                <w:iCs/>
                <w:color w:val="C00000"/>
              </w:rPr>
              <w:t>]</w:t>
            </w:r>
          </w:p>
        </w:tc>
        <w:tc>
          <w:tcPr>
            <w:tcW w:w="2562" w:type="dxa"/>
          </w:tcPr>
          <w:p w14:paraId="54789E1B" w14:textId="77777777" w:rsidR="001D00EF" w:rsidRPr="00F475C8" w:rsidRDefault="001D00EF" w:rsidP="00426C37">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c>
          <w:tcPr>
            <w:tcW w:w="2416" w:type="dxa"/>
          </w:tcPr>
          <w:p w14:paraId="325663DA" w14:textId="77777777" w:rsidR="001D00EF" w:rsidRPr="00F475C8" w:rsidRDefault="001D00EF" w:rsidP="00426C37">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c>
          <w:tcPr>
            <w:tcW w:w="2615" w:type="dxa"/>
          </w:tcPr>
          <w:p w14:paraId="37416735" w14:textId="77777777" w:rsidR="001D00EF" w:rsidRPr="00F475C8" w:rsidRDefault="001D00EF" w:rsidP="00426C37">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c>
          <w:tcPr>
            <w:tcW w:w="2574" w:type="dxa"/>
          </w:tcPr>
          <w:p w14:paraId="63211AE4" w14:textId="77777777" w:rsidR="001D00EF" w:rsidRPr="00F475C8" w:rsidRDefault="001D00EF" w:rsidP="00426C37">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r>
    </w:tbl>
    <w:p w14:paraId="39587C5F" w14:textId="77777777" w:rsidR="001D00EF" w:rsidRDefault="001D00EF" w:rsidP="00683541">
      <w:pPr>
        <w:spacing w:before="0" w:after="0" w:line="240" w:lineRule="auto"/>
        <w:rPr>
          <w:rFonts w:cstheme="minorHAnsi"/>
          <w:b/>
          <w:bCs/>
          <w:iCs/>
          <w:sz w:val="22"/>
          <w:szCs w:val="22"/>
        </w:rPr>
      </w:pPr>
    </w:p>
    <w:p w14:paraId="5551FE5A" w14:textId="77777777" w:rsidR="001D00EF" w:rsidRDefault="001D00EF" w:rsidP="00683541">
      <w:pPr>
        <w:spacing w:before="0" w:after="0" w:line="240" w:lineRule="auto"/>
        <w:rPr>
          <w:rFonts w:cstheme="minorHAnsi"/>
          <w:b/>
          <w:bCs/>
          <w:iCs/>
          <w:sz w:val="22"/>
          <w:szCs w:val="22"/>
        </w:rPr>
      </w:pPr>
    </w:p>
    <w:p w14:paraId="08151DB0" w14:textId="5A3B8B36" w:rsidR="00F475C8" w:rsidRPr="00F475C8" w:rsidRDefault="00F475C8" w:rsidP="00683541">
      <w:pPr>
        <w:spacing w:before="0" w:after="0" w:line="240" w:lineRule="auto"/>
        <w:rPr>
          <w:rFonts w:cstheme="minorHAnsi"/>
          <w:b/>
          <w:bCs/>
          <w:iCs/>
          <w:sz w:val="22"/>
          <w:szCs w:val="22"/>
        </w:rPr>
      </w:pPr>
      <w:r>
        <w:rPr>
          <w:rFonts w:cstheme="minorHAnsi"/>
          <w:b/>
          <w:bCs/>
          <w:iCs/>
          <w:sz w:val="22"/>
          <w:szCs w:val="22"/>
        </w:rPr>
        <w:t xml:space="preserve">Additional Contacts </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2562"/>
        <w:gridCol w:w="2416"/>
        <w:gridCol w:w="2615"/>
        <w:gridCol w:w="2574"/>
      </w:tblGrid>
      <w:tr w:rsidR="009C797B" w:rsidRPr="00F475C8" w14:paraId="2094C5DA" w14:textId="77777777" w:rsidTr="009C79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3" w:type="dxa"/>
          </w:tcPr>
          <w:p w14:paraId="0817D31E" w14:textId="77777777" w:rsidR="009C797B" w:rsidRPr="00F475C8" w:rsidRDefault="009C797B" w:rsidP="00683541">
            <w:pPr>
              <w:spacing w:before="0"/>
              <w:jc w:val="center"/>
              <w:rPr>
                <w:rFonts w:cstheme="minorHAnsi"/>
                <w:iCs/>
                <w:color w:val="auto"/>
                <w:sz w:val="22"/>
                <w:szCs w:val="22"/>
              </w:rPr>
            </w:pPr>
            <w:r w:rsidRPr="00F475C8">
              <w:rPr>
                <w:rFonts w:cstheme="minorHAnsi"/>
                <w:iCs/>
                <w:color w:val="auto"/>
                <w:sz w:val="22"/>
                <w:szCs w:val="22"/>
              </w:rPr>
              <w:t>Title</w:t>
            </w:r>
          </w:p>
        </w:tc>
        <w:tc>
          <w:tcPr>
            <w:tcW w:w="2562" w:type="dxa"/>
          </w:tcPr>
          <w:p w14:paraId="150AE37E" w14:textId="77777777" w:rsidR="009C797B" w:rsidRPr="00F475C8" w:rsidRDefault="009C797B" w:rsidP="00683541">
            <w:pPr>
              <w:spacing w:before="0"/>
              <w:jc w:val="center"/>
              <w:cnfStyle w:val="100000000000" w:firstRow="1" w:lastRow="0" w:firstColumn="0" w:lastColumn="0" w:oddVBand="0" w:evenVBand="0" w:oddHBand="0" w:evenHBand="0" w:firstRowFirstColumn="0" w:firstRowLastColumn="0" w:lastRowFirstColumn="0" w:lastRowLastColumn="0"/>
              <w:rPr>
                <w:rFonts w:cstheme="minorHAnsi"/>
                <w:iCs/>
                <w:color w:val="auto"/>
                <w:sz w:val="22"/>
                <w:szCs w:val="22"/>
              </w:rPr>
            </w:pPr>
            <w:r w:rsidRPr="00F475C8">
              <w:rPr>
                <w:rFonts w:cstheme="minorHAnsi"/>
                <w:iCs/>
                <w:color w:val="auto"/>
                <w:sz w:val="22"/>
                <w:szCs w:val="22"/>
              </w:rPr>
              <w:t>Name (first and last)</w:t>
            </w:r>
          </w:p>
        </w:tc>
        <w:tc>
          <w:tcPr>
            <w:tcW w:w="2416" w:type="dxa"/>
          </w:tcPr>
          <w:p w14:paraId="3A47926E" w14:textId="2E36A86F" w:rsidR="009C797B" w:rsidRPr="00F475C8" w:rsidRDefault="009C797B" w:rsidP="00683541">
            <w:pPr>
              <w:spacing w:before="0"/>
              <w:jc w:val="center"/>
              <w:cnfStyle w:val="100000000000" w:firstRow="1" w:lastRow="0" w:firstColumn="0" w:lastColumn="0" w:oddVBand="0" w:evenVBand="0" w:oddHBand="0" w:evenHBand="0" w:firstRowFirstColumn="0" w:firstRowLastColumn="0" w:lastRowFirstColumn="0" w:lastRowLastColumn="0"/>
              <w:rPr>
                <w:rFonts w:cstheme="minorHAnsi"/>
                <w:iCs/>
                <w:sz w:val="22"/>
                <w:szCs w:val="22"/>
              </w:rPr>
            </w:pPr>
            <w:r w:rsidRPr="009C797B">
              <w:rPr>
                <w:rFonts w:cstheme="minorHAnsi"/>
                <w:iCs/>
                <w:color w:val="auto"/>
                <w:sz w:val="22"/>
                <w:szCs w:val="22"/>
              </w:rPr>
              <w:t>Title</w:t>
            </w:r>
          </w:p>
        </w:tc>
        <w:tc>
          <w:tcPr>
            <w:tcW w:w="2615" w:type="dxa"/>
          </w:tcPr>
          <w:p w14:paraId="5DC61816" w14:textId="5CF4E6D0" w:rsidR="009C797B" w:rsidRPr="00F475C8" w:rsidRDefault="009C797B" w:rsidP="00683541">
            <w:pPr>
              <w:spacing w:before="0"/>
              <w:jc w:val="center"/>
              <w:cnfStyle w:val="100000000000" w:firstRow="1" w:lastRow="0" w:firstColumn="0" w:lastColumn="0" w:oddVBand="0" w:evenVBand="0" w:oddHBand="0" w:evenHBand="0" w:firstRowFirstColumn="0" w:firstRowLastColumn="0" w:lastRowFirstColumn="0" w:lastRowLastColumn="0"/>
              <w:rPr>
                <w:rFonts w:cstheme="minorHAnsi"/>
                <w:iCs/>
                <w:color w:val="auto"/>
                <w:sz w:val="22"/>
                <w:szCs w:val="22"/>
              </w:rPr>
            </w:pPr>
            <w:r w:rsidRPr="00F475C8">
              <w:rPr>
                <w:rFonts w:cstheme="minorHAnsi"/>
                <w:iCs/>
                <w:color w:val="auto"/>
                <w:sz w:val="22"/>
                <w:szCs w:val="22"/>
              </w:rPr>
              <w:t>Email Address</w:t>
            </w:r>
          </w:p>
        </w:tc>
        <w:tc>
          <w:tcPr>
            <w:tcW w:w="2574" w:type="dxa"/>
          </w:tcPr>
          <w:p w14:paraId="1396F07E" w14:textId="77777777" w:rsidR="009C797B" w:rsidRPr="00F475C8" w:rsidRDefault="009C797B" w:rsidP="00683541">
            <w:pPr>
              <w:spacing w:before="0"/>
              <w:jc w:val="center"/>
              <w:cnfStyle w:val="100000000000" w:firstRow="1" w:lastRow="0" w:firstColumn="0" w:lastColumn="0" w:oddVBand="0" w:evenVBand="0" w:oddHBand="0" w:evenHBand="0" w:firstRowFirstColumn="0" w:firstRowLastColumn="0" w:lastRowFirstColumn="0" w:lastRowLastColumn="0"/>
              <w:rPr>
                <w:rFonts w:cstheme="minorHAnsi"/>
                <w:iCs/>
                <w:color w:val="auto"/>
                <w:sz w:val="22"/>
                <w:szCs w:val="22"/>
              </w:rPr>
            </w:pPr>
            <w:r w:rsidRPr="00F475C8">
              <w:rPr>
                <w:rFonts w:cstheme="minorHAnsi"/>
                <w:iCs/>
                <w:color w:val="auto"/>
                <w:sz w:val="22"/>
                <w:szCs w:val="22"/>
              </w:rPr>
              <w:t>Phone</w:t>
            </w:r>
          </w:p>
        </w:tc>
      </w:tr>
      <w:tr w:rsidR="009C797B" w:rsidRPr="00F475C8" w14:paraId="5CA3A881" w14:textId="77777777" w:rsidTr="009C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3" w:type="dxa"/>
          </w:tcPr>
          <w:p w14:paraId="0676F8E4" w14:textId="329225EC" w:rsidR="009C797B" w:rsidRPr="00F475C8" w:rsidRDefault="009C797B" w:rsidP="00683541">
            <w:pPr>
              <w:spacing w:before="0"/>
              <w:rPr>
                <w:rFonts w:cstheme="minorHAnsi"/>
                <w:b w:val="0"/>
                <w:bCs w:val="0"/>
                <w:iCs/>
                <w:sz w:val="22"/>
                <w:szCs w:val="22"/>
              </w:rPr>
            </w:pPr>
            <w:r>
              <w:rPr>
                <w:rFonts w:cstheme="minorHAnsi"/>
                <w:b w:val="0"/>
                <w:bCs w:val="0"/>
                <w:iCs/>
                <w:sz w:val="22"/>
                <w:szCs w:val="22"/>
              </w:rPr>
              <w:t>Title I, Part A</w:t>
            </w:r>
          </w:p>
        </w:tc>
        <w:tc>
          <w:tcPr>
            <w:tcW w:w="2562" w:type="dxa"/>
          </w:tcPr>
          <w:p w14:paraId="1D36FB40" w14:textId="77777777"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c>
          <w:tcPr>
            <w:tcW w:w="2416" w:type="dxa"/>
          </w:tcPr>
          <w:p w14:paraId="531FF32A" w14:textId="77777777"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c>
          <w:tcPr>
            <w:tcW w:w="2615" w:type="dxa"/>
          </w:tcPr>
          <w:p w14:paraId="61519778" w14:textId="66C949C5"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c>
          <w:tcPr>
            <w:tcW w:w="2574" w:type="dxa"/>
          </w:tcPr>
          <w:p w14:paraId="122CD2E7" w14:textId="77777777"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r>
      <w:tr w:rsidR="009C797B" w:rsidRPr="00F475C8" w14:paraId="087EBA24" w14:textId="77777777" w:rsidTr="009C797B">
        <w:tc>
          <w:tcPr>
            <w:cnfStyle w:val="001000000000" w:firstRow="0" w:lastRow="0" w:firstColumn="1" w:lastColumn="0" w:oddVBand="0" w:evenVBand="0" w:oddHBand="0" w:evenHBand="0" w:firstRowFirstColumn="0" w:firstRowLastColumn="0" w:lastRowFirstColumn="0" w:lastRowLastColumn="0"/>
            <w:tcW w:w="2783" w:type="dxa"/>
          </w:tcPr>
          <w:p w14:paraId="0D844CBC" w14:textId="326BC0C4" w:rsidR="009C797B" w:rsidRPr="00F475C8" w:rsidRDefault="009C797B" w:rsidP="00683541">
            <w:pPr>
              <w:spacing w:before="0"/>
              <w:rPr>
                <w:rFonts w:cstheme="minorHAnsi"/>
                <w:b w:val="0"/>
                <w:bCs w:val="0"/>
                <w:iCs/>
                <w:sz w:val="22"/>
                <w:szCs w:val="22"/>
              </w:rPr>
            </w:pPr>
            <w:r>
              <w:rPr>
                <w:rFonts w:cstheme="minorHAnsi"/>
                <w:b w:val="0"/>
                <w:bCs w:val="0"/>
                <w:iCs/>
                <w:sz w:val="22"/>
                <w:szCs w:val="22"/>
              </w:rPr>
              <w:t>Title I, Part D</w:t>
            </w:r>
          </w:p>
        </w:tc>
        <w:tc>
          <w:tcPr>
            <w:tcW w:w="2562" w:type="dxa"/>
          </w:tcPr>
          <w:p w14:paraId="2780830B" w14:textId="77777777"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c>
          <w:tcPr>
            <w:tcW w:w="2416" w:type="dxa"/>
          </w:tcPr>
          <w:p w14:paraId="734726FD" w14:textId="77777777"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c>
          <w:tcPr>
            <w:tcW w:w="2615" w:type="dxa"/>
          </w:tcPr>
          <w:p w14:paraId="08300010" w14:textId="0BC081FB"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c>
          <w:tcPr>
            <w:tcW w:w="2574" w:type="dxa"/>
          </w:tcPr>
          <w:p w14:paraId="347F08BB" w14:textId="77777777"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r>
      <w:tr w:rsidR="009C797B" w:rsidRPr="00F475C8" w14:paraId="6D09FA7C" w14:textId="77777777" w:rsidTr="009C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3" w:type="dxa"/>
          </w:tcPr>
          <w:p w14:paraId="00B7A025" w14:textId="61DC1C70" w:rsidR="009C797B" w:rsidRPr="00F475C8" w:rsidRDefault="009C797B" w:rsidP="00683541">
            <w:pPr>
              <w:spacing w:before="0"/>
              <w:rPr>
                <w:rFonts w:cstheme="minorHAnsi"/>
                <w:b w:val="0"/>
                <w:bCs w:val="0"/>
                <w:iCs/>
                <w:sz w:val="22"/>
                <w:szCs w:val="22"/>
              </w:rPr>
            </w:pPr>
            <w:r>
              <w:rPr>
                <w:rFonts w:cstheme="minorHAnsi"/>
                <w:b w:val="0"/>
                <w:bCs w:val="0"/>
                <w:iCs/>
                <w:sz w:val="22"/>
                <w:szCs w:val="22"/>
              </w:rPr>
              <w:t>Title II, Part A</w:t>
            </w:r>
          </w:p>
        </w:tc>
        <w:tc>
          <w:tcPr>
            <w:tcW w:w="2562" w:type="dxa"/>
          </w:tcPr>
          <w:p w14:paraId="1F874D3D" w14:textId="77777777"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c>
          <w:tcPr>
            <w:tcW w:w="2416" w:type="dxa"/>
          </w:tcPr>
          <w:p w14:paraId="6D095B5E" w14:textId="77777777"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c>
          <w:tcPr>
            <w:tcW w:w="2615" w:type="dxa"/>
          </w:tcPr>
          <w:p w14:paraId="24AACD91" w14:textId="0BAFA994"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c>
          <w:tcPr>
            <w:tcW w:w="2574" w:type="dxa"/>
          </w:tcPr>
          <w:p w14:paraId="479CFFB1" w14:textId="77777777"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r>
      <w:tr w:rsidR="009C797B" w:rsidRPr="00F475C8" w14:paraId="42F3B1F4" w14:textId="77777777" w:rsidTr="009C797B">
        <w:tc>
          <w:tcPr>
            <w:cnfStyle w:val="001000000000" w:firstRow="0" w:lastRow="0" w:firstColumn="1" w:lastColumn="0" w:oddVBand="0" w:evenVBand="0" w:oddHBand="0" w:evenHBand="0" w:firstRowFirstColumn="0" w:firstRowLastColumn="0" w:lastRowFirstColumn="0" w:lastRowLastColumn="0"/>
            <w:tcW w:w="2783" w:type="dxa"/>
          </w:tcPr>
          <w:p w14:paraId="32DB4CA7" w14:textId="19CF33A6" w:rsidR="009C797B" w:rsidRPr="00F475C8" w:rsidRDefault="009C797B" w:rsidP="00683541">
            <w:pPr>
              <w:spacing w:before="0"/>
              <w:rPr>
                <w:rFonts w:cstheme="minorHAnsi"/>
                <w:b w:val="0"/>
                <w:bCs w:val="0"/>
                <w:iCs/>
                <w:sz w:val="22"/>
                <w:szCs w:val="22"/>
              </w:rPr>
            </w:pPr>
            <w:r>
              <w:rPr>
                <w:rFonts w:cstheme="minorHAnsi"/>
                <w:b w:val="0"/>
                <w:bCs w:val="0"/>
                <w:iCs/>
                <w:sz w:val="22"/>
                <w:szCs w:val="22"/>
              </w:rPr>
              <w:t>Title III, Part A</w:t>
            </w:r>
          </w:p>
        </w:tc>
        <w:tc>
          <w:tcPr>
            <w:tcW w:w="2562" w:type="dxa"/>
          </w:tcPr>
          <w:p w14:paraId="221861D6" w14:textId="77777777"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c>
          <w:tcPr>
            <w:tcW w:w="2416" w:type="dxa"/>
          </w:tcPr>
          <w:p w14:paraId="62CB1EB8" w14:textId="77777777"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c>
          <w:tcPr>
            <w:tcW w:w="2615" w:type="dxa"/>
          </w:tcPr>
          <w:p w14:paraId="1C6E06F1" w14:textId="1B0325BA"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c>
          <w:tcPr>
            <w:tcW w:w="2574" w:type="dxa"/>
          </w:tcPr>
          <w:p w14:paraId="440D07DE" w14:textId="77777777"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r>
      <w:tr w:rsidR="009C797B" w:rsidRPr="00F475C8" w14:paraId="2E813228" w14:textId="77777777" w:rsidTr="009C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3" w:type="dxa"/>
          </w:tcPr>
          <w:p w14:paraId="19FEC379" w14:textId="65708D71" w:rsidR="009C797B" w:rsidRPr="00F475C8" w:rsidRDefault="009C797B" w:rsidP="00683541">
            <w:pPr>
              <w:spacing w:before="0"/>
              <w:rPr>
                <w:rFonts w:cstheme="minorHAnsi"/>
                <w:b w:val="0"/>
                <w:bCs w:val="0"/>
                <w:iCs/>
                <w:sz w:val="22"/>
                <w:szCs w:val="22"/>
              </w:rPr>
            </w:pPr>
            <w:r w:rsidRPr="00F475C8">
              <w:rPr>
                <w:rFonts w:cstheme="minorHAnsi"/>
                <w:b w:val="0"/>
                <w:bCs w:val="0"/>
                <w:iCs/>
                <w:sz w:val="22"/>
                <w:szCs w:val="22"/>
              </w:rPr>
              <w:t>Title III, Part A, Immigrant Set-Aside</w:t>
            </w:r>
          </w:p>
        </w:tc>
        <w:tc>
          <w:tcPr>
            <w:tcW w:w="2562" w:type="dxa"/>
          </w:tcPr>
          <w:p w14:paraId="5D9DA6A9" w14:textId="77777777"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c>
          <w:tcPr>
            <w:tcW w:w="2416" w:type="dxa"/>
          </w:tcPr>
          <w:p w14:paraId="6416D75F" w14:textId="77777777"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c>
          <w:tcPr>
            <w:tcW w:w="2615" w:type="dxa"/>
          </w:tcPr>
          <w:p w14:paraId="040F99F5" w14:textId="256663FE"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c>
          <w:tcPr>
            <w:tcW w:w="2574" w:type="dxa"/>
          </w:tcPr>
          <w:p w14:paraId="65920971" w14:textId="77777777"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r>
      <w:tr w:rsidR="009C797B" w:rsidRPr="00F475C8" w14:paraId="6757BFDF" w14:textId="77777777" w:rsidTr="009C797B">
        <w:tc>
          <w:tcPr>
            <w:cnfStyle w:val="001000000000" w:firstRow="0" w:lastRow="0" w:firstColumn="1" w:lastColumn="0" w:oddVBand="0" w:evenVBand="0" w:oddHBand="0" w:evenHBand="0" w:firstRowFirstColumn="0" w:firstRowLastColumn="0" w:lastRowFirstColumn="0" w:lastRowLastColumn="0"/>
            <w:tcW w:w="2783" w:type="dxa"/>
          </w:tcPr>
          <w:p w14:paraId="2D6DF6E8" w14:textId="3DE8C196" w:rsidR="009C797B" w:rsidRPr="00F475C8" w:rsidRDefault="009C797B" w:rsidP="00683541">
            <w:pPr>
              <w:spacing w:before="0"/>
              <w:rPr>
                <w:rFonts w:cstheme="minorHAnsi"/>
                <w:b w:val="0"/>
                <w:bCs w:val="0"/>
                <w:iCs/>
                <w:sz w:val="22"/>
                <w:szCs w:val="22"/>
              </w:rPr>
            </w:pPr>
            <w:r w:rsidRPr="00F475C8">
              <w:rPr>
                <w:rFonts w:cstheme="minorHAnsi"/>
                <w:b w:val="0"/>
                <w:bCs w:val="0"/>
                <w:iCs/>
                <w:sz w:val="22"/>
                <w:szCs w:val="22"/>
              </w:rPr>
              <w:t>Title IV, Part A</w:t>
            </w:r>
          </w:p>
        </w:tc>
        <w:tc>
          <w:tcPr>
            <w:tcW w:w="2562" w:type="dxa"/>
          </w:tcPr>
          <w:p w14:paraId="6EA5FBF8" w14:textId="77777777"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c>
          <w:tcPr>
            <w:tcW w:w="2416" w:type="dxa"/>
          </w:tcPr>
          <w:p w14:paraId="55DEEFDB" w14:textId="77777777"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c>
          <w:tcPr>
            <w:tcW w:w="2615" w:type="dxa"/>
          </w:tcPr>
          <w:p w14:paraId="70C04331" w14:textId="5B513805"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c>
          <w:tcPr>
            <w:tcW w:w="2574" w:type="dxa"/>
          </w:tcPr>
          <w:p w14:paraId="1ADE906F" w14:textId="77777777"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r>
      <w:tr w:rsidR="009C797B" w:rsidRPr="00F475C8" w14:paraId="510BFFA2" w14:textId="77777777" w:rsidTr="009C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3" w:type="dxa"/>
          </w:tcPr>
          <w:p w14:paraId="22912C44" w14:textId="185183C3" w:rsidR="009C797B" w:rsidRPr="00F475C8" w:rsidRDefault="009C797B" w:rsidP="00683541">
            <w:pPr>
              <w:spacing w:before="0"/>
              <w:rPr>
                <w:rFonts w:cstheme="minorHAnsi"/>
                <w:b w:val="0"/>
                <w:bCs w:val="0"/>
                <w:iCs/>
                <w:sz w:val="22"/>
                <w:szCs w:val="22"/>
              </w:rPr>
            </w:pPr>
            <w:r w:rsidRPr="00F475C8">
              <w:rPr>
                <w:rFonts w:cstheme="minorHAnsi"/>
                <w:b w:val="0"/>
                <w:bCs w:val="0"/>
                <w:iCs/>
                <w:sz w:val="22"/>
                <w:szCs w:val="22"/>
              </w:rPr>
              <w:t>Title V, Part B</w:t>
            </w:r>
          </w:p>
        </w:tc>
        <w:tc>
          <w:tcPr>
            <w:tcW w:w="2562" w:type="dxa"/>
          </w:tcPr>
          <w:p w14:paraId="365BE739" w14:textId="77777777"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c>
          <w:tcPr>
            <w:tcW w:w="2416" w:type="dxa"/>
          </w:tcPr>
          <w:p w14:paraId="18076468" w14:textId="77777777"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c>
          <w:tcPr>
            <w:tcW w:w="2615" w:type="dxa"/>
          </w:tcPr>
          <w:p w14:paraId="7EC24A39" w14:textId="64A48ECE"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c>
          <w:tcPr>
            <w:tcW w:w="2574" w:type="dxa"/>
          </w:tcPr>
          <w:p w14:paraId="7EA668B6" w14:textId="77777777"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r>
      <w:tr w:rsidR="009C797B" w:rsidRPr="00F475C8" w14:paraId="2A9C5B55" w14:textId="77777777" w:rsidTr="009C797B">
        <w:tc>
          <w:tcPr>
            <w:cnfStyle w:val="001000000000" w:firstRow="0" w:lastRow="0" w:firstColumn="1" w:lastColumn="0" w:oddVBand="0" w:evenVBand="0" w:oddHBand="0" w:evenHBand="0" w:firstRowFirstColumn="0" w:firstRowLastColumn="0" w:lastRowFirstColumn="0" w:lastRowLastColumn="0"/>
            <w:tcW w:w="2783" w:type="dxa"/>
          </w:tcPr>
          <w:p w14:paraId="661B0CA0" w14:textId="471ACAC3" w:rsidR="009C797B" w:rsidRPr="00F475C8" w:rsidRDefault="009C797B" w:rsidP="00683541">
            <w:pPr>
              <w:spacing w:before="0"/>
              <w:rPr>
                <w:rFonts w:cstheme="minorHAnsi"/>
                <w:b w:val="0"/>
                <w:bCs w:val="0"/>
                <w:iCs/>
                <w:sz w:val="22"/>
                <w:szCs w:val="22"/>
              </w:rPr>
            </w:pPr>
            <w:r w:rsidRPr="00F475C8">
              <w:rPr>
                <w:rFonts w:cstheme="minorHAnsi"/>
                <w:b w:val="0"/>
                <w:bCs w:val="0"/>
                <w:iCs/>
                <w:sz w:val="22"/>
                <w:szCs w:val="22"/>
              </w:rPr>
              <w:t>District Appointed Title IX Representative</w:t>
            </w:r>
          </w:p>
        </w:tc>
        <w:tc>
          <w:tcPr>
            <w:tcW w:w="2562" w:type="dxa"/>
          </w:tcPr>
          <w:p w14:paraId="36C032E3" w14:textId="77777777"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c>
          <w:tcPr>
            <w:tcW w:w="2416" w:type="dxa"/>
          </w:tcPr>
          <w:p w14:paraId="187E0000" w14:textId="77777777"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c>
          <w:tcPr>
            <w:tcW w:w="2615" w:type="dxa"/>
          </w:tcPr>
          <w:p w14:paraId="066D035D" w14:textId="6EA3AF03"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c>
          <w:tcPr>
            <w:tcW w:w="2574" w:type="dxa"/>
          </w:tcPr>
          <w:p w14:paraId="1F26B28C" w14:textId="77777777"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r>
      <w:tr w:rsidR="009C797B" w:rsidRPr="00F475C8" w14:paraId="2ADCA740" w14:textId="77777777" w:rsidTr="009C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3" w:type="dxa"/>
          </w:tcPr>
          <w:p w14:paraId="17F918DD" w14:textId="0D7C82FA" w:rsidR="009C797B" w:rsidRPr="00F475C8" w:rsidRDefault="009C797B" w:rsidP="00683541">
            <w:pPr>
              <w:spacing w:before="0"/>
              <w:rPr>
                <w:rFonts w:cstheme="minorHAnsi"/>
                <w:b w:val="0"/>
                <w:bCs w:val="0"/>
                <w:iCs/>
                <w:sz w:val="22"/>
                <w:szCs w:val="22"/>
              </w:rPr>
            </w:pPr>
            <w:r w:rsidRPr="00F475C8">
              <w:rPr>
                <w:rFonts w:cstheme="minorHAnsi"/>
                <w:b w:val="0"/>
                <w:bCs w:val="0"/>
                <w:iCs/>
                <w:sz w:val="22"/>
                <w:szCs w:val="22"/>
              </w:rPr>
              <w:t xml:space="preserve">Monitoring Contact </w:t>
            </w:r>
          </w:p>
        </w:tc>
        <w:tc>
          <w:tcPr>
            <w:tcW w:w="2562" w:type="dxa"/>
          </w:tcPr>
          <w:p w14:paraId="4A3B8ACF" w14:textId="77777777"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c>
          <w:tcPr>
            <w:tcW w:w="2416" w:type="dxa"/>
          </w:tcPr>
          <w:p w14:paraId="1549FDD2" w14:textId="77777777"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c>
          <w:tcPr>
            <w:tcW w:w="2615" w:type="dxa"/>
          </w:tcPr>
          <w:p w14:paraId="69490DB3" w14:textId="34D2C7DB"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c>
          <w:tcPr>
            <w:tcW w:w="2574" w:type="dxa"/>
          </w:tcPr>
          <w:p w14:paraId="329F7873" w14:textId="77777777" w:rsidR="009C797B" w:rsidRPr="00F475C8" w:rsidRDefault="009C797B" w:rsidP="00683541">
            <w:pPr>
              <w:spacing w:before="0"/>
              <w:cnfStyle w:val="000000100000" w:firstRow="0" w:lastRow="0" w:firstColumn="0" w:lastColumn="0" w:oddVBand="0" w:evenVBand="0" w:oddHBand="1" w:evenHBand="0" w:firstRowFirstColumn="0" w:firstRowLastColumn="0" w:lastRowFirstColumn="0" w:lastRowLastColumn="0"/>
              <w:rPr>
                <w:rFonts w:cstheme="minorHAnsi"/>
                <w:b/>
                <w:bCs/>
                <w:iCs/>
                <w:sz w:val="22"/>
                <w:szCs w:val="22"/>
              </w:rPr>
            </w:pPr>
          </w:p>
        </w:tc>
      </w:tr>
      <w:tr w:rsidR="009C797B" w:rsidRPr="00F475C8" w14:paraId="644B20B0" w14:textId="77777777" w:rsidTr="009C797B">
        <w:tc>
          <w:tcPr>
            <w:cnfStyle w:val="001000000000" w:firstRow="0" w:lastRow="0" w:firstColumn="1" w:lastColumn="0" w:oddVBand="0" w:evenVBand="0" w:oddHBand="0" w:evenHBand="0" w:firstRowFirstColumn="0" w:firstRowLastColumn="0" w:lastRowFirstColumn="0" w:lastRowLastColumn="0"/>
            <w:tcW w:w="2783" w:type="dxa"/>
          </w:tcPr>
          <w:p w14:paraId="309B612D" w14:textId="4EA9F865" w:rsidR="009C797B" w:rsidRPr="00F475C8" w:rsidRDefault="009C797B" w:rsidP="00683541">
            <w:pPr>
              <w:spacing w:before="0"/>
              <w:rPr>
                <w:rFonts w:cstheme="minorHAnsi"/>
                <w:b w:val="0"/>
                <w:bCs w:val="0"/>
                <w:iCs/>
                <w:sz w:val="22"/>
                <w:szCs w:val="22"/>
              </w:rPr>
            </w:pPr>
            <w:r w:rsidRPr="00F475C8">
              <w:rPr>
                <w:rFonts w:cstheme="minorHAnsi"/>
                <w:b w:val="0"/>
                <w:bCs w:val="0"/>
                <w:iCs/>
                <w:sz w:val="22"/>
                <w:szCs w:val="22"/>
              </w:rPr>
              <w:t xml:space="preserve">Additional Contacts </w:t>
            </w:r>
            <w:r w:rsidRPr="00A71BBA">
              <w:rPr>
                <w:b w:val="0"/>
                <w:bCs w:val="0"/>
                <w:i/>
                <w:iCs/>
                <w:color w:val="C00000"/>
              </w:rPr>
              <w:t>[Ability to add more if needed]</w:t>
            </w:r>
          </w:p>
        </w:tc>
        <w:tc>
          <w:tcPr>
            <w:tcW w:w="2562" w:type="dxa"/>
          </w:tcPr>
          <w:p w14:paraId="53EBD94F" w14:textId="77777777"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c>
          <w:tcPr>
            <w:tcW w:w="2416" w:type="dxa"/>
          </w:tcPr>
          <w:p w14:paraId="21254423" w14:textId="77777777"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c>
          <w:tcPr>
            <w:tcW w:w="2615" w:type="dxa"/>
          </w:tcPr>
          <w:p w14:paraId="19FC7D00" w14:textId="529B0BEC"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c>
          <w:tcPr>
            <w:tcW w:w="2574" w:type="dxa"/>
          </w:tcPr>
          <w:p w14:paraId="06541F8D" w14:textId="77777777" w:rsidR="009C797B" w:rsidRPr="00F475C8" w:rsidRDefault="009C797B" w:rsidP="00683541">
            <w:pPr>
              <w:spacing w:before="0"/>
              <w:cnfStyle w:val="000000000000" w:firstRow="0" w:lastRow="0" w:firstColumn="0" w:lastColumn="0" w:oddVBand="0" w:evenVBand="0" w:oddHBand="0" w:evenHBand="0" w:firstRowFirstColumn="0" w:firstRowLastColumn="0" w:lastRowFirstColumn="0" w:lastRowLastColumn="0"/>
              <w:rPr>
                <w:rFonts w:cstheme="minorHAnsi"/>
                <w:b/>
                <w:bCs/>
                <w:iCs/>
                <w:sz w:val="22"/>
                <w:szCs w:val="22"/>
              </w:rPr>
            </w:pPr>
          </w:p>
        </w:tc>
      </w:tr>
    </w:tbl>
    <w:p w14:paraId="439FCFDE" w14:textId="77777777" w:rsidR="00834D78" w:rsidRDefault="00834D78" w:rsidP="00683541">
      <w:pPr>
        <w:pStyle w:val="Heading3"/>
        <w:spacing w:line="240" w:lineRule="auto"/>
      </w:pPr>
    </w:p>
    <w:p w14:paraId="590E871D" w14:textId="0DF32359" w:rsidR="00FD1491" w:rsidRPr="00DD390E" w:rsidRDefault="00F475C8" w:rsidP="00683541">
      <w:pPr>
        <w:pStyle w:val="Heading3"/>
        <w:spacing w:line="240" w:lineRule="auto"/>
      </w:pPr>
      <w:bookmarkStart w:id="12" w:name="_Toc160452044"/>
      <w:r>
        <w:t>Cross-Program Questions</w:t>
      </w:r>
      <w:bookmarkEnd w:id="12"/>
    </w:p>
    <w:p w14:paraId="44A2DD82" w14:textId="74D77422" w:rsidR="004F5880" w:rsidRPr="004F5880" w:rsidRDefault="004F5880" w:rsidP="00683541">
      <w:pPr>
        <w:spacing w:before="0" w:after="0" w:line="240" w:lineRule="auto"/>
        <w:rPr>
          <w:rFonts w:cstheme="minorHAnsi"/>
          <w:sz w:val="22"/>
          <w:szCs w:val="22"/>
        </w:rPr>
      </w:pPr>
    </w:p>
    <w:p w14:paraId="4A5EEA1C" w14:textId="4F15BF77" w:rsidR="002632EE" w:rsidRDefault="00F475C8" w:rsidP="00683541">
      <w:pPr>
        <w:pStyle w:val="Heading4"/>
        <w:spacing w:before="0" w:line="240" w:lineRule="auto"/>
      </w:pPr>
      <w:r>
        <w:t>Stakeholders</w:t>
      </w:r>
    </w:p>
    <w:p w14:paraId="295F188F" w14:textId="59186177" w:rsidR="00F475C8" w:rsidRDefault="00F475C8" w:rsidP="00683541">
      <w:pPr>
        <w:pStyle w:val="Document1"/>
        <w:keepNext w:val="0"/>
        <w:keepLines w:val="0"/>
        <w:tabs>
          <w:tab w:val="left" w:pos="720"/>
          <w:tab w:val="left" w:pos="5760"/>
        </w:tabs>
        <w:rPr>
          <w:rFonts w:asciiTheme="minorHAnsi" w:hAnsiTheme="minorHAnsi" w:cstheme="minorHAnsi"/>
          <w:sz w:val="22"/>
          <w:szCs w:val="22"/>
        </w:rPr>
      </w:pPr>
      <w:r w:rsidRPr="00F475C8">
        <w:rPr>
          <w:rFonts w:asciiTheme="minorHAnsi" w:hAnsiTheme="minorHAnsi" w:cstheme="minorHAnsi"/>
          <w:sz w:val="22"/>
          <w:szCs w:val="22"/>
        </w:rPr>
        <w:t xml:space="preserve">While it </w:t>
      </w:r>
      <w:proofErr w:type="gramStart"/>
      <w:r w:rsidRPr="00F475C8">
        <w:rPr>
          <w:rFonts w:asciiTheme="minorHAnsi" w:hAnsiTheme="minorHAnsi" w:cstheme="minorHAnsi"/>
          <w:sz w:val="22"/>
          <w:szCs w:val="22"/>
        </w:rPr>
        <w:t>is required</w:t>
      </w:r>
      <w:proofErr w:type="gramEnd"/>
      <w:r w:rsidRPr="00F475C8">
        <w:rPr>
          <w:rFonts w:asciiTheme="minorHAnsi" w:hAnsiTheme="minorHAnsi" w:cstheme="minorHAnsi"/>
          <w:sz w:val="22"/>
          <w:szCs w:val="22"/>
        </w:rPr>
        <w:t xml:space="preserve"> that LEAs provide ongoing and meaningful opportunities to engage in the review of relevant data and the planning of the ESEA Consolidated Application, stakeholders serve as key contributors. The vantage point of stakeholders provides important insight into the identified needs of students and schools, root causes and can provide valuable feedback on the proposed evidence-based interventions. The following questions will help reviewers understand how, when, and which stakeholders supported the LEA with the development of the ESEA Consolidated Application.</w:t>
      </w:r>
    </w:p>
    <w:p w14:paraId="76D60E6E" w14:textId="77777777" w:rsidR="00F475C8" w:rsidRDefault="00F475C8" w:rsidP="00683541">
      <w:pPr>
        <w:pStyle w:val="Document1"/>
        <w:keepNext w:val="0"/>
        <w:keepLines w:val="0"/>
        <w:tabs>
          <w:tab w:val="left" w:pos="720"/>
          <w:tab w:val="left" w:pos="5760"/>
        </w:tabs>
        <w:rPr>
          <w:rFonts w:asciiTheme="minorHAnsi" w:hAnsiTheme="minorHAnsi" w:cstheme="minorHAnsi"/>
          <w:sz w:val="22"/>
          <w:szCs w:val="22"/>
        </w:rPr>
      </w:pPr>
    </w:p>
    <w:p w14:paraId="19AFD403" w14:textId="4BF9ED1B" w:rsidR="00F475C8" w:rsidRDefault="00F475C8" w:rsidP="00683541">
      <w:pPr>
        <w:pStyle w:val="Document1"/>
        <w:keepNext w:val="0"/>
        <w:keepLines w:val="0"/>
        <w:tabs>
          <w:tab w:val="left" w:pos="720"/>
          <w:tab w:val="left" w:pos="5760"/>
        </w:tabs>
        <w:rPr>
          <w:rFonts w:asciiTheme="minorHAnsi" w:hAnsiTheme="minorHAnsi" w:cstheme="minorHAnsi"/>
          <w:sz w:val="22"/>
          <w:szCs w:val="22"/>
        </w:rPr>
      </w:pPr>
      <w:r w:rsidRPr="00F475C8">
        <w:rPr>
          <w:rFonts w:asciiTheme="minorHAnsi" w:hAnsiTheme="minorHAnsi" w:cstheme="minorHAnsi"/>
          <w:sz w:val="22"/>
          <w:szCs w:val="22"/>
        </w:rPr>
        <w:t xml:space="preserve">* 1.1 Identify the stakeholders who </w:t>
      </w:r>
      <w:proofErr w:type="gramStart"/>
      <w:r w:rsidRPr="00F475C8">
        <w:rPr>
          <w:rFonts w:asciiTheme="minorHAnsi" w:hAnsiTheme="minorHAnsi" w:cstheme="minorHAnsi"/>
          <w:sz w:val="22"/>
          <w:szCs w:val="22"/>
        </w:rPr>
        <w:t>were involved in</w:t>
      </w:r>
      <w:proofErr w:type="gramEnd"/>
      <w:r w:rsidRPr="00F475C8">
        <w:rPr>
          <w:rFonts w:asciiTheme="minorHAnsi" w:hAnsiTheme="minorHAnsi" w:cstheme="minorHAnsi"/>
          <w:sz w:val="22"/>
          <w:szCs w:val="22"/>
        </w:rPr>
        <w:t xml:space="preserve"> </w:t>
      </w:r>
      <w:r w:rsidR="00282AA4">
        <w:rPr>
          <w:rFonts w:asciiTheme="minorHAnsi" w:hAnsiTheme="minorHAnsi" w:cstheme="minorHAnsi"/>
          <w:sz w:val="22"/>
          <w:szCs w:val="22"/>
        </w:rPr>
        <w:t>re</w:t>
      </w:r>
      <w:r w:rsidRPr="00F475C8">
        <w:rPr>
          <w:rFonts w:asciiTheme="minorHAnsi" w:hAnsiTheme="minorHAnsi" w:cstheme="minorHAnsi"/>
          <w:sz w:val="22"/>
          <w:szCs w:val="22"/>
        </w:rPr>
        <w:t xml:space="preserve">viewing relevant data (i.e., Comprehensive Needs Assessment results, performance data, relevant survey data) and assisting with developing the ESEA Plan (Consolidated Application). Check all that apply. </w:t>
      </w:r>
    </w:p>
    <w:p w14:paraId="6DE73180" w14:textId="685B80CD" w:rsidR="00F475C8" w:rsidRPr="00F475C8" w:rsidRDefault="00AC0967" w:rsidP="00182623">
      <w:pPr>
        <w:pStyle w:val="Document1"/>
        <w:keepNext w:val="0"/>
        <w:keepLines w:val="0"/>
        <w:tabs>
          <w:tab w:val="left" w:pos="720"/>
          <w:tab w:val="left" w:pos="5760"/>
        </w:tabs>
        <w:ind w:left="360"/>
        <w:rPr>
          <w:rFonts w:asciiTheme="minorHAnsi" w:hAnsiTheme="minorHAnsi" w:cstheme="minorHAnsi"/>
          <w:b/>
          <w:bCs/>
          <w:sz w:val="22"/>
          <w:szCs w:val="22"/>
        </w:rPr>
      </w:pPr>
      <w:sdt>
        <w:sdtPr>
          <w:rPr>
            <w:rFonts w:ascii="MS Gothic" w:eastAsia="MS Gothic" w:hAnsi="MS Gothic" w:cstheme="minorHAnsi"/>
            <w:color w:val="333333"/>
            <w:sz w:val="22"/>
            <w:szCs w:val="22"/>
            <w:shd w:val="clear" w:color="auto" w:fill="FFFFFF"/>
          </w:rPr>
          <w:id w:val="-2056689097"/>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F475C8">
        <w:rPr>
          <w:rFonts w:asciiTheme="minorHAnsi" w:hAnsiTheme="minorHAnsi" w:cstheme="minorHAnsi"/>
          <w:sz w:val="22"/>
          <w:szCs w:val="22"/>
        </w:rPr>
        <w:t xml:space="preserve"> </w:t>
      </w:r>
      <w:r w:rsidR="00F475C8" w:rsidRPr="00F475C8">
        <w:rPr>
          <w:rFonts w:asciiTheme="minorHAnsi" w:hAnsiTheme="minorHAnsi" w:cstheme="minorHAnsi"/>
          <w:sz w:val="22"/>
          <w:szCs w:val="22"/>
        </w:rPr>
        <w:t>Parents/Families/Guardians/Parent Committees</w:t>
      </w:r>
    </w:p>
    <w:p w14:paraId="3DF80248" w14:textId="601AD8A3" w:rsidR="00F475C8" w:rsidRPr="00F475C8" w:rsidRDefault="00AC0967" w:rsidP="00182623">
      <w:pPr>
        <w:pStyle w:val="Document1"/>
        <w:keepNext w:val="0"/>
        <w:keepLines w:val="0"/>
        <w:tabs>
          <w:tab w:val="left" w:pos="720"/>
          <w:tab w:val="left" w:pos="5760"/>
        </w:tabs>
        <w:ind w:left="360"/>
        <w:rPr>
          <w:rFonts w:asciiTheme="minorHAnsi" w:hAnsiTheme="minorHAnsi" w:cstheme="minorHAnsi"/>
          <w:b/>
          <w:bCs/>
          <w:sz w:val="22"/>
          <w:szCs w:val="22"/>
        </w:rPr>
      </w:pPr>
      <w:sdt>
        <w:sdtPr>
          <w:rPr>
            <w:rFonts w:ascii="MS Gothic" w:eastAsia="MS Gothic" w:hAnsi="MS Gothic" w:cstheme="minorHAnsi"/>
            <w:color w:val="333333"/>
            <w:sz w:val="22"/>
            <w:szCs w:val="22"/>
            <w:shd w:val="clear" w:color="auto" w:fill="FFFFFF"/>
          </w:rPr>
          <w:id w:val="-898982128"/>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Pr>
          <w:rFonts w:asciiTheme="minorHAnsi" w:hAnsiTheme="minorHAnsi" w:cstheme="minorHAnsi"/>
          <w:sz w:val="22"/>
          <w:szCs w:val="22"/>
        </w:rPr>
        <w:t xml:space="preserve"> </w:t>
      </w:r>
      <w:r w:rsidR="00F475C8">
        <w:rPr>
          <w:rFonts w:asciiTheme="minorHAnsi" w:hAnsiTheme="minorHAnsi" w:cstheme="minorHAnsi"/>
          <w:sz w:val="22"/>
          <w:szCs w:val="22"/>
        </w:rPr>
        <w:t>Teachers</w:t>
      </w:r>
    </w:p>
    <w:p w14:paraId="2E25619C" w14:textId="1EE2E8D6" w:rsidR="00F475C8" w:rsidRPr="00F475C8" w:rsidRDefault="00AC0967" w:rsidP="00182623">
      <w:pPr>
        <w:pStyle w:val="Document1"/>
        <w:keepNext w:val="0"/>
        <w:keepLines w:val="0"/>
        <w:tabs>
          <w:tab w:val="left" w:pos="720"/>
          <w:tab w:val="left" w:pos="5760"/>
        </w:tabs>
        <w:ind w:left="360"/>
        <w:rPr>
          <w:rFonts w:asciiTheme="minorHAnsi" w:hAnsiTheme="minorHAnsi" w:cstheme="minorHAnsi"/>
          <w:b/>
          <w:bCs/>
          <w:sz w:val="22"/>
          <w:szCs w:val="22"/>
        </w:rPr>
      </w:pPr>
      <w:sdt>
        <w:sdtPr>
          <w:rPr>
            <w:rFonts w:ascii="MS Gothic" w:eastAsia="MS Gothic" w:hAnsi="MS Gothic" w:cstheme="minorHAnsi"/>
            <w:color w:val="333333"/>
            <w:sz w:val="22"/>
            <w:szCs w:val="22"/>
            <w:shd w:val="clear" w:color="auto" w:fill="FFFFFF"/>
          </w:rPr>
          <w:id w:val="-1915151763"/>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Pr>
          <w:rFonts w:asciiTheme="minorHAnsi" w:hAnsiTheme="minorHAnsi" w:cstheme="minorHAnsi"/>
          <w:sz w:val="22"/>
          <w:szCs w:val="22"/>
        </w:rPr>
        <w:t xml:space="preserve"> </w:t>
      </w:r>
      <w:r w:rsidR="00F475C8">
        <w:rPr>
          <w:rFonts w:asciiTheme="minorHAnsi" w:hAnsiTheme="minorHAnsi" w:cstheme="minorHAnsi"/>
          <w:sz w:val="22"/>
          <w:szCs w:val="22"/>
        </w:rPr>
        <w:t>Principals</w:t>
      </w:r>
    </w:p>
    <w:p w14:paraId="78288322" w14:textId="190B49D0" w:rsidR="00F475C8" w:rsidRPr="00F475C8" w:rsidRDefault="00AC0967" w:rsidP="00182623">
      <w:pPr>
        <w:pStyle w:val="Document1"/>
        <w:keepNext w:val="0"/>
        <w:keepLines w:val="0"/>
        <w:tabs>
          <w:tab w:val="left" w:pos="720"/>
          <w:tab w:val="left" w:pos="5760"/>
        </w:tabs>
        <w:ind w:left="360"/>
        <w:rPr>
          <w:rFonts w:asciiTheme="minorHAnsi" w:hAnsiTheme="minorHAnsi" w:cstheme="minorHAnsi"/>
          <w:b/>
          <w:bCs/>
          <w:sz w:val="22"/>
          <w:szCs w:val="22"/>
        </w:rPr>
      </w:pPr>
      <w:sdt>
        <w:sdtPr>
          <w:rPr>
            <w:rFonts w:ascii="MS Gothic" w:eastAsia="MS Gothic" w:hAnsi="MS Gothic" w:cstheme="minorHAnsi"/>
            <w:color w:val="333333"/>
            <w:sz w:val="22"/>
            <w:szCs w:val="22"/>
            <w:shd w:val="clear" w:color="auto" w:fill="FFFFFF"/>
          </w:rPr>
          <w:id w:val="1239369122"/>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Pr>
          <w:rFonts w:asciiTheme="minorHAnsi" w:hAnsiTheme="minorHAnsi" w:cstheme="minorHAnsi"/>
          <w:sz w:val="22"/>
          <w:szCs w:val="22"/>
        </w:rPr>
        <w:t xml:space="preserve"> </w:t>
      </w:r>
      <w:r w:rsidR="00F475C8">
        <w:rPr>
          <w:rFonts w:asciiTheme="minorHAnsi" w:hAnsiTheme="minorHAnsi" w:cstheme="minorHAnsi"/>
          <w:sz w:val="22"/>
          <w:szCs w:val="22"/>
        </w:rPr>
        <w:t>Students</w:t>
      </w:r>
    </w:p>
    <w:p w14:paraId="52AA180B" w14:textId="0B961AA5" w:rsidR="00F475C8" w:rsidRPr="00F475C8" w:rsidRDefault="00AC0967" w:rsidP="00182623">
      <w:pPr>
        <w:pStyle w:val="Document1"/>
        <w:keepNext w:val="0"/>
        <w:keepLines w:val="0"/>
        <w:tabs>
          <w:tab w:val="left" w:pos="720"/>
          <w:tab w:val="left" w:pos="5760"/>
        </w:tabs>
        <w:ind w:left="360"/>
        <w:rPr>
          <w:rFonts w:asciiTheme="minorHAnsi" w:hAnsiTheme="minorHAnsi" w:cstheme="minorHAnsi"/>
          <w:b/>
          <w:bCs/>
          <w:sz w:val="22"/>
          <w:szCs w:val="22"/>
        </w:rPr>
      </w:pPr>
      <w:sdt>
        <w:sdtPr>
          <w:rPr>
            <w:rFonts w:ascii="MS Gothic" w:eastAsia="MS Gothic" w:hAnsi="MS Gothic" w:cstheme="minorHAnsi"/>
            <w:color w:val="333333"/>
            <w:sz w:val="22"/>
            <w:szCs w:val="22"/>
            <w:shd w:val="clear" w:color="auto" w:fill="FFFFFF"/>
          </w:rPr>
          <w:id w:val="856157827"/>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Pr>
          <w:rFonts w:asciiTheme="minorHAnsi" w:hAnsiTheme="minorHAnsi" w:cstheme="minorHAnsi"/>
          <w:sz w:val="22"/>
          <w:szCs w:val="22"/>
        </w:rPr>
        <w:t xml:space="preserve"> </w:t>
      </w:r>
      <w:r w:rsidR="00F475C8">
        <w:rPr>
          <w:rFonts w:asciiTheme="minorHAnsi" w:hAnsiTheme="minorHAnsi" w:cstheme="minorHAnsi"/>
          <w:sz w:val="22"/>
          <w:szCs w:val="22"/>
        </w:rPr>
        <w:t xml:space="preserve">School Leaders </w:t>
      </w:r>
      <w:r w:rsidR="00220104">
        <w:rPr>
          <w:rFonts w:asciiTheme="minorHAnsi" w:hAnsiTheme="minorHAnsi" w:cstheme="minorHAnsi"/>
          <w:sz w:val="22"/>
          <w:szCs w:val="22"/>
        </w:rPr>
        <w:t>Eligible</w:t>
      </w:r>
      <w:r w:rsidR="00F475C8">
        <w:rPr>
          <w:rFonts w:asciiTheme="minorHAnsi" w:hAnsiTheme="minorHAnsi" w:cstheme="minorHAnsi"/>
          <w:sz w:val="22"/>
          <w:szCs w:val="22"/>
        </w:rPr>
        <w:t xml:space="preserve"> for ESEA Funds and Services</w:t>
      </w:r>
    </w:p>
    <w:p w14:paraId="339CA930" w14:textId="402928A6" w:rsidR="00F475C8" w:rsidRPr="00F475C8" w:rsidRDefault="00AC0967" w:rsidP="00182623">
      <w:pPr>
        <w:pStyle w:val="Document1"/>
        <w:keepNext w:val="0"/>
        <w:keepLines w:val="0"/>
        <w:tabs>
          <w:tab w:val="left" w:pos="720"/>
          <w:tab w:val="left" w:pos="5760"/>
        </w:tabs>
        <w:ind w:left="360"/>
        <w:rPr>
          <w:rFonts w:asciiTheme="minorHAnsi" w:hAnsiTheme="minorHAnsi" w:cstheme="minorHAnsi"/>
          <w:b/>
          <w:bCs/>
          <w:sz w:val="22"/>
          <w:szCs w:val="22"/>
        </w:rPr>
      </w:pPr>
      <w:sdt>
        <w:sdtPr>
          <w:rPr>
            <w:rFonts w:ascii="MS Gothic" w:eastAsia="MS Gothic" w:hAnsi="MS Gothic" w:cstheme="minorHAnsi"/>
            <w:color w:val="333333"/>
            <w:sz w:val="22"/>
            <w:szCs w:val="22"/>
            <w:shd w:val="clear" w:color="auto" w:fill="FFFFFF"/>
          </w:rPr>
          <w:id w:val="-1535337682"/>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Pr>
          <w:rFonts w:asciiTheme="minorHAnsi" w:hAnsiTheme="minorHAnsi" w:cstheme="minorHAnsi"/>
          <w:sz w:val="22"/>
          <w:szCs w:val="22"/>
        </w:rPr>
        <w:t xml:space="preserve"> </w:t>
      </w:r>
      <w:r w:rsidR="00F475C8">
        <w:rPr>
          <w:rFonts w:asciiTheme="minorHAnsi" w:hAnsiTheme="minorHAnsi" w:cstheme="minorHAnsi"/>
          <w:sz w:val="22"/>
          <w:szCs w:val="22"/>
        </w:rPr>
        <w:t xml:space="preserve">Specialized Instructional Support Personnel </w:t>
      </w:r>
    </w:p>
    <w:p w14:paraId="593F7411" w14:textId="303EAC2D" w:rsidR="00F475C8" w:rsidRPr="00F475C8" w:rsidRDefault="00AC0967" w:rsidP="00182623">
      <w:pPr>
        <w:pStyle w:val="Document1"/>
        <w:keepNext w:val="0"/>
        <w:keepLines w:val="0"/>
        <w:tabs>
          <w:tab w:val="left" w:pos="720"/>
          <w:tab w:val="left" w:pos="5760"/>
        </w:tabs>
        <w:ind w:left="360"/>
        <w:rPr>
          <w:rFonts w:asciiTheme="minorHAnsi" w:hAnsiTheme="minorHAnsi" w:cstheme="minorHAnsi"/>
          <w:b/>
          <w:bCs/>
          <w:sz w:val="22"/>
          <w:szCs w:val="22"/>
        </w:rPr>
      </w:pPr>
      <w:sdt>
        <w:sdtPr>
          <w:rPr>
            <w:rFonts w:ascii="MS Gothic" w:eastAsia="MS Gothic" w:hAnsi="MS Gothic" w:cstheme="minorHAnsi"/>
            <w:color w:val="333333"/>
            <w:sz w:val="22"/>
            <w:szCs w:val="22"/>
            <w:shd w:val="clear" w:color="auto" w:fill="FFFFFF"/>
          </w:rPr>
          <w:id w:val="-306625765"/>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Pr>
          <w:rFonts w:asciiTheme="minorHAnsi" w:hAnsiTheme="minorHAnsi" w:cstheme="minorHAnsi"/>
          <w:sz w:val="22"/>
          <w:szCs w:val="22"/>
        </w:rPr>
        <w:t xml:space="preserve"> </w:t>
      </w:r>
      <w:r w:rsidR="00F475C8">
        <w:rPr>
          <w:rFonts w:asciiTheme="minorHAnsi" w:hAnsiTheme="minorHAnsi" w:cstheme="minorHAnsi"/>
          <w:sz w:val="22"/>
          <w:szCs w:val="22"/>
        </w:rPr>
        <w:t>Local Government Representatives</w:t>
      </w:r>
    </w:p>
    <w:p w14:paraId="34CC700D" w14:textId="73B52B20" w:rsidR="00F475C8" w:rsidRPr="00F475C8" w:rsidRDefault="00AC0967" w:rsidP="00182623">
      <w:pPr>
        <w:pStyle w:val="Document1"/>
        <w:keepNext w:val="0"/>
        <w:keepLines w:val="0"/>
        <w:tabs>
          <w:tab w:val="left" w:pos="720"/>
          <w:tab w:val="left" w:pos="5760"/>
        </w:tabs>
        <w:ind w:left="360"/>
        <w:rPr>
          <w:rFonts w:asciiTheme="minorHAnsi" w:hAnsiTheme="minorHAnsi" w:cstheme="minorHAnsi"/>
          <w:b/>
          <w:bCs/>
          <w:sz w:val="22"/>
          <w:szCs w:val="22"/>
        </w:rPr>
      </w:pPr>
      <w:sdt>
        <w:sdtPr>
          <w:rPr>
            <w:rFonts w:ascii="MS Gothic" w:eastAsia="MS Gothic" w:hAnsi="MS Gothic" w:cstheme="minorHAnsi"/>
            <w:color w:val="333333"/>
            <w:sz w:val="22"/>
            <w:szCs w:val="22"/>
            <w:shd w:val="clear" w:color="auto" w:fill="FFFFFF"/>
          </w:rPr>
          <w:id w:val="315235806"/>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Pr>
          <w:rFonts w:asciiTheme="minorHAnsi" w:hAnsiTheme="minorHAnsi" w:cstheme="minorHAnsi"/>
          <w:sz w:val="22"/>
          <w:szCs w:val="22"/>
        </w:rPr>
        <w:t xml:space="preserve"> </w:t>
      </w:r>
      <w:r w:rsidR="00F475C8">
        <w:rPr>
          <w:rFonts w:asciiTheme="minorHAnsi" w:hAnsiTheme="minorHAnsi" w:cstheme="minorHAnsi"/>
          <w:sz w:val="22"/>
          <w:szCs w:val="22"/>
        </w:rPr>
        <w:t>Community-Based Organizations</w:t>
      </w:r>
    </w:p>
    <w:p w14:paraId="5C5CEF7E" w14:textId="77943B43" w:rsidR="00F475C8" w:rsidRPr="00F475C8" w:rsidRDefault="00AC0967" w:rsidP="00182623">
      <w:pPr>
        <w:pStyle w:val="Document1"/>
        <w:keepNext w:val="0"/>
        <w:keepLines w:val="0"/>
        <w:tabs>
          <w:tab w:val="left" w:pos="720"/>
          <w:tab w:val="left" w:pos="5760"/>
        </w:tabs>
        <w:ind w:left="360"/>
        <w:rPr>
          <w:rFonts w:asciiTheme="minorHAnsi" w:hAnsiTheme="minorHAnsi" w:cstheme="minorHAnsi"/>
          <w:b/>
          <w:bCs/>
          <w:sz w:val="22"/>
          <w:szCs w:val="22"/>
        </w:rPr>
      </w:pPr>
      <w:sdt>
        <w:sdtPr>
          <w:rPr>
            <w:rFonts w:ascii="MS Gothic" w:eastAsia="MS Gothic" w:hAnsi="MS Gothic" w:cstheme="minorHAnsi"/>
            <w:color w:val="333333"/>
            <w:sz w:val="22"/>
            <w:szCs w:val="22"/>
            <w:shd w:val="clear" w:color="auto" w:fill="FFFFFF"/>
          </w:rPr>
          <w:id w:val="-1697224240"/>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Pr>
          <w:rFonts w:asciiTheme="minorHAnsi" w:hAnsiTheme="minorHAnsi" w:cstheme="minorHAnsi"/>
          <w:sz w:val="22"/>
          <w:szCs w:val="22"/>
        </w:rPr>
        <w:t xml:space="preserve"> </w:t>
      </w:r>
      <w:r w:rsidR="00F475C8">
        <w:rPr>
          <w:rFonts w:asciiTheme="minorHAnsi" w:hAnsiTheme="minorHAnsi" w:cstheme="minorHAnsi"/>
          <w:sz w:val="22"/>
          <w:szCs w:val="22"/>
        </w:rPr>
        <w:t xml:space="preserve">Others with relevant and demonstrated expertise, </w:t>
      </w:r>
      <w:proofErr w:type="gramStart"/>
      <w:r w:rsidR="00F475C8">
        <w:rPr>
          <w:rFonts w:asciiTheme="minorHAnsi" w:hAnsiTheme="minorHAnsi" w:cstheme="minorHAnsi"/>
          <w:sz w:val="22"/>
          <w:szCs w:val="22"/>
        </w:rPr>
        <w:t>e.g.</w:t>
      </w:r>
      <w:proofErr w:type="gramEnd"/>
      <w:r w:rsidR="00F475C8">
        <w:rPr>
          <w:rFonts w:asciiTheme="minorHAnsi" w:hAnsiTheme="minorHAnsi" w:cstheme="minorHAnsi"/>
          <w:sz w:val="22"/>
          <w:szCs w:val="22"/>
        </w:rPr>
        <w:t xml:space="preserve"> Educational Co-op, Universities, etc. </w:t>
      </w:r>
    </w:p>
    <w:p w14:paraId="441D089F" w14:textId="77777777" w:rsidR="00F475C8" w:rsidRDefault="00F475C8" w:rsidP="00683541">
      <w:pPr>
        <w:pStyle w:val="Document1"/>
        <w:keepNext w:val="0"/>
        <w:keepLines w:val="0"/>
        <w:tabs>
          <w:tab w:val="left" w:pos="720"/>
          <w:tab w:val="left" w:pos="5760"/>
        </w:tabs>
        <w:rPr>
          <w:rFonts w:asciiTheme="minorHAnsi" w:hAnsiTheme="minorHAnsi" w:cstheme="minorHAnsi"/>
          <w:b/>
          <w:bCs/>
          <w:sz w:val="22"/>
          <w:szCs w:val="22"/>
        </w:rPr>
      </w:pPr>
    </w:p>
    <w:p w14:paraId="6C53CF14" w14:textId="4476B554" w:rsidR="00F475C8" w:rsidRDefault="00F475C8" w:rsidP="00683541">
      <w:pPr>
        <w:pStyle w:val="Document1"/>
        <w:keepNext w:val="0"/>
        <w:keepLines w:val="0"/>
        <w:tabs>
          <w:tab w:val="left" w:pos="720"/>
          <w:tab w:val="left" w:pos="5760"/>
        </w:tabs>
        <w:rPr>
          <w:rFonts w:asciiTheme="minorHAnsi" w:hAnsiTheme="minorHAnsi" w:cstheme="minorHAnsi"/>
          <w:sz w:val="22"/>
          <w:szCs w:val="22"/>
        </w:rPr>
      </w:pPr>
      <w:r w:rsidRPr="00F475C8">
        <w:rPr>
          <w:rFonts w:asciiTheme="minorHAnsi" w:hAnsiTheme="minorHAnsi" w:cstheme="minorHAnsi"/>
          <w:sz w:val="22"/>
          <w:szCs w:val="22"/>
        </w:rPr>
        <w:t>* 1.2 Describe the process for meaningfully engaging the stakeholders, selected in Question 1.1, in determining the needs and selected strategies of the LEA and/or participating schools.</w:t>
      </w:r>
    </w:p>
    <w:p w14:paraId="7391C6E6" w14:textId="4E29CC87" w:rsidR="00F475C8" w:rsidRPr="00F475C8" w:rsidRDefault="00CB19CA" w:rsidP="00683541">
      <w:pPr>
        <w:pStyle w:val="Document1"/>
        <w:keepNext w:val="0"/>
        <w:keepLines w:val="0"/>
        <w:tabs>
          <w:tab w:val="left" w:pos="720"/>
          <w:tab w:val="left" w:pos="5760"/>
        </w:tabs>
        <w:rPr>
          <w:rFonts w:asciiTheme="minorHAnsi" w:hAnsiTheme="minorHAnsi" w:cstheme="minorHAnsi"/>
          <w:sz w:val="22"/>
          <w:szCs w:val="22"/>
        </w:rPr>
      </w:pPr>
      <w:r w:rsidRPr="00CB19CA">
        <w:rPr>
          <w:rFonts w:asciiTheme="minorHAnsi" w:hAnsiTheme="minorHAnsi" w:cstheme="minorHAnsi"/>
          <w:noProof/>
          <w:sz w:val="22"/>
          <w:szCs w:val="22"/>
        </w:rPr>
        <mc:AlternateContent>
          <mc:Choice Requires="wps">
            <w:drawing>
              <wp:inline distT="0" distB="0" distL="0" distR="0" wp14:anchorId="349822F2" wp14:editId="5E0BFEB1">
                <wp:extent cx="7943850" cy="190500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3148BA8F" w14:textId="058E7542" w:rsidR="00CB19CA" w:rsidRDefault="00CB19CA" w:rsidP="00CB19CA">
                            <w:r>
                              <w:t xml:space="preserve">Insert Response. </w:t>
                            </w:r>
                          </w:p>
                        </w:txbxContent>
                      </wps:txbx>
                      <wps:bodyPr rot="0" vert="horz" wrap="square" lIns="91440" tIns="45720" rIns="91440" bIns="45720" anchor="t" anchorCtr="0">
                        <a:noAutofit/>
                      </wps:bodyPr>
                    </wps:wsp>
                  </a:graphicData>
                </a:graphic>
              </wp:inline>
            </w:drawing>
          </mc:Choice>
          <mc:Fallback>
            <w:pict>
              <v:shape w14:anchorId="349822F2" id="Text Box 2" o:spid="_x0000_s1027"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">
                <v:textbox>
                  <w:txbxContent>
                    <w:p w14:paraId="3148BA8F" w14:textId="058E7542" w:rsidR="00CB19CA" w:rsidRDefault="00CB19CA" w:rsidP="00CB19CA">
                      <w:r>
                        <w:t xml:space="preserve">Insert Response. </w:t>
                      </w:r>
                    </w:p>
                  </w:txbxContent>
                </v:textbox>
                <w10:anchorlock/>
              </v:shape>
            </w:pict>
          </mc:Fallback>
        </mc:AlternateContent>
      </w:r>
    </w:p>
    <w:p w14:paraId="60E5FCA4" w14:textId="77777777" w:rsidR="00F475C8" w:rsidRDefault="00F475C8" w:rsidP="00683541">
      <w:pPr>
        <w:pStyle w:val="Document1"/>
        <w:keepNext w:val="0"/>
        <w:keepLines w:val="0"/>
        <w:tabs>
          <w:tab w:val="left" w:pos="720"/>
          <w:tab w:val="left" w:pos="5760"/>
        </w:tabs>
        <w:rPr>
          <w:rFonts w:asciiTheme="minorHAnsi" w:hAnsiTheme="minorHAnsi" w:cstheme="minorHAnsi"/>
          <w:b/>
          <w:bCs/>
          <w:sz w:val="22"/>
          <w:szCs w:val="22"/>
        </w:rPr>
      </w:pPr>
    </w:p>
    <w:p w14:paraId="228499F8" w14:textId="49C62C84" w:rsidR="00CB19CA" w:rsidRDefault="00CB19CA" w:rsidP="00683541">
      <w:pPr>
        <w:pStyle w:val="Heading4"/>
        <w:spacing w:before="0" w:line="240" w:lineRule="auto"/>
      </w:pPr>
      <w:r w:rsidRPr="00CB19CA">
        <w:t>Identified Needs for ESEA Funds</w:t>
      </w:r>
    </w:p>
    <w:p w14:paraId="554B897B" w14:textId="6B371366" w:rsidR="00CB19CA" w:rsidRDefault="008D710C" w:rsidP="008D710C">
      <w:pPr>
        <w:spacing w:before="0" w:after="0" w:line="240" w:lineRule="auto"/>
        <w:rPr>
          <w:rFonts w:ascii="Segoe UI" w:eastAsia="Times New Roman" w:hAnsi="Segoe UI" w:cs="Segoe UI"/>
          <w:color w:val="000000"/>
        </w:rPr>
      </w:pPr>
      <w:r w:rsidRPr="008D710C">
        <w:rPr>
          <w:rFonts w:ascii="Segoe UI" w:eastAsia="Times New Roman" w:hAnsi="Segoe UI" w:cs="Segoe UI"/>
          <w:color w:val="000000"/>
        </w:rPr>
        <w:t xml:space="preserve">2.1 Based on the LEA’s comprehensive needs assessment, describe the identified needs that will </w:t>
      </w:r>
      <w:proofErr w:type="gramStart"/>
      <w:r w:rsidRPr="008D710C">
        <w:rPr>
          <w:rFonts w:ascii="Segoe UI" w:eastAsia="Times New Roman" w:hAnsi="Segoe UI" w:cs="Segoe UI"/>
          <w:color w:val="000000"/>
        </w:rPr>
        <w:t>be addressed</w:t>
      </w:r>
      <w:proofErr w:type="gramEnd"/>
      <w:r w:rsidRPr="008D710C">
        <w:rPr>
          <w:rFonts w:ascii="Segoe UI" w:eastAsia="Times New Roman" w:hAnsi="Segoe UI" w:cs="Segoe UI"/>
          <w:color w:val="000000"/>
        </w:rPr>
        <w:t xml:space="preserve"> with ESEA funds. Consider needs related to students, human capital, academic and behavioral needs, professional development, or any other critical needs. For each of the identified needs, describe the intended goals and desired outcomes. Note, the district will indicate in the budget the evidence-based strategies associated with each Major Improvement Strategy.</w:t>
      </w:r>
    </w:p>
    <w:p w14:paraId="32890367" w14:textId="77777777" w:rsidR="00CB19CA" w:rsidRDefault="00CB19CA" w:rsidP="00683541">
      <w:pPr>
        <w:spacing w:before="0" w:after="0" w:line="240" w:lineRule="auto"/>
        <w:rPr>
          <w:rFonts w:ascii="Segoe UI" w:eastAsia="Times New Roman" w:hAnsi="Segoe UI" w:cs="Segoe UI"/>
          <w:color w:val="000000"/>
        </w:rPr>
      </w:pP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317"/>
        <w:gridCol w:w="4317"/>
      </w:tblGrid>
      <w:tr w:rsidR="00CB19CA" w14:paraId="1BF17D4F" w14:textId="77777777" w:rsidTr="00834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Borders>
              <w:top w:val="none" w:sz="0" w:space="0" w:color="auto"/>
              <w:left w:val="none" w:sz="0" w:space="0" w:color="auto"/>
              <w:bottom w:val="none" w:sz="0" w:space="0" w:color="auto"/>
              <w:right w:val="none" w:sz="0" w:space="0" w:color="auto"/>
            </w:tcBorders>
          </w:tcPr>
          <w:p w14:paraId="4C2D5DB1" w14:textId="69E3285C" w:rsidR="00CB19CA" w:rsidRPr="00CB19CA" w:rsidRDefault="00CB19CA" w:rsidP="00683541">
            <w:pPr>
              <w:spacing w:before="0"/>
              <w:jc w:val="center"/>
              <w:rPr>
                <w:rFonts w:ascii="Segoe UI" w:eastAsia="Times New Roman" w:hAnsi="Segoe UI" w:cs="Segoe UI"/>
                <w:color w:val="auto"/>
              </w:rPr>
            </w:pPr>
            <w:r>
              <w:rPr>
                <w:rFonts w:ascii="Segoe UI" w:eastAsia="Times New Roman" w:hAnsi="Segoe UI" w:cs="Segoe UI"/>
                <w:color w:val="auto"/>
              </w:rPr>
              <w:t>Major Improvement Strategy</w:t>
            </w:r>
          </w:p>
        </w:tc>
        <w:tc>
          <w:tcPr>
            <w:tcW w:w="4317" w:type="dxa"/>
            <w:tcBorders>
              <w:top w:val="none" w:sz="0" w:space="0" w:color="auto"/>
              <w:left w:val="none" w:sz="0" w:space="0" w:color="auto"/>
              <w:bottom w:val="none" w:sz="0" w:space="0" w:color="auto"/>
              <w:right w:val="none" w:sz="0" w:space="0" w:color="auto"/>
            </w:tcBorders>
          </w:tcPr>
          <w:p w14:paraId="03701D61" w14:textId="26C8B37D" w:rsidR="00CB19CA" w:rsidRPr="00CB19CA" w:rsidRDefault="00CB19CA" w:rsidP="00683541">
            <w:pPr>
              <w:spacing w:before="0"/>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auto"/>
              </w:rPr>
            </w:pPr>
            <w:r>
              <w:rPr>
                <w:rFonts w:ascii="Segoe UI" w:eastAsia="Times New Roman" w:hAnsi="Segoe UI" w:cs="Segoe UI"/>
                <w:color w:val="auto"/>
              </w:rPr>
              <w:t>Describe the Identified Need</w:t>
            </w:r>
          </w:p>
        </w:tc>
        <w:tc>
          <w:tcPr>
            <w:tcW w:w="4317" w:type="dxa"/>
            <w:tcBorders>
              <w:top w:val="none" w:sz="0" w:space="0" w:color="auto"/>
              <w:left w:val="none" w:sz="0" w:space="0" w:color="auto"/>
              <w:bottom w:val="none" w:sz="0" w:space="0" w:color="auto"/>
              <w:right w:val="none" w:sz="0" w:space="0" w:color="auto"/>
            </w:tcBorders>
          </w:tcPr>
          <w:p w14:paraId="7F23D00D" w14:textId="3A6F2439" w:rsidR="00CB19CA" w:rsidRPr="00CB19CA" w:rsidRDefault="00CB19CA" w:rsidP="00683541">
            <w:pPr>
              <w:spacing w:before="0"/>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auto"/>
              </w:rPr>
            </w:pPr>
            <w:r>
              <w:rPr>
                <w:rFonts w:ascii="Segoe UI" w:eastAsia="Times New Roman" w:hAnsi="Segoe UI" w:cs="Segoe UI"/>
                <w:color w:val="auto"/>
              </w:rPr>
              <w:t>Describe the</w:t>
            </w:r>
            <w:r w:rsidR="00282AA4">
              <w:rPr>
                <w:rFonts w:ascii="Segoe UI" w:eastAsia="Times New Roman" w:hAnsi="Segoe UI" w:cs="Segoe UI"/>
                <w:color w:val="auto"/>
              </w:rPr>
              <w:t xml:space="preserve"> Desired</w:t>
            </w:r>
            <w:r>
              <w:rPr>
                <w:rFonts w:ascii="Segoe UI" w:eastAsia="Times New Roman" w:hAnsi="Segoe UI" w:cs="Segoe UI"/>
                <w:color w:val="auto"/>
              </w:rPr>
              <w:t xml:space="preserve"> Outcomes</w:t>
            </w:r>
          </w:p>
        </w:tc>
      </w:tr>
      <w:tr w:rsidR="00CB19CA" w14:paraId="372E7483" w14:textId="77777777" w:rsidTr="00834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1A60F979" w14:textId="1B7081A3" w:rsidR="00CB19CA" w:rsidRPr="0034252D" w:rsidRDefault="00CB19CA" w:rsidP="00683541">
            <w:pPr>
              <w:spacing w:before="0"/>
              <w:rPr>
                <w:rFonts w:ascii="Segoe UI" w:eastAsia="Times New Roman" w:hAnsi="Segoe UI" w:cs="Segoe UI"/>
                <w:b w:val="0"/>
                <w:bCs w:val="0"/>
              </w:rPr>
            </w:pPr>
            <w:r w:rsidRPr="0034252D">
              <w:rPr>
                <w:rFonts w:ascii="Segoe UI" w:eastAsia="Times New Roman" w:hAnsi="Segoe UI" w:cs="Segoe UI"/>
                <w:b w:val="0"/>
                <w:bCs w:val="0"/>
              </w:rPr>
              <w:t>Major Improvement Strategy #</w:t>
            </w:r>
            <w:proofErr w:type="gramStart"/>
            <w:r w:rsidRPr="0034252D">
              <w:rPr>
                <w:rFonts w:ascii="Segoe UI" w:eastAsia="Times New Roman" w:hAnsi="Segoe UI" w:cs="Segoe UI"/>
                <w:b w:val="0"/>
                <w:bCs w:val="0"/>
              </w:rPr>
              <w:t>1</w:t>
            </w:r>
            <w:proofErr w:type="gramEnd"/>
          </w:p>
        </w:tc>
        <w:tc>
          <w:tcPr>
            <w:tcW w:w="4317" w:type="dxa"/>
          </w:tcPr>
          <w:p w14:paraId="154F4C29" w14:textId="77777777" w:rsidR="00CB19CA" w:rsidRPr="00CB19CA" w:rsidRDefault="00CB19CA" w:rsidP="00683541">
            <w:pPr>
              <w:spacing w:before="0"/>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rPr>
            </w:pPr>
          </w:p>
        </w:tc>
        <w:tc>
          <w:tcPr>
            <w:tcW w:w="4317" w:type="dxa"/>
          </w:tcPr>
          <w:p w14:paraId="1E297306" w14:textId="77777777" w:rsidR="00CB19CA" w:rsidRPr="00CB19CA" w:rsidRDefault="00CB19CA" w:rsidP="00683541">
            <w:pPr>
              <w:spacing w:before="0"/>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rPr>
            </w:pPr>
          </w:p>
        </w:tc>
      </w:tr>
      <w:tr w:rsidR="00CB19CA" w14:paraId="5B93C0B6" w14:textId="77777777" w:rsidTr="00834D78">
        <w:tc>
          <w:tcPr>
            <w:cnfStyle w:val="001000000000" w:firstRow="0" w:lastRow="0" w:firstColumn="1" w:lastColumn="0" w:oddVBand="0" w:evenVBand="0" w:oddHBand="0" w:evenHBand="0" w:firstRowFirstColumn="0" w:firstRowLastColumn="0" w:lastRowFirstColumn="0" w:lastRowLastColumn="0"/>
            <w:tcW w:w="4316" w:type="dxa"/>
          </w:tcPr>
          <w:p w14:paraId="0C389C6F" w14:textId="582390DD" w:rsidR="00CB19CA" w:rsidRPr="0034252D" w:rsidRDefault="00CB19CA" w:rsidP="00683541">
            <w:pPr>
              <w:spacing w:before="0"/>
              <w:rPr>
                <w:rFonts w:ascii="Segoe UI" w:eastAsia="Times New Roman" w:hAnsi="Segoe UI" w:cs="Segoe UI"/>
                <w:b w:val="0"/>
                <w:bCs w:val="0"/>
              </w:rPr>
            </w:pPr>
            <w:r w:rsidRPr="0034252D">
              <w:rPr>
                <w:rFonts w:ascii="Segoe UI" w:eastAsia="Times New Roman" w:hAnsi="Segoe UI" w:cs="Segoe UI"/>
                <w:b w:val="0"/>
                <w:bCs w:val="0"/>
              </w:rPr>
              <w:t>Major Improvement Strategy #</w:t>
            </w:r>
            <w:proofErr w:type="gramStart"/>
            <w:r w:rsidRPr="0034252D">
              <w:rPr>
                <w:rFonts w:ascii="Segoe UI" w:eastAsia="Times New Roman" w:hAnsi="Segoe UI" w:cs="Segoe UI"/>
                <w:b w:val="0"/>
                <w:bCs w:val="0"/>
              </w:rPr>
              <w:t>2</w:t>
            </w:r>
            <w:proofErr w:type="gramEnd"/>
          </w:p>
        </w:tc>
        <w:tc>
          <w:tcPr>
            <w:tcW w:w="4317" w:type="dxa"/>
          </w:tcPr>
          <w:p w14:paraId="72D615CE" w14:textId="77777777" w:rsidR="00CB19CA" w:rsidRPr="00CB19CA" w:rsidRDefault="00CB19CA" w:rsidP="00683541">
            <w:pPr>
              <w:spacing w:before="0"/>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p>
        </w:tc>
        <w:tc>
          <w:tcPr>
            <w:tcW w:w="4317" w:type="dxa"/>
          </w:tcPr>
          <w:p w14:paraId="1A0F649E" w14:textId="77777777" w:rsidR="00CB19CA" w:rsidRPr="00CB19CA" w:rsidRDefault="00CB19CA" w:rsidP="00683541">
            <w:pPr>
              <w:spacing w:before="0"/>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p>
        </w:tc>
      </w:tr>
      <w:tr w:rsidR="00CB19CA" w14:paraId="74F605DF" w14:textId="77777777" w:rsidTr="00834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4E54F29D" w14:textId="32F9037D" w:rsidR="00CB19CA" w:rsidRPr="0034252D" w:rsidRDefault="00CB19CA" w:rsidP="00683541">
            <w:pPr>
              <w:spacing w:before="0"/>
              <w:rPr>
                <w:rFonts w:ascii="Segoe UI" w:eastAsia="Times New Roman" w:hAnsi="Segoe UI" w:cs="Segoe UI"/>
                <w:b w:val="0"/>
                <w:bCs w:val="0"/>
              </w:rPr>
            </w:pPr>
            <w:r w:rsidRPr="0034252D">
              <w:rPr>
                <w:rFonts w:ascii="Segoe UI" w:eastAsia="Times New Roman" w:hAnsi="Segoe UI" w:cs="Segoe UI"/>
                <w:b w:val="0"/>
                <w:bCs w:val="0"/>
              </w:rPr>
              <w:t>Major Improvement Strategy #</w:t>
            </w:r>
            <w:proofErr w:type="gramStart"/>
            <w:r w:rsidRPr="0034252D">
              <w:rPr>
                <w:rFonts w:ascii="Segoe UI" w:eastAsia="Times New Roman" w:hAnsi="Segoe UI" w:cs="Segoe UI"/>
                <w:b w:val="0"/>
                <w:bCs w:val="0"/>
              </w:rPr>
              <w:t>3</w:t>
            </w:r>
            <w:proofErr w:type="gramEnd"/>
          </w:p>
        </w:tc>
        <w:tc>
          <w:tcPr>
            <w:tcW w:w="4317" w:type="dxa"/>
          </w:tcPr>
          <w:p w14:paraId="2BEC4B7A" w14:textId="77777777" w:rsidR="00CB19CA" w:rsidRPr="00CB19CA" w:rsidRDefault="00CB19CA" w:rsidP="00683541">
            <w:pPr>
              <w:spacing w:before="0"/>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rPr>
            </w:pPr>
          </w:p>
        </w:tc>
        <w:tc>
          <w:tcPr>
            <w:tcW w:w="4317" w:type="dxa"/>
          </w:tcPr>
          <w:p w14:paraId="23184404" w14:textId="77777777" w:rsidR="00CB19CA" w:rsidRPr="00CB19CA" w:rsidRDefault="00CB19CA" w:rsidP="00683541">
            <w:pPr>
              <w:spacing w:before="0"/>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rPr>
            </w:pPr>
          </w:p>
        </w:tc>
      </w:tr>
      <w:tr w:rsidR="00CB19CA" w14:paraId="31C2595B" w14:textId="77777777" w:rsidTr="00834D78">
        <w:tc>
          <w:tcPr>
            <w:cnfStyle w:val="001000000000" w:firstRow="0" w:lastRow="0" w:firstColumn="1" w:lastColumn="0" w:oddVBand="0" w:evenVBand="0" w:oddHBand="0" w:evenHBand="0" w:firstRowFirstColumn="0" w:firstRowLastColumn="0" w:lastRowFirstColumn="0" w:lastRowLastColumn="0"/>
            <w:tcW w:w="4316" w:type="dxa"/>
          </w:tcPr>
          <w:p w14:paraId="1D4C339A" w14:textId="3C710710" w:rsidR="00CB19CA" w:rsidRPr="0034252D" w:rsidRDefault="00CB19CA" w:rsidP="00683541">
            <w:pPr>
              <w:spacing w:before="0"/>
              <w:rPr>
                <w:rFonts w:ascii="Segoe UI" w:eastAsia="Times New Roman" w:hAnsi="Segoe UI" w:cs="Segoe UI"/>
                <w:b w:val="0"/>
                <w:bCs w:val="0"/>
              </w:rPr>
            </w:pPr>
            <w:r w:rsidRPr="0034252D">
              <w:rPr>
                <w:rFonts w:ascii="Segoe UI" w:eastAsia="Times New Roman" w:hAnsi="Segoe UI" w:cs="Segoe UI"/>
                <w:b w:val="0"/>
                <w:bCs w:val="0"/>
              </w:rPr>
              <w:t>Major Improvement Strategy #</w:t>
            </w:r>
            <w:proofErr w:type="gramStart"/>
            <w:r w:rsidRPr="0034252D">
              <w:rPr>
                <w:rFonts w:ascii="Segoe UI" w:eastAsia="Times New Roman" w:hAnsi="Segoe UI" w:cs="Segoe UI"/>
                <w:b w:val="0"/>
                <w:bCs w:val="0"/>
              </w:rPr>
              <w:t>4</w:t>
            </w:r>
            <w:proofErr w:type="gramEnd"/>
          </w:p>
        </w:tc>
        <w:tc>
          <w:tcPr>
            <w:tcW w:w="4317" w:type="dxa"/>
          </w:tcPr>
          <w:p w14:paraId="0F644A87" w14:textId="77777777" w:rsidR="00CB19CA" w:rsidRPr="00CB19CA" w:rsidRDefault="00CB19CA" w:rsidP="00683541">
            <w:pPr>
              <w:spacing w:before="0"/>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p>
        </w:tc>
        <w:tc>
          <w:tcPr>
            <w:tcW w:w="4317" w:type="dxa"/>
          </w:tcPr>
          <w:p w14:paraId="158BDDA2" w14:textId="77777777" w:rsidR="00CB19CA" w:rsidRPr="00CB19CA" w:rsidRDefault="00CB19CA" w:rsidP="00683541">
            <w:pPr>
              <w:spacing w:before="0"/>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rPr>
            </w:pPr>
          </w:p>
        </w:tc>
      </w:tr>
      <w:tr w:rsidR="00CB19CA" w14:paraId="44A71E0C" w14:textId="77777777" w:rsidTr="00834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0F006CF5" w14:textId="1D8DF455" w:rsidR="00CB19CA" w:rsidRPr="0034252D" w:rsidRDefault="00CB19CA" w:rsidP="00683541">
            <w:pPr>
              <w:spacing w:before="0"/>
              <w:rPr>
                <w:rFonts w:ascii="Segoe UI" w:eastAsia="Times New Roman" w:hAnsi="Segoe UI" w:cs="Segoe UI"/>
                <w:b w:val="0"/>
                <w:bCs w:val="0"/>
              </w:rPr>
            </w:pPr>
            <w:r w:rsidRPr="0034252D">
              <w:rPr>
                <w:rFonts w:ascii="Segoe UI" w:eastAsia="Times New Roman" w:hAnsi="Segoe UI" w:cs="Segoe UI"/>
                <w:b w:val="0"/>
                <w:bCs w:val="0"/>
              </w:rPr>
              <w:t>Major Improvement Strategy #</w:t>
            </w:r>
            <w:proofErr w:type="gramStart"/>
            <w:r w:rsidRPr="0034252D">
              <w:rPr>
                <w:rFonts w:ascii="Segoe UI" w:eastAsia="Times New Roman" w:hAnsi="Segoe UI" w:cs="Segoe UI"/>
                <w:b w:val="0"/>
                <w:bCs w:val="0"/>
              </w:rPr>
              <w:t>5</w:t>
            </w:r>
            <w:proofErr w:type="gramEnd"/>
          </w:p>
        </w:tc>
        <w:tc>
          <w:tcPr>
            <w:tcW w:w="4317" w:type="dxa"/>
          </w:tcPr>
          <w:p w14:paraId="1E60B1B9" w14:textId="77777777" w:rsidR="00CB19CA" w:rsidRPr="00CB19CA" w:rsidRDefault="00CB19CA" w:rsidP="00683541">
            <w:pPr>
              <w:spacing w:before="0"/>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rPr>
            </w:pPr>
          </w:p>
        </w:tc>
        <w:tc>
          <w:tcPr>
            <w:tcW w:w="4317" w:type="dxa"/>
          </w:tcPr>
          <w:p w14:paraId="7E8EBAF4" w14:textId="77777777" w:rsidR="00CB19CA" w:rsidRPr="00CB19CA" w:rsidRDefault="00CB19CA" w:rsidP="00683541">
            <w:pPr>
              <w:spacing w:before="0"/>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rPr>
            </w:pPr>
          </w:p>
        </w:tc>
      </w:tr>
    </w:tbl>
    <w:p w14:paraId="38AD24C6" w14:textId="77777777" w:rsidR="00CB19CA" w:rsidRPr="00CB19CA" w:rsidRDefault="00CB19CA" w:rsidP="00683541">
      <w:pPr>
        <w:spacing w:before="0" w:after="0" w:line="240" w:lineRule="auto"/>
        <w:rPr>
          <w:rFonts w:ascii="Segoe UI" w:eastAsia="Times New Roman" w:hAnsi="Segoe UI" w:cs="Segoe UI"/>
          <w:color w:val="000000"/>
        </w:rPr>
      </w:pPr>
    </w:p>
    <w:p w14:paraId="6DBCE4AB" w14:textId="0B66F483" w:rsidR="00CB19CA" w:rsidRDefault="00CB19CA" w:rsidP="00683541">
      <w:pPr>
        <w:pStyle w:val="Heading4"/>
        <w:spacing w:before="0" w:line="240" w:lineRule="auto"/>
      </w:pPr>
      <w:r w:rsidRPr="00CB19CA">
        <w:t>Evaluation</w:t>
      </w:r>
    </w:p>
    <w:p w14:paraId="4B9DEC84" w14:textId="4661CCD9" w:rsidR="00CB19CA" w:rsidRDefault="00CB19CA" w:rsidP="00683541">
      <w:pPr>
        <w:pStyle w:val="Document1"/>
        <w:keepNext w:val="0"/>
        <w:keepLines w:val="0"/>
        <w:tabs>
          <w:tab w:val="left" w:pos="720"/>
          <w:tab w:val="left" w:pos="5760"/>
        </w:tabs>
        <w:rPr>
          <w:rFonts w:asciiTheme="minorHAnsi" w:hAnsiTheme="minorHAnsi" w:cstheme="minorHAnsi"/>
          <w:sz w:val="22"/>
          <w:szCs w:val="22"/>
        </w:rPr>
      </w:pPr>
      <w:r w:rsidRPr="00CB19CA">
        <w:rPr>
          <w:rFonts w:asciiTheme="minorHAnsi" w:hAnsiTheme="minorHAnsi" w:cstheme="minorHAnsi"/>
          <w:sz w:val="22"/>
          <w:szCs w:val="22"/>
        </w:rPr>
        <w:t>* 3.1 Discuss the process and the outcome data the LEA uses to inform decisions to modify, continue, or terminate ESEA-funded strategies. Include a description of how stakeholders are engaged in the evaluation of effectiveness.</w:t>
      </w:r>
    </w:p>
    <w:p w14:paraId="7F5ED4F0" w14:textId="6FDB84D5" w:rsidR="00CB19CA" w:rsidRDefault="00CB19CA" w:rsidP="00683541">
      <w:pPr>
        <w:pStyle w:val="Document1"/>
        <w:keepNext w:val="0"/>
        <w:keepLines w:val="0"/>
        <w:tabs>
          <w:tab w:val="left" w:pos="720"/>
          <w:tab w:val="left" w:pos="5760"/>
        </w:tabs>
        <w:rPr>
          <w:rFonts w:asciiTheme="minorHAnsi" w:hAnsiTheme="minorHAnsi" w:cstheme="minorHAnsi"/>
          <w:sz w:val="22"/>
          <w:szCs w:val="22"/>
        </w:rPr>
      </w:pPr>
      <w:r w:rsidRPr="00CB19CA">
        <w:rPr>
          <w:rFonts w:asciiTheme="minorHAnsi" w:hAnsiTheme="minorHAnsi" w:cstheme="minorHAnsi"/>
          <w:noProof/>
          <w:sz w:val="22"/>
          <w:szCs w:val="22"/>
        </w:rPr>
        <mc:AlternateContent>
          <mc:Choice Requires="wps">
            <w:drawing>
              <wp:inline distT="0" distB="0" distL="0" distR="0" wp14:anchorId="5383D0E5" wp14:editId="02F1C23A">
                <wp:extent cx="7943850" cy="1905000"/>
                <wp:effectExtent l="0" t="0" r="19050" b="19050"/>
                <wp:docPr id="779788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741BF6E4" w14:textId="77777777" w:rsidR="00CB19CA" w:rsidRDefault="00CB19CA" w:rsidP="00CB19CA">
                            <w:r>
                              <w:t xml:space="preserve">Insert Response. </w:t>
                            </w:r>
                          </w:p>
                        </w:txbxContent>
                      </wps:txbx>
                      <wps:bodyPr rot="0" vert="horz" wrap="square" lIns="91440" tIns="45720" rIns="91440" bIns="45720" anchor="t" anchorCtr="0">
                        <a:noAutofit/>
                      </wps:bodyPr>
                    </wps:wsp>
                  </a:graphicData>
                </a:graphic>
              </wp:inline>
            </w:drawing>
          </mc:Choice>
          <mc:Fallback>
            <w:pict>
              <v:shape w14:anchorId="5383D0E5" id="_x0000_s1028"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">
                <v:textbox>
                  <w:txbxContent>
                    <w:p w14:paraId="741BF6E4" w14:textId="77777777" w:rsidR="00CB19CA" w:rsidRDefault="00CB19CA" w:rsidP="00CB19CA">
                      <w:r>
                        <w:t xml:space="preserve">Insert Response. </w:t>
                      </w:r>
                    </w:p>
                  </w:txbxContent>
                </v:textbox>
                <w10:anchorlock/>
              </v:shape>
            </w:pict>
          </mc:Fallback>
        </mc:AlternateContent>
      </w:r>
    </w:p>
    <w:p w14:paraId="305791DB" w14:textId="77777777" w:rsidR="00CB19CA" w:rsidRDefault="00CB19CA" w:rsidP="00683541">
      <w:pPr>
        <w:pStyle w:val="Document1"/>
        <w:keepNext w:val="0"/>
        <w:keepLines w:val="0"/>
        <w:tabs>
          <w:tab w:val="left" w:pos="720"/>
          <w:tab w:val="left" w:pos="5760"/>
        </w:tabs>
        <w:rPr>
          <w:rFonts w:asciiTheme="minorHAnsi" w:hAnsiTheme="minorHAnsi" w:cstheme="minorHAnsi"/>
          <w:sz w:val="22"/>
          <w:szCs w:val="22"/>
        </w:rPr>
      </w:pPr>
    </w:p>
    <w:p w14:paraId="0CCEC820" w14:textId="29461C02" w:rsidR="00CB19CA" w:rsidRDefault="00AC0967" w:rsidP="00182623">
      <w:pPr>
        <w:pStyle w:val="Document1"/>
        <w:keepNext w:val="0"/>
        <w:keepLines w:val="0"/>
        <w:tabs>
          <w:tab w:val="left" w:pos="720"/>
          <w:tab w:val="left" w:pos="5760"/>
        </w:tabs>
        <w:ind w:left="720"/>
        <w:rPr>
          <w:rFonts w:asciiTheme="minorHAnsi" w:hAnsiTheme="minorHAnsi" w:cstheme="minorHAnsi"/>
          <w:i/>
          <w:iCs/>
          <w:sz w:val="22"/>
          <w:szCs w:val="22"/>
        </w:rPr>
      </w:pPr>
      <w:sdt>
        <w:sdtPr>
          <w:rPr>
            <w:rFonts w:ascii="MS Gothic" w:eastAsia="MS Gothic" w:hAnsi="MS Gothic" w:cstheme="minorHAnsi"/>
            <w:color w:val="333333"/>
            <w:sz w:val="22"/>
            <w:szCs w:val="22"/>
            <w:shd w:val="clear" w:color="auto" w:fill="FFFFFF"/>
          </w:rPr>
          <w:id w:val="685948208"/>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CB19CA">
        <w:rPr>
          <w:rFonts w:asciiTheme="minorHAnsi" w:hAnsiTheme="minorHAnsi" w:cstheme="minorHAnsi"/>
          <w:i/>
          <w:iCs/>
          <w:sz w:val="22"/>
          <w:szCs w:val="22"/>
        </w:rPr>
        <w:t xml:space="preserve"> </w:t>
      </w:r>
      <w:r w:rsidR="00CB19CA" w:rsidRPr="00CB19CA">
        <w:rPr>
          <w:rFonts w:asciiTheme="minorHAnsi" w:hAnsiTheme="minorHAnsi" w:cstheme="minorHAnsi"/>
          <w:i/>
          <w:iCs/>
          <w:sz w:val="22"/>
          <w:szCs w:val="22"/>
        </w:rPr>
        <w:t>Please check the box if you are NOT making decisions about effectiveness of ESEA activities at the school level.</w:t>
      </w:r>
      <w:r w:rsidR="00CB19CA" w:rsidRPr="00182623">
        <w:rPr>
          <w:rFonts w:asciiTheme="minorHAnsi" w:hAnsiTheme="minorHAnsi" w:cstheme="minorHAnsi"/>
          <w:i/>
          <w:iCs/>
          <w:color w:val="C00000"/>
          <w:sz w:val="22"/>
          <w:szCs w:val="22"/>
        </w:rPr>
        <w:t xml:space="preserve"> [If selected, applicant </w:t>
      </w:r>
      <w:r w:rsidR="00303AED" w:rsidRPr="00182623">
        <w:rPr>
          <w:rFonts w:asciiTheme="minorHAnsi" w:hAnsiTheme="minorHAnsi" w:cstheme="minorHAnsi"/>
          <w:i/>
          <w:iCs/>
          <w:color w:val="C00000"/>
          <w:sz w:val="22"/>
          <w:szCs w:val="22"/>
        </w:rPr>
        <w:t>will not</w:t>
      </w:r>
      <w:r w:rsidR="00CB19CA" w:rsidRPr="00182623">
        <w:rPr>
          <w:rFonts w:asciiTheme="minorHAnsi" w:hAnsiTheme="minorHAnsi" w:cstheme="minorHAnsi"/>
          <w:i/>
          <w:iCs/>
          <w:color w:val="C00000"/>
          <w:sz w:val="22"/>
          <w:szCs w:val="22"/>
        </w:rPr>
        <w:t xml:space="preserve"> </w:t>
      </w:r>
      <w:proofErr w:type="gramStart"/>
      <w:r w:rsidR="00303AED">
        <w:rPr>
          <w:rFonts w:asciiTheme="minorHAnsi" w:hAnsiTheme="minorHAnsi" w:cstheme="minorHAnsi"/>
          <w:i/>
          <w:iCs/>
          <w:color w:val="C00000"/>
          <w:sz w:val="22"/>
          <w:szCs w:val="22"/>
        </w:rPr>
        <w:t>be required</w:t>
      </w:r>
      <w:proofErr w:type="gramEnd"/>
      <w:r w:rsidR="00CB19CA" w:rsidRPr="00182623">
        <w:rPr>
          <w:rFonts w:asciiTheme="minorHAnsi" w:hAnsiTheme="minorHAnsi" w:cstheme="minorHAnsi"/>
          <w:i/>
          <w:iCs/>
          <w:color w:val="C00000"/>
          <w:sz w:val="22"/>
          <w:szCs w:val="22"/>
        </w:rPr>
        <w:t xml:space="preserve"> to answer question 3.2]</w:t>
      </w:r>
    </w:p>
    <w:p w14:paraId="1737CA31" w14:textId="7C10EBF2" w:rsidR="00CB19CA" w:rsidRDefault="00CB19CA" w:rsidP="00683541">
      <w:pPr>
        <w:pStyle w:val="Document1"/>
        <w:keepNext w:val="0"/>
        <w:keepLines w:val="0"/>
        <w:tabs>
          <w:tab w:val="left" w:pos="720"/>
          <w:tab w:val="left" w:pos="5760"/>
        </w:tabs>
        <w:rPr>
          <w:rFonts w:asciiTheme="minorHAnsi" w:hAnsiTheme="minorHAnsi" w:cstheme="minorHAnsi"/>
          <w:sz w:val="22"/>
          <w:szCs w:val="22"/>
        </w:rPr>
      </w:pPr>
      <w:r w:rsidRPr="00CB19CA">
        <w:rPr>
          <w:rFonts w:asciiTheme="minorHAnsi" w:hAnsiTheme="minorHAnsi" w:cstheme="minorHAnsi"/>
          <w:sz w:val="22"/>
          <w:szCs w:val="22"/>
        </w:rPr>
        <w:t xml:space="preserve">* 3.2 When decisions about effectiveness of ESEA activities </w:t>
      </w:r>
      <w:proofErr w:type="gramStart"/>
      <w:r w:rsidRPr="00CB19CA">
        <w:rPr>
          <w:rFonts w:asciiTheme="minorHAnsi" w:hAnsiTheme="minorHAnsi" w:cstheme="minorHAnsi"/>
          <w:sz w:val="22"/>
          <w:szCs w:val="22"/>
        </w:rPr>
        <w:t>are made</w:t>
      </w:r>
      <w:proofErr w:type="gramEnd"/>
      <w:r w:rsidRPr="00CB19CA">
        <w:rPr>
          <w:rFonts w:asciiTheme="minorHAnsi" w:hAnsiTheme="minorHAnsi" w:cstheme="minorHAnsi"/>
          <w:sz w:val="22"/>
          <w:szCs w:val="22"/>
        </w:rPr>
        <w:t xml:space="preserve"> at the school level, describe how the LEA supports schools in this process.</w:t>
      </w:r>
    </w:p>
    <w:p w14:paraId="6E609BDC" w14:textId="6C84A379" w:rsidR="00CB19CA" w:rsidRPr="00CB19CA" w:rsidRDefault="00CB19CA" w:rsidP="00683541">
      <w:pPr>
        <w:pStyle w:val="Document1"/>
        <w:keepNext w:val="0"/>
        <w:keepLines w:val="0"/>
        <w:tabs>
          <w:tab w:val="left" w:pos="720"/>
          <w:tab w:val="left" w:pos="5760"/>
        </w:tabs>
        <w:rPr>
          <w:rFonts w:asciiTheme="minorHAnsi" w:hAnsiTheme="minorHAnsi" w:cstheme="minorHAnsi"/>
          <w:sz w:val="22"/>
          <w:szCs w:val="22"/>
        </w:rPr>
      </w:pPr>
      <w:r w:rsidRPr="00CB19CA">
        <w:rPr>
          <w:rFonts w:asciiTheme="minorHAnsi" w:hAnsiTheme="minorHAnsi" w:cstheme="minorHAnsi"/>
          <w:noProof/>
          <w:sz w:val="22"/>
          <w:szCs w:val="22"/>
        </w:rPr>
        <mc:AlternateContent>
          <mc:Choice Requires="wps">
            <w:drawing>
              <wp:inline distT="0" distB="0" distL="0" distR="0" wp14:anchorId="37805198" wp14:editId="50C6F8C7">
                <wp:extent cx="7943850" cy="1905000"/>
                <wp:effectExtent l="0" t="0" r="19050" b="19050"/>
                <wp:docPr id="1737429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0B483778" w14:textId="77777777" w:rsidR="00CB19CA" w:rsidRDefault="00CB19CA" w:rsidP="00CB19CA">
                            <w:r>
                              <w:t xml:space="preserve">Insert Response. </w:t>
                            </w:r>
                          </w:p>
                        </w:txbxContent>
                      </wps:txbx>
                      <wps:bodyPr rot="0" vert="horz" wrap="square" lIns="91440" tIns="45720" rIns="91440" bIns="45720" anchor="t" anchorCtr="0">
                        <a:noAutofit/>
                      </wps:bodyPr>
                    </wps:wsp>
                  </a:graphicData>
                </a:graphic>
              </wp:inline>
            </w:drawing>
          </mc:Choice>
          <mc:Fallback>
            <w:pict>
              <v:shape w14:anchorId="37805198" id="_x0000_s1029"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">
                <v:textbox>
                  <w:txbxContent>
                    <w:p w14:paraId="0B483778" w14:textId="77777777" w:rsidR="00CB19CA" w:rsidRDefault="00CB19CA" w:rsidP="00CB19CA">
                      <w:r>
                        <w:t xml:space="preserve">Insert Response. </w:t>
                      </w:r>
                    </w:p>
                  </w:txbxContent>
                </v:textbox>
                <w10:anchorlock/>
              </v:shape>
            </w:pict>
          </mc:Fallback>
        </mc:AlternateContent>
      </w:r>
    </w:p>
    <w:p w14:paraId="6C22D5BB" w14:textId="77777777" w:rsidR="00CB19CA" w:rsidRDefault="00CB19CA" w:rsidP="00683541">
      <w:pPr>
        <w:pStyle w:val="Document1"/>
        <w:keepNext w:val="0"/>
        <w:keepLines w:val="0"/>
        <w:tabs>
          <w:tab w:val="left" w:pos="720"/>
          <w:tab w:val="left" w:pos="5760"/>
        </w:tabs>
        <w:rPr>
          <w:rFonts w:asciiTheme="minorHAnsi" w:hAnsiTheme="minorHAnsi" w:cstheme="minorHAnsi"/>
          <w:b/>
          <w:bCs/>
          <w:sz w:val="22"/>
          <w:szCs w:val="22"/>
        </w:rPr>
      </w:pPr>
    </w:p>
    <w:p w14:paraId="4B8E90F3" w14:textId="3F623190" w:rsidR="00CB19CA" w:rsidRDefault="00CB19CA" w:rsidP="00683541">
      <w:pPr>
        <w:pStyle w:val="Heading4"/>
        <w:spacing w:before="0" w:line="240" w:lineRule="auto"/>
      </w:pPr>
      <w:r>
        <w:t>Outreach</w:t>
      </w:r>
    </w:p>
    <w:p w14:paraId="61CF9420" w14:textId="2CA9AD19" w:rsidR="00CB19CA" w:rsidRDefault="00CB19CA" w:rsidP="00683541">
      <w:pPr>
        <w:pStyle w:val="Document1"/>
        <w:keepNext w:val="0"/>
        <w:keepLines w:val="0"/>
        <w:tabs>
          <w:tab w:val="left" w:pos="720"/>
          <w:tab w:val="left" w:pos="5760"/>
        </w:tabs>
        <w:rPr>
          <w:rFonts w:asciiTheme="minorHAnsi" w:hAnsiTheme="minorHAnsi" w:cstheme="minorHAnsi"/>
          <w:sz w:val="22"/>
          <w:szCs w:val="22"/>
        </w:rPr>
      </w:pPr>
      <w:r w:rsidRPr="00CB19CA">
        <w:rPr>
          <w:rFonts w:asciiTheme="minorHAnsi" w:hAnsiTheme="minorHAnsi" w:cstheme="minorHAnsi"/>
          <w:sz w:val="22"/>
          <w:szCs w:val="22"/>
        </w:rPr>
        <w:t xml:space="preserve">* 4.1 Select the strategies implemented by the LEA to conduct outreach and implement programs, </w:t>
      </w:r>
      <w:proofErr w:type="gramStart"/>
      <w:r w:rsidRPr="00CB19CA">
        <w:rPr>
          <w:rFonts w:asciiTheme="minorHAnsi" w:hAnsiTheme="minorHAnsi" w:cstheme="minorHAnsi"/>
          <w:sz w:val="22"/>
          <w:szCs w:val="22"/>
        </w:rPr>
        <w:t>activities</w:t>
      </w:r>
      <w:proofErr w:type="gramEnd"/>
      <w:r w:rsidRPr="00CB19CA">
        <w:rPr>
          <w:rFonts w:asciiTheme="minorHAnsi" w:hAnsiTheme="minorHAnsi" w:cstheme="minorHAnsi"/>
          <w:sz w:val="22"/>
          <w:szCs w:val="22"/>
        </w:rPr>
        <w:t xml:space="preserve"> and procedures for effective involvement of families.</w:t>
      </w:r>
    </w:p>
    <w:p w14:paraId="01748928" w14:textId="0CC88423" w:rsidR="00CB19CA" w:rsidRPr="00CB19CA" w:rsidRDefault="00AC0967" w:rsidP="00182623">
      <w:pPr>
        <w:pStyle w:val="Document1"/>
        <w:keepNext w:val="0"/>
        <w:keepLines w:val="0"/>
        <w:tabs>
          <w:tab w:val="left" w:pos="720"/>
          <w:tab w:val="left" w:pos="5760"/>
        </w:tabs>
        <w:ind w:left="360"/>
        <w:rPr>
          <w:rFonts w:asciiTheme="minorHAnsi" w:hAnsiTheme="minorHAnsi" w:cstheme="minorHAnsi"/>
          <w:sz w:val="22"/>
          <w:szCs w:val="22"/>
        </w:rPr>
      </w:pPr>
      <w:sdt>
        <w:sdtPr>
          <w:rPr>
            <w:rFonts w:ascii="MS Gothic" w:eastAsia="MS Gothic" w:hAnsi="MS Gothic" w:cstheme="minorHAnsi"/>
            <w:color w:val="333333"/>
            <w:sz w:val="22"/>
            <w:szCs w:val="22"/>
            <w:shd w:val="clear" w:color="auto" w:fill="FFFFFF"/>
          </w:rPr>
          <w:id w:val="1134446964"/>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CB19CA">
        <w:rPr>
          <w:rFonts w:asciiTheme="minorHAnsi" w:hAnsiTheme="minorHAnsi" w:cstheme="minorHAnsi"/>
          <w:sz w:val="22"/>
          <w:szCs w:val="22"/>
        </w:rPr>
        <w:t xml:space="preserve"> </w:t>
      </w:r>
      <w:r w:rsidR="00CB19CA" w:rsidRPr="00CB19CA">
        <w:rPr>
          <w:rFonts w:asciiTheme="minorHAnsi" w:hAnsiTheme="minorHAnsi" w:cstheme="minorHAnsi"/>
          <w:sz w:val="22"/>
          <w:szCs w:val="22"/>
        </w:rPr>
        <w:t xml:space="preserve">Support schools and nonprofit organization in providing PD for district and school personnel regarding parent and family engagement </w:t>
      </w:r>
      <w:proofErr w:type="gramStart"/>
      <w:r w:rsidR="00CB19CA" w:rsidRPr="00CB19CA">
        <w:rPr>
          <w:rFonts w:asciiTheme="minorHAnsi" w:hAnsiTheme="minorHAnsi" w:cstheme="minorHAnsi"/>
          <w:sz w:val="22"/>
          <w:szCs w:val="22"/>
        </w:rPr>
        <w:t>strategies</w:t>
      </w:r>
      <w:proofErr w:type="gramEnd"/>
    </w:p>
    <w:p w14:paraId="5DC97B56" w14:textId="4C4E1370" w:rsidR="00CB19CA" w:rsidRPr="00CB19CA" w:rsidRDefault="00AC0967" w:rsidP="00182623">
      <w:pPr>
        <w:pStyle w:val="Document1"/>
        <w:keepNext w:val="0"/>
        <w:keepLines w:val="0"/>
        <w:tabs>
          <w:tab w:val="left" w:pos="720"/>
          <w:tab w:val="left" w:pos="5760"/>
        </w:tabs>
        <w:ind w:left="360"/>
        <w:rPr>
          <w:rFonts w:asciiTheme="minorHAnsi" w:hAnsiTheme="minorHAnsi" w:cstheme="minorHAnsi"/>
          <w:sz w:val="22"/>
          <w:szCs w:val="22"/>
        </w:rPr>
      </w:pPr>
      <w:sdt>
        <w:sdtPr>
          <w:rPr>
            <w:rFonts w:ascii="MS Gothic" w:eastAsia="MS Gothic" w:hAnsi="MS Gothic" w:cstheme="minorHAnsi"/>
            <w:color w:val="333333"/>
            <w:sz w:val="22"/>
            <w:szCs w:val="22"/>
            <w:shd w:val="clear" w:color="auto" w:fill="FFFFFF"/>
          </w:rPr>
          <w:id w:val="166368396"/>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CB19CA">
        <w:rPr>
          <w:rFonts w:asciiTheme="minorHAnsi" w:hAnsiTheme="minorHAnsi" w:cstheme="minorHAnsi"/>
          <w:sz w:val="22"/>
          <w:szCs w:val="22"/>
        </w:rPr>
        <w:t xml:space="preserve"> </w:t>
      </w:r>
      <w:r w:rsidR="00CB19CA" w:rsidRPr="00CB19CA">
        <w:rPr>
          <w:rFonts w:asciiTheme="minorHAnsi" w:hAnsiTheme="minorHAnsi" w:cstheme="minorHAnsi"/>
          <w:sz w:val="22"/>
          <w:szCs w:val="22"/>
        </w:rPr>
        <w:t>Support programs that reach parents and family members at home, in the community and at school</w:t>
      </w:r>
    </w:p>
    <w:p w14:paraId="65C6CD52" w14:textId="3A6B8A42" w:rsidR="00CB19CA" w:rsidRPr="00CB19CA" w:rsidRDefault="00AC0967" w:rsidP="00182623">
      <w:pPr>
        <w:pStyle w:val="Document1"/>
        <w:keepNext w:val="0"/>
        <w:keepLines w:val="0"/>
        <w:tabs>
          <w:tab w:val="left" w:pos="720"/>
          <w:tab w:val="left" w:pos="5760"/>
        </w:tabs>
        <w:ind w:left="360"/>
        <w:rPr>
          <w:rFonts w:asciiTheme="minorHAnsi" w:hAnsiTheme="minorHAnsi" w:cstheme="minorHAnsi"/>
          <w:sz w:val="22"/>
          <w:szCs w:val="22"/>
        </w:rPr>
      </w:pPr>
      <w:sdt>
        <w:sdtPr>
          <w:rPr>
            <w:rFonts w:ascii="MS Gothic" w:eastAsia="MS Gothic" w:hAnsi="MS Gothic" w:cstheme="minorHAnsi"/>
            <w:color w:val="333333"/>
            <w:sz w:val="22"/>
            <w:szCs w:val="22"/>
            <w:shd w:val="clear" w:color="auto" w:fill="FFFFFF"/>
          </w:rPr>
          <w:id w:val="1782992761"/>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CB19CA">
        <w:rPr>
          <w:rFonts w:asciiTheme="minorHAnsi" w:hAnsiTheme="minorHAnsi" w:cstheme="minorHAnsi"/>
          <w:sz w:val="22"/>
          <w:szCs w:val="22"/>
        </w:rPr>
        <w:t xml:space="preserve"> </w:t>
      </w:r>
      <w:r w:rsidR="00CB19CA" w:rsidRPr="00CB19CA">
        <w:rPr>
          <w:rFonts w:asciiTheme="minorHAnsi" w:hAnsiTheme="minorHAnsi" w:cstheme="minorHAnsi"/>
          <w:sz w:val="22"/>
          <w:szCs w:val="22"/>
        </w:rPr>
        <w:t xml:space="preserve">Share information on best practices focused on parent and family </w:t>
      </w:r>
      <w:proofErr w:type="gramStart"/>
      <w:r w:rsidR="00CB19CA" w:rsidRPr="00CB19CA">
        <w:rPr>
          <w:rFonts w:asciiTheme="minorHAnsi" w:hAnsiTheme="minorHAnsi" w:cstheme="minorHAnsi"/>
          <w:sz w:val="22"/>
          <w:szCs w:val="22"/>
        </w:rPr>
        <w:t>engagement</w:t>
      </w:r>
      <w:proofErr w:type="gramEnd"/>
    </w:p>
    <w:p w14:paraId="61DEBC82" w14:textId="0BAAFFFF" w:rsidR="00CB19CA" w:rsidRPr="00CB19CA" w:rsidRDefault="00AC0967" w:rsidP="00182623">
      <w:pPr>
        <w:pStyle w:val="Document1"/>
        <w:keepNext w:val="0"/>
        <w:keepLines w:val="0"/>
        <w:tabs>
          <w:tab w:val="left" w:pos="720"/>
          <w:tab w:val="left" w:pos="5760"/>
        </w:tabs>
        <w:ind w:left="360"/>
        <w:rPr>
          <w:rFonts w:asciiTheme="minorHAnsi" w:hAnsiTheme="minorHAnsi" w:cstheme="minorHAnsi"/>
          <w:sz w:val="22"/>
          <w:szCs w:val="22"/>
        </w:rPr>
      </w:pPr>
      <w:sdt>
        <w:sdtPr>
          <w:rPr>
            <w:rFonts w:ascii="MS Gothic" w:eastAsia="MS Gothic" w:hAnsi="MS Gothic" w:cstheme="minorHAnsi"/>
            <w:color w:val="333333"/>
            <w:sz w:val="22"/>
            <w:szCs w:val="22"/>
            <w:shd w:val="clear" w:color="auto" w:fill="FFFFFF"/>
          </w:rPr>
          <w:id w:val="-720443548"/>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CB19CA">
        <w:rPr>
          <w:rFonts w:asciiTheme="minorHAnsi" w:hAnsiTheme="minorHAnsi" w:cstheme="minorHAnsi"/>
          <w:sz w:val="22"/>
          <w:szCs w:val="22"/>
        </w:rPr>
        <w:t xml:space="preserve"> </w:t>
      </w:r>
      <w:r w:rsidR="00CB19CA" w:rsidRPr="00CB19CA">
        <w:rPr>
          <w:rFonts w:asciiTheme="minorHAnsi" w:hAnsiTheme="minorHAnsi" w:cstheme="minorHAnsi"/>
          <w:sz w:val="22"/>
          <w:szCs w:val="22"/>
        </w:rPr>
        <w:t xml:space="preserve">Collaborate, or provide subgrants to schools to enable the school to collaborate with community-based organizations, businesses or </w:t>
      </w:r>
      <w:proofErr w:type="gramStart"/>
      <w:r w:rsidR="00CB19CA" w:rsidRPr="00CB19CA">
        <w:rPr>
          <w:rFonts w:asciiTheme="minorHAnsi" w:hAnsiTheme="minorHAnsi" w:cstheme="minorHAnsi"/>
          <w:sz w:val="22"/>
          <w:szCs w:val="22"/>
        </w:rPr>
        <w:t>employers</w:t>
      </w:r>
      <w:proofErr w:type="gramEnd"/>
    </w:p>
    <w:p w14:paraId="74C33EF9" w14:textId="6D334D06" w:rsidR="00CB19CA" w:rsidRPr="00CB19CA" w:rsidRDefault="00AC0967" w:rsidP="00182623">
      <w:pPr>
        <w:pStyle w:val="Document1"/>
        <w:keepNext w:val="0"/>
        <w:keepLines w:val="0"/>
        <w:tabs>
          <w:tab w:val="left" w:pos="720"/>
          <w:tab w:val="left" w:pos="5760"/>
        </w:tabs>
        <w:ind w:left="360"/>
        <w:rPr>
          <w:rFonts w:asciiTheme="minorHAnsi" w:hAnsiTheme="minorHAnsi" w:cstheme="minorHAnsi"/>
          <w:sz w:val="22"/>
          <w:szCs w:val="22"/>
        </w:rPr>
      </w:pPr>
      <w:sdt>
        <w:sdtPr>
          <w:rPr>
            <w:rFonts w:ascii="MS Gothic" w:eastAsia="MS Gothic" w:hAnsi="MS Gothic" w:cstheme="minorHAnsi"/>
            <w:color w:val="333333"/>
            <w:sz w:val="22"/>
            <w:szCs w:val="22"/>
            <w:shd w:val="clear" w:color="auto" w:fill="FFFFFF"/>
          </w:rPr>
          <w:id w:val="402728561"/>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CB19CA">
        <w:rPr>
          <w:rFonts w:asciiTheme="minorHAnsi" w:hAnsiTheme="minorHAnsi" w:cstheme="minorHAnsi"/>
          <w:sz w:val="22"/>
          <w:szCs w:val="22"/>
        </w:rPr>
        <w:t xml:space="preserve"> </w:t>
      </w:r>
      <w:r w:rsidR="00CB19CA" w:rsidRPr="00CB19CA">
        <w:rPr>
          <w:rFonts w:asciiTheme="minorHAnsi" w:hAnsiTheme="minorHAnsi" w:cstheme="minorHAnsi"/>
          <w:sz w:val="22"/>
          <w:szCs w:val="22"/>
        </w:rPr>
        <w:t xml:space="preserve">Engage in any other activities and strategies that the district determines are appropriate and consistent with the parent and family engagement </w:t>
      </w:r>
      <w:proofErr w:type="gramStart"/>
      <w:r w:rsidR="00CB19CA" w:rsidRPr="00CB19CA">
        <w:rPr>
          <w:rFonts w:asciiTheme="minorHAnsi" w:hAnsiTheme="minorHAnsi" w:cstheme="minorHAnsi"/>
          <w:sz w:val="22"/>
          <w:szCs w:val="22"/>
        </w:rPr>
        <w:t>policy</w:t>
      </w:r>
      <w:proofErr w:type="gramEnd"/>
    </w:p>
    <w:p w14:paraId="41079353" w14:textId="0EE061EA" w:rsidR="00CB19CA" w:rsidRPr="00CB19CA" w:rsidRDefault="00AC0967" w:rsidP="00182623">
      <w:pPr>
        <w:pStyle w:val="Document1"/>
        <w:keepNext w:val="0"/>
        <w:keepLines w:val="0"/>
        <w:tabs>
          <w:tab w:val="left" w:pos="720"/>
          <w:tab w:val="left" w:pos="5760"/>
        </w:tabs>
        <w:ind w:left="360"/>
        <w:rPr>
          <w:rFonts w:asciiTheme="minorHAnsi" w:hAnsiTheme="minorHAnsi" w:cstheme="minorHAnsi"/>
          <w:sz w:val="22"/>
          <w:szCs w:val="22"/>
        </w:rPr>
      </w:pPr>
      <w:sdt>
        <w:sdtPr>
          <w:rPr>
            <w:rFonts w:ascii="MS Gothic" w:eastAsia="MS Gothic" w:hAnsi="MS Gothic" w:cstheme="minorHAnsi"/>
            <w:color w:val="333333"/>
            <w:sz w:val="22"/>
            <w:szCs w:val="22"/>
            <w:shd w:val="clear" w:color="auto" w:fill="FFFFFF"/>
          </w:rPr>
          <w:id w:val="866414624"/>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CB19CA">
        <w:rPr>
          <w:rFonts w:asciiTheme="minorHAnsi" w:hAnsiTheme="minorHAnsi" w:cstheme="minorHAnsi"/>
          <w:sz w:val="22"/>
          <w:szCs w:val="22"/>
        </w:rPr>
        <w:t xml:space="preserve"> </w:t>
      </w:r>
      <w:r w:rsidR="00CB19CA" w:rsidRPr="00CB19CA">
        <w:rPr>
          <w:rFonts w:asciiTheme="minorHAnsi" w:hAnsiTheme="minorHAnsi" w:cstheme="minorHAnsi"/>
          <w:sz w:val="22"/>
          <w:szCs w:val="22"/>
        </w:rPr>
        <w:t xml:space="preserve">Provide literacy or math trainings to share practices with families that support student academic </w:t>
      </w:r>
      <w:proofErr w:type="gramStart"/>
      <w:r w:rsidR="00CB19CA" w:rsidRPr="00CB19CA">
        <w:rPr>
          <w:rFonts w:asciiTheme="minorHAnsi" w:hAnsiTheme="minorHAnsi" w:cstheme="minorHAnsi"/>
          <w:sz w:val="22"/>
          <w:szCs w:val="22"/>
        </w:rPr>
        <w:t>achievement</w:t>
      </w:r>
      <w:proofErr w:type="gramEnd"/>
    </w:p>
    <w:p w14:paraId="1D1CFAC4" w14:textId="6991CCCF" w:rsidR="00CB19CA" w:rsidRPr="00CB19CA" w:rsidRDefault="00AC0967" w:rsidP="00182623">
      <w:pPr>
        <w:pStyle w:val="Document1"/>
        <w:keepNext w:val="0"/>
        <w:keepLines w:val="0"/>
        <w:tabs>
          <w:tab w:val="left" w:pos="720"/>
          <w:tab w:val="left" w:pos="5760"/>
        </w:tabs>
        <w:ind w:left="360"/>
        <w:rPr>
          <w:rFonts w:asciiTheme="minorHAnsi" w:hAnsiTheme="minorHAnsi" w:cstheme="minorHAnsi"/>
          <w:sz w:val="22"/>
          <w:szCs w:val="22"/>
        </w:rPr>
      </w:pPr>
      <w:sdt>
        <w:sdtPr>
          <w:rPr>
            <w:rFonts w:ascii="MS Gothic" w:eastAsia="MS Gothic" w:hAnsi="MS Gothic" w:cstheme="minorHAnsi"/>
            <w:color w:val="333333"/>
            <w:sz w:val="22"/>
            <w:szCs w:val="22"/>
            <w:shd w:val="clear" w:color="auto" w:fill="FFFFFF"/>
          </w:rPr>
          <w:id w:val="-143193180"/>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CB19CA">
        <w:rPr>
          <w:rFonts w:asciiTheme="minorHAnsi" w:hAnsiTheme="minorHAnsi" w:cstheme="minorHAnsi"/>
          <w:sz w:val="22"/>
          <w:szCs w:val="22"/>
        </w:rPr>
        <w:t xml:space="preserve"> </w:t>
      </w:r>
      <w:r w:rsidR="00CB19CA" w:rsidRPr="00CB19CA">
        <w:rPr>
          <w:rFonts w:asciiTheme="minorHAnsi" w:hAnsiTheme="minorHAnsi" w:cstheme="minorHAnsi"/>
          <w:sz w:val="22"/>
          <w:szCs w:val="22"/>
        </w:rPr>
        <w:t xml:space="preserve">Provide transportation and </w:t>
      </w:r>
      <w:proofErr w:type="gramStart"/>
      <w:r w:rsidR="00CB19CA" w:rsidRPr="00CB19CA">
        <w:rPr>
          <w:rFonts w:asciiTheme="minorHAnsi" w:hAnsiTheme="minorHAnsi" w:cstheme="minorHAnsi"/>
          <w:sz w:val="22"/>
          <w:szCs w:val="22"/>
        </w:rPr>
        <w:t>child care</w:t>
      </w:r>
      <w:proofErr w:type="gramEnd"/>
      <w:r w:rsidR="00CB19CA" w:rsidRPr="00CB19CA">
        <w:rPr>
          <w:rFonts w:asciiTheme="minorHAnsi" w:hAnsiTheme="minorHAnsi" w:cstheme="minorHAnsi"/>
          <w:sz w:val="22"/>
          <w:szCs w:val="22"/>
        </w:rPr>
        <w:t xml:space="preserve"> costs to enable parents to participate in school-related meetings and training sessions associated with family involvement activities</w:t>
      </w:r>
    </w:p>
    <w:p w14:paraId="7157A66B" w14:textId="10020275" w:rsidR="00CB19CA" w:rsidRPr="00CB19CA" w:rsidRDefault="00AC0967" w:rsidP="00182623">
      <w:pPr>
        <w:pStyle w:val="Document1"/>
        <w:keepNext w:val="0"/>
        <w:keepLines w:val="0"/>
        <w:tabs>
          <w:tab w:val="left" w:pos="720"/>
          <w:tab w:val="left" w:pos="5760"/>
        </w:tabs>
        <w:ind w:left="360"/>
        <w:rPr>
          <w:rFonts w:asciiTheme="minorHAnsi" w:hAnsiTheme="minorHAnsi" w:cstheme="minorHAnsi"/>
          <w:sz w:val="22"/>
          <w:szCs w:val="22"/>
        </w:rPr>
      </w:pPr>
      <w:sdt>
        <w:sdtPr>
          <w:rPr>
            <w:rFonts w:ascii="MS Gothic" w:eastAsia="MS Gothic" w:hAnsi="MS Gothic" w:cstheme="minorHAnsi"/>
            <w:color w:val="333333"/>
            <w:sz w:val="22"/>
            <w:szCs w:val="22"/>
            <w:shd w:val="clear" w:color="auto" w:fill="FFFFFF"/>
          </w:rPr>
          <w:id w:val="-1344699270"/>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CB19CA">
        <w:rPr>
          <w:rFonts w:asciiTheme="minorHAnsi" w:hAnsiTheme="minorHAnsi" w:cstheme="minorHAnsi"/>
          <w:sz w:val="22"/>
          <w:szCs w:val="22"/>
        </w:rPr>
        <w:t xml:space="preserve"> </w:t>
      </w:r>
      <w:r w:rsidR="00CB19CA" w:rsidRPr="00CB19CA">
        <w:rPr>
          <w:rFonts w:asciiTheme="minorHAnsi" w:hAnsiTheme="minorHAnsi" w:cstheme="minorHAnsi"/>
          <w:sz w:val="22"/>
          <w:szCs w:val="22"/>
        </w:rPr>
        <w:t xml:space="preserve">Conduct in-home conferences between teachers or other educators to maximize parental involvement and </w:t>
      </w:r>
      <w:proofErr w:type="gramStart"/>
      <w:r w:rsidR="00CB19CA" w:rsidRPr="00CB19CA">
        <w:rPr>
          <w:rFonts w:asciiTheme="minorHAnsi" w:hAnsiTheme="minorHAnsi" w:cstheme="minorHAnsi"/>
          <w:sz w:val="22"/>
          <w:szCs w:val="22"/>
        </w:rPr>
        <w:t>participation</w:t>
      </w:r>
      <w:proofErr w:type="gramEnd"/>
    </w:p>
    <w:p w14:paraId="61F279D6" w14:textId="6B1A097D" w:rsidR="00CB19CA" w:rsidRDefault="00AC0967" w:rsidP="00182623">
      <w:pPr>
        <w:pStyle w:val="Document1"/>
        <w:keepNext w:val="0"/>
        <w:keepLines w:val="0"/>
        <w:tabs>
          <w:tab w:val="left" w:pos="720"/>
          <w:tab w:val="left" w:pos="5760"/>
        </w:tabs>
        <w:ind w:left="360"/>
        <w:rPr>
          <w:rFonts w:asciiTheme="minorHAnsi" w:hAnsiTheme="minorHAnsi" w:cstheme="minorHAnsi"/>
          <w:sz w:val="22"/>
          <w:szCs w:val="22"/>
        </w:rPr>
      </w:pPr>
      <w:sdt>
        <w:sdtPr>
          <w:rPr>
            <w:rFonts w:ascii="MS Gothic" w:eastAsia="MS Gothic" w:hAnsi="MS Gothic" w:cstheme="minorHAnsi"/>
            <w:color w:val="333333"/>
            <w:sz w:val="22"/>
            <w:szCs w:val="22"/>
            <w:shd w:val="clear" w:color="auto" w:fill="FFFFFF"/>
          </w:rPr>
          <w:id w:val="1681468214"/>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CB19CA">
        <w:rPr>
          <w:rFonts w:asciiTheme="minorHAnsi" w:hAnsiTheme="minorHAnsi" w:cstheme="minorHAnsi"/>
          <w:sz w:val="22"/>
          <w:szCs w:val="22"/>
        </w:rPr>
        <w:t xml:space="preserve"> </w:t>
      </w:r>
      <w:r w:rsidR="00CB19CA" w:rsidRPr="00CB19CA">
        <w:rPr>
          <w:rFonts w:asciiTheme="minorHAnsi" w:hAnsiTheme="minorHAnsi" w:cstheme="minorHAnsi"/>
          <w:sz w:val="22"/>
          <w:szCs w:val="22"/>
        </w:rPr>
        <w:t xml:space="preserve">Adopt and implement model approaches to improving parental </w:t>
      </w:r>
      <w:proofErr w:type="gramStart"/>
      <w:r w:rsidR="00CB19CA" w:rsidRPr="00CB19CA">
        <w:rPr>
          <w:rFonts w:asciiTheme="minorHAnsi" w:hAnsiTheme="minorHAnsi" w:cstheme="minorHAnsi"/>
          <w:sz w:val="22"/>
          <w:szCs w:val="22"/>
        </w:rPr>
        <w:t>involvement</w:t>
      </w:r>
      <w:proofErr w:type="gramEnd"/>
    </w:p>
    <w:p w14:paraId="7D594B33" w14:textId="4DCED670" w:rsidR="00CB19CA" w:rsidRDefault="00CB19CA" w:rsidP="00683541">
      <w:pPr>
        <w:pStyle w:val="Document1"/>
        <w:keepNext w:val="0"/>
        <w:keepLines w:val="0"/>
        <w:tabs>
          <w:tab w:val="left" w:pos="720"/>
          <w:tab w:val="left" w:pos="5760"/>
        </w:tabs>
        <w:rPr>
          <w:rFonts w:asciiTheme="minorHAnsi" w:hAnsiTheme="minorHAnsi" w:cstheme="minorHAnsi"/>
          <w:sz w:val="22"/>
          <w:szCs w:val="22"/>
        </w:rPr>
      </w:pPr>
    </w:p>
    <w:p w14:paraId="53DE63FA" w14:textId="554211BD" w:rsidR="00CB19CA" w:rsidRDefault="00CB19CA" w:rsidP="00683541">
      <w:pPr>
        <w:pStyle w:val="Document1"/>
        <w:keepNext w:val="0"/>
        <w:keepLines w:val="0"/>
        <w:tabs>
          <w:tab w:val="left" w:pos="720"/>
          <w:tab w:val="left" w:pos="5760"/>
        </w:tabs>
        <w:rPr>
          <w:rFonts w:asciiTheme="minorHAnsi" w:hAnsiTheme="minorHAnsi" w:cstheme="minorHAnsi"/>
          <w:sz w:val="22"/>
          <w:szCs w:val="22"/>
        </w:rPr>
      </w:pPr>
      <w:r w:rsidRPr="00CB19CA">
        <w:rPr>
          <w:rFonts w:asciiTheme="minorHAnsi" w:hAnsiTheme="minorHAnsi" w:cstheme="minorHAnsi"/>
          <w:sz w:val="22"/>
          <w:szCs w:val="22"/>
        </w:rPr>
        <w:t>4.2 In addition to the strategies selected in 4.1, describe how the LEA implements effective outreach to parents and families of multilingual learners on their involvement as it relates to:</w:t>
      </w:r>
    </w:p>
    <w:p w14:paraId="01D08FF9" w14:textId="50A0AC34" w:rsidR="00CB19CA" w:rsidRDefault="00CB19CA" w:rsidP="00683541">
      <w:pPr>
        <w:pStyle w:val="Document1"/>
        <w:keepNext w:val="0"/>
        <w:keepLines w:val="0"/>
        <w:tabs>
          <w:tab w:val="left" w:pos="720"/>
          <w:tab w:val="left" w:pos="5760"/>
        </w:tabs>
        <w:rPr>
          <w:rFonts w:asciiTheme="minorHAnsi" w:hAnsiTheme="minorHAnsi" w:cstheme="minorHAnsi"/>
          <w:sz w:val="22"/>
          <w:szCs w:val="22"/>
        </w:rPr>
      </w:pPr>
      <w:r w:rsidRPr="00CB19CA">
        <w:rPr>
          <w:rFonts w:asciiTheme="minorHAnsi" w:hAnsiTheme="minorHAnsi" w:cstheme="minorHAnsi"/>
          <w:sz w:val="22"/>
          <w:szCs w:val="22"/>
        </w:rPr>
        <w:t>* a) the academic achievement of students</w:t>
      </w:r>
    </w:p>
    <w:p w14:paraId="6F20FED0" w14:textId="25D1ABB7" w:rsidR="00CB19CA" w:rsidRDefault="00CB19CA" w:rsidP="00683541">
      <w:pPr>
        <w:pStyle w:val="Document1"/>
        <w:keepNext w:val="0"/>
        <w:keepLines w:val="0"/>
        <w:tabs>
          <w:tab w:val="left" w:pos="720"/>
          <w:tab w:val="left" w:pos="5760"/>
        </w:tabs>
        <w:rPr>
          <w:rFonts w:asciiTheme="minorHAnsi" w:hAnsiTheme="minorHAnsi" w:cstheme="minorHAnsi"/>
          <w:sz w:val="22"/>
          <w:szCs w:val="22"/>
        </w:rPr>
      </w:pPr>
      <w:r w:rsidRPr="00CB19CA">
        <w:rPr>
          <w:rFonts w:asciiTheme="minorHAnsi" w:hAnsiTheme="minorHAnsi" w:cstheme="minorHAnsi"/>
          <w:noProof/>
          <w:sz w:val="22"/>
          <w:szCs w:val="22"/>
        </w:rPr>
        <mc:AlternateContent>
          <mc:Choice Requires="wps">
            <w:drawing>
              <wp:inline distT="0" distB="0" distL="0" distR="0" wp14:anchorId="77B55176" wp14:editId="02030EBD">
                <wp:extent cx="7943850" cy="1905000"/>
                <wp:effectExtent l="0" t="0" r="19050" b="19050"/>
                <wp:docPr id="1933121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5FDC69BF" w14:textId="77777777" w:rsidR="00CB19CA" w:rsidRDefault="00CB19CA" w:rsidP="00CB19CA">
                            <w:r>
                              <w:t xml:space="preserve">Insert Response. </w:t>
                            </w:r>
                          </w:p>
                        </w:txbxContent>
                      </wps:txbx>
                      <wps:bodyPr rot="0" vert="horz" wrap="square" lIns="91440" tIns="45720" rIns="91440" bIns="45720" anchor="t" anchorCtr="0">
                        <a:noAutofit/>
                      </wps:bodyPr>
                    </wps:wsp>
                  </a:graphicData>
                </a:graphic>
              </wp:inline>
            </w:drawing>
          </mc:Choice>
          <mc:Fallback>
            <w:pict>
              <v:shape w14:anchorId="77B55176" id="_x0000_s1030"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">
                <v:textbox>
                  <w:txbxContent>
                    <w:p w14:paraId="5FDC69BF" w14:textId="77777777" w:rsidR="00CB19CA" w:rsidRDefault="00CB19CA" w:rsidP="00CB19CA">
                      <w:r>
                        <w:t xml:space="preserve">Insert Response. </w:t>
                      </w:r>
                    </w:p>
                  </w:txbxContent>
                </v:textbox>
                <w10:anchorlock/>
              </v:shape>
            </w:pict>
          </mc:Fallback>
        </mc:AlternateContent>
      </w:r>
    </w:p>
    <w:p w14:paraId="56FCB228" w14:textId="77777777" w:rsidR="00CB19CA" w:rsidRDefault="00CB19CA" w:rsidP="00683541">
      <w:pPr>
        <w:pStyle w:val="Document1"/>
        <w:keepNext w:val="0"/>
        <w:keepLines w:val="0"/>
        <w:tabs>
          <w:tab w:val="left" w:pos="720"/>
          <w:tab w:val="left" w:pos="5760"/>
        </w:tabs>
        <w:rPr>
          <w:rFonts w:asciiTheme="minorHAnsi" w:hAnsiTheme="minorHAnsi" w:cstheme="minorHAnsi"/>
          <w:sz w:val="22"/>
          <w:szCs w:val="22"/>
        </w:rPr>
      </w:pPr>
    </w:p>
    <w:p w14:paraId="69E2EA8B" w14:textId="4D8DE0FA" w:rsidR="00CB19CA" w:rsidRDefault="00CB19CA" w:rsidP="00683541">
      <w:pPr>
        <w:pStyle w:val="Document1"/>
        <w:keepNext w:val="0"/>
        <w:keepLines w:val="0"/>
        <w:tabs>
          <w:tab w:val="left" w:pos="720"/>
          <w:tab w:val="left" w:pos="5760"/>
        </w:tabs>
        <w:rPr>
          <w:rFonts w:asciiTheme="minorHAnsi" w:hAnsiTheme="minorHAnsi" w:cstheme="minorHAnsi"/>
          <w:sz w:val="22"/>
          <w:szCs w:val="22"/>
        </w:rPr>
      </w:pPr>
      <w:r w:rsidRPr="00CB19CA">
        <w:rPr>
          <w:rFonts w:asciiTheme="minorHAnsi" w:hAnsiTheme="minorHAnsi" w:cstheme="minorHAnsi"/>
          <w:sz w:val="22"/>
          <w:szCs w:val="22"/>
        </w:rPr>
        <w:t xml:space="preserve">* b) attaining English proficiency, achieve at </w:t>
      </w:r>
      <w:proofErr w:type="gramStart"/>
      <w:r w:rsidRPr="00CB19CA">
        <w:rPr>
          <w:rFonts w:asciiTheme="minorHAnsi" w:hAnsiTheme="minorHAnsi" w:cstheme="minorHAnsi"/>
          <w:sz w:val="22"/>
          <w:szCs w:val="22"/>
        </w:rPr>
        <w:t>high levels</w:t>
      </w:r>
      <w:proofErr w:type="gramEnd"/>
    </w:p>
    <w:p w14:paraId="08C31152" w14:textId="6964382E" w:rsidR="00CB19CA" w:rsidRDefault="00CB19CA" w:rsidP="00683541">
      <w:pPr>
        <w:pStyle w:val="Document1"/>
        <w:keepNext w:val="0"/>
        <w:keepLines w:val="0"/>
        <w:tabs>
          <w:tab w:val="left" w:pos="720"/>
          <w:tab w:val="left" w:pos="5760"/>
        </w:tabs>
        <w:rPr>
          <w:rFonts w:asciiTheme="minorHAnsi" w:hAnsiTheme="minorHAnsi" w:cstheme="minorHAnsi"/>
          <w:sz w:val="22"/>
          <w:szCs w:val="22"/>
        </w:rPr>
      </w:pPr>
      <w:r w:rsidRPr="00CB19CA">
        <w:rPr>
          <w:rFonts w:asciiTheme="minorHAnsi" w:hAnsiTheme="minorHAnsi" w:cstheme="minorHAnsi"/>
          <w:noProof/>
          <w:sz w:val="22"/>
          <w:szCs w:val="22"/>
        </w:rPr>
        <mc:AlternateContent>
          <mc:Choice Requires="wps">
            <w:drawing>
              <wp:inline distT="0" distB="0" distL="0" distR="0" wp14:anchorId="44CC204A" wp14:editId="65FFA015">
                <wp:extent cx="7943850" cy="1905000"/>
                <wp:effectExtent l="0" t="0" r="19050" b="19050"/>
                <wp:docPr id="1401623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59AD535F" w14:textId="77777777" w:rsidR="00CB19CA" w:rsidRDefault="00CB19CA" w:rsidP="00CB19CA">
                            <w:r>
                              <w:t xml:space="preserve">Insert Response. </w:t>
                            </w:r>
                          </w:p>
                        </w:txbxContent>
                      </wps:txbx>
                      <wps:bodyPr rot="0" vert="horz" wrap="square" lIns="91440" tIns="45720" rIns="91440" bIns="45720" anchor="t" anchorCtr="0">
                        <a:noAutofit/>
                      </wps:bodyPr>
                    </wps:wsp>
                  </a:graphicData>
                </a:graphic>
              </wp:inline>
            </w:drawing>
          </mc:Choice>
          <mc:Fallback>
            <w:pict>
              <v:shape w14:anchorId="44CC204A" id="_x0000_s1031"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">
                <v:textbox>
                  <w:txbxContent>
                    <w:p w14:paraId="59AD535F" w14:textId="77777777" w:rsidR="00CB19CA" w:rsidRDefault="00CB19CA" w:rsidP="00CB19CA">
                      <w:r>
                        <w:t xml:space="preserve">Insert Response. </w:t>
                      </w:r>
                    </w:p>
                  </w:txbxContent>
                </v:textbox>
                <w10:anchorlock/>
              </v:shape>
            </w:pict>
          </mc:Fallback>
        </mc:AlternateContent>
      </w:r>
    </w:p>
    <w:p w14:paraId="737261AB" w14:textId="77777777" w:rsidR="00CB19CA" w:rsidRDefault="00CB19CA" w:rsidP="00683541">
      <w:pPr>
        <w:pStyle w:val="Document1"/>
        <w:keepNext w:val="0"/>
        <w:keepLines w:val="0"/>
        <w:tabs>
          <w:tab w:val="left" w:pos="720"/>
          <w:tab w:val="left" w:pos="5760"/>
        </w:tabs>
        <w:rPr>
          <w:rFonts w:asciiTheme="minorHAnsi" w:hAnsiTheme="minorHAnsi" w:cstheme="minorHAnsi"/>
          <w:sz w:val="22"/>
          <w:szCs w:val="22"/>
        </w:rPr>
      </w:pPr>
    </w:p>
    <w:p w14:paraId="26081076" w14:textId="659AE45C" w:rsidR="00CB19CA" w:rsidRDefault="00CB19CA" w:rsidP="00683541">
      <w:pPr>
        <w:pStyle w:val="Document1"/>
        <w:keepNext w:val="0"/>
        <w:keepLines w:val="0"/>
        <w:tabs>
          <w:tab w:val="left" w:pos="720"/>
          <w:tab w:val="left" w:pos="5760"/>
        </w:tabs>
        <w:rPr>
          <w:rFonts w:asciiTheme="minorHAnsi" w:hAnsiTheme="minorHAnsi" w:cstheme="minorHAnsi"/>
          <w:sz w:val="22"/>
          <w:szCs w:val="22"/>
        </w:rPr>
      </w:pPr>
      <w:r w:rsidRPr="00CB19CA">
        <w:rPr>
          <w:rFonts w:asciiTheme="minorHAnsi" w:hAnsiTheme="minorHAnsi" w:cstheme="minorHAnsi"/>
          <w:sz w:val="22"/>
          <w:szCs w:val="22"/>
        </w:rPr>
        <w:t>* c) meeting the Colorado Academic Standards.</w:t>
      </w:r>
    </w:p>
    <w:p w14:paraId="41699012" w14:textId="789BD3D7" w:rsidR="00CB19CA" w:rsidRDefault="00CB19CA" w:rsidP="00683541">
      <w:pPr>
        <w:pStyle w:val="Document1"/>
        <w:keepNext w:val="0"/>
        <w:keepLines w:val="0"/>
        <w:tabs>
          <w:tab w:val="left" w:pos="720"/>
          <w:tab w:val="left" w:pos="5760"/>
        </w:tabs>
        <w:rPr>
          <w:rFonts w:asciiTheme="minorHAnsi" w:hAnsiTheme="minorHAnsi" w:cstheme="minorHAnsi"/>
          <w:sz w:val="22"/>
          <w:szCs w:val="22"/>
        </w:rPr>
      </w:pPr>
      <w:r w:rsidRPr="00CB19CA">
        <w:rPr>
          <w:rFonts w:asciiTheme="minorHAnsi" w:hAnsiTheme="minorHAnsi" w:cstheme="minorHAnsi"/>
          <w:noProof/>
          <w:sz w:val="22"/>
          <w:szCs w:val="22"/>
        </w:rPr>
        <mc:AlternateContent>
          <mc:Choice Requires="wps">
            <w:drawing>
              <wp:inline distT="0" distB="0" distL="0" distR="0" wp14:anchorId="0D1AD4F9" wp14:editId="5968FD4B">
                <wp:extent cx="7943850" cy="1905000"/>
                <wp:effectExtent l="0" t="0" r="19050" b="19050"/>
                <wp:docPr id="13987179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09C8D4E4" w14:textId="77777777" w:rsidR="00CB19CA" w:rsidRDefault="00CB19CA" w:rsidP="00CB19CA">
                            <w:r>
                              <w:t xml:space="preserve">Insert Response. </w:t>
                            </w:r>
                          </w:p>
                        </w:txbxContent>
                      </wps:txbx>
                      <wps:bodyPr rot="0" vert="horz" wrap="square" lIns="91440" tIns="45720" rIns="91440" bIns="45720" anchor="t" anchorCtr="0">
                        <a:noAutofit/>
                      </wps:bodyPr>
                    </wps:wsp>
                  </a:graphicData>
                </a:graphic>
              </wp:inline>
            </w:drawing>
          </mc:Choice>
          <mc:Fallback>
            <w:pict>
              <v:shape w14:anchorId="0D1AD4F9" id="_x0000_s1032"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">
                <v:textbox>
                  <w:txbxContent>
                    <w:p w14:paraId="09C8D4E4" w14:textId="77777777" w:rsidR="00CB19CA" w:rsidRDefault="00CB19CA" w:rsidP="00CB19CA">
                      <w:r>
                        <w:t xml:space="preserve">Insert Response. </w:t>
                      </w:r>
                    </w:p>
                  </w:txbxContent>
                </v:textbox>
                <w10:anchorlock/>
              </v:shape>
            </w:pict>
          </mc:Fallback>
        </mc:AlternateContent>
      </w:r>
    </w:p>
    <w:p w14:paraId="7F48E848" w14:textId="77777777" w:rsidR="00CB19CA" w:rsidRDefault="00CB19CA" w:rsidP="00683541">
      <w:pPr>
        <w:pStyle w:val="Document1"/>
        <w:keepNext w:val="0"/>
        <w:keepLines w:val="0"/>
        <w:tabs>
          <w:tab w:val="left" w:pos="720"/>
          <w:tab w:val="left" w:pos="5760"/>
        </w:tabs>
        <w:rPr>
          <w:rFonts w:asciiTheme="minorHAnsi" w:hAnsiTheme="minorHAnsi" w:cstheme="minorHAnsi"/>
          <w:sz w:val="22"/>
          <w:szCs w:val="22"/>
        </w:rPr>
      </w:pPr>
    </w:p>
    <w:p w14:paraId="530DEA1A" w14:textId="67CD357D" w:rsidR="00CB19CA" w:rsidRDefault="00CB19CA" w:rsidP="00683541">
      <w:pPr>
        <w:pStyle w:val="Heading4"/>
        <w:spacing w:before="0" w:line="240" w:lineRule="auto"/>
      </w:pPr>
      <w:r>
        <w:t>GEPA</w:t>
      </w:r>
    </w:p>
    <w:p w14:paraId="46F16EB4" w14:textId="77777777" w:rsidR="00CB19CA" w:rsidRPr="00D37947" w:rsidRDefault="00CB19CA" w:rsidP="00683541">
      <w:pPr>
        <w:spacing w:before="0" w:after="0" w:line="240" w:lineRule="auto"/>
        <w:rPr>
          <w:b/>
          <w:bCs/>
          <w:sz w:val="22"/>
          <w:szCs w:val="22"/>
        </w:rPr>
      </w:pPr>
      <w:r w:rsidRPr="00D37947">
        <w:rPr>
          <w:b/>
          <w:bCs/>
          <w:sz w:val="22"/>
          <w:szCs w:val="22"/>
        </w:rPr>
        <w:t>Overview</w:t>
      </w:r>
    </w:p>
    <w:p w14:paraId="3730BD18" w14:textId="77777777" w:rsidR="00CB19CA" w:rsidRDefault="00CB19CA" w:rsidP="00683541">
      <w:pPr>
        <w:spacing w:before="0" w:after="0" w:line="240" w:lineRule="auto"/>
        <w:rPr>
          <w:sz w:val="22"/>
          <w:szCs w:val="22"/>
        </w:rPr>
      </w:pPr>
      <w:r w:rsidRPr="00D37947">
        <w:rPr>
          <w:b/>
          <w:bCs/>
          <w:sz w:val="22"/>
          <w:szCs w:val="22"/>
        </w:rPr>
        <w:t>Statute:</w:t>
      </w:r>
      <w:r w:rsidRPr="00D37947">
        <w:rPr>
          <w:sz w:val="22"/>
          <w:szCs w:val="22"/>
        </w:rPr>
        <w:t xml:space="preserve"> Section 427 of the Federal General Education Provisions Act (GEPA) requires each applicant for funds (other than an individual person) to include in its application a description of the steps the applicant proposes to take to ensure equitable access to, and participation in, its Federally-assisted program for students, staff, and other program beneficiaries with special needs. (§1228a)</w:t>
      </w:r>
    </w:p>
    <w:p w14:paraId="29B09450" w14:textId="77777777" w:rsidR="0012638B" w:rsidRPr="00D37947" w:rsidRDefault="0012638B" w:rsidP="00683541">
      <w:pPr>
        <w:spacing w:before="0" w:after="0" w:line="240" w:lineRule="auto"/>
        <w:rPr>
          <w:sz w:val="22"/>
          <w:szCs w:val="22"/>
        </w:rPr>
      </w:pPr>
    </w:p>
    <w:p w14:paraId="63D3030E" w14:textId="77777777" w:rsidR="00CB19CA" w:rsidRPr="00D37947" w:rsidRDefault="00CB19CA" w:rsidP="00683541">
      <w:pPr>
        <w:spacing w:before="0" w:after="0" w:line="240" w:lineRule="auto"/>
        <w:rPr>
          <w:sz w:val="22"/>
          <w:szCs w:val="22"/>
        </w:rPr>
      </w:pPr>
      <w:r w:rsidRPr="00D37947">
        <w:rPr>
          <w:b/>
          <w:bCs/>
          <w:sz w:val="22"/>
          <w:szCs w:val="22"/>
        </w:rPr>
        <w:t>Barrier Options:</w:t>
      </w:r>
      <w:r w:rsidRPr="00D37947">
        <w:rPr>
          <w:sz w:val="22"/>
          <w:szCs w:val="22"/>
        </w:rPr>
        <w:t xml:space="preserve"> Applicants may identify any barriers that may impede equitable access and participation in the proposed activity, including, but not limited to, barriers based on economic disadvantage, gender, race, ethnicity, color, national origin, disability, age, language, migrant status, rural status, homeless status or housing insecurity, pregnancy, parenting, or caregiving status, and sexual orientation.</w:t>
      </w:r>
    </w:p>
    <w:p w14:paraId="0D41A2C5" w14:textId="312918E9" w:rsidR="00CB19CA" w:rsidRPr="00D37947" w:rsidRDefault="00CB19CA" w:rsidP="00683541">
      <w:pPr>
        <w:spacing w:before="0" w:after="0" w:line="240" w:lineRule="auto"/>
        <w:rPr>
          <w:sz w:val="22"/>
          <w:szCs w:val="22"/>
        </w:rPr>
      </w:pPr>
      <w:r w:rsidRPr="00D37947">
        <w:rPr>
          <w:b/>
          <w:bCs/>
          <w:sz w:val="22"/>
          <w:szCs w:val="22"/>
        </w:rPr>
        <w:t>Purpose:</w:t>
      </w:r>
      <w:r w:rsidRPr="00D37947">
        <w:rPr>
          <w:sz w:val="22"/>
          <w:szCs w:val="22"/>
        </w:rPr>
        <w:t xml:space="preserve"> Section 427 is not intended to duplicate the requirements of civil rights statutes, but rather to ensure that, in designing </w:t>
      </w:r>
      <w:proofErr w:type="gramStart"/>
      <w:r w:rsidRPr="00D37947">
        <w:rPr>
          <w:sz w:val="22"/>
          <w:szCs w:val="22"/>
        </w:rPr>
        <w:t>Federally-funded</w:t>
      </w:r>
      <w:proofErr w:type="gramEnd"/>
      <w:r w:rsidRPr="00D37947">
        <w:rPr>
          <w:sz w:val="22"/>
          <w:szCs w:val="22"/>
        </w:rPr>
        <w:t xml:space="preserve"> activities, applicants address equity concerns that may impact the ability of certain potential beneficiaries to fully participate in the activity and to achieve high standards.</w:t>
      </w:r>
    </w:p>
    <w:p w14:paraId="574CBD2A" w14:textId="60D3E8E3" w:rsidR="00CB19CA" w:rsidRDefault="00CB19CA" w:rsidP="00683541">
      <w:pPr>
        <w:spacing w:before="0" w:after="0" w:line="240" w:lineRule="auto"/>
        <w:rPr>
          <w:sz w:val="22"/>
          <w:szCs w:val="22"/>
        </w:rPr>
      </w:pPr>
      <w:r w:rsidRPr="00D37947">
        <w:rPr>
          <w:sz w:val="22"/>
          <w:szCs w:val="22"/>
        </w:rPr>
        <w:t xml:space="preserve">GEPA Statement </w:t>
      </w:r>
    </w:p>
    <w:p w14:paraId="26B38F2C" w14:textId="77777777" w:rsidR="0012638B" w:rsidRPr="00D37947" w:rsidRDefault="0012638B" w:rsidP="00683541">
      <w:pPr>
        <w:spacing w:before="0" w:after="0" w:line="240" w:lineRule="auto"/>
        <w:rPr>
          <w:sz w:val="22"/>
          <w:szCs w:val="22"/>
        </w:rPr>
      </w:pPr>
    </w:p>
    <w:tbl>
      <w:tblPr>
        <w:tblStyle w:val="GridTable4-Accent1"/>
        <w:tblW w:w="1521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8"/>
        <w:gridCol w:w="2158"/>
        <w:gridCol w:w="2244"/>
        <w:gridCol w:w="2430"/>
        <w:gridCol w:w="2340"/>
        <w:gridCol w:w="2520"/>
      </w:tblGrid>
      <w:tr w:rsidR="00CB19CA" w14:paraId="33340392" w14:textId="77777777" w:rsidTr="005D72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8" w:type="dxa"/>
            <w:tcBorders>
              <w:top w:val="none" w:sz="0" w:space="0" w:color="auto"/>
              <w:left w:val="none" w:sz="0" w:space="0" w:color="auto"/>
              <w:bottom w:val="none" w:sz="0" w:space="0" w:color="auto"/>
              <w:right w:val="none" w:sz="0" w:space="0" w:color="auto"/>
            </w:tcBorders>
          </w:tcPr>
          <w:p w14:paraId="166CC10C" w14:textId="00673843" w:rsidR="00CB19CA" w:rsidRPr="00CB19CA" w:rsidRDefault="00282AA4" w:rsidP="00683541">
            <w:pPr>
              <w:spacing w:before="0"/>
              <w:jc w:val="center"/>
              <w:rPr>
                <w:rFonts w:ascii="Calibri" w:hAnsi="Calibri" w:cs="Calibri"/>
                <w:color w:val="000000"/>
              </w:rPr>
            </w:pPr>
            <w:r>
              <w:rPr>
                <w:rFonts w:ascii="Calibri" w:hAnsi="Calibri" w:cs="Calibri"/>
                <w:color w:val="000000"/>
              </w:rPr>
              <w:t xml:space="preserve">5.1 </w:t>
            </w:r>
            <w:r w:rsidR="00CB19CA" w:rsidRPr="00CB19CA">
              <w:rPr>
                <w:rFonts w:ascii="Calibri" w:hAnsi="Calibri" w:cs="Calibri"/>
                <w:color w:val="000000"/>
              </w:rPr>
              <w:t>Based on the LEA’s plan for ESEA funds in the Consolidated Application, select the potential barrier for students, educators, or other program beneficiaries to access, or participate in, one proposed activity.</w:t>
            </w:r>
          </w:p>
        </w:tc>
        <w:tc>
          <w:tcPr>
            <w:tcW w:w="2158" w:type="dxa"/>
            <w:tcBorders>
              <w:top w:val="none" w:sz="0" w:space="0" w:color="auto"/>
              <w:left w:val="none" w:sz="0" w:space="0" w:color="auto"/>
              <w:bottom w:val="none" w:sz="0" w:space="0" w:color="auto"/>
              <w:right w:val="none" w:sz="0" w:space="0" w:color="auto"/>
            </w:tcBorders>
          </w:tcPr>
          <w:p w14:paraId="653696C4" w14:textId="6E55EB7E" w:rsidR="00CB19CA" w:rsidRPr="00CB19CA" w:rsidRDefault="00CB19CA" w:rsidP="00683541">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CB19CA">
              <w:rPr>
                <w:rFonts w:ascii="Calibri" w:hAnsi="Calibri" w:cs="Calibri"/>
                <w:color w:val="000000"/>
              </w:rPr>
              <w:t xml:space="preserve">If other barrier </w:t>
            </w:r>
            <w:proofErr w:type="gramStart"/>
            <w:r w:rsidRPr="00CB19CA">
              <w:rPr>
                <w:rFonts w:ascii="Calibri" w:hAnsi="Calibri" w:cs="Calibri"/>
                <w:color w:val="000000"/>
              </w:rPr>
              <w:t>is selected</w:t>
            </w:r>
            <w:proofErr w:type="gramEnd"/>
            <w:r w:rsidRPr="00CB19CA">
              <w:rPr>
                <w:rFonts w:ascii="Calibri" w:hAnsi="Calibri" w:cs="Calibri"/>
                <w:color w:val="000000"/>
              </w:rPr>
              <w:t>, please provide a description of the barrier.</w:t>
            </w:r>
          </w:p>
        </w:tc>
        <w:tc>
          <w:tcPr>
            <w:tcW w:w="2244" w:type="dxa"/>
            <w:tcBorders>
              <w:top w:val="none" w:sz="0" w:space="0" w:color="auto"/>
              <w:left w:val="none" w:sz="0" w:space="0" w:color="auto"/>
              <w:bottom w:val="none" w:sz="0" w:space="0" w:color="auto"/>
              <w:right w:val="none" w:sz="0" w:space="0" w:color="auto"/>
            </w:tcBorders>
          </w:tcPr>
          <w:p w14:paraId="7A42B9E3" w14:textId="727A7AAA" w:rsidR="00CB19CA" w:rsidRPr="00CB19CA" w:rsidRDefault="00282AA4" w:rsidP="00683541">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5.2 </w:t>
            </w:r>
            <w:r w:rsidR="00CB19CA" w:rsidRPr="00CB19CA">
              <w:rPr>
                <w:rFonts w:ascii="Calibri" w:hAnsi="Calibri" w:cs="Calibri"/>
                <w:color w:val="000000"/>
              </w:rPr>
              <w:t>Describe the proposed activity and the potential barrier for access to, or participation in, the activity.</w:t>
            </w:r>
          </w:p>
        </w:tc>
        <w:tc>
          <w:tcPr>
            <w:tcW w:w="2430" w:type="dxa"/>
            <w:tcBorders>
              <w:top w:val="none" w:sz="0" w:space="0" w:color="auto"/>
              <w:left w:val="none" w:sz="0" w:space="0" w:color="auto"/>
              <w:bottom w:val="none" w:sz="0" w:space="0" w:color="auto"/>
              <w:right w:val="none" w:sz="0" w:space="0" w:color="auto"/>
            </w:tcBorders>
          </w:tcPr>
          <w:p w14:paraId="6CE22DC0" w14:textId="1380C717" w:rsidR="00CB19CA" w:rsidRPr="00CB19CA" w:rsidRDefault="00282AA4" w:rsidP="00683541">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5.3 </w:t>
            </w:r>
            <w:r w:rsidR="00CB19CA" w:rsidRPr="00CB19CA">
              <w:rPr>
                <w:rFonts w:ascii="Calibri" w:hAnsi="Calibri" w:cs="Calibri"/>
                <w:color w:val="000000"/>
              </w:rPr>
              <w:t>Describe the strategies the LEA will implement to ensure equitable access to the activity.</w:t>
            </w:r>
          </w:p>
        </w:tc>
        <w:tc>
          <w:tcPr>
            <w:tcW w:w="2340" w:type="dxa"/>
            <w:tcBorders>
              <w:top w:val="none" w:sz="0" w:space="0" w:color="auto"/>
              <w:left w:val="none" w:sz="0" w:space="0" w:color="auto"/>
              <w:bottom w:val="none" w:sz="0" w:space="0" w:color="auto"/>
              <w:right w:val="none" w:sz="0" w:space="0" w:color="auto"/>
            </w:tcBorders>
          </w:tcPr>
          <w:p w14:paraId="3C021B5B" w14:textId="538212B1" w:rsidR="00CB19CA" w:rsidRDefault="00282AA4" w:rsidP="00683541">
            <w:pPr>
              <w:spacing w:before="0"/>
              <w:jc w:val="center"/>
              <w:cnfStyle w:val="100000000000" w:firstRow="1" w:lastRow="0" w:firstColumn="0" w:lastColumn="0" w:oddVBand="0" w:evenVBand="0" w:oddHBand="0" w:evenHBand="0" w:firstRowFirstColumn="0" w:firstRowLastColumn="0" w:lastRowFirstColumn="0" w:lastRowLastColumn="0"/>
            </w:pPr>
            <w:r>
              <w:rPr>
                <w:rFonts w:ascii="Calibri" w:hAnsi="Calibri" w:cs="Calibri"/>
                <w:color w:val="000000"/>
              </w:rPr>
              <w:t>5.4 Identify</w:t>
            </w:r>
            <w:r w:rsidR="00CB19CA">
              <w:rPr>
                <w:rFonts w:ascii="Calibri" w:hAnsi="Calibri" w:cs="Calibri"/>
                <w:color w:val="000000"/>
              </w:rPr>
              <w:t xml:space="preserve"> the timeline for strategy implementation</w:t>
            </w:r>
            <w:r w:rsidR="009C3C79">
              <w:rPr>
                <w:rFonts w:ascii="Calibri" w:hAnsi="Calibri" w:cs="Calibri"/>
                <w:color w:val="000000"/>
              </w:rPr>
              <w:t>.</w:t>
            </w:r>
          </w:p>
        </w:tc>
        <w:tc>
          <w:tcPr>
            <w:tcW w:w="2520" w:type="dxa"/>
            <w:tcBorders>
              <w:top w:val="none" w:sz="0" w:space="0" w:color="auto"/>
              <w:left w:val="none" w:sz="0" w:space="0" w:color="auto"/>
              <w:bottom w:val="none" w:sz="0" w:space="0" w:color="auto"/>
              <w:right w:val="none" w:sz="0" w:space="0" w:color="auto"/>
            </w:tcBorders>
          </w:tcPr>
          <w:p w14:paraId="56A65870" w14:textId="7B693028" w:rsidR="00CB19CA" w:rsidRDefault="00282AA4" w:rsidP="00683541">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r>
              <w:rPr>
                <w:rFonts w:ascii="Calibri" w:hAnsi="Calibri" w:cs="Calibri"/>
                <w:color w:val="000000"/>
              </w:rPr>
              <w:t xml:space="preserve">5.5 </w:t>
            </w:r>
            <w:r w:rsidR="00CB19CA">
              <w:rPr>
                <w:rFonts w:ascii="Calibri" w:hAnsi="Calibri" w:cs="Calibri"/>
                <w:color w:val="000000"/>
              </w:rPr>
              <w:t xml:space="preserve">Select the funding source(s) that will </w:t>
            </w:r>
            <w:proofErr w:type="gramStart"/>
            <w:r w:rsidR="00CB19CA">
              <w:rPr>
                <w:rFonts w:ascii="Calibri" w:hAnsi="Calibri" w:cs="Calibri"/>
                <w:color w:val="000000"/>
              </w:rPr>
              <w:t>be utilized</w:t>
            </w:r>
            <w:proofErr w:type="gramEnd"/>
            <w:r w:rsidR="00CB19CA">
              <w:rPr>
                <w:rFonts w:ascii="Calibri" w:hAnsi="Calibri" w:cs="Calibri"/>
                <w:color w:val="000000"/>
              </w:rPr>
              <w:t xml:space="preserve"> to fund the strategies.</w:t>
            </w:r>
          </w:p>
          <w:p w14:paraId="37E04E99" w14:textId="6E9E7D95" w:rsidR="005D72F2" w:rsidRDefault="005D72F2" w:rsidP="005D72F2">
            <w:pPr>
              <w:spacing w:before="0"/>
              <w:cnfStyle w:val="100000000000" w:firstRow="1" w:lastRow="0" w:firstColumn="0" w:lastColumn="0" w:oddVBand="0" w:evenVBand="0" w:oddHBand="0" w:evenHBand="0" w:firstRowFirstColumn="0" w:firstRowLastColumn="0" w:lastRowFirstColumn="0" w:lastRowLastColumn="0"/>
            </w:pPr>
          </w:p>
        </w:tc>
      </w:tr>
      <w:tr w:rsidR="00CB19CA" w14:paraId="6DC07AC2" w14:textId="77777777" w:rsidTr="005D72F2">
        <w:trPr>
          <w:cnfStyle w:val="000000100000" w:firstRow="0" w:lastRow="0" w:firstColumn="0" w:lastColumn="0" w:oddVBand="0" w:evenVBand="0" w:oddHBand="1" w:evenHBand="0" w:firstRowFirstColumn="0" w:firstRowLastColumn="0" w:lastRowFirstColumn="0" w:lastRowLastColumn="0"/>
        </w:trPr>
        <w:sdt>
          <w:sdtPr>
            <w:alias w:val="GEPA Barriers"/>
            <w:tag w:val="GEPA Barriers"/>
            <w:id w:val="-1431037427"/>
            <w:lock w:val="sdtLocked"/>
            <w:placeholder>
              <w:docPart w:val="641C14C12CDC43C189D92C11E319F18F"/>
            </w:placeholder>
            <w:showingPlcHdr/>
            <w:dropDownList>
              <w:listItem w:value="Choose an item."/>
              <w:listItem w:displayText="Race" w:value="Race"/>
              <w:listItem w:displayText="National Orgin" w:value="National Orgin"/>
              <w:listItem w:displayText="Color" w:value="Color"/>
              <w:listItem w:displayText="Disability" w:value="Disability"/>
              <w:listItem w:displayText="Age" w:value="Age"/>
              <w:listItem w:displayText="Gender" w:value="Gender"/>
              <w:listItem w:displayText="Other Barrier" w:value="Other Barrier"/>
            </w:dropDownList>
          </w:sdtPr>
          <w:sdtEndPr/>
          <w:sdtContent>
            <w:tc>
              <w:tcPr>
                <w:cnfStyle w:val="001000000000" w:firstRow="0" w:lastRow="0" w:firstColumn="1" w:lastColumn="0" w:oddVBand="0" w:evenVBand="0" w:oddHBand="0" w:evenHBand="0" w:firstRowFirstColumn="0" w:firstRowLastColumn="0" w:lastRowFirstColumn="0" w:lastRowLastColumn="0"/>
                <w:tcW w:w="3518" w:type="dxa"/>
              </w:tcPr>
              <w:p w14:paraId="6D79D685" w14:textId="5A58C6BA" w:rsidR="00CB19CA" w:rsidRDefault="00DE64AC" w:rsidP="00683541">
                <w:pPr>
                  <w:spacing w:before="0"/>
                </w:pPr>
                <w:r w:rsidRPr="00DE64AC">
                  <w:rPr>
                    <w:rStyle w:val="PlaceholderText"/>
                    <w:b w:val="0"/>
                    <w:bCs w:val="0"/>
                  </w:rPr>
                  <w:t>Choose an item.</w:t>
                </w:r>
              </w:p>
            </w:tc>
          </w:sdtContent>
        </w:sdt>
        <w:tc>
          <w:tcPr>
            <w:tcW w:w="2158" w:type="dxa"/>
          </w:tcPr>
          <w:p w14:paraId="7627AE64" w14:textId="77777777" w:rsidR="00CB19CA" w:rsidRDefault="00CB19CA" w:rsidP="00683541">
            <w:pPr>
              <w:spacing w:before="0"/>
              <w:cnfStyle w:val="000000100000" w:firstRow="0" w:lastRow="0" w:firstColumn="0" w:lastColumn="0" w:oddVBand="0" w:evenVBand="0" w:oddHBand="1" w:evenHBand="0" w:firstRowFirstColumn="0" w:firstRowLastColumn="0" w:lastRowFirstColumn="0" w:lastRowLastColumn="0"/>
            </w:pPr>
          </w:p>
        </w:tc>
        <w:tc>
          <w:tcPr>
            <w:tcW w:w="2244" w:type="dxa"/>
          </w:tcPr>
          <w:p w14:paraId="6B5A18C1" w14:textId="77777777" w:rsidR="00CB19CA" w:rsidRDefault="00CB19CA" w:rsidP="00683541">
            <w:pPr>
              <w:spacing w:before="0"/>
              <w:cnfStyle w:val="000000100000" w:firstRow="0" w:lastRow="0" w:firstColumn="0" w:lastColumn="0" w:oddVBand="0" w:evenVBand="0" w:oddHBand="1" w:evenHBand="0" w:firstRowFirstColumn="0" w:firstRowLastColumn="0" w:lastRowFirstColumn="0" w:lastRowLastColumn="0"/>
            </w:pPr>
          </w:p>
        </w:tc>
        <w:tc>
          <w:tcPr>
            <w:tcW w:w="2430" w:type="dxa"/>
          </w:tcPr>
          <w:p w14:paraId="7A7489A3" w14:textId="77777777" w:rsidR="00CB19CA" w:rsidRDefault="00CB19CA" w:rsidP="00683541">
            <w:pPr>
              <w:spacing w:before="0"/>
              <w:cnfStyle w:val="000000100000" w:firstRow="0" w:lastRow="0" w:firstColumn="0" w:lastColumn="0" w:oddVBand="0" w:evenVBand="0" w:oddHBand="1" w:evenHBand="0" w:firstRowFirstColumn="0" w:firstRowLastColumn="0" w:lastRowFirstColumn="0" w:lastRowLastColumn="0"/>
            </w:pPr>
          </w:p>
        </w:tc>
        <w:tc>
          <w:tcPr>
            <w:tcW w:w="2340" w:type="dxa"/>
          </w:tcPr>
          <w:p w14:paraId="63D13736" w14:textId="77777777" w:rsidR="00CB19CA" w:rsidRDefault="00CB19CA" w:rsidP="00683541">
            <w:pPr>
              <w:spacing w:before="0"/>
              <w:cnfStyle w:val="000000100000" w:firstRow="0" w:lastRow="0" w:firstColumn="0" w:lastColumn="0" w:oddVBand="0" w:evenVBand="0" w:oddHBand="1" w:evenHBand="0" w:firstRowFirstColumn="0" w:firstRowLastColumn="0" w:lastRowFirstColumn="0" w:lastRowLastColumn="0"/>
            </w:pPr>
          </w:p>
        </w:tc>
        <w:sdt>
          <w:sdtPr>
            <w:alias w:val="GEPA - Funding Sources"/>
            <w:tag w:val="GEPA - Funding Sources"/>
            <w:id w:val="-403828843"/>
            <w:lock w:val="sdtLocked"/>
            <w:placeholder>
              <w:docPart w:val="DefaultPlaceholder_-1854013438"/>
            </w:placeholder>
            <w:comboBox>
              <w:listItem w:value="Choose an item."/>
              <w:listItem w:displayText="Title I, Part A" w:value="Title I, Part A"/>
              <w:listItem w:displayText="Title I, Part D" w:value="Title I, Part D"/>
              <w:listItem w:displayText="Title II, Part A" w:value="Title II, Part A"/>
              <w:listItem w:displayText="Title III, Part A" w:value="Title III, Part A"/>
              <w:listItem w:displayText="Title III, Part A - Immigrant Set-Aside" w:value="Title III, Part A - Immigrant Set-Aside"/>
              <w:listItem w:displayText="Title IV, Part A " w:value="Title IV, Part A "/>
              <w:listItem w:displayText="Title V, Part B" w:value="Title V, Part B"/>
              <w:listItem w:displayText="State and Local" w:value="State and Local"/>
            </w:comboBox>
          </w:sdtPr>
          <w:sdtEndPr/>
          <w:sdtContent>
            <w:tc>
              <w:tcPr>
                <w:tcW w:w="2520" w:type="dxa"/>
              </w:tcPr>
              <w:p w14:paraId="6C3FFC57" w14:textId="31B65B62" w:rsidR="00CB19CA" w:rsidRDefault="00CB19CA" w:rsidP="00683541">
                <w:pPr>
                  <w:spacing w:before="0"/>
                  <w:cnfStyle w:val="000000100000" w:firstRow="0" w:lastRow="0" w:firstColumn="0" w:lastColumn="0" w:oddVBand="0" w:evenVBand="0" w:oddHBand="1" w:evenHBand="0" w:firstRowFirstColumn="0" w:firstRowLastColumn="0" w:lastRowFirstColumn="0" w:lastRowLastColumn="0"/>
                </w:pPr>
              </w:p>
            </w:tc>
          </w:sdtContent>
        </w:sdt>
      </w:tr>
      <w:tr w:rsidR="00CB19CA" w14:paraId="1C6F59A1" w14:textId="77777777" w:rsidTr="005D72F2">
        <w:sdt>
          <w:sdtPr>
            <w:alias w:val="GEPA Barriers"/>
            <w:tag w:val="GEPA Barriers"/>
            <w:id w:val="387073855"/>
            <w:placeholder>
              <w:docPart w:val="D87727C9A8754AB09808446697986429"/>
            </w:placeholder>
            <w:showingPlcHdr/>
            <w:dropDownList>
              <w:listItem w:value="Choose an item."/>
              <w:listItem w:displayText="Race" w:value="Race"/>
              <w:listItem w:displayText="National Orgin" w:value="National Orgin"/>
              <w:listItem w:displayText="Color" w:value="Color"/>
              <w:listItem w:displayText="Disability" w:value="Disability"/>
              <w:listItem w:displayText="Age" w:value="Age"/>
              <w:listItem w:displayText="Gender" w:value="Gender"/>
              <w:listItem w:displayText="Other Barrier" w:value="Other Barrier"/>
            </w:dropDownList>
          </w:sdtPr>
          <w:sdtEndPr/>
          <w:sdtContent>
            <w:tc>
              <w:tcPr>
                <w:cnfStyle w:val="001000000000" w:firstRow="0" w:lastRow="0" w:firstColumn="1" w:lastColumn="0" w:oddVBand="0" w:evenVBand="0" w:oddHBand="0" w:evenHBand="0" w:firstRowFirstColumn="0" w:firstRowLastColumn="0" w:lastRowFirstColumn="0" w:lastRowLastColumn="0"/>
                <w:tcW w:w="3518" w:type="dxa"/>
              </w:tcPr>
              <w:p w14:paraId="5071B56E" w14:textId="4B30DF54" w:rsidR="00CB19CA" w:rsidRDefault="00D1611B" w:rsidP="00683541">
                <w:pPr>
                  <w:spacing w:before="0"/>
                </w:pPr>
                <w:r w:rsidRPr="00DE64AC">
                  <w:rPr>
                    <w:rStyle w:val="PlaceholderText"/>
                    <w:b w:val="0"/>
                    <w:bCs w:val="0"/>
                  </w:rPr>
                  <w:t>Choose an item.</w:t>
                </w:r>
              </w:p>
            </w:tc>
          </w:sdtContent>
        </w:sdt>
        <w:tc>
          <w:tcPr>
            <w:tcW w:w="2158" w:type="dxa"/>
          </w:tcPr>
          <w:p w14:paraId="354A1620" w14:textId="77777777" w:rsidR="00CB19CA" w:rsidRDefault="00CB19CA" w:rsidP="00683541">
            <w:pPr>
              <w:spacing w:before="0"/>
              <w:cnfStyle w:val="000000000000" w:firstRow="0" w:lastRow="0" w:firstColumn="0" w:lastColumn="0" w:oddVBand="0" w:evenVBand="0" w:oddHBand="0" w:evenHBand="0" w:firstRowFirstColumn="0" w:firstRowLastColumn="0" w:lastRowFirstColumn="0" w:lastRowLastColumn="0"/>
            </w:pPr>
          </w:p>
        </w:tc>
        <w:tc>
          <w:tcPr>
            <w:tcW w:w="2244" w:type="dxa"/>
          </w:tcPr>
          <w:p w14:paraId="763FA94E" w14:textId="77777777" w:rsidR="00CB19CA" w:rsidRDefault="00CB19CA" w:rsidP="00683541">
            <w:pPr>
              <w:spacing w:before="0"/>
              <w:cnfStyle w:val="000000000000" w:firstRow="0" w:lastRow="0" w:firstColumn="0" w:lastColumn="0" w:oddVBand="0" w:evenVBand="0" w:oddHBand="0" w:evenHBand="0" w:firstRowFirstColumn="0" w:firstRowLastColumn="0" w:lastRowFirstColumn="0" w:lastRowLastColumn="0"/>
            </w:pPr>
          </w:p>
        </w:tc>
        <w:tc>
          <w:tcPr>
            <w:tcW w:w="2430" w:type="dxa"/>
          </w:tcPr>
          <w:p w14:paraId="034F13D2" w14:textId="77777777" w:rsidR="00CB19CA" w:rsidRDefault="00CB19CA" w:rsidP="00683541">
            <w:pPr>
              <w:spacing w:before="0"/>
              <w:cnfStyle w:val="000000000000" w:firstRow="0" w:lastRow="0" w:firstColumn="0" w:lastColumn="0" w:oddVBand="0" w:evenVBand="0" w:oddHBand="0" w:evenHBand="0" w:firstRowFirstColumn="0" w:firstRowLastColumn="0" w:lastRowFirstColumn="0" w:lastRowLastColumn="0"/>
            </w:pPr>
          </w:p>
        </w:tc>
        <w:tc>
          <w:tcPr>
            <w:tcW w:w="2340" w:type="dxa"/>
          </w:tcPr>
          <w:p w14:paraId="0BB803C8" w14:textId="77777777" w:rsidR="00CB19CA" w:rsidRDefault="00CB19CA" w:rsidP="00683541">
            <w:pPr>
              <w:spacing w:before="0"/>
              <w:cnfStyle w:val="000000000000" w:firstRow="0" w:lastRow="0" w:firstColumn="0" w:lastColumn="0" w:oddVBand="0" w:evenVBand="0" w:oddHBand="0" w:evenHBand="0" w:firstRowFirstColumn="0" w:firstRowLastColumn="0" w:lastRowFirstColumn="0" w:lastRowLastColumn="0"/>
            </w:pPr>
          </w:p>
        </w:tc>
        <w:tc>
          <w:tcPr>
            <w:tcW w:w="2520" w:type="dxa"/>
          </w:tcPr>
          <w:p w14:paraId="2D75D4BE" w14:textId="77777777" w:rsidR="00CB19CA" w:rsidRDefault="00CB19CA" w:rsidP="00683541">
            <w:pPr>
              <w:spacing w:before="0"/>
              <w:cnfStyle w:val="000000000000" w:firstRow="0" w:lastRow="0" w:firstColumn="0" w:lastColumn="0" w:oddVBand="0" w:evenVBand="0" w:oddHBand="0" w:evenHBand="0" w:firstRowFirstColumn="0" w:firstRowLastColumn="0" w:lastRowFirstColumn="0" w:lastRowLastColumn="0"/>
            </w:pPr>
          </w:p>
        </w:tc>
      </w:tr>
      <w:tr w:rsidR="00CB19CA" w14:paraId="5F914EBA" w14:textId="77777777" w:rsidTr="005D72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8" w:type="dxa"/>
          </w:tcPr>
          <w:p w14:paraId="7CCEFC9E" w14:textId="26191CBE" w:rsidR="00CB19CA" w:rsidRDefault="00AC0967" w:rsidP="00683541">
            <w:pPr>
              <w:spacing w:before="0"/>
            </w:pPr>
            <w:sdt>
              <w:sdtPr>
                <w:alias w:val="GEPA Barriers"/>
                <w:tag w:val="GEPA Barriers"/>
                <w:id w:val="1268421907"/>
                <w:placeholder>
                  <w:docPart w:val="89D4004B04E346F8838598477F7687D3"/>
                </w:placeholder>
                <w:showingPlcHdr/>
                <w:dropDownList>
                  <w:listItem w:value="Choose an item."/>
                  <w:listItem w:displayText="Race" w:value="Race"/>
                  <w:listItem w:displayText="National Orgin" w:value="National Orgin"/>
                  <w:listItem w:displayText="Color" w:value="Color"/>
                  <w:listItem w:displayText="Disability" w:value="Disability"/>
                  <w:listItem w:displayText="Age" w:value="Age"/>
                  <w:listItem w:displayText="Gender" w:value="Gender"/>
                  <w:listItem w:displayText="Other Barrier" w:value="Other Barrier"/>
                </w:dropDownList>
              </w:sdtPr>
              <w:sdtEndPr/>
              <w:sdtContent>
                <w:r w:rsidR="00D1611B" w:rsidRPr="00DE64AC">
                  <w:rPr>
                    <w:rStyle w:val="PlaceholderText"/>
                    <w:b w:val="0"/>
                    <w:bCs w:val="0"/>
                  </w:rPr>
                  <w:t>Choose an item.</w:t>
                </w:r>
              </w:sdtContent>
            </w:sdt>
            <w:r w:rsidR="00A71BBA">
              <w:t xml:space="preserve"> </w:t>
            </w:r>
            <w:r w:rsidR="00A71BBA" w:rsidRPr="00A71BBA">
              <w:rPr>
                <w:b w:val="0"/>
                <w:bCs w:val="0"/>
                <w:i/>
                <w:iCs/>
                <w:color w:val="C00000"/>
              </w:rPr>
              <w:t>[Ability to add more if needed]</w:t>
            </w:r>
          </w:p>
        </w:tc>
        <w:tc>
          <w:tcPr>
            <w:tcW w:w="2158" w:type="dxa"/>
          </w:tcPr>
          <w:p w14:paraId="2BBE4764" w14:textId="77777777" w:rsidR="00CB19CA" w:rsidRDefault="00CB19CA" w:rsidP="00683541">
            <w:pPr>
              <w:spacing w:before="0"/>
              <w:cnfStyle w:val="000000100000" w:firstRow="0" w:lastRow="0" w:firstColumn="0" w:lastColumn="0" w:oddVBand="0" w:evenVBand="0" w:oddHBand="1" w:evenHBand="0" w:firstRowFirstColumn="0" w:firstRowLastColumn="0" w:lastRowFirstColumn="0" w:lastRowLastColumn="0"/>
            </w:pPr>
          </w:p>
        </w:tc>
        <w:tc>
          <w:tcPr>
            <w:tcW w:w="2244" w:type="dxa"/>
          </w:tcPr>
          <w:p w14:paraId="3DC582E6" w14:textId="77777777" w:rsidR="00CB19CA" w:rsidRDefault="00CB19CA" w:rsidP="00683541">
            <w:pPr>
              <w:spacing w:before="0"/>
              <w:cnfStyle w:val="000000100000" w:firstRow="0" w:lastRow="0" w:firstColumn="0" w:lastColumn="0" w:oddVBand="0" w:evenVBand="0" w:oddHBand="1" w:evenHBand="0" w:firstRowFirstColumn="0" w:firstRowLastColumn="0" w:lastRowFirstColumn="0" w:lastRowLastColumn="0"/>
            </w:pPr>
          </w:p>
        </w:tc>
        <w:tc>
          <w:tcPr>
            <w:tcW w:w="2430" w:type="dxa"/>
          </w:tcPr>
          <w:p w14:paraId="5D3B748A" w14:textId="77777777" w:rsidR="00CB19CA" w:rsidRDefault="00CB19CA" w:rsidP="00683541">
            <w:pPr>
              <w:spacing w:before="0"/>
              <w:cnfStyle w:val="000000100000" w:firstRow="0" w:lastRow="0" w:firstColumn="0" w:lastColumn="0" w:oddVBand="0" w:evenVBand="0" w:oddHBand="1" w:evenHBand="0" w:firstRowFirstColumn="0" w:firstRowLastColumn="0" w:lastRowFirstColumn="0" w:lastRowLastColumn="0"/>
            </w:pPr>
          </w:p>
        </w:tc>
        <w:tc>
          <w:tcPr>
            <w:tcW w:w="2340" w:type="dxa"/>
          </w:tcPr>
          <w:p w14:paraId="4CF2BACF" w14:textId="77777777" w:rsidR="00CB19CA" w:rsidRDefault="00CB19CA" w:rsidP="00683541">
            <w:pPr>
              <w:spacing w:before="0"/>
              <w:cnfStyle w:val="000000100000" w:firstRow="0" w:lastRow="0" w:firstColumn="0" w:lastColumn="0" w:oddVBand="0" w:evenVBand="0" w:oddHBand="1" w:evenHBand="0" w:firstRowFirstColumn="0" w:firstRowLastColumn="0" w:lastRowFirstColumn="0" w:lastRowLastColumn="0"/>
            </w:pPr>
          </w:p>
        </w:tc>
        <w:tc>
          <w:tcPr>
            <w:tcW w:w="2520" w:type="dxa"/>
          </w:tcPr>
          <w:p w14:paraId="16F56786" w14:textId="77777777" w:rsidR="00CB19CA" w:rsidRDefault="00CB19CA" w:rsidP="00683541">
            <w:pPr>
              <w:spacing w:before="0"/>
              <w:cnfStyle w:val="000000100000" w:firstRow="0" w:lastRow="0" w:firstColumn="0" w:lastColumn="0" w:oddVBand="0" w:evenVBand="0" w:oddHBand="1" w:evenHBand="0" w:firstRowFirstColumn="0" w:firstRowLastColumn="0" w:lastRowFirstColumn="0" w:lastRowLastColumn="0"/>
            </w:pPr>
          </w:p>
        </w:tc>
      </w:tr>
    </w:tbl>
    <w:p w14:paraId="0483A461" w14:textId="0D0CAD53" w:rsidR="00CB19CA" w:rsidRDefault="00CB19CA" w:rsidP="00683541">
      <w:pPr>
        <w:spacing w:before="0" w:after="0" w:line="240" w:lineRule="auto"/>
      </w:pPr>
    </w:p>
    <w:p w14:paraId="2960D083" w14:textId="5D1CB415" w:rsidR="00BA7408" w:rsidRDefault="00BA7408" w:rsidP="00683541">
      <w:pPr>
        <w:pStyle w:val="Heading3"/>
        <w:spacing w:line="240" w:lineRule="auto"/>
      </w:pPr>
      <w:bookmarkStart w:id="13" w:name="_Toc160452045"/>
      <w:r>
        <w:t>Non-Public Schools</w:t>
      </w:r>
      <w:bookmarkEnd w:id="13"/>
    </w:p>
    <w:p w14:paraId="6E9FAE0E" w14:textId="4495C5B8" w:rsidR="00BA7408" w:rsidRPr="00586929" w:rsidRDefault="00AC0967" w:rsidP="00182623">
      <w:pPr>
        <w:pStyle w:val="ListParagraph"/>
        <w:spacing w:before="0" w:after="0" w:line="240" w:lineRule="auto"/>
      </w:pPr>
      <w:sdt>
        <w:sdtPr>
          <w:rPr>
            <w:rFonts w:ascii="MS Gothic" w:eastAsia="MS Gothic" w:hAnsi="MS Gothic" w:cstheme="minorHAnsi"/>
            <w:color w:val="333333"/>
            <w:sz w:val="22"/>
            <w:szCs w:val="22"/>
            <w:shd w:val="clear" w:color="auto" w:fill="FFFFFF"/>
          </w:rPr>
          <w:id w:val="1007878933"/>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D37947">
        <w:rPr>
          <w:sz w:val="22"/>
          <w:szCs w:val="22"/>
        </w:rPr>
        <w:t xml:space="preserve"> </w:t>
      </w:r>
      <w:r w:rsidR="00D37947" w:rsidRPr="00D37947">
        <w:rPr>
          <w:sz w:val="22"/>
          <w:szCs w:val="22"/>
        </w:rPr>
        <w:t xml:space="preserve">The LEA is unaware of any non-public schools within its boundaries with which to </w:t>
      </w:r>
      <w:r w:rsidR="005F6808" w:rsidRPr="00D37947">
        <w:rPr>
          <w:sz w:val="22"/>
          <w:szCs w:val="22"/>
        </w:rPr>
        <w:t>engage</w:t>
      </w:r>
      <w:r w:rsidR="00D37947" w:rsidRPr="00D37947">
        <w:rPr>
          <w:sz w:val="22"/>
          <w:szCs w:val="22"/>
        </w:rPr>
        <w:t xml:space="preserve"> in timely and meaningful consultation. Upon becoming aware of a non-public school within the LEA's boundaries, the LEA will engage in timely and meaningful consultation with private school officials regarding the provision of equitable services to </w:t>
      </w:r>
      <w:r w:rsidR="004D291B">
        <w:rPr>
          <w:sz w:val="22"/>
          <w:szCs w:val="22"/>
        </w:rPr>
        <w:t>non-public</w:t>
      </w:r>
      <w:r w:rsidR="00D37947" w:rsidRPr="00D37947">
        <w:rPr>
          <w:sz w:val="22"/>
          <w:szCs w:val="22"/>
        </w:rPr>
        <w:t xml:space="preserve"> school children. §§ 1112(c)(2), 1117(a)(1)(A), 11117(b). </w:t>
      </w:r>
      <w:r w:rsidR="00D37947" w:rsidRPr="00742AB0">
        <w:rPr>
          <w:rFonts w:cstheme="minorHAnsi"/>
          <w:i/>
          <w:iCs/>
          <w:color w:val="C00000"/>
          <w:sz w:val="22"/>
          <w:szCs w:val="22"/>
        </w:rPr>
        <w:t xml:space="preserve">[If selected, applicant </w:t>
      </w:r>
      <w:r w:rsidR="0038587E" w:rsidRPr="00742AB0">
        <w:rPr>
          <w:rFonts w:cstheme="minorHAnsi"/>
          <w:i/>
          <w:iCs/>
          <w:color w:val="C00000"/>
          <w:sz w:val="22"/>
          <w:szCs w:val="22"/>
        </w:rPr>
        <w:t>will not</w:t>
      </w:r>
      <w:r w:rsidR="00D37947" w:rsidRPr="00742AB0">
        <w:rPr>
          <w:rFonts w:cstheme="minorHAnsi"/>
          <w:i/>
          <w:iCs/>
          <w:color w:val="C00000"/>
          <w:sz w:val="22"/>
          <w:szCs w:val="22"/>
        </w:rPr>
        <w:t xml:space="preserve"> </w:t>
      </w:r>
      <w:proofErr w:type="gramStart"/>
      <w:r w:rsidR="0038587E">
        <w:rPr>
          <w:rFonts w:cstheme="minorHAnsi"/>
          <w:i/>
          <w:iCs/>
          <w:color w:val="C00000"/>
          <w:sz w:val="22"/>
          <w:szCs w:val="22"/>
        </w:rPr>
        <w:t>be required</w:t>
      </w:r>
      <w:proofErr w:type="gramEnd"/>
      <w:r w:rsidR="00D37947" w:rsidRPr="00742AB0">
        <w:rPr>
          <w:rFonts w:cstheme="minorHAnsi"/>
          <w:i/>
          <w:iCs/>
          <w:color w:val="C00000"/>
          <w:sz w:val="22"/>
          <w:szCs w:val="22"/>
        </w:rPr>
        <w:t xml:space="preserve"> to complete the non-public school page.]</w:t>
      </w:r>
    </w:p>
    <w:p w14:paraId="5B70199C" w14:textId="77777777" w:rsidR="00586929" w:rsidRPr="00D37947" w:rsidRDefault="00586929" w:rsidP="00683541">
      <w:pPr>
        <w:pStyle w:val="ListParagraph"/>
        <w:spacing w:before="0" w:after="0" w:line="240" w:lineRule="auto"/>
      </w:pP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6300"/>
        <w:gridCol w:w="3325"/>
      </w:tblGrid>
      <w:tr w:rsidR="00D37947" w14:paraId="0BE4CDE3" w14:textId="77777777" w:rsidTr="00834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Borders>
              <w:top w:val="none" w:sz="0" w:space="0" w:color="auto"/>
              <w:left w:val="none" w:sz="0" w:space="0" w:color="auto"/>
              <w:bottom w:val="none" w:sz="0" w:space="0" w:color="auto"/>
              <w:right w:val="none" w:sz="0" w:space="0" w:color="auto"/>
            </w:tcBorders>
          </w:tcPr>
          <w:p w14:paraId="2E337CA7" w14:textId="7955A837" w:rsidR="00D37947" w:rsidRPr="00D37947" w:rsidRDefault="00D37947" w:rsidP="00683541">
            <w:pPr>
              <w:spacing w:before="0"/>
              <w:jc w:val="center"/>
              <w:rPr>
                <w:color w:val="auto"/>
              </w:rPr>
            </w:pPr>
            <w:r w:rsidRPr="00D37947">
              <w:rPr>
                <w:color w:val="auto"/>
              </w:rPr>
              <w:t>Total Number of Students in the District</w:t>
            </w:r>
          </w:p>
        </w:tc>
        <w:tc>
          <w:tcPr>
            <w:tcW w:w="6300" w:type="dxa"/>
            <w:tcBorders>
              <w:top w:val="none" w:sz="0" w:space="0" w:color="auto"/>
              <w:left w:val="none" w:sz="0" w:space="0" w:color="auto"/>
              <w:bottom w:val="none" w:sz="0" w:space="0" w:color="auto"/>
              <w:right w:val="none" w:sz="0" w:space="0" w:color="auto"/>
            </w:tcBorders>
          </w:tcPr>
          <w:p w14:paraId="0841EE9C" w14:textId="2EDC27FA" w:rsidR="00D37947" w:rsidRPr="00D37947" w:rsidRDefault="00D37947" w:rsidP="00683541">
            <w:pPr>
              <w:spacing w:before="0"/>
              <w:jc w:val="center"/>
              <w:cnfStyle w:val="100000000000" w:firstRow="1" w:lastRow="0" w:firstColumn="0" w:lastColumn="0" w:oddVBand="0" w:evenVBand="0" w:oddHBand="0" w:evenHBand="0" w:firstRowFirstColumn="0" w:firstRowLastColumn="0" w:lastRowFirstColumn="0" w:lastRowLastColumn="0"/>
              <w:rPr>
                <w:color w:val="auto"/>
              </w:rPr>
            </w:pPr>
            <w:r w:rsidRPr="00D37947">
              <w:rPr>
                <w:color w:val="auto"/>
              </w:rPr>
              <w:t xml:space="preserve">Number of </w:t>
            </w:r>
            <w:r w:rsidR="00772CFE" w:rsidRPr="00D37947">
              <w:rPr>
                <w:color w:val="auto"/>
              </w:rPr>
              <w:t>low-income</w:t>
            </w:r>
            <w:r w:rsidRPr="00D37947">
              <w:rPr>
                <w:color w:val="auto"/>
              </w:rPr>
              <w:t xml:space="preserve"> students residing within Title I school boundaries who attend the Title I served public schools</w:t>
            </w:r>
          </w:p>
        </w:tc>
        <w:tc>
          <w:tcPr>
            <w:tcW w:w="3325" w:type="dxa"/>
            <w:tcBorders>
              <w:top w:val="none" w:sz="0" w:space="0" w:color="auto"/>
              <w:left w:val="none" w:sz="0" w:space="0" w:color="auto"/>
              <w:bottom w:val="none" w:sz="0" w:space="0" w:color="auto"/>
              <w:right w:val="none" w:sz="0" w:space="0" w:color="auto"/>
            </w:tcBorders>
          </w:tcPr>
          <w:p w14:paraId="646B8546" w14:textId="1FC1D3F6" w:rsidR="00D37947" w:rsidRPr="00D37947" w:rsidRDefault="00D37947" w:rsidP="00683541">
            <w:pPr>
              <w:spacing w:before="0"/>
              <w:jc w:val="center"/>
              <w:cnfStyle w:val="100000000000" w:firstRow="1" w:lastRow="0" w:firstColumn="0" w:lastColumn="0" w:oddVBand="0" w:evenVBand="0" w:oddHBand="0" w:evenHBand="0" w:firstRowFirstColumn="0" w:firstRowLastColumn="0" w:lastRowFirstColumn="0" w:lastRowLastColumn="0"/>
              <w:rPr>
                <w:color w:val="auto"/>
              </w:rPr>
            </w:pPr>
            <w:r w:rsidRPr="00D37947">
              <w:rPr>
                <w:color w:val="auto"/>
              </w:rPr>
              <w:t>Number of English learners attending a public school</w:t>
            </w:r>
          </w:p>
        </w:tc>
      </w:tr>
      <w:tr w:rsidR="00D37947" w14:paraId="783BC543" w14:textId="77777777" w:rsidTr="00834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63BB2FD1" w14:textId="77777777" w:rsidR="00D37947" w:rsidRPr="00D37947" w:rsidRDefault="00D37947" w:rsidP="00683541">
            <w:pPr>
              <w:spacing w:before="0"/>
            </w:pPr>
          </w:p>
        </w:tc>
        <w:tc>
          <w:tcPr>
            <w:tcW w:w="6300" w:type="dxa"/>
          </w:tcPr>
          <w:p w14:paraId="1F26412A" w14:textId="77777777" w:rsidR="00D37947" w:rsidRPr="00D37947" w:rsidRDefault="00D37947" w:rsidP="00683541">
            <w:pPr>
              <w:spacing w:before="0"/>
              <w:cnfStyle w:val="000000100000" w:firstRow="0" w:lastRow="0" w:firstColumn="0" w:lastColumn="0" w:oddVBand="0" w:evenVBand="0" w:oddHBand="1" w:evenHBand="0" w:firstRowFirstColumn="0" w:firstRowLastColumn="0" w:lastRowFirstColumn="0" w:lastRowLastColumn="0"/>
            </w:pPr>
          </w:p>
        </w:tc>
        <w:tc>
          <w:tcPr>
            <w:tcW w:w="3325" w:type="dxa"/>
          </w:tcPr>
          <w:p w14:paraId="199EB2BD" w14:textId="77777777" w:rsidR="00D37947" w:rsidRPr="00D37947" w:rsidRDefault="00D37947" w:rsidP="00683541">
            <w:pPr>
              <w:spacing w:before="0"/>
              <w:cnfStyle w:val="000000100000" w:firstRow="0" w:lastRow="0" w:firstColumn="0" w:lastColumn="0" w:oddVBand="0" w:evenVBand="0" w:oddHBand="1" w:evenHBand="0" w:firstRowFirstColumn="0" w:firstRowLastColumn="0" w:lastRowFirstColumn="0" w:lastRowLastColumn="0"/>
            </w:pPr>
          </w:p>
        </w:tc>
      </w:tr>
    </w:tbl>
    <w:p w14:paraId="4C432732" w14:textId="77777777" w:rsidR="00D37947" w:rsidRDefault="00D37947" w:rsidP="00683541">
      <w:pPr>
        <w:spacing w:before="0" w:after="0" w:line="240" w:lineRule="auto"/>
      </w:pP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1977"/>
        <w:gridCol w:w="1800"/>
        <w:gridCol w:w="3420"/>
        <w:gridCol w:w="1980"/>
        <w:gridCol w:w="1615"/>
      </w:tblGrid>
      <w:tr w:rsidR="00834D78" w14:paraId="5876E1E9" w14:textId="77777777" w:rsidTr="005869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Borders>
              <w:top w:val="none" w:sz="0" w:space="0" w:color="auto"/>
              <w:left w:val="none" w:sz="0" w:space="0" w:color="auto"/>
              <w:bottom w:val="none" w:sz="0" w:space="0" w:color="auto"/>
              <w:right w:val="none" w:sz="0" w:space="0" w:color="auto"/>
            </w:tcBorders>
          </w:tcPr>
          <w:p w14:paraId="2149017E" w14:textId="414E2E71" w:rsidR="00D37947" w:rsidRPr="00D37947" w:rsidRDefault="00D37947" w:rsidP="00683541">
            <w:pPr>
              <w:spacing w:before="0"/>
              <w:jc w:val="center"/>
              <w:rPr>
                <w:color w:val="auto"/>
              </w:rPr>
            </w:pPr>
            <w:r w:rsidRPr="00D37947">
              <w:rPr>
                <w:color w:val="auto"/>
              </w:rPr>
              <w:t>School Name</w:t>
            </w:r>
          </w:p>
        </w:tc>
        <w:tc>
          <w:tcPr>
            <w:tcW w:w="1977" w:type="dxa"/>
            <w:tcBorders>
              <w:top w:val="none" w:sz="0" w:space="0" w:color="auto"/>
              <w:left w:val="none" w:sz="0" w:space="0" w:color="auto"/>
              <w:bottom w:val="none" w:sz="0" w:space="0" w:color="auto"/>
              <w:right w:val="none" w:sz="0" w:space="0" w:color="auto"/>
            </w:tcBorders>
          </w:tcPr>
          <w:p w14:paraId="08CB0CDA" w14:textId="49F1B746" w:rsidR="00D37947" w:rsidRPr="00D37947" w:rsidRDefault="00D37947" w:rsidP="00683541">
            <w:pPr>
              <w:spacing w:before="0"/>
              <w:jc w:val="center"/>
              <w:cnfStyle w:val="100000000000" w:firstRow="1" w:lastRow="0" w:firstColumn="0" w:lastColumn="0" w:oddVBand="0" w:evenVBand="0" w:oddHBand="0" w:evenHBand="0" w:firstRowFirstColumn="0" w:firstRowLastColumn="0" w:lastRowFirstColumn="0" w:lastRowLastColumn="0"/>
              <w:rPr>
                <w:color w:val="auto"/>
              </w:rPr>
            </w:pPr>
            <w:r w:rsidRPr="00D37947">
              <w:rPr>
                <w:color w:val="auto"/>
              </w:rPr>
              <w:t>Participation Status</w:t>
            </w:r>
          </w:p>
        </w:tc>
        <w:tc>
          <w:tcPr>
            <w:tcW w:w="1800" w:type="dxa"/>
            <w:tcBorders>
              <w:top w:val="none" w:sz="0" w:space="0" w:color="auto"/>
              <w:left w:val="none" w:sz="0" w:space="0" w:color="auto"/>
              <w:bottom w:val="none" w:sz="0" w:space="0" w:color="auto"/>
              <w:right w:val="none" w:sz="0" w:space="0" w:color="auto"/>
            </w:tcBorders>
          </w:tcPr>
          <w:p w14:paraId="70B8C502" w14:textId="69E2D847" w:rsidR="00D37947" w:rsidRPr="00D37947" w:rsidRDefault="00D37947" w:rsidP="00683541">
            <w:pPr>
              <w:spacing w:before="0"/>
              <w:jc w:val="center"/>
              <w:cnfStyle w:val="100000000000" w:firstRow="1" w:lastRow="0" w:firstColumn="0" w:lastColumn="0" w:oddVBand="0" w:evenVBand="0" w:oddHBand="0" w:evenHBand="0" w:firstRowFirstColumn="0" w:firstRowLastColumn="0" w:lastRowFirstColumn="0" w:lastRowLastColumn="0"/>
              <w:rPr>
                <w:color w:val="auto"/>
              </w:rPr>
            </w:pPr>
            <w:r w:rsidRPr="00D37947">
              <w:rPr>
                <w:color w:val="auto"/>
              </w:rPr>
              <w:t>Consultation Letter uploaded</w:t>
            </w:r>
          </w:p>
        </w:tc>
        <w:tc>
          <w:tcPr>
            <w:tcW w:w="3420" w:type="dxa"/>
            <w:tcBorders>
              <w:top w:val="none" w:sz="0" w:space="0" w:color="auto"/>
              <w:left w:val="none" w:sz="0" w:space="0" w:color="auto"/>
              <w:bottom w:val="none" w:sz="0" w:space="0" w:color="auto"/>
              <w:right w:val="none" w:sz="0" w:space="0" w:color="auto"/>
            </w:tcBorders>
          </w:tcPr>
          <w:p w14:paraId="7B6AD84E" w14:textId="5FA28332" w:rsidR="00D37947" w:rsidRPr="00D37947" w:rsidRDefault="00D37947" w:rsidP="00683541">
            <w:pPr>
              <w:spacing w:before="0"/>
              <w:jc w:val="center"/>
              <w:cnfStyle w:val="100000000000" w:firstRow="1" w:lastRow="0" w:firstColumn="0" w:lastColumn="0" w:oddVBand="0" w:evenVBand="0" w:oddHBand="0" w:evenHBand="0" w:firstRowFirstColumn="0" w:firstRowLastColumn="0" w:lastRowFirstColumn="0" w:lastRowLastColumn="0"/>
              <w:rPr>
                <w:color w:val="auto"/>
              </w:rPr>
            </w:pPr>
            <w:r w:rsidRPr="00D37947">
              <w:rPr>
                <w:color w:val="auto"/>
              </w:rPr>
              <w:t xml:space="preserve"># of </w:t>
            </w:r>
            <w:r w:rsidR="00772CFE" w:rsidRPr="00D37947">
              <w:rPr>
                <w:color w:val="auto"/>
              </w:rPr>
              <w:t>low-income</w:t>
            </w:r>
            <w:r w:rsidRPr="00D37947">
              <w:rPr>
                <w:color w:val="auto"/>
              </w:rPr>
              <w:t xml:space="preserve"> students residing in a Title I school boundary and attending a </w:t>
            </w:r>
            <w:r w:rsidR="004D291B">
              <w:rPr>
                <w:color w:val="auto"/>
              </w:rPr>
              <w:t>non-public</w:t>
            </w:r>
            <w:r w:rsidRPr="00D37947">
              <w:rPr>
                <w:color w:val="auto"/>
              </w:rPr>
              <w:t xml:space="preserve"> school</w:t>
            </w:r>
          </w:p>
        </w:tc>
        <w:tc>
          <w:tcPr>
            <w:tcW w:w="1980" w:type="dxa"/>
            <w:tcBorders>
              <w:top w:val="none" w:sz="0" w:space="0" w:color="auto"/>
              <w:left w:val="none" w:sz="0" w:space="0" w:color="auto"/>
              <w:bottom w:val="none" w:sz="0" w:space="0" w:color="auto"/>
              <w:right w:val="none" w:sz="0" w:space="0" w:color="auto"/>
            </w:tcBorders>
          </w:tcPr>
          <w:p w14:paraId="4CF92ED5" w14:textId="65E64397" w:rsidR="00D37947" w:rsidRPr="00D37947" w:rsidRDefault="00D37947" w:rsidP="00683541">
            <w:pPr>
              <w:spacing w:before="0"/>
              <w:jc w:val="center"/>
              <w:cnfStyle w:val="100000000000" w:firstRow="1" w:lastRow="0" w:firstColumn="0" w:lastColumn="0" w:oddVBand="0" w:evenVBand="0" w:oddHBand="0" w:evenHBand="0" w:firstRowFirstColumn="0" w:firstRowLastColumn="0" w:lastRowFirstColumn="0" w:lastRowLastColumn="0"/>
              <w:rPr>
                <w:color w:val="auto"/>
              </w:rPr>
            </w:pPr>
            <w:r w:rsidRPr="00D37947">
              <w:rPr>
                <w:color w:val="auto"/>
              </w:rPr>
              <w:t>Number of English Learners</w:t>
            </w:r>
          </w:p>
        </w:tc>
        <w:tc>
          <w:tcPr>
            <w:tcW w:w="1615" w:type="dxa"/>
            <w:tcBorders>
              <w:top w:val="none" w:sz="0" w:space="0" w:color="auto"/>
              <w:left w:val="none" w:sz="0" w:space="0" w:color="auto"/>
              <w:bottom w:val="none" w:sz="0" w:space="0" w:color="auto"/>
              <w:right w:val="none" w:sz="0" w:space="0" w:color="auto"/>
            </w:tcBorders>
          </w:tcPr>
          <w:p w14:paraId="0E867D05" w14:textId="2C2179A9" w:rsidR="00D37947" w:rsidRPr="00D37947" w:rsidRDefault="00D37947" w:rsidP="00683541">
            <w:pPr>
              <w:spacing w:before="0"/>
              <w:jc w:val="center"/>
              <w:cnfStyle w:val="100000000000" w:firstRow="1" w:lastRow="0" w:firstColumn="0" w:lastColumn="0" w:oddVBand="0" w:evenVBand="0" w:oddHBand="0" w:evenHBand="0" w:firstRowFirstColumn="0" w:firstRowLastColumn="0" w:lastRowFirstColumn="0" w:lastRowLastColumn="0"/>
              <w:rPr>
                <w:color w:val="auto"/>
              </w:rPr>
            </w:pPr>
            <w:r w:rsidRPr="00D37947">
              <w:rPr>
                <w:color w:val="auto"/>
              </w:rPr>
              <w:t>Total Enrollment</w:t>
            </w:r>
          </w:p>
        </w:tc>
      </w:tr>
      <w:tr w:rsidR="00834D78" w14:paraId="4C4FE192" w14:textId="77777777" w:rsidTr="00586929">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158" w:type="dxa"/>
          </w:tcPr>
          <w:p w14:paraId="63C59137" w14:textId="0C4C0CF2" w:rsidR="00D37947" w:rsidRPr="0034252D" w:rsidRDefault="00683541" w:rsidP="00683541">
            <w:pPr>
              <w:spacing w:before="0"/>
              <w:rPr>
                <w:b w:val="0"/>
                <w:bCs w:val="0"/>
              </w:rPr>
            </w:pPr>
            <w:r>
              <w:rPr>
                <w:b w:val="0"/>
                <w:bCs w:val="0"/>
              </w:rPr>
              <w:t xml:space="preserve">Prepopulated </w:t>
            </w:r>
          </w:p>
        </w:tc>
        <w:sdt>
          <w:sdtPr>
            <w:alias w:val="NPS Participation Status"/>
            <w:tag w:val="NPS Participation Status"/>
            <w:id w:val="-957479768"/>
            <w:lock w:val="sdtLocked"/>
            <w:placeholder>
              <w:docPart w:val="6D41F5EEE0BA4AC6B29B5179780C61F9"/>
            </w:placeholder>
            <w:showingPlcHdr/>
            <w:dropDownList>
              <w:listItem w:value="Choose an item."/>
              <w:listItem w:displayText="Participating in 1 or more grants" w:value="Participating in 1 or more grants"/>
              <w:listItem w:displayText="Not participating in any grants" w:value="Not participating in any grants"/>
              <w:listItem w:displayText="Non responsive" w:value="Non responsive"/>
              <w:listItem w:displayText="Closed" w:value="Closed"/>
            </w:dropDownList>
          </w:sdtPr>
          <w:sdtEndPr/>
          <w:sdtContent>
            <w:tc>
              <w:tcPr>
                <w:tcW w:w="1977" w:type="dxa"/>
              </w:tcPr>
              <w:p w14:paraId="2D60E890" w14:textId="79351526" w:rsidR="00D37947" w:rsidRPr="00D37947" w:rsidRDefault="00683541" w:rsidP="00683541">
                <w:pPr>
                  <w:spacing w:before="0"/>
                  <w:cnfStyle w:val="000000100000" w:firstRow="0" w:lastRow="0" w:firstColumn="0" w:lastColumn="0" w:oddVBand="0" w:evenVBand="0" w:oddHBand="1" w:evenHBand="0" w:firstRowFirstColumn="0" w:firstRowLastColumn="0" w:lastRowFirstColumn="0" w:lastRowLastColumn="0"/>
                </w:pPr>
                <w:r w:rsidRPr="00D06552">
                  <w:rPr>
                    <w:rStyle w:val="PlaceholderText"/>
                  </w:rPr>
                  <w:t>Choose an item.</w:t>
                </w:r>
              </w:p>
            </w:tc>
          </w:sdtContent>
        </w:sdt>
        <w:tc>
          <w:tcPr>
            <w:tcW w:w="1800" w:type="dxa"/>
          </w:tcPr>
          <w:p w14:paraId="79C6A045" w14:textId="77777777" w:rsidR="00D37947" w:rsidRPr="00D37947" w:rsidRDefault="00D37947" w:rsidP="001D7270">
            <w:pPr>
              <w:pStyle w:val="ListParagraph"/>
              <w:numPr>
                <w:ilvl w:val="0"/>
                <w:numId w:val="8"/>
              </w:numPr>
              <w:spacing w:before="0"/>
              <w:jc w:val="center"/>
              <w:cnfStyle w:val="000000100000" w:firstRow="0" w:lastRow="0" w:firstColumn="0" w:lastColumn="0" w:oddVBand="0" w:evenVBand="0" w:oddHBand="1" w:evenHBand="0" w:firstRowFirstColumn="0" w:firstRowLastColumn="0" w:lastRowFirstColumn="0" w:lastRowLastColumn="0"/>
            </w:pPr>
          </w:p>
        </w:tc>
        <w:tc>
          <w:tcPr>
            <w:tcW w:w="3420" w:type="dxa"/>
          </w:tcPr>
          <w:p w14:paraId="53FF6D9A" w14:textId="77777777" w:rsidR="00D37947" w:rsidRPr="00D37947" w:rsidRDefault="00D37947" w:rsidP="00683541">
            <w:pPr>
              <w:spacing w:before="0"/>
              <w:cnfStyle w:val="000000100000" w:firstRow="0" w:lastRow="0" w:firstColumn="0" w:lastColumn="0" w:oddVBand="0" w:evenVBand="0" w:oddHBand="1" w:evenHBand="0" w:firstRowFirstColumn="0" w:firstRowLastColumn="0" w:lastRowFirstColumn="0" w:lastRowLastColumn="0"/>
            </w:pPr>
          </w:p>
        </w:tc>
        <w:tc>
          <w:tcPr>
            <w:tcW w:w="1980" w:type="dxa"/>
          </w:tcPr>
          <w:p w14:paraId="091C9493" w14:textId="77777777" w:rsidR="00D37947" w:rsidRPr="00D37947" w:rsidRDefault="00D37947" w:rsidP="00683541">
            <w:pPr>
              <w:spacing w:before="0"/>
              <w:cnfStyle w:val="000000100000" w:firstRow="0" w:lastRow="0" w:firstColumn="0" w:lastColumn="0" w:oddVBand="0" w:evenVBand="0" w:oddHBand="1" w:evenHBand="0" w:firstRowFirstColumn="0" w:firstRowLastColumn="0" w:lastRowFirstColumn="0" w:lastRowLastColumn="0"/>
            </w:pPr>
          </w:p>
        </w:tc>
        <w:tc>
          <w:tcPr>
            <w:tcW w:w="1615" w:type="dxa"/>
          </w:tcPr>
          <w:p w14:paraId="287C86E6" w14:textId="77777777" w:rsidR="00D37947" w:rsidRPr="00D37947" w:rsidRDefault="00D37947" w:rsidP="00683541">
            <w:pPr>
              <w:spacing w:before="0"/>
              <w:cnfStyle w:val="000000100000" w:firstRow="0" w:lastRow="0" w:firstColumn="0" w:lastColumn="0" w:oddVBand="0" w:evenVBand="0" w:oddHBand="1" w:evenHBand="0" w:firstRowFirstColumn="0" w:firstRowLastColumn="0" w:lastRowFirstColumn="0" w:lastRowLastColumn="0"/>
            </w:pPr>
          </w:p>
        </w:tc>
      </w:tr>
      <w:tr w:rsidR="00D37947" w14:paraId="67B7DE2F" w14:textId="77777777" w:rsidTr="00586929">
        <w:tc>
          <w:tcPr>
            <w:cnfStyle w:val="001000000000" w:firstRow="0" w:lastRow="0" w:firstColumn="1" w:lastColumn="0" w:oddVBand="0" w:evenVBand="0" w:oddHBand="0" w:evenHBand="0" w:firstRowFirstColumn="0" w:firstRowLastColumn="0" w:lastRowFirstColumn="0" w:lastRowLastColumn="0"/>
            <w:tcW w:w="2158" w:type="dxa"/>
          </w:tcPr>
          <w:p w14:paraId="2F8D8AD6" w14:textId="7836BD19" w:rsidR="00D37947" w:rsidRPr="00D37947" w:rsidRDefault="00683541" w:rsidP="00683541">
            <w:pPr>
              <w:spacing w:before="0"/>
            </w:pPr>
            <w:r>
              <w:rPr>
                <w:b w:val="0"/>
                <w:bCs w:val="0"/>
              </w:rPr>
              <w:t>Prepopulated</w:t>
            </w:r>
          </w:p>
        </w:tc>
        <w:sdt>
          <w:sdtPr>
            <w:alias w:val="NPS Participation Status"/>
            <w:tag w:val="NPS Participation Status"/>
            <w:id w:val="393935810"/>
            <w:placeholder>
              <w:docPart w:val="0B3F85BC07154C00A856D75D7FD9F49F"/>
            </w:placeholder>
            <w:showingPlcHdr/>
            <w:dropDownList>
              <w:listItem w:value="Choose an item."/>
              <w:listItem w:displayText="Participating in 1 or more grants" w:value="Participating in 1 or more grants"/>
              <w:listItem w:displayText="Not participating in any grants" w:value="Not participating in any grants"/>
              <w:listItem w:displayText="Non responsive" w:value="Non responsive"/>
              <w:listItem w:displayText="Closed" w:value="Closed"/>
            </w:dropDownList>
          </w:sdtPr>
          <w:sdtEndPr/>
          <w:sdtContent>
            <w:tc>
              <w:tcPr>
                <w:tcW w:w="1977" w:type="dxa"/>
              </w:tcPr>
              <w:p w14:paraId="641403B0" w14:textId="5475A0E9" w:rsidR="00D37947" w:rsidRPr="00D37947" w:rsidRDefault="00683541" w:rsidP="00683541">
                <w:pPr>
                  <w:spacing w:before="0"/>
                  <w:cnfStyle w:val="000000000000" w:firstRow="0" w:lastRow="0" w:firstColumn="0" w:lastColumn="0" w:oddVBand="0" w:evenVBand="0" w:oddHBand="0" w:evenHBand="0" w:firstRowFirstColumn="0" w:firstRowLastColumn="0" w:lastRowFirstColumn="0" w:lastRowLastColumn="0"/>
                </w:pPr>
                <w:r w:rsidRPr="00D06552">
                  <w:rPr>
                    <w:rStyle w:val="PlaceholderText"/>
                  </w:rPr>
                  <w:t>Choose an item.</w:t>
                </w:r>
              </w:p>
            </w:tc>
          </w:sdtContent>
        </w:sdt>
        <w:tc>
          <w:tcPr>
            <w:tcW w:w="1800" w:type="dxa"/>
          </w:tcPr>
          <w:p w14:paraId="6EDE6FDF" w14:textId="77777777" w:rsidR="00D37947" w:rsidRPr="00D37947" w:rsidRDefault="00D37947" w:rsidP="001D7270">
            <w:pPr>
              <w:pStyle w:val="ListParagraph"/>
              <w:numPr>
                <w:ilvl w:val="0"/>
                <w:numId w:val="8"/>
              </w:numPr>
              <w:spacing w:before="0"/>
              <w:jc w:val="center"/>
              <w:cnfStyle w:val="000000000000" w:firstRow="0" w:lastRow="0" w:firstColumn="0" w:lastColumn="0" w:oddVBand="0" w:evenVBand="0" w:oddHBand="0" w:evenHBand="0" w:firstRowFirstColumn="0" w:firstRowLastColumn="0" w:lastRowFirstColumn="0" w:lastRowLastColumn="0"/>
            </w:pPr>
          </w:p>
        </w:tc>
        <w:tc>
          <w:tcPr>
            <w:tcW w:w="3420" w:type="dxa"/>
          </w:tcPr>
          <w:p w14:paraId="66769E4B" w14:textId="77777777" w:rsidR="00D37947" w:rsidRPr="00D37947" w:rsidRDefault="00D37947" w:rsidP="00683541">
            <w:pPr>
              <w:spacing w:before="0"/>
              <w:cnfStyle w:val="000000000000" w:firstRow="0" w:lastRow="0" w:firstColumn="0" w:lastColumn="0" w:oddVBand="0" w:evenVBand="0" w:oddHBand="0" w:evenHBand="0" w:firstRowFirstColumn="0" w:firstRowLastColumn="0" w:lastRowFirstColumn="0" w:lastRowLastColumn="0"/>
            </w:pPr>
          </w:p>
        </w:tc>
        <w:tc>
          <w:tcPr>
            <w:tcW w:w="1980" w:type="dxa"/>
          </w:tcPr>
          <w:p w14:paraId="6FA38CD1" w14:textId="77777777" w:rsidR="00D37947" w:rsidRPr="00D37947" w:rsidRDefault="00D37947" w:rsidP="00683541">
            <w:pPr>
              <w:spacing w:before="0"/>
              <w:cnfStyle w:val="000000000000" w:firstRow="0" w:lastRow="0" w:firstColumn="0" w:lastColumn="0" w:oddVBand="0" w:evenVBand="0" w:oddHBand="0" w:evenHBand="0" w:firstRowFirstColumn="0" w:firstRowLastColumn="0" w:lastRowFirstColumn="0" w:lastRowLastColumn="0"/>
            </w:pPr>
          </w:p>
        </w:tc>
        <w:tc>
          <w:tcPr>
            <w:tcW w:w="1615" w:type="dxa"/>
          </w:tcPr>
          <w:p w14:paraId="705E2B81" w14:textId="77777777" w:rsidR="00D37947" w:rsidRPr="00D37947" w:rsidRDefault="00D37947" w:rsidP="00683541">
            <w:pPr>
              <w:spacing w:before="0"/>
              <w:cnfStyle w:val="000000000000" w:firstRow="0" w:lastRow="0" w:firstColumn="0" w:lastColumn="0" w:oddVBand="0" w:evenVBand="0" w:oddHBand="0" w:evenHBand="0" w:firstRowFirstColumn="0" w:firstRowLastColumn="0" w:lastRowFirstColumn="0" w:lastRowLastColumn="0"/>
            </w:pPr>
          </w:p>
        </w:tc>
      </w:tr>
    </w:tbl>
    <w:p w14:paraId="5FC22CA1" w14:textId="77777777" w:rsidR="00BA7408" w:rsidRDefault="00BA7408" w:rsidP="00683541">
      <w:pPr>
        <w:spacing w:before="0" w:after="0" w:line="240" w:lineRule="auto"/>
      </w:pPr>
    </w:p>
    <w:tbl>
      <w:tblPr>
        <w:tblStyle w:val="GridTable5Dark-Accent1"/>
        <w:tblW w:w="0" w:type="auto"/>
        <w:tblInd w:w="2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3420"/>
        <w:gridCol w:w="1980"/>
        <w:gridCol w:w="1615"/>
      </w:tblGrid>
      <w:tr w:rsidR="00D37947" w:rsidRPr="00D37947" w14:paraId="0B982938" w14:textId="77777777" w:rsidTr="00834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one" w:sz="0" w:space="0" w:color="auto"/>
              <w:left w:val="none" w:sz="0" w:space="0" w:color="auto"/>
              <w:bottom w:val="none" w:sz="0" w:space="0" w:color="auto"/>
              <w:right w:val="none" w:sz="0" w:space="0" w:color="auto"/>
            </w:tcBorders>
          </w:tcPr>
          <w:p w14:paraId="0275A4BC" w14:textId="055DD4A1" w:rsidR="00D37947" w:rsidRPr="00D37947" w:rsidRDefault="00D37947" w:rsidP="00683541">
            <w:pPr>
              <w:spacing w:before="0"/>
              <w:jc w:val="right"/>
              <w:rPr>
                <w:color w:val="auto"/>
              </w:rPr>
            </w:pPr>
            <w:r>
              <w:rPr>
                <w:color w:val="auto"/>
              </w:rPr>
              <w:t>Total Non-Public Students in District</w:t>
            </w:r>
          </w:p>
        </w:tc>
        <w:tc>
          <w:tcPr>
            <w:tcW w:w="3420" w:type="dxa"/>
            <w:tcBorders>
              <w:top w:val="none" w:sz="0" w:space="0" w:color="auto"/>
              <w:left w:val="none" w:sz="0" w:space="0" w:color="auto"/>
              <w:right w:val="none" w:sz="0" w:space="0" w:color="auto"/>
            </w:tcBorders>
            <w:shd w:val="clear" w:color="auto" w:fill="DEEAF6" w:themeFill="accent1" w:themeFillTint="33"/>
          </w:tcPr>
          <w:p w14:paraId="763D7A97" w14:textId="77777777" w:rsidR="00D37947" w:rsidRPr="00D37947" w:rsidRDefault="00D37947" w:rsidP="00683541">
            <w:pPr>
              <w:spacing w:before="0"/>
              <w:jc w:val="center"/>
              <w:cnfStyle w:val="100000000000" w:firstRow="1" w:lastRow="0" w:firstColumn="0" w:lastColumn="0" w:oddVBand="0" w:evenVBand="0" w:oddHBand="0" w:evenHBand="0" w:firstRowFirstColumn="0" w:firstRowLastColumn="0" w:lastRowFirstColumn="0" w:lastRowLastColumn="0"/>
              <w:rPr>
                <w:color w:val="auto"/>
              </w:rPr>
            </w:pPr>
          </w:p>
        </w:tc>
        <w:tc>
          <w:tcPr>
            <w:tcW w:w="1980" w:type="dxa"/>
            <w:tcBorders>
              <w:top w:val="none" w:sz="0" w:space="0" w:color="auto"/>
              <w:left w:val="none" w:sz="0" w:space="0" w:color="auto"/>
              <w:right w:val="none" w:sz="0" w:space="0" w:color="auto"/>
            </w:tcBorders>
            <w:shd w:val="clear" w:color="auto" w:fill="DEEAF6" w:themeFill="accent1" w:themeFillTint="33"/>
          </w:tcPr>
          <w:p w14:paraId="2F94D8D6" w14:textId="77777777" w:rsidR="00D37947" w:rsidRPr="00D37947" w:rsidRDefault="00D37947" w:rsidP="00683541">
            <w:pPr>
              <w:spacing w:before="0"/>
              <w:jc w:val="center"/>
              <w:cnfStyle w:val="100000000000" w:firstRow="1" w:lastRow="0" w:firstColumn="0" w:lastColumn="0" w:oddVBand="0" w:evenVBand="0" w:oddHBand="0" w:evenHBand="0" w:firstRowFirstColumn="0" w:firstRowLastColumn="0" w:lastRowFirstColumn="0" w:lastRowLastColumn="0"/>
              <w:rPr>
                <w:color w:val="auto"/>
              </w:rPr>
            </w:pPr>
          </w:p>
        </w:tc>
        <w:tc>
          <w:tcPr>
            <w:tcW w:w="1615" w:type="dxa"/>
            <w:tcBorders>
              <w:top w:val="none" w:sz="0" w:space="0" w:color="auto"/>
              <w:left w:val="none" w:sz="0" w:space="0" w:color="auto"/>
              <w:right w:val="none" w:sz="0" w:space="0" w:color="auto"/>
            </w:tcBorders>
            <w:shd w:val="clear" w:color="auto" w:fill="DEEAF6" w:themeFill="accent1" w:themeFillTint="33"/>
          </w:tcPr>
          <w:p w14:paraId="7C4F5C62" w14:textId="77777777" w:rsidR="00D37947" w:rsidRPr="00D37947" w:rsidRDefault="00D37947" w:rsidP="00683541">
            <w:pPr>
              <w:spacing w:before="0"/>
              <w:jc w:val="center"/>
              <w:cnfStyle w:val="100000000000" w:firstRow="1" w:lastRow="0" w:firstColumn="0" w:lastColumn="0" w:oddVBand="0" w:evenVBand="0" w:oddHBand="0" w:evenHBand="0" w:firstRowFirstColumn="0" w:firstRowLastColumn="0" w:lastRowFirstColumn="0" w:lastRowLastColumn="0"/>
              <w:rPr>
                <w:color w:val="auto"/>
              </w:rPr>
            </w:pPr>
          </w:p>
        </w:tc>
      </w:tr>
    </w:tbl>
    <w:p w14:paraId="66B40830" w14:textId="77777777" w:rsidR="00D37947" w:rsidRPr="00D37947" w:rsidRDefault="00D37947" w:rsidP="00683541">
      <w:pPr>
        <w:spacing w:before="0" w:after="0" w:line="240" w:lineRule="auto"/>
        <w:rPr>
          <w:sz w:val="22"/>
          <w:szCs w:val="22"/>
        </w:rPr>
      </w:pPr>
    </w:p>
    <w:p w14:paraId="3E6683C8" w14:textId="519A388E" w:rsidR="00BA7408" w:rsidRDefault="00AC0967" w:rsidP="00182623">
      <w:pPr>
        <w:pStyle w:val="ListParagraph"/>
        <w:spacing w:before="0" w:after="0" w:line="240" w:lineRule="auto"/>
        <w:rPr>
          <w:rFonts w:cstheme="minorHAnsi"/>
          <w:i/>
          <w:iCs/>
          <w:color w:val="C00000"/>
          <w:sz w:val="22"/>
          <w:szCs w:val="22"/>
        </w:rPr>
      </w:pPr>
      <w:sdt>
        <w:sdtPr>
          <w:rPr>
            <w:rFonts w:ascii="MS Gothic" w:eastAsia="MS Gothic" w:hAnsi="MS Gothic" w:cstheme="minorHAnsi"/>
            <w:color w:val="333333"/>
            <w:sz w:val="22"/>
            <w:szCs w:val="22"/>
            <w:shd w:val="clear" w:color="auto" w:fill="FFFFFF"/>
          </w:rPr>
          <w:id w:val="-1643264281"/>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D37947">
        <w:rPr>
          <w:sz w:val="22"/>
          <w:szCs w:val="22"/>
        </w:rPr>
        <w:t xml:space="preserve"> </w:t>
      </w:r>
      <w:r w:rsidR="00D37947" w:rsidRPr="00D37947">
        <w:rPr>
          <w:sz w:val="22"/>
          <w:szCs w:val="22"/>
        </w:rPr>
        <w:t xml:space="preserve">Please check the box if the district </w:t>
      </w:r>
      <w:proofErr w:type="gramStart"/>
      <w:r w:rsidR="00D37947" w:rsidRPr="00D37947">
        <w:rPr>
          <w:sz w:val="22"/>
          <w:szCs w:val="22"/>
        </w:rPr>
        <w:t>doesn't</w:t>
      </w:r>
      <w:proofErr w:type="gramEnd"/>
      <w:r w:rsidR="00D37947" w:rsidRPr="00D37947">
        <w:rPr>
          <w:sz w:val="22"/>
          <w:szCs w:val="22"/>
        </w:rPr>
        <w:t xml:space="preserve"> have </w:t>
      </w:r>
      <w:r w:rsidR="003B10E8">
        <w:rPr>
          <w:sz w:val="22"/>
          <w:szCs w:val="22"/>
        </w:rPr>
        <w:t>s</w:t>
      </w:r>
      <w:r w:rsidR="00D37947" w:rsidRPr="00D37947">
        <w:rPr>
          <w:sz w:val="22"/>
          <w:szCs w:val="22"/>
        </w:rPr>
        <w:t xml:space="preserve">tudents attending out-of-boundary </w:t>
      </w:r>
      <w:r w:rsidR="004D291B">
        <w:rPr>
          <w:sz w:val="22"/>
          <w:szCs w:val="22"/>
        </w:rPr>
        <w:t>non-public</w:t>
      </w:r>
      <w:r w:rsidR="00D37947" w:rsidRPr="00D37947">
        <w:rPr>
          <w:sz w:val="22"/>
          <w:szCs w:val="22"/>
        </w:rPr>
        <w:t xml:space="preserve"> schools in districts with which there is an MOU.</w:t>
      </w:r>
      <w:r w:rsidR="00D37947" w:rsidRPr="00D37947">
        <w:rPr>
          <w:rFonts w:cstheme="minorHAnsi"/>
          <w:i/>
          <w:iCs/>
          <w:sz w:val="22"/>
          <w:szCs w:val="22"/>
        </w:rPr>
        <w:t xml:space="preserve"> </w:t>
      </w:r>
      <w:r w:rsidR="00D37947" w:rsidRPr="00742AB0">
        <w:rPr>
          <w:rFonts w:cstheme="minorHAnsi"/>
          <w:i/>
          <w:iCs/>
          <w:color w:val="C00000"/>
          <w:sz w:val="22"/>
          <w:szCs w:val="22"/>
        </w:rPr>
        <w:t xml:space="preserve"> [If selected, applicant </w:t>
      </w:r>
      <w:r w:rsidR="0038587E" w:rsidRPr="00742AB0">
        <w:rPr>
          <w:rFonts w:cstheme="minorHAnsi"/>
          <w:i/>
          <w:iCs/>
          <w:color w:val="C00000"/>
          <w:sz w:val="22"/>
          <w:szCs w:val="22"/>
        </w:rPr>
        <w:t>will not</w:t>
      </w:r>
      <w:r w:rsidR="00D37947" w:rsidRPr="00742AB0">
        <w:rPr>
          <w:rFonts w:cstheme="minorHAnsi"/>
          <w:i/>
          <w:iCs/>
          <w:color w:val="C00000"/>
          <w:sz w:val="22"/>
          <w:szCs w:val="22"/>
        </w:rPr>
        <w:t xml:space="preserve"> </w:t>
      </w:r>
      <w:proofErr w:type="gramStart"/>
      <w:r w:rsidR="0038587E">
        <w:rPr>
          <w:rFonts w:cstheme="minorHAnsi"/>
          <w:i/>
          <w:iCs/>
          <w:color w:val="C00000"/>
          <w:sz w:val="22"/>
          <w:szCs w:val="22"/>
        </w:rPr>
        <w:t>be required</w:t>
      </w:r>
      <w:proofErr w:type="gramEnd"/>
      <w:r w:rsidR="00D37947" w:rsidRPr="00742AB0">
        <w:rPr>
          <w:rFonts w:cstheme="minorHAnsi"/>
          <w:i/>
          <w:iCs/>
          <w:color w:val="C00000"/>
          <w:sz w:val="22"/>
          <w:szCs w:val="22"/>
        </w:rPr>
        <w:t xml:space="preserve"> to complete the outside of district boundary table.</w:t>
      </w:r>
      <w:r w:rsidR="00F90BA3" w:rsidRPr="00742AB0">
        <w:rPr>
          <w:rFonts w:cstheme="minorHAnsi"/>
          <w:i/>
          <w:iCs/>
          <w:color w:val="C00000"/>
          <w:sz w:val="22"/>
          <w:szCs w:val="22"/>
        </w:rPr>
        <w:t>]</w:t>
      </w:r>
    </w:p>
    <w:p w14:paraId="05F40612" w14:textId="77777777" w:rsidR="00B04530" w:rsidRDefault="00B04530" w:rsidP="00182623">
      <w:pPr>
        <w:pStyle w:val="ListParagraph"/>
        <w:spacing w:before="0" w:after="0" w:line="240" w:lineRule="auto"/>
        <w:rPr>
          <w:sz w:val="22"/>
          <w:szCs w:val="22"/>
        </w:rPr>
      </w:pPr>
    </w:p>
    <w:p w14:paraId="0A59D1E7" w14:textId="00FDD7C9" w:rsidR="00B04530" w:rsidRPr="00B04530" w:rsidRDefault="00B04530" w:rsidP="00B04530">
      <w:pPr>
        <w:pStyle w:val="ListParagraph"/>
        <w:spacing w:before="0" w:after="0" w:line="240" w:lineRule="auto"/>
        <w:ind w:left="0"/>
        <w:rPr>
          <w:b/>
          <w:bCs/>
          <w:sz w:val="22"/>
          <w:szCs w:val="22"/>
        </w:rPr>
      </w:pPr>
      <w:r w:rsidRPr="00B04530">
        <w:rPr>
          <w:b/>
          <w:bCs/>
          <w:sz w:val="22"/>
          <w:szCs w:val="22"/>
        </w:rPr>
        <w:t>Non-</w:t>
      </w:r>
      <w:r w:rsidR="00C965BD">
        <w:rPr>
          <w:b/>
          <w:bCs/>
          <w:sz w:val="22"/>
          <w:szCs w:val="22"/>
        </w:rPr>
        <w:t>P</w:t>
      </w:r>
      <w:r w:rsidRPr="00B04530">
        <w:rPr>
          <w:b/>
          <w:bCs/>
          <w:sz w:val="22"/>
          <w:szCs w:val="22"/>
        </w:rPr>
        <w:t>ublic schools outside of district boundary:</w:t>
      </w:r>
    </w:p>
    <w:p w14:paraId="7939C110" w14:textId="20471820" w:rsidR="00B04530" w:rsidRPr="00586929" w:rsidRDefault="00B04530" w:rsidP="00B04530">
      <w:pPr>
        <w:pStyle w:val="ListParagraph"/>
        <w:spacing w:before="0" w:after="0" w:line="240" w:lineRule="auto"/>
        <w:ind w:left="0"/>
        <w:rPr>
          <w:sz w:val="22"/>
          <w:szCs w:val="22"/>
        </w:rPr>
      </w:pPr>
      <w:r w:rsidRPr="00B04530">
        <w:rPr>
          <w:sz w:val="22"/>
          <w:szCs w:val="22"/>
        </w:rPr>
        <w:t xml:space="preserve">For LEAs that have students residing within their district boundaries (within a Title I school served boundary) and attending a non-public school that is participating in Title I, Part A but operates outside the district's boundaries, select the serving district and enter the combined total of low-income students attending participating non-public schools in the serving district. This option should only </w:t>
      </w:r>
      <w:proofErr w:type="gramStart"/>
      <w:r w:rsidRPr="00B04530">
        <w:rPr>
          <w:sz w:val="22"/>
          <w:szCs w:val="22"/>
        </w:rPr>
        <w:t>be used</w:t>
      </w:r>
      <w:proofErr w:type="gramEnd"/>
      <w:r w:rsidRPr="00B04530">
        <w:rPr>
          <w:sz w:val="22"/>
          <w:szCs w:val="22"/>
        </w:rPr>
        <w:t xml:space="preserve"> for those districts that have created inter-district MOUs detailing each LEA's responsibilities for consulting with and providing services to the non-public schools within their district boundaries.</w:t>
      </w:r>
    </w:p>
    <w:p w14:paraId="67C0D839" w14:textId="77777777" w:rsidR="00586929" w:rsidRPr="00D37947" w:rsidRDefault="00586929" w:rsidP="00683541">
      <w:pPr>
        <w:pStyle w:val="ListParagraph"/>
        <w:spacing w:before="0" w:after="0" w:line="240" w:lineRule="auto"/>
        <w:rPr>
          <w:sz w:val="22"/>
          <w:szCs w:val="22"/>
        </w:rPr>
      </w:pPr>
    </w:p>
    <w:tbl>
      <w:tblPr>
        <w:tblStyle w:val="GridTable5Dark-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6475"/>
      </w:tblGrid>
      <w:tr w:rsidR="00D37947" w14:paraId="05D8CDA7" w14:textId="77777777" w:rsidTr="005869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Borders>
              <w:top w:val="none" w:sz="0" w:space="0" w:color="auto"/>
              <w:left w:val="none" w:sz="0" w:space="0" w:color="auto"/>
              <w:right w:val="none" w:sz="0" w:space="0" w:color="auto"/>
            </w:tcBorders>
          </w:tcPr>
          <w:p w14:paraId="22633260" w14:textId="33DE08A5" w:rsidR="00D37947" w:rsidRPr="00D37947" w:rsidRDefault="00D37947" w:rsidP="00683541">
            <w:pPr>
              <w:spacing w:before="0"/>
              <w:jc w:val="center"/>
              <w:rPr>
                <w:color w:val="auto"/>
                <w:sz w:val="22"/>
                <w:szCs w:val="22"/>
              </w:rPr>
            </w:pPr>
            <w:r w:rsidRPr="00D37947">
              <w:rPr>
                <w:color w:val="auto"/>
                <w:sz w:val="22"/>
                <w:szCs w:val="22"/>
              </w:rPr>
              <w:t>District</w:t>
            </w:r>
          </w:p>
        </w:tc>
        <w:tc>
          <w:tcPr>
            <w:tcW w:w="6475" w:type="dxa"/>
            <w:tcBorders>
              <w:top w:val="none" w:sz="0" w:space="0" w:color="auto"/>
              <w:left w:val="none" w:sz="0" w:space="0" w:color="auto"/>
              <w:right w:val="none" w:sz="0" w:space="0" w:color="auto"/>
            </w:tcBorders>
          </w:tcPr>
          <w:p w14:paraId="5290534F" w14:textId="27077FA2" w:rsidR="00D37947" w:rsidRPr="00D37947" w:rsidRDefault="00D37947" w:rsidP="00683541">
            <w:pPr>
              <w:spacing w:before="0"/>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D37947">
              <w:rPr>
                <w:color w:val="auto"/>
                <w:sz w:val="22"/>
                <w:szCs w:val="22"/>
              </w:rPr>
              <w:t xml:space="preserve"># of </w:t>
            </w:r>
            <w:proofErr w:type="gramStart"/>
            <w:r w:rsidRPr="00D37947">
              <w:rPr>
                <w:color w:val="auto"/>
                <w:sz w:val="22"/>
                <w:szCs w:val="22"/>
              </w:rPr>
              <w:t>low income</w:t>
            </w:r>
            <w:proofErr w:type="gramEnd"/>
            <w:r w:rsidRPr="00D37947">
              <w:rPr>
                <w:color w:val="auto"/>
                <w:sz w:val="22"/>
                <w:szCs w:val="22"/>
              </w:rPr>
              <w:t xml:space="preserve"> students residing in a Title I boundary and attending a </w:t>
            </w:r>
            <w:r w:rsidR="004D291B">
              <w:rPr>
                <w:color w:val="auto"/>
                <w:sz w:val="22"/>
                <w:szCs w:val="22"/>
              </w:rPr>
              <w:t>non-public</w:t>
            </w:r>
            <w:r w:rsidRPr="00D37947">
              <w:rPr>
                <w:color w:val="auto"/>
                <w:sz w:val="22"/>
                <w:szCs w:val="22"/>
              </w:rPr>
              <w:t xml:space="preserve"> school outside the LEA border:</w:t>
            </w:r>
          </w:p>
        </w:tc>
      </w:tr>
      <w:tr w:rsidR="00D37947" w14:paraId="4731E688" w14:textId="77777777" w:rsidTr="00586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Borders>
              <w:left w:val="none" w:sz="0" w:space="0" w:color="auto"/>
            </w:tcBorders>
          </w:tcPr>
          <w:p w14:paraId="69562BE0" w14:textId="1B05C946" w:rsidR="00D37947" w:rsidRPr="0034252D" w:rsidRDefault="00D37947" w:rsidP="00683541">
            <w:pPr>
              <w:spacing w:before="0"/>
              <w:rPr>
                <w:b w:val="0"/>
                <w:bCs w:val="0"/>
                <w:color w:val="auto"/>
                <w:sz w:val="22"/>
                <w:szCs w:val="22"/>
              </w:rPr>
            </w:pPr>
            <w:r w:rsidRPr="0034252D">
              <w:rPr>
                <w:b w:val="0"/>
                <w:bCs w:val="0"/>
                <w:color w:val="auto"/>
                <w:sz w:val="22"/>
                <w:szCs w:val="22"/>
              </w:rPr>
              <w:t>[Pre-Pop List of Districts]</w:t>
            </w:r>
          </w:p>
        </w:tc>
        <w:tc>
          <w:tcPr>
            <w:tcW w:w="6475" w:type="dxa"/>
          </w:tcPr>
          <w:p w14:paraId="29DE10A9" w14:textId="77777777" w:rsidR="00D37947" w:rsidRPr="00D37947" w:rsidRDefault="00D37947" w:rsidP="00683541">
            <w:pPr>
              <w:spacing w:before="0"/>
              <w:cnfStyle w:val="000000100000" w:firstRow="0" w:lastRow="0" w:firstColumn="0" w:lastColumn="0" w:oddVBand="0" w:evenVBand="0" w:oddHBand="1" w:evenHBand="0" w:firstRowFirstColumn="0" w:firstRowLastColumn="0" w:lastRowFirstColumn="0" w:lastRowLastColumn="0"/>
              <w:rPr>
                <w:sz w:val="22"/>
                <w:szCs w:val="22"/>
              </w:rPr>
            </w:pPr>
          </w:p>
        </w:tc>
      </w:tr>
      <w:tr w:rsidR="00D37947" w14:paraId="691F2055" w14:textId="77777777" w:rsidTr="00586929">
        <w:tc>
          <w:tcPr>
            <w:cnfStyle w:val="001000000000" w:firstRow="0" w:lastRow="0" w:firstColumn="1" w:lastColumn="0" w:oddVBand="0" w:evenVBand="0" w:oddHBand="0" w:evenHBand="0" w:firstRowFirstColumn="0" w:firstRowLastColumn="0" w:lastRowFirstColumn="0" w:lastRowLastColumn="0"/>
            <w:tcW w:w="6475" w:type="dxa"/>
            <w:tcBorders>
              <w:left w:val="none" w:sz="0" w:space="0" w:color="auto"/>
              <w:bottom w:val="none" w:sz="0" w:space="0" w:color="auto"/>
            </w:tcBorders>
          </w:tcPr>
          <w:p w14:paraId="6065BFA7" w14:textId="77777777" w:rsidR="00D37947" w:rsidRPr="00D37947" w:rsidRDefault="00D37947" w:rsidP="00683541">
            <w:pPr>
              <w:spacing w:before="0"/>
              <w:rPr>
                <w:color w:val="auto"/>
                <w:sz w:val="22"/>
                <w:szCs w:val="22"/>
              </w:rPr>
            </w:pPr>
          </w:p>
        </w:tc>
        <w:tc>
          <w:tcPr>
            <w:tcW w:w="6475" w:type="dxa"/>
          </w:tcPr>
          <w:p w14:paraId="3A76581D" w14:textId="77777777" w:rsidR="00D37947" w:rsidRPr="00D37947" w:rsidRDefault="00D37947" w:rsidP="00683541">
            <w:pPr>
              <w:spacing w:before="0"/>
              <w:cnfStyle w:val="000000000000" w:firstRow="0" w:lastRow="0" w:firstColumn="0" w:lastColumn="0" w:oddVBand="0" w:evenVBand="0" w:oddHBand="0" w:evenHBand="0" w:firstRowFirstColumn="0" w:firstRowLastColumn="0" w:lastRowFirstColumn="0" w:lastRowLastColumn="0"/>
              <w:rPr>
                <w:sz w:val="22"/>
                <w:szCs w:val="22"/>
              </w:rPr>
            </w:pPr>
          </w:p>
        </w:tc>
      </w:tr>
    </w:tbl>
    <w:p w14:paraId="14FD9B19" w14:textId="77777777" w:rsidR="00D37947" w:rsidRDefault="00D37947" w:rsidP="00683541">
      <w:pPr>
        <w:spacing w:before="0" w:after="0" w:line="240" w:lineRule="auto"/>
        <w:rPr>
          <w:sz w:val="22"/>
          <w:szCs w:val="22"/>
        </w:rPr>
      </w:pPr>
    </w:p>
    <w:tbl>
      <w:tblPr>
        <w:tblStyle w:val="GridTable5Dark-Accent1"/>
        <w:tblW w:w="0" w:type="auto"/>
        <w:tblInd w:w="5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475"/>
      </w:tblGrid>
      <w:tr w:rsidR="00D37947" w:rsidRPr="00D37947" w14:paraId="01343057" w14:textId="77777777" w:rsidTr="005869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Borders>
              <w:top w:val="none" w:sz="0" w:space="0" w:color="auto"/>
              <w:left w:val="none" w:sz="0" w:space="0" w:color="auto"/>
              <w:bottom w:val="none" w:sz="0" w:space="0" w:color="auto"/>
              <w:right w:val="none" w:sz="0" w:space="0" w:color="auto"/>
            </w:tcBorders>
          </w:tcPr>
          <w:p w14:paraId="3C6F09E0" w14:textId="37EE9F30" w:rsidR="00D37947" w:rsidRPr="00D37947" w:rsidRDefault="00D37947" w:rsidP="00683541">
            <w:pPr>
              <w:spacing w:before="0"/>
              <w:jc w:val="right"/>
              <w:rPr>
                <w:color w:val="auto"/>
                <w:sz w:val="22"/>
                <w:szCs w:val="22"/>
              </w:rPr>
            </w:pPr>
            <w:r>
              <w:rPr>
                <w:color w:val="auto"/>
                <w:sz w:val="22"/>
                <w:szCs w:val="22"/>
              </w:rPr>
              <w:t>Total</w:t>
            </w:r>
          </w:p>
        </w:tc>
        <w:tc>
          <w:tcPr>
            <w:tcW w:w="6475" w:type="dxa"/>
            <w:tcBorders>
              <w:top w:val="none" w:sz="0" w:space="0" w:color="auto"/>
              <w:left w:val="none" w:sz="0" w:space="0" w:color="auto"/>
              <w:right w:val="none" w:sz="0" w:space="0" w:color="auto"/>
            </w:tcBorders>
            <w:shd w:val="clear" w:color="auto" w:fill="DEEAF6" w:themeFill="accent1" w:themeFillTint="33"/>
          </w:tcPr>
          <w:p w14:paraId="0ADAA68D" w14:textId="77777777" w:rsidR="00D37947" w:rsidRPr="00D37947" w:rsidRDefault="00D37947" w:rsidP="00683541">
            <w:pPr>
              <w:spacing w:before="0"/>
              <w:cnfStyle w:val="100000000000" w:firstRow="1" w:lastRow="0" w:firstColumn="0" w:lastColumn="0" w:oddVBand="0" w:evenVBand="0" w:oddHBand="0" w:evenHBand="0" w:firstRowFirstColumn="0" w:firstRowLastColumn="0" w:lastRowFirstColumn="0" w:lastRowLastColumn="0"/>
              <w:rPr>
                <w:color w:val="auto"/>
                <w:sz w:val="22"/>
                <w:szCs w:val="22"/>
              </w:rPr>
            </w:pPr>
          </w:p>
        </w:tc>
      </w:tr>
    </w:tbl>
    <w:p w14:paraId="1A11EAF2" w14:textId="77777777" w:rsidR="00D37947" w:rsidRPr="00532D2C" w:rsidRDefault="00D37947" w:rsidP="00683541">
      <w:pPr>
        <w:spacing w:before="0" w:after="0" w:line="240" w:lineRule="auto"/>
        <w:rPr>
          <w:b/>
          <w:bCs/>
          <w:sz w:val="24"/>
          <w:szCs w:val="24"/>
        </w:rPr>
      </w:pPr>
    </w:p>
    <w:p w14:paraId="44833078" w14:textId="77777777" w:rsidR="00532D2C" w:rsidRDefault="00532D2C" w:rsidP="00683541">
      <w:pPr>
        <w:spacing w:before="0" w:after="0" w:line="240" w:lineRule="auto"/>
        <w:rPr>
          <w:b/>
          <w:bCs/>
          <w:sz w:val="22"/>
          <w:szCs w:val="22"/>
        </w:rPr>
      </w:pPr>
      <w:proofErr w:type="gramStart"/>
      <w:r w:rsidRPr="00532D2C">
        <w:rPr>
          <w:b/>
          <w:bCs/>
          <w:sz w:val="22"/>
          <w:szCs w:val="22"/>
        </w:rPr>
        <w:t>Title</w:t>
      </w:r>
      <w:proofErr w:type="gramEnd"/>
      <w:r w:rsidRPr="00532D2C">
        <w:rPr>
          <w:b/>
          <w:bCs/>
          <w:sz w:val="22"/>
          <w:szCs w:val="22"/>
        </w:rPr>
        <w:t xml:space="preserve"> I Proportionate Share </w:t>
      </w:r>
    </w:p>
    <w:p w14:paraId="622C0A14" w14:textId="6595F274" w:rsidR="00532D2C" w:rsidRDefault="00532D2C" w:rsidP="00683541">
      <w:pPr>
        <w:spacing w:before="0" w:after="0" w:line="240" w:lineRule="auto"/>
        <w:rPr>
          <w:sz w:val="22"/>
          <w:szCs w:val="22"/>
        </w:rPr>
      </w:pPr>
      <w:r w:rsidRPr="00532D2C">
        <w:rPr>
          <w:sz w:val="22"/>
          <w:szCs w:val="22"/>
        </w:rPr>
        <w:t xml:space="preserve">The table below will automatically populate the amounts based on the information entered in the tables above. </w:t>
      </w:r>
    </w:p>
    <w:p w14:paraId="1D5B9021" w14:textId="77777777" w:rsidR="00586929" w:rsidRPr="00532D2C" w:rsidRDefault="00586929" w:rsidP="00683541">
      <w:pPr>
        <w:spacing w:before="0" w:after="0" w:line="240" w:lineRule="auto"/>
        <w:rPr>
          <w:b/>
          <w:bCs/>
          <w:sz w:val="22"/>
          <w:szCs w:val="22"/>
        </w:rPr>
      </w:pPr>
    </w:p>
    <w:tbl>
      <w:tblPr>
        <w:tblStyle w:val="GridTable5Dark-Accent1"/>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7110"/>
      </w:tblGrid>
      <w:tr w:rsidR="00532D2C" w14:paraId="6A4CBB16" w14:textId="77777777" w:rsidTr="00F90B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top w:val="none" w:sz="0" w:space="0" w:color="auto"/>
              <w:left w:val="none" w:sz="0" w:space="0" w:color="auto"/>
              <w:right w:val="none" w:sz="0" w:space="0" w:color="auto"/>
            </w:tcBorders>
          </w:tcPr>
          <w:p w14:paraId="091AC0F3" w14:textId="52C5B770" w:rsidR="00532D2C" w:rsidRPr="00532D2C" w:rsidRDefault="00532D2C" w:rsidP="00683541">
            <w:pPr>
              <w:spacing w:before="0"/>
              <w:rPr>
                <w:b w:val="0"/>
                <w:bCs w:val="0"/>
                <w:color w:val="auto"/>
              </w:rPr>
            </w:pPr>
            <w:r w:rsidRPr="00532D2C">
              <w:rPr>
                <w:b w:val="0"/>
                <w:bCs w:val="0"/>
                <w:color w:val="auto"/>
              </w:rPr>
              <w:t>District Allocation (transfers included)</w:t>
            </w:r>
          </w:p>
        </w:tc>
        <w:tc>
          <w:tcPr>
            <w:tcW w:w="7110" w:type="dxa"/>
            <w:tcBorders>
              <w:top w:val="none" w:sz="0" w:space="0" w:color="auto"/>
              <w:left w:val="none" w:sz="0" w:space="0" w:color="auto"/>
              <w:right w:val="none" w:sz="0" w:space="0" w:color="auto"/>
            </w:tcBorders>
            <w:shd w:val="clear" w:color="auto" w:fill="DEEAF6" w:themeFill="accent1" w:themeFillTint="33"/>
          </w:tcPr>
          <w:p w14:paraId="6268D1FD" w14:textId="127B356C" w:rsidR="00532D2C" w:rsidRPr="00532D2C" w:rsidRDefault="00532D2C" w:rsidP="00683541">
            <w:pPr>
              <w:spacing w:before="0"/>
              <w:cnfStyle w:val="100000000000" w:firstRow="1" w:lastRow="0" w:firstColumn="0" w:lastColumn="0" w:oddVBand="0" w:evenVBand="0" w:oddHBand="0" w:evenHBand="0" w:firstRowFirstColumn="0" w:firstRowLastColumn="0" w:lastRowFirstColumn="0" w:lastRowLastColumn="0"/>
              <w:rPr>
                <w:b w:val="0"/>
                <w:bCs w:val="0"/>
                <w:color w:val="auto"/>
              </w:rPr>
            </w:pPr>
            <w:r w:rsidRPr="00532D2C">
              <w:rPr>
                <w:b w:val="0"/>
                <w:bCs w:val="0"/>
                <w:color w:val="auto"/>
              </w:rPr>
              <w:t>$</w:t>
            </w:r>
          </w:p>
        </w:tc>
      </w:tr>
      <w:tr w:rsidR="00532D2C" w14:paraId="4925EB55" w14:textId="77777777" w:rsidTr="00F90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left w:val="none" w:sz="0" w:space="0" w:color="auto"/>
            </w:tcBorders>
          </w:tcPr>
          <w:p w14:paraId="1CB23594" w14:textId="3C8BCA9C" w:rsidR="00532D2C" w:rsidRPr="00532D2C" w:rsidRDefault="00532D2C" w:rsidP="00683541">
            <w:pPr>
              <w:spacing w:before="0"/>
              <w:rPr>
                <w:b w:val="0"/>
                <w:bCs w:val="0"/>
                <w:color w:val="auto"/>
              </w:rPr>
            </w:pPr>
            <w:r w:rsidRPr="00532D2C">
              <w:rPr>
                <w:b w:val="0"/>
                <w:bCs w:val="0"/>
                <w:color w:val="auto"/>
              </w:rPr>
              <w:t>Aggregate Attending Non-public</w:t>
            </w:r>
          </w:p>
        </w:tc>
        <w:tc>
          <w:tcPr>
            <w:tcW w:w="7110" w:type="dxa"/>
          </w:tcPr>
          <w:p w14:paraId="7BBE2888" w14:textId="1BBD32B3" w:rsidR="00532D2C" w:rsidRPr="00532D2C" w:rsidRDefault="00532D2C" w:rsidP="00683541">
            <w:pPr>
              <w:spacing w:before="0"/>
              <w:cnfStyle w:val="000000100000" w:firstRow="0" w:lastRow="0" w:firstColumn="0" w:lastColumn="0" w:oddVBand="0" w:evenVBand="0" w:oddHBand="1" w:evenHBand="0" w:firstRowFirstColumn="0" w:firstRowLastColumn="0" w:lastRowFirstColumn="0" w:lastRowLastColumn="0"/>
            </w:pPr>
            <w:r w:rsidRPr="00532D2C">
              <w:t>$</w:t>
            </w:r>
          </w:p>
        </w:tc>
      </w:tr>
      <w:tr w:rsidR="00532D2C" w14:paraId="6668B417" w14:textId="77777777" w:rsidTr="00F90BA3">
        <w:tc>
          <w:tcPr>
            <w:cnfStyle w:val="001000000000" w:firstRow="0" w:lastRow="0" w:firstColumn="1" w:lastColumn="0" w:oddVBand="0" w:evenVBand="0" w:oddHBand="0" w:evenHBand="0" w:firstRowFirstColumn="0" w:firstRowLastColumn="0" w:lastRowFirstColumn="0" w:lastRowLastColumn="0"/>
            <w:tcW w:w="5040" w:type="dxa"/>
            <w:tcBorders>
              <w:left w:val="none" w:sz="0" w:space="0" w:color="auto"/>
            </w:tcBorders>
          </w:tcPr>
          <w:p w14:paraId="4EC1F485" w14:textId="7CB61BA7" w:rsidR="00532D2C" w:rsidRPr="00532D2C" w:rsidRDefault="00532D2C" w:rsidP="00683541">
            <w:pPr>
              <w:spacing w:before="0"/>
              <w:rPr>
                <w:b w:val="0"/>
                <w:bCs w:val="0"/>
                <w:color w:val="auto"/>
              </w:rPr>
            </w:pPr>
            <w:r w:rsidRPr="00532D2C">
              <w:rPr>
                <w:b w:val="0"/>
                <w:bCs w:val="0"/>
                <w:color w:val="auto"/>
              </w:rPr>
              <w:t>Attending Public</w:t>
            </w:r>
          </w:p>
        </w:tc>
        <w:tc>
          <w:tcPr>
            <w:tcW w:w="7110" w:type="dxa"/>
          </w:tcPr>
          <w:p w14:paraId="01CE6797" w14:textId="444EB4ED" w:rsidR="00532D2C" w:rsidRPr="00532D2C" w:rsidRDefault="00532D2C" w:rsidP="00683541">
            <w:pPr>
              <w:spacing w:before="0"/>
              <w:cnfStyle w:val="000000000000" w:firstRow="0" w:lastRow="0" w:firstColumn="0" w:lastColumn="0" w:oddVBand="0" w:evenVBand="0" w:oddHBand="0" w:evenHBand="0" w:firstRowFirstColumn="0" w:firstRowLastColumn="0" w:lastRowFirstColumn="0" w:lastRowLastColumn="0"/>
            </w:pPr>
            <w:r w:rsidRPr="00532D2C">
              <w:t>$</w:t>
            </w:r>
          </w:p>
        </w:tc>
      </w:tr>
      <w:tr w:rsidR="00532D2C" w14:paraId="6F7DDA24" w14:textId="77777777" w:rsidTr="00F90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left w:val="none" w:sz="0" w:space="0" w:color="auto"/>
            </w:tcBorders>
          </w:tcPr>
          <w:p w14:paraId="59D1C4F3" w14:textId="12905D31" w:rsidR="00532D2C" w:rsidRPr="00532D2C" w:rsidRDefault="00532D2C" w:rsidP="00683541">
            <w:pPr>
              <w:spacing w:before="0"/>
              <w:rPr>
                <w:b w:val="0"/>
                <w:bCs w:val="0"/>
                <w:color w:val="auto"/>
              </w:rPr>
            </w:pPr>
            <w:r w:rsidRPr="00532D2C">
              <w:rPr>
                <w:b w:val="0"/>
                <w:bCs w:val="0"/>
                <w:color w:val="auto"/>
              </w:rPr>
              <w:t>Non-Public School Family Engagement Requirement</w:t>
            </w:r>
          </w:p>
        </w:tc>
        <w:tc>
          <w:tcPr>
            <w:tcW w:w="7110" w:type="dxa"/>
          </w:tcPr>
          <w:p w14:paraId="5F7D9304" w14:textId="1A7FAEE8" w:rsidR="00532D2C" w:rsidRPr="00532D2C" w:rsidRDefault="00532D2C" w:rsidP="00683541">
            <w:pPr>
              <w:spacing w:before="0"/>
              <w:cnfStyle w:val="000000100000" w:firstRow="0" w:lastRow="0" w:firstColumn="0" w:lastColumn="0" w:oddVBand="0" w:evenVBand="0" w:oddHBand="1" w:evenHBand="0" w:firstRowFirstColumn="0" w:firstRowLastColumn="0" w:lastRowFirstColumn="0" w:lastRowLastColumn="0"/>
            </w:pPr>
            <w:r w:rsidRPr="00532D2C">
              <w:t>$</w:t>
            </w:r>
          </w:p>
        </w:tc>
      </w:tr>
      <w:tr w:rsidR="00532D2C" w14:paraId="3F6576A9" w14:textId="77777777" w:rsidTr="00F90BA3">
        <w:tc>
          <w:tcPr>
            <w:cnfStyle w:val="001000000000" w:firstRow="0" w:lastRow="0" w:firstColumn="1" w:lastColumn="0" w:oddVBand="0" w:evenVBand="0" w:oddHBand="0" w:evenHBand="0" w:firstRowFirstColumn="0" w:firstRowLastColumn="0" w:lastRowFirstColumn="0" w:lastRowLastColumn="0"/>
            <w:tcW w:w="5040" w:type="dxa"/>
            <w:tcBorders>
              <w:left w:val="none" w:sz="0" w:space="0" w:color="auto"/>
              <w:bottom w:val="none" w:sz="0" w:space="0" w:color="auto"/>
            </w:tcBorders>
          </w:tcPr>
          <w:p w14:paraId="4A26812D" w14:textId="0115161E" w:rsidR="00532D2C" w:rsidRPr="00532D2C" w:rsidRDefault="00532D2C" w:rsidP="00683541">
            <w:pPr>
              <w:spacing w:before="0"/>
              <w:rPr>
                <w:color w:val="auto"/>
              </w:rPr>
            </w:pPr>
            <w:r w:rsidRPr="00532D2C">
              <w:rPr>
                <w:color w:val="auto"/>
              </w:rPr>
              <w:t>Proportionate Share</w:t>
            </w:r>
          </w:p>
        </w:tc>
        <w:tc>
          <w:tcPr>
            <w:tcW w:w="7110" w:type="dxa"/>
          </w:tcPr>
          <w:p w14:paraId="42367CFB" w14:textId="76B4EBBF" w:rsidR="00532D2C" w:rsidRPr="00532D2C" w:rsidRDefault="00532D2C" w:rsidP="00683541">
            <w:pPr>
              <w:spacing w:before="0"/>
              <w:cnfStyle w:val="000000000000" w:firstRow="0" w:lastRow="0" w:firstColumn="0" w:lastColumn="0" w:oddVBand="0" w:evenVBand="0" w:oddHBand="0" w:evenHBand="0" w:firstRowFirstColumn="0" w:firstRowLastColumn="0" w:lastRowFirstColumn="0" w:lastRowLastColumn="0"/>
            </w:pPr>
            <w:r w:rsidRPr="00532D2C">
              <w:t>$</w:t>
            </w:r>
            <w:r w:rsidR="00F90BA3" w:rsidRPr="00F90BA3">
              <w:t>(Aggregate Non-Public</w:t>
            </w:r>
            <w:proofErr w:type="gramStart"/>
            <w:r w:rsidR="00F90BA3" w:rsidRPr="00F90BA3">
              <w:t>/(</w:t>
            </w:r>
            <w:proofErr w:type="gramEnd"/>
            <w:r w:rsidR="00F90BA3" w:rsidRPr="00F90BA3">
              <w:t>Aggregate Non-Public + Attending Public)*TIA Allocation)</w:t>
            </w:r>
          </w:p>
        </w:tc>
      </w:tr>
    </w:tbl>
    <w:p w14:paraId="67DE9938" w14:textId="77777777" w:rsidR="00532D2C" w:rsidRDefault="00532D2C" w:rsidP="00683541">
      <w:pPr>
        <w:spacing w:before="0" w:after="0" w:line="240" w:lineRule="auto"/>
        <w:rPr>
          <w:b/>
          <w:bCs/>
          <w:sz w:val="22"/>
          <w:szCs w:val="22"/>
        </w:rPr>
      </w:pPr>
    </w:p>
    <w:p w14:paraId="65BFF578" w14:textId="2BC2B676" w:rsidR="00BA7408" w:rsidRDefault="00532D2C" w:rsidP="00683541">
      <w:pPr>
        <w:spacing w:before="0" w:after="0" w:line="240" w:lineRule="auto"/>
        <w:rPr>
          <w:b/>
          <w:bCs/>
          <w:sz w:val="22"/>
          <w:szCs w:val="22"/>
        </w:rPr>
      </w:pPr>
      <w:r w:rsidRPr="00532D2C">
        <w:rPr>
          <w:b/>
          <w:bCs/>
          <w:sz w:val="22"/>
          <w:szCs w:val="22"/>
        </w:rPr>
        <w:t xml:space="preserve">Allocation for Equitable Services – TII, TIII, TIV </w:t>
      </w:r>
    </w:p>
    <w:p w14:paraId="0BD2DB43" w14:textId="6DC79473" w:rsidR="00532D2C" w:rsidRDefault="00532D2C" w:rsidP="00683541">
      <w:pPr>
        <w:spacing w:before="0" w:after="0" w:line="240" w:lineRule="auto"/>
        <w:rPr>
          <w:sz w:val="22"/>
          <w:szCs w:val="22"/>
        </w:rPr>
      </w:pPr>
      <w:r>
        <w:rPr>
          <w:sz w:val="22"/>
          <w:szCs w:val="22"/>
        </w:rPr>
        <w:t>Similarly to the Proportionate Share table, t</w:t>
      </w:r>
      <w:r w:rsidRPr="00532D2C">
        <w:rPr>
          <w:sz w:val="22"/>
          <w:szCs w:val="22"/>
        </w:rPr>
        <w:t xml:space="preserve">he table below will automatically populate the amounts based on the information </w:t>
      </w:r>
      <w:r>
        <w:rPr>
          <w:sz w:val="22"/>
          <w:szCs w:val="22"/>
        </w:rPr>
        <w:t xml:space="preserve">provided above. The only place to enter an amount into the table is the (LESS) Administration field. </w:t>
      </w:r>
    </w:p>
    <w:p w14:paraId="25452763" w14:textId="77777777" w:rsidR="00586929" w:rsidRPr="00586929" w:rsidRDefault="00586929" w:rsidP="00683541">
      <w:pPr>
        <w:spacing w:before="0" w:after="0" w:line="240" w:lineRule="auto"/>
        <w:rPr>
          <w:b/>
          <w:bCs/>
          <w:sz w:val="22"/>
          <w:szCs w:val="22"/>
        </w:rPr>
      </w:pPr>
    </w:p>
    <w:tbl>
      <w:tblPr>
        <w:tblStyle w:val="GridTable5Dark-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3237"/>
        <w:gridCol w:w="3238"/>
        <w:gridCol w:w="3238"/>
      </w:tblGrid>
      <w:tr w:rsidR="00532D2C" w:rsidRPr="00586929" w14:paraId="037DA260" w14:textId="77777777" w:rsidTr="005869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tcBorders>
              <w:top w:val="none" w:sz="0" w:space="0" w:color="auto"/>
              <w:left w:val="none" w:sz="0" w:space="0" w:color="auto"/>
              <w:right w:val="none" w:sz="0" w:space="0" w:color="auto"/>
            </w:tcBorders>
          </w:tcPr>
          <w:p w14:paraId="13F58DC6" w14:textId="2589F0DE" w:rsidR="00532D2C" w:rsidRPr="00586929" w:rsidRDefault="00532D2C" w:rsidP="00683541">
            <w:pPr>
              <w:spacing w:before="0"/>
              <w:jc w:val="center"/>
              <w:rPr>
                <w:color w:val="auto"/>
                <w:sz w:val="22"/>
                <w:szCs w:val="22"/>
              </w:rPr>
            </w:pPr>
            <w:r w:rsidRPr="00586929">
              <w:rPr>
                <w:color w:val="auto"/>
                <w:sz w:val="22"/>
                <w:szCs w:val="22"/>
              </w:rPr>
              <w:t>Program</w:t>
            </w:r>
          </w:p>
        </w:tc>
        <w:tc>
          <w:tcPr>
            <w:tcW w:w="3237" w:type="dxa"/>
            <w:tcBorders>
              <w:top w:val="none" w:sz="0" w:space="0" w:color="auto"/>
              <w:left w:val="none" w:sz="0" w:space="0" w:color="auto"/>
              <w:right w:val="none" w:sz="0" w:space="0" w:color="auto"/>
            </w:tcBorders>
          </w:tcPr>
          <w:p w14:paraId="4E4CA2F8" w14:textId="356B7F2B" w:rsidR="00532D2C" w:rsidRPr="00586929" w:rsidRDefault="00532D2C" w:rsidP="00683541">
            <w:pPr>
              <w:spacing w:before="0"/>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586929">
              <w:rPr>
                <w:color w:val="auto"/>
                <w:sz w:val="22"/>
                <w:szCs w:val="22"/>
              </w:rPr>
              <w:t>Title II</w:t>
            </w:r>
          </w:p>
        </w:tc>
        <w:tc>
          <w:tcPr>
            <w:tcW w:w="3238" w:type="dxa"/>
            <w:tcBorders>
              <w:top w:val="none" w:sz="0" w:space="0" w:color="auto"/>
              <w:left w:val="none" w:sz="0" w:space="0" w:color="auto"/>
              <w:right w:val="none" w:sz="0" w:space="0" w:color="auto"/>
            </w:tcBorders>
          </w:tcPr>
          <w:p w14:paraId="6D14ED37" w14:textId="168D59DB" w:rsidR="00532D2C" w:rsidRPr="00586929" w:rsidRDefault="00532D2C" w:rsidP="00683541">
            <w:pPr>
              <w:spacing w:before="0"/>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586929">
              <w:rPr>
                <w:color w:val="auto"/>
                <w:sz w:val="22"/>
                <w:szCs w:val="22"/>
              </w:rPr>
              <w:t>Title III</w:t>
            </w:r>
          </w:p>
        </w:tc>
        <w:tc>
          <w:tcPr>
            <w:tcW w:w="3238" w:type="dxa"/>
            <w:tcBorders>
              <w:top w:val="none" w:sz="0" w:space="0" w:color="auto"/>
              <w:left w:val="none" w:sz="0" w:space="0" w:color="auto"/>
              <w:right w:val="none" w:sz="0" w:space="0" w:color="auto"/>
            </w:tcBorders>
          </w:tcPr>
          <w:p w14:paraId="56DD511D" w14:textId="5C634AE2" w:rsidR="00532D2C" w:rsidRPr="00586929" w:rsidRDefault="00532D2C" w:rsidP="00683541">
            <w:pPr>
              <w:spacing w:before="0"/>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586929">
              <w:rPr>
                <w:color w:val="auto"/>
                <w:sz w:val="22"/>
                <w:szCs w:val="22"/>
              </w:rPr>
              <w:t>Title IV</w:t>
            </w:r>
          </w:p>
        </w:tc>
      </w:tr>
      <w:tr w:rsidR="00532D2C" w14:paraId="5CED7536" w14:textId="77777777" w:rsidTr="00586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tcBorders>
              <w:left w:val="none" w:sz="0" w:space="0" w:color="auto"/>
            </w:tcBorders>
          </w:tcPr>
          <w:p w14:paraId="05CAF261" w14:textId="7ACDD419" w:rsidR="00532D2C" w:rsidRPr="00532D2C" w:rsidRDefault="00532D2C" w:rsidP="00683541">
            <w:pPr>
              <w:spacing w:before="0"/>
              <w:rPr>
                <w:b w:val="0"/>
                <w:bCs w:val="0"/>
                <w:color w:val="auto"/>
                <w:sz w:val="22"/>
                <w:szCs w:val="22"/>
              </w:rPr>
            </w:pPr>
            <w:r w:rsidRPr="00532D2C">
              <w:rPr>
                <w:b w:val="0"/>
                <w:bCs w:val="0"/>
                <w:color w:val="auto"/>
                <w:sz w:val="22"/>
                <w:szCs w:val="22"/>
              </w:rPr>
              <w:t>Allocation (transfers included)</w:t>
            </w:r>
          </w:p>
        </w:tc>
        <w:tc>
          <w:tcPr>
            <w:tcW w:w="3237" w:type="dxa"/>
          </w:tcPr>
          <w:p w14:paraId="55C11AE0" w14:textId="1C96E169" w:rsidR="00532D2C" w:rsidRPr="00F90BA3" w:rsidRDefault="00532D2C" w:rsidP="00683541">
            <w:pPr>
              <w:spacing w:before="0"/>
              <w:cnfStyle w:val="000000100000" w:firstRow="0" w:lastRow="0" w:firstColumn="0" w:lastColumn="0" w:oddVBand="0" w:evenVBand="0" w:oddHBand="1" w:evenHBand="0" w:firstRowFirstColumn="0" w:firstRowLastColumn="0" w:lastRowFirstColumn="0" w:lastRowLastColumn="0"/>
            </w:pPr>
            <w:r w:rsidRPr="00F90BA3">
              <w:t>$</w:t>
            </w:r>
          </w:p>
        </w:tc>
        <w:tc>
          <w:tcPr>
            <w:tcW w:w="3238" w:type="dxa"/>
          </w:tcPr>
          <w:p w14:paraId="6C30E095" w14:textId="39361A5A" w:rsidR="00532D2C" w:rsidRPr="00F90BA3" w:rsidRDefault="00532D2C" w:rsidP="00683541">
            <w:pPr>
              <w:spacing w:before="0"/>
              <w:cnfStyle w:val="000000100000" w:firstRow="0" w:lastRow="0" w:firstColumn="0" w:lastColumn="0" w:oddVBand="0" w:evenVBand="0" w:oddHBand="1" w:evenHBand="0" w:firstRowFirstColumn="0" w:firstRowLastColumn="0" w:lastRowFirstColumn="0" w:lastRowLastColumn="0"/>
            </w:pPr>
            <w:r w:rsidRPr="00F90BA3">
              <w:t>$</w:t>
            </w:r>
          </w:p>
        </w:tc>
        <w:tc>
          <w:tcPr>
            <w:tcW w:w="3238" w:type="dxa"/>
          </w:tcPr>
          <w:p w14:paraId="2A24B2D6" w14:textId="388D93C5" w:rsidR="00532D2C" w:rsidRPr="00F90BA3" w:rsidRDefault="00532D2C" w:rsidP="00683541">
            <w:pPr>
              <w:spacing w:before="0"/>
              <w:cnfStyle w:val="000000100000" w:firstRow="0" w:lastRow="0" w:firstColumn="0" w:lastColumn="0" w:oddVBand="0" w:evenVBand="0" w:oddHBand="1" w:evenHBand="0" w:firstRowFirstColumn="0" w:firstRowLastColumn="0" w:lastRowFirstColumn="0" w:lastRowLastColumn="0"/>
            </w:pPr>
            <w:r w:rsidRPr="00F90BA3">
              <w:t>$</w:t>
            </w:r>
          </w:p>
        </w:tc>
      </w:tr>
      <w:tr w:rsidR="00532D2C" w14:paraId="32DDF471" w14:textId="77777777" w:rsidTr="00586929">
        <w:tc>
          <w:tcPr>
            <w:cnfStyle w:val="001000000000" w:firstRow="0" w:lastRow="0" w:firstColumn="1" w:lastColumn="0" w:oddVBand="0" w:evenVBand="0" w:oddHBand="0" w:evenHBand="0" w:firstRowFirstColumn="0" w:firstRowLastColumn="0" w:lastRowFirstColumn="0" w:lastRowLastColumn="0"/>
            <w:tcW w:w="3237" w:type="dxa"/>
            <w:tcBorders>
              <w:left w:val="none" w:sz="0" w:space="0" w:color="auto"/>
            </w:tcBorders>
          </w:tcPr>
          <w:p w14:paraId="1CB67EAC" w14:textId="3CBD49B3" w:rsidR="00532D2C" w:rsidRPr="00532D2C" w:rsidRDefault="00532D2C" w:rsidP="00683541">
            <w:pPr>
              <w:spacing w:before="0"/>
              <w:rPr>
                <w:b w:val="0"/>
                <w:bCs w:val="0"/>
                <w:color w:val="auto"/>
                <w:sz w:val="22"/>
                <w:szCs w:val="22"/>
              </w:rPr>
            </w:pPr>
            <w:r w:rsidRPr="00532D2C">
              <w:rPr>
                <w:b w:val="0"/>
                <w:bCs w:val="0"/>
                <w:color w:val="auto"/>
                <w:sz w:val="22"/>
                <w:szCs w:val="22"/>
              </w:rPr>
              <w:t>(LESS) Administration</w:t>
            </w:r>
          </w:p>
        </w:tc>
        <w:tc>
          <w:tcPr>
            <w:tcW w:w="3237" w:type="dxa"/>
          </w:tcPr>
          <w:p w14:paraId="20264F19" w14:textId="1B6E8FF5" w:rsidR="00532D2C" w:rsidRPr="00F90BA3" w:rsidRDefault="00532D2C" w:rsidP="00683541">
            <w:pPr>
              <w:spacing w:before="0"/>
              <w:cnfStyle w:val="000000000000" w:firstRow="0" w:lastRow="0" w:firstColumn="0" w:lastColumn="0" w:oddVBand="0" w:evenVBand="0" w:oddHBand="0" w:evenHBand="0" w:firstRowFirstColumn="0" w:firstRowLastColumn="0" w:lastRowFirstColumn="0" w:lastRowLastColumn="0"/>
            </w:pPr>
            <w:r w:rsidRPr="00F90BA3">
              <w:t>$ [Enter]</w:t>
            </w:r>
          </w:p>
        </w:tc>
        <w:tc>
          <w:tcPr>
            <w:tcW w:w="3238" w:type="dxa"/>
          </w:tcPr>
          <w:p w14:paraId="78B537E9" w14:textId="4A1AEDA2" w:rsidR="00532D2C" w:rsidRPr="00F90BA3" w:rsidRDefault="00532D2C" w:rsidP="00683541">
            <w:pPr>
              <w:spacing w:before="0"/>
              <w:cnfStyle w:val="000000000000" w:firstRow="0" w:lastRow="0" w:firstColumn="0" w:lastColumn="0" w:oddVBand="0" w:evenVBand="0" w:oddHBand="0" w:evenHBand="0" w:firstRowFirstColumn="0" w:firstRowLastColumn="0" w:lastRowFirstColumn="0" w:lastRowLastColumn="0"/>
            </w:pPr>
            <w:r w:rsidRPr="00F90BA3">
              <w:t>$ [Enter]</w:t>
            </w:r>
          </w:p>
        </w:tc>
        <w:tc>
          <w:tcPr>
            <w:tcW w:w="3238" w:type="dxa"/>
          </w:tcPr>
          <w:p w14:paraId="5B2EF0EF" w14:textId="2B18C12F" w:rsidR="00532D2C" w:rsidRPr="00F90BA3" w:rsidRDefault="00532D2C" w:rsidP="00683541">
            <w:pPr>
              <w:spacing w:before="0"/>
              <w:cnfStyle w:val="000000000000" w:firstRow="0" w:lastRow="0" w:firstColumn="0" w:lastColumn="0" w:oddVBand="0" w:evenVBand="0" w:oddHBand="0" w:evenHBand="0" w:firstRowFirstColumn="0" w:firstRowLastColumn="0" w:lastRowFirstColumn="0" w:lastRowLastColumn="0"/>
            </w:pPr>
            <w:r w:rsidRPr="00F90BA3">
              <w:t xml:space="preserve">$ [Enter] </w:t>
            </w:r>
          </w:p>
        </w:tc>
      </w:tr>
      <w:tr w:rsidR="00532D2C" w14:paraId="744A2433" w14:textId="77777777" w:rsidTr="00586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tcBorders>
              <w:left w:val="none" w:sz="0" w:space="0" w:color="auto"/>
            </w:tcBorders>
          </w:tcPr>
          <w:p w14:paraId="07F750F2" w14:textId="64C08285" w:rsidR="00532D2C" w:rsidRPr="00532D2C" w:rsidRDefault="00532D2C" w:rsidP="00683541">
            <w:pPr>
              <w:spacing w:before="0"/>
              <w:rPr>
                <w:b w:val="0"/>
                <w:bCs w:val="0"/>
                <w:color w:val="auto"/>
                <w:sz w:val="22"/>
                <w:szCs w:val="22"/>
              </w:rPr>
            </w:pPr>
            <w:r w:rsidRPr="00532D2C">
              <w:rPr>
                <w:b w:val="0"/>
                <w:bCs w:val="0"/>
                <w:color w:val="auto"/>
                <w:sz w:val="22"/>
                <w:szCs w:val="22"/>
              </w:rPr>
              <w:t>TOTAL Allocation</w:t>
            </w:r>
          </w:p>
        </w:tc>
        <w:tc>
          <w:tcPr>
            <w:tcW w:w="3237" w:type="dxa"/>
          </w:tcPr>
          <w:p w14:paraId="35E908BD" w14:textId="146379EB" w:rsidR="00532D2C" w:rsidRPr="00F90BA3" w:rsidRDefault="00532D2C" w:rsidP="00683541">
            <w:pPr>
              <w:spacing w:before="0"/>
              <w:cnfStyle w:val="000000100000" w:firstRow="0" w:lastRow="0" w:firstColumn="0" w:lastColumn="0" w:oddVBand="0" w:evenVBand="0" w:oddHBand="1" w:evenHBand="0" w:firstRowFirstColumn="0" w:firstRowLastColumn="0" w:lastRowFirstColumn="0" w:lastRowLastColumn="0"/>
            </w:pPr>
            <w:r w:rsidRPr="00F90BA3">
              <w:t>$</w:t>
            </w:r>
          </w:p>
        </w:tc>
        <w:tc>
          <w:tcPr>
            <w:tcW w:w="3238" w:type="dxa"/>
          </w:tcPr>
          <w:p w14:paraId="480116AC" w14:textId="1CCA3C79" w:rsidR="00532D2C" w:rsidRPr="00F90BA3" w:rsidRDefault="00532D2C" w:rsidP="00683541">
            <w:pPr>
              <w:spacing w:before="0"/>
              <w:cnfStyle w:val="000000100000" w:firstRow="0" w:lastRow="0" w:firstColumn="0" w:lastColumn="0" w:oddVBand="0" w:evenVBand="0" w:oddHBand="1" w:evenHBand="0" w:firstRowFirstColumn="0" w:firstRowLastColumn="0" w:lastRowFirstColumn="0" w:lastRowLastColumn="0"/>
            </w:pPr>
            <w:r w:rsidRPr="00F90BA3">
              <w:t>$</w:t>
            </w:r>
          </w:p>
        </w:tc>
        <w:tc>
          <w:tcPr>
            <w:tcW w:w="3238" w:type="dxa"/>
          </w:tcPr>
          <w:p w14:paraId="6CCFA06B" w14:textId="5BA0E898" w:rsidR="00532D2C" w:rsidRPr="00F90BA3" w:rsidRDefault="00532D2C" w:rsidP="00683541">
            <w:pPr>
              <w:spacing w:before="0"/>
              <w:cnfStyle w:val="000000100000" w:firstRow="0" w:lastRow="0" w:firstColumn="0" w:lastColumn="0" w:oddVBand="0" w:evenVBand="0" w:oddHBand="1" w:evenHBand="0" w:firstRowFirstColumn="0" w:firstRowLastColumn="0" w:lastRowFirstColumn="0" w:lastRowLastColumn="0"/>
            </w:pPr>
            <w:r w:rsidRPr="00F90BA3">
              <w:t>$</w:t>
            </w:r>
          </w:p>
        </w:tc>
      </w:tr>
      <w:tr w:rsidR="00532D2C" w14:paraId="68AEF19D" w14:textId="77777777" w:rsidTr="00586929">
        <w:tc>
          <w:tcPr>
            <w:cnfStyle w:val="001000000000" w:firstRow="0" w:lastRow="0" w:firstColumn="1" w:lastColumn="0" w:oddVBand="0" w:evenVBand="0" w:oddHBand="0" w:evenHBand="0" w:firstRowFirstColumn="0" w:firstRowLastColumn="0" w:lastRowFirstColumn="0" w:lastRowLastColumn="0"/>
            <w:tcW w:w="3237" w:type="dxa"/>
            <w:tcBorders>
              <w:left w:val="none" w:sz="0" w:space="0" w:color="auto"/>
            </w:tcBorders>
          </w:tcPr>
          <w:p w14:paraId="5B5BB821" w14:textId="31FDE8CA" w:rsidR="00532D2C" w:rsidRPr="00532D2C" w:rsidRDefault="00532D2C" w:rsidP="00683541">
            <w:pPr>
              <w:spacing w:before="0"/>
              <w:rPr>
                <w:b w:val="0"/>
                <w:bCs w:val="0"/>
                <w:color w:val="auto"/>
                <w:sz w:val="22"/>
                <w:szCs w:val="22"/>
              </w:rPr>
            </w:pPr>
            <w:r w:rsidRPr="00532D2C">
              <w:rPr>
                <w:b w:val="0"/>
                <w:bCs w:val="0"/>
                <w:color w:val="auto"/>
                <w:sz w:val="22"/>
                <w:szCs w:val="22"/>
              </w:rPr>
              <w:t>Total Enrollment (EL Enrollment for TIII)</w:t>
            </w:r>
          </w:p>
        </w:tc>
        <w:tc>
          <w:tcPr>
            <w:tcW w:w="3237" w:type="dxa"/>
          </w:tcPr>
          <w:p w14:paraId="68B3B0B6" w14:textId="2B41F8B1" w:rsidR="00532D2C" w:rsidRPr="00F90BA3" w:rsidRDefault="00532D2C" w:rsidP="00683541">
            <w:pPr>
              <w:spacing w:before="0"/>
              <w:cnfStyle w:val="000000000000" w:firstRow="0" w:lastRow="0" w:firstColumn="0" w:lastColumn="0" w:oddVBand="0" w:evenVBand="0" w:oddHBand="0" w:evenHBand="0" w:firstRowFirstColumn="0" w:firstRowLastColumn="0" w:lastRowFirstColumn="0" w:lastRowLastColumn="0"/>
            </w:pPr>
            <w:r w:rsidRPr="00F90BA3">
              <w:t>$</w:t>
            </w:r>
          </w:p>
        </w:tc>
        <w:tc>
          <w:tcPr>
            <w:tcW w:w="3238" w:type="dxa"/>
          </w:tcPr>
          <w:p w14:paraId="508F3771" w14:textId="157EB25F" w:rsidR="00532D2C" w:rsidRPr="00F90BA3" w:rsidRDefault="00532D2C" w:rsidP="00683541">
            <w:pPr>
              <w:spacing w:before="0"/>
              <w:cnfStyle w:val="000000000000" w:firstRow="0" w:lastRow="0" w:firstColumn="0" w:lastColumn="0" w:oddVBand="0" w:evenVBand="0" w:oddHBand="0" w:evenHBand="0" w:firstRowFirstColumn="0" w:firstRowLastColumn="0" w:lastRowFirstColumn="0" w:lastRowLastColumn="0"/>
            </w:pPr>
            <w:r w:rsidRPr="00F90BA3">
              <w:t>$</w:t>
            </w:r>
          </w:p>
        </w:tc>
        <w:tc>
          <w:tcPr>
            <w:tcW w:w="3238" w:type="dxa"/>
          </w:tcPr>
          <w:p w14:paraId="214ED786" w14:textId="4707E4B6" w:rsidR="00532D2C" w:rsidRPr="00F90BA3" w:rsidRDefault="00532D2C" w:rsidP="00683541">
            <w:pPr>
              <w:spacing w:before="0"/>
              <w:cnfStyle w:val="000000000000" w:firstRow="0" w:lastRow="0" w:firstColumn="0" w:lastColumn="0" w:oddVBand="0" w:evenVBand="0" w:oddHBand="0" w:evenHBand="0" w:firstRowFirstColumn="0" w:firstRowLastColumn="0" w:lastRowFirstColumn="0" w:lastRowLastColumn="0"/>
            </w:pPr>
            <w:r w:rsidRPr="00F90BA3">
              <w:t>$</w:t>
            </w:r>
          </w:p>
        </w:tc>
      </w:tr>
      <w:tr w:rsidR="00532D2C" w14:paraId="585E11FA" w14:textId="77777777" w:rsidTr="00F90BA3">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3237" w:type="dxa"/>
            <w:tcBorders>
              <w:left w:val="none" w:sz="0" w:space="0" w:color="auto"/>
            </w:tcBorders>
          </w:tcPr>
          <w:p w14:paraId="1A780E3F" w14:textId="6BA72970" w:rsidR="00532D2C" w:rsidRPr="00532D2C" w:rsidRDefault="00532D2C" w:rsidP="00683541">
            <w:pPr>
              <w:spacing w:before="0"/>
              <w:rPr>
                <w:b w:val="0"/>
                <w:bCs w:val="0"/>
                <w:color w:val="auto"/>
                <w:sz w:val="22"/>
                <w:szCs w:val="22"/>
              </w:rPr>
            </w:pPr>
            <w:r w:rsidRPr="00532D2C">
              <w:rPr>
                <w:b w:val="0"/>
                <w:bCs w:val="0"/>
                <w:color w:val="auto"/>
                <w:sz w:val="22"/>
                <w:szCs w:val="22"/>
              </w:rPr>
              <w:t>Per Pupil Rate</w:t>
            </w:r>
          </w:p>
        </w:tc>
        <w:tc>
          <w:tcPr>
            <w:tcW w:w="3237" w:type="dxa"/>
          </w:tcPr>
          <w:p w14:paraId="0AC7442E" w14:textId="169A4AC0" w:rsidR="00532D2C" w:rsidRPr="00F90BA3" w:rsidRDefault="00532D2C" w:rsidP="00683541">
            <w:pPr>
              <w:spacing w:before="0"/>
              <w:cnfStyle w:val="000000100000" w:firstRow="0" w:lastRow="0" w:firstColumn="0" w:lastColumn="0" w:oddVBand="0" w:evenVBand="0" w:oddHBand="1" w:evenHBand="0" w:firstRowFirstColumn="0" w:firstRowLastColumn="0" w:lastRowFirstColumn="0" w:lastRowLastColumn="0"/>
            </w:pPr>
            <w:r w:rsidRPr="00F90BA3">
              <w:t>$</w:t>
            </w:r>
            <w:r w:rsidR="00F90BA3" w:rsidRPr="00F90BA3">
              <w:t>(Total Allocation)</w:t>
            </w:r>
            <w:proofErr w:type="gramStart"/>
            <w:r w:rsidR="00F90BA3" w:rsidRPr="00F90BA3">
              <w:t>/(</w:t>
            </w:r>
            <w:proofErr w:type="gramEnd"/>
            <w:r w:rsidR="00F90BA3" w:rsidRPr="00F90BA3">
              <w:t xml:space="preserve">Total Enrollment) </w:t>
            </w:r>
          </w:p>
        </w:tc>
        <w:tc>
          <w:tcPr>
            <w:tcW w:w="3238" w:type="dxa"/>
          </w:tcPr>
          <w:p w14:paraId="198F6285" w14:textId="02E86886" w:rsidR="00532D2C" w:rsidRPr="00F90BA3" w:rsidRDefault="00532D2C" w:rsidP="00683541">
            <w:pPr>
              <w:spacing w:before="0"/>
              <w:cnfStyle w:val="000000100000" w:firstRow="0" w:lastRow="0" w:firstColumn="0" w:lastColumn="0" w:oddVBand="0" w:evenVBand="0" w:oddHBand="1" w:evenHBand="0" w:firstRowFirstColumn="0" w:firstRowLastColumn="0" w:lastRowFirstColumn="0" w:lastRowLastColumn="0"/>
            </w:pPr>
            <w:r w:rsidRPr="00F90BA3">
              <w:t>$</w:t>
            </w:r>
            <w:r w:rsidR="00F90BA3" w:rsidRPr="00F90BA3">
              <w:t>(Total Allocation)</w:t>
            </w:r>
            <w:proofErr w:type="gramStart"/>
            <w:r w:rsidR="00F90BA3" w:rsidRPr="00F90BA3">
              <w:t>/(</w:t>
            </w:r>
            <w:proofErr w:type="gramEnd"/>
            <w:r w:rsidR="00F90BA3" w:rsidRPr="00F90BA3">
              <w:t xml:space="preserve">Total </w:t>
            </w:r>
            <w:r w:rsidR="00F90BA3" w:rsidRPr="00F90BA3">
              <w:rPr>
                <w:b/>
                <w:bCs/>
              </w:rPr>
              <w:t>EL</w:t>
            </w:r>
            <w:r w:rsidR="00F90BA3">
              <w:t xml:space="preserve"> </w:t>
            </w:r>
            <w:r w:rsidR="00F90BA3" w:rsidRPr="00F90BA3">
              <w:t>Enrollment)</w:t>
            </w:r>
          </w:p>
        </w:tc>
        <w:tc>
          <w:tcPr>
            <w:tcW w:w="3238" w:type="dxa"/>
          </w:tcPr>
          <w:p w14:paraId="2CC33892" w14:textId="602E15B1" w:rsidR="00532D2C" w:rsidRPr="00F90BA3" w:rsidRDefault="00532D2C" w:rsidP="00683541">
            <w:pPr>
              <w:spacing w:before="0"/>
              <w:cnfStyle w:val="000000100000" w:firstRow="0" w:lastRow="0" w:firstColumn="0" w:lastColumn="0" w:oddVBand="0" w:evenVBand="0" w:oddHBand="1" w:evenHBand="0" w:firstRowFirstColumn="0" w:firstRowLastColumn="0" w:lastRowFirstColumn="0" w:lastRowLastColumn="0"/>
            </w:pPr>
            <w:r w:rsidRPr="00F90BA3">
              <w:t>$</w:t>
            </w:r>
            <w:r w:rsidR="00F90BA3" w:rsidRPr="00F90BA3">
              <w:t>(Total Allocation)</w:t>
            </w:r>
            <w:proofErr w:type="gramStart"/>
            <w:r w:rsidR="00F90BA3" w:rsidRPr="00F90BA3">
              <w:t>/(</w:t>
            </w:r>
            <w:proofErr w:type="gramEnd"/>
            <w:r w:rsidR="00F90BA3" w:rsidRPr="00F90BA3">
              <w:t>Total Enrollment)</w:t>
            </w:r>
          </w:p>
        </w:tc>
      </w:tr>
      <w:tr w:rsidR="00532D2C" w14:paraId="5373886E" w14:textId="77777777" w:rsidTr="00586929">
        <w:tc>
          <w:tcPr>
            <w:cnfStyle w:val="001000000000" w:firstRow="0" w:lastRow="0" w:firstColumn="1" w:lastColumn="0" w:oddVBand="0" w:evenVBand="0" w:oddHBand="0" w:evenHBand="0" w:firstRowFirstColumn="0" w:firstRowLastColumn="0" w:lastRowFirstColumn="0" w:lastRowLastColumn="0"/>
            <w:tcW w:w="3237" w:type="dxa"/>
            <w:tcBorders>
              <w:left w:val="none" w:sz="0" w:space="0" w:color="auto"/>
              <w:bottom w:val="none" w:sz="0" w:space="0" w:color="auto"/>
            </w:tcBorders>
          </w:tcPr>
          <w:p w14:paraId="2BE494F7" w14:textId="054F8B2E" w:rsidR="00532D2C" w:rsidRPr="00532D2C" w:rsidRDefault="00532D2C" w:rsidP="00683541">
            <w:pPr>
              <w:spacing w:before="0"/>
              <w:rPr>
                <w:color w:val="auto"/>
                <w:sz w:val="22"/>
                <w:szCs w:val="22"/>
              </w:rPr>
            </w:pPr>
            <w:r w:rsidRPr="00532D2C">
              <w:rPr>
                <w:color w:val="auto"/>
                <w:sz w:val="22"/>
                <w:szCs w:val="22"/>
              </w:rPr>
              <w:t xml:space="preserve">Allocation for Equitable Services </w:t>
            </w:r>
          </w:p>
        </w:tc>
        <w:tc>
          <w:tcPr>
            <w:tcW w:w="3237" w:type="dxa"/>
          </w:tcPr>
          <w:p w14:paraId="7B3385D8" w14:textId="5D39B07B" w:rsidR="00532D2C" w:rsidRPr="00F90BA3" w:rsidRDefault="00532D2C" w:rsidP="00683541">
            <w:pPr>
              <w:spacing w:before="0"/>
              <w:cnfStyle w:val="000000000000" w:firstRow="0" w:lastRow="0" w:firstColumn="0" w:lastColumn="0" w:oddVBand="0" w:evenVBand="0" w:oddHBand="0" w:evenHBand="0" w:firstRowFirstColumn="0" w:firstRowLastColumn="0" w:lastRowFirstColumn="0" w:lastRowLastColumn="0"/>
            </w:pPr>
            <w:r w:rsidRPr="00F90BA3">
              <w:t>$</w:t>
            </w:r>
            <w:r w:rsidR="00D1611B">
              <w:t>(</w:t>
            </w:r>
            <w:r w:rsidR="00F90BA3" w:rsidRPr="00F90BA3">
              <w:t>Total Non-Public Students in District</w:t>
            </w:r>
            <w:r w:rsidR="00F90BA3">
              <w:t xml:space="preserve"> Total Enrollment</w:t>
            </w:r>
            <w:r w:rsidR="00D1611B">
              <w:t>)</w:t>
            </w:r>
            <w:r w:rsidR="00F90BA3">
              <w:t xml:space="preserve"> * </w:t>
            </w:r>
            <w:r w:rsidR="00D1611B">
              <w:t>(</w:t>
            </w:r>
            <w:r w:rsidR="00F90BA3">
              <w:t>Per Pupil Rate</w:t>
            </w:r>
            <w:r w:rsidR="00D1611B">
              <w:t>)</w:t>
            </w:r>
          </w:p>
        </w:tc>
        <w:tc>
          <w:tcPr>
            <w:tcW w:w="3238" w:type="dxa"/>
          </w:tcPr>
          <w:p w14:paraId="02A29F91" w14:textId="584750A2" w:rsidR="00532D2C" w:rsidRPr="00F90BA3" w:rsidRDefault="00532D2C" w:rsidP="00683541">
            <w:pPr>
              <w:spacing w:before="0"/>
              <w:cnfStyle w:val="000000000000" w:firstRow="0" w:lastRow="0" w:firstColumn="0" w:lastColumn="0" w:oddVBand="0" w:evenVBand="0" w:oddHBand="0" w:evenHBand="0" w:firstRowFirstColumn="0" w:firstRowLastColumn="0" w:lastRowFirstColumn="0" w:lastRowLastColumn="0"/>
            </w:pPr>
            <w:r w:rsidRPr="00F90BA3">
              <w:t>$</w:t>
            </w:r>
            <w:r w:rsidR="00D1611B">
              <w:t>(</w:t>
            </w:r>
            <w:r w:rsidR="00D1611B" w:rsidRPr="00F90BA3">
              <w:t>Total Non-Public Students in District</w:t>
            </w:r>
            <w:r w:rsidR="00D1611B">
              <w:t xml:space="preserve"> Total Enrollment) * (Per Pupil Rate)</w:t>
            </w:r>
          </w:p>
        </w:tc>
        <w:tc>
          <w:tcPr>
            <w:tcW w:w="3238" w:type="dxa"/>
          </w:tcPr>
          <w:p w14:paraId="33D026F6" w14:textId="302A0D27" w:rsidR="00532D2C" w:rsidRPr="00F90BA3" w:rsidRDefault="00532D2C" w:rsidP="00683541">
            <w:pPr>
              <w:spacing w:before="0"/>
              <w:cnfStyle w:val="000000000000" w:firstRow="0" w:lastRow="0" w:firstColumn="0" w:lastColumn="0" w:oddVBand="0" w:evenVBand="0" w:oddHBand="0" w:evenHBand="0" w:firstRowFirstColumn="0" w:firstRowLastColumn="0" w:lastRowFirstColumn="0" w:lastRowLastColumn="0"/>
            </w:pPr>
            <w:r w:rsidRPr="00F90BA3">
              <w:t>$</w:t>
            </w:r>
            <w:r w:rsidR="00D1611B">
              <w:t>(</w:t>
            </w:r>
            <w:r w:rsidR="00D1611B" w:rsidRPr="00F90BA3">
              <w:t>Total Non-Public Students in District</w:t>
            </w:r>
            <w:r w:rsidR="00D1611B">
              <w:t xml:space="preserve"> Total Enrollment) * (Per Pupil Rate)</w:t>
            </w:r>
          </w:p>
        </w:tc>
      </w:tr>
    </w:tbl>
    <w:p w14:paraId="01A46873" w14:textId="77777777" w:rsidR="00532D2C" w:rsidRDefault="00532D2C" w:rsidP="00683541">
      <w:pPr>
        <w:spacing w:before="0" w:after="0" w:line="240" w:lineRule="auto"/>
        <w:rPr>
          <w:b/>
          <w:bCs/>
          <w:sz w:val="22"/>
          <w:szCs w:val="22"/>
        </w:rPr>
      </w:pPr>
    </w:p>
    <w:p w14:paraId="7E655FC0" w14:textId="71E5380E" w:rsidR="00532D2C" w:rsidRDefault="00532D2C" w:rsidP="00683541">
      <w:pPr>
        <w:spacing w:before="0" w:after="0" w:line="240" w:lineRule="auto"/>
        <w:rPr>
          <w:b/>
          <w:bCs/>
          <w:sz w:val="22"/>
          <w:szCs w:val="22"/>
        </w:rPr>
      </w:pPr>
      <w:r>
        <w:rPr>
          <w:b/>
          <w:bCs/>
          <w:sz w:val="22"/>
          <w:szCs w:val="22"/>
        </w:rPr>
        <w:t>Non-Public Schools Carryover</w:t>
      </w:r>
    </w:p>
    <w:p w14:paraId="068FC715" w14:textId="1D7660EE" w:rsidR="00532D2C" w:rsidRDefault="00532D2C" w:rsidP="00683541">
      <w:pPr>
        <w:spacing w:before="0" w:after="0" w:line="240" w:lineRule="auto"/>
        <w:rPr>
          <w:sz w:val="22"/>
          <w:szCs w:val="22"/>
        </w:rPr>
      </w:pPr>
      <w:r w:rsidRPr="00532D2C">
        <w:rPr>
          <w:sz w:val="22"/>
          <w:szCs w:val="22"/>
        </w:rPr>
        <w:t xml:space="preserve">The table below needs to </w:t>
      </w:r>
      <w:proofErr w:type="gramStart"/>
      <w:r w:rsidRPr="00532D2C">
        <w:rPr>
          <w:sz w:val="22"/>
          <w:szCs w:val="22"/>
        </w:rPr>
        <w:t>be completed</w:t>
      </w:r>
      <w:proofErr w:type="gramEnd"/>
      <w:r w:rsidRPr="00532D2C">
        <w:rPr>
          <w:sz w:val="22"/>
          <w:szCs w:val="22"/>
        </w:rPr>
        <w:t xml:space="preserve"> by the applicant if there is any carryover from the previous year. </w:t>
      </w:r>
    </w:p>
    <w:p w14:paraId="77C13FBB" w14:textId="77777777" w:rsidR="00586929" w:rsidRPr="00532D2C" w:rsidRDefault="00586929" w:rsidP="00683541">
      <w:pPr>
        <w:spacing w:before="0" w:after="0" w:line="240" w:lineRule="auto"/>
        <w:rPr>
          <w:sz w:val="22"/>
          <w:szCs w:val="22"/>
        </w:rPr>
      </w:pPr>
    </w:p>
    <w:tbl>
      <w:tblPr>
        <w:tblStyle w:val="GridTable5Dark-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0"/>
        <w:gridCol w:w="2590"/>
        <w:gridCol w:w="2590"/>
        <w:gridCol w:w="2590"/>
      </w:tblGrid>
      <w:tr w:rsidR="00532D2C" w14:paraId="6FA30C1E" w14:textId="77777777" w:rsidTr="005869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dxa"/>
            <w:tcBorders>
              <w:top w:val="none" w:sz="0" w:space="0" w:color="auto"/>
              <w:left w:val="none" w:sz="0" w:space="0" w:color="auto"/>
              <w:right w:val="none" w:sz="0" w:space="0" w:color="auto"/>
            </w:tcBorders>
          </w:tcPr>
          <w:p w14:paraId="755B162E" w14:textId="0EC7EFBA" w:rsidR="00532D2C" w:rsidRPr="00532D2C" w:rsidRDefault="00532D2C" w:rsidP="00683541">
            <w:pPr>
              <w:spacing w:before="0"/>
              <w:rPr>
                <w:color w:val="auto"/>
                <w:sz w:val="22"/>
                <w:szCs w:val="22"/>
              </w:rPr>
            </w:pPr>
            <w:r w:rsidRPr="00532D2C">
              <w:rPr>
                <w:color w:val="auto"/>
                <w:sz w:val="22"/>
                <w:szCs w:val="22"/>
              </w:rPr>
              <w:t>School Name</w:t>
            </w:r>
          </w:p>
        </w:tc>
        <w:tc>
          <w:tcPr>
            <w:tcW w:w="2590" w:type="dxa"/>
            <w:tcBorders>
              <w:top w:val="none" w:sz="0" w:space="0" w:color="auto"/>
              <w:left w:val="none" w:sz="0" w:space="0" w:color="auto"/>
              <w:right w:val="none" w:sz="0" w:space="0" w:color="auto"/>
            </w:tcBorders>
          </w:tcPr>
          <w:p w14:paraId="426ED20E" w14:textId="03ADFC97" w:rsidR="00532D2C" w:rsidRPr="00532D2C" w:rsidRDefault="00532D2C" w:rsidP="00683541">
            <w:pPr>
              <w:spacing w:before="0"/>
              <w:cnfStyle w:val="100000000000" w:firstRow="1" w:lastRow="0" w:firstColumn="0" w:lastColumn="0" w:oddVBand="0" w:evenVBand="0" w:oddHBand="0" w:evenHBand="0" w:firstRowFirstColumn="0" w:firstRowLastColumn="0" w:lastRowFirstColumn="0" w:lastRowLastColumn="0"/>
              <w:rPr>
                <w:color w:val="auto"/>
                <w:sz w:val="22"/>
                <w:szCs w:val="22"/>
              </w:rPr>
            </w:pPr>
            <w:r w:rsidRPr="00532D2C">
              <w:rPr>
                <w:color w:val="auto"/>
                <w:sz w:val="22"/>
                <w:szCs w:val="22"/>
              </w:rPr>
              <w:t>Title I Carryover Amount</w:t>
            </w:r>
          </w:p>
        </w:tc>
        <w:tc>
          <w:tcPr>
            <w:tcW w:w="2590" w:type="dxa"/>
            <w:tcBorders>
              <w:top w:val="none" w:sz="0" w:space="0" w:color="auto"/>
              <w:left w:val="none" w:sz="0" w:space="0" w:color="auto"/>
              <w:right w:val="none" w:sz="0" w:space="0" w:color="auto"/>
            </w:tcBorders>
          </w:tcPr>
          <w:p w14:paraId="307D39EE" w14:textId="20E0C0EB" w:rsidR="00532D2C" w:rsidRPr="00532D2C" w:rsidRDefault="00532D2C" w:rsidP="00683541">
            <w:pPr>
              <w:spacing w:before="0"/>
              <w:cnfStyle w:val="100000000000" w:firstRow="1" w:lastRow="0" w:firstColumn="0" w:lastColumn="0" w:oddVBand="0" w:evenVBand="0" w:oddHBand="0" w:evenHBand="0" w:firstRowFirstColumn="0" w:firstRowLastColumn="0" w:lastRowFirstColumn="0" w:lastRowLastColumn="0"/>
              <w:rPr>
                <w:color w:val="auto"/>
                <w:sz w:val="22"/>
                <w:szCs w:val="22"/>
              </w:rPr>
            </w:pPr>
            <w:r w:rsidRPr="00532D2C">
              <w:rPr>
                <w:color w:val="auto"/>
                <w:sz w:val="22"/>
                <w:szCs w:val="22"/>
              </w:rPr>
              <w:t>Title II Carryover Amount</w:t>
            </w:r>
          </w:p>
        </w:tc>
        <w:tc>
          <w:tcPr>
            <w:tcW w:w="2590" w:type="dxa"/>
            <w:tcBorders>
              <w:top w:val="none" w:sz="0" w:space="0" w:color="auto"/>
              <w:left w:val="none" w:sz="0" w:space="0" w:color="auto"/>
              <w:right w:val="none" w:sz="0" w:space="0" w:color="auto"/>
            </w:tcBorders>
          </w:tcPr>
          <w:p w14:paraId="4F2426F1" w14:textId="1ADAC6B7" w:rsidR="00532D2C" w:rsidRPr="00532D2C" w:rsidRDefault="00532D2C" w:rsidP="00683541">
            <w:pPr>
              <w:spacing w:before="0"/>
              <w:cnfStyle w:val="100000000000" w:firstRow="1" w:lastRow="0" w:firstColumn="0" w:lastColumn="0" w:oddVBand="0" w:evenVBand="0" w:oddHBand="0" w:evenHBand="0" w:firstRowFirstColumn="0" w:firstRowLastColumn="0" w:lastRowFirstColumn="0" w:lastRowLastColumn="0"/>
              <w:rPr>
                <w:color w:val="auto"/>
                <w:sz w:val="22"/>
                <w:szCs w:val="22"/>
              </w:rPr>
            </w:pPr>
            <w:r w:rsidRPr="00532D2C">
              <w:rPr>
                <w:color w:val="auto"/>
                <w:sz w:val="22"/>
                <w:szCs w:val="22"/>
              </w:rPr>
              <w:t>Title III Carryover Amount</w:t>
            </w:r>
          </w:p>
        </w:tc>
        <w:tc>
          <w:tcPr>
            <w:tcW w:w="2590" w:type="dxa"/>
            <w:tcBorders>
              <w:top w:val="none" w:sz="0" w:space="0" w:color="auto"/>
              <w:left w:val="none" w:sz="0" w:space="0" w:color="auto"/>
              <w:right w:val="none" w:sz="0" w:space="0" w:color="auto"/>
            </w:tcBorders>
          </w:tcPr>
          <w:p w14:paraId="38F6D055" w14:textId="56062628" w:rsidR="00532D2C" w:rsidRPr="00532D2C" w:rsidRDefault="00532D2C" w:rsidP="00683541">
            <w:pPr>
              <w:spacing w:before="0"/>
              <w:cnfStyle w:val="100000000000" w:firstRow="1" w:lastRow="0" w:firstColumn="0" w:lastColumn="0" w:oddVBand="0" w:evenVBand="0" w:oddHBand="0" w:evenHBand="0" w:firstRowFirstColumn="0" w:firstRowLastColumn="0" w:lastRowFirstColumn="0" w:lastRowLastColumn="0"/>
              <w:rPr>
                <w:color w:val="auto"/>
                <w:sz w:val="22"/>
                <w:szCs w:val="22"/>
              </w:rPr>
            </w:pPr>
            <w:r w:rsidRPr="00532D2C">
              <w:rPr>
                <w:color w:val="auto"/>
                <w:sz w:val="22"/>
                <w:szCs w:val="22"/>
              </w:rPr>
              <w:t>Title IV Carryover Amount</w:t>
            </w:r>
          </w:p>
        </w:tc>
      </w:tr>
      <w:tr w:rsidR="00532D2C" w14:paraId="3AD477CB" w14:textId="77777777" w:rsidTr="00586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dxa"/>
            <w:tcBorders>
              <w:left w:val="none" w:sz="0" w:space="0" w:color="auto"/>
              <w:bottom w:val="none" w:sz="0" w:space="0" w:color="auto"/>
            </w:tcBorders>
          </w:tcPr>
          <w:p w14:paraId="5D14C06D" w14:textId="05E85621" w:rsidR="00532D2C" w:rsidRPr="00532D2C" w:rsidRDefault="00532D2C" w:rsidP="00683541">
            <w:pPr>
              <w:spacing w:before="0"/>
              <w:rPr>
                <w:b w:val="0"/>
                <w:bCs w:val="0"/>
                <w:color w:val="auto"/>
                <w:sz w:val="22"/>
                <w:szCs w:val="22"/>
              </w:rPr>
            </w:pPr>
            <w:r w:rsidRPr="00532D2C">
              <w:rPr>
                <w:b w:val="0"/>
                <w:bCs w:val="0"/>
                <w:color w:val="auto"/>
                <w:sz w:val="22"/>
                <w:szCs w:val="22"/>
              </w:rPr>
              <w:t>[Dropdown Selection]</w:t>
            </w:r>
          </w:p>
        </w:tc>
        <w:tc>
          <w:tcPr>
            <w:tcW w:w="2590" w:type="dxa"/>
          </w:tcPr>
          <w:p w14:paraId="0026F43C" w14:textId="3D3CD800" w:rsidR="00532D2C" w:rsidRPr="00532D2C" w:rsidRDefault="00532D2C" w:rsidP="00683541">
            <w:pPr>
              <w:spacing w:before="0"/>
              <w:cnfStyle w:val="000000100000" w:firstRow="0" w:lastRow="0" w:firstColumn="0" w:lastColumn="0" w:oddVBand="0" w:evenVBand="0" w:oddHBand="1" w:evenHBand="0" w:firstRowFirstColumn="0" w:firstRowLastColumn="0" w:lastRowFirstColumn="0" w:lastRowLastColumn="0"/>
              <w:rPr>
                <w:sz w:val="22"/>
                <w:szCs w:val="22"/>
              </w:rPr>
            </w:pPr>
            <w:r w:rsidRPr="00532D2C">
              <w:rPr>
                <w:sz w:val="22"/>
                <w:szCs w:val="22"/>
              </w:rPr>
              <w:t>$</w:t>
            </w:r>
          </w:p>
        </w:tc>
        <w:tc>
          <w:tcPr>
            <w:tcW w:w="2590" w:type="dxa"/>
          </w:tcPr>
          <w:p w14:paraId="71746514" w14:textId="623751B0" w:rsidR="00532D2C" w:rsidRPr="00532D2C" w:rsidRDefault="00532D2C" w:rsidP="00683541">
            <w:pPr>
              <w:spacing w:before="0"/>
              <w:cnfStyle w:val="000000100000" w:firstRow="0" w:lastRow="0" w:firstColumn="0" w:lastColumn="0" w:oddVBand="0" w:evenVBand="0" w:oddHBand="1" w:evenHBand="0" w:firstRowFirstColumn="0" w:firstRowLastColumn="0" w:lastRowFirstColumn="0" w:lastRowLastColumn="0"/>
              <w:rPr>
                <w:sz w:val="22"/>
                <w:szCs w:val="22"/>
              </w:rPr>
            </w:pPr>
            <w:r w:rsidRPr="00532D2C">
              <w:rPr>
                <w:sz w:val="22"/>
                <w:szCs w:val="22"/>
              </w:rPr>
              <w:t>$</w:t>
            </w:r>
          </w:p>
        </w:tc>
        <w:tc>
          <w:tcPr>
            <w:tcW w:w="2590" w:type="dxa"/>
          </w:tcPr>
          <w:p w14:paraId="1956B4D1" w14:textId="7F45B708" w:rsidR="00532D2C" w:rsidRPr="00532D2C" w:rsidRDefault="00532D2C" w:rsidP="00683541">
            <w:pPr>
              <w:spacing w:before="0"/>
              <w:cnfStyle w:val="000000100000" w:firstRow="0" w:lastRow="0" w:firstColumn="0" w:lastColumn="0" w:oddVBand="0" w:evenVBand="0" w:oddHBand="1" w:evenHBand="0" w:firstRowFirstColumn="0" w:firstRowLastColumn="0" w:lastRowFirstColumn="0" w:lastRowLastColumn="0"/>
              <w:rPr>
                <w:sz w:val="22"/>
                <w:szCs w:val="22"/>
              </w:rPr>
            </w:pPr>
            <w:r w:rsidRPr="00532D2C">
              <w:rPr>
                <w:sz w:val="22"/>
                <w:szCs w:val="22"/>
              </w:rPr>
              <w:t>$</w:t>
            </w:r>
          </w:p>
        </w:tc>
        <w:tc>
          <w:tcPr>
            <w:tcW w:w="2590" w:type="dxa"/>
          </w:tcPr>
          <w:p w14:paraId="2E63843A" w14:textId="308BB5E7" w:rsidR="00532D2C" w:rsidRPr="00532D2C" w:rsidRDefault="00532D2C" w:rsidP="00683541">
            <w:pPr>
              <w:spacing w:before="0"/>
              <w:cnfStyle w:val="000000100000" w:firstRow="0" w:lastRow="0" w:firstColumn="0" w:lastColumn="0" w:oddVBand="0" w:evenVBand="0" w:oddHBand="1" w:evenHBand="0" w:firstRowFirstColumn="0" w:firstRowLastColumn="0" w:lastRowFirstColumn="0" w:lastRowLastColumn="0"/>
              <w:rPr>
                <w:sz w:val="22"/>
                <w:szCs w:val="22"/>
              </w:rPr>
            </w:pPr>
            <w:r w:rsidRPr="00532D2C">
              <w:rPr>
                <w:sz w:val="22"/>
                <w:szCs w:val="22"/>
              </w:rPr>
              <w:t>$</w:t>
            </w:r>
          </w:p>
        </w:tc>
      </w:tr>
    </w:tbl>
    <w:p w14:paraId="2B5932C0" w14:textId="77777777" w:rsidR="00532D2C" w:rsidRPr="00532D2C" w:rsidRDefault="00532D2C" w:rsidP="00683541">
      <w:pPr>
        <w:spacing w:before="0" w:after="0" w:line="240" w:lineRule="auto"/>
        <w:rPr>
          <w:b/>
          <w:bCs/>
          <w:sz w:val="22"/>
          <w:szCs w:val="22"/>
        </w:rPr>
      </w:pPr>
    </w:p>
    <w:tbl>
      <w:tblPr>
        <w:tblStyle w:val="GridTable5Dark-Accent1"/>
        <w:tblW w:w="0" w:type="auto"/>
        <w:tblInd w:w="1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590"/>
        <w:gridCol w:w="2590"/>
        <w:gridCol w:w="2590"/>
        <w:gridCol w:w="2590"/>
      </w:tblGrid>
      <w:tr w:rsidR="00532D2C" w:rsidRPr="00532D2C" w14:paraId="3484CFC6" w14:textId="77777777" w:rsidTr="005869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Borders>
              <w:top w:val="none" w:sz="0" w:space="0" w:color="auto"/>
              <w:left w:val="none" w:sz="0" w:space="0" w:color="auto"/>
              <w:bottom w:val="none" w:sz="0" w:space="0" w:color="auto"/>
              <w:right w:val="none" w:sz="0" w:space="0" w:color="auto"/>
            </w:tcBorders>
          </w:tcPr>
          <w:p w14:paraId="4954385A" w14:textId="2B5F08C9" w:rsidR="00532D2C" w:rsidRPr="00532D2C" w:rsidRDefault="00532D2C" w:rsidP="00683541">
            <w:pPr>
              <w:spacing w:before="0"/>
              <w:jc w:val="right"/>
              <w:rPr>
                <w:b w:val="0"/>
                <w:bCs w:val="0"/>
                <w:color w:val="auto"/>
                <w:sz w:val="22"/>
                <w:szCs w:val="22"/>
              </w:rPr>
            </w:pPr>
            <w:r>
              <w:rPr>
                <w:b w:val="0"/>
                <w:bCs w:val="0"/>
                <w:color w:val="auto"/>
                <w:sz w:val="22"/>
                <w:szCs w:val="22"/>
              </w:rPr>
              <w:t>Total</w:t>
            </w:r>
          </w:p>
        </w:tc>
        <w:tc>
          <w:tcPr>
            <w:tcW w:w="2590" w:type="dxa"/>
            <w:tcBorders>
              <w:top w:val="none" w:sz="0" w:space="0" w:color="auto"/>
              <w:left w:val="none" w:sz="0" w:space="0" w:color="auto"/>
              <w:right w:val="none" w:sz="0" w:space="0" w:color="auto"/>
            </w:tcBorders>
            <w:shd w:val="clear" w:color="auto" w:fill="DEEAF6" w:themeFill="accent1" w:themeFillTint="33"/>
          </w:tcPr>
          <w:p w14:paraId="3F029DAE" w14:textId="77777777" w:rsidR="00532D2C" w:rsidRPr="00532D2C" w:rsidRDefault="00532D2C" w:rsidP="00683541">
            <w:pPr>
              <w:spacing w:before="0"/>
              <w:cnfStyle w:val="100000000000" w:firstRow="1" w:lastRow="0" w:firstColumn="0" w:lastColumn="0" w:oddVBand="0" w:evenVBand="0" w:oddHBand="0" w:evenHBand="0" w:firstRowFirstColumn="0" w:firstRowLastColumn="0" w:lastRowFirstColumn="0" w:lastRowLastColumn="0"/>
              <w:rPr>
                <w:b w:val="0"/>
                <w:bCs w:val="0"/>
                <w:color w:val="auto"/>
                <w:sz w:val="22"/>
                <w:szCs w:val="22"/>
              </w:rPr>
            </w:pPr>
            <w:r w:rsidRPr="00532D2C">
              <w:rPr>
                <w:b w:val="0"/>
                <w:bCs w:val="0"/>
                <w:color w:val="auto"/>
                <w:sz w:val="22"/>
                <w:szCs w:val="22"/>
              </w:rPr>
              <w:t>$</w:t>
            </w:r>
          </w:p>
        </w:tc>
        <w:tc>
          <w:tcPr>
            <w:tcW w:w="2590" w:type="dxa"/>
            <w:tcBorders>
              <w:top w:val="none" w:sz="0" w:space="0" w:color="auto"/>
              <w:left w:val="none" w:sz="0" w:space="0" w:color="auto"/>
              <w:right w:val="none" w:sz="0" w:space="0" w:color="auto"/>
            </w:tcBorders>
            <w:shd w:val="clear" w:color="auto" w:fill="DEEAF6" w:themeFill="accent1" w:themeFillTint="33"/>
          </w:tcPr>
          <w:p w14:paraId="6267E38A" w14:textId="77777777" w:rsidR="00532D2C" w:rsidRPr="00532D2C" w:rsidRDefault="00532D2C" w:rsidP="00683541">
            <w:pPr>
              <w:spacing w:before="0"/>
              <w:cnfStyle w:val="100000000000" w:firstRow="1" w:lastRow="0" w:firstColumn="0" w:lastColumn="0" w:oddVBand="0" w:evenVBand="0" w:oddHBand="0" w:evenHBand="0" w:firstRowFirstColumn="0" w:firstRowLastColumn="0" w:lastRowFirstColumn="0" w:lastRowLastColumn="0"/>
              <w:rPr>
                <w:b w:val="0"/>
                <w:bCs w:val="0"/>
                <w:color w:val="auto"/>
                <w:sz w:val="22"/>
                <w:szCs w:val="22"/>
              </w:rPr>
            </w:pPr>
            <w:r w:rsidRPr="00532D2C">
              <w:rPr>
                <w:b w:val="0"/>
                <w:bCs w:val="0"/>
                <w:color w:val="auto"/>
                <w:sz w:val="22"/>
                <w:szCs w:val="22"/>
              </w:rPr>
              <w:t>$</w:t>
            </w:r>
          </w:p>
        </w:tc>
        <w:tc>
          <w:tcPr>
            <w:tcW w:w="2590" w:type="dxa"/>
            <w:tcBorders>
              <w:top w:val="none" w:sz="0" w:space="0" w:color="auto"/>
              <w:left w:val="none" w:sz="0" w:space="0" w:color="auto"/>
              <w:right w:val="none" w:sz="0" w:space="0" w:color="auto"/>
            </w:tcBorders>
            <w:shd w:val="clear" w:color="auto" w:fill="DEEAF6" w:themeFill="accent1" w:themeFillTint="33"/>
          </w:tcPr>
          <w:p w14:paraId="46912257" w14:textId="77777777" w:rsidR="00532D2C" w:rsidRPr="00532D2C" w:rsidRDefault="00532D2C" w:rsidP="00683541">
            <w:pPr>
              <w:spacing w:before="0"/>
              <w:cnfStyle w:val="100000000000" w:firstRow="1" w:lastRow="0" w:firstColumn="0" w:lastColumn="0" w:oddVBand="0" w:evenVBand="0" w:oddHBand="0" w:evenHBand="0" w:firstRowFirstColumn="0" w:firstRowLastColumn="0" w:lastRowFirstColumn="0" w:lastRowLastColumn="0"/>
              <w:rPr>
                <w:b w:val="0"/>
                <w:bCs w:val="0"/>
                <w:color w:val="auto"/>
                <w:sz w:val="22"/>
                <w:szCs w:val="22"/>
              </w:rPr>
            </w:pPr>
            <w:r w:rsidRPr="00532D2C">
              <w:rPr>
                <w:b w:val="0"/>
                <w:bCs w:val="0"/>
                <w:color w:val="auto"/>
                <w:sz w:val="22"/>
                <w:szCs w:val="22"/>
              </w:rPr>
              <w:t>$</w:t>
            </w:r>
          </w:p>
        </w:tc>
        <w:tc>
          <w:tcPr>
            <w:tcW w:w="2590" w:type="dxa"/>
            <w:tcBorders>
              <w:top w:val="none" w:sz="0" w:space="0" w:color="auto"/>
              <w:left w:val="none" w:sz="0" w:space="0" w:color="auto"/>
              <w:right w:val="none" w:sz="0" w:space="0" w:color="auto"/>
            </w:tcBorders>
            <w:shd w:val="clear" w:color="auto" w:fill="DEEAF6" w:themeFill="accent1" w:themeFillTint="33"/>
          </w:tcPr>
          <w:p w14:paraId="48DF2B16" w14:textId="77777777" w:rsidR="00532D2C" w:rsidRPr="00532D2C" w:rsidRDefault="00532D2C" w:rsidP="00683541">
            <w:pPr>
              <w:spacing w:before="0"/>
              <w:cnfStyle w:val="100000000000" w:firstRow="1" w:lastRow="0" w:firstColumn="0" w:lastColumn="0" w:oddVBand="0" w:evenVBand="0" w:oddHBand="0" w:evenHBand="0" w:firstRowFirstColumn="0" w:firstRowLastColumn="0" w:lastRowFirstColumn="0" w:lastRowLastColumn="0"/>
              <w:rPr>
                <w:b w:val="0"/>
                <w:bCs w:val="0"/>
                <w:color w:val="auto"/>
                <w:sz w:val="22"/>
                <w:szCs w:val="22"/>
              </w:rPr>
            </w:pPr>
            <w:r w:rsidRPr="00532D2C">
              <w:rPr>
                <w:b w:val="0"/>
                <w:bCs w:val="0"/>
                <w:color w:val="auto"/>
                <w:sz w:val="22"/>
                <w:szCs w:val="22"/>
              </w:rPr>
              <w:t>$</w:t>
            </w:r>
          </w:p>
        </w:tc>
      </w:tr>
    </w:tbl>
    <w:p w14:paraId="69AFEEE2" w14:textId="77777777" w:rsidR="00586929" w:rsidRDefault="00586929" w:rsidP="00683541">
      <w:pPr>
        <w:spacing w:before="0" w:after="0" w:line="240" w:lineRule="auto"/>
        <w:rPr>
          <w:b/>
          <w:bCs/>
        </w:rPr>
      </w:pPr>
    </w:p>
    <w:p w14:paraId="63522E28" w14:textId="194791C5" w:rsidR="00532D2C" w:rsidRDefault="00532D2C" w:rsidP="00683541">
      <w:pPr>
        <w:spacing w:before="0" w:after="0" w:line="240" w:lineRule="auto"/>
        <w:rPr>
          <w:b/>
          <w:bCs/>
        </w:rPr>
      </w:pPr>
      <w:r w:rsidRPr="00532D2C">
        <w:rPr>
          <w:b/>
          <w:bCs/>
        </w:rPr>
        <w:t xml:space="preserve">Non-public School Assurances </w:t>
      </w:r>
    </w:p>
    <w:p w14:paraId="2FD04620" w14:textId="0229F27B" w:rsidR="00532D2C" w:rsidRPr="00532D2C" w:rsidRDefault="00AC0967" w:rsidP="00182623">
      <w:pPr>
        <w:spacing w:before="0" w:after="0" w:line="240" w:lineRule="auto"/>
        <w:ind w:left="360"/>
      </w:pPr>
      <w:sdt>
        <w:sdtPr>
          <w:rPr>
            <w:rFonts w:ascii="MS Gothic" w:eastAsia="MS Gothic" w:hAnsi="MS Gothic" w:cstheme="minorHAnsi"/>
            <w:color w:val="333333"/>
            <w:sz w:val="22"/>
            <w:szCs w:val="22"/>
            <w:shd w:val="clear" w:color="auto" w:fill="FFFFFF"/>
          </w:rPr>
          <w:id w:val="1618494319"/>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532D2C">
        <w:t xml:space="preserve"> </w:t>
      </w:r>
      <w:r w:rsidR="0057319E" w:rsidRPr="0057319E">
        <w:t>The LEA has engaged in timely and meaningful consultation with non-public school officials regarding the provision of equitable services to students attending a non-public school and has submitted the results of consultation to the non-public school ombudsman in accordance with section 1117 [§ 1112(c)(2), § 1117(a)(1)(A), § 1117(b)] and section 8501 [§8501(b)(1), 8501(c)(1-5)].</w:t>
      </w:r>
    </w:p>
    <w:p w14:paraId="7413DD4E" w14:textId="502C5E56" w:rsidR="00532D2C" w:rsidRPr="00532D2C" w:rsidRDefault="00AC0967" w:rsidP="00182623">
      <w:pPr>
        <w:spacing w:before="0" w:after="0" w:line="240" w:lineRule="auto"/>
        <w:ind w:left="360"/>
      </w:pPr>
      <w:sdt>
        <w:sdtPr>
          <w:rPr>
            <w:rFonts w:ascii="MS Gothic" w:eastAsia="MS Gothic" w:hAnsi="MS Gothic" w:cstheme="minorHAnsi"/>
            <w:color w:val="333333"/>
            <w:sz w:val="22"/>
            <w:szCs w:val="22"/>
            <w:shd w:val="clear" w:color="auto" w:fill="FFFFFF"/>
          </w:rPr>
          <w:id w:val="1438950639"/>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532D2C">
        <w:t xml:space="preserve"> </w:t>
      </w:r>
      <w:r w:rsidR="0057319E" w:rsidRPr="0057319E">
        <w:t>For non-public schools participating in Title I, the LEA will provide services to eligible children attending non-public elementary and secondary schools in accordance with section 1117, including special educational services, instructional services, counseling, mentoring, one-on-one tutoring, or other benefits that address the needs of eligible children identified under section 1115(c). § 1112(c)(2).</w:t>
      </w:r>
    </w:p>
    <w:p w14:paraId="3FDADB96" w14:textId="4A796418" w:rsidR="00532D2C" w:rsidRPr="00532D2C" w:rsidRDefault="00AC0967" w:rsidP="00182623">
      <w:pPr>
        <w:spacing w:before="0" w:after="0" w:line="240" w:lineRule="auto"/>
        <w:ind w:left="360"/>
      </w:pPr>
      <w:sdt>
        <w:sdtPr>
          <w:rPr>
            <w:rFonts w:ascii="MS Gothic" w:eastAsia="MS Gothic" w:hAnsi="MS Gothic" w:cstheme="minorHAnsi"/>
            <w:color w:val="333333"/>
            <w:sz w:val="22"/>
            <w:szCs w:val="22"/>
            <w:shd w:val="clear" w:color="auto" w:fill="FFFFFF"/>
          </w:rPr>
          <w:id w:val="1227650017"/>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532D2C">
        <w:t xml:space="preserve"> </w:t>
      </w:r>
      <w:r w:rsidR="0057319E" w:rsidRPr="0057319E">
        <w:t>For non-public schools participating in Title I, the LEA ensures that teachers and families of eligible children participate, on an equitable basis, in parent and family engagement activities under section 1116. § 1117(a)(1)(A).</w:t>
      </w:r>
    </w:p>
    <w:p w14:paraId="487E1B07" w14:textId="2A55D25B" w:rsidR="00BA7408" w:rsidRDefault="00AC0967" w:rsidP="0057319E">
      <w:pPr>
        <w:spacing w:before="0" w:after="0" w:line="240" w:lineRule="auto"/>
        <w:ind w:left="360"/>
      </w:pPr>
      <w:sdt>
        <w:sdtPr>
          <w:rPr>
            <w:rFonts w:ascii="MS Gothic" w:eastAsia="MS Gothic" w:hAnsi="MS Gothic" w:cstheme="minorHAnsi"/>
            <w:color w:val="333333"/>
            <w:sz w:val="22"/>
            <w:szCs w:val="22"/>
            <w:shd w:val="clear" w:color="auto" w:fill="FFFFFF"/>
          </w:rPr>
          <w:id w:val="-347487726"/>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532D2C">
        <w:t xml:space="preserve"> </w:t>
      </w:r>
      <w:r w:rsidR="0057319E" w:rsidRPr="0057319E">
        <w:t xml:space="preserve">The LEA will maintain control of ESEA funds used to provide equitable services under all Title programs in which the non-public school participates. The LEA will administer such funds, materials, </w:t>
      </w:r>
      <w:proofErr w:type="gramStart"/>
      <w:r w:rsidR="0057319E" w:rsidRPr="0057319E">
        <w:t>equipment</w:t>
      </w:r>
      <w:proofErr w:type="gramEnd"/>
      <w:r w:rsidR="0057319E" w:rsidRPr="0057319E">
        <w:t xml:space="preserve"> and property, and will not reimburse non-public schools. § 1117(d), § 8501(d)</w:t>
      </w:r>
    </w:p>
    <w:p w14:paraId="271B7454" w14:textId="0577E161" w:rsidR="0057319E" w:rsidRDefault="00AC0967" w:rsidP="0057319E">
      <w:pPr>
        <w:spacing w:before="0" w:after="0" w:line="240" w:lineRule="auto"/>
        <w:ind w:left="360"/>
      </w:pPr>
      <w:sdt>
        <w:sdtPr>
          <w:rPr>
            <w:rFonts w:ascii="MS Gothic" w:eastAsia="MS Gothic" w:hAnsi="MS Gothic" w:cstheme="minorHAnsi"/>
            <w:color w:val="333333"/>
            <w:sz w:val="22"/>
            <w:szCs w:val="22"/>
            <w:shd w:val="clear" w:color="auto" w:fill="FFFFFF"/>
          </w:rPr>
          <w:id w:val="185806110"/>
          <w14:checkbox>
            <w14:checked w14:val="0"/>
            <w14:checkedState w14:val="2612" w14:font="MS Gothic"/>
            <w14:uncheckedState w14:val="2610" w14:font="MS Gothic"/>
          </w14:checkbox>
        </w:sdtPr>
        <w:sdtEndPr/>
        <w:sdtContent>
          <w:r w:rsidR="0057319E">
            <w:rPr>
              <w:rFonts w:ascii="MS Gothic" w:eastAsia="MS Gothic" w:hAnsi="MS Gothic" w:cstheme="minorHAnsi" w:hint="eastAsia"/>
              <w:color w:val="333333"/>
              <w:sz w:val="22"/>
              <w:szCs w:val="22"/>
              <w:shd w:val="clear" w:color="auto" w:fill="FFFFFF"/>
            </w:rPr>
            <w:t>☐</w:t>
          </w:r>
        </w:sdtContent>
      </w:sdt>
      <w:r w:rsidR="0057319E" w:rsidRPr="00532D2C">
        <w:t xml:space="preserve"> </w:t>
      </w:r>
      <w:r w:rsidR="0057319E" w:rsidRPr="0057319E">
        <w:t>All equitable services provided with federal funds were for activities that are secular, neutral, and non-ideological.</w:t>
      </w:r>
    </w:p>
    <w:p w14:paraId="286E6775" w14:textId="1091E458" w:rsidR="0057319E" w:rsidRDefault="0057319E" w:rsidP="0057319E">
      <w:pPr>
        <w:spacing w:before="0" w:after="0" w:line="240" w:lineRule="auto"/>
        <w:ind w:left="360"/>
        <w:rPr>
          <w:rFonts w:ascii="MS Gothic" w:eastAsia="MS Gothic" w:hAnsi="MS Gothic" w:cstheme="minorHAnsi"/>
          <w:color w:val="333333"/>
          <w:sz w:val="22"/>
          <w:szCs w:val="22"/>
          <w:shd w:val="clear" w:color="auto" w:fill="FFFFFF"/>
        </w:rPr>
      </w:pPr>
    </w:p>
    <w:p w14:paraId="1F597F1D" w14:textId="60DF40C0" w:rsidR="0057319E" w:rsidRPr="0057319E" w:rsidRDefault="0057319E" w:rsidP="0057319E">
      <w:pPr>
        <w:spacing w:before="0" w:after="0" w:line="240" w:lineRule="auto"/>
        <w:ind w:left="360"/>
        <w:rPr>
          <w:b/>
          <w:bCs/>
        </w:rPr>
      </w:pPr>
      <w:r w:rsidRPr="0057319E">
        <w:rPr>
          <w:b/>
          <w:bCs/>
        </w:rPr>
        <w:t>Non-Public Schools – General Comments</w:t>
      </w:r>
    </w:p>
    <w:p w14:paraId="49FD71F4" w14:textId="48019C67" w:rsidR="0057319E" w:rsidRDefault="0057319E" w:rsidP="0057319E">
      <w:pPr>
        <w:spacing w:before="0" w:after="0" w:line="240" w:lineRule="auto"/>
        <w:ind w:left="360"/>
      </w:pPr>
      <w:r w:rsidRPr="00CB19CA">
        <w:rPr>
          <w:rFonts w:cstheme="minorHAnsi"/>
          <w:noProof/>
          <w:sz w:val="22"/>
          <w:szCs w:val="22"/>
        </w:rPr>
        <mc:AlternateContent>
          <mc:Choice Requires="wps">
            <w:drawing>
              <wp:inline distT="0" distB="0" distL="0" distR="0" wp14:anchorId="00D9FAE1" wp14:editId="457A4CF3">
                <wp:extent cx="7943850" cy="1905000"/>
                <wp:effectExtent l="0" t="0" r="19050" b="19050"/>
                <wp:docPr id="1367937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6FC3E308" w14:textId="77777777" w:rsidR="0057319E" w:rsidRDefault="0057319E" w:rsidP="0057319E">
                            <w:r>
                              <w:t xml:space="preserve">Insert Response. </w:t>
                            </w:r>
                          </w:p>
                        </w:txbxContent>
                      </wps:txbx>
                      <wps:bodyPr rot="0" vert="horz" wrap="square" lIns="91440" tIns="45720" rIns="91440" bIns="45720" anchor="t" anchorCtr="0">
                        <a:noAutofit/>
                      </wps:bodyPr>
                    </wps:wsp>
                  </a:graphicData>
                </a:graphic>
              </wp:inline>
            </w:drawing>
          </mc:Choice>
          <mc:Fallback>
            <w:pict>
              <v:shape w14:anchorId="00D9FAE1" id="_x0000_s1033"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">
                <v:textbox>
                  <w:txbxContent>
                    <w:p w14:paraId="6FC3E308" w14:textId="77777777" w:rsidR="0057319E" w:rsidRDefault="0057319E" w:rsidP="0057319E">
                      <w:r>
                        <w:t xml:space="preserve">Insert Response. </w:t>
                      </w:r>
                    </w:p>
                  </w:txbxContent>
                </v:textbox>
                <w10:anchorlock/>
              </v:shape>
            </w:pict>
          </mc:Fallback>
        </mc:AlternateContent>
      </w:r>
    </w:p>
    <w:p w14:paraId="35B49403" w14:textId="77777777" w:rsidR="0057319E" w:rsidRDefault="0057319E" w:rsidP="0057319E">
      <w:pPr>
        <w:spacing w:before="0" w:after="0" w:line="240" w:lineRule="auto"/>
        <w:ind w:left="360"/>
      </w:pPr>
    </w:p>
    <w:p w14:paraId="746C1616" w14:textId="15CAA1AE" w:rsidR="00BA7408" w:rsidRDefault="006841D0" w:rsidP="00683541">
      <w:pPr>
        <w:pStyle w:val="Heading3"/>
        <w:spacing w:line="240" w:lineRule="auto"/>
      </w:pPr>
      <w:bookmarkStart w:id="14" w:name="_Toc160452046"/>
      <w:r>
        <w:t xml:space="preserve">Non-Public School Consultation Form </w:t>
      </w:r>
      <w:bookmarkEnd w:id="14"/>
    </w:p>
    <w:p w14:paraId="463A701C" w14:textId="77777777" w:rsidR="00BA7408" w:rsidRDefault="00BA7408" w:rsidP="00683541">
      <w:pPr>
        <w:spacing w:before="0" w:after="0" w:line="240" w:lineRule="auto"/>
      </w:pPr>
    </w:p>
    <w:p w14:paraId="124568BE" w14:textId="6C92DE8C" w:rsidR="002A1CAB" w:rsidRDefault="006841D0" w:rsidP="00683541">
      <w:pPr>
        <w:spacing w:before="0" w:after="0" w:line="240" w:lineRule="auto"/>
      </w:pPr>
      <w:r>
        <w:t xml:space="preserve">This form will need to </w:t>
      </w:r>
      <w:proofErr w:type="gramStart"/>
      <w:r>
        <w:t>be uploaded</w:t>
      </w:r>
      <w:proofErr w:type="gramEnd"/>
      <w:r>
        <w:t xml:space="preserve"> into GAINS on the Non-Public Schools page. One form for each school listed will need to </w:t>
      </w:r>
      <w:proofErr w:type="gramStart"/>
      <w:r>
        <w:t>be included</w:t>
      </w:r>
      <w:proofErr w:type="gramEnd"/>
      <w:r>
        <w:t xml:space="preserve"> or it will prevent submission. </w:t>
      </w:r>
      <w:r w:rsidR="003D6EC2">
        <w:t xml:space="preserve">You can find the </w:t>
      </w:r>
      <w:r w:rsidR="00E37329">
        <w:t xml:space="preserve">download the form from </w:t>
      </w:r>
      <w:hyperlink r:id="rId26" w:history="1">
        <w:r w:rsidR="003D6EC2" w:rsidRPr="003D6EC2">
          <w:rPr>
            <w:rStyle w:val="Hyperlink"/>
          </w:rPr>
          <w:t>CDE’s website.</w:t>
        </w:r>
      </w:hyperlink>
      <w:r w:rsidR="00E37329">
        <w:t xml:space="preserve"> If you have any questions or need any assistance with the non-public consultation form, please reach out to </w:t>
      </w:r>
      <w:hyperlink r:id="rId27" w:history="1">
        <w:r w:rsidR="00E37329" w:rsidRPr="00E37329">
          <w:rPr>
            <w:rStyle w:val="Hyperlink"/>
          </w:rPr>
          <w:t>Christina Adeboye-Sullivan</w:t>
        </w:r>
      </w:hyperlink>
      <w:r w:rsidR="00E37329">
        <w:t xml:space="preserve">. </w:t>
      </w:r>
      <w:r w:rsidR="003D6EC2">
        <w:t xml:space="preserve"> </w:t>
      </w:r>
    </w:p>
    <w:p w14:paraId="271BF8FC" w14:textId="5970838A" w:rsidR="006841D0" w:rsidRDefault="002A1CAB" w:rsidP="00E37329">
      <w:r>
        <w:rPr>
          <w:noProof/>
        </w:rPr>
        <mc:AlternateContent>
          <mc:Choice Requires="wpg">
            <w:drawing>
              <wp:anchor distT="0" distB="0" distL="114300" distR="114300" simplePos="0" relativeHeight="251680768" behindDoc="0" locked="0" layoutInCell="1" allowOverlap="1" wp14:anchorId="145FD9AE" wp14:editId="527EEE14">
                <wp:simplePos x="0" y="0"/>
                <wp:positionH relativeFrom="page">
                  <wp:posOffset>9525</wp:posOffset>
                </wp:positionH>
                <wp:positionV relativeFrom="page">
                  <wp:posOffset>9153525</wp:posOffset>
                </wp:positionV>
                <wp:extent cx="7753350" cy="895350"/>
                <wp:effectExtent l="0" t="0" r="0" b="0"/>
                <wp:wrapNone/>
                <wp:docPr id="1978598066" name="Group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95350"/>
                          <a:chOff x="30" y="14393"/>
                          <a:chExt cx="12210" cy="1447"/>
                        </a:xfrm>
                      </wpg:grpSpPr>
                      <wps:wsp>
                        <wps:cNvPr id="1548851651" name="Rectangle 21"/>
                        <wps:cNvSpPr>
                          <a:spLocks noChangeArrowheads="1"/>
                        </wps:cNvSpPr>
                        <wps:spPr bwMode="auto">
                          <a:xfrm>
                            <a:off x="30" y="14393"/>
                            <a:ext cx="12210" cy="1447"/>
                          </a:xfrm>
                          <a:prstGeom prst="rect">
                            <a:avLst/>
                          </a:prstGeom>
                          <a:solidFill>
                            <a:srgbClr val="6EC4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983662" name="Text Box 20"/>
                        <wps:cNvSpPr txBox="1">
                          <a:spLocks noChangeArrowheads="1"/>
                        </wps:cNvSpPr>
                        <wps:spPr bwMode="auto">
                          <a:xfrm>
                            <a:off x="30" y="14393"/>
                            <a:ext cx="12210" cy="1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28A73" w14:textId="77777777" w:rsidR="002A1CAB" w:rsidRDefault="002A1CAB">
                              <w:pPr>
                                <w:spacing w:before="11"/>
                              </w:pPr>
                            </w:p>
                            <w:p w14:paraId="20F60E55" w14:textId="77777777" w:rsidR="002A1CAB" w:rsidRDefault="002A1CAB">
                              <w:pPr>
                                <w:spacing w:line="247" w:lineRule="auto"/>
                                <w:ind w:left="577" w:right="655"/>
                                <w:rPr>
                                  <w:rFonts w:ascii="Calibri Light"/>
                                  <w:i/>
                                </w:rPr>
                              </w:pPr>
                              <w:proofErr w:type="gramStart"/>
                              <w:r>
                                <w:rPr>
                                  <w:rFonts w:ascii="Calibri Light"/>
                                  <w:i/>
                                </w:rPr>
                                <w:t>A</w:t>
                              </w:r>
                              <w:r>
                                <w:rPr>
                                  <w:rFonts w:ascii="Calibri Light"/>
                                  <w:i/>
                                  <w:spacing w:val="-19"/>
                                </w:rPr>
                                <w:t xml:space="preserve"> </w:t>
                              </w:r>
                              <w:r>
                                <w:rPr>
                                  <w:rFonts w:ascii="Calibri Light"/>
                                  <w:i/>
                                </w:rPr>
                                <w:t>signed</w:t>
                              </w:r>
                              <w:r>
                                <w:rPr>
                                  <w:rFonts w:ascii="Calibri Light"/>
                                  <w:i/>
                                  <w:spacing w:val="-22"/>
                                </w:rPr>
                                <w:t xml:space="preserve"> </w:t>
                              </w:r>
                              <w:r>
                                <w:rPr>
                                  <w:rFonts w:ascii="Calibri Light"/>
                                  <w:i/>
                                </w:rPr>
                                <w:t>copy</w:t>
                              </w:r>
                              <w:r>
                                <w:rPr>
                                  <w:rFonts w:ascii="Calibri Light"/>
                                  <w:i/>
                                  <w:spacing w:val="-23"/>
                                </w:rPr>
                                <w:t xml:space="preserve"> </w:t>
                              </w:r>
                              <w:r>
                                <w:rPr>
                                  <w:rFonts w:ascii="Calibri Light"/>
                                  <w:i/>
                                </w:rPr>
                                <w:t>of</w:t>
                              </w:r>
                              <w:r>
                                <w:rPr>
                                  <w:rFonts w:ascii="Calibri Light"/>
                                  <w:i/>
                                  <w:spacing w:val="-20"/>
                                </w:rPr>
                                <w:t xml:space="preserve"> </w:t>
                              </w:r>
                              <w:r>
                                <w:rPr>
                                  <w:rFonts w:ascii="Calibri Light"/>
                                  <w:i/>
                                </w:rPr>
                                <w:t>this</w:t>
                              </w:r>
                              <w:r>
                                <w:rPr>
                                  <w:rFonts w:ascii="Calibri Light"/>
                                  <w:i/>
                                  <w:spacing w:val="-19"/>
                                </w:rPr>
                                <w:t xml:space="preserve"> </w:t>
                              </w:r>
                              <w:r>
                                <w:rPr>
                                  <w:rFonts w:ascii="Calibri Light"/>
                                  <w:i/>
                                </w:rPr>
                                <w:t>form</w:t>
                              </w:r>
                              <w:r>
                                <w:rPr>
                                  <w:rFonts w:ascii="Calibri Light"/>
                                  <w:i/>
                                  <w:spacing w:val="-21"/>
                                </w:rPr>
                                <w:t xml:space="preserve"> </w:t>
                              </w:r>
                              <w:r>
                                <w:rPr>
                                  <w:rFonts w:ascii="Calibri Light"/>
                                  <w:i/>
                                </w:rPr>
                                <w:t>must</w:t>
                              </w:r>
                              <w:r>
                                <w:rPr>
                                  <w:rFonts w:ascii="Calibri Light"/>
                                  <w:i/>
                                  <w:spacing w:val="-21"/>
                                </w:rPr>
                                <w:t xml:space="preserve"> </w:t>
                              </w:r>
                              <w:r>
                                <w:rPr>
                                  <w:rFonts w:ascii="Calibri Light"/>
                                  <w:i/>
                                </w:rPr>
                                <w:t>be</w:t>
                              </w:r>
                              <w:r>
                                <w:rPr>
                                  <w:rFonts w:ascii="Calibri Light"/>
                                  <w:i/>
                                  <w:spacing w:val="-23"/>
                                </w:rPr>
                                <w:t xml:space="preserve"> </w:t>
                              </w:r>
                              <w:r>
                                <w:rPr>
                                  <w:rFonts w:ascii="Calibri Light"/>
                                  <w:i/>
                                  <w:spacing w:val="-3"/>
                                </w:rPr>
                                <w:t>submitted</w:t>
                              </w:r>
                              <w:r>
                                <w:rPr>
                                  <w:rFonts w:ascii="Calibri Light"/>
                                  <w:i/>
                                  <w:spacing w:val="-22"/>
                                </w:rPr>
                                <w:t xml:space="preserve"> </w:t>
                              </w:r>
                              <w:r>
                                <w:rPr>
                                  <w:rFonts w:ascii="Calibri Light"/>
                                  <w:i/>
                                </w:rPr>
                                <w:t>by</w:t>
                              </w:r>
                              <w:r>
                                <w:rPr>
                                  <w:rFonts w:ascii="Calibri Light"/>
                                  <w:i/>
                                  <w:spacing w:val="-21"/>
                                </w:rPr>
                                <w:t xml:space="preserve"> </w:t>
                              </w:r>
                              <w:r>
                                <w:rPr>
                                  <w:rFonts w:ascii="Calibri Light"/>
                                  <w:i/>
                                </w:rPr>
                                <w:t>the</w:t>
                              </w:r>
                              <w:r>
                                <w:rPr>
                                  <w:rFonts w:ascii="Calibri Light"/>
                                  <w:i/>
                                  <w:spacing w:val="-23"/>
                                </w:rPr>
                                <w:t xml:space="preserve"> </w:t>
                              </w:r>
                              <w:r>
                                <w:rPr>
                                  <w:rFonts w:ascii="Calibri Light"/>
                                  <w:i/>
                                </w:rPr>
                                <w:t>LEA</w:t>
                              </w:r>
                              <w:proofErr w:type="gramEnd"/>
                              <w:r>
                                <w:rPr>
                                  <w:rFonts w:ascii="Calibri Light"/>
                                  <w:i/>
                                  <w:spacing w:val="-19"/>
                                </w:rPr>
                                <w:t xml:space="preserve"> </w:t>
                              </w:r>
                              <w:r>
                                <w:rPr>
                                  <w:rFonts w:ascii="Calibri Light"/>
                                  <w:i/>
                                </w:rPr>
                                <w:t>to</w:t>
                              </w:r>
                              <w:r>
                                <w:rPr>
                                  <w:rFonts w:ascii="Calibri Light"/>
                                  <w:i/>
                                  <w:spacing w:val="-21"/>
                                </w:rPr>
                                <w:t xml:space="preserve"> </w:t>
                              </w:r>
                              <w:r>
                                <w:rPr>
                                  <w:rFonts w:ascii="Calibri Light"/>
                                  <w:i/>
                                </w:rPr>
                                <w:t>the</w:t>
                              </w:r>
                              <w:r>
                                <w:rPr>
                                  <w:rFonts w:ascii="Calibri Light"/>
                                  <w:i/>
                                  <w:spacing w:val="-23"/>
                                </w:rPr>
                                <w:t xml:space="preserve"> </w:t>
                              </w:r>
                              <w:r>
                                <w:rPr>
                                  <w:rFonts w:ascii="Calibri Light"/>
                                  <w:i/>
                                </w:rPr>
                                <w:t>Colorado</w:t>
                              </w:r>
                              <w:r>
                                <w:rPr>
                                  <w:rFonts w:ascii="Calibri Light"/>
                                  <w:i/>
                                  <w:spacing w:val="-21"/>
                                </w:rPr>
                                <w:t xml:space="preserve"> </w:t>
                              </w:r>
                              <w:r>
                                <w:rPr>
                                  <w:rFonts w:ascii="Calibri Light"/>
                                  <w:i/>
                                </w:rPr>
                                <w:t>Department</w:t>
                              </w:r>
                              <w:r>
                                <w:rPr>
                                  <w:rFonts w:ascii="Calibri Light"/>
                                  <w:i/>
                                  <w:spacing w:val="-21"/>
                                </w:rPr>
                                <w:t xml:space="preserve"> </w:t>
                              </w:r>
                              <w:r>
                                <w:rPr>
                                  <w:rFonts w:ascii="Calibri Light"/>
                                  <w:i/>
                                  <w:spacing w:val="-3"/>
                                </w:rPr>
                                <w:t>of</w:t>
                              </w:r>
                              <w:r>
                                <w:rPr>
                                  <w:rFonts w:ascii="Calibri Light"/>
                                  <w:i/>
                                  <w:spacing w:val="-20"/>
                                </w:rPr>
                                <w:t xml:space="preserve"> </w:t>
                              </w:r>
                              <w:r>
                                <w:rPr>
                                  <w:rFonts w:ascii="Calibri Light"/>
                                  <w:i/>
                                </w:rPr>
                                <w:t>Education</w:t>
                              </w:r>
                              <w:r>
                                <w:rPr>
                                  <w:rFonts w:ascii="Calibri Light"/>
                                  <w:i/>
                                  <w:spacing w:val="-22"/>
                                </w:rPr>
                                <w:t xml:space="preserve"> </w:t>
                              </w:r>
                              <w:r>
                                <w:rPr>
                                  <w:rFonts w:ascii="Calibri Light"/>
                                  <w:i/>
                                  <w:spacing w:val="-3"/>
                                </w:rPr>
                                <w:t>no</w:t>
                              </w:r>
                              <w:r>
                                <w:rPr>
                                  <w:rFonts w:ascii="Calibri Light"/>
                                  <w:i/>
                                  <w:spacing w:val="-21"/>
                                </w:rPr>
                                <w:t xml:space="preserve"> </w:t>
                              </w:r>
                              <w:r>
                                <w:rPr>
                                  <w:rFonts w:ascii="Calibri Light"/>
                                  <w:i/>
                                </w:rPr>
                                <w:t>later</w:t>
                              </w:r>
                              <w:r>
                                <w:rPr>
                                  <w:rFonts w:ascii="Calibri Light"/>
                                  <w:i/>
                                  <w:spacing w:val="-20"/>
                                </w:rPr>
                                <w:t xml:space="preserve"> </w:t>
                              </w:r>
                              <w:r>
                                <w:rPr>
                                  <w:rFonts w:ascii="Calibri Light"/>
                                  <w:i/>
                                </w:rPr>
                                <w:t>than</w:t>
                              </w:r>
                              <w:r>
                                <w:rPr>
                                  <w:rFonts w:ascii="Calibri Light"/>
                                  <w:i/>
                                  <w:spacing w:val="-21"/>
                                </w:rPr>
                                <w:t xml:space="preserve"> </w:t>
                              </w:r>
                              <w:r>
                                <w:rPr>
                                  <w:rFonts w:ascii="Calibri Light"/>
                                  <w:i/>
                                </w:rPr>
                                <w:t>May</w:t>
                              </w:r>
                              <w:r>
                                <w:rPr>
                                  <w:rFonts w:ascii="Calibri Light"/>
                                  <w:i/>
                                  <w:spacing w:val="-21"/>
                                </w:rPr>
                                <w:t xml:space="preserve"> </w:t>
                              </w:r>
                              <w:r>
                                <w:rPr>
                                  <w:rFonts w:ascii="Calibri Light"/>
                                  <w:i/>
                                </w:rPr>
                                <w:t xml:space="preserve">31. </w:t>
                              </w:r>
                              <w:r>
                                <w:rPr>
                                  <w:rFonts w:ascii="Calibri Light"/>
                                  <w:i/>
                                  <w:spacing w:val="-3"/>
                                </w:rPr>
                                <w:t>Completed</w:t>
                              </w:r>
                              <w:r>
                                <w:rPr>
                                  <w:rFonts w:ascii="Calibri Light"/>
                                  <w:i/>
                                  <w:spacing w:val="-28"/>
                                </w:rPr>
                                <w:t xml:space="preserve"> </w:t>
                              </w:r>
                              <w:r>
                                <w:rPr>
                                  <w:rFonts w:ascii="Calibri Light"/>
                                  <w:i/>
                                </w:rPr>
                                <w:t>forms</w:t>
                              </w:r>
                              <w:r>
                                <w:rPr>
                                  <w:rFonts w:ascii="Calibri Light"/>
                                  <w:i/>
                                  <w:spacing w:val="-28"/>
                                </w:rPr>
                                <w:t xml:space="preserve"> </w:t>
                              </w:r>
                              <w:r>
                                <w:rPr>
                                  <w:rFonts w:ascii="Calibri Light"/>
                                  <w:i/>
                                </w:rPr>
                                <w:t>must</w:t>
                              </w:r>
                              <w:r>
                                <w:rPr>
                                  <w:rFonts w:ascii="Calibri Light"/>
                                  <w:i/>
                                  <w:spacing w:val="-28"/>
                                </w:rPr>
                                <w:t xml:space="preserve"> </w:t>
                              </w:r>
                              <w:r>
                                <w:rPr>
                                  <w:rFonts w:ascii="Calibri Light"/>
                                  <w:i/>
                                </w:rPr>
                                <w:t>be</w:t>
                              </w:r>
                              <w:r>
                                <w:rPr>
                                  <w:rFonts w:ascii="Calibri Light"/>
                                  <w:i/>
                                  <w:spacing w:val="-30"/>
                                </w:rPr>
                                <w:t xml:space="preserve"> </w:t>
                              </w:r>
                              <w:r>
                                <w:rPr>
                                  <w:rFonts w:ascii="Calibri Light"/>
                                  <w:i/>
                                </w:rPr>
                                <w:t>uploaded</w:t>
                              </w:r>
                              <w:r>
                                <w:rPr>
                                  <w:rFonts w:ascii="Calibri Light"/>
                                  <w:i/>
                                  <w:spacing w:val="-28"/>
                                </w:rPr>
                                <w:t xml:space="preserve"> </w:t>
                              </w:r>
                              <w:r>
                                <w:rPr>
                                  <w:rFonts w:ascii="Calibri Light"/>
                                  <w:i/>
                                </w:rPr>
                                <w:t>to</w:t>
                              </w:r>
                              <w:r>
                                <w:rPr>
                                  <w:rFonts w:ascii="Calibri Light"/>
                                  <w:i/>
                                  <w:spacing w:val="-28"/>
                                </w:rPr>
                                <w:t xml:space="preserve"> </w:t>
                              </w:r>
                              <w:r>
                                <w:rPr>
                                  <w:rFonts w:ascii="Calibri Light"/>
                                  <w:i/>
                                </w:rPr>
                                <w:t>the</w:t>
                              </w:r>
                              <w:r>
                                <w:rPr>
                                  <w:rFonts w:ascii="Calibri Light"/>
                                  <w:i/>
                                  <w:spacing w:val="-31"/>
                                </w:rPr>
                                <w:t xml:space="preserve"> </w:t>
                              </w:r>
                              <w:r>
                                <w:rPr>
                                  <w:rFonts w:ascii="Calibri Light"/>
                                  <w:i/>
                                  <w:spacing w:val="-3"/>
                                </w:rPr>
                                <w:t>non-public</w:t>
                              </w:r>
                              <w:r>
                                <w:rPr>
                                  <w:rFonts w:ascii="Calibri Light"/>
                                  <w:i/>
                                  <w:spacing w:val="-27"/>
                                </w:rPr>
                                <w:t xml:space="preserve"> </w:t>
                              </w:r>
                              <w:r>
                                <w:rPr>
                                  <w:rFonts w:ascii="Calibri Light"/>
                                  <w:i/>
                                  <w:spacing w:val="-3"/>
                                </w:rPr>
                                <w:t>School</w:t>
                              </w:r>
                              <w:r>
                                <w:rPr>
                                  <w:rFonts w:ascii="Calibri Light"/>
                                  <w:i/>
                                  <w:spacing w:val="-29"/>
                                </w:rPr>
                                <w:t xml:space="preserve"> </w:t>
                              </w:r>
                              <w:r>
                                <w:rPr>
                                  <w:rFonts w:ascii="Calibri Light"/>
                                  <w:i/>
                                  <w:spacing w:val="3"/>
                                </w:rPr>
                                <w:t>page</w:t>
                              </w:r>
                              <w:r>
                                <w:rPr>
                                  <w:rFonts w:ascii="Calibri Light"/>
                                  <w:i/>
                                  <w:spacing w:val="-31"/>
                                </w:rPr>
                                <w:t xml:space="preserve"> </w:t>
                              </w:r>
                              <w:r>
                                <w:rPr>
                                  <w:rFonts w:ascii="Calibri Light"/>
                                  <w:i/>
                                </w:rPr>
                                <w:t>within</w:t>
                              </w:r>
                              <w:r>
                                <w:rPr>
                                  <w:rFonts w:ascii="Calibri Light"/>
                                  <w:i/>
                                  <w:spacing w:val="-28"/>
                                </w:rPr>
                                <w:t xml:space="preserve"> </w:t>
                              </w:r>
                              <w:r>
                                <w:rPr>
                                  <w:rFonts w:ascii="Calibri Light"/>
                                  <w:i/>
                                </w:rPr>
                                <w:t>the</w:t>
                              </w:r>
                              <w:r>
                                <w:rPr>
                                  <w:rFonts w:ascii="Calibri Light"/>
                                  <w:i/>
                                  <w:spacing w:val="-30"/>
                                </w:rPr>
                                <w:t xml:space="preserve"> </w:t>
                              </w:r>
                              <w:hyperlink r:id="rId28">
                                <w:r>
                                  <w:rPr>
                                    <w:rFonts w:ascii="Calibri Light"/>
                                    <w:i/>
                                    <w:u w:val="single"/>
                                  </w:rPr>
                                  <w:t>Consolidated</w:t>
                                </w:r>
                                <w:r>
                                  <w:rPr>
                                    <w:rFonts w:ascii="Calibri Light"/>
                                    <w:i/>
                                    <w:spacing w:val="-29"/>
                                    <w:u w:val="single"/>
                                  </w:rPr>
                                  <w:t xml:space="preserve"> </w:t>
                                </w:r>
                                <w:r>
                                  <w:rPr>
                                    <w:rFonts w:ascii="Calibri Light"/>
                                    <w:i/>
                                    <w:u w:val="single"/>
                                  </w:rPr>
                                  <w:t>Application</w:t>
                                </w:r>
                                <w:r>
                                  <w:rPr>
                                    <w:rFonts w:ascii="Calibri Light"/>
                                    <w:i/>
                                  </w:rPr>
                                  <w: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5FD9AE" id="Group 19" o:spid="_x0000_s1034" alt="&quot;&quot;" style="position:absolute;margin-left:.75pt;margin-top:720.75pt;width:610.5pt;height:70.5pt;z-index:251680768;mso-position-horizontal-relative:page;mso-position-vertical-relative:page" coordorigin="30,14393" coordsize="12210,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">
                <v:rect id="Rectangle 21" o:spid="_x0000_s1035" style="position:absolute;left:30;top:14393;width:12210;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" fillcolor="#6ec4e8" stroked="f"/>
                <v:shape id="Text Box 20" o:spid="_x0000_s1036" type="#_x0000_t202" style="position:absolute;left:30;top:14393;width:12210;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" filled="f" stroked="f">
                  <v:textbox inset="0,0,0,0">
                    <w:txbxContent>
                      <w:p w14:paraId="0F328A73" w14:textId="77777777" w:rsidR="002A1CAB" w:rsidRDefault="002A1CAB">
                        <w:pPr>
                          <w:spacing w:before="11"/>
                        </w:pPr>
                      </w:p>
                      <w:p w14:paraId="20F60E55" w14:textId="77777777" w:rsidR="002A1CAB" w:rsidRDefault="002A1CAB">
                        <w:pPr>
                          <w:spacing w:line="247" w:lineRule="auto"/>
                          <w:ind w:left="577" w:right="655"/>
                          <w:rPr>
                            <w:rFonts w:ascii="Calibri Light"/>
                            <w:i/>
                          </w:rPr>
                        </w:pPr>
                        <w:proofErr w:type="gramStart"/>
                        <w:r>
                          <w:rPr>
                            <w:rFonts w:ascii="Calibri Light"/>
                            <w:i/>
                          </w:rPr>
                          <w:t>A</w:t>
                        </w:r>
                        <w:r>
                          <w:rPr>
                            <w:rFonts w:ascii="Calibri Light"/>
                            <w:i/>
                            <w:spacing w:val="-19"/>
                          </w:rPr>
                          <w:t xml:space="preserve"> </w:t>
                        </w:r>
                        <w:r>
                          <w:rPr>
                            <w:rFonts w:ascii="Calibri Light"/>
                            <w:i/>
                          </w:rPr>
                          <w:t>signed</w:t>
                        </w:r>
                        <w:r>
                          <w:rPr>
                            <w:rFonts w:ascii="Calibri Light"/>
                            <w:i/>
                            <w:spacing w:val="-22"/>
                          </w:rPr>
                          <w:t xml:space="preserve"> </w:t>
                        </w:r>
                        <w:r>
                          <w:rPr>
                            <w:rFonts w:ascii="Calibri Light"/>
                            <w:i/>
                          </w:rPr>
                          <w:t>copy</w:t>
                        </w:r>
                        <w:r>
                          <w:rPr>
                            <w:rFonts w:ascii="Calibri Light"/>
                            <w:i/>
                            <w:spacing w:val="-23"/>
                          </w:rPr>
                          <w:t xml:space="preserve"> </w:t>
                        </w:r>
                        <w:r>
                          <w:rPr>
                            <w:rFonts w:ascii="Calibri Light"/>
                            <w:i/>
                          </w:rPr>
                          <w:t>of</w:t>
                        </w:r>
                        <w:r>
                          <w:rPr>
                            <w:rFonts w:ascii="Calibri Light"/>
                            <w:i/>
                            <w:spacing w:val="-20"/>
                          </w:rPr>
                          <w:t xml:space="preserve"> </w:t>
                        </w:r>
                        <w:r>
                          <w:rPr>
                            <w:rFonts w:ascii="Calibri Light"/>
                            <w:i/>
                          </w:rPr>
                          <w:t>this</w:t>
                        </w:r>
                        <w:r>
                          <w:rPr>
                            <w:rFonts w:ascii="Calibri Light"/>
                            <w:i/>
                            <w:spacing w:val="-19"/>
                          </w:rPr>
                          <w:t xml:space="preserve"> </w:t>
                        </w:r>
                        <w:r>
                          <w:rPr>
                            <w:rFonts w:ascii="Calibri Light"/>
                            <w:i/>
                          </w:rPr>
                          <w:t>form</w:t>
                        </w:r>
                        <w:r>
                          <w:rPr>
                            <w:rFonts w:ascii="Calibri Light"/>
                            <w:i/>
                            <w:spacing w:val="-21"/>
                          </w:rPr>
                          <w:t xml:space="preserve"> </w:t>
                        </w:r>
                        <w:r>
                          <w:rPr>
                            <w:rFonts w:ascii="Calibri Light"/>
                            <w:i/>
                          </w:rPr>
                          <w:t>must</w:t>
                        </w:r>
                        <w:r>
                          <w:rPr>
                            <w:rFonts w:ascii="Calibri Light"/>
                            <w:i/>
                            <w:spacing w:val="-21"/>
                          </w:rPr>
                          <w:t xml:space="preserve"> </w:t>
                        </w:r>
                        <w:r>
                          <w:rPr>
                            <w:rFonts w:ascii="Calibri Light"/>
                            <w:i/>
                          </w:rPr>
                          <w:t>be</w:t>
                        </w:r>
                        <w:r>
                          <w:rPr>
                            <w:rFonts w:ascii="Calibri Light"/>
                            <w:i/>
                            <w:spacing w:val="-23"/>
                          </w:rPr>
                          <w:t xml:space="preserve"> </w:t>
                        </w:r>
                        <w:r>
                          <w:rPr>
                            <w:rFonts w:ascii="Calibri Light"/>
                            <w:i/>
                            <w:spacing w:val="-3"/>
                          </w:rPr>
                          <w:t>submitted</w:t>
                        </w:r>
                        <w:r>
                          <w:rPr>
                            <w:rFonts w:ascii="Calibri Light"/>
                            <w:i/>
                            <w:spacing w:val="-22"/>
                          </w:rPr>
                          <w:t xml:space="preserve"> </w:t>
                        </w:r>
                        <w:r>
                          <w:rPr>
                            <w:rFonts w:ascii="Calibri Light"/>
                            <w:i/>
                          </w:rPr>
                          <w:t>by</w:t>
                        </w:r>
                        <w:r>
                          <w:rPr>
                            <w:rFonts w:ascii="Calibri Light"/>
                            <w:i/>
                            <w:spacing w:val="-21"/>
                          </w:rPr>
                          <w:t xml:space="preserve"> </w:t>
                        </w:r>
                        <w:r>
                          <w:rPr>
                            <w:rFonts w:ascii="Calibri Light"/>
                            <w:i/>
                          </w:rPr>
                          <w:t>the</w:t>
                        </w:r>
                        <w:r>
                          <w:rPr>
                            <w:rFonts w:ascii="Calibri Light"/>
                            <w:i/>
                            <w:spacing w:val="-23"/>
                          </w:rPr>
                          <w:t xml:space="preserve"> </w:t>
                        </w:r>
                        <w:r>
                          <w:rPr>
                            <w:rFonts w:ascii="Calibri Light"/>
                            <w:i/>
                          </w:rPr>
                          <w:t>LEA</w:t>
                        </w:r>
                        <w:proofErr w:type="gramEnd"/>
                        <w:r>
                          <w:rPr>
                            <w:rFonts w:ascii="Calibri Light"/>
                            <w:i/>
                            <w:spacing w:val="-19"/>
                          </w:rPr>
                          <w:t xml:space="preserve"> </w:t>
                        </w:r>
                        <w:r>
                          <w:rPr>
                            <w:rFonts w:ascii="Calibri Light"/>
                            <w:i/>
                          </w:rPr>
                          <w:t>to</w:t>
                        </w:r>
                        <w:r>
                          <w:rPr>
                            <w:rFonts w:ascii="Calibri Light"/>
                            <w:i/>
                            <w:spacing w:val="-21"/>
                          </w:rPr>
                          <w:t xml:space="preserve"> </w:t>
                        </w:r>
                        <w:r>
                          <w:rPr>
                            <w:rFonts w:ascii="Calibri Light"/>
                            <w:i/>
                          </w:rPr>
                          <w:t>the</w:t>
                        </w:r>
                        <w:r>
                          <w:rPr>
                            <w:rFonts w:ascii="Calibri Light"/>
                            <w:i/>
                            <w:spacing w:val="-23"/>
                          </w:rPr>
                          <w:t xml:space="preserve"> </w:t>
                        </w:r>
                        <w:r>
                          <w:rPr>
                            <w:rFonts w:ascii="Calibri Light"/>
                            <w:i/>
                          </w:rPr>
                          <w:t>Colorado</w:t>
                        </w:r>
                        <w:r>
                          <w:rPr>
                            <w:rFonts w:ascii="Calibri Light"/>
                            <w:i/>
                            <w:spacing w:val="-21"/>
                          </w:rPr>
                          <w:t xml:space="preserve"> </w:t>
                        </w:r>
                        <w:r>
                          <w:rPr>
                            <w:rFonts w:ascii="Calibri Light"/>
                            <w:i/>
                          </w:rPr>
                          <w:t>Department</w:t>
                        </w:r>
                        <w:r>
                          <w:rPr>
                            <w:rFonts w:ascii="Calibri Light"/>
                            <w:i/>
                            <w:spacing w:val="-21"/>
                          </w:rPr>
                          <w:t xml:space="preserve"> </w:t>
                        </w:r>
                        <w:r>
                          <w:rPr>
                            <w:rFonts w:ascii="Calibri Light"/>
                            <w:i/>
                            <w:spacing w:val="-3"/>
                          </w:rPr>
                          <w:t>of</w:t>
                        </w:r>
                        <w:r>
                          <w:rPr>
                            <w:rFonts w:ascii="Calibri Light"/>
                            <w:i/>
                            <w:spacing w:val="-20"/>
                          </w:rPr>
                          <w:t xml:space="preserve"> </w:t>
                        </w:r>
                        <w:r>
                          <w:rPr>
                            <w:rFonts w:ascii="Calibri Light"/>
                            <w:i/>
                          </w:rPr>
                          <w:t>Education</w:t>
                        </w:r>
                        <w:r>
                          <w:rPr>
                            <w:rFonts w:ascii="Calibri Light"/>
                            <w:i/>
                            <w:spacing w:val="-22"/>
                          </w:rPr>
                          <w:t xml:space="preserve"> </w:t>
                        </w:r>
                        <w:r>
                          <w:rPr>
                            <w:rFonts w:ascii="Calibri Light"/>
                            <w:i/>
                            <w:spacing w:val="-3"/>
                          </w:rPr>
                          <w:t>no</w:t>
                        </w:r>
                        <w:r>
                          <w:rPr>
                            <w:rFonts w:ascii="Calibri Light"/>
                            <w:i/>
                            <w:spacing w:val="-21"/>
                          </w:rPr>
                          <w:t xml:space="preserve"> </w:t>
                        </w:r>
                        <w:r>
                          <w:rPr>
                            <w:rFonts w:ascii="Calibri Light"/>
                            <w:i/>
                          </w:rPr>
                          <w:t>later</w:t>
                        </w:r>
                        <w:r>
                          <w:rPr>
                            <w:rFonts w:ascii="Calibri Light"/>
                            <w:i/>
                            <w:spacing w:val="-20"/>
                          </w:rPr>
                          <w:t xml:space="preserve"> </w:t>
                        </w:r>
                        <w:r>
                          <w:rPr>
                            <w:rFonts w:ascii="Calibri Light"/>
                            <w:i/>
                          </w:rPr>
                          <w:t>than</w:t>
                        </w:r>
                        <w:r>
                          <w:rPr>
                            <w:rFonts w:ascii="Calibri Light"/>
                            <w:i/>
                            <w:spacing w:val="-21"/>
                          </w:rPr>
                          <w:t xml:space="preserve"> </w:t>
                        </w:r>
                        <w:r>
                          <w:rPr>
                            <w:rFonts w:ascii="Calibri Light"/>
                            <w:i/>
                          </w:rPr>
                          <w:t>May</w:t>
                        </w:r>
                        <w:r>
                          <w:rPr>
                            <w:rFonts w:ascii="Calibri Light"/>
                            <w:i/>
                            <w:spacing w:val="-21"/>
                          </w:rPr>
                          <w:t xml:space="preserve"> </w:t>
                        </w:r>
                        <w:r>
                          <w:rPr>
                            <w:rFonts w:ascii="Calibri Light"/>
                            <w:i/>
                          </w:rPr>
                          <w:t xml:space="preserve">31. </w:t>
                        </w:r>
                        <w:r>
                          <w:rPr>
                            <w:rFonts w:ascii="Calibri Light"/>
                            <w:i/>
                            <w:spacing w:val="-3"/>
                          </w:rPr>
                          <w:t>Completed</w:t>
                        </w:r>
                        <w:r>
                          <w:rPr>
                            <w:rFonts w:ascii="Calibri Light"/>
                            <w:i/>
                            <w:spacing w:val="-28"/>
                          </w:rPr>
                          <w:t xml:space="preserve"> </w:t>
                        </w:r>
                        <w:r>
                          <w:rPr>
                            <w:rFonts w:ascii="Calibri Light"/>
                            <w:i/>
                          </w:rPr>
                          <w:t>forms</w:t>
                        </w:r>
                        <w:r>
                          <w:rPr>
                            <w:rFonts w:ascii="Calibri Light"/>
                            <w:i/>
                            <w:spacing w:val="-28"/>
                          </w:rPr>
                          <w:t xml:space="preserve"> </w:t>
                        </w:r>
                        <w:r>
                          <w:rPr>
                            <w:rFonts w:ascii="Calibri Light"/>
                            <w:i/>
                          </w:rPr>
                          <w:t>must</w:t>
                        </w:r>
                        <w:r>
                          <w:rPr>
                            <w:rFonts w:ascii="Calibri Light"/>
                            <w:i/>
                            <w:spacing w:val="-28"/>
                          </w:rPr>
                          <w:t xml:space="preserve"> </w:t>
                        </w:r>
                        <w:r>
                          <w:rPr>
                            <w:rFonts w:ascii="Calibri Light"/>
                            <w:i/>
                          </w:rPr>
                          <w:t>be</w:t>
                        </w:r>
                        <w:r>
                          <w:rPr>
                            <w:rFonts w:ascii="Calibri Light"/>
                            <w:i/>
                            <w:spacing w:val="-30"/>
                          </w:rPr>
                          <w:t xml:space="preserve"> </w:t>
                        </w:r>
                        <w:r>
                          <w:rPr>
                            <w:rFonts w:ascii="Calibri Light"/>
                            <w:i/>
                          </w:rPr>
                          <w:t>uploaded</w:t>
                        </w:r>
                        <w:r>
                          <w:rPr>
                            <w:rFonts w:ascii="Calibri Light"/>
                            <w:i/>
                            <w:spacing w:val="-28"/>
                          </w:rPr>
                          <w:t xml:space="preserve"> </w:t>
                        </w:r>
                        <w:r>
                          <w:rPr>
                            <w:rFonts w:ascii="Calibri Light"/>
                            <w:i/>
                          </w:rPr>
                          <w:t>to</w:t>
                        </w:r>
                        <w:r>
                          <w:rPr>
                            <w:rFonts w:ascii="Calibri Light"/>
                            <w:i/>
                            <w:spacing w:val="-28"/>
                          </w:rPr>
                          <w:t xml:space="preserve"> </w:t>
                        </w:r>
                        <w:r>
                          <w:rPr>
                            <w:rFonts w:ascii="Calibri Light"/>
                            <w:i/>
                          </w:rPr>
                          <w:t>the</w:t>
                        </w:r>
                        <w:r>
                          <w:rPr>
                            <w:rFonts w:ascii="Calibri Light"/>
                            <w:i/>
                            <w:spacing w:val="-31"/>
                          </w:rPr>
                          <w:t xml:space="preserve"> </w:t>
                        </w:r>
                        <w:r>
                          <w:rPr>
                            <w:rFonts w:ascii="Calibri Light"/>
                            <w:i/>
                            <w:spacing w:val="-3"/>
                          </w:rPr>
                          <w:t>non-public</w:t>
                        </w:r>
                        <w:r>
                          <w:rPr>
                            <w:rFonts w:ascii="Calibri Light"/>
                            <w:i/>
                            <w:spacing w:val="-27"/>
                          </w:rPr>
                          <w:t xml:space="preserve"> </w:t>
                        </w:r>
                        <w:r>
                          <w:rPr>
                            <w:rFonts w:ascii="Calibri Light"/>
                            <w:i/>
                            <w:spacing w:val="-3"/>
                          </w:rPr>
                          <w:t>School</w:t>
                        </w:r>
                        <w:r>
                          <w:rPr>
                            <w:rFonts w:ascii="Calibri Light"/>
                            <w:i/>
                            <w:spacing w:val="-29"/>
                          </w:rPr>
                          <w:t xml:space="preserve"> </w:t>
                        </w:r>
                        <w:r>
                          <w:rPr>
                            <w:rFonts w:ascii="Calibri Light"/>
                            <w:i/>
                            <w:spacing w:val="3"/>
                          </w:rPr>
                          <w:t>page</w:t>
                        </w:r>
                        <w:r>
                          <w:rPr>
                            <w:rFonts w:ascii="Calibri Light"/>
                            <w:i/>
                            <w:spacing w:val="-31"/>
                          </w:rPr>
                          <w:t xml:space="preserve"> </w:t>
                        </w:r>
                        <w:r>
                          <w:rPr>
                            <w:rFonts w:ascii="Calibri Light"/>
                            <w:i/>
                          </w:rPr>
                          <w:t>within</w:t>
                        </w:r>
                        <w:r>
                          <w:rPr>
                            <w:rFonts w:ascii="Calibri Light"/>
                            <w:i/>
                            <w:spacing w:val="-28"/>
                          </w:rPr>
                          <w:t xml:space="preserve"> </w:t>
                        </w:r>
                        <w:r>
                          <w:rPr>
                            <w:rFonts w:ascii="Calibri Light"/>
                            <w:i/>
                          </w:rPr>
                          <w:t>the</w:t>
                        </w:r>
                        <w:r>
                          <w:rPr>
                            <w:rFonts w:ascii="Calibri Light"/>
                            <w:i/>
                            <w:spacing w:val="-30"/>
                          </w:rPr>
                          <w:t xml:space="preserve"> </w:t>
                        </w:r>
                        <w:hyperlink r:id="rId29">
                          <w:r>
                            <w:rPr>
                              <w:rFonts w:ascii="Calibri Light"/>
                              <w:i/>
                              <w:u w:val="single"/>
                            </w:rPr>
                            <w:t>Consolidated</w:t>
                          </w:r>
                          <w:r>
                            <w:rPr>
                              <w:rFonts w:ascii="Calibri Light"/>
                              <w:i/>
                              <w:spacing w:val="-29"/>
                              <w:u w:val="single"/>
                            </w:rPr>
                            <w:t xml:space="preserve"> </w:t>
                          </w:r>
                          <w:r>
                            <w:rPr>
                              <w:rFonts w:ascii="Calibri Light"/>
                              <w:i/>
                              <w:u w:val="single"/>
                            </w:rPr>
                            <w:t>Application</w:t>
                          </w:r>
                          <w:r>
                            <w:rPr>
                              <w:rFonts w:ascii="Calibri Light"/>
                              <w:i/>
                            </w:rPr>
                            <w:t>.</w:t>
                          </w:r>
                        </w:hyperlink>
                      </w:p>
                    </w:txbxContent>
                  </v:textbox>
                </v:shape>
                <w10:wrap anchorx="page" anchory="page"/>
              </v:group>
            </w:pict>
          </mc:Fallback>
        </mc:AlternateContent>
      </w:r>
    </w:p>
    <w:p w14:paraId="6980484D" w14:textId="0135D2C8" w:rsidR="00BA7408" w:rsidRDefault="006841D0" w:rsidP="00683541">
      <w:pPr>
        <w:pStyle w:val="Heading2"/>
        <w:spacing w:before="0" w:line="240" w:lineRule="auto"/>
      </w:pPr>
      <w:bookmarkStart w:id="15" w:name="_Toc160452047"/>
      <w:r>
        <w:t>Assurances</w:t>
      </w:r>
      <w:bookmarkEnd w:id="15"/>
    </w:p>
    <w:p w14:paraId="76F20007" w14:textId="77777777" w:rsidR="0057319E" w:rsidRPr="0057319E" w:rsidRDefault="0057319E" w:rsidP="0057319E">
      <w:pPr>
        <w:spacing w:before="0" w:after="0" w:line="240" w:lineRule="auto"/>
        <w:rPr>
          <w:b/>
          <w:bCs/>
        </w:rPr>
      </w:pPr>
      <w:r w:rsidRPr="0057319E">
        <w:rPr>
          <w:b/>
          <w:bCs/>
        </w:rPr>
        <w:t>STAKEHOLDER ENGAGEMENT</w:t>
      </w:r>
    </w:p>
    <w:p w14:paraId="3CF7FAFD" w14:textId="77777777" w:rsidR="0057319E" w:rsidRDefault="0057319E" w:rsidP="0057319E">
      <w:pPr>
        <w:spacing w:before="0" w:after="0" w:line="240" w:lineRule="auto"/>
      </w:pPr>
      <w:r>
        <w:t>It is the LEA’s responsibility during the development, review, and revision of the LEA’s plan to meaningfully engage with all stakeholders, including the teachers, principals, school leaders, parents, families, institutions, and community organizations that are representative of, but not limited to, the following students served by the LEA:</w:t>
      </w:r>
    </w:p>
    <w:p w14:paraId="10648BDD" w14:textId="77777777" w:rsidR="0057319E" w:rsidRDefault="0057319E" w:rsidP="0057319E">
      <w:pPr>
        <w:pStyle w:val="ListParagraph"/>
        <w:numPr>
          <w:ilvl w:val="0"/>
          <w:numId w:val="23"/>
        </w:numPr>
        <w:spacing w:before="0" w:after="0" w:line="240" w:lineRule="auto"/>
      </w:pPr>
      <w:r>
        <w:t>Low-income students</w:t>
      </w:r>
    </w:p>
    <w:p w14:paraId="7C56497D" w14:textId="77777777" w:rsidR="0057319E" w:rsidRDefault="0057319E" w:rsidP="0057319E">
      <w:pPr>
        <w:pStyle w:val="ListParagraph"/>
        <w:numPr>
          <w:ilvl w:val="0"/>
          <w:numId w:val="23"/>
        </w:numPr>
        <w:spacing w:before="0" w:after="0" w:line="240" w:lineRule="auto"/>
      </w:pPr>
      <w:r>
        <w:t>English learners</w:t>
      </w:r>
    </w:p>
    <w:p w14:paraId="154E470F" w14:textId="77777777" w:rsidR="0057319E" w:rsidRDefault="0057319E" w:rsidP="0057319E">
      <w:pPr>
        <w:pStyle w:val="ListParagraph"/>
        <w:numPr>
          <w:ilvl w:val="0"/>
          <w:numId w:val="23"/>
        </w:numPr>
        <w:spacing w:before="0" w:after="0" w:line="240" w:lineRule="auto"/>
      </w:pPr>
      <w:r>
        <w:t>Children with disabilities</w:t>
      </w:r>
    </w:p>
    <w:p w14:paraId="7708CDA8" w14:textId="77777777" w:rsidR="0057319E" w:rsidRDefault="0057319E" w:rsidP="0057319E">
      <w:pPr>
        <w:pStyle w:val="ListParagraph"/>
        <w:numPr>
          <w:ilvl w:val="0"/>
          <w:numId w:val="23"/>
        </w:numPr>
        <w:spacing w:before="0" w:after="0" w:line="240" w:lineRule="auto"/>
      </w:pPr>
      <w:r>
        <w:t>Children and youth in foster care</w:t>
      </w:r>
    </w:p>
    <w:p w14:paraId="27C6A39D" w14:textId="77777777" w:rsidR="0057319E" w:rsidRDefault="0057319E" w:rsidP="0057319E">
      <w:pPr>
        <w:pStyle w:val="ListParagraph"/>
        <w:numPr>
          <w:ilvl w:val="0"/>
          <w:numId w:val="23"/>
        </w:numPr>
        <w:spacing w:before="0" w:after="0" w:line="240" w:lineRule="auto"/>
      </w:pPr>
      <w:r>
        <w:t>Migratory children</w:t>
      </w:r>
    </w:p>
    <w:p w14:paraId="0A7F8200" w14:textId="77777777" w:rsidR="0057319E" w:rsidRDefault="0057319E" w:rsidP="0057319E">
      <w:pPr>
        <w:pStyle w:val="ListParagraph"/>
        <w:numPr>
          <w:ilvl w:val="0"/>
          <w:numId w:val="23"/>
        </w:numPr>
        <w:spacing w:before="0" w:after="0" w:line="240" w:lineRule="auto"/>
      </w:pPr>
      <w:r>
        <w:t xml:space="preserve">Children and youth experiencing </w:t>
      </w:r>
      <w:proofErr w:type="gramStart"/>
      <w:r>
        <w:t>homelessness</w:t>
      </w:r>
      <w:proofErr w:type="gramEnd"/>
    </w:p>
    <w:p w14:paraId="58AAE3CF" w14:textId="77777777" w:rsidR="0057319E" w:rsidRDefault="0057319E" w:rsidP="0057319E">
      <w:pPr>
        <w:pStyle w:val="ListParagraph"/>
        <w:numPr>
          <w:ilvl w:val="0"/>
          <w:numId w:val="23"/>
        </w:numPr>
        <w:spacing w:before="0" w:after="0" w:line="240" w:lineRule="auto"/>
      </w:pPr>
      <w:r>
        <w:t>Neglected, delinquent, and at-risk students identified under Title I, Part D</w:t>
      </w:r>
    </w:p>
    <w:p w14:paraId="2EF263AD" w14:textId="77777777" w:rsidR="0057319E" w:rsidRDefault="0057319E" w:rsidP="0057319E">
      <w:pPr>
        <w:pStyle w:val="ListParagraph"/>
        <w:numPr>
          <w:ilvl w:val="0"/>
          <w:numId w:val="23"/>
        </w:numPr>
        <w:spacing w:before="0" w:after="0" w:line="240" w:lineRule="auto"/>
      </w:pPr>
      <w:r>
        <w:t>Immigrant children and youth</w:t>
      </w:r>
    </w:p>
    <w:p w14:paraId="23E6B7C5" w14:textId="77777777" w:rsidR="0057319E" w:rsidRDefault="0057319E" w:rsidP="0057319E">
      <w:pPr>
        <w:pStyle w:val="ListParagraph"/>
        <w:numPr>
          <w:ilvl w:val="0"/>
          <w:numId w:val="23"/>
        </w:numPr>
        <w:spacing w:before="0" w:after="0" w:line="240" w:lineRule="auto"/>
      </w:pPr>
      <w:r>
        <w:t>American Indian and Alaska Native students</w:t>
      </w:r>
    </w:p>
    <w:p w14:paraId="6524C4D3" w14:textId="419A3240" w:rsidR="0057319E" w:rsidRDefault="00AC0967" w:rsidP="0057319E">
      <w:pPr>
        <w:spacing w:before="0" w:after="0" w:line="240" w:lineRule="auto"/>
      </w:pPr>
      <w:sdt>
        <w:sdtPr>
          <w:rPr>
            <w:rFonts w:ascii="MS Gothic" w:eastAsia="MS Gothic" w:hAnsi="MS Gothic" w:cstheme="minorHAnsi"/>
            <w:color w:val="333333"/>
            <w:sz w:val="22"/>
            <w:szCs w:val="22"/>
            <w:shd w:val="clear" w:color="auto" w:fill="FFFFFF"/>
          </w:rPr>
          <w:id w:val="-137802167"/>
          <w14:checkbox>
            <w14:checked w14:val="0"/>
            <w14:checkedState w14:val="2612" w14:font="MS Gothic"/>
            <w14:uncheckedState w14:val="2610" w14:font="MS Gothic"/>
          </w14:checkbox>
        </w:sdtPr>
        <w:sdtEndPr/>
        <w:sdtContent>
          <w:r w:rsidR="0057319E">
            <w:rPr>
              <w:rFonts w:ascii="MS Gothic" w:eastAsia="MS Gothic" w:hAnsi="MS Gothic" w:cstheme="minorHAnsi" w:hint="eastAsia"/>
              <w:color w:val="333333"/>
              <w:sz w:val="22"/>
              <w:szCs w:val="22"/>
              <w:shd w:val="clear" w:color="auto" w:fill="FFFFFF"/>
            </w:rPr>
            <w:t>☐</w:t>
          </w:r>
        </w:sdtContent>
      </w:sdt>
      <w:r w:rsidR="0057319E" w:rsidRPr="00532D2C">
        <w:t xml:space="preserve"> </w:t>
      </w:r>
      <w:r w:rsidR="0057319E">
        <w:t xml:space="preserve">* The LEA/BOCES affirms that it has engaged in timely and meaningful consultation and discussion about the plans for the </w:t>
      </w:r>
      <w:proofErr w:type="gramStart"/>
      <w:r w:rsidR="0057319E">
        <w:t>uses</w:t>
      </w:r>
      <w:proofErr w:type="gramEnd"/>
      <w:r w:rsidR="0057319E">
        <w:t xml:space="preserve"> of funds with all stakeholders that are representative of the students served by the LEA, as outlined above.</w:t>
      </w:r>
    </w:p>
    <w:p w14:paraId="4E9FBEB3" w14:textId="02779BA1" w:rsidR="0057319E" w:rsidRDefault="00AC0967" w:rsidP="0057319E">
      <w:pPr>
        <w:spacing w:before="0" w:after="0" w:line="240" w:lineRule="auto"/>
      </w:pPr>
      <w:sdt>
        <w:sdtPr>
          <w:rPr>
            <w:rFonts w:ascii="MS Gothic" w:eastAsia="MS Gothic" w:hAnsi="MS Gothic" w:cstheme="minorHAnsi"/>
            <w:color w:val="333333"/>
            <w:sz w:val="22"/>
            <w:szCs w:val="22"/>
            <w:shd w:val="clear" w:color="auto" w:fill="FFFFFF"/>
          </w:rPr>
          <w:id w:val="-1148503348"/>
          <w14:checkbox>
            <w14:checked w14:val="0"/>
            <w14:checkedState w14:val="2612" w14:font="MS Gothic"/>
            <w14:uncheckedState w14:val="2610" w14:font="MS Gothic"/>
          </w14:checkbox>
        </w:sdtPr>
        <w:sdtEndPr/>
        <w:sdtContent>
          <w:r w:rsidR="0057319E">
            <w:rPr>
              <w:rFonts w:ascii="MS Gothic" w:eastAsia="MS Gothic" w:hAnsi="MS Gothic" w:cstheme="minorHAnsi" w:hint="eastAsia"/>
              <w:color w:val="333333"/>
              <w:sz w:val="22"/>
              <w:szCs w:val="22"/>
              <w:shd w:val="clear" w:color="auto" w:fill="FFFFFF"/>
            </w:rPr>
            <w:t>☐</w:t>
          </w:r>
        </w:sdtContent>
      </w:sdt>
      <w:r w:rsidR="0057319E">
        <w:t xml:space="preserve"> * The LEA afforded a reasonable opportunity for public comment on the application and considered such comment before the application </w:t>
      </w:r>
      <w:proofErr w:type="gramStart"/>
      <w:r w:rsidR="0057319E">
        <w:t>was submitted</w:t>
      </w:r>
      <w:proofErr w:type="gramEnd"/>
      <w:r w:rsidR="0057319E">
        <w:t xml:space="preserve"> (§8306(a)(7)).</w:t>
      </w:r>
    </w:p>
    <w:p w14:paraId="6163B004" w14:textId="13584417" w:rsidR="0057319E" w:rsidRDefault="00AC0967" w:rsidP="0057319E">
      <w:pPr>
        <w:spacing w:before="0" w:after="0" w:line="240" w:lineRule="auto"/>
      </w:pPr>
      <w:sdt>
        <w:sdtPr>
          <w:rPr>
            <w:rFonts w:ascii="MS Gothic" w:eastAsia="MS Gothic" w:hAnsi="MS Gothic" w:cstheme="minorHAnsi"/>
            <w:color w:val="333333"/>
            <w:sz w:val="22"/>
            <w:szCs w:val="22"/>
            <w:shd w:val="clear" w:color="auto" w:fill="FFFFFF"/>
          </w:rPr>
          <w:id w:val="-1492329954"/>
          <w14:checkbox>
            <w14:checked w14:val="0"/>
            <w14:checkedState w14:val="2612" w14:font="MS Gothic"/>
            <w14:uncheckedState w14:val="2610" w14:font="MS Gothic"/>
          </w14:checkbox>
        </w:sdtPr>
        <w:sdtEndPr/>
        <w:sdtContent>
          <w:r w:rsidR="0057319E">
            <w:rPr>
              <w:rFonts w:ascii="MS Gothic" w:eastAsia="MS Gothic" w:hAnsi="MS Gothic" w:cstheme="minorHAnsi" w:hint="eastAsia"/>
              <w:color w:val="333333"/>
              <w:sz w:val="22"/>
              <w:szCs w:val="22"/>
              <w:shd w:val="clear" w:color="auto" w:fill="FFFFFF"/>
            </w:rPr>
            <w:t>☐</w:t>
          </w:r>
        </w:sdtContent>
      </w:sdt>
      <w:r w:rsidR="0057319E">
        <w:t xml:space="preserve"> * Each LEA receiving funds under Title I or III shall implement an effective means of outreach to parents of English learners to inform the parents regarding how the parents can be involved in the education of their children and be active participants in assisting their children to attain English proficiency, achieve at high levels within a well-rounded education; and meet the challenging State academic standards expected of all students.</w:t>
      </w:r>
    </w:p>
    <w:p w14:paraId="4864853C" w14:textId="444DF20C" w:rsidR="0057319E" w:rsidRDefault="00AC0967" w:rsidP="0057319E">
      <w:pPr>
        <w:spacing w:before="0" w:after="0" w:line="240" w:lineRule="auto"/>
      </w:pPr>
      <w:sdt>
        <w:sdtPr>
          <w:rPr>
            <w:rFonts w:ascii="MS Gothic" w:eastAsia="MS Gothic" w:hAnsi="MS Gothic" w:cstheme="minorHAnsi"/>
            <w:color w:val="333333"/>
            <w:sz w:val="22"/>
            <w:szCs w:val="22"/>
            <w:shd w:val="clear" w:color="auto" w:fill="FFFFFF"/>
          </w:rPr>
          <w:id w:val="2020726595"/>
          <w14:checkbox>
            <w14:checked w14:val="0"/>
            <w14:checkedState w14:val="2612" w14:font="MS Gothic"/>
            <w14:uncheckedState w14:val="2610" w14:font="MS Gothic"/>
          </w14:checkbox>
        </w:sdtPr>
        <w:sdtEndPr/>
        <w:sdtContent>
          <w:r w:rsidR="0057319E">
            <w:rPr>
              <w:rFonts w:ascii="MS Gothic" w:eastAsia="MS Gothic" w:hAnsi="MS Gothic" w:cstheme="minorHAnsi" w:hint="eastAsia"/>
              <w:color w:val="333333"/>
              <w:sz w:val="22"/>
              <w:szCs w:val="22"/>
              <w:shd w:val="clear" w:color="auto" w:fill="FFFFFF"/>
            </w:rPr>
            <w:t>☐</w:t>
          </w:r>
        </w:sdtContent>
      </w:sdt>
      <w:r w:rsidR="0057319E">
        <w:t xml:space="preserve"> * Any notice and information provided to parents shall be in an understandable and uniform format and, to the extent practicable, provided in a language that the parents can understand.</w:t>
      </w:r>
    </w:p>
    <w:p w14:paraId="53582B55" w14:textId="77777777" w:rsidR="0057319E" w:rsidRDefault="0057319E" w:rsidP="0057319E">
      <w:pPr>
        <w:spacing w:before="0" w:after="0" w:line="240" w:lineRule="auto"/>
      </w:pPr>
    </w:p>
    <w:p w14:paraId="7883423A" w14:textId="77777777" w:rsidR="0057319E" w:rsidRPr="0057319E" w:rsidRDefault="0057319E" w:rsidP="0057319E">
      <w:pPr>
        <w:spacing w:before="0" w:after="0" w:line="240" w:lineRule="auto"/>
        <w:rPr>
          <w:b/>
          <w:bCs/>
        </w:rPr>
      </w:pPr>
      <w:r w:rsidRPr="0057319E">
        <w:rPr>
          <w:b/>
          <w:bCs/>
        </w:rPr>
        <w:t>DELINQUENT FACILITIES ASSURANCES</w:t>
      </w:r>
    </w:p>
    <w:p w14:paraId="5E90AFEB" w14:textId="77777777" w:rsidR="0057319E" w:rsidRDefault="0057319E" w:rsidP="0057319E">
      <w:pPr>
        <w:spacing w:before="0" w:after="0" w:line="240" w:lineRule="auto"/>
      </w:pPr>
      <w:r>
        <w:t xml:space="preserve">Read the following assurance and check the box to indicate the LEA/BOCES understands and intends to comply with all program requirements. </w:t>
      </w:r>
      <w:proofErr w:type="gramStart"/>
      <w:r>
        <w:t>In order for</w:t>
      </w:r>
      <w:proofErr w:type="gramEnd"/>
      <w:r>
        <w:t xml:space="preserve"> Title I, Part D to operate effectively, the LEA must communicate with the Delinquent Facility to gather required programmatic information and data for reporting and evaluation purposes. Specifically, the Delinquent Facility </w:t>
      </w:r>
      <w:proofErr w:type="gramStart"/>
      <w:r>
        <w:t>is required</w:t>
      </w:r>
      <w:proofErr w:type="gramEnd"/>
      <w:r>
        <w:t xml:space="preserve"> to submit data for the Consolidated State Performance Report (CSPR) collection and the Annual Neglected and Delinquent Count. It is the responsibility of the LEA to ensure the facility(s) report data and comply with all other programmatic requirements.</w:t>
      </w:r>
    </w:p>
    <w:p w14:paraId="6FB9A628" w14:textId="41A10C74" w:rsidR="0057319E" w:rsidRDefault="00AC0967" w:rsidP="0057319E">
      <w:pPr>
        <w:spacing w:before="0" w:after="0" w:line="240" w:lineRule="auto"/>
      </w:pPr>
      <w:sdt>
        <w:sdtPr>
          <w:rPr>
            <w:rFonts w:ascii="MS Gothic" w:eastAsia="MS Gothic" w:hAnsi="MS Gothic" w:cstheme="minorHAnsi"/>
            <w:color w:val="333333"/>
            <w:sz w:val="22"/>
            <w:szCs w:val="22"/>
            <w:shd w:val="clear" w:color="auto" w:fill="FFFFFF"/>
          </w:rPr>
          <w:id w:val="-90787378"/>
          <w14:checkbox>
            <w14:checked w14:val="0"/>
            <w14:checkedState w14:val="2612" w14:font="MS Gothic"/>
            <w14:uncheckedState w14:val="2610" w14:font="MS Gothic"/>
          </w14:checkbox>
        </w:sdtPr>
        <w:sdtEndPr/>
        <w:sdtContent>
          <w:r w:rsidR="0057319E">
            <w:rPr>
              <w:rFonts w:ascii="MS Gothic" w:eastAsia="MS Gothic" w:hAnsi="MS Gothic" w:cstheme="minorHAnsi" w:hint="eastAsia"/>
              <w:color w:val="333333"/>
              <w:sz w:val="22"/>
              <w:szCs w:val="22"/>
              <w:shd w:val="clear" w:color="auto" w:fill="FFFFFF"/>
            </w:rPr>
            <w:t>☐</w:t>
          </w:r>
        </w:sdtContent>
      </w:sdt>
      <w:r w:rsidR="0057319E">
        <w:t xml:space="preserve"> * By selecting this assurance, the LEA/BOCES acknowledges the requirements associated with Title I, Part D funds or that the LEA is not eligible for the funds.</w:t>
      </w:r>
    </w:p>
    <w:p w14:paraId="402839ED" w14:textId="77777777" w:rsidR="0057319E" w:rsidRDefault="0057319E" w:rsidP="0057319E">
      <w:pPr>
        <w:spacing w:before="0" w:after="0" w:line="240" w:lineRule="auto"/>
      </w:pPr>
    </w:p>
    <w:p w14:paraId="62431A6E" w14:textId="77777777" w:rsidR="0057319E" w:rsidRPr="0057319E" w:rsidRDefault="0057319E" w:rsidP="0057319E">
      <w:pPr>
        <w:spacing w:before="0" w:after="0" w:line="240" w:lineRule="auto"/>
        <w:rPr>
          <w:b/>
          <w:bCs/>
        </w:rPr>
      </w:pPr>
      <w:r w:rsidRPr="0057319E">
        <w:rPr>
          <w:b/>
          <w:bCs/>
        </w:rPr>
        <w:t>HOMELESS STATEMENTS</w:t>
      </w:r>
    </w:p>
    <w:p w14:paraId="4359C5ED" w14:textId="77777777" w:rsidR="0057319E" w:rsidRDefault="0057319E" w:rsidP="0057319E">
      <w:pPr>
        <w:spacing w:before="0" w:after="0" w:line="240" w:lineRule="auto"/>
      </w:pPr>
      <w:r>
        <w:t>Check each box below to demonstrate LEA’s compliance with the requirements for the LEA’s Homeless population.</w:t>
      </w:r>
    </w:p>
    <w:p w14:paraId="1D4E9E40" w14:textId="26FA6D91" w:rsidR="00BA7408" w:rsidRDefault="0057319E" w:rsidP="0057319E">
      <w:pPr>
        <w:spacing w:before="0" w:after="0" w:line="240" w:lineRule="auto"/>
      </w:pPr>
      <w:r>
        <w:t xml:space="preserve"> </w:t>
      </w:r>
      <w:sdt>
        <w:sdtPr>
          <w:rPr>
            <w:rFonts w:ascii="MS Gothic" w:eastAsia="MS Gothic" w:hAnsi="MS Gothic" w:cstheme="minorHAnsi"/>
            <w:color w:val="333333"/>
            <w:sz w:val="22"/>
            <w:szCs w:val="22"/>
            <w:shd w:val="clear" w:color="auto" w:fill="FFFFFF"/>
          </w:rPr>
          <w:id w:val="-1261524099"/>
          <w14:checkbox>
            <w14:checked w14:val="0"/>
            <w14:checkedState w14:val="2612" w14:font="MS Gothic"/>
            <w14:uncheckedState w14:val="2610" w14:font="MS Gothic"/>
          </w14:checkbox>
        </w:sdtPr>
        <w:sdtEndPr/>
        <w:sdtContent>
          <w:r>
            <w:rPr>
              <w:rFonts w:ascii="MS Gothic" w:eastAsia="MS Gothic" w:hAnsi="MS Gothic" w:cstheme="minorHAnsi" w:hint="eastAsia"/>
              <w:color w:val="333333"/>
              <w:sz w:val="22"/>
              <w:szCs w:val="22"/>
              <w:shd w:val="clear" w:color="auto" w:fill="FFFFFF"/>
            </w:rPr>
            <w:t>☐</w:t>
          </w:r>
        </w:sdtContent>
      </w:sdt>
      <w:r w:rsidRPr="00532D2C">
        <w:t xml:space="preserve"> </w:t>
      </w:r>
      <w:r>
        <w:t xml:space="preserve">* The LEA has a process to identify students who may be experiencing homelessness. § 722(g)(6)(A), 115 Stat. </w:t>
      </w:r>
      <w:proofErr w:type="gramStart"/>
      <w:r>
        <w:t>at</w:t>
      </w:r>
      <w:proofErr w:type="gramEnd"/>
      <w:r>
        <w:t xml:space="preserve"> 2000.</w:t>
      </w:r>
    </w:p>
    <w:p w14:paraId="58D96C1F" w14:textId="77777777" w:rsidR="00CA6093" w:rsidRDefault="00CA6093" w:rsidP="0057319E">
      <w:pPr>
        <w:spacing w:before="0" w:after="0" w:line="240" w:lineRule="auto"/>
      </w:pPr>
    </w:p>
    <w:p w14:paraId="14985BA3" w14:textId="5AC8F666" w:rsidR="00CA6093" w:rsidRDefault="00CA6093" w:rsidP="00CA6093">
      <w:pPr>
        <w:pStyle w:val="Heading3"/>
        <w:spacing w:line="240" w:lineRule="auto"/>
      </w:pPr>
      <w:r>
        <w:t xml:space="preserve">2022-2023 </w:t>
      </w:r>
      <w:r w:rsidRPr="00333477">
        <w:t>Equitable Distribution of Teachers (EDT)</w:t>
      </w:r>
    </w:p>
    <w:p w14:paraId="66563767" w14:textId="77777777" w:rsidR="00CA6093" w:rsidRDefault="00CA6093" w:rsidP="0057319E">
      <w:pPr>
        <w:spacing w:before="0" w:after="0" w:line="240" w:lineRule="auto"/>
      </w:pPr>
    </w:p>
    <w:p w14:paraId="66EC823B" w14:textId="19E343E1" w:rsidR="00481027" w:rsidRDefault="00481027" w:rsidP="00481027">
      <w:pPr>
        <w:tabs>
          <w:tab w:val="left" w:pos="4153"/>
        </w:tabs>
        <w:spacing w:before="0" w:after="0" w:line="240" w:lineRule="auto"/>
        <w:rPr>
          <w:i/>
          <w:iCs/>
          <w:color w:val="C00000"/>
        </w:rPr>
      </w:pPr>
      <w:sdt>
        <w:sdtPr>
          <w:id w:val="-2118824122"/>
          <w14:checkbox>
            <w14:checked w14:val="0"/>
            <w14:checkedState w14:val="2612" w14:font="MS Gothic"/>
            <w14:uncheckedState w14:val="2610" w14:font="MS Gothic"/>
          </w14:checkbox>
        </w:sdtPr>
        <w:sdtContent>
          <w:r>
            <w:rPr>
              <w:rFonts w:ascii="MS Gothic" w:eastAsia="MS Gothic" w:hAnsi="MS Gothic" w:hint="eastAsia"/>
            </w:rPr>
            <w:t>☐</w:t>
          </w:r>
        </w:sdtContent>
      </w:sdt>
      <w:r w:rsidRPr="00333477">
        <w:t>The LEA has an Equitable Distribution of Teachers (EDT) Gap. Please complete the following questions.</w:t>
      </w:r>
      <w:r w:rsidRPr="00333477">
        <w:rPr>
          <w:i/>
          <w:iCs/>
        </w:rPr>
        <w:t xml:space="preserve"> </w:t>
      </w:r>
      <w:r w:rsidRPr="00742AB0">
        <w:rPr>
          <w:i/>
          <w:iCs/>
          <w:color w:val="C00000"/>
        </w:rPr>
        <w:t xml:space="preserve">[This section will only appear for LEAs with a medium or </w:t>
      </w:r>
      <w:proofErr w:type="gramStart"/>
      <w:r w:rsidRPr="00742AB0">
        <w:rPr>
          <w:i/>
          <w:iCs/>
          <w:color w:val="C00000"/>
        </w:rPr>
        <w:t>large size</w:t>
      </w:r>
      <w:proofErr w:type="gramEnd"/>
      <w:r w:rsidRPr="00742AB0">
        <w:rPr>
          <w:i/>
          <w:iCs/>
          <w:color w:val="C00000"/>
        </w:rPr>
        <w:t xml:space="preserve"> EDT gap.]</w:t>
      </w:r>
    </w:p>
    <w:p w14:paraId="1A4CFB29" w14:textId="77777777" w:rsidR="00481027" w:rsidRDefault="00481027" w:rsidP="00481027">
      <w:pPr>
        <w:tabs>
          <w:tab w:val="left" w:pos="4153"/>
        </w:tabs>
        <w:spacing w:before="0" w:after="0" w:line="240" w:lineRule="auto"/>
        <w:rPr>
          <w:i/>
          <w:iCs/>
          <w:color w:val="C00000"/>
        </w:rPr>
      </w:pP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317"/>
        <w:gridCol w:w="4317"/>
      </w:tblGrid>
      <w:tr w:rsidR="00481027" w14:paraId="24BBE713" w14:textId="77777777" w:rsidTr="0093240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16" w:type="dxa"/>
            <w:tcBorders>
              <w:bottom w:val="none" w:sz="0" w:space="0" w:color="auto"/>
              <w:right w:val="none" w:sz="0" w:space="0" w:color="auto"/>
            </w:tcBorders>
          </w:tcPr>
          <w:p w14:paraId="164C12B0" w14:textId="77777777" w:rsidR="00481027" w:rsidRPr="0071576F" w:rsidRDefault="00481027" w:rsidP="00932406">
            <w:pPr>
              <w:tabs>
                <w:tab w:val="left" w:pos="4153"/>
              </w:tabs>
              <w:spacing w:before="0"/>
              <w:jc w:val="center"/>
              <w:rPr>
                <w:color w:val="auto"/>
              </w:rPr>
            </w:pPr>
            <w:r w:rsidRPr="0071576F">
              <w:rPr>
                <w:color w:val="auto"/>
              </w:rPr>
              <w:t>Equitable Distribution of Teacher Gaps</w:t>
            </w:r>
          </w:p>
        </w:tc>
        <w:tc>
          <w:tcPr>
            <w:tcW w:w="4317" w:type="dxa"/>
          </w:tcPr>
          <w:p w14:paraId="7F75A5A7" w14:textId="77777777" w:rsidR="00481027" w:rsidRPr="0071576F" w:rsidRDefault="00481027" w:rsidP="00932406">
            <w:pPr>
              <w:tabs>
                <w:tab w:val="left" w:pos="4153"/>
              </w:tabs>
              <w:spacing w:before="0"/>
              <w:jc w:val="center"/>
              <w:cnfStyle w:val="100000000000" w:firstRow="1" w:lastRow="0" w:firstColumn="0" w:lastColumn="0" w:oddVBand="0" w:evenVBand="0" w:oddHBand="0" w:evenHBand="0" w:firstRowFirstColumn="0" w:firstRowLastColumn="0" w:lastRowFirstColumn="0" w:lastRowLastColumn="0"/>
              <w:rPr>
                <w:color w:val="auto"/>
              </w:rPr>
            </w:pPr>
            <w:r w:rsidRPr="0071576F">
              <w:rPr>
                <w:color w:val="auto"/>
              </w:rPr>
              <w:t>Gaps</w:t>
            </w:r>
          </w:p>
        </w:tc>
        <w:tc>
          <w:tcPr>
            <w:tcW w:w="4317" w:type="dxa"/>
          </w:tcPr>
          <w:p w14:paraId="5F60EEF4" w14:textId="77777777" w:rsidR="00481027" w:rsidRPr="0071576F" w:rsidRDefault="00481027" w:rsidP="00932406">
            <w:pPr>
              <w:tabs>
                <w:tab w:val="left" w:pos="4153"/>
              </w:tabs>
              <w:spacing w:before="0"/>
              <w:jc w:val="center"/>
              <w:cnfStyle w:val="100000000000" w:firstRow="1" w:lastRow="0" w:firstColumn="0" w:lastColumn="0" w:oddVBand="0" w:evenVBand="0" w:oddHBand="0" w:evenHBand="0" w:firstRowFirstColumn="0" w:firstRowLastColumn="0" w:lastRowFirstColumn="0" w:lastRowLastColumn="0"/>
              <w:rPr>
                <w:color w:val="auto"/>
              </w:rPr>
            </w:pPr>
            <w:r w:rsidRPr="0071576F">
              <w:rPr>
                <w:color w:val="auto"/>
              </w:rPr>
              <w:t>Alternative Calculator</w:t>
            </w:r>
          </w:p>
        </w:tc>
      </w:tr>
      <w:tr w:rsidR="00481027" w14:paraId="51321896" w14:textId="77777777" w:rsidTr="00932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Borders>
              <w:top w:val="none" w:sz="0" w:space="0" w:color="auto"/>
              <w:bottom w:val="none" w:sz="0" w:space="0" w:color="auto"/>
              <w:right w:val="none" w:sz="0" w:space="0" w:color="auto"/>
            </w:tcBorders>
          </w:tcPr>
          <w:p w14:paraId="579C94F9" w14:textId="77777777" w:rsidR="00481027" w:rsidRPr="0071576F" w:rsidRDefault="00481027" w:rsidP="00932406">
            <w:pPr>
              <w:tabs>
                <w:tab w:val="left" w:pos="4153"/>
              </w:tabs>
              <w:spacing w:before="0"/>
              <w:rPr>
                <w:b w:val="0"/>
                <w:bCs w:val="0"/>
              </w:rPr>
            </w:pPr>
            <w:r w:rsidRPr="0071576F">
              <w:rPr>
                <w:b w:val="0"/>
                <w:bCs w:val="0"/>
              </w:rPr>
              <w:t>Teacher Experience (Poverty)</w:t>
            </w:r>
          </w:p>
        </w:tc>
        <w:tc>
          <w:tcPr>
            <w:tcW w:w="4317" w:type="dxa"/>
            <w:tcBorders>
              <w:top w:val="none" w:sz="0" w:space="0" w:color="auto"/>
              <w:bottom w:val="none" w:sz="0" w:space="0" w:color="auto"/>
            </w:tcBorders>
          </w:tcPr>
          <w:p w14:paraId="2D0C02D4" w14:textId="77777777" w:rsidR="00481027" w:rsidRPr="0071576F" w:rsidRDefault="00481027" w:rsidP="00932406">
            <w:pPr>
              <w:tabs>
                <w:tab w:val="left" w:pos="4153"/>
              </w:tabs>
              <w:spacing w:before="0"/>
              <w:jc w:val="center"/>
              <w:cnfStyle w:val="000000100000" w:firstRow="0" w:lastRow="0" w:firstColumn="0" w:lastColumn="0" w:oddVBand="0" w:evenVBand="0" w:oddHBand="1" w:evenHBand="0" w:firstRowFirstColumn="0" w:firstRowLastColumn="0" w:lastRowFirstColumn="0" w:lastRowLastColumn="0"/>
            </w:pPr>
            <w:r>
              <w:t>Prepopulated</w:t>
            </w:r>
          </w:p>
        </w:tc>
        <w:sdt>
          <w:sdtPr>
            <w:id w:val="2066369152"/>
            <w14:checkbox>
              <w14:checked w14:val="0"/>
              <w14:checkedState w14:val="2612" w14:font="MS Gothic"/>
              <w14:uncheckedState w14:val="2610" w14:font="MS Gothic"/>
            </w14:checkbox>
          </w:sdtPr>
          <w:sdtContent>
            <w:tc>
              <w:tcPr>
                <w:tcW w:w="4317" w:type="dxa"/>
                <w:tcBorders>
                  <w:top w:val="none" w:sz="0" w:space="0" w:color="auto"/>
                  <w:bottom w:val="none" w:sz="0" w:space="0" w:color="auto"/>
                </w:tcBorders>
              </w:tcPr>
              <w:p w14:paraId="40D547D9" w14:textId="77777777" w:rsidR="00481027" w:rsidRPr="0071576F" w:rsidRDefault="00481027" w:rsidP="00932406">
                <w:pPr>
                  <w:tabs>
                    <w:tab w:val="left" w:pos="4153"/>
                  </w:tabs>
                  <w:spacing w:before="0"/>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481027" w14:paraId="5D4CB7FD" w14:textId="77777777" w:rsidTr="00932406">
        <w:tc>
          <w:tcPr>
            <w:cnfStyle w:val="001000000000" w:firstRow="0" w:lastRow="0" w:firstColumn="1" w:lastColumn="0" w:oddVBand="0" w:evenVBand="0" w:oddHBand="0" w:evenHBand="0" w:firstRowFirstColumn="0" w:firstRowLastColumn="0" w:lastRowFirstColumn="0" w:lastRowLastColumn="0"/>
            <w:tcW w:w="4316" w:type="dxa"/>
            <w:tcBorders>
              <w:right w:val="none" w:sz="0" w:space="0" w:color="auto"/>
            </w:tcBorders>
          </w:tcPr>
          <w:p w14:paraId="09E61AA5" w14:textId="77777777" w:rsidR="00481027" w:rsidRPr="0071576F" w:rsidRDefault="00481027" w:rsidP="00932406">
            <w:pPr>
              <w:tabs>
                <w:tab w:val="left" w:pos="4153"/>
              </w:tabs>
              <w:spacing w:before="0"/>
              <w:rPr>
                <w:b w:val="0"/>
                <w:bCs w:val="0"/>
              </w:rPr>
            </w:pPr>
            <w:r w:rsidRPr="0071576F">
              <w:rPr>
                <w:b w:val="0"/>
                <w:bCs w:val="0"/>
              </w:rPr>
              <w:t>Teacher Experience (Minority)</w:t>
            </w:r>
          </w:p>
        </w:tc>
        <w:tc>
          <w:tcPr>
            <w:tcW w:w="4317" w:type="dxa"/>
          </w:tcPr>
          <w:p w14:paraId="5B98F1D9" w14:textId="77777777" w:rsidR="00481027" w:rsidRPr="0071576F" w:rsidRDefault="00481027" w:rsidP="00932406">
            <w:pPr>
              <w:tabs>
                <w:tab w:val="left" w:pos="4153"/>
              </w:tabs>
              <w:spacing w:before="0"/>
              <w:jc w:val="center"/>
              <w:cnfStyle w:val="000000000000" w:firstRow="0" w:lastRow="0" w:firstColumn="0" w:lastColumn="0" w:oddVBand="0" w:evenVBand="0" w:oddHBand="0" w:evenHBand="0" w:firstRowFirstColumn="0" w:firstRowLastColumn="0" w:lastRowFirstColumn="0" w:lastRowLastColumn="0"/>
            </w:pPr>
            <w:r>
              <w:t>Prepopulated</w:t>
            </w:r>
          </w:p>
        </w:tc>
        <w:sdt>
          <w:sdtPr>
            <w:id w:val="1565686886"/>
            <w14:checkbox>
              <w14:checked w14:val="0"/>
              <w14:checkedState w14:val="2612" w14:font="MS Gothic"/>
              <w14:uncheckedState w14:val="2610" w14:font="MS Gothic"/>
            </w14:checkbox>
          </w:sdtPr>
          <w:sdtContent>
            <w:tc>
              <w:tcPr>
                <w:tcW w:w="4317" w:type="dxa"/>
              </w:tcPr>
              <w:p w14:paraId="1582FDBB" w14:textId="77777777" w:rsidR="00481027" w:rsidRPr="0071576F" w:rsidRDefault="00481027" w:rsidP="00932406">
                <w:pPr>
                  <w:tabs>
                    <w:tab w:val="left" w:pos="4153"/>
                  </w:tabs>
                  <w:spacing w:before="0"/>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481027" w14:paraId="6FCF6FB0" w14:textId="77777777" w:rsidTr="00932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Borders>
              <w:top w:val="none" w:sz="0" w:space="0" w:color="auto"/>
              <w:bottom w:val="none" w:sz="0" w:space="0" w:color="auto"/>
              <w:right w:val="none" w:sz="0" w:space="0" w:color="auto"/>
            </w:tcBorders>
          </w:tcPr>
          <w:p w14:paraId="633B4292" w14:textId="77777777" w:rsidR="00481027" w:rsidRPr="0071576F" w:rsidRDefault="00481027" w:rsidP="00932406">
            <w:pPr>
              <w:tabs>
                <w:tab w:val="left" w:pos="4153"/>
              </w:tabs>
              <w:spacing w:before="0"/>
              <w:rPr>
                <w:b w:val="0"/>
                <w:bCs w:val="0"/>
              </w:rPr>
            </w:pPr>
            <w:r w:rsidRPr="0071576F">
              <w:rPr>
                <w:b w:val="0"/>
                <w:bCs w:val="0"/>
              </w:rPr>
              <w:t>Teacher In-Field (Poverty)</w:t>
            </w:r>
          </w:p>
        </w:tc>
        <w:tc>
          <w:tcPr>
            <w:tcW w:w="4317" w:type="dxa"/>
            <w:tcBorders>
              <w:top w:val="none" w:sz="0" w:space="0" w:color="auto"/>
              <w:bottom w:val="none" w:sz="0" w:space="0" w:color="auto"/>
            </w:tcBorders>
          </w:tcPr>
          <w:p w14:paraId="7375B6D3" w14:textId="77777777" w:rsidR="00481027" w:rsidRPr="0071576F" w:rsidRDefault="00481027" w:rsidP="00932406">
            <w:pPr>
              <w:tabs>
                <w:tab w:val="left" w:pos="4153"/>
              </w:tabs>
              <w:spacing w:before="0"/>
              <w:jc w:val="center"/>
              <w:cnfStyle w:val="000000100000" w:firstRow="0" w:lastRow="0" w:firstColumn="0" w:lastColumn="0" w:oddVBand="0" w:evenVBand="0" w:oddHBand="1" w:evenHBand="0" w:firstRowFirstColumn="0" w:firstRowLastColumn="0" w:lastRowFirstColumn="0" w:lastRowLastColumn="0"/>
            </w:pPr>
            <w:r>
              <w:t>Prepopulated</w:t>
            </w:r>
          </w:p>
        </w:tc>
        <w:sdt>
          <w:sdtPr>
            <w:id w:val="-1143277318"/>
            <w14:checkbox>
              <w14:checked w14:val="0"/>
              <w14:checkedState w14:val="2612" w14:font="MS Gothic"/>
              <w14:uncheckedState w14:val="2610" w14:font="MS Gothic"/>
            </w14:checkbox>
          </w:sdtPr>
          <w:sdtContent>
            <w:tc>
              <w:tcPr>
                <w:tcW w:w="4317" w:type="dxa"/>
                <w:tcBorders>
                  <w:top w:val="none" w:sz="0" w:space="0" w:color="auto"/>
                  <w:bottom w:val="none" w:sz="0" w:space="0" w:color="auto"/>
                </w:tcBorders>
              </w:tcPr>
              <w:p w14:paraId="05F3AA0D" w14:textId="77777777" w:rsidR="00481027" w:rsidRPr="0071576F" w:rsidRDefault="00481027" w:rsidP="00932406">
                <w:pPr>
                  <w:tabs>
                    <w:tab w:val="left" w:pos="4153"/>
                  </w:tabs>
                  <w:spacing w:before="0"/>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481027" w14:paraId="36D5DA04" w14:textId="77777777" w:rsidTr="00932406">
        <w:tc>
          <w:tcPr>
            <w:cnfStyle w:val="001000000000" w:firstRow="0" w:lastRow="0" w:firstColumn="1" w:lastColumn="0" w:oddVBand="0" w:evenVBand="0" w:oddHBand="0" w:evenHBand="0" w:firstRowFirstColumn="0" w:firstRowLastColumn="0" w:lastRowFirstColumn="0" w:lastRowLastColumn="0"/>
            <w:tcW w:w="4316" w:type="dxa"/>
            <w:tcBorders>
              <w:right w:val="none" w:sz="0" w:space="0" w:color="auto"/>
            </w:tcBorders>
          </w:tcPr>
          <w:p w14:paraId="03FCB145" w14:textId="77777777" w:rsidR="00481027" w:rsidRPr="0071576F" w:rsidRDefault="00481027" w:rsidP="00932406">
            <w:pPr>
              <w:tabs>
                <w:tab w:val="left" w:pos="4153"/>
              </w:tabs>
              <w:spacing w:before="0"/>
              <w:rPr>
                <w:b w:val="0"/>
                <w:bCs w:val="0"/>
              </w:rPr>
            </w:pPr>
            <w:r w:rsidRPr="0071576F">
              <w:rPr>
                <w:b w:val="0"/>
                <w:bCs w:val="0"/>
              </w:rPr>
              <w:t>Teacher In-Field (Minority)</w:t>
            </w:r>
          </w:p>
        </w:tc>
        <w:tc>
          <w:tcPr>
            <w:tcW w:w="4317" w:type="dxa"/>
          </w:tcPr>
          <w:p w14:paraId="10296123" w14:textId="77777777" w:rsidR="00481027" w:rsidRPr="0071576F" w:rsidRDefault="00481027" w:rsidP="00932406">
            <w:pPr>
              <w:tabs>
                <w:tab w:val="left" w:pos="4153"/>
              </w:tabs>
              <w:spacing w:before="0"/>
              <w:jc w:val="center"/>
              <w:cnfStyle w:val="000000000000" w:firstRow="0" w:lastRow="0" w:firstColumn="0" w:lastColumn="0" w:oddVBand="0" w:evenVBand="0" w:oddHBand="0" w:evenHBand="0" w:firstRowFirstColumn="0" w:firstRowLastColumn="0" w:lastRowFirstColumn="0" w:lastRowLastColumn="0"/>
            </w:pPr>
            <w:r>
              <w:t>Prepopulated</w:t>
            </w:r>
          </w:p>
        </w:tc>
        <w:sdt>
          <w:sdtPr>
            <w:id w:val="-98097687"/>
            <w14:checkbox>
              <w14:checked w14:val="0"/>
              <w14:checkedState w14:val="2612" w14:font="MS Gothic"/>
              <w14:uncheckedState w14:val="2610" w14:font="MS Gothic"/>
            </w14:checkbox>
          </w:sdtPr>
          <w:sdtContent>
            <w:tc>
              <w:tcPr>
                <w:tcW w:w="4317" w:type="dxa"/>
              </w:tcPr>
              <w:p w14:paraId="1E80309E" w14:textId="77777777" w:rsidR="00481027" w:rsidRPr="0071576F" w:rsidRDefault="00481027" w:rsidP="00932406">
                <w:pPr>
                  <w:tabs>
                    <w:tab w:val="left" w:pos="4153"/>
                  </w:tabs>
                  <w:spacing w:before="0"/>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481027" w14:paraId="20949898" w14:textId="77777777" w:rsidTr="00932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Borders>
              <w:top w:val="none" w:sz="0" w:space="0" w:color="auto"/>
              <w:bottom w:val="none" w:sz="0" w:space="0" w:color="auto"/>
              <w:right w:val="none" w:sz="0" w:space="0" w:color="auto"/>
            </w:tcBorders>
          </w:tcPr>
          <w:p w14:paraId="4519A345" w14:textId="77777777" w:rsidR="00481027" w:rsidRPr="0071576F" w:rsidRDefault="00481027" w:rsidP="00932406">
            <w:pPr>
              <w:tabs>
                <w:tab w:val="left" w:pos="4153"/>
              </w:tabs>
              <w:spacing w:before="0"/>
              <w:rPr>
                <w:b w:val="0"/>
                <w:bCs w:val="0"/>
              </w:rPr>
            </w:pPr>
            <w:r w:rsidRPr="0071576F">
              <w:rPr>
                <w:b w:val="0"/>
                <w:bCs w:val="0"/>
              </w:rPr>
              <w:t>Teacher Effectiveness (Poverty)</w:t>
            </w:r>
          </w:p>
        </w:tc>
        <w:tc>
          <w:tcPr>
            <w:tcW w:w="4317" w:type="dxa"/>
            <w:tcBorders>
              <w:top w:val="none" w:sz="0" w:space="0" w:color="auto"/>
              <w:bottom w:val="none" w:sz="0" w:space="0" w:color="auto"/>
            </w:tcBorders>
          </w:tcPr>
          <w:p w14:paraId="0399636A" w14:textId="77777777" w:rsidR="00481027" w:rsidRPr="0071576F" w:rsidRDefault="00481027" w:rsidP="00932406">
            <w:pPr>
              <w:tabs>
                <w:tab w:val="left" w:pos="4153"/>
              </w:tabs>
              <w:spacing w:before="0"/>
              <w:jc w:val="center"/>
              <w:cnfStyle w:val="000000100000" w:firstRow="0" w:lastRow="0" w:firstColumn="0" w:lastColumn="0" w:oddVBand="0" w:evenVBand="0" w:oddHBand="1" w:evenHBand="0" w:firstRowFirstColumn="0" w:firstRowLastColumn="0" w:lastRowFirstColumn="0" w:lastRowLastColumn="0"/>
            </w:pPr>
            <w:r>
              <w:t>Prepopulated</w:t>
            </w:r>
          </w:p>
        </w:tc>
        <w:sdt>
          <w:sdtPr>
            <w:id w:val="-1396502526"/>
            <w14:checkbox>
              <w14:checked w14:val="0"/>
              <w14:checkedState w14:val="2612" w14:font="MS Gothic"/>
              <w14:uncheckedState w14:val="2610" w14:font="MS Gothic"/>
            </w14:checkbox>
          </w:sdtPr>
          <w:sdtContent>
            <w:tc>
              <w:tcPr>
                <w:tcW w:w="4317" w:type="dxa"/>
                <w:tcBorders>
                  <w:top w:val="none" w:sz="0" w:space="0" w:color="auto"/>
                  <w:bottom w:val="none" w:sz="0" w:space="0" w:color="auto"/>
                </w:tcBorders>
              </w:tcPr>
              <w:p w14:paraId="2E8788B7" w14:textId="77777777" w:rsidR="00481027" w:rsidRPr="0071576F" w:rsidRDefault="00481027" w:rsidP="00932406">
                <w:pPr>
                  <w:tabs>
                    <w:tab w:val="left" w:pos="4153"/>
                  </w:tabs>
                  <w:spacing w:before="0"/>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481027" w14:paraId="2CE88495" w14:textId="77777777" w:rsidTr="00932406">
        <w:tc>
          <w:tcPr>
            <w:cnfStyle w:val="001000000000" w:firstRow="0" w:lastRow="0" w:firstColumn="1" w:lastColumn="0" w:oddVBand="0" w:evenVBand="0" w:oddHBand="0" w:evenHBand="0" w:firstRowFirstColumn="0" w:firstRowLastColumn="0" w:lastRowFirstColumn="0" w:lastRowLastColumn="0"/>
            <w:tcW w:w="4316" w:type="dxa"/>
            <w:tcBorders>
              <w:right w:val="none" w:sz="0" w:space="0" w:color="auto"/>
            </w:tcBorders>
          </w:tcPr>
          <w:p w14:paraId="7FAEB6F6" w14:textId="77777777" w:rsidR="00481027" w:rsidRPr="0071576F" w:rsidRDefault="00481027" w:rsidP="00932406">
            <w:pPr>
              <w:tabs>
                <w:tab w:val="left" w:pos="4153"/>
              </w:tabs>
              <w:spacing w:before="0"/>
              <w:rPr>
                <w:b w:val="0"/>
                <w:bCs w:val="0"/>
              </w:rPr>
            </w:pPr>
            <w:r w:rsidRPr="0071576F">
              <w:rPr>
                <w:b w:val="0"/>
                <w:bCs w:val="0"/>
              </w:rPr>
              <w:t>Teacher Effectiveness (Minority)</w:t>
            </w:r>
          </w:p>
        </w:tc>
        <w:tc>
          <w:tcPr>
            <w:tcW w:w="4317" w:type="dxa"/>
          </w:tcPr>
          <w:p w14:paraId="6CAE00F6" w14:textId="77777777" w:rsidR="00481027" w:rsidRPr="0071576F" w:rsidRDefault="00481027" w:rsidP="00932406">
            <w:pPr>
              <w:tabs>
                <w:tab w:val="left" w:pos="4153"/>
              </w:tabs>
              <w:spacing w:before="0"/>
              <w:jc w:val="center"/>
              <w:cnfStyle w:val="000000000000" w:firstRow="0" w:lastRow="0" w:firstColumn="0" w:lastColumn="0" w:oddVBand="0" w:evenVBand="0" w:oddHBand="0" w:evenHBand="0" w:firstRowFirstColumn="0" w:firstRowLastColumn="0" w:lastRowFirstColumn="0" w:lastRowLastColumn="0"/>
            </w:pPr>
            <w:r>
              <w:t>Prepopulated</w:t>
            </w:r>
          </w:p>
        </w:tc>
        <w:sdt>
          <w:sdtPr>
            <w:id w:val="1759326242"/>
            <w14:checkbox>
              <w14:checked w14:val="0"/>
              <w14:checkedState w14:val="2612" w14:font="MS Gothic"/>
              <w14:uncheckedState w14:val="2610" w14:font="MS Gothic"/>
            </w14:checkbox>
          </w:sdtPr>
          <w:sdtContent>
            <w:tc>
              <w:tcPr>
                <w:tcW w:w="4317" w:type="dxa"/>
              </w:tcPr>
              <w:p w14:paraId="6A67D879" w14:textId="77777777" w:rsidR="00481027" w:rsidRPr="0071576F" w:rsidRDefault="00481027" w:rsidP="00932406">
                <w:pPr>
                  <w:tabs>
                    <w:tab w:val="left" w:pos="4153"/>
                  </w:tabs>
                  <w:spacing w:before="0"/>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bl>
    <w:p w14:paraId="6F330DCF" w14:textId="77777777" w:rsidR="00481027" w:rsidRDefault="00481027" w:rsidP="00481027">
      <w:pPr>
        <w:tabs>
          <w:tab w:val="left" w:pos="4153"/>
        </w:tabs>
        <w:spacing w:before="0" w:after="0" w:line="240" w:lineRule="auto"/>
        <w:rPr>
          <w:b/>
          <w:bCs/>
        </w:rPr>
      </w:pPr>
      <w:r w:rsidRPr="0071576F">
        <w:rPr>
          <w:b/>
          <w:bCs/>
        </w:rPr>
        <w:t xml:space="preserve">Select the alternative calculator check box if LEA has used CDE’s Alternative EDT Calculator and can demonstrate compliance with EDT requirements for </w:t>
      </w:r>
      <w:proofErr w:type="gramStart"/>
      <w:r w:rsidRPr="0071576F">
        <w:rPr>
          <w:b/>
          <w:bCs/>
        </w:rPr>
        <w:t>some</w:t>
      </w:r>
      <w:proofErr w:type="gramEnd"/>
      <w:r w:rsidRPr="0071576F">
        <w:rPr>
          <w:b/>
          <w:bCs/>
        </w:rPr>
        <w:t xml:space="preserve"> or all indicators with medium/large gaps that were identified in CDE’s EDT analyses. In </w:t>
      </w:r>
      <w:proofErr w:type="gramStart"/>
      <w:r w:rsidRPr="0071576F">
        <w:rPr>
          <w:b/>
          <w:bCs/>
        </w:rPr>
        <w:t>the Title</w:t>
      </w:r>
      <w:proofErr w:type="gramEnd"/>
      <w:r w:rsidRPr="0071576F">
        <w:rPr>
          <w:b/>
          <w:bCs/>
        </w:rPr>
        <w:t xml:space="preserve"> I, Part A Narrative - General Comments box below, the LEA will note which indicators no longer have medium/large gaps and which data year </w:t>
      </w:r>
      <w:proofErr w:type="gramStart"/>
      <w:r w:rsidRPr="0071576F">
        <w:rPr>
          <w:b/>
          <w:bCs/>
        </w:rPr>
        <w:t>was used</w:t>
      </w:r>
      <w:proofErr w:type="gramEnd"/>
      <w:r w:rsidRPr="0071576F">
        <w:rPr>
          <w:b/>
          <w:bCs/>
        </w:rPr>
        <w:t xml:space="preserve"> to confirm that. The LEA will maintain a completed copy of the alternative calculator on file for monitoring purposes. For any medium/large gaps that still exist, the LEA will submit an EDT Plan by completing the following questions.</w:t>
      </w:r>
    </w:p>
    <w:p w14:paraId="14A5BB8F" w14:textId="77777777" w:rsidR="00481027" w:rsidRDefault="00481027" w:rsidP="00481027">
      <w:pPr>
        <w:tabs>
          <w:tab w:val="left" w:pos="4153"/>
        </w:tabs>
        <w:spacing w:before="0" w:after="0" w:line="240" w:lineRule="auto"/>
        <w:rPr>
          <w:b/>
          <w:bCs/>
        </w:rPr>
      </w:pPr>
    </w:p>
    <w:p w14:paraId="35190C15" w14:textId="77777777" w:rsidR="00481027" w:rsidRPr="0071576F" w:rsidRDefault="00481027" w:rsidP="00481027">
      <w:pPr>
        <w:tabs>
          <w:tab w:val="left" w:pos="4153"/>
        </w:tabs>
        <w:spacing w:before="0" w:after="0" w:line="240" w:lineRule="auto"/>
      </w:pPr>
      <w:r w:rsidRPr="0071576F">
        <w:t>* 1. What stakeholders were engaged in reviewing and discussing Equitable Distribution of Teachers (EDT) results? Select all that apply.</w:t>
      </w:r>
    </w:p>
    <w:p w14:paraId="1CF13EC6" w14:textId="77777777" w:rsidR="00481027" w:rsidRDefault="00481027" w:rsidP="00481027">
      <w:pPr>
        <w:tabs>
          <w:tab w:val="left" w:pos="4153"/>
        </w:tabs>
        <w:spacing w:before="0" w:after="0" w:line="240" w:lineRule="auto"/>
      </w:pPr>
      <w:sdt>
        <w:sdtPr>
          <w:id w:val="-779409912"/>
          <w14:checkbox>
            <w14:checked w14:val="0"/>
            <w14:checkedState w14:val="2612" w14:font="MS Gothic"/>
            <w14:uncheckedState w14:val="2610" w14:font="MS Gothic"/>
          </w14:checkbox>
        </w:sdtPr>
        <w:sdtContent>
          <w:r>
            <w:rPr>
              <w:rFonts w:ascii="MS Gothic" w:eastAsia="MS Gothic" w:hAnsi="MS Gothic" w:hint="eastAsia"/>
            </w:rPr>
            <w:t>☐</w:t>
          </w:r>
        </w:sdtContent>
      </w:sdt>
      <w:r>
        <w:t>Parents</w:t>
      </w:r>
    </w:p>
    <w:p w14:paraId="6E01EDCB" w14:textId="77777777" w:rsidR="00481027" w:rsidRDefault="00481027" w:rsidP="00481027">
      <w:pPr>
        <w:tabs>
          <w:tab w:val="left" w:pos="4153"/>
        </w:tabs>
        <w:spacing w:before="0" w:after="0" w:line="240" w:lineRule="auto"/>
      </w:pPr>
      <w:sdt>
        <w:sdtPr>
          <w:id w:val="1049968475"/>
          <w14:checkbox>
            <w14:checked w14:val="0"/>
            <w14:checkedState w14:val="2612" w14:font="MS Gothic"/>
            <w14:uncheckedState w14:val="2610" w14:font="MS Gothic"/>
          </w14:checkbox>
        </w:sdtPr>
        <w:sdtContent>
          <w:r>
            <w:rPr>
              <w:rFonts w:ascii="MS Gothic" w:eastAsia="MS Gothic" w:hAnsi="MS Gothic" w:hint="eastAsia"/>
            </w:rPr>
            <w:t>☐</w:t>
          </w:r>
        </w:sdtContent>
      </w:sdt>
      <w:r>
        <w:t>Teachers</w:t>
      </w:r>
    </w:p>
    <w:p w14:paraId="5B0C89F8" w14:textId="77777777" w:rsidR="00481027" w:rsidRDefault="00481027" w:rsidP="00481027">
      <w:pPr>
        <w:tabs>
          <w:tab w:val="left" w:pos="4153"/>
        </w:tabs>
        <w:spacing w:before="0" w:after="0" w:line="240" w:lineRule="auto"/>
      </w:pPr>
      <w:sdt>
        <w:sdtPr>
          <w:id w:val="-558564253"/>
          <w14:checkbox>
            <w14:checked w14:val="0"/>
            <w14:checkedState w14:val="2612" w14:font="MS Gothic"/>
            <w14:uncheckedState w14:val="2610" w14:font="MS Gothic"/>
          </w14:checkbox>
        </w:sdtPr>
        <w:sdtContent>
          <w:r>
            <w:rPr>
              <w:rFonts w:ascii="MS Gothic" w:eastAsia="MS Gothic" w:hAnsi="MS Gothic" w:hint="eastAsia"/>
            </w:rPr>
            <w:t>☐</w:t>
          </w:r>
        </w:sdtContent>
      </w:sdt>
      <w:r>
        <w:t>School Leadership</w:t>
      </w:r>
    </w:p>
    <w:p w14:paraId="0B15C770" w14:textId="77777777" w:rsidR="00481027" w:rsidRDefault="00481027" w:rsidP="00481027">
      <w:pPr>
        <w:tabs>
          <w:tab w:val="left" w:pos="4153"/>
        </w:tabs>
        <w:spacing w:before="0" w:after="0" w:line="240" w:lineRule="auto"/>
      </w:pPr>
      <w:sdt>
        <w:sdtPr>
          <w:id w:val="-778948501"/>
          <w14:checkbox>
            <w14:checked w14:val="0"/>
            <w14:checkedState w14:val="2612" w14:font="MS Gothic"/>
            <w14:uncheckedState w14:val="2610" w14:font="MS Gothic"/>
          </w14:checkbox>
        </w:sdtPr>
        <w:sdtContent>
          <w:r>
            <w:rPr>
              <w:rFonts w:ascii="MS Gothic" w:eastAsia="MS Gothic" w:hAnsi="MS Gothic" w:hint="eastAsia"/>
            </w:rPr>
            <w:t>☐</w:t>
          </w:r>
        </w:sdtContent>
      </w:sdt>
      <w:r>
        <w:t>Specialized Instructional Support Personnel</w:t>
      </w:r>
    </w:p>
    <w:p w14:paraId="5D90CD15" w14:textId="77777777" w:rsidR="00481027" w:rsidRDefault="00481027" w:rsidP="00481027">
      <w:pPr>
        <w:tabs>
          <w:tab w:val="left" w:pos="4153"/>
        </w:tabs>
        <w:spacing w:before="0" w:after="0" w:line="240" w:lineRule="auto"/>
      </w:pPr>
      <w:sdt>
        <w:sdtPr>
          <w:id w:val="-8078512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Local Government Representatives </w:t>
      </w:r>
    </w:p>
    <w:p w14:paraId="17187DB7" w14:textId="77777777" w:rsidR="00481027" w:rsidRDefault="00481027" w:rsidP="00481027">
      <w:pPr>
        <w:tabs>
          <w:tab w:val="left" w:pos="4153"/>
        </w:tabs>
        <w:spacing w:before="0" w:after="0" w:line="240" w:lineRule="auto"/>
      </w:pPr>
      <w:sdt>
        <w:sdtPr>
          <w:id w:val="21430675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Community-Based Organizations </w:t>
      </w:r>
    </w:p>
    <w:p w14:paraId="219B9C37" w14:textId="77777777" w:rsidR="00481027" w:rsidRDefault="00481027" w:rsidP="00481027">
      <w:pPr>
        <w:tabs>
          <w:tab w:val="left" w:pos="4153"/>
        </w:tabs>
        <w:spacing w:before="0" w:after="0" w:line="240" w:lineRule="auto"/>
      </w:pPr>
      <w:sdt>
        <w:sdtPr>
          <w:id w:val="-1032642564"/>
          <w14:checkbox>
            <w14:checked w14:val="0"/>
            <w14:checkedState w14:val="2612" w14:font="MS Gothic"/>
            <w14:uncheckedState w14:val="2610" w14:font="MS Gothic"/>
          </w14:checkbox>
        </w:sdtPr>
        <w:sdtContent>
          <w:r>
            <w:rPr>
              <w:rFonts w:ascii="MS Gothic" w:eastAsia="MS Gothic" w:hAnsi="MS Gothic" w:hint="eastAsia"/>
            </w:rPr>
            <w:t>☐</w:t>
          </w:r>
        </w:sdtContent>
      </w:sdt>
      <w:r>
        <w:t>HR Director</w:t>
      </w:r>
    </w:p>
    <w:p w14:paraId="69C4AF70" w14:textId="77777777" w:rsidR="00481027" w:rsidRDefault="00481027" w:rsidP="00481027">
      <w:pPr>
        <w:tabs>
          <w:tab w:val="left" w:pos="4153"/>
        </w:tabs>
        <w:spacing w:before="0" w:after="0" w:line="240" w:lineRule="auto"/>
      </w:pPr>
      <w:sdt>
        <w:sdtPr>
          <w:id w:val="1227190578"/>
          <w14:checkbox>
            <w14:checked w14:val="0"/>
            <w14:checkedState w14:val="2612" w14:font="MS Gothic"/>
            <w14:uncheckedState w14:val="2610" w14:font="MS Gothic"/>
          </w14:checkbox>
        </w:sdtPr>
        <w:sdtContent>
          <w:r>
            <w:rPr>
              <w:rFonts w:ascii="MS Gothic" w:eastAsia="MS Gothic" w:hAnsi="MS Gothic" w:hint="eastAsia"/>
            </w:rPr>
            <w:t>☐</w:t>
          </w:r>
        </w:sdtContent>
      </w:sdt>
      <w:r>
        <w:t>Charter School Leadership</w:t>
      </w:r>
    </w:p>
    <w:p w14:paraId="398B4423" w14:textId="77777777" w:rsidR="00481027" w:rsidRDefault="00481027" w:rsidP="00481027">
      <w:pPr>
        <w:tabs>
          <w:tab w:val="left" w:pos="4153"/>
        </w:tabs>
        <w:spacing w:before="0" w:after="0" w:line="240" w:lineRule="auto"/>
      </w:pPr>
      <w:sdt>
        <w:sdtPr>
          <w:id w:val="-6678655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Others with relevant and demonstrated expertise, </w:t>
      </w:r>
      <w:proofErr w:type="gramStart"/>
      <w:r>
        <w:t>e.g.</w:t>
      </w:r>
      <w:proofErr w:type="gramEnd"/>
      <w:r>
        <w:t xml:space="preserve"> Educational Co-op, Universities, etc. </w:t>
      </w:r>
    </w:p>
    <w:p w14:paraId="2EC1D47F" w14:textId="77777777" w:rsidR="00481027" w:rsidRDefault="00481027" w:rsidP="00481027">
      <w:pPr>
        <w:tabs>
          <w:tab w:val="left" w:pos="4153"/>
        </w:tabs>
        <w:spacing w:before="0" w:after="0" w:line="240" w:lineRule="auto"/>
        <w:rPr>
          <w:i/>
          <w:iCs/>
          <w:color w:val="C00000"/>
        </w:rPr>
      </w:pPr>
    </w:p>
    <w:p w14:paraId="5D01E78C" w14:textId="77777777" w:rsidR="00481027" w:rsidRDefault="00481027" w:rsidP="00481027">
      <w:pPr>
        <w:tabs>
          <w:tab w:val="left" w:pos="4153"/>
        </w:tabs>
        <w:spacing w:before="0" w:after="0" w:line="240" w:lineRule="auto"/>
      </w:pPr>
      <w:r w:rsidRPr="0071576F">
        <w:t xml:space="preserve">* 2. Describe how the </w:t>
      </w:r>
      <w:proofErr w:type="gramStart"/>
      <w:r w:rsidRPr="0071576F">
        <w:t>stakeholders</w:t>
      </w:r>
      <w:r>
        <w:t>,</w:t>
      </w:r>
      <w:proofErr w:type="gramEnd"/>
      <w:r>
        <w:t xml:space="preserve"> </w:t>
      </w:r>
      <w:r w:rsidRPr="0071576F">
        <w:t xml:space="preserve">selected in Question </w:t>
      </w:r>
      <w:r>
        <w:t>1,</w:t>
      </w:r>
      <w:r w:rsidRPr="0071576F">
        <w:t xml:space="preserve"> were engaged in reviewing and providing feedback on EDT results and proposed strategies.</w:t>
      </w:r>
    </w:p>
    <w:p w14:paraId="2D1CD6C7" w14:textId="77777777" w:rsidR="00481027" w:rsidRPr="0071576F" w:rsidRDefault="00481027" w:rsidP="00481027">
      <w:pPr>
        <w:tabs>
          <w:tab w:val="left" w:pos="4153"/>
        </w:tabs>
        <w:spacing w:before="0" w:after="0" w:line="240" w:lineRule="auto"/>
      </w:pPr>
      <w:r w:rsidRPr="00CB19CA">
        <w:rPr>
          <w:rFonts w:cstheme="minorHAnsi"/>
          <w:noProof/>
          <w:sz w:val="22"/>
          <w:szCs w:val="22"/>
        </w:rPr>
        <mc:AlternateContent>
          <mc:Choice Requires="wps">
            <w:drawing>
              <wp:inline distT="0" distB="0" distL="0" distR="0" wp14:anchorId="28B8386A" wp14:editId="3E58F3C1">
                <wp:extent cx="7943850" cy="1905000"/>
                <wp:effectExtent l="0" t="0" r="19050" b="19050"/>
                <wp:docPr id="10645833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1E441840" w14:textId="77777777" w:rsidR="00481027" w:rsidRDefault="00481027" w:rsidP="00481027">
                            <w:r>
                              <w:t xml:space="preserve">Insert Response. </w:t>
                            </w:r>
                          </w:p>
                        </w:txbxContent>
                      </wps:txbx>
                      <wps:bodyPr rot="0" vert="horz" wrap="square" lIns="91440" tIns="45720" rIns="91440" bIns="45720" anchor="t" anchorCtr="0">
                        <a:noAutofit/>
                      </wps:bodyPr>
                    </wps:wsp>
                  </a:graphicData>
                </a:graphic>
              </wp:inline>
            </w:drawing>
          </mc:Choice>
          <mc:Fallback>
            <w:pict>
              <v:shape w14:anchorId="28B8386A" id="_x0000_s1037"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">
                <v:textbox>
                  <w:txbxContent>
                    <w:p w14:paraId="1E441840" w14:textId="77777777" w:rsidR="00481027" w:rsidRDefault="00481027" w:rsidP="00481027">
                      <w:r>
                        <w:t xml:space="preserve">Insert Response. </w:t>
                      </w:r>
                    </w:p>
                  </w:txbxContent>
                </v:textbox>
                <w10:anchorlock/>
              </v:shape>
            </w:pict>
          </mc:Fallback>
        </mc:AlternateContent>
      </w:r>
    </w:p>
    <w:p w14:paraId="22CDAD3D" w14:textId="77777777" w:rsidR="00B54F7A" w:rsidRDefault="00B54F7A">
      <w:r>
        <w:br w:type="page"/>
      </w:r>
    </w:p>
    <w:p w14:paraId="46685FDE" w14:textId="1ACF6E78" w:rsidR="00481027" w:rsidRDefault="00481027" w:rsidP="00481027">
      <w:pPr>
        <w:tabs>
          <w:tab w:val="left" w:pos="4153"/>
        </w:tabs>
        <w:spacing w:before="0" w:after="0" w:line="240" w:lineRule="auto"/>
      </w:pPr>
      <w:r w:rsidRPr="0071576F">
        <w:t xml:space="preserve">* 3. What root cause(s) </w:t>
      </w:r>
      <w:proofErr w:type="gramStart"/>
      <w:r w:rsidRPr="0071576F">
        <w:t>was/were identified</w:t>
      </w:r>
      <w:proofErr w:type="gramEnd"/>
      <w:r w:rsidRPr="0071576F">
        <w:t xml:space="preserve"> for each EDT disparity (gap)?</w:t>
      </w:r>
    </w:p>
    <w:p w14:paraId="2D329DBE" w14:textId="77777777" w:rsidR="00481027" w:rsidRDefault="00481027" w:rsidP="00481027">
      <w:pPr>
        <w:tabs>
          <w:tab w:val="left" w:pos="4153"/>
        </w:tabs>
        <w:spacing w:before="0" w:after="0" w:line="240" w:lineRule="auto"/>
      </w:pPr>
      <w:r w:rsidRPr="00CB19CA">
        <w:rPr>
          <w:rFonts w:cstheme="minorHAnsi"/>
          <w:noProof/>
          <w:sz w:val="22"/>
          <w:szCs w:val="22"/>
        </w:rPr>
        <mc:AlternateContent>
          <mc:Choice Requires="wps">
            <w:drawing>
              <wp:inline distT="0" distB="0" distL="0" distR="0" wp14:anchorId="758C0442" wp14:editId="12E1C3C3">
                <wp:extent cx="7943850" cy="1514475"/>
                <wp:effectExtent l="0" t="0" r="19050" b="28575"/>
                <wp:docPr id="9132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514475"/>
                        </a:xfrm>
                        <a:prstGeom prst="rect">
                          <a:avLst/>
                        </a:prstGeom>
                        <a:solidFill>
                          <a:srgbClr val="FFFFFF"/>
                        </a:solidFill>
                        <a:ln w="9525">
                          <a:solidFill>
                            <a:srgbClr val="000000"/>
                          </a:solidFill>
                          <a:miter lim="800000"/>
                          <a:headEnd/>
                          <a:tailEnd/>
                        </a:ln>
                      </wps:spPr>
                      <wps:txbx>
                        <w:txbxContent>
                          <w:p w14:paraId="33B6FC5F" w14:textId="77777777" w:rsidR="00481027" w:rsidRDefault="00481027" w:rsidP="00481027">
                            <w:r>
                              <w:t xml:space="preserve">Insert Response. </w:t>
                            </w:r>
                          </w:p>
                        </w:txbxContent>
                      </wps:txbx>
                      <wps:bodyPr rot="0" vert="horz" wrap="square" lIns="91440" tIns="45720" rIns="91440" bIns="45720" anchor="t" anchorCtr="0">
                        <a:noAutofit/>
                      </wps:bodyPr>
                    </wps:wsp>
                  </a:graphicData>
                </a:graphic>
              </wp:inline>
            </w:drawing>
          </mc:Choice>
          <mc:Fallback>
            <w:pict>
              <v:shape w14:anchorId="758C0442" id="_x0000_s1038" type="#_x0000_t202" style="width:625.5pt;height:1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">
                <v:textbox>
                  <w:txbxContent>
                    <w:p w14:paraId="33B6FC5F" w14:textId="77777777" w:rsidR="00481027" w:rsidRDefault="00481027" w:rsidP="00481027">
                      <w:r>
                        <w:t xml:space="preserve">Insert Response. </w:t>
                      </w:r>
                    </w:p>
                  </w:txbxContent>
                </v:textbox>
                <w10:anchorlock/>
              </v:shape>
            </w:pict>
          </mc:Fallback>
        </mc:AlternateContent>
      </w:r>
    </w:p>
    <w:p w14:paraId="09DA508D" w14:textId="77777777" w:rsidR="00481027" w:rsidRDefault="00481027" w:rsidP="00481027">
      <w:pPr>
        <w:tabs>
          <w:tab w:val="left" w:pos="4153"/>
        </w:tabs>
        <w:spacing w:before="0" w:after="0" w:line="240" w:lineRule="auto"/>
      </w:pPr>
    </w:p>
    <w:p w14:paraId="1750F27D" w14:textId="77777777" w:rsidR="00481027" w:rsidRDefault="00481027" w:rsidP="00481027">
      <w:pPr>
        <w:tabs>
          <w:tab w:val="left" w:pos="4153"/>
        </w:tabs>
        <w:spacing w:before="0" w:after="0" w:line="240" w:lineRule="auto"/>
      </w:pPr>
      <w:r w:rsidRPr="0071576F">
        <w:t>* 4. Describe the key strategies the LEA implemented/will implement to address each root cause. Include the timeline for implementing these strategies</w:t>
      </w:r>
      <w:r>
        <w:t>.</w:t>
      </w:r>
    </w:p>
    <w:p w14:paraId="177360E8" w14:textId="77777777" w:rsidR="00481027" w:rsidRDefault="00481027" w:rsidP="00481027">
      <w:pPr>
        <w:tabs>
          <w:tab w:val="left" w:pos="4153"/>
        </w:tabs>
        <w:spacing w:before="0" w:after="0" w:line="240" w:lineRule="auto"/>
      </w:pPr>
      <w:r w:rsidRPr="00CB19CA">
        <w:rPr>
          <w:rFonts w:cstheme="minorHAnsi"/>
          <w:noProof/>
          <w:sz w:val="22"/>
          <w:szCs w:val="22"/>
        </w:rPr>
        <mc:AlternateContent>
          <mc:Choice Requires="wps">
            <w:drawing>
              <wp:inline distT="0" distB="0" distL="0" distR="0" wp14:anchorId="7C7EE148" wp14:editId="3374D66E">
                <wp:extent cx="7943850" cy="1638300"/>
                <wp:effectExtent l="0" t="0" r="19050" b="19050"/>
                <wp:docPr id="917206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638300"/>
                        </a:xfrm>
                        <a:prstGeom prst="rect">
                          <a:avLst/>
                        </a:prstGeom>
                        <a:solidFill>
                          <a:srgbClr val="FFFFFF"/>
                        </a:solidFill>
                        <a:ln w="9525">
                          <a:solidFill>
                            <a:srgbClr val="000000"/>
                          </a:solidFill>
                          <a:miter lim="800000"/>
                          <a:headEnd/>
                          <a:tailEnd/>
                        </a:ln>
                      </wps:spPr>
                      <wps:txbx>
                        <w:txbxContent>
                          <w:p w14:paraId="2DD3A08D" w14:textId="77777777" w:rsidR="00481027" w:rsidRDefault="00481027" w:rsidP="00481027">
                            <w:r>
                              <w:t xml:space="preserve">Insert Response. </w:t>
                            </w:r>
                          </w:p>
                        </w:txbxContent>
                      </wps:txbx>
                      <wps:bodyPr rot="0" vert="horz" wrap="square" lIns="91440" tIns="45720" rIns="91440" bIns="45720" anchor="t" anchorCtr="0">
                        <a:noAutofit/>
                      </wps:bodyPr>
                    </wps:wsp>
                  </a:graphicData>
                </a:graphic>
              </wp:inline>
            </w:drawing>
          </mc:Choice>
          <mc:Fallback>
            <w:pict>
              <v:shape w14:anchorId="7C7EE148" id="_x0000_s1039" type="#_x0000_t202" style="width:625.5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">
                <v:textbox>
                  <w:txbxContent>
                    <w:p w14:paraId="2DD3A08D" w14:textId="77777777" w:rsidR="00481027" w:rsidRDefault="00481027" w:rsidP="00481027">
                      <w:r>
                        <w:t xml:space="preserve">Insert Response. </w:t>
                      </w:r>
                    </w:p>
                  </w:txbxContent>
                </v:textbox>
                <w10:anchorlock/>
              </v:shape>
            </w:pict>
          </mc:Fallback>
        </mc:AlternateContent>
      </w:r>
    </w:p>
    <w:p w14:paraId="4059604D" w14:textId="77777777" w:rsidR="00481027" w:rsidRDefault="00481027" w:rsidP="00481027">
      <w:pPr>
        <w:tabs>
          <w:tab w:val="left" w:pos="4153"/>
        </w:tabs>
        <w:spacing w:before="0" w:after="0" w:line="240" w:lineRule="auto"/>
      </w:pPr>
    </w:p>
    <w:p w14:paraId="3FD03068" w14:textId="77777777" w:rsidR="00481027" w:rsidRDefault="00481027" w:rsidP="00481027">
      <w:pPr>
        <w:tabs>
          <w:tab w:val="left" w:pos="4153"/>
        </w:tabs>
        <w:spacing w:before="0" w:after="0" w:line="240" w:lineRule="auto"/>
      </w:pPr>
      <w:r w:rsidRPr="0071576F">
        <w:t>OPTIONAL General Comments - Use this section to add additional information that may help with the review of your application.</w:t>
      </w:r>
    </w:p>
    <w:p w14:paraId="30DDD5BB" w14:textId="77777777" w:rsidR="00481027" w:rsidRDefault="00481027" w:rsidP="00481027">
      <w:pPr>
        <w:tabs>
          <w:tab w:val="left" w:pos="4153"/>
        </w:tabs>
        <w:spacing w:before="0" w:after="0" w:line="240" w:lineRule="auto"/>
      </w:pPr>
      <w:r w:rsidRPr="00CB19CA">
        <w:rPr>
          <w:rFonts w:cstheme="minorHAnsi"/>
          <w:noProof/>
          <w:sz w:val="22"/>
          <w:szCs w:val="22"/>
        </w:rPr>
        <mc:AlternateContent>
          <mc:Choice Requires="wps">
            <w:drawing>
              <wp:inline distT="0" distB="0" distL="0" distR="0" wp14:anchorId="450C4B07" wp14:editId="03A731E6">
                <wp:extent cx="7943850" cy="1905000"/>
                <wp:effectExtent l="0" t="0" r="19050" b="19050"/>
                <wp:docPr id="1911094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1A622171" w14:textId="77777777" w:rsidR="00481027" w:rsidRDefault="00481027" w:rsidP="00481027">
                            <w:r>
                              <w:t xml:space="preserve">Insert Response. </w:t>
                            </w:r>
                          </w:p>
                        </w:txbxContent>
                      </wps:txbx>
                      <wps:bodyPr rot="0" vert="horz" wrap="square" lIns="91440" tIns="45720" rIns="91440" bIns="45720" anchor="t" anchorCtr="0">
                        <a:noAutofit/>
                      </wps:bodyPr>
                    </wps:wsp>
                  </a:graphicData>
                </a:graphic>
              </wp:inline>
            </w:drawing>
          </mc:Choice>
          <mc:Fallback>
            <w:pict>
              <v:shape w14:anchorId="450C4B07" id="_x0000_s1040"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">
                <v:textbox>
                  <w:txbxContent>
                    <w:p w14:paraId="1A622171" w14:textId="77777777" w:rsidR="00481027" w:rsidRDefault="00481027" w:rsidP="00481027">
                      <w:r>
                        <w:t xml:space="preserve">Insert Response. </w:t>
                      </w:r>
                    </w:p>
                  </w:txbxContent>
                </v:textbox>
                <w10:anchorlock/>
              </v:shape>
            </w:pict>
          </mc:Fallback>
        </mc:AlternateContent>
      </w:r>
    </w:p>
    <w:p w14:paraId="495D3981" w14:textId="77777777" w:rsidR="00481027" w:rsidRPr="0071576F" w:rsidRDefault="00481027" w:rsidP="00481027">
      <w:pPr>
        <w:tabs>
          <w:tab w:val="left" w:pos="4153"/>
        </w:tabs>
        <w:spacing w:before="0" w:after="0" w:line="240" w:lineRule="auto"/>
      </w:pPr>
    </w:p>
    <w:p w14:paraId="1873EA26" w14:textId="77777777" w:rsidR="00481027" w:rsidRDefault="00481027" w:rsidP="00481027">
      <w:pPr>
        <w:pStyle w:val="Heading3"/>
      </w:pPr>
      <w:r>
        <w:t xml:space="preserve">Title I, Part A Narrative – Targeted Support and Improvement </w:t>
      </w:r>
    </w:p>
    <w:p w14:paraId="31EA76F1" w14:textId="77777777" w:rsidR="00481027" w:rsidRDefault="00481027" w:rsidP="00481027">
      <w:pPr>
        <w:tabs>
          <w:tab w:val="left" w:pos="4153"/>
        </w:tabs>
        <w:spacing w:before="0" w:after="0" w:line="240" w:lineRule="auto"/>
      </w:pPr>
    </w:p>
    <w:p w14:paraId="0AE1CBCD" w14:textId="77777777" w:rsidR="00481027" w:rsidRDefault="00481027" w:rsidP="00481027">
      <w:pPr>
        <w:tabs>
          <w:tab w:val="left" w:pos="4153"/>
        </w:tabs>
        <w:spacing w:before="0" w:after="0" w:line="240" w:lineRule="auto"/>
        <w:rPr>
          <w:i/>
          <w:iCs/>
        </w:rPr>
      </w:pPr>
      <w:r w:rsidRPr="00682CAD">
        <w:t>The LEA has schools identified for Targeted Support and Improvement and/or Additional Targeted Support and Improvement.</w:t>
      </w:r>
      <w:r w:rsidRPr="00682CAD">
        <w:rPr>
          <w:i/>
          <w:iCs/>
        </w:rPr>
        <w:t xml:space="preserve"> </w:t>
      </w:r>
      <w:r w:rsidRPr="00742AB0">
        <w:rPr>
          <w:i/>
          <w:iCs/>
          <w:color w:val="C00000"/>
        </w:rPr>
        <w:t>[This section will only appear for LEAs with schools identified for either Targeted Support and Improvement and/or Additional Targeted Support and Improvement.]</w:t>
      </w:r>
    </w:p>
    <w:p w14:paraId="13543F8F" w14:textId="77777777" w:rsidR="00481027" w:rsidRDefault="00481027" w:rsidP="00481027">
      <w:pPr>
        <w:tabs>
          <w:tab w:val="left" w:pos="4153"/>
        </w:tabs>
        <w:spacing w:before="0" w:after="0" w:line="240" w:lineRule="auto"/>
        <w:rPr>
          <w:i/>
          <w:iCs/>
        </w:rPr>
      </w:pPr>
    </w:p>
    <w:p w14:paraId="2216FA63" w14:textId="77777777" w:rsidR="00481027" w:rsidRPr="00682CAD" w:rsidRDefault="00481027" w:rsidP="00481027">
      <w:pPr>
        <w:tabs>
          <w:tab w:val="left" w:pos="4153"/>
        </w:tabs>
        <w:spacing w:before="0" w:after="0" w:line="240" w:lineRule="auto"/>
      </w:pPr>
      <w:r w:rsidRPr="00682CAD">
        <w:t>* 1. What is the LEA's process for reviewing, approving, and monitoring improvement plans from Targeted Support and Improvement</w:t>
      </w:r>
      <w:r>
        <w:t xml:space="preserve"> </w:t>
      </w:r>
      <w:r w:rsidRPr="00682CAD">
        <w:t>(TS), including plans from schools identified for Additional Targeted Support and Improvement</w:t>
      </w:r>
      <w:r>
        <w:t xml:space="preserve"> </w:t>
      </w:r>
      <w:r w:rsidRPr="00682CAD">
        <w:t>(ATS)?</w:t>
      </w:r>
    </w:p>
    <w:p w14:paraId="66906C99" w14:textId="77777777" w:rsidR="00481027" w:rsidRDefault="00481027" w:rsidP="00481027">
      <w:pPr>
        <w:tabs>
          <w:tab w:val="left" w:pos="4153"/>
        </w:tabs>
        <w:spacing w:before="0" w:after="0" w:line="240" w:lineRule="auto"/>
        <w:rPr>
          <w:i/>
          <w:iCs/>
        </w:rPr>
      </w:pPr>
      <w:r w:rsidRPr="00CB19CA">
        <w:rPr>
          <w:rFonts w:cstheme="minorHAnsi"/>
          <w:noProof/>
          <w:sz w:val="22"/>
          <w:szCs w:val="22"/>
        </w:rPr>
        <mc:AlternateContent>
          <mc:Choice Requires="wps">
            <w:drawing>
              <wp:inline distT="0" distB="0" distL="0" distR="0" wp14:anchorId="4031FCAD" wp14:editId="58B7548F">
                <wp:extent cx="7943850" cy="1905000"/>
                <wp:effectExtent l="0" t="0" r="19050" b="19050"/>
                <wp:docPr id="151945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27F17AD3" w14:textId="77777777" w:rsidR="00481027" w:rsidRDefault="00481027" w:rsidP="00481027">
                            <w:r>
                              <w:t xml:space="preserve">Insert Response. </w:t>
                            </w:r>
                          </w:p>
                        </w:txbxContent>
                      </wps:txbx>
                      <wps:bodyPr rot="0" vert="horz" wrap="square" lIns="91440" tIns="45720" rIns="91440" bIns="45720" anchor="t" anchorCtr="0">
                        <a:noAutofit/>
                      </wps:bodyPr>
                    </wps:wsp>
                  </a:graphicData>
                </a:graphic>
              </wp:inline>
            </w:drawing>
          </mc:Choice>
          <mc:Fallback>
            <w:pict>
              <v:shape w14:anchorId="4031FCAD" id="_x0000_s1041"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">
                <v:textbox>
                  <w:txbxContent>
                    <w:p w14:paraId="27F17AD3" w14:textId="77777777" w:rsidR="00481027" w:rsidRDefault="00481027" w:rsidP="00481027">
                      <w:r>
                        <w:t xml:space="preserve">Insert Response. </w:t>
                      </w:r>
                    </w:p>
                  </w:txbxContent>
                </v:textbox>
                <w10:anchorlock/>
              </v:shape>
            </w:pict>
          </mc:Fallback>
        </mc:AlternateContent>
      </w:r>
    </w:p>
    <w:p w14:paraId="4DA3121B" w14:textId="77777777" w:rsidR="00481027" w:rsidRDefault="00481027" w:rsidP="00481027">
      <w:pPr>
        <w:tabs>
          <w:tab w:val="left" w:pos="4153"/>
        </w:tabs>
        <w:spacing w:before="0" w:after="0" w:line="240" w:lineRule="auto"/>
        <w:rPr>
          <w:i/>
          <w:iCs/>
        </w:rPr>
      </w:pPr>
    </w:p>
    <w:p w14:paraId="03FA7E90" w14:textId="77777777" w:rsidR="00481027" w:rsidRPr="00682CAD" w:rsidRDefault="00481027" w:rsidP="00481027">
      <w:pPr>
        <w:tabs>
          <w:tab w:val="left" w:pos="4153"/>
        </w:tabs>
        <w:spacing w:before="0" w:after="0" w:line="240" w:lineRule="auto"/>
      </w:pPr>
      <w:r w:rsidRPr="00682CAD">
        <w:t>* 2. For LEAs with ATS schools, how does the LEA assist the schools in identifying and addressing any resource inequities?</w:t>
      </w:r>
    </w:p>
    <w:p w14:paraId="3BD60B3E" w14:textId="77777777" w:rsidR="00481027" w:rsidRDefault="00481027" w:rsidP="00481027">
      <w:pPr>
        <w:tabs>
          <w:tab w:val="left" w:pos="4153"/>
        </w:tabs>
        <w:spacing w:before="0" w:after="0" w:line="240" w:lineRule="auto"/>
        <w:rPr>
          <w:i/>
          <w:iCs/>
        </w:rPr>
      </w:pPr>
      <w:r w:rsidRPr="00CB19CA">
        <w:rPr>
          <w:rFonts w:cstheme="minorHAnsi"/>
          <w:noProof/>
          <w:sz w:val="22"/>
          <w:szCs w:val="22"/>
        </w:rPr>
        <mc:AlternateContent>
          <mc:Choice Requires="wps">
            <w:drawing>
              <wp:inline distT="0" distB="0" distL="0" distR="0" wp14:anchorId="0C33D861" wp14:editId="3C00C054">
                <wp:extent cx="7943850" cy="1905000"/>
                <wp:effectExtent l="0" t="0" r="19050" b="19050"/>
                <wp:docPr id="19322220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384FF42B" w14:textId="77777777" w:rsidR="00481027" w:rsidRDefault="00481027" w:rsidP="00481027">
                            <w:r>
                              <w:t xml:space="preserve">Insert Response. </w:t>
                            </w:r>
                          </w:p>
                        </w:txbxContent>
                      </wps:txbx>
                      <wps:bodyPr rot="0" vert="horz" wrap="square" lIns="91440" tIns="45720" rIns="91440" bIns="45720" anchor="t" anchorCtr="0">
                        <a:noAutofit/>
                      </wps:bodyPr>
                    </wps:wsp>
                  </a:graphicData>
                </a:graphic>
              </wp:inline>
            </w:drawing>
          </mc:Choice>
          <mc:Fallback>
            <w:pict>
              <v:shape w14:anchorId="0C33D861" id="_x0000_s1042"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">
                <v:textbox>
                  <w:txbxContent>
                    <w:p w14:paraId="384FF42B" w14:textId="77777777" w:rsidR="00481027" w:rsidRDefault="00481027" w:rsidP="00481027">
                      <w:r>
                        <w:t xml:space="preserve">Insert Response. </w:t>
                      </w:r>
                    </w:p>
                  </w:txbxContent>
                </v:textbox>
                <w10:anchorlock/>
              </v:shape>
            </w:pict>
          </mc:Fallback>
        </mc:AlternateContent>
      </w:r>
    </w:p>
    <w:p w14:paraId="1D7A1474" w14:textId="77777777" w:rsidR="00481027" w:rsidRDefault="00481027" w:rsidP="00481027">
      <w:pPr>
        <w:tabs>
          <w:tab w:val="left" w:pos="4153"/>
        </w:tabs>
        <w:spacing w:before="0" w:after="0" w:line="240" w:lineRule="auto"/>
        <w:rPr>
          <w:i/>
          <w:iCs/>
        </w:rPr>
      </w:pPr>
    </w:p>
    <w:p w14:paraId="202BC82B" w14:textId="77777777" w:rsidR="00B54F7A" w:rsidRDefault="00B54F7A">
      <w:r>
        <w:br w:type="page"/>
      </w:r>
    </w:p>
    <w:p w14:paraId="6F6F7231" w14:textId="24530677" w:rsidR="00481027" w:rsidRPr="00682CAD" w:rsidRDefault="00481027" w:rsidP="00481027">
      <w:pPr>
        <w:tabs>
          <w:tab w:val="left" w:pos="4153"/>
        </w:tabs>
        <w:spacing w:before="0" w:after="0" w:line="240" w:lineRule="auto"/>
      </w:pPr>
      <w:r w:rsidRPr="00682CAD">
        <w:t>* 3. Select how the LEA will exit TS and ATS schools:</w:t>
      </w:r>
    </w:p>
    <w:p w14:paraId="217CA9A7" w14:textId="77777777" w:rsidR="00481027" w:rsidRPr="00682CAD" w:rsidRDefault="00481027" w:rsidP="00481027">
      <w:pPr>
        <w:tabs>
          <w:tab w:val="left" w:pos="4153"/>
        </w:tabs>
        <w:spacing w:before="0" w:after="0" w:line="240" w:lineRule="auto"/>
        <w:ind w:left="720"/>
      </w:pPr>
      <w:sdt>
        <w:sdtPr>
          <w:rPr>
            <w:rFonts w:ascii="MS Gothic" w:eastAsia="MS Gothic" w:hAnsi="MS Gothic" w:cstheme="minorHAnsi"/>
            <w:color w:val="333333"/>
            <w:sz w:val="22"/>
            <w:szCs w:val="22"/>
            <w:shd w:val="clear" w:color="auto" w:fill="FFFFFF"/>
          </w:rPr>
          <w:id w:val="-502973147"/>
          <w14:checkbox>
            <w14:checked w14:val="0"/>
            <w14:checkedState w14:val="2612" w14:font="MS Gothic"/>
            <w14:uncheckedState w14:val="2610" w14:font="MS Gothic"/>
          </w14:checkbox>
        </w:sdtPr>
        <w:sdtContent>
          <w:r>
            <w:rPr>
              <w:rFonts w:ascii="MS Gothic" w:eastAsia="MS Gothic" w:hAnsi="MS Gothic" w:cstheme="minorHAnsi" w:hint="eastAsia"/>
              <w:color w:val="333333"/>
              <w:sz w:val="22"/>
              <w:szCs w:val="22"/>
              <w:shd w:val="clear" w:color="auto" w:fill="FFFFFF"/>
            </w:rPr>
            <w:t>☐</w:t>
          </w:r>
        </w:sdtContent>
      </w:sdt>
      <w:r w:rsidRPr="00682CAD">
        <w:t xml:space="preserve"> The LEA will use the state’s exit criteria, which is to annually exit all schools no longer meeting the state's identification criteria for targeted support and improvement.</w:t>
      </w:r>
    </w:p>
    <w:p w14:paraId="46853C37" w14:textId="77777777" w:rsidR="00481027" w:rsidRDefault="00481027" w:rsidP="00481027">
      <w:pPr>
        <w:tabs>
          <w:tab w:val="left" w:pos="4153"/>
        </w:tabs>
        <w:spacing w:before="0" w:after="0" w:line="240" w:lineRule="auto"/>
        <w:ind w:left="720"/>
      </w:pPr>
      <w:sdt>
        <w:sdtPr>
          <w:rPr>
            <w:rFonts w:ascii="MS Gothic" w:eastAsia="MS Gothic" w:hAnsi="MS Gothic" w:cstheme="minorHAnsi"/>
            <w:color w:val="333333"/>
            <w:sz w:val="22"/>
            <w:szCs w:val="22"/>
            <w:shd w:val="clear" w:color="auto" w:fill="FFFFFF"/>
          </w:rPr>
          <w:id w:val="298660853"/>
          <w14:checkbox>
            <w14:checked w14:val="0"/>
            <w14:checkedState w14:val="2612" w14:font="MS Gothic"/>
            <w14:uncheckedState w14:val="2610" w14:font="MS Gothic"/>
          </w14:checkbox>
        </w:sdtPr>
        <w:sdtContent>
          <w:r>
            <w:rPr>
              <w:rFonts w:ascii="MS Gothic" w:eastAsia="MS Gothic" w:hAnsi="MS Gothic" w:cstheme="minorHAnsi" w:hint="eastAsia"/>
              <w:color w:val="333333"/>
              <w:sz w:val="22"/>
              <w:szCs w:val="22"/>
              <w:shd w:val="clear" w:color="auto" w:fill="FFFFFF"/>
            </w:rPr>
            <w:t>☐</w:t>
          </w:r>
        </w:sdtContent>
      </w:sdt>
      <w:r w:rsidRPr="00682CAD">
        <w:t xml:space="preserve"> The LEA has established other exit criteria and timelines for exiting schools from the TS category.</w:t>
      </w:r>
      <w:r w:rsidRPr="00182623">
        <w:rPr>
          <w:i/>
          <w:iCs/>
        </w:rPr>
        <w:t xml:space="preserve"> </w:t>
      </w:r>
      <w:r w:rsidRPr="00182623">
        <w:rPr>
          <w:i/>
          <w:iCs/>
          <w:color w:val="C00000"/>
        </w:rPr>
        <w:t>[If selected, a narrative box will appear.]</w:t>
      </w:r>
    </w:p>
    <w:p w14:paraId="0063EDF0" w14:textId="77777777" w:rsidR="00481027" w:rsidRDefault="00481027" w:rsidP="00481027">
      <w:pPr>
        <w:tabs>
          <w:tab w:val="left" w:pos="4153"/>
        </w:tabs>
        <w:spacing w:before="0" w:after="0" w:line="240" w:lineRule="auto"/>
      </w:pPr>
      <w:r w:rsidRPr="00CB19CA">
        <w:rPr>
          <w:noProof/>
        </w:rPr>
        <mc:AlternateContent>
          <mc:Choice Requires="wps">
            <w:drawing>
              <wp:inline distT="0" distB="0" distL="0" distR="0" wp14:anchorId="03DF2E1C" wp14:editId="23F8A89D">
                <wp:extent cx="7943850" cy="943661"/>
                <wp:effectExtent l="0" t="0" r="19050" b="27940"/>
                <wp:docPr id="8251019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943661"/>
                        </a:xfrm>
                        <a:prstGeom prst="rect">
                          <a:avLst/>
                        </a:prstGeom>
                        <a:solidFill>
                          <a:srgbClr val="FFFFFF"/>
                        </a:solidFill>
                        <a:ln w="9525">
                          <a:solidFill>
                            <a:srgbClr val="000000"/>
                          </a:solidFill>
                          <a:miter lim="800000"/>
                          <a:headEnd/>
                          <a:tailEnd/>
                        </a:ln>
                      </wps:spPr>
                      <wps:txbx>
                        <w:txbxContent>
                          <w:p w14:paraId="18B18D98" w14:textId="77777777" w:rsidR="00481027" w:rsidRDefault="00481027" w:rsidP="00481027">
                            <w:r>
                              <w:t xml:space="preserve">Insert Response. </w:t>
                            </w:r>
                          </w:p>
                        </w:txbxContent>
                      </wps:txbx>
                      <wps:bodyPr rot="0" vert="horz" wrap="square" lIns="91440" tIns="45720" rIns="91440" bIns="45720" anchor="t" anchorCtr="0">
                        <a:noAutofit/>
                      </wps:bodyPr>
                    </wps:wsp>
                  </a:graphicData>
                </a:graphic>
              </wp:inline>
            </w:drawing>
          </mc:Choice>
          <mc:Fallback>
            <w:pict>
              <v:shape w14:anchorId="03DF2E1C" id="_x0000_s1043" type="#_x0000_t202" style="width:625.5pt;height:7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2CXEwIAACcEAAAOAAAAZHJzL2Uyb0RvYy54bWysU81u2zAMvg/YOwi6L06yJE2NOEWXLsOA&#10;7gfo9gCyLMfCZFGjlNjZ05eS0zTotsswHQRSpD6SH8nVTd8adlDoNdiCT0ZjzpSVUGm7K/j3b9s3&#10;S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">
                <v:textbox>
                  <w:txbxContent>
                    <w:p w14:paraId="18B18D98" w14:textId="77777777" w:rsidR="00481027" w:rsidRDefault="00481027" w:rsidP="00481027">
                      <w:r>
                        <w:t xml:space="preserve">Insert Response. </w:t>
                      </w:r>
                    </w:p>
                  </w:txbxContent>
                </v:textbox>
                <w10:anchorlock/>
              </v:shape>
            </w:pict>
          </mc:Fallback>
        </mc:AlternateContent>
      </w:r>
    </w:p>
    <w:p w14:paraId="14ABCF81" w14:textId="77777777" w:rsidR="00481027" w:rsidRDefault="00481027" w:rsidP="00481027">
      <w:pPr>
        <w:tabs>
          <w:tab w:val="left" w:pos="4153"/>
        </w:tabs>
        <w:spacing w:before="0" w:after="0" w:line="240" w:lineRule="auto"/>
      </w:pPr>
    </w:p>
    <w:p w14:paraId="1E444E00" w14:textId="77777777" w:rsidR="00481027" w:rsidRPr="00682CAD" w:rsidRDefault="00481027" w:rsidP="00481027">
      <w:r>
        <w:t>*</w:t>
      </w:r>
      <w:r w:rsidRPr="00682CAD">
        <w:t xml:space="preserve">4. </w:t>
      </w:r>
      <w:proofErr w:type="gramStart"/>
      <w:r w:rsidRPr="00682CAD">
        <w:t>In order to</w:t>
      </w:r>
      <w:proofErr w:type="gramEnd"/>
      <w:r w:rsidRPr="00682CAD">
        <w:t xml:space="preserve"> ensure schools identified for support and improvement under ESEA are appropriately reported to the U.S. Department of Education, and made eligible for school improvement funds, each LEA/BOCES must maintain a record and report to CDE when a school has exited from TS or ATS. All schools currently identified for TS or ATS will pre-populate in the list below. </w:t>
      </w:r>
    </w:p>
    <w:p w14:paraId="3D711871" w14:textId="4303B3CE" w:rsidR="00481027" w:rsidRPr="00682CAD" w:rsidRDefault="00481027" w:rsidP="00481027">
      <w:r w:rsidRPr="00682CAD">
        <w:t xml:space="preserve">For each school, indicate whether the district is exiting the school from TS/ATS status. If the LEA has indicated that it will annually exit all schools no longer meeting the state's identification </w:t>
      </w:r>
      <w:r w:rsidRPr="00F7601E">
        <w:t xml:space="preserve">criteria (Question </w:t>
      </w:r>
      <w:r w:rsidR="00F7601E" w:rsidRPr="00F7601E">
        <w:t>3</w:t>
      </w:r>
      <w:r w:rsidRPr="00F7601E">
        <w:t>), please s</w:t>
      </w:r>
      <w:r w:rsidRPr="00682CAD">
        <w:t xml:space="preserve">elect the "Pending state's identification process" option. When this option is selected, schools will be </w:t>
      </w:r>
      <w:proofErr w:type="gramStart"/>
      <w:r w:rsidRPr="00682CAD">
        <w:t>exited</w:t>
      </w:r>
      <w:proofErr w:type="gramEnd"/>
      <w:r w:rsidRPr="00682CAD">
        <w:t xml:space="preserve"> from TS/ATS status if they are not re-identified the subsequent year. However, the LEA may opt to keep a particular school on the list if the school would benefit from continued support. </w:t>
      </w:r>
    </w:p>
    <w:p w14:paraId="36C38D2E" w14:textId="77777777" w:rsidR="00481027" w:rsidRDefault="00481027" w:rsidP="00481027">
      <w:r w:rsidRPr="00682CAD">
        <w:t>If the LEA has indicated that it has established other exit criteria and timelines, please select "Yes" to indicate that a school has met the LEA's exit criteria and timeline, or "No" to indicate that the school has not yet met the LEA's exit criteria and timeline.</w:t>
      </w: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3237"/>
        <w:gridCol w:w="3238"/>
        <w:gridCol w:w="3238"/>
      </w:tblGrid>
      <w:tr w:rsidR="00481027" w14:paraId="037C94BE" w14:textId="77777777" w:rsidTr="0093240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37" w:type="dxa"/>
            <w:tcBorders>
              <w:bottom w:val="none" w:sz="0" w:space="0" w:color="auto"/>
              <w:right w:val="none" w:sz="0" w:space="0" w:color="auto"/>
            </w:tcBorders>
          </w:tcPr>
          <w:p w14:paraId="070BE74B" w14:textId="77777777" w:rsidR="00481027" w:rsidRDefault="00481027" w:rsidP="00932406">
            <w:r w:rsidRPr="00682CAD">
              <w:rPr>
                <w:color w:val="auto"/>
              </w:rPr>
              <w:t>Targeted Support and Improvement School</w:t>
            </w:r>
          </w:p>
        </w:tc>
        <w:tc>
          <w:tcPr>
            <w:tcW w:w="3237" w:type="dxa"/>
          </w:tcPr>
          <w:p w14:paraId="6EB4E9F5" w14:textId="77777777" w:rsidR="00481027" w:rsidRDefault="00481027" w:rsidP="00932406">
            <w:pPr>
              <w:cnfStyle w:val="100000000000" w:firstRow="1" w:lastRow="0" w:firstColumn="0" w:lastColumn="0" w:oddVBand="0" w:evenVBand="0" w:oddHBand="0" w:evenHBand="0" w:firstRowFirstColumn="0" w:firstRowLastColumn="0" w:lastRowFirstColumn="0" w:lastRowLastColumn="0"/>
            </w:pPr>
            <w:r w:rsidRPr="00682CAD">
              <w:rPr>
                <w:color w:val="auto"/>
              </w:rPr>
              <w:t>Grade Span</w:t>
            </w:r>
          </w:p>
        </w:tc>
        <w:tc>
          <w:tcPr>
            <w:tcW w:w="3238" w:type="dxa"/>
          </w:tcPr>
          <w:p w14:paraId="2D80414F" w14:textId="77777777" w:rsidR="00481027" w:rsidRDefault="00481027" w:rsidP="00932406">
            <w:pPr>
              <w:cnfStyle w:val="100000000000" w:firstRow="1" w:lastRow="0" w:firstColumn="0" w:lastColumn="0" w:oddVBand="0" w:evenVBand="0" w:oddHBand="0" w:evenHBand="0" w:firstRowFirstColumn="0" w:firstRowLastColumn="0" w:lastRowFirstColumn="0" w:lastRowLastColumn="0"/>
            </w:pPr>
            <w:r w:rsidRPr="00682CAD">
              <w:rPr>
                <w:color w:val="auto"/>
              </w:rPr>
              <w:t>Disaggregated Group That Led to Identification</w:t>
            </w:r>
          </w:p>
        </w:tc>
        <w:tc>
          <w:tcPr>
            <w:tcW w:w="3238" w:type="dxa"/>
          </w:tcPr>
          <w:p w14:paraId="2C563D5B" w14:textId="77777777" w:rsidR="00481027" w:rsidRDefault="00481027" w:rsidP="00932406">
            <w:pPr>
              <w:cnfStyle w:val="100000000000" w:firstRow="1" w:lastRow="0" w:firstColumn="0" w:lastColumn="0" w:oddVBand="0" w:evenVBand="0" w:oddHBand="0" w:evenHBand="0" w:firstRowFirstColumn="0" w:firstRowLastColumn="0" w:lastRowFirstColumn="0" w:lastRowLastColumn="0"/>
            </w:pPr>
            <w:r w:rsidRPr="00682CAD">
              <w:rPr>
                <w:color w:val="auto"/>
              </w:rPr>
              <w:t>Exited from Targeted Support and Improvement?</w:t>
            </w:r>
          </w:p>
        </w:tc>
      </w:tr>
      <w:tr w:rsidR="00481027" w14:paraId="0670995D" w14:textId="77777777" w:rsidTr="009324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tcBorders>
              <w:top w:val="none" w:sz="0" w:space="0" w:color="auto"/>
              <w:bottom w:val="none" w:sz="0" w:space="0" w:color="auto"/>
              <w:right w:val="none" w:sz="0" w:space="0" w:color="auto"/>
            </w:tcBorders>
          </w:tcPr>
          <w:p w14:paraId="5D62F7D7" w14:textId="77777777" w:rsidR="00481027" w:rsidRPr="00682CAD" w:rsidRDefault="00481027" w:rsidP="00932406">
            <w:pPr>
              <w:rPr>
                <w:b w:val="0"/>
                <w:bCs w:val="0"/>
              </w:rPr>
            </w:pPr>
            <w:r w:rsidRPr="00682CAD">
              <w:rPr>
                <w:b w:val="0"/>
                <w:bCs w:val="0"/>
              </w:rPr>
              <w:t xml:space="preserve">Prepopulated </w:t>
            </w:r>
          </w:p>
        </w:tc>
        <w:tc>
          <w:tcPr>
            <w:tcW w:w="3237" w:type="dxa"/>
            <w:tcBorders>
              <w:top w:val="none" w:sz="0" w:space="0" w:color="auto"/>
              <w:bottom w:val="none" w:sz="0" w:space="0" w:color="auto"/>
            </w:tcBorders>
          </w:tcPr>
          <w:p w14:paraId="38CAE380" w14:textId="77777777" w:rsidR="00481027" w:rsidRPr="00682CAD" w:rsidRDefault="00481027" w:rsidP="00932406">
            <w:pPr>
              <w:cnfStyle w:val="000000100000" w:firstRow="0" w:lastRow="0" w:firstColumn="0" w:lastColumn="0" w:oddVBand="0" w:evenVBand="0" w:oddHBand="1" w:evenHBand="0" w:firstRowFirstColumn="0" w:firstRowLastColumn="0" w:lastRowFirstColumn="0" w:lastRowLastColumn="0"/>
            </w:pPr>
            <w:r w:rsidRPr="00682CAD">
              <w:t>Prepopulated</w:t>
            </w:r>
          </w:p>
        </w:tc>
        <w:tc>
          <w:tcPr>
            <w:tcW w:w="3238" w:type="dxa"/>
            <w:tcBorders>
              <w:top w:val="none" w:sz="0" w:space="0" w:color="auto"/>
              <w:bottom w:val="none" w:sz="0" w:space="0" w:color="auto"/>
            </w:tcBorders>
          </w:tcPr>
          <w:p w14:paraId="5A866AA8" w14:textId="77777777" w:rsidR="00481027" w:rsidRPr="00682CAD" w:rsidRDefault="00481027" w:rsidP="00932406">
            <w:pPr>
              <w:cnfStyle w:val="000000100000" w:firstRow="0" w:lastRow="0" w:firstColumn="0" w:lastColumn="0" w:oddVBand="0" w:evenVBand="0" w:oddHBand="1" w:evenHBand="0" w:firstRowFirstColumn="0" w:firstRowLastColumn="0" w:lastRowFirstColumn="0" w:lastRowLastColumn="0"/>
            </w:pPr>
            <w:r w:rsidRPr="00682CAD">
              <w:t>Prepopulated</w:t>
            </w:r>
          </w:p>
        </w:tc>
        <w:sdt>
          <w:sdtPr>
            <w:alias w:val="Exited from Targeted Support and Improvement? "/>
            <w:tag w:val="Exited from Targeted Support and Improvement? "/>
            <w:id w:val="-1783482958"/>
            <w:placeholder>
              <w:docPart w:val="9A0E4748E08F4DE68F2543E6AFC3EBF2"/>
            </w:placeholder>
            <w:showingPlcHdr/>
            <w:dropDownList>
              <w:listItem w:value="Choose an item."/>
              <w:listItem w:displayText="Yes" w:value="Yes"/>
              <w:listItem w:displayText="No" w:value="No"/>
              <w:listItem w:displayText="Pending state's identification process" w:value="Pending state's identification process"/>
              <w:listItem w:displayText="To be determined using current district criteria. District will notify CDE of status by August 1." w:value="To be determined using current district criteria. District will notify CDE of status by August 1."/>
            </w:dropDownList>
          </w:sdtPr>
          <w:sdtContent>
            <w:tc>
              <w:tcPr>
                <w:tcW w:w="3238" w:type="dxa"/>
                <w:tcBorders>
                  <w:top w:val="none" w:sz="0" w:space="0" w:color="auto"/>
                  <w:bottom w:val="none" w:sz="0" w:space="0" w:color="auto"/>
                </w:tcBorders>
              </w:tcPr>
              <w:p w14:paraId="71B6A1F8" w14:textId="77777777" w:rsidR="00481027" w:rsidRDefault="00481027" w:rsidP="00932406">
                <w:pPr>
                  <w:cnfStyle w:val="000000100000" w:firstRow="0" w:lastRow="0" w:firstColumn="0" w:lastColumn="0" w:oddVBand="0" w:evenVBand="0" w:oddHBand="1" w:evenHBand="0" w:firstRowFirstColumn="0" w:firstRowLastColumn="0" w:lastRowFirstColumn="0" w:lastRowLastColumn="0"/>
                </w:pPr>
                <w:r w:rsidRPr="00D06552">
                  <w:rPr>
                    <w:rStyle w:val="PlaceholderText"/>
                  </w:rPr>
                  <w:t>Choose an item.</w:t>
                </w:r>
              </w:p>
            </w:tc>
          </w:sdtContent>
        </w:sdt>
      </w:tr>
    </w:tbl>
    <w:p w14:paraId="6AB1C4E1" w14:textId="77777777" w:rsidR="00481027" w:rsidRDefault="00481027" w:rsidP="0057319E">
      <w:pPr>
        <w:spacing w:before="0" w:after="0" w:line="240" w:lineRule="auto"/>
      </w:pPr>
    </w:p>
    <w:p w14:paraId="51AF5CBE" w14:textId="77777777" w:rsidR="0057319E" w:rsidRDefault="0057319E" w:rsidP="00683541">
      <w:pPr>
        <w:spacing w:before="0" w:after="0" w:line="240" w:lineRule="auto"/>
      </w:pPr>
    </w:p>
    <w:p w14:paraId="4257F796" w14:textId="4AAAD14B" w:rsidR="00B54F7A" w:rsidRDefault="00B54F7A">
      <w:r>
        <w:br w:type="page"/>
      </w:r>
    </w:p>
    <w:p w14:paraId="162C0284" w14:textId="77777777" w:rsidR="00BA7408" w:rsidRDefault="00BA7408" w:rsidP="00683541">
      <w:pPr>
        <w:spacing w:before="0" w:after="0" w:line="240" w:lineRule="auto"/>
      </w:pPr>
    </w:p>
    <w:p w14:paraId="6BB9C547" w14:textId="28B09C40" w:rsidR="00BA7408" w:rsidRDefault="006841D0" w:rsidP="00683541">
      <w:pPr>
        <w:pStyle w:val="Heading2"/>
        <w:spacing w:before="0" w:line="240" w:lineRule="auto"/>
      </w:pPr>
      <w:bookmarkStart w:id="16" w:name="_Toc160452048"/>
      <w:r>
        <w:t>Title I, Part A</w:t>
      </w:r>
      <w:bookmarkEnd w:id="16"/>
      <w:r>
        <w:t xml:space="preserve"> </w:t>
      </w:r>
    </w:p>
    <w:p w14:paraId="619F724E" w14:textId="77777777" w:rsidR="00BA7408" w:rsidRDefault="00BA7408" w:rsidP="00683541">
      <w:pPr>
        <w:spacing w:before="0" w:after="0" w:line="240" w:lineRule="auto"/>
      </w:pPr>
    </w:p>
    <w:p w14:paraId="133A65F3" w14:textId="17D50D7F" w:rsidR="00BA7408" w:rsidRDefault="006841D0" w:rsidP="00683541">
      <w:pPr>
        <w:pStyle w:val="Heading3"/>
        <w:spacing w:line="240" w:lineRule="auto"/>
      </w:pPr>
      <w:bookmarkStart w:id="17" w:name="_Toc160452049"/>
      <w:r>
        <w:t>LEA Set</w:t>
      </w:r>
      <w:r w:rsidR="00761DD8">
        <w:t>-</w:t>
      </w:r>
      <w:r>
        <w:t>Aside</w:t>
      </w:r>
      <w:bookmarkEnd w:id="17"/>
    </w:p>
    <w:p w14:paraId="625D5C8C" w14:textId="77777777" w:rsidR="00BA7408" w:rsidRDefault="00BA7408" w:rsidP="00683541">
      <w:pPr>
        <w:spacing w:before="0" w:after="0" w:line="240" w:lineRule="auto"/>
      </w:pPr>
    </w:p>
    <w:p w14:paraId="0D52F3CE" w14:textId="26E7472B" w:rsidR="00EC66A4" w:rsidRDefault="00EC66A4" w:rsidP="00683541">
      <w:pPr>
        <w:spacing w:before="0" w:after="0" w:line="240" w:lineRule="auto"/>
      </w:pPr>
      <w:r>
        <w:t>Title I, Part A Carryover</w:t>
      </w:r>
    </w:p>
    <w:p w14:paraId="102AF6BA" w14:textId="77577847" w:rsidR="00EC66A4" w:rsidRDefault="00EC66A4" w:rsidP="00683541">
      <w:pPr>
        <w:spacing w:before="0" w:after="0" w:line="240" w:lineRule="auto"/>
      </w:pPr>
      <w:r>
        <w:t xml:space="preserve">$Prepopulated </w:t>
      </w:r>
    </w:p>
    <w:p w14:paraId="5F32D6BE" w14:textId="77777777" w:rsidR="00EC66A4" w:rsidRDefault="00EC66A4" w:rsidP="00683541">
      <w:pPr>
        <w:spacing w:before="0" w:after="0" w:line="240" w:lineRule="auto"/>
      </w:pPr>
    </w:p>
    <w:p w14:paraId="2E5525DD" w14:textId="62C2D4DF" w:rsidR="00BA7408" w:rsidRDefault="006841D0" w:rsidP="00683541">
      <w:pPr>
        <w:spacing w:before="0" w:after="0" w:line="240" w:lineRule="auto"/>
      </w:pPr>
      <w:r>
        <w:t>Set</w:t>
      </w:r>
      <w:r w:rsidR="00761DD8">
        <w:t>-</w:t>
      </w:r>
      <w:r>
        <w:t xml:space="preserve">Asides from other </w:t>
      </w:r>
      <w:proofErr w:type="gramStart"/>
      <w:r>
        <w:t>pages</w:t>
      </w:r>
      <w:proofErr w:type="gramEnd"/>
    </w:p>
    <w:p w14:paraId="3BF38F1C" w14:textId="771F6239" w:rsidR="00834D78" w:rsidRDefault="00834D78" w:rsidP="00683541">
      <w:pPr>
        <w:spacing w:before="0" w:after="0" w:line="240" w:lineRule="auto"/>
      </w:pPr>
      <w:r>
        <w:t xml:space="preserve">The table below </w:t>
      </w:r>
      <w:proofErr w:type="gramStart"/>
      <w:r>
        <w:t>is populated</w:t>
      </w:r>
      <w:proofErr w:type="gramEnd"/>
      <w:r>
        <w:t xml:space="preserve"> with information from other pages. The applicant </w:t>
      </w:r>
      <w:proofErr w:type="gramStart"/>
      <w:r>
        <w:t>doesn’t</w:t>
      </w:r>
      <w:proofErr w:type="gramEnd"/>
      <w:r>
        <w:t xml:space="preserve"> not need to enter any information below.</w:t>
      </w:r>
    </w:p>
    <w:tbl>
      <w:tblPr>
        <w:tblStyle w:val="GridTable5Dark-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5"/>
        <w:gridCol w:w="1975"/>
      </w:tblGrid>
      <w:tr w:rsidR="00834D78" w14:paraId="2F1FAA60" w14:textId="77777777" w:rsidTr="005869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5" w:type="dxa"/>
            <w:tcBorders>
              <w:top w:val="none" w:sz="0" w:space="0" w:color="auto"/>
              <w:left w:val="none" w:sz="0" w:space="0" w:color="auto"/>
              <w:right w:val="none" w:sz="0" w:space="0" w:color="auto"/>
            </w:tcBorders>
          </w:tcPr>
          <w:p w14:paraId="7FD18BB5" w14:textId="3B24CBCF" w:rsidR="00834D78" w:rsidRPr="00834D78" w:rsidRDefault="00834D78" w:rsidP="00683541">
            <w:pPr>
              <w:spacing w:before="0"/>
              <w:rPr>
                <w:b w:val="0"/>
                <w:bCs w:val="0"/>
                <w:color w:val="auto"/>
              </w:rPr>
            </w:pPr>
            <w:r w:rsidRPr="00834D78">
              <w:rPr>
                <w:b w:val="0"/>
                <w:bCs w:val="0"/>
                <w:color w:val="auto"/>
              </w:rPr>
              <w:t>Non-public Schools Set-Aside (from Non-public Schools page)</w:t>
            </w:r>
          </w:p>
        </w:tc>
        <w:tc>
          <w:tcPr>
            <w:tcW w:w="1975" w:type="dxa"/>
            <w:tcBorders>
              <w:top w:val="none" w:sz="0" w:space="0" w:color="auto"/>
              <w:left w:val="none" w:sz="0" w:space="0" w:color="auto"/>
              <w:right w:val="none" w:sz="0" w:space="0" w:color="auto"/>
            </w:tcBorders>
            <w:shd w:val="clear" w:color="auto" w:fill="DEEAF6" w:themeFill="accent1" w:themeFillTint="33"/>
          </w:tcPr>
          <w:p w14:paraId="24E98F00" w14:textId="49998A47" w:rsidR="00834D78" w:rsidRPr="00834D78" w:rsidRDefault="00834D78" w:rsidP="00683541">
            <w:pPr>
              <w:spacing w:before="0"/>
              <w:cnfStyle w:val="100000000000" w:firstRow="1" w:lastRow="0" w:firstColumn="0" w:lastColumn="0" w:oddVBand="0" w:evenVBand="0" w:oddHBand="0" w:evenHBand="0" w:firstRowFirstColumn="0" w:firstRowLastColumn="0" w:lastRowFirstColumn="0" w:lastRowLastColumn="0"/>
              <w:rPr>
                <w:b w:val="0"/>
                <w:bCs w:val="0"/>
                <w:color w:val="auto"/>
              </w:rPr>
            </w:pPr>
            <w:r w:rsidRPr="00834D78">
              <w:rPr>
                <w:b w:val="0"/>
                <w:bCs w:val="0"/>
                <w:color w:val="auto"/>
              </w:rPr>
              <w:t>$</w:t>
            </w:r>
            <w:r w:rsidR="007C4FBC">
              <w:rPr>
                <w:b w:val="0"/>
                <w:bCs w:val="0"/>
                <w:color w:val="auto"/>
              </w:rPr>
              <w:t>Prepopulated</w:t>
            </w:r>
          </w:p>
        </w:tc>
      </w:tr>
      <w:tr w:rsidR="00834D78" w14:paraId="15E9169B" w14:textId="77777777" w:rsidTr="00586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5" w:type="dxa"/>
            <w:tcBorders>
              <w:left w:val="none" w:sz="0" w:space="0" w:color="auto"/>
            </w:tcBorders>
          </w:tcPr>
          <w:p w14:paraId="6CD7E144" w14:textId="07B36D97" w:rsidR="00834D78" w:rsidRPr="00834D78" w:rsidRDefault="00834D78" w:rsidP="00683541">
            <w:pPr>
              <w:spacing w:before="0"/>
              <w:rPr>
                <w:b w:val="0"/>
                <w:bCs w:val="0"/>
              </w:rPr>
            </w:pPr>
            <w:r w:rsidRPr="00834D78">
              <w:rPr>
                <w:b w:val="0"/>
                <w:bCs w:val="0"/>
                <w:color w:val="auto"/>
              </w:rPr>
              <w:t>Maximum Indirect Cost</w:t>
            </w:r>
            <w:r w:rsidR="00C965BD">
              <w:rPr>
                <w:b w:val="0"/>
                <w:bCs w:val="0"/>
                <w:color w:val="auto"/>
              </w:rPr>
              <w:t xml:space="preserve"> (IDC)</w:t>
            </w:r>
            <w:r w:rsidRPr="00834D78">
              <w:rPr>
                <w:b w:val="0"/>
                <w:bCs w:val="0"/>
                <w:color w:val="auto"/>
              </w:rPr>
              <w:t xml:space="preserve"> based on allocation</w:t>
            </w:r>
            <w:r w:rsidRPr="00834D78">
              <w:rPr>
                <w:b w:val="0"/>
                <w:bCs w:val="0"/>
                <w:color w:val="auto"/>
              </w:rPr>
              <w:br/>
              <w:t>This is the maximum IDC if all budget items are eligible for indirect cost. If there are items in the budget that do not allow indirect cost (ex. capital expenditures) the final maximum IDC may be less than this amount)</w:t>
            </w:r>
          </w:p>
        </w:tc>
        <w:tc>
          <w:tcPr>
            <w:tcW w:w="1975" w:type="dxa"/>
          </w:tcPr>
          <w:p w14:paraId="30E9D6FB" w14:textId="38C2E3ED" w:rsidR="00834D78" w:rsidRDefault="00834D78" w:rsidP="00683541">
            <w:pPr>
              <w:spacing w:before="0"/>
              <w:cnfStyle w:val="000000100000" w:firstRow="0" w:lastRow="0" w:firstColumn="0" w:lastColumn="0" w:oddVBand="0" w:evenVBand="0" w:oddHBand="1" w:evenHBand="0" w:firstRowFirstColumn="0" w:firstRowLastColumn="0" w:lastRowFirstColumn="0" w:lastRowLastColumn="0"/>
            </w:pPr>
            <w:r>
              <w:t>$</w:t>
            </w:r>
            <w:r w:rsidR="007C4FBC">
              <w:t>Prepopulated</w:t>
            </w:r>
          </w:p>
        </w:tc>
      </w:tr>
      <w:tr w:rsidR="00834D78" w14:paraId="3612C265" w14:textId="77777777" w:rsidTr="00586929">
        <w:tc>
          <w:tcPr>
            <w:cnfStyle w:val="001000000000" w:firstRow="0" w:lastRow="0" w:firstColumn="1" w:lastColumn="0" w:oddVBand="0" w:evenVBand="0" w:oddHBand="0" w:evenHBand="0" w:firstRowFirstColumn="0" w:firstRowLastColumn="0" w:lastRowFirstColumn="0" w:lastRowLastColumn="0"/>
            <w:tcW w:w="10975" w:type="dxa"/>
            <w:tcBorders>
              <w:left w:val="none" w:sz="0" w:space="0" w:color="auto"/>
              <w:bottom w:val="none" w:sz="0" w:space="0" w:color="auto"/>
            </w:tcBorders>
          </w:tcPr>
          <w:p w14:paraId="2A14ED5C" w14:textId="52142834" w:rsidR="00834D78" w:rsidRPr="00834D78" w:rsidRDefault="00834D78" w:rsidP="00683541">
            <w:pPr>
              <w:spacing w:before="0"/>
              <w:rPr>
                <w:b w:val="0"/>
                <w:bCs w:val="0"/>
              </w:rPr>
            </w:pPr>
            <w:r w:rsidRPr="00834D78">
              <w:rPr>
                <w:b w:val="0"/>
                <w:bCs w:val="0"/>
                <w:color w:val="auto"/>
              </w:rPr>
              <w:t>Budgeted Indirect Cost</w:t>
            </w:r>
          </w:p>
        </w:tc>
        <w:tc>
          <w:tcPr>
            <w:tcW w:w="1975" w:type="dxa"/>
          </w:tcPr>
          <w:p w14:paraId="7FE2ACF9" w14:textId="41810AED" w:rsidR="00834D78" w:rsidRDefault="00834D78" w:rsidP="00683541">
            <w:pPr>
              <w:spacing w:before="0"/>
              <w:cnfStyle w:val="000000000000" w:firstRow="0" w:lastRow="0" w:firstColumn="0" w:lastColumn="0" w:oddVBand="0" w:evenVBand="0" w:oddHBand="0" w:evenHBand="0" w:firstRowFirstColumn="0" w:firstRowLastColumn="0" w:lastRowFirstColumn="0" w:lastRowLastColumn="0"/>
            </w:pPr>
            <w:r>
              <w:t>$</w:t>
            </w:r>
            <w:r w:rsidR="004C30F4">
              <w:t>*</w:t>
            </w:r>
          </w:p>
        </w:tc>
      </w:tr>
    </w:tbl>
    <w:p w14:paraId="0D75B503" w14:textId="77777777" w:rsidR="00834D78" w:rsidRDefault="00834D78" w:rsidP="00683541">
      <w:pPr>
        <w:spacing w:before="0" w:after="0" w:line="240" w:lineRule="auto"/>
      </w:pPr>
    </w:p>
    <w:p w14:paraId="5EB135A1" w14:textId="368AFBC9" w:rsidR="00586929" w:rsidRDefault="00586929" w:rsidP="00683541">
      <w:pPr>
        <w:spacing w:before="0" w:after="0" w:line="240" w:lineRule="auto"/>
        <w:rPr>
          <w:b/>
          <w:bCs/>
        </w:rPr>
      </w:pPr>
      <w:r w:rsidRPr="00586929">
        <w:rPr>
          <w:b/>
          <w:bCs/>
        </w:rPr>
        <w:t>Required LEA Set-Asides</w:t>
      </w:r>
    </w:p>
    <w:p w14:paraId="617B57BD" w14:textId="7DA46874" w:rsidR="00466279" w:rsidRDefault="00466279" w:rsidP="00683541">
      <w:pPr>
        <w:spacing w:before="0" w:after="0" w:line="240" w:lineRule="auto"/>
      </w:pPr>
      <w:r>
        <w:t>Parent and Family Engagement:</w:t>
      </w:r>
    </w:p>
    <w:p w14:paraId="24829263" w14:textId="77777777" w:rsidR="004C30F4" w:rsidRDefault="004C30F4" w:rsidP="004C30F4">
      <w:pPr>
        <w:spacing w:before="0" w:after="0" w:line="240" w:lineRule="auto"/>
      </w:pPr>
      <w:r>
        <w:t>For LEAs receiving $500,000 OR LESS in Title I funds, enter the amount reserved for parent and family engagement.</w:t>
      </w:r>
    </w:p>
    <w:p w14:paraId="4036A25A" w14:textId="77777777" w:rsidR="004C30F4" w:rsidRDefault="004C30F4" w:rsidP="004C30F4">
      <w:pPr>
        <w:spacing w:before="0" w:after="0" w:line="240" w:lineRule="auto"/>
      </w:pPr>
    </w:p>
    <w:p w14:paraId="09DFE630" w14:textId="0AFF2DFE" w:rsidR="00466279" w:rsidRDefault="004C30F4" w:rsidP="004C30F4">
      <w:pPr>
        <w:spacing w:before="0" w:after="0" w:line="240" w:lineRule="auto"/>
      </w:pPr>
      <w:r>
        <w:t xml:space="preserve">For LEAs receiving MORE than $500,000 in Title I funds, a minimum of 1% of the total Title I allocation including transferred funds must </w:t>
      </w:r>
      <w:proofErr w:type="gramStart"/>
      <w:r>
        <w:t>be used</w:t>
      </w:r>
      <w:proofErr w:type="gramEnd"/>
      <w:r>
        <w:t xml:space="preserve"> for Parent and Family Engagement. LEAs must allocate 90% of the reserved funds to Title I schools, with priority given to high-need schools.</w:t>
      </w:r>
    </w:p>
    <w:p w14:paraId="1CE3BD29" w14:textId="77777777" w:rsidR="004C30F4" w:rsidRDefault="004C30F4" w:rsidP="004C30F4">
      <w:pPr>
        <w:spacing w:before="0" w:after="0" w:line="240" w:lineRule="auto"/>
        <w:rPr>
          <w:b/>
          <w:bCs/>
        </w:rPr>
      </w:pP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317"/>
      </w:tblGrid>
      <w:tr w:rsidR="004C30F4" w14:paraId="2774EFFD" w14:textId="77777777" w:rsidTr="004662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2EB745F5" w14:textId="6BC0A91E" w:rsidR="004C30F4" w:rsidRPr="00466279" w:rsidRDefault="004C30F4" w:rsidP="00683541">
            <w:pPr>
              <w:spacing w:before="0"/>
              <w:jc w:val="center"/>
              <w:rPr>
                <w:b w:val="0"/>
                <w:bCs w:val="0"/>
                <w:color w:val="auto"/>
              </w:rPr>
            </w:pPr>
            <w:r w:rsidRPr="00466279">
              <w:rPr>
                <w:b w:val="0"/>
                <w:bCs w:val="0"/>
                <w:color w:val="auto"/>
              </w:rPr>
              <w:t>Set</w:t>
            </w:r>
            <w:r>
              <w:rPr>
                <w:b w:val="0"/>
                <w:bCs w:val="0"/>
                <w:color w:val="auto"/>
              </w:rPr>
              <w:t>-</w:t>
            </w:r>
            <w:r w:rsidRPr="00466279">
              <w:rPr>
                <w:b w:val="0"/>
                <w:bCs w:val="0"/>
                <w:color w:val="auto"/>
              </w:rPr>
              <w:t>Aside Item</w:t>
            </w:r>
          </w:p>
        </w:tc>
        <w:tc>
          <w:tcPr>
            <w:tcW w:w="4317" w:type="dxa"/>
          </w:tcPr>
          <w:p w14:paraId="480388D1" w14:textId="5407A7A4" w:rsidR="004C30F4" w:rsidRPr="00466279" w:rsidRDefault="004C30F4" w:rsidP="00683541">
            <w:pPr>
              <w:spacing w:before="0"/>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466279">
              <w:rPr>
                <w:b w:val="0"/>
                <w:bCs w:val="0"/>
                <w:color w:val="auto"/>
              </w:rPr>
              <w:t>District Set</w:t>
            </w:r>
            <w:r>
              <w:rPr>
                <w:b w:val="0"/>
                <w:bCs w:val="0"/>
                <w:color w:val="auto"/>
              </w:rPr>
              <w:t>-</w:t>
            </w:r>
            <w:r w:rsidRPr="00466279">
              <w:rPr>
                <w:b w:val="0"/>
                <w:bCs w:val="0"/>
                <w:color w:val="auto"/>
              </w:rPr>
              <w:t>Aside Amount</w:t>
            </w:r>
          </w:p>
        </w:tc>
      </w:tr>
      <w:tr w:rsidR="004C30F4" w14:paraId="47D2A2C0" w14:textId="77777777" w:rsidTr="00466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4C278118" w14:textId="0171685D" w:rsidR="004C30F4" w:rsidRPr="00466279" w:rsidRDefault="004C30F4" w:rsidP="00683541">
            <w:pPr>
              <w:spacing w:before="0"/>
              <w:rPr>
                <w:b w:val="0"/>
                <w:bCs w:val="0"/>
              </w:rPr>
            </w:pPr>
            <w:r w:rsidRPr="00466279">
              <w:rPr>
                <w:b w:val="0"/>
                <w:bCs w:val="0"/>
              </w:rPr>
              <w:t>Parent and Family Engagement</w:t>
            </w:r>
          </w:p>
        </w:tc>
        <w:tc>
          <w:tcPr>
            <w:tcW w:w="4317" w:type="dxa"/>
          </w:tcPr>
          <w:p w14:paraId="22905ACD" w14:textId="45A6B3CB" w:rsidR="004C30F4" w:rsidRPr="00466279" w:rsidRDefault="004C30F4" w:rsidP="00683541">
            <w:pPr>
              <w:spacing w:before="0"/>
              <w:cnfStyle w:val="000000100000" w:firstRow="0" w:lastRow="0" w:firstColumn="0" w:lastColumn="0" w:oddVBand="0" w:evenVBand="0" w:oddHBand="1" w:evenHBand="0" w:firstRowFirstColumn="0" w:firstRowLastColumn="0" w:lastRowFirstColumn="0" w:lastRowLastColumn="0"/>
            </w:pPr>
            <w:r w:rsidRPr="00466279">
              <w:t>$</w:t>
            </w:r>
          </w:p>
        </w:tc>
      </w:tr>
    </w:tbl>
    <w:p w14:paraId="28F98E9B" w14:textId="77777777" w:rsidR="00466279" w:rsidRDefault="00466279" w:rsidP="00683541">
      <w:pPr>
        <w:spacing w:before="0" w:after="0" w:line="240" w:lineRule="auto"/>
        <w:rPr>
          <w:b/>
          <w:bCs/>
        </w:rPr>
      </w:pPr>
    </w:p>
    <w:tbl>
      <w:tblPr>
        <w:tblStyle w:val="GridTable4-Accent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8635"/>
      </w:tblGrid>
      <w:tr w:rsidR="00466279" w:rsidRPr="00466279" w14:paraId="09434A34" w14:textId="77777777" w:rsidTr="004C30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Borders>
              <w:top w:val="none" w:sz="0" w:space="0" w:color="auto"/>
              <w:left w:val="none" w:sz="0" w:space="0" w:color="auto"/>
              <w:bottom w:val="none" w:sz="0" w:space="0" w:color="auto"/>
              <w:right w:val="none" w:sz="0" w:space="0" w:color="auto"/>
            </w:tcBorders>
          </w:tcPr>
          <w:p w14:paraId="4978D1AD" w14:textId="0C2D4F30" w:rsidR="00466279" w:rsidRPr="00466279" w:rsidRDefault="00466279" w:rsidP="00683541">
            <w:pPr>
              <w:spacing w:before="0"/>
              <w:jc w:val="center"/>
              <w:rPr>
                <w:b w:val="0"/>
                <w:bCs w:val="0"/>
                <w:color w:val="auto"/>
              </w:rPr>
            </w:pPr>
            <w:r w:rsidRPr="00466279">
              <w:rPr>
                <w:b w:val="0"/>
                <w:bCs w:val="0"/>
                <w:color w:val="auto"/>
              </w:rPr>
              <w:t>Amount</w:t>
            </w:r>
          </w:p>
        </w:tc>
        <w:tc>
          <w:tcPr>
            <w:tcW w:w="8635" w:type="dxa"/>
            <w:tcBorders>
              <w:top w:val="none" w:sz="0" w:space="0" w:color="auto"/>
              <w:left w:val="none" w:sz="0" w:space="0" w:color="auto"/>
              <w:bottom w:val="none" w:sz="0" w:space="0" w:color="auto"/>
              <w:right w:val="none" w:sz="0" w:space="0" w:color="auto"/>
            </w:tcBorders>
          </w:tcPr>
          <w:p w14:paraId="3B10A97F" w14:textId="7CDE16D2" w:rsidR="00466279" w:rsidRPr="00466279" w:rsidRDefault="00466279" w:rsidP="00683541">
            <w:pPr>
              <w:spacing w:before="0"/>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466279">
              <w:rPr>
                <w:b w:val="0"/>
                <w:bCs w:val="0"/>
                <w:color w:val="auto"/>
              </w:rPr>
              <w:t>Calculations</w:t>
            </w:r>
          </w:p>
        </w:tc>
      </w:tr>
      <w:tr w:rsidR="00466279" w:rsidRPr="00466279" w14:paraId="5F4DA98F" w14:textId="77777777" w:rsidTr="004C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58BC297F" w14:textId="0052E06B" w:rsidR="00466279" w:rsidRPr="00466279" w:rsidRDefault="00466279" w:rsidP="00683541">
            <w:pPr>
              <w:spacing w:before="0"/>
              <w:rPr>
                <w:b w:val="0"/>
                <w:bCs w:val="0"/>
              </w:rPr>
            </w:pPr>
            <w:r>
              <w:rPr>
                <w:b w:val="0"/>
                <w:bCs w:val="0"/>
              </w:rPr>
              <w:t>$</w:t>
            </w:r>
            <w:r w:rsidR="007C4FBC">
              <w:rPr>
                <w:b w:val="0"/>
                <w:bCs w:val="0"/>
              </w:rPr>
              <w:t>Prepopulated</w:t>
            </w:r>
          </w:p>
        </w:tc>
        <w:tc>
          <w:tcPr>
            <w:tcW w:w="8635" w:type="dxa"/>
          </w:tcPr>
          <w:p w14:paraId="4590CE78" w14:textId="096C2D06" w:rsidR="00466279" w:rsidRPr="00466279" w:rsidRDefault="00466279" w:rsidP="00683541">
            <w:pPr>
              <w:spacing w:before="0"/>
              <w:cnfStyle w:val="000000100000" w:firstRow="0" w:lastRow="0" w:firstColumn="0" w:lastColumn="0" w:oddVBand="0" w:evenVBand="0" w:oddHBand="1" w:evenHBand="0" w:firstRowFirstColumn="0" w:firstRowLastColumn="0" w:lastRowFirstColumn="0" w:lastRowLastColumn="0"/>
              <w:rPr>
                <w:b/>
                <w:bCs/>
              </w:rPr>
            </w:pPr>
            <w:r w:rsidRPr="00466279">
              <w:rPr>
                <w:b/>
                <w:bCs/>
              </w:rPr>
              <w:t>Title I Allocation</w:t>
            </w:r>
          </w:p>
        </w:tc>
      </w:tr>
      <w:tr w:rsidR="00466279" w:rsidRPr="00466279" w14:paraId="0EA977B4" w14:textId="77777777" w:rsidTr="004C30F4">
        <w:tc>
          <w:tcPr>
            <w:cnfStyle w:val="001000000000" w:firstRow="0" w:lastRow="0" w:firstColumn="1" w:lastColumn="0" w:oddVBand="0" w:evenVBand="0" w:oddHBand="0" w:evenHBand="0" w:firstRowFirstColumn="0" w:firstRowLastColumn="0" w:lastRowFirstColumn="0" w:lastRowLastColumn="0"/>
            <w:tcW w:w="4315" w:type="dxa"/>
          </w:tcPr>
          <w:p w14:paraId="416EB63B" w14:textId="1A545F35" w:rsidR="00466279" w:rsidRPr="00466279" w:rsidRDefault="00466279" w:rsidP="00683541">
            <w:pPr>
              <w:spacing w:before="0"/>
              <w:rPr>
                <w:b w:val="0"/>
                <w:bCs w:val="0"/>
              </w:rPr>
            </w:pPr>
            <w:r>
              <w:rPr>
                <w:b w:val="0"/>
                <w:bCs w:val="0"/>
              </w:rPr>
              <w:t>$</w:t>
            </w:r>
            <w:r w:rsidR="007C4FBC">
              <w:rPr>
                <w:b w:val="0"/>
                <w:bCs w:val="0"/>
              </w:rPr>
              <w:t>(TIA allocation *.01) = Req</w:t>
            </w:r>
          </w:p>
        </w:tc>
        <w:tc>
          <w:tcPr>
            <w:tcW w:w="8635" w:type="dxa"/>
          </w:tcPr>
          <w:p w14:paraId="4F51C2C2" w14:textId="1AA66B47" w:rsidR="00466279" w:rsidRPr="00466279" w:rsidRDefault="00466279" w:rsidP="00683541">
            <w:pPr>
              <w:spacing w:before="0"/>
              <w:cnfStyle w:val="000000000000" w:firstRow="0" w:lastRow="0" w:firstColumn="0" w:lastColumn="0" w:oddVBand="0" w:evenVBand="0" w:oddHBand="0" w:evenHBand="0" w:firstRowFirstColumn="0" w:firstRowLastColumn="0" w:lastRowFirstColumn="0" w:lastRowLastColumn="0"/>
            </w:pPr>
            <w:r w:rsidRPr="00466279">
              <w:t>Required 1% of your Title I allocation</w:t>
            </w:r>
          </w:p>
        </w:tc>
      </w:tr>
      <w:tr w:rsidR="00466279" w:rsidRPr="00466279" w14:paraId="1557323A" w14:textId="77777777" w:rsidTr="004C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1661E519" w14:textId="2C66EA51" w:rsidR="00466279" w:rsidRPr="00466279" w:rsidRDefault="00466279" w:rsidP="00683541">
            <w:pPr>
              <w:spacing w:before="0"/>
              <w:rPr>
                <w:b w:val="0"/>
                <w:bCs w:val="0"/>
              </w:rPr>
            </w:pPr>
            <w:r>
              <w:rPr>
                <w:b w:val="0"/>
                <w:bCs w:val="0"/>
              </w:rPr>
              <w:t>$</w:t>
            </w:r>
            <w:r w:rsidR="007C4FBC">
              <w:rPr>
                <w:b w:val="0"/>
                <w:bCs w:val="0"/>
              </w:rPr>
              <w:t>(Req *.90)</w:t>
            </w:r>
          </w:p>
        </w:tc>
        <w:tc>
          <w:tcPr>
            <w:tcW w:w="8635" w:type="dxa"/>
          </w:tcPr>
          <w:p w14:paraId="449EA61B" w14:textId="4D9FC8A7" w:rsidR="00466279" w:rsidRPr="00466279" w:rsidRDefault="00466279" w:rsidP="00683541">
            <w:pPr>
              <w:spacing w:before="0"/>
              <w:cnfStyle w:val="000000100000" w:firstRow="0" w:lastRow="0" w:firstColumn="0" w:lastColumn="0" w:oddVBand="0" w:evenVBand="0" w:oddHBand="1" w:evenHBand="0" w:firstRowFirstColumn="0" w:firstRowLastColumn="0" w:lastRowFirstColumn="0" w:lastRowLastColumn="0"/>
            </w:pPr>
            <w:proofErr w:type="gramStart"/>
            <w:r w:rsidRPr="00466279">
              <w:t>90%</w:t>
            </w:r>
            <w:proofErr w:type="gramEnd"/>
            <w:r w:rsidRPr="00466279">
              <w:t xml:space="preserve"> of the above number (this amount must be distributed to your Title I schools for parent and family engagement activities)</w:t>
            </w:r>
          </w:p>
        </w:tc>
      </w:tr>
      <w:tr w:rsidR="00466279" w:rsidRPr="00466279" w14:paraId="7C62F9FD" w14:textId="77777777" w:rsidTr="004C30F4">
        <w:tc>
          <w:tcPr>
            <w:cnfStyle w:val="001000000000" w:firstRow="0" w:lastRow="0" w:firstColumn="1" w:lastColumn="0" w:oddVBand="0" w:evenVBand="0" w:oddHBand="0" w:evenHBand="0" w:firstRowFirstColumn="0" w:firstRowLastColumn="0" w:lastRowFirstColumn="0" w:lastRowLastColumn="0"/>
            <w:tcW w:w="4315" w:type="dxa"/>
          </w:tcPr>
          <w:p w14:paraId="4D2E9B6F" w14:textId="1840CAA1" w:rsidR="00466279" w:rsidRPr="00466279" w:rsidRDefault="00466279" w:rsidP="00683541">
            <w:pPr>
              <w:spacing w:before="0"/>
              <w:rPr>
                <w:b w:val="0"/>
                <w:bCs w:val="0"/>
              </w:rPr>
            </w:pPr>
            <w:r>
              <w:rPr>
                <w:b w:val="0"/>
                <w:bCs w:val="0"/>
              </w:rPr>
              <w:t>$</w:t>
            </w:r>
            <w:r w:rsidR="007C4FBC">
              <w:rPr>
                <w:b w:val="0"/>
                <w:bCs w:val="0"/>
              </w:rPr>
              <w:t xml:space="preserve">(Req*.10) </w:t>
            </w:r>
          </w:p>
        </w:tc>
        <w:tc>
          <w:tcPr>
            <w:tcW w:w="8635" w:type="dxa"/>
          </w:tcPr>
          <w:p w14:paraId="100DCC4A" w14:textId="44B71CEA" w:rsidR="00466279" w:rsidRPr="00466279" w:rsidRDefault="00466279" w:rsidP="00683541">
            <w:pPr>
              <w:spacing w:before="0"/>
              <w:cnfStyle w:val="000000000000" w:firstRow="0" w:lastRow="0" w:firstColumn="0" w:lastColumn="0" w:oddVBand="0" w:evenVBand="0" w:oddHBand="0" w:evenHBand="0" w:firstRowFirstColumn="0" w:firstRowLastColumn="0" w:lastRowFirstColumn="0" w:lastRowLastColumn="0"/>
            </w:pPr>
            <w:proofErr w:type="gramStart"/>
            <w:r w:rsidRPr="00466279">
              <w:t>10%</w:t>
            </w:r>
            <w:proofErr w:type="gramEnd"/>
            <w:r w:rsidRPr="00466279">
              <w:t xml:space="preserve"> maximum amount that can be PFE district set</w:t>
            </w:r>
            <w:r w:rsidR="00761DD8">
              <w:t>-</w:t>
            </w:r>
            <w:r w:rsidRPr="00466279">
              <w:t>aside</w:t>
            </w:r>
          </w:p>
        </w:tc>
      </w:tr>
      <w:tr w:rsidR="00466279" w:rsidRPr="00466279" w14:paraId="1601B09A" w14:textId="77777777" w:rsidTr="004C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7C1D4735" w14:textId="219F9B38" w:rsidR="00466279" w:rsidRPr="00466279" w:rsidRDefault="00466279" w:rsidP="00683541">
            <w:pPr>
              <w:spacing w:before="0"/>
              <w:rPr>
                <w:b w:val="0"/>
                <w:bCs w:val="0"/>
              </w:rPr>
            </w:pPr>
            <w:r>
              <w:rPr>
                <w:b w:val="0"/>
                <w:bCs w:val="0"/>
              </w:rPr>
              <w:t>$</w:t>
            </w:r>
            <w:r w:rsidR="004C30F4">
              <w:rPr>
                <w:b w:val="0"/>
                <w:bCs w:val="0"/>
              </w:rPr>
              <w:t>Pulled from the budget</w:t>
            </w:r>
          </w:p>
        </w:tc>
        <w:tc>
          <w:tcPr>
            <w:tcW w:w="8635" w:type="dxa"/>
          </w:tcPr>
          <w:p w14:paraId="0A41B677" w14:textId="71CF646C" w:rsidR="00466279" w:rsidRPr="00466279" w:rsidRDefault="004C30F4" w:rsidP="00683541">
            <w:pPr>
              <w:spacing w:before="0"/>
              <w:cnfStyle w:val="000000100000" w:firstRow="0" w:lastRow="0" w:firstColumn="0" w:lastColumn="0" w:oddVBand="0" w:evenVBand="0" w:oddHBand="1" w:evenHBand="0" w:firstRowFirstColumn="0" w:firstRowLastColumn="0" w:lastRowFirstColumn="0" w:lastRowLastColumn="0"/>
            </w:pPr>
            <w:r w:rsidRPr="004C30F4">
              <w:t>Total Budgeted for Parental Activities School Set Aside - (9211)</w:t>
            </w:r>
          </w:p>
        </w:tc>
      </w:tr>
      <w:tr w:rsidR="00466279" w:rsidRPr="00466279" w14:paraId="24FB3FE7" w14:textId="77777777" w:rsidTr="004C30F4">
        <w:tc>
          <w:tcPr>
            <w:cnfStyle w:val="001000000000" w:firstRow="0" w:lastRow="0" w:firstColumn="1" w:lastColumn="0" w:oddVBand="0" w:evenVBand="0" w:oddHBand="0" w:evenHBand="0" w:firstRowFirstColumn="0" w:firstRowLastColumn="0" w:lastRowFirstColumn="0" w:lastRowLastColumn="0"/>
            <w:tcW w:w="4315" w:type="dxa"/>
          </w:tcPr>
          <w:p w14:paraId="59E0AE5A" w14:textId="6293EA1C" w:rsidR="00466279" w:rsidRPr="00466279" w:rsidRDefault="00466279" w:rsidP="00683541">
            <w:pPr>
              <w:spacing w:before="0"/>
              <w:rPr>
                <w:b w:val="0"/>
                <w:bCs w:val="0"/>
              </w:rPr>
            </w:pPr>
            <w:r>
              <w:rPr>
                <w:b w:val="0"/>
                <w:bCs w:val="0"/>
              </w:rPr>
              <w:t>$</w:t>
            </w:r>
          </w:p>
        </w:tc>
        <w:tc>
          <w:tcPr>
            <w:tcW w:w="8635" w:type="dxa"/>
          </w:tcPr>
          <w:p w14:paraId="1B8DAB8F" w14:textId="1CDDE1AC" w:rsidR="00466279" w:rsidRPr="00466279" w:rsidRDefault="004C30F4" w:rsidP="00683541">
            <w:pPr>
              <w:spacing w:before="0"/>
              <w:cnfStyle w:val="000000000000" w:firstRow="0" w:lastRow="0" w:firstColumn="0" w:lastColumn="0" w:oddVBand="0" w:evenVBand="0" w:oddHBand="0" w:evenHBand="0" w:firstRowFirstColumn="0" w:firstRowLastColumn="0" w:lastRowFirstColumn="0" w:lastRowLastColumn="0"/>
            </w:pPr>
            <w:r w:rsidRPr="004C30F4">
              <w:t>Enter the Unused Amount from Prior Year (Parental Activities at the School Level)</w:t>
            </w:r>
          </w:p>
        </w:tc>
      </w:tr>
      <w:tr w:rsidR="004C30F4" w:rsidRPr="00466279" w14:paraId="4689B199" w14:textId="77777777" w:rsidTr="004C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35348F61" w14:textId="70089D0D" w:rsidR="004C30F4" w:rsidRDefault="004C30F4" w:rsidP="00683541">
            <w:pPr>
              <w:spacing w:before="0"/>
            </w:pPr>
            <w:r w:rsidRPr="004C30F4">
              <w:rPr>
                <w:b w:val="0"/>
                <w:bCs w:val="0"/>
              </w:rPr>
              <w:t>$Budget – Unused Amount</w:t>
            </w:r>
          </w:p>
        </w:tc>
        <w:tc>
          <w:tcPr>
            <w:tcW w:w="8635" w:type="dxa"/>
          </w:tcPr>
          <w:p w14:paraId="3C6D41FF" w14:textId="728E92F2" w:rsidR="004C30F4" w:rsidRPr="00466279" w:rsidRDefault="004C30F4" w:rsidP="00683541">
            <w:pPr>
              <w:spacing w:before="0"/>
              <w:cnfStyle w:val="000000100000" w:firstRow="0" w:lastRow="0" w:firstColumn="0" w:lastColumn="0" w:oddVBand="0" w:evenVBand="0" w:oddHBand="1" w:evenHBand="0" w:firstRowFirstColumn="0" w:firstRowLastColumn="0" w:lastRowFirstColumn="0" w:lastRowLastColumn="0"/>
            </w:pPr>
            <w:r w:rsidRPr="004C30F4">
              <w:t>Amount of Current Year Parental Activities School Level</w:t>
            </w:r>
          </w:p>
        </w:tc>
      </w:tr>
      <w:tr w:rsidR="004C30F4" w:rsidRPr="00466279" w14:paraId="371B86CE" w14:textId="77777777" w:rsidTr="004C30F4">
        <w:tc>
          <w:tcPr>
            <w:cnfStyle w:val="001000000000" w:firstRow="0" w:lastRow="0" w:firstColumn="1" w:lastColumn="0" w:oddVBand="0" w:evenVBand="0" w:oddHBand="0" w:evenHBand="0" w:firstRowFirstColumn="0" w:firstRowLastColumn="0" w:lastRowFirstColumn="0" w:lastRowLastColumn="0"/>
            <w:tcW w:w="4315" w:type="dxa"/>
          </w:tcPr>
          <w:p w14:paraId="2F582A23" w14:textId="54975139" w:rsidR="004C30F4" w:rsidRDefault="004C30F4" w:rsidP="004C30F4">
            <w:pPr>
              <w:spacing w:before="0"/>
            </w:pPr>
            <w:r>
              <w:rPr>
                <w:b w:val="0"/>
                <w:bCs w:val="0"/>
              </w:rPr>
              <w:t>$Pulled from the budget</w:t>
            </w:r>
          </w:p>
        </w:tc>
        <w:tc>
          <w:tcPr>
            <w:tcW w:w="8635" w:type="dxa"/>
          </w:tcPr>
          <w:p w14:paraId="64554A98" w14:textId="1DF94099" w:rsidR="004C30F4" w:rsidRPr="00466279" w:rsidRDefault="004C30F4" w:rsidP="004C30F4">
            <w:pPr>
              <w:spacing w:before="0"/>
              <w:cnfStyle w:val="000000000000" w:firstRow="0" w:lastRow="0" w:firstColumn="0" w:lastColumn="0" w:oddVBand="0" w:evenVBand="0" w:oddHBand="0" w:evenHBand="0" w:firstRowFirstColumn="0" w:firstRowLastColumn="0" w:lastRowFirstColumn="0" w:lastRowLastColumn="0"/>
            </w:pPr>
            <w:r w:rsidRPr="004C30F4">
              <w:t>Total Budgeted for Parental Activities District Set Aside - (9212)</w:t>
            </w:r>
          </w:p>
        </w:tc>
      </w:tr>
      <w:tr w:rsidR="004C30F4" w:rsidRPr="00466279" w14:paraId="1D3E5F37" w14:textId="77777777" w:rsidTr="004C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465F2D08" w14:textId="4C13E6FA" w:rsidR="004C30F4" w:rsidRDefault="004C30F4" w:rsidP="004C30F4">
            <w:pPr>
              <w:spacing w:before="0"/>
            </w:pPr>
            <w:r>
              <w:rPr>
                <w:b w:val="0"/>
                <w:bCs w:val="0"/>
              </w:rPr>
              <w:t>$</w:t>
            </w:r>
          </w:p>
        </w:tc>
        <w:tc>
          <w:tcPr>
            <w:tcW w:w="8635" w:type="dxa"/>
          </w:tcPr>
          <w:p w14:paraId="4C4F6765" w14:textId="1111B199" w:rsidR="004C30F4" w:rsidRPr="00466279" w:rsidRDefault="004C30F4" w:rsidP="004C30F4">
            <w:pPr>
              <w:spacing w:before="0"/>
              <w:cnfStyle w:val="000000100000" w:firstRow="0" w:lastRow="0" w:firstColumn="0" w:lastColumn="0" w:oddVBand="0" w:evenVBand="0" w:oddHBand="1" w:evenHBand="0" w:firstRowFirstColumn="0" w:firstRowLastColumn="0" w:lastRowFirstColumn="0" w:lastRowLastColumn="0"/>
            </w:pPr>
            <w:r w:rsidRPr="004C30F4">
              <w:t>Enter the Unused Amount from Prior Year (Parental Activities at the District Level)</w:t>
            </w:r>
          </w:p>
        </w:tc>
      </w:tr>
      <w:tr w:rsidR="004C30F4" w:rsidRPr="00466279" w14:paraId="22D25F06" w14:textId="77777777" w:rsidTr="004C30F4">
        <w:tc>
          <w:tcPr>
            <w:cnfStyle w:val="001000000000" w:firstRow="0" w:lastRow="0" w:firstColumn="1" w:lastColumn="0" w:oddVBand="0" w:evenVBand="0" w:oddHBand="0" w:evenHBand="0" w:firstRowFirstColumn="0" w:firstRowLastColumn="0" w:lastRowFirstColumn="0" w:lastRowLastColumn="0"/>
            <w:tcW w:w="4315" w:type="dxa"/>
          </w:tcPr>
          <w:p w14:paraId="7048BAE6" w14:textId="3290D48C" w:rsidR="004C30F4" w:rsidRDefault="004C30F4" w:rsidP="004C30F4">
            <w:pPr>
              <w:spacing w:before="0"/>
            </w:pPr>
            <w:r w:rsidRPr="004C30F4">
              <w:rPr>
                <w:b w:val="0"/>
                <w:bCs w:val="0"/>
              </w:rPr>
              <w:t>$Budget – Unused Amount</w:t>
            </w:r>
          </w:p>
        </w:tc>
        <w:tc>
          <w:tcPr>
            <w:tcW w:w="8635" w:type="dxa"/>
          </w:tcPr>
          <w:p w14:paraId="3136EA97" w14:textId="557837B7" w:rsidR="004C30F4" w:rsidRPr="00466279" w:rsidRDefault="004C30F4" w:rsidP="004C30F4">
            <w:pPr>
              <w:spacing w:before="0"/>
              <w:cnfStyle w:val="000000000000" w:firstRow="0" w:lastRow="0" w:firstColumn="0" w:lastColumn="0" w:oddVBand="0" w:evenVBand="0" w:oddHBand="0" w:evenHBand="0" w:firstRowFirstColumn="0" w:firstRowLastColumn="0" w:lastRowFirstColumn="0" w:lastRowLastColumn="0"/>
            </w:pPr>
            <w:r w:rsidRPr="004C30F4">
              <w:t>Amount of Current Year Parental Activities District Level</w:t>
            </w:r>
          </w:p>
        </w:tc>
      </w:tr>
      <w:tr w:rsidR="004C30F4" w:rsidRPr="00466279" w14:paraId="7A5EAADA" w14:textId="77777777" w:rsidTr="004C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7B943D8C" w14:textId="5C53633C" w:rsidR="004C30F4" w:rsidRDefault="004C30F4" w:rsidP="004C30F4">
            <w:pPr>
              <w:spacing w:before="0"/>
            </w:pPr>
            <w:r>
              <w:t>Current year School Level + Current year District Level</w:t>
            </w:r>
          </w:p>
        </w:tc>
        <w:tc>
          <w:tcPr>
            <w:tcW w:w="8635" w:type="dxa"/>
          </w:tcPr>
          <w:p w14:paraId="010A11EF" w14:textId="26B8EB51" w:rsidR="004C30F4" w:rsidRPr="00466279" w:rsidRDefault="004C30F4" w:rsidP="004C30F4">
            <w:pPr>
              <w:spacing w:before="0"/>
              <w:cnfStyle w:val="000000100000" w:firstRow="0" w:lastRow="0" w:firstColumn="0" w:lastColumn="0" w:oddVBand="0" w:evenVBand="0" w:oddHBand="1" w:evenHBand="0" w:firstRowFirstColumn="0" w:firstRowLastColumn="0" w:lastRowFirstColumn="0" w:lastRowLastColumn="0"/>
            </w:pPr>
            <w:r w:rsidRPr="004C30F4">
              <w:t>Total Current Year Parent and Family Engagement Activities Budgeted</w:t>
            </w:r>
          </w:p>
        </w:tc>
      </w:tr>
    </w:tbl>
    <w:p w14:paraId="0EE95504" w14:textId="77777777" w:rsidR="00466279" w:rsidRDefault="00466279" w:rsidP="00683541">
      <w:pPr>
        <w:spacing w:before="0" w:after="0" w:line="240" w:lineRule="auto"/>
        <w:rPr>
          <w:b/>
          <w:bCs/>
        </w:rPr>
      </w:pP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317"/>
      </w:tblGrid>
      <w:tr w:rsidR="004C30F4" w:rsidRPr="00466279" w14:paraId="4A76359A" w14:textId="77777777" w:rsidTr="006B6A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129EF309" w14:textId="77777777" w:rsidR="004C30F4" w:rsidRPr="00466279" w:rsidRDefault="004C30F4" w:rsidP="006B6A1D">
            <w:pPr>
              <w:spacing w:before="0"/>
              <w:jc w:val="center"/>
              <w:rPr>
                <w:b w:val="0"/>
                <w:bCs w:val="0"/>
                <w:color w:val="auto"/>
              </w:rPr>
            </w:pPr>
            <w:r w:rsidRPr="00466279">
              <w:rPr>
                <w:b w:val="0"/>
                <w:bCs w:val="0"/>
                <w:color w:val="auto"/>
              </w:rPr>
              <w:t>Set</w:t>
            </w:r>
            <w:r>
              <w:rPr>
                <w:b w:val="0"/>
                <w:bCs w:val="0"/>
                <w:color w:val="auto"/>
              </w:rPr>
              <w:t>-</w:t>
            </w:r>
            <w:r w:rsidRPr="00466279">
              <w:rPr>
                <w:b w:val="0"/>
                <w:bCs w:val="0"/>
                <w:color w:val="auto"/>
              </w:rPr>
              <w:t>Aside Item</w:t>
            </w:r>
          </w:p>
        </w:tc>
        <w:tc>
          <w:tcPr>
            <w:tcW w:w="4317" w:type="dxa"/>
          </w:tcPr>
          <w:p w14:paraId="76DE552A" w14:textId="77777777" w:rsidR="004C30F4" w:rsidRPr="00466279" w:rsidRDefault="004C30F4" w:rsidP="006B6A1D">
            <w:pPr>
              <w:spacing w:before="0"/>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466279">
              <w:rPr>
                <w:b w:val="0"/>
                <w:bCs w:val="0"/>
                <w:color w:val="auto"/>
              </w:rPr>
              <w:t>District Set</w:t>
            </w:r>
            <w:r>
              <w:rPr>
                <w:b w:val="0"/>
                <w:bCs w:val="0"/>
                <w:color w:val="auto"/>
              </w:rPr>
              <w:t>-</w:t>
            </w:r>
            <w:r w:rsidRPr="00466279">
              <w:rPr>
                <w:b w:val="0"/>
                <w:bCs w:val="0"/>
                <w:color w:val="auto"/>
              </w:rPr>
              <w:t>Aside Amount</w:t>
            </w:r>
          </w:p>
        </w:tc>
      </w:tr>
      <w:tr w:rsidR="004C30F4" w:rsidRPr="00466279" w14:paraId="4B1EEC88" w14:textId="77777777" w:rsidTr="006B6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33F32CD6" w14:textId="7969DD2B" w:rsidR="004C30F4" w:rsidRPr="00466279" w:rsidRDefault="004C30F4" w:rsidP="006B6A1D">
            <w:pPr>
              <w:spacing w:before="0"/>
              <w:rPr>
                <w:b w:val="0"/>
                <w:bCs w:val="0"/>
              </w:rPr>
            </w:pPr>
            <w:r w:rsidRPr="004C30F4">
              <w:rPr>
                <w:b w:val="0"/>
                <w:bCs w:val="0"/>
              </w:rPr>
              <w:t>Homeless - All Title I LEAs must reserve such funds as are necessary to provide services for homeless children and youth. The services must be comparable to those provided to students in Title I schools. Minimum set-aside is $50.00.</w:t>
            </w:r>
          </w:p>
        </w:tc>
        <w:tc>
          <w:tcPr>
            <w:tcW w:w="4317" w:type="dxa"/>
          </w:tcPr>
          <w:p w14:paraId="130BEA0F" w14:textId="77777777" w:rsidR="004C30F4" w:rsidRPr="00466279" w:rsidRDefault="004C30F4" w:rsidP="006B6A1D">
            <w:pPr>
              <w:spacing w:before="0"/>
              <w:cnfStyle w:val="000000100000" w:firstRow="0" w:lastRow="0" w:firstColumn="0" w:lastColumn="0" w:oddVBand="0" w:evenVBand="0" w:oddHBand="1" w:evenHBand="0" w:firstRowFirstColumn="0" w:firstRowLastColumn="0" w:lastRowFirstColumn="0" w:lastRowLastColumn="0"/>
            </w:pPr>
            <w:r w:rsidRPr="00466279">
              <w:t>$</w:t>
            </w:r>
          </w:p>
        </w:tc>
      </w:tr>
      <w:tr w:rsidR="004C30F4" w:rsidRPr="00466279" w14:paraId="14E21449" w14:textId="77777777" w:rsidTr="006B6A1D">
        <w:tc>
          <w:tcPr>
            <w:cnfStyle w:val="001000000000" w:firstRow="0" w:lastRow="0" w:firstColumn="1" w:lastColumn="0" w:oddVBand="0" w:evenVBand="0" w:oddHBand="0" w:evenHBand="0" w:firstRowFirstColumn="0" w:firstRowLastColumn="0" w:lastRowFirstColumn="0" w:lastRowLastColumn="0"/>
            <w:tcW w:w="4316" w:type="dxa"/>
          </w:tcPr>
          <w:p w14:paraId="2C1CA405" w14:textId="188DA663" w:rsidR="004C30F4" w:rsidRPr="004C30F4" w:rsidRDefault="004C30F4" w:rsidP="006B6A1D">
            <w:pPr>
              <w:spacing w:before="0"/>
              <w:rPr>
                <w:b w:val="0"/>
                <w:bCs w:val="0"/>
              </w:rPr>
            </w:pPr>
            <w:r w:rsidRPr="004C30F4">
              <w:rPr>
                <w:b w:val="0"/>
                <w:bCs w:val="0"/>
              </w:rPr>
              <w:t>Neglected - Required for LEAs that have an eligible Neglected Facility</w:t>
            </w:r>
          </w:p>
        </w:tc>
        <w:tc>
          <w:tcPr>
            <w:tcW w:w="4317" w:type="dxa"/>
          </w:tcPr>
          <w:p w14:paraId="61CD1D18" w14:textId="35516806" w:rsidR="004C30F4" w:rsidRPr="00466279" w:rsidRDefault="004C30F4" w:rsidP="006B6A1D">
            <w:pPr>
              <w:spacing w:before="0"/>
              <w:cnfStyle w:val="000000000000" w:firstRow="0" w:lastRow="0" w:firstColumn="0" w:lastColumn="0" w:oddVBand="0" w:evenVBand="0" w:oddHBand="0" w:evenHBand="0" w:firstRowFirstColumn="0" w:firstRowLastColumn="0" w:lastRowFirstColumn="0" w:lastRowLastColumn="0"/>
            </w:pPr>
            <w:r>
              <w:t>$Pre-Populated</w:t>
            </w:r>
          </w:p>
        </w:tc>
      </w:tr>
      <w:tr w:rsidR="004C30F4" w:rsidRPr="00466279" w14:paraId="6C6B6D5C" w14:textId="77777777" w:rsidTr="006B6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1167138D" w14:textId="5ADB336D" w:rsidR="004C30F4" w:rsidRPr="004C30F4" w:rsidRDefault="004C30F4" w:rsidP="006B6A1D">
            <w:pPr>
              <w:spacing w:before="0"/>
              <w:rPr>
                <w:b w:val="0"/>
                <w:bCs w:val="0"/>
              </w:rPr>
            </w:pPr>
            <w:r w:rsidRPr="004C30F4">
              <w:rPr>
                <w:b w:val="0"/>
                <w:bCs w:val="0"/>
              </w:rPr>
              <w:t>Total for Required District Set-Asides</w:t>
            </w:r>
          </w:p>
        </w:tc>
        <w:tc>
          <w:tcPr>
            <w:tcW w:w="4317" w:type="dxa"/>
          </w:tcPr>
          <w:p w14:paraId="3A65BF5F" w14:textId="317E64C7" w:rsidR="004C30F4" w:rsidRPr="00466279" w:rsidRDefault="004C30F4" w:rsidP="006B6A1D">
            <w:pPr>
              <w:spacing w:before="0"/>
              <w:cnfStyle w:val="000000100000" w:firstRow="0" w:lastRow="0" w:firstColumn="0" w:lastColumn="0" w:oddVBand="0" w:evenVBand="0" w:oddHBand="1" w:evenHBand="0" w:firstRowFirstColumn="0" w:firstRowLastColumn="0" w:lastRowFirstColumn="0" w:lastRowLastColumn="0"/>
            </w:pPr>
            <w:r>
              <w:t>$Parent and Family Engagement + Homeless + Neglected</w:t>
            </w:r>
          </w:p>
        </w:tc>
      </w:tr>
    </w:tbl>
    <w:p w14:paraId="2A9AE063" w14:textId="77777777" w:rsidR="004C30F4" w:rsidRDefault="004C30F4" w:rsidP="00683541">
      <w:pPr>
        <w:spacing w:before="0" w:after="0" w:line="240" w:lineRule="auto"/>
        <w:rPr>
          <w:b/>
          <w:bCs/>
        </w:rPr>
      </w:pPr>
    </w:p>
    <w:p w14:paraId="12155FEC" w14:textId="77777777" w:rsidR="004C30F4" w:rsidRDefault="004C30F4" w:rsidP="00683541">
      <w:pPr>
        <w:spacing w:before="0" w:after="0" w:line="240" w:lineRule="auto"/>
        <w:rPr>
          <w:b/>
          <w:bCs/>
        </w:rPr>
      </w:pPr>
    </w:p>
    <w:p w14:paraId="35CC8089" w14:textId="77777777" w:rsidR="003D0640" w:rsidRDefault="003D0640" w:rsidP="00683541">
      <w:pPr>
        <w:spacing w:before="0" w:after="0" w:line="240" w:lineRule="auto"/>
        <w:rPr>
          <w:b/>
          <w:bCs/>
        </w:rPr>
      </w:pPr>
    </w:p>
    <w:p w14:paraId="6BF58786" w14:textId="0AC17348" w:rsidR="00466279" w:rsidRDefault="00466279" w:rsidP="00683541">
      <w:pPr>
        <w:spacing w:before="0" w:after="0" w:line="240" w:lineRule="auto"/>
        <w:rPr>
          <w:b/>
          <w:bCs/>
        </w:rPr>
      </w:pPr>
      <w:r>
        <w:rPr>
          <w:b/>
          <w:bCs/>
        </w:rPr>
        <w:t>Optional Set-Asides</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681"/>
        <w:gridCol w:w="2731"/>
        <w:gridCol w:w="2371"/>
        <w:gridCol w:w="2371"/>
      </w:tblGrid>
      <w:tr w:rsidR="004C30F4" w:rsidRPr="00466279" w14:paraId="0DB02C2E" w14:textId="19A5CB01" w:rsidTr="004C30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6" w:type="dxa"/>
          </w:tcPr>
          <w:p w14:paraId="4053A19D" w14:textId="2792CC47" w:rsidR="004C30F4" w:rsidRPr="00466279" w:rsidRDefault="004C30F4" w:rsidP="00683541">
            <w:pPr>
              <w:spacing w:before="0"/>
              <w:jc w:val="center"/>
              <w:rPr>
                <w:b w:val="0"/>
                <w:bCs w:val="0"/>
                <w:color w:val="auto"/>
              </w:rPr>
            </w:pPr>
            <w:r w:rsidRPr="00466279">
              <w:rPr>
                <w:b w:val="0"/>
                <w:bCs w:val="0"/>
                <w:color w:val="auto"/>
              </w:rPr>
              <w:t>Set</w:t>
            </w:r>
            <w:r>
              <w:rPr>
                <w:b w:val="0"/>
                <w:bCs w:val="0"/>
                <w:color w:val="auto"/>
              </w:rPr>
              <w:t>-</w:t>
            </w:r>
            <w:r w:rsidRPr="00466279">
              <w:rPr>
                <w:b w:val="0"/>
                <w:bCs w:val="0"/>
                <w:color w:val="auto"/>
              </w:rPr>
              <w:t>Aside Item</w:t>
            </w:r>
          </w:p>
        </w:tc>
        <w:tc>
          <w:tcPr>
            <w:tcW w:w="2681" w:type="dxa"/>
          </w:tcPr>
          <w:p w14:paraId="636BEB49" w14:textId="3CCAE9B9" w:rsidR="004C30F4" w:rsidRPr="00466279" w:rsidRDefault="004C30F4" w:rsidP="00683541">
            <w:pPr>
              <w:spacing w:before="0"/>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Function Code</w:t>
            </w:r>
          </w:p>
        </w:tc>
        <w:tc>
          <w:tcPr>
            <w:tcW w:w="2731" w:type="dxa"/>
          </w:tcPr>
          <w:p w14:paraId="3E2E34E6" w14:textId="6050B792" w:rsidR="004C30F4" w:rsidRPr="00466279" w:rsidRDefault="004C30F4" w:rsidP="00683541">
            <w:pPr>
              <w:spacing w:before="0"/>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Maximum</w:t>
            </w:r>
          </w:p>
        </w:tc>
        <w:tc>
          <w:tcPr>
            <w:tcW w:w="2371" w:type="dxa"/>
          </w:tcPr>
          <w:p w14:paraId="0D4701DD" w14:textId="7AFF6291" w:rsidR="004C30F4" w:rsidRPr="004C30F4" w:rsidRDefault="004C30F4" w:rsidP="00683541">
            <w:pPr>
              <w:spacing w:before="0"/>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4C30F4">
              <w:rPr>
                <w:b w:val="0"/>
                <w:bCs w:val="0"/>
                <w:color w:val="auto"/>
              </w:rPr>
              <w:t>% Budgeted</w:t>
            </w:r>
          </w:p>
        </w:tc>
        <w:tc>
          <w:tcPr>
            <w:tcW w:w="2371" w:type="dxa"/>
          </w:tcPr>
          <w:p w14:paraId="0869B251" w14:textId="2AC117C1" w:rsidR="004C30F4" w:rsidRPr="004C30F4" w:rsidRDefault="004C30F4" w:rsidP="00683541">
            <w:pPr>
              <w:spacing w:before="0"/>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District Set-Aside Amount</w:t>
            </w:r>
          </w:p>
        </w:tc>
      </w:tr>
      <w:tr w:rsidR="004C30F4" w:rsidRPr="00466279" w14:paraId="5A840EC5" w14:textId="59EA95CE" w:rsidTr="004C30F4">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796" w:type="dxa"/>
          </w:tcPr>
          <w:p w14:paraId="3A9BA545" w14:textId="676805F6" w:rsidR="004C30F4" w:rsidRPr="00466279" w:rsidRDefault="004C30F4" w:rsidP="00683541">
            <w:pPr>
              <w:spacing w:before="0"/>
              <w:rPr>
                <w:b w:val="0"/>
                <w:bCs w:val="0"/>
              </w:rPr>
            </w:pPr>
            <w:r>
              <w:rPr>
                <w:b w:val="0"/>
                <w:bCs w:val="0"/>
              </w:rPr>
              <w:t>Administration</w:t>
            </w:r>
          </w:p>
        </w:tc>
        <w:tc>
          <w:tcPr>
            <w:tcW w:w="2681" w:type="dxa"/>
          </w:tcPr>
          <w:p w14:paraId="002029A1" w14:textId="207B2128" w:rsidR="004C30F4" w:rsidRPr="00466279" w:rsidRDefault="004C30F4" w:rsidP="00683541">
            <w:pPr>
              <w:spacing w:before="0"/>
              <w:cnfStyle w:val="000000100000" w:firstRow="0" w:lastRow="0" w:firstColumn="0" w:lastColumn="0" w:oddVBand="0" w:evenVBand="0" w:oddHBand="1" w:evenHBand="0" w:firstRowFirstColumn="0" w:firstRowLastColumn="0" w:lastRowFirstColumn="0" w:lastRowLastColumn="0"/>
            </w:pPr>
            <w:r w:rsidRPr="004C30F4">
              <w:t>Title I, Part A (4010)</w:t>
            </w:r>
          </w:p>
        </w:tc>
        <w:tc>
          <w:tcPr>
            <w:tcW w:w="2731" w:type="dxa"/>
          </w:tcPr>
          <w:p w14:paraId="6CE9A5A1" w14:textId="47D0E332" w:rsidR="004C30F4" w:rsidRPr="00466279" w:rsidRDefault="004C30F4" w:rsidP="00683541">
            <w:pPr>
              <w:spacing w:before="0"/>
              <w:cnfStyle w:val="000000100000" w:firstRow="0" w:lastRow="0" w:firstColumn="0" w:lastColumn="0" w:oddVBand="0" w:evenVBand="0" w:oddHBand="1" w:evenHBand="0" w:firstRowFirstColumn="0" w:firstRowLastColumn="0" w:lastRowFirstColumn="0" w:lastRowLastColumn="0"/>
            </w:pPr>
            <w:r w:rsidRPr="004C30F4">
              <w:t>Capped at 10% of allocation in combination in indirect costs</w:t>
            </w:r>
          </w:p>
        </w:tc>
        <w:tc>
          <w:tcPr>
            <w:tcW w:w="2371" w:type="dxa"/>
          </w:tcPr>
          <w:p w14:paraId="5F578040" w14:textId="0AE827A7" w:rsidR="004C30F4" w:rsidRPr="00466279" w:rsidRDefault="004C30F4" w:rsidP="004C30F4">
            <w:pPr>
              <w:spacing w:before="0"/>
              <w:jc w:val="center"/>
              <w:cnfStyle w:val="000000100000" w:firstRow="0" w:lastRow="0" w:firstColumn="0" w:lastColumn="0" w:oddVBand="0" w:evenVBand="0" w:oddHBand="1" w:evenHBand="0" w:firstRowFirstColumn="0" w:firstRowLastColumn="0" w:lastRowFirstColumn="0" w:lastRowLastColumn="0"/>
            </w:pPr>
            <w:r>
              <w:t>Calculated %</w:t>
            </w:r>
          </w:p>
        </w:tc>
        <w:tc>
          <w:tcPr>
            <w:tcW w:w="2371" w:type="dxa"/>
          </w:tcPr>
          <w:p w14:paraId="1781EB83" w14:textId="4CB91902" w:rsidR="004C30F4" w:rsidRPr="00466279" w:rsidRDefault="004C30F4" w:rsidP="00683541">
            <w:pPr>
              <w:spacing w:before="0"/>
              <w:cnfStyle w:val="000000100000" w:firstRow="0" w:lastRow="0" w:firstColumn="0" w:lastColumn="0" w:oddVBand="0" w:evenVBand="0" w:oddHBand="1" w:evenHBand="0" w:firstRowFirstColumn="0" w:firstRowLastColumn="0" w:lastRowFirstColumn="0" w:lastRowLastColumn="0"/>
            </w:pPr>
            <w:r>
              <w:t>$</w:t>
            </w:r>
          </w:p>
        </w:tc>
      </w:tr>
      <w:tr w:rsidR="004C30F4" w:rsidRPr="00466279" w14:paraId="4804CA8E" w14:textId="6E34B4BD" w:rsidTr="004C30F4">
        <w:trPr>
          <w:trHeight w:val="67"/>
        </w:trPr>
        <w:tc>
          <w:tcPr>
            <w:cnfStyle w:val="001000000000" w:firstRow="0" w:lastRow="0" w:firstColumn="1" w:lastColumn="0" w:oddVBand="0" w:evenVBand="0" w:oddHBand="0" w:evenHBand="0" w:firstRowFirstColumn="0" w:firstRowLastColumn="0" w:lastRowFirstColumn="0" w:lastRowLastColumn="0"/>
            <w:tcW w:w="2796" w:type="dxa"/>
          </w:tcPr>
          <w:p w14:paraId="2D0C1261" w14:textId="2D72C742" w:rsidR="004C30F4" w:rsidRDefault="004C30F4" w:rsidP="004C30F4">
            <w:pPr>
              <w:spacing w:before="0"/>
              <w:rPr>
                <w:b w:val="0"/>
                <w:bCs w:val="0"/>
              </w:rPr>
            </w:pPr>
            <w:r>
              <w:rPr>
                <w:b w:val="0"/>
                <w:bCs w:val="0"/>
              </w:rPr>
              <w:t>Preschool Set-Aside</w:t>
            </w:r>
          </w:p>
        </w:tc>
        <w:tc>
          <w:tcPr>
            <w:tcW w:w="2681" w:type="dxa"/>
          </w:tcPr>
          <w:p w14:paraId="4329E2D0" w14:textId="1C637858" w:rsidR="004C30F4" w:rsidRPr="00466279" w:rsidRDefault="004C30F4" w:rsidP="004C30F4">
            <w:pPr>
              <w:spacing w:before="0"/>
              <w:cnfStyle w:val="000000000000" w:firstRow="0" w:lastRow="0" w:firstColumn="0" w:lastColumn="0" w:oddVBand="0" w:evenVBand="0" w:oddHBand="0" w:evenHBand="0" w:firstRowFirstColumn="0" w:firstRowLastColumn="0" w:lastRowFirstColumn="0" w:lastRowLastColumn="0"/>
            </w:pPr>
            <w:r w:rsidRPr="004C30F4">
              <w:t>Title I, Part A Preschool Set-Aside (9201)</w:t>
            </w:r>
          </w:p>
        </w:tc>
        <w:tc>
          <w:tcPr>
            <w:tcW w:w="2731" w:type="dxa"/>
          </w:tcPr>
          <w:p w14:paraId="38EF1BA8" w14:textId="6DF10E8D" w:rsidR="004C30F4" w:rsidRPr="00466279" w:rsidRDefault="004C30F4" w:rsidP="004C30F4">
            <w:pPr>
              <w:spacing w:before="0"/>
              <w:cnfStyle w:val="000000000000" w:firstRow="0" w:lastRow="0" w:firstColumn="0" w:lastColumn="0" w:oddVBand="0" w:evenVBand="0" w:oddHBand="0" w:evenHBand="0" w:firstRowFirstColumn="0" w:firstRowLastColumn="0" w:lastRowFirstColumn="0" w:lastRowLastColumn="0"/>
            </w:pPr>
            <w:r w:rsidRPr="004C30F4">
              <w:t>Capped at 30% of Title I, Part A Allocation</w:t>
            </w:r>
          </w:p>
        </w:tc>
        <w:tc>
          <w:tcPr>
            <w:tcW w:w="2371" w:type="dxa"/>
          </w:tcPr>
          <w:p w14:paraId="40A31DD1" w14:textId="560C0718" w:rsidR="004C30F4" w:rsidRPr="00466279" w:rsidRDefault="004C30F4" w:rsidP="004C30F4">
            <w:pPr>
              <w:spacing w:before="0"/>
              <w:jc w:val="center"/>
              <w:cnfStyle w:val="000000000000" w:firstRow="0" w:lastRow="0" w:firstColumn="0" w:lastColumn="0" w:oddVBand="0" w:evenVBand="0" w:oddHBand="0" w:evenHBand="0" w:firstRowFirstColumn="0" w:firstRowLastColumn="0" w:lastRowFirstColumn="0" w:lastRowLastColumn="0"/>
            </w:pPr>
            <w:r>
              <w:t>Calculated %</w:t>
            </w:r>
          </w:p>
        </w:tc>
        <w:tc>
          <w:tcPr>
            <w:tcW w:w="2371" w:type="dxa"/>
          </w:tcPr>
          <w:p w14:paraId="7706A0AE" w14:textId="7167B80A" w:rsidR="004C30F4" w:rsidRPr="00466279" w:rsidRDefault="004C30F4" w:rsidP="004C30F4">
            <w:pPr>
              <w:spacing w:before="0"/>
              <w:cnfStyle w:val="000000000000" w:firstRow="0" w:lastRow="0" w:firstColumn="0" w:lastColumn="0" w:oddVBand="0" w:evenVBand="0" w:oddHBand="0" w:evenHBand="0" w:firstRowFirstColumn="0" w:firstRowLastColumn="0" w:lastRowFirstColumn="0" w:lastRowLastColumn="0"/>
            </w:pPr>
            <w:r>
              <w:t>$</w:t>
            </w:r>
          </w:p>
        </w:tc>
      </w:tr>
      <w:tr w:rsidR="004C30F4" w:rsidRPr="00466279" w14:paraId="2DD8390D" w14:textId="544F3450" w:rsidTr="004C30F4">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796" w:type="dxa"/>
          </w:tcPr>
          <w:p w14:paraId="08DA59C8" w14:textId="485DABBE" w:rsidR="004C30F4" w:rsidRDefault="004C30F4" w:rsidP="004C30F4">
            <w:pPr>
              <w:spacing w:before="0"/>
              <w:rPr>
                <w:b w:val="0"/>
                <w:bCs w:val="0"/>
              </w:rPr>
            </w:pPr>
            <w:r>
              <w:rPr>
                <w:b w:val="0"/>
                <w:bCs w:val="0"/>
              </w:rPr>
              <w:t>Family Literacy Set-Aside</w:t>
            </w:r>
          </w:p>
        </w:tc>
        <w:tc>
          <w:tcPr>
            <w:tcW w:w="2681" w:type="dxa"/>
          </w:tcPr>
          <w:p w14:paraId="3BB3155D" w14:textId="289005F3" w:rsidR="004C30F4" w:rsidRPr="00466279" w:rsidRDefault="004C30F4" w:rsidP="004C30F4">
            <w:pPr>
              <w:spacing w:before="0"/>
              <w:cnfStyle w:val="000000100000" w:firstRow="0" w:lastRow="0" w:firstColumn="0" w:lastColumn="0" w:oddVBand="0" w:evenVBand="0" w:oddHBand="1" w:evenHBand="0" w:firstRowFirstColumn="0" w:firstRowLastColumn="0" w:lastRowFirstColumn="0" w:lastRowLastColumn="0"/>
            </w:pPr>
            <w:r w:rsidRPr="004C30F4">
              <w:t>Title I, Part A Family Literacy Set-Aside (9203)</w:t>
            </w:r>
          </w:p>
        </w:tc>
        <w:tc>
          <w:tcPr>
            <w:tcW w:w="2731" w:type="dxa"/>
          </w:tcPr>
          <w:p w14:paraId="6047641B" w14:textId="06EDD69C" w:rsidR="004C30F4" w:rsidRPr="00466279" w:rsidRDefault="004C30F4" w:rsidP="004C30F4">
            <w:pPr>
              <w:spacing w:before="0"/>
              <w:cnfStyle w:val="000000100000" w:firstRow="0" w:lastRow="0" w:firstColumn="0" w:lastColumn="0" w:oddVBand="0" w:evenVBand="0" w:oddHBand="1" w:evenHBand="0" w:firstRowFirstColumn="0" w:firstRowLastColumn="0" w:lastRowFirstColumn="0" w:lastRowLastColumn="0"/>
            </w:pPr>
            <w:r w:rsidRPr="004C30F4">
              <w:t>Capped at 30% of Title I, Part A Allocation</w:t>
            </w:r>
          </w:p>
        </w:tc>
        <w:tc>
          <w:tcPr>
            <w:tcW w:w="2371" w:type="dxa"/>
          </w:tcPr>
          <w:p w14:paraId="54E7F958" w14:textId="0C65DE58" w:rsidR="004C30F4" w:rsidRPr="00466279" w:rsidRDefault="004C30F4" w:rsidP="004C30F4">
            <w:pPr>
              <w:spacing w:before="0"/>
              <w:jc w:val="center"/>
              <w:cnfStyle w:val="000000100000" w:firstRow="0" w:lastRow="0" w:firstColumn="0" w:lastColumn="0" w:oddVBand="0" w:evenVBand="0" w:oddHBand="1" w:evenHBand="0" w:firstRowFirstColumn="0" w:firstRowLastColumn="0" w:lastRowFirstColumn="0" w:lastRowLastColumn="0"/>
            </w:pPr>
            <w:r>
              <w:t>Calculated %</w:t>
            </w:r>
          </w:p>
        </w:tc>
        <w:tc>
          <w:tcPr>
            <w:tcW w:w="2371" w:type="dxa"/>
          </w:tcPr>
          <w:p w14:paraId="7D96B9B3" w14:textId="330C4AF3" w:rsidR="004C30F4" w:rsidRPr="00466279" w:rsidRDefault="004C30F4" w:rsidP="004C30F4">
            <w:pPr>
              <w:spacing w:before="0"/>
              <w:cnfStyle w:val="000000100000" w:firstRow="0" w:lastRow="0" w:firstColumn="0" w:lastColumn="0" w:oddVBand="0" w:evenVBand="0" w:oddHBand="1" w:evenHBand="0" w:firstRowFirstColumn="0" w:firstRowLastColumn="0" w:lastRowFirstColumn="0" w:lastRowLastColumn="0"/>
            </w:pPr>
            <w:r>
              <w:t>$</w:t>
            </w:r>
          </w:p>
        </w:tc>
      </w:tr>
      <w:tr w:rsidR="004C30F4" w:rsidRPr="00466279" w14:paraId="2FB3E06F" w14:textId="1A5F03A9" w:rsidTr="004C30F4">
        <w:trPr>
          <w:trHeight w:val="67"/>
        </w:trPr>
        <w:tc>
          <w:tcPr>
            <w:cnfStyle w:val="001000000000" w:firstRow="0" w:lastRow="0" w:firstColumn="1" w:lastColumn="0" w:oddVBand="0" w:evenVBand="0" w:oddHBand="0" w:evenHBand="0" w:firstRowFirstColumn="0" w:firstRowLastColumn="0" w:lastRowFirstColumn="0" w:lastRowLastColumn="0"/>
            <w:tcW w:w="2796" w:type="dxa"/>
          </w:tcPr>
          <w:p w14:paraId="14EBAF85" w14:textId="70C48333" w:rsidR="004C30F4" w:rsidRDefault="004C30F4" w:rsidP="004C30F4">
            <w:pPr>
              <w:spacing w:before="0"/>
              <w:rPr>
                <w:b w:val="0"/>
                <w:bCs w:val="0"/>
              </w:rPr>
            </w:pPr>
            <w:r w:rsidRPr="004C30F4">
              <w:rPr>
                <w:b w:val="0"/>
                <w:bCs w:val="0"/>
              </w:rPr>
              <w:t>Additional Support for Schools Identified for Targeted Support or Comprehensive Support and Improvement</w:t>
            </w:r>
          </w:p>
        </w:tc>
        <w:tc>
          <w:tcPr>
            <w:tcW w:w="2681" w:type="dxa"/>
          </w:tcPr>
          <w:p w14:paraId="30B9329F" w14:textId="35FFE5F4" w:rsidR="004C30F4" w:rsidRPr="00466279" w:rsidRDefault="004C30F4" w:rsidP="004C30F4">
            <w:pPr>
              <w:spacing w:before="0"/>
              <w:cnfStyle w:val="000000000000" w:firstRow="0" w:lastRow="0" w:firstColumn="0" w:lastColumn="0" w:oddVBand="0" w:evenVBand="0" w:oddHBand="0" w:evenHBand="0" w:firstRowFirstColumn="0" w:firstRowLastColumn="0" w:lastRowFirstColumn="0" w:lastRowLastColumn="0"/>
            </w:pPr>
            <w:r w:rsidRPr="004C30F4">
              <w:t>Title I, Part A TS/CS Support</w:t>
            </w:r>
          </w:p>
        </w:tc>
        <w:tc>
          <w:tcPr>
            <w:tcW w:w="2731" w:type="dxa"/>
          </w:tcPr>
          <w:p w14:paraId="4BD7C52B" w14:textId="1E81B66E" w:rsidR="004C30F4" w:rsidRPr="00466279" w:rsidRDefault="004C30F4" w:rsidP="004C30F4">
            <w:pPr>
              <w:spacing w:before="0"/>
              <w:cnfStyle w:val="000000000000" w:firstRow="0" w:lastRow="0" w:firstColumn="0" w:lastColumn="0" w:oddVBand="0" w:evenVBand="0" w:oddHBand="0" w:evenHBand="0" w:firstRowFirstColumn="0" w:firstRowLastColumn="0" w:lastRowFirstColumn="0" w:lastRowLastColumn="0"/>
            </w:pPr>
            <w:r w:rsidRPr="004C30F4">
              <w:t>Capped at 5% of the LEA's total Title I, Part A Allocation</w:t>
            </w:r>
          </w:p>
        </w:tc>
        <w:tc>
          <w:tcPr>
            <w:tcW w:w="2371" w:type="dxa"/>
          </w:tcPr>
          <w:p w14:paraId="068C8A41" w14:textId="5389F13D" w:rsidR="004C30F4" w:rsidRPr="00466279" w:rsidRDefault="004C30F4" w:rsidP="004C30F4">
            <w:pPr>
              <w:spacing w:before="0"/>
              <w:jc w:val="center"/>
              <w:cnfStyle w:val="000000000000" w:firstRow="0" w:lastRow="0" w:firstColumn="0" w:lastColumn="0" w:oddVBand="0" w:evenVBand="0" w:oddHBand="0" w:evenHBand="0" w:firstRowFirstColumn="0" w:firstRowLastColumn="0" w:lastRowFirstColumn="0" w:lastRowLastColumn="0"/>
            </w:pPr>
            <w:r>
              <w:t>Calculated %</w:t>
            </w:r>
          </w:p>
        </w:tc>
        <w:tc>
          <w:tcPr>
            <w:tcW w:w="2371" w:type="dxa"/>
          </w:tcPr>
          <w:p w14:paraId="4A1C3925" w14:textId="79A414BB" w:rsidR="004C30F4" w:rsidRPr="00466279" w:rsidRDefault="004C30F4" w:rsidP="004C30F4">
            <w:pPr>
              <w:spacing w:before="0"/>
              <w:cnfStyle w:val="000000000000" w:firstRow="0" w:lastRow="0" w:firstColumn="0" w:lastColumn="0" w:oddVBand="0" w:evenVBand="0" w:oddHBand="0" w:evenHBand="0" w:firstRowFirstColumn="0" w:firstRowLastColumn="0" w:lastRowFirstColumn="0" w:lastRowLastColumn="0"/>
            </w:pPr>
            <w:r>
              <w:t>$</w:t>
            </w:r>
          </w:p>
        </w:tc>
      </w:tr>
      <w:tr w:rsidR="004C30F4" w:rsidRPr="00466279" w14:paraId="59D5114E" w14:textId="37C9169C" w:rsidTr="004C30F4">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796" w:type="dxa"/>
          </w:tcPr>
          <w:p w14:paraId="6C42B3F8" w14:textId="5271ED4B" w:rsidR="004C30F4" w:rsidRPr="004C30F4" w:rsidRDefault="004C30F4" w:rsidP="004C30F4">
            <w:pPr>
              <w:spacing w:before="0"/>
              <w:rPr>
                <w:b w:val="0"/>
                <w:bCs w:val="0"/>
              </w:rPr>
            </w:pPr>
            <w:r w:rsidRPr="004C30F4">
              <w:rPr>
                <w:b w:val="0"/>
                <w:bCs w:val="0"/>
              </w:rPr>
              <w:t>Pay Differential</w:t>
            </w:r>
          </w:p>
        </w:tc>
        <w:tc>
          <w:tcPr>
            <w:tcW w:w="2681" w:type="dxa"/>
          </w:tcPr>
          <w:p w14:paraId="55FF107A" w14:textId="795C272B" w:rsidR="004C30F4" w:rsidRDefault="004C30F4" w:rsidP="004C30F4">
            <w:pPr>
              <w:spacing w:before="0"/>
              <w:cnfStyle w:val="000000100000" w:firstRow="0" w:lastRow="0" w:firstColumn="0" w:lastColumn="0" w:oddVBand="0" w:evenVBand="0" w:oddHBand="1" w:evenHBand="0" w:firstRowFirstColumn="0" w:firstRowLastColumn="0" w:lastRowFirstColumn="0" w:lastRowLastColumn="0"/>
            </w:pPr>
            <w:r w:rsidRPr="004C30F4">
              <w:t>Title I, Part A District Managed Activity Set-Aside (9206)</w:t>
            </w:r>
          </w:p>
        </w:tc>
        <w:tc>
          <w:tcPr>
            <w:tcW w:w="2731" w:type="dxa"/>
          </w:tcPr>
          <w:p w14:paraId="3527FB00" w14:textId="7240F63F" w:rsidR="004C30F4" w:rsidRPr="00466279" w:rsidRDefault="004C30F4" w:rsidP="004C30F4">
            <w:pPr>
              <w:spacing w:before="0"/>
              <w:cnfStyle w:val="000000100000" w:firstRow="0" w:lastRow="0" w:firstColumn="0" w:lastColumn="0" w:oddVBand="0" w:evenVBand="0" w:oddHBand="1" w:evenHBand="0" w:firstRowFirstColumn="0" w:firstRowLastColumn="0" w:lastRowFirstColumn="0" w:lastRowLastColumn="0"/>
            </w:pPr>
            <w:r w:rsidRPr="004C30F4">
              <w:t xml:space="preserve">A waiver is required if District Managed Activity Set-Aside exceeds </w:t>
            </w:r>
            <w:proofErr w:type="gramStart"/>
            <w:r w:rsidRPr="004C30F4">
              <w:t>20</w:t>
            </w:r>
            <w:proofErr w:type="gramEnd"/>
            <w:r w:rsidRPr="004C30F4">
              <w:t>%</w:t>
            </w:r>
          </w:p>
        </w:tc>
        <w:tc>
          <w:tcPr>
            <w:tcW w:w="2371" w:type="dxa"/>
          </w:tcPr>
          <w:p w14:paraId="20748AD8" w14:textId="59492DB7" w:rsidR="004C30F4" w:rsidRPr="00466279" w:rsidRDefault="004C30F4" w:rsidP="004C30F4">
            <w:pPr>
              <w:spacing w:before="0"/>
              <w:jc w:val="center"/>
              <w:cnfStyle w:val="000000100000" w:firstRow="0" w:lastRow="0" w:firstColumn="0" w:lastColumn="0" w:oddVBand="0" w:evenVBand="0" w:oddHBand="1" w:evenHBand="0" w:firstRowFirstColumn="0" w:firstRowLastColumn="0" w:lastRowFirstColumn="0" w:lastRowLastColumn="0"/>
            </w:pPr>
            <w:r>
              <w:t>Calculated %</w:t>
            </w:r>
          </w:p>
        </w:tc>
        <w:tc>
          <w:tcPr>
            <w:tcW w:w="2371" w:type="dxa"/>
          </w:tcPr>
          <w:p w14:paraId="3875342A" w14:textId="26BC3C93" w:rsidR="004C30F4" w:rsidRPr="00466279" w:rsidRDefault="004C30F4" w:rsidP="004C30F4">
            <w:pPr>
              <w:spacing w:before="0"/>
              <w:cnfStyle w:val="000000100000" w:firstRow="0" w:lastRow="0" w:firstColumn="0" w:lastColumn="0" w:oddVBand="0" w:evenVBand="0" w:oddHBand="1" w:evenHBand="0" w:firstRowFirstColumn="0" w:firstRowLastColumn="0" w:lastRowFirstColumn="0" w:lastRowLastColumn="0"/>
            </w:pPr>
            <w:r>
              <w:t>$</w:t>
            </w:r>
          </w:p>
        </w:tc>
      </w:tr>
      <w:tr w:rsidR="004C30F4" w:rsidRPr="00466279" w14:paraId="492E17EC" w14:textId="035F12C4" w:rsidTr="004C30F4">
        <w:trPr>
          <w:trHeight w:val="67"/>
        </w:trPr>
        <w:tc>
          <w:tcPr>
            <w:cnfStyle w:val="001000000000" w:firstRow="0" w:lastRow="0" w:firstColumn="1" w:lastColumn="0" w:oddVBand="0" w:evenVBand="0" w:oddHBand="0" w:evenHBand="0" w:firstRowFirstColumn="0" w:firstRowLastColumn="0" w:lastRowFirstColumn="0" w:lastRowLastColumn="0"/>
            <w:tcW w:w="2796" w:type="dxa"/>
          </w:tcPr>
          <w:p w14:paraId="5E05C329" w14:textId="57BA8FE2" w:rsidR="004C30F4" w:rsidRPr="004C30F4" w:rsidRDefault="004C30F4" w:rsidP="004C30F4">
            <w:pPr>
              <w:spacing w:before="0"/>
              <w:rPr>
                <w:b w:val="0"/>
                <w:bCs w:val="0"/>
              </w:rPr>
            </w:pPr>
            <w:r w:rsidRPr="004C30F4">
              <w:rPr>
                <w:b w:val="0"/>
                <w:bCs w:val="0"/>
              </w:rPr>
              <w:t>Transportation for Eligible Students</w:t>
            </w:r>
          </w:p>
        </w:tc>
        <w:tc>
          <w:tcPr>
            <w:tcW w:w="2681" w:type="dxa"/>
          </w:tcPr>
          <w:p w14:paraId="1E1CF654" w14:textId="1DA9D823" w:rsidR="004C30F4" w:rsidRDefault="004C30F4" w:rsidP="004C30F4">
            <w:pPr>
              <w:spacing w:before="0"/>
              <w:cnfStyle w:val="000000000000" w:firstRow="0" w:lastRow="0" w:firstColumn="0" w:lastColumn="0" w:oddVBand="0" w:evenVBand="0" w:oddHBand="0" w:evenHBand="0" w:firstRowFirstColumn="0" w:firstRowLastColumn="0" w:lastRowFirstColumn="0" w:lastRowLastColumn="0"/>
            </w:pPr>
            <w:r w:rsidRPr="004C30F4">
              <w:t>Title I, Part A Transportation for Eligible Students</w:t>
            </w:r>
          </w:p>
        </w:tc>
        <w:tc>
          <w:tcPr>
            <w:tcW w:w="2731" w:type="dxa"/>
          </w:tcPr>
          <w:p w14:paraId="5822C6B6" w14:textId="21CD3957" w:rsidR="004C30F4" w:rsidRPr="00466279" w:rsidRDefault="004C30F4" w:rsidP="004C30F4">
            <w:pPr>
              <w:spacing w:before="0"/>
              <w:cnfStyle w:val="000000000000" w:firstRow="0" w:lastRow="0" w:firstColumn="0" w:lastColumn="0" w:oddVBand="0" w:evenVBand="0" w:oddHBand="0" w:evenHBand="0" w:firstRowFirstColumn="0" w:firstRowLastColumn="0" w:lastRowFirstColumn="0" w:lastRowLastColumn="0"/>
            </w:pPr>
            <w:r w:rsidRPr="004C30F4">
              <w:t>Capped at 5% of the Title I, Part A Allocation</w:t>
            </w:r>
          </w:p>
        </w:tc>
        <w:tc>
          <w:tcPr>
            <w:tcW w:w="2371" w:type="dxa"/>
          </w:tcPr>
          <w:p w14:paraId="28DA012C" w14:textId="22854AE7" w:rsidR="004C30F4" w:rsidRPr="00466279" w:rsidRDefault="004C30F4" w:rsidP="004C30F4">
            <w:pPr>
              <w:spacing w:before="0"/>
              <w:jc w:val="center"/>
              <w:cnfStyle w:val="000000000000" w:firstRow="0" w:lastRow="0" w:firstColumn="0" w:lastColumn="0" w:oddVBand="0" w:evenVBand="0" w:oddHBand="0" w:evenHBand="0" w:firstRowFirstColumn="0" w:firstRowLastColumn="0" w:lastRowFirstColumn="0" w:lastRowLastColumn="0"/>
            </w:pPr>
            <w:r>
              <w:t>Calculated %</w:t>
            </w:r>
          </w:p>
        </w:tc>
        <w:tc>
          <w:tcPr>
            <w:tcW w:w="2371" w:type="dxa"/>
          </w:tcPr>
          <w:p w14:paraId="715FA511" w14:textId="1E6CA9F2" w:rsidR="004C30F4" w:rsidRPr="00466279" w:rsidRDefault="004C30F4" w:rsidP="004C30F4">
            <w:pPr>
              <w:spacing w:before="0"/>
              <w:cnfStyle w:val="000000000000" w:firstRow="0" w:lastRow="0" w:firstColumn="0" w:lastColumn="0" w:oddVBand="0" w:evenVBand="0" w:oddHBand="0" w:evenHBand="0" w:firstRowFirstColumn="0" w:firstRowLastColumn="0" w:lastRowFirstColumn="0" w:lastRowLastColumn="0"/>
            </w:pPr>
            <w:r>
              <w:t>$</w:t>
            </w:r>
          </w:p>
        </w:tc>
      </w:tr>
      <w:tr w:rsidR="004C30F4" w:rsidRPr="00466279" w14:paraId="093B2ACC" w14:textId="7D4C8265" w:rsidTr="004C30F4">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796" w:type="dxa"/>
          </w:tcPr>
          <w:p w14:paraId="0858907B" w14:textId="5D475B9E" w:rsidR="004C30F4" w:rsidRPr="004C30F4" w:rsidRDefault="004C30F4" w:rsidP="004C30F4">
            <w:pPr>
              <w:spacing w:before="0"/>
              <w:rPr>
                <w:b w:val="0"/>
                <w:bCs w:val="0"/>
              </w:rPr>
            </w:pPr>
            <w:r w:rsidRPr="004C30F4">
              <w:rPr>
                <w:b w:val="0"/>
                <w:bCs w:val="0"/>
              </w:rPr>
              <w:t>Additional Year of Title I Support</w:t>
            </w:r>
          </w:p>
        </w:tc>
        <w:tc>
          <w:tcPr>
            <w:tcW w:w="2681" w:type="dxa"/>
          </w:tcPr>
          <w:p w14:paraId="48AB66B2" w14:textId="465D73AF" w:rsidR="004C30F4" w:rsidRDefault="004C30F4" w:rsidP="004C30F4">
            <w:pPr>
              <w:spacing w:before="0"/>
              <w:cnfStyle w:val="000000100000" w:firstRow="0" w:lastRow="0" w:firstColumn="0" w:lastColumn="0" w:oddVBand="0" w:evenVBand="0" w:oddHBand="1" w:evenHBand="0" w:firstRowFirstColumn="0" w:firstRowLastColumn="0" w:lastRowFirstColumn="0" w:lastRowLastColumn="0"/>
            </w:pPr>
            <w:r w:rsidRPr="004C30F4">
              <w:t>Title I, Part A District Managed Activity Set-Aside (9206)</w:t>
            </w:r>
          </w:p>
        </w:tc>
        <w:tc>
          <w:tcPr>
            <w:tcW w:w="2731" w:type="dxa"/>
          </w:tcPr>
          <w:p w14:paraId="428CC9CA" w14:textId="77777777" w:rsidR="004C30F4" w:rsidRPr="004C30F4" w:rsidRDefault="004C30F4" w:rsidP="004C30F4">
            <w:pPr>
              <w:cnfStyle w:val="000000100000" w:firstRow="0" w:lastRow="0" w:firstColumn="0" w:lastColumn="0" w:oddVBand="0" w:evenVBand="0" w:oddHBand="1" w:evenHBand="0" w:firstRowFirstColumn="0" w:firstRowLastColumn="0" w:lastRowFirstColumn="0" w:lastRowLastColumn="0"/>
            </w:pPr>
            <w:r w:rsidRPr="004C30F4">
              <w:t xml:space="preserve">A waiver is required if District Managed Activity Set-Aside exceeds </w:t>
            </w:r>
            <w:proofErr w:type="gramStart"/>
            <w:r w:rsidRPr="004C30F4">
              <w:t>20%</w:t>
            </w:r>
            <w:proofErr w:type="gramEnd"/>
          </w:p>
          <w:p w14:paraId="728F945A" w14:textId="77777777" w:rsidR="004C30F4" w:rsidRPr="00466279" w:rsidRDefault="004C30F4" w:rsidP="004C30F4">
            <w:pPr>
              <w:spacing w:before="0"/>
              <w:cnfStyle w:val="000000100000" w:firstRow="0" w:lastRow="0" w:firstColumn="0" w:lastColumn="0" w:oddVBand="0" w:evenVBand="0" w:oddHBand="1" w:evenHBand="0" w:firstRowFirstColumn="0" w:firstRowLastColumn="0" w:lastRowFirstColumn="0" w:lastRowLastColumn="0"/>
            </w:pPr>
          </w:p>
        </w:tc>
        <w:tc>
          <w:tcPr>
            <w:tcW w:w="2371" w:type="dxa"/>
          </w:tcPr>
          <w:p w14:paraId="1466BA51" w14:textId="546EAB8D" w:rsidR="004C30F4" w:rsidRPr="00466279" w:rsidRDefault="004C30F4" w:rsidP="004C30F4">
            <w:pPr>
              <w:spacing w:before="0"/>
              <w:jc w:val="center"/>
              <w:cnfStyle w:val="000000100000" w:firstRow="0" w:lastRow="0" w:firstColumn="0" w:lastColumn="0" w:oddVBand="0" w:evenVBand="0" w:oddHBand="1" w:evenHBand="0" w:firstRowFirstColumn="0" w:firstRowLastColumn="0" w:lastRowFirstColumn="0" w:lastRowLastColumn="0"/>
            </w:pPr>
            <w:r>
              <w:t>Calculated %</w:t>
            </w:r>
          </w:p>
        </w:tc>
        <w:tc>
          <w:tcPr>
            <w:tcW w:w="2371" w:type="dxa"/>
          </w:tcPr>
          <w:p w14:paraId="7B335B64" w14:textId="49C07AE3" w:rsidR="004C30F4" w:rsidRPr="00466279" w:rsidRDefault="004C30F4" w:rsidP="004C30F4">
            <w:pPr>
              <w:spacing w:before="0"/>
              <w:cnfStyle w:val="000000100000" w:firstRow="0" w:lastRow="0" w:firstColumn="0" w:lastColumn="0" w:oddVBand="0" w:evenVBand="0" w:oddHBand="1" w:evenHBand="0" w:firstRowFirstColumn="0" w:firstRowLastColumn="0" w:lastRowFirstColumn="0" w:lastRowLastColumn="0"/>
            </w:pPr>
            <w:r>
              <w:t>$</w:t>
            </w:r>
          </w:p>
        </w:tc>
      </w:tr>
      <w:tr w:rsidR="004C30F4" w:rsidRPr="00466279" w14:paraId="7D38A69D" w14:textId="7C461185" w:rsidTr="004C30F4">
        <w:trPr>
          <w:trHeight w:val="350"/>
        </w:trPr>
        <w:tc>
          <w:tcPr>
            <w:cnfStyle w:val="001000000000" w:firstRow="0" w:lastRow="0" w:firstColumn="1" w:lastColumn="0" w:oddVBand="0" w:evenVBand="0" w:oddHBand="0" w:evenHBand="0" w:firstRowFirstColumn="0" w:firstRowLastColumn="0" w:lastRowFirstColumn="0" w:lastRowLastColumn="0"/>
            <w:tcW w:w="2796" w:type="dxa"/>
          </w:tcPr>
          <w:p w14:paraId="3DE58F61" w14:textId="166DDCEC" w:rsidR="004C30F4" w:rsidRPr="004C30F4" w:rsidRDefault="004C30F4" w:rsidP="004C30F4">
            <w:pPr>
              <w:spacing w:before="0"/>
              <w:rPr>
                <w:b w:val="0"/>
                <w:bCs w:val="0"/>
              </w:rPr>
            </w:pPr>
            <w:r w:rsidRPr="004C30F4">
              <w:rPr>
                <w:b w:val="0"/>
                <w:bCs w:val="0"/>
              </w:rPr>
              <w:t>District Set-Aside for Operational Need</w:t>
            </w:r>
          </w:p>
        </w:tc>
        <w:tc>
          <w:tcPr>
            <w:tcW w:w="2681" w:type="dxa"/>
          </w:tcPr>
          <w:p w14:paraId="2ABA49B7" w14:textId="7677B774" w:rsidR="004C30F4" w:rsidRDefault="004C30F4" w:rsidP="004C30F4">
            <w:pPr>
              <w:spacing w:before="0"/>
              <w:cnfStyle w:val="000000000000" w:firstRow="0" w:lastRow="0" w:firstColumn="0" w:lastColumn="0" w:oddVBand="0" w:evenVBand="0" w:oddHBand="0" w:evenHBand="0" w:firstRowFirstColumn="0" w:firstRowLastColumn="0" w:lastRowFirstColumn="0" w:lastRowLastColumn="0"/>
            </w:pPr>
            <w:r w:rsidRPr="004C30F4">
              <w:t>Title I, Part A District Managed Activity Set-Aside (9206)</w:t>
            </w:r>
          </w:p>
        </w:tc>
        <w:tc>
          <w:tcPr>
            <w:tcW w:w="2731" w:type="dxa"/>
          </w:tcPr>
          <w:p w14:paraId="47AAC447" w14:textId="1F188EB7" w:rsidR="004C30F4" w:rsidRPr="00466279" w:rsidRDefault="004C30F4" w:rsidP="004C30F4">
            <w:pPr>
              <w:spacing w:before="0"/>
              <w:cnfStyle w:val="000000000000" w:firstRow="0" w:lastRow="0" w:firstColumn="0" w:lastColumn="0" w:oddVBand="0" w:evenVBand="0" w:oddHBand="0" w:evenHBand="0" w:firstRowFirstColumn="0" w:firstRowLastColumn="0" w:lastRowFirstColumn="0" w:lastRowLastColumn="0"/>
            </w:pPr>
            <w:r w:rsidRPr="004C30F4">
              <w:t xml:space="preserve">A waiver is required if District Managed Activity Set-Aside exceeds </w:t>
            </w:r>
            <w:proofErr w:type="gramStart"/>
            <w:r w:rsidRPr="004C30F4">
              <w:t>20</w:t>
            </w:r>
            <w:proofErr w:type="gramEnd"/>
            <w:r w:rsidRPr="004C30F4">
              <w:t>%</w:t>
            </w:r>
          </w:p>
        </w:tc>
        <w:tc>
          <w:tcPr>
            <w:tcW w:w="2371" w:type="dxa"/>
          </w:tcPr>
          <w:p w14:paraId="45F02C36" w14:textId="1B3B2092" w:rsidR="004C30F4" w:rsidRPr="00466279" w:rsidRDefault="004C30F4" w:rsidP="004C30F4">
            <w:pPr>
              <w:spacing w:before="0"/>
              <w:jc w:val="center"/>
              <w:cnfStyle w:val="000000000000" w:firstRow="0" w:lastRow="0" w:firstColumn="0" w:lastColumn="0" w:oddVBand="0" w:evenVBand="0" w:oddHBand="0" w:evenHBand="0" w:firstRowFirstColumn="0" w:firstRowLastColumn="0" w:lastRowFirstColumn="0" w:lastRowLastColumn="0"/>
            </w:pPr>
            <w:r>
              <w:t>Calculated %</w:t>
            </w:r>
          </w:p>
        </w:tc>
        <w:tc>
          <w:tcPr>
            <w:tcW w:w="2371" w:type="dxa"/>
          </w:tcPr>
          <w:p w14:paraId="271B27CF" w14:textId="7837255C" w:rsidR="004C30F4" w:rsidRPr="00466279" w:rsidRDefault="004C30F4" w:rsidP="004C30F4">
            <w:pPr>
              <w:spacing w:before="0"/>
              <w:cnfStyle w:val="000000000000" w:firstRow="0" w:lastRow="0" w:firstColumn="0" w:lastColumn="0" w:oddVBand="0" w:evenVBand="0" w:oddHBand="0" w:evenHBand="0" w:firstRowFirstColumn="0" w:firstRowLastColumn="0" w:lastRowFirstColumn="0" w:lastRowLastColumn="0"/>
            </w:pPr>
            <w:r>
              <w:t>$</w:t>
            </w:r>
          </w:p>
        </w:tc>
      </w:tr>
    </w:tbl>
    <w:p w14:paraId="798DF47C" w14:textId="77777777" w:rsidR="004C30F4" w:rsidRDefault="004C30F4" w:rsidP="00683541">
      <w:pPr>
        <w:spacing w:before="0" w:after="0" w:line="240" w:lineRule="auto"/>
        <w:rPr>
          <w:b/>
          <w:bCs/>
        </w:rPr>
      </w:pPr>
    </w:p>
    <w:p w14:paraId="10F22B02" w14:textId="0FC0FBF1" w:rsidR="00466279" w:rsidRDefault="00797C42" w:rsidP="00683541">
      <w:pPr>
        <w:spacing w:before="0" w:after="0" w:line="240" w:lineRule="auto"/>
        <w:rPr>
          <w:b/>
          <w:bCs/>
        </w:rPr>
      </w:pPr>
      <w:r>
        <w:rPr>
          <w:b/>
          <w:bCs/>
        </w:rPr>
        <w:t>Summary</w:t>
      </w:r>
    </w:p>
    <w:p w14:paraId="67C997CF" w14:textId="2017BF03" w:rsidR="00797C42" w:rsidRDefault="00797C42" w:rsidP="00683541">
      <w:pPr>
        <w:spacing w:before="0" w:after="0" w:line="240" w:lineRule="auto"/>
      </w:pPr>
      <w:r>
        <w:t xml:space="preserve">The table below </w:t>
      </w:r>
      <w:proofErr w:type="gramStart"/>
      <w:r>
        <w:t>is populated</w:t>
      </w:r>
      <w:proofErr w:type="gramEnd"/>
      <w:r>
        <w:t xml:space="preserve"> from other parts of the application. The applicant will not need to enter any additional information. </w:t>
      </w:r>
    </w:p>
    <w:p w14:paraId="1CABF15D" w14:textId="77777777" w:rsidR="00797C42" w:rsidRDefault="00797C42" w:rsidP="00683541">
      <w:pPr>
        <w:spacing w:before="0" w:after="0" w:line="240" w:lineRule="auto"/>
      </w:pPr>
    </w:p>
    <w:tbl>
      <w:tblPr>
        <w:tblStyle w:val="GridTable4-Accent1"/>
        <w:tblW w:w="0" w:type="auto"/>
        <w:tblInd w:w="2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5"/>
        <w:gridCol w:w="3780"/>
      </w:tblGrid>
      <w:tr w:rsidR="00797C42" w14:paraId="4395E2AC" w14:textId="77777777" w:rsidTr="00797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Borders>
              <w:top w:val="none" w:sz="0" w:space="0" w:color="auto"/>
              <w:left w:val="none" w:sz="0" w:space="0" w:color="auto"/>
              <w:bottom w:val="none" w:sz="0" w:space="0" w:color="auto"/>
              <w:right w:val="none" w:sz="0" w:space="0" w:color="auto"/>
            </w:tcBorders>
          </w:tcPr>
          <w:p w14:paraId="2C4CE9B3" w14:textId="77777777" w:rsidR="00797C42" w:rsidRDefault="00797C42" w:rsidP="00683541">
            <w:pPr>
              <w:spacing w:before="0"/>
            </w:pPr>
          </w:p>
        </w:tc>
        <w:tc>
          <w:tcPr>
            <w:tcW w:w="3780" w:type="dxa"/>
            <w:tcBorders>
              <w:top w:val="none" w:sz="0" w:space="0" w:color="auto"/>
              <w:left w:val="none" w:sz="0" w:space="0" w:color="auto"/>
              <w:bottom w:val="none" w:sz="0" w:space="0" w:color="auto"/>
              <w:right w:val="none" w:sz="0" w:space="0" w:color="auto"/>
            </w:tcBorders>
          </w:tcPr>
          <w:p w14:paraId="1DAE523E" w14:textId="7FBE0E07" w:rsidR="00797C42" w:rsidRPr="00797C42" w:rsidRDefault="00797C42" w:rsidP="00683541">
            <w:pPr>
              <w:spacing w:before="0"/>
              <w:jc w:val="center"/>
              <w:cnfStyle w:val="100000000000" w:firstRow="1" w:lastRow="0" w:firstColumn="0" w:lastColumn="0" w:oddVBand="0" w:evenVBand="0" w:oddHBand="0" w:evenHBand="0" w:firstRowFirstColumn="0" w:firstRowLastColumn="0" w:lastRowFirstColumn="0" w:lastRowLastColumn="0"/>
              <w:rPr>
                <w:color w:val="auto"/>
              </w:rPr>
            </w:pPr>
            <w:r w:rsidRPr="00797C42">
              <w:rPr>
                <w:color w:val="auto"/>
              </w:rPr>
              <w:t>Amounts</w:t>
            </w:r>
          </w:p>
        </w:tc>
      </w:tr>
      <w:tr w:rsidR="00797C42" w14:paraId="3F212A0B" w14:textId="77777777" w:rsidTr="00797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5BCD3E18" w14:textId="5FA0B7CA" w:rsidR="00797C42" w:rsidRPr="00F90BA3" w:rsidRDefault="00797C42" w:rsidP="00683541">
            <w:pPr>
              <w:spacing w:before="0"/>
              <w:rPr>
                <w:b w:val="0"/>
                <w:bCs w:val="0"/>
              </w:rPr>
            </w:pPr>
            <w:r w:rsidRPr="00F90BA3">
              <w:rPr>
                <w:b w:val="0"/>
                <w:bCs w:val="0"/>
              </w:rPr>
              <w:t>Title I Allocation</w:t>
            </w:r>
          </w:p>
        </w:tc>
        <w:tc>
          <w:tcPr>
            <w:tcW w:w="3780" w:type="dxa"/>
          </w:tcPr>
          <w:p w14:paraId="6BD4006C" w14:textId="520C40D4" w:rsidR="00797C42" w:rsidRPr="00797C42" w:rsidRDefault="00797C42" w:rsidP="00683541">
            <w:pPr>
              <w:tabs>
                <w:tab w:val="left" w:pos="2026"/>
              </w:tabs>
              <w:spacing w:before="0"/>
              <w:cnfStyle w:val="000000100000" w:firstRow="0" w:lastRow="0" w:firstColumn="0" w:lastColumn="0" w:oddVBand="0" w:evenVBand="0" w:oddHBand="1" w:evenHBand="0" w:firstRowFirstColumn="0" w:firstRowLastColumn="0" w:lastRowFirstColumn="0" w:lastRowLastColumn="0"/>
            </w:pPr>
            <w:r w:rsidRPr="00797C42">
              <w:t>$</w:t>
            </w:r>
            <w:r w:rsidR="007C4FBC">
              <w:t>Prepopulated</w:t>
            </w:r>
          </w:p>
        </w:tc>
      </w:tr>
      <w:tr w:rsidR="00797C42" w14:paraId="5902843A" w14:textId="77777777" w:rsidTr="00797C42">
        <w:tc>
          <w:tcPr>
            <w:cnfStyle w:val="001000000000" w:firstRow="0" w:lastRow="0" w:firstColumn="1" w:lastColumn="0" w:oddVBand="0" w:evenVBand="0" w:oddHBand="0" w:evenHBand="0" w:firstRowFirstColumn="0" w:firstRowLastColumn="0" w:lastRowFirstColumn="0" w:lastRowLastColumn="0"/>
            <w:tcW w:w="4045" w:type="dxa"/>
          </w:tcPr>
          <w:p w14:paraId="7656B6BE" w14:textId="1BCDA489" w:rsidR="00797C42" w:rsidRPr="00F90BA3" w:rsidRDefault="00922981" w:rsidP="00683541">
            <w:pPr>
              <w:spacing w:before="0"/>
              <w:rPr>
                <w:b w:val="0"/>
                <w:bCs w:val="0"/>
              </w:rPr>
            </w:pPr>
            <w:r>
              <w:rPr>
                <w:b w:val="0"/>
                <w:bCs w:val="0"/>
              </w:rPr>
              <w:t>Non-Public Set-Aside</w:t>
            </w:r>
            <w:r w:rsidR="00797C42" w:rsidRPr="00F90BA3">
              <w:rPr>
                <w:b w:val="0"/>
                <w:bCs w:val="0"/>
              </w:rPr>
              <w:t xml:space="preserve"> and Indirect Cost</w:t>
            </w:r>
          </w:p>
        </w:tc>
        <w:tc>
          <w:tcPr>
            <w:tcW w:w="3780" w:type="dxa"/>
          </w:tcPr>
          <w:p w14:paraId="77AD938D" w14:textId="799892E5" w:rsidR="00797C42" w:rsidRPr="00797C42" w:rsidRDefault="00797C42" w:rsidP="00683541">
            <w:pPr>
              <w:spacing w:before="0"/>
              <w:cnfStyle w:val="000000000000" w:firstRow="0" w:lastRow="0" w:firstColumn="0" w:lastColumn="0" w:oddVBand="0" w:evenVBand="0" w:oddHBand="0" w:evenHBand="0" w:firstRowFirstColumn="0" w:firstRowLastColumn="0" w:lastRowFirstColumn="0" w:lastRowLastColumn="0"/>
            </w:pPr>
            <w:r w:rsidRPr="00797C42">
              <w:t>$</w:t>
            </w:r>
            <w:r w:rsidR="007C4FBC">
              <w:t>Prepopulated</w:t>
            </w:r>
          </w:p>
        </w:tc>
      </w:tr>
      <w:tr w:rsidR="00797C42" w14:paraId="513AEC44" w14:textId="77777777" w:rsidTr="00797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50979696" w14:textId="09EE5164" w:rsidR="00797C42" w:rsidRPr="00F90BA3" w:rsidRDefault="00797C42" w:rsidP="00683541">
            <w:pPr>
              <w:spacing w:before="0"/>
              <w:rPr>
                <w:b w:val="0"/>
                <w:bCs w:val="0"/>
              </w:rPr>
            </w:pPr>
            <w:r w:rsidRPr="00F90BA3">
              <w:rPr>
                <w:b w:val="0"/>
                <w:bCs w:val="0"/>
              </w:rPr>
              <w:t>Required and Optional Set</w:t>
            </w:r>
            <w:r w:rsidR="00761DD8">
              <w:rPr>
                <w:b w:val="0"/>
                <w:bCs w:val="0"/>
              </w:rPr>
              <w:t>-</w:t>
            </w:r>
            <w:r w:rsidRPr="00F90BA3">
              <w:rPr>
                <w:b w:val="0"/>
                <w:bCs w:val="0"/>
              </w:rPr>
              <w:t>Asides</w:t>
            </w:r>
          </w:p>
        </w:tc>
        <w:tc>
          <w:tcPr>
            <w:tcW w:w="3780" w:type="dxa"/>
          </w:tcPr>
          <w:p w14:paraId="6278D973" w14:textId="209A737F" w:rsidR="00797C42" w:rsidRPr="00797C42" w:rsidRDefault="00797C42" w:rsidP="00683541">
            <w:pPr>
              <w:spacing w:before="0"/>
              <w:cnfStyle w:val="000000100000" w:firstRow="0" w:lastRow="0" w:firstColumn="0" w:lastColumn="0" w:oddVBand="0" w:evenVBand="0" w:oddHBand="1" w:evenHBand="0" w:firstRowFirstColumn="0" w:firstRowLastColumn="0" w:lastRowFirstColumn="0" w:lastRowLastColumn="0"/>
            </w:pPr>
            <w:r w:rsidRPr="00797C42">
              <w:t>$</w:t>
            </w:r>
            <w:r w:rsidR="007C4FBC">
              <w:t xml:space="preserve"> Prepopulated</w:t>
            </w:r>
          </w:p>
        </w:tc>
      </w:tr>
      <w:tr w:rsidR="00797C42" w14:paraId="04682527" w14:textId="77777777" w:rsidTr="00797C42">
        <w:tc>
          <w:tcPr>
            <w:cnfStyle w:val="001000000000" w:firstRow="0" w:lastRow="0" w:firstColumn="1" w:lastColumn="0" w:oddVBand="0" w:evenVBand="0" w:oddHBand="0" w:evenHBand="0" w:firstRowFirstColumn="0" w:firstRowLastColumn="0" w:lastRowFirstColumn="0" w:lastRowLastColumn="0"/>
            <w:tcW w:w="4045" w:type="dxa"/>
          </w:tcPr>
          <w:p w14:paraId="5C86BE39" w14:textId="598958B4" w:rsidR="00797C42" w:rsidRPr="00F90BA3" w:rsidRDefault="00797C42" w:rsidP="00683541">
            <w:pPr>
              <w:spacing w:before="0"/>
              <w:rPr>
                <w:b w:val="0"/>
                <w:bCs w:val="0"/>
              </w:rPr>
            </w:pPr>
            <w:r w:rsidRPr="00F90BA3">
              <w:rPr>
                <w:b w:val="0"/>
                <w:bCs w:val="0"/>
              </w:rPr>
              <w:t xml:space="preserve">Amount Remaining for School Allocations </w:t>
            </w:r>
          </w:p>
        </w:tc>
        <w:tc>
          <w:tcPr>
            <w:tcW w:w="3780" w:type="dxa"/>
          </w:tcPr>
          <w:p w14:paraId="383C8286" w14:textId="31E75E6C" w:rsidR="00797C42" w:rsidRPr="00797C42" w:rsidRDefault="00797C42" w:rsidP="00683541">
            <w:pPr>
              <w:spacing w:before="0"/>
              <w:cnfStyle w:val="000000000000" w:firstRow="0" w:lastRow="0" w:firstColumn="0" w:lastColumn="0" w:oddVBand="0" w:evenVBand="0" w:oddHBand="0" w:evenHBand="0" w:firstRowFirstColumn="0" w:firstRowLastColumn="0" w:lastRowFirstColumn="0" w:lastRowLastColumn="0"/>
            </w:pPr>
            <w:r w:rsidRPr="00797C42">
              <w:t>$</w:t>
            </w:r>
            <w:r w:rsidR="007C4FBC">
              <w:t xml:space="preserve"> Prepopulated</w:t>
            </w:r>
          </w:p>
        </w:tc>
      </w:tr>
    </w:tbl>
    <w:p w14:paraId="201DFB5D" w14:textId="33368515" w:rsidR="00797C42" w:rsidRDefault="00797C42" w:rsidP="00683541">
      <w:pPr>
        <w:spacing w:before="0" w:after="0" w:line="240" w:lineRule="auto"/>
      </w:pPr>
    </w:p>
    <w:p w14:paraId="002404A4" w14:textId="55CEDB4B" w:rsidR="00797C42" w:rsidRDefault="00797C42" w:rsidP="00683541">
      <w:pPr>
        <w:pStyle w:val="Heading3"/>
        <w:spacing w:line="240" w:lineRule="auto"/>
      </w:pPr>
      <w:bookmarkStart w:id="18" w:name="_Toc160452050"/>
      <w:r>
        <w:t>LEA Data Profile</w:t>
      </w:r>
      <w:bookmarkEnd w:id="18"/>
      <w:r>
        <w:t xml:space="preserve"> </w:t>
      </w:r>
    </w:p>
    <w:p w14:paraId="642010B9" w14:textId="767AB9DC" w:rsidR="00797C42" w:rsidRDefault="00797C42" w:rsidP="00683541">
      <w:pPr>
        <w:spacing w:before="0" w:after="0" w:line="240" w:lineRule="auto"/>
      </w:pPr>
      <w:r w:rsidRPr="00797C42">
        <w:t>* How does your district determine poverty?</w:t>
      </w:r>
    </w:p>
    <w:p w14:paraId="7223BD5F" w14:textId="1F3585B9" w:rsidR="00797C42" w:rsidRDefault="00AC0967" w:rsidP="00182623">
      <w:pPr>
        <w:spacing w:before="0" w:after="0" w:line="240" w:lineRule="auto"/>
        <w:ind w:left="360"/>
      </w:pPr>
      <w:sdt>
        <w:sdtPr>
          <w:rPr>
            <w:rFonts w:ascii="MS Gothic" w:eastAsia="MS Gothic" w:hAnsi="MS Gothic" w:cstheme="minorHAnsi"/>
            <w:color w:val="333333"/>
            <w:sz w:val="22"/>
            <w:szCs w:val="22"/>
            <w:shd w:val="clear" w:color="auto" w:fill="FFFFFF"/>
          </w:rPr>
          <w:id w:val="996772183"/>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t xml:space="preserve"> </w:t>
      </w:r>
      <w:r w:rsidR="00797C42">
        <w:t xml:space="preserve">Free/Reduced Lunch (including federal FRPL and/or state household survey) </w:t>
      </w:r>
    </w:p>
    <w:p w14:paraId="751A3C2B" w14:textId="1A36F364" w:rsidR="00797C42" w:rsidRDefault="00AC0967" w:rsidP="00182623">
      <w:pPr>
        <w:spacing w:before="0" w:after="0" w:line="240" w:lineRule="auto"/>
        <w:ind w:left="360"/>
      </w:pPr>
      <w:sdt>
        <w:sdtPr>
          <w:rPr>
            <w:rFonts w:ascii="MS Gothic" w:eastAsia="MS Gothic" w:hAnsi="MS Gothic" w:cstheme="minorHAnsi"/>
            <w:color w:val="333333"/>
            <w:sz w:val="22"/>
            <w:szCs w:val="22"/>
            <w:shd w:val="clear" w:color="auto" w:fill="FFFFFF"/>
          </w:rPr>
          <w:id w:val="-592781748"/>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t xml:space="preserve"> </w:t>
      </w:r>
      <w:r w:rsidR="00797C42">
        <w:t>Free and Reduced Meal &amp; Community Eligibility Provision (CEP)</w:t>
      </w:r>
    </w:p>
    <w:p w14:paraId="49CEE5E2" w14:textId="2F43577A" w:rsidR="00797C42" w:rsidRDefault="00AC0967" w:rsidP="00182623">
      <w:pPr>
        <w:spacing w:before="0" w:after="0" w:line="240" w:lineRule="auto"/>
        <w:ind w:left="360"/>
      </w:pPr>
      <w:sdt>
        <w:sdtPr>
          <w:rPr>
            <w:rFonts w:ascii="MS Gothic" w:eastAsia="MS Gothic" w:hAnsi="MS Gothic" w:cstheme="minorHAnsi"/>
            <w:color w:val="333333"/>
            <w:sz w:val="22"/>
            <w:szCs w:val="22"/>
            <w:shd w:val="clear" w:color="auto" w:fill="FFFFFF"/>
          </w:rPr>
          <w:id w:val="-1111124054"/>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t xml:space="preserve"> </w:t>
      </w:r>
      <w:r w:rsidR="00797C42">
        <w:t>Free Lunch</w:t>
      </w:r>
    </w:p>
    <w:p w14:paraId="3DB06B24" w14:textId="767E883B" w:rsidR="00797C42" w:rsidRDefault="00AC0967" w:rsidP="00182623">
      <w:pPr>
        <w:spacing w:before="0" w:after="0" w:line="240" w:lineRule="auto"/>
        <w:ind w:left="360"/>
      </w:pPr>
      <w:sdt>
        <w:sdtPr>
          <w:rPr>
            <w:rFonts w:ascii="MS Gothic" w:eastAsia="MS Gothic" w:hAnsi="MS Gothic" w:cstheme="minorHAnsi"/>
            <w:color w:val="333333"/>
            <w:sz w:val="22"/>
            <w:szCs w:val="22"/>
            <w:shd w:val="clear" w:color="auto" w:fill="FFFFFF"/>
          </w:rPr>
          <w:id w:val="358100489"/>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t xml:space="preserve"> </w:t>
      </w:r>
      <w:r w:rsidR="00797C42">
        <w:t xml:space="preserve">TANF Eligibility </w:t>
      </w:r>
    </w:p>
    <w:p w14:paraId="0981F083" w14:textId="39F66E2F" w:rsidR="00797C42" w:rsidRDefault="00AC0967" w:rsidP="00182623">
      <w:pPr>
        <w:spacing w:before="0" w:after="0" w:line="240" w:lineRule="auto"/>
        <w:ind w:left="360"/>
      </w:pPr>
      <w:sdt>
        <w:sdtPr>
          <w:rPr>
            <w:rFonts w:ascii="MS Gothic" w:eastAsia="MS Gothic" w:hAnsi="MS Gothic" w:cstheme="minorHAnsi"/>
            <w:color w:val="333333"/>
            <w:sz w:val="22"/>
            <w:szCs w:val="22"/>
            <w:shd w:val="clear" w:color="auto" w:fill="FFFFFF"/>
          </w:rPr>
          <w:id w:val="1716615491"/>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t xml:space="preserve"> </w:t>
      </w:r>
      <w:r w:rsidR="00797C42">
        <w:t xml:space="preserve">Medicaid </w:t>
      </w:r>
    </w:p>
    <w:p w14:paraId="236AD197" w14:textId="4BC4F524" w:rsidR="00797C42" w:rsidRPr="00797C42" w:rsidRDefault="00AC0967" w:rsidP="00182623">
      <w:pPr>
        <w:spacing w:before="0" w:after="0" w:line="240" w:lineRule="auto"/>
        <w:ind w:left="360"/>
      </w:pPr>
      <w:sdt>
        <w:sdtPr>
          <w:rPr>
            <w:rFonts w:ascii="MS Gothic" w:eastAsia="MS Gothic" w:hAnsi="MS Gothic" w:cstheme="minorHAnsi"/>
            <w:color w:val="333333"/>
            <w:sz w:val="22"/>
            <w:szCs w:val="22"/>
            <w:shd w:val="clear" w:color="auto" w:fill="FFFFFF"/>
          </w:rPr>
          <w:id w:val="1252863878"/>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t xml:space="preserve"> </w:t>
      </w:r>
      <w:r w:rsidR="00797C42">
        <w:t xml:space="preserve">US Census Data </w:t>
      </w:r>
    </w:p>
    <w:p w14:paraId="3A6D8AE9" w14:textId="77777777" w:rsidR="00F7601E" w:rsidRDefault="00F7601E" w:rsidP="00683541">
      <w:pPr>
        <w:pStyle w:val="Heading3"/>
        <w:spacing w:line="240" w:lineRule="auto"/>
      </w:pPr>
      <w:bookmarkStart w:id="19" w:name="_Toc160452051"/>
    </w:p>
    <w:p w14:paraId="3C6E9D6C" w14:textId="79D6A464" w:rsidR="00797C42" w:rsidRPr="00797C42" w:rsidRDefault="00797C42" w:rsidP="00683541">
      <w:pPr>
        <w:pStyle w:val="Heading3"/>
        <w:spacing w:line="240" w:lineRule="auto"/>
      </w:pPr>
      <w:r>
        <w:t>School Ranking</w:t>
      </w:r>
      <w:bookmarkEnd w:id="19"/>
    </w:p>
    <w:p w14:paraId="02894207" w14:textId="546EF690" w:rsidR="00797C42" w:rsidRDefault="00D1611B" w:rsidP="00683541">
      <w:pPr>
        <w:spacing w:before="0" w:after="0" w:line="240" w:lineRule="auto"/>
      </w:pPr>
      <w:r>
        <w:t xml:space="preserve">Qualifying Method: </w:t>
      </w:r>
      <w:sdt>
        <w:sdtPr>
          <w:alias w:val="Qualifying Method"/>
          <w:tag w:val="Qualifying Method"/>
          <w:id w:val="-1803230583"/>
          <w:lock w:val="sdtLocked"/>
          <w:placeholder>
            <w:docPart w:val="3539926A4D5947828FF497032F149024"/>
          </w:placeholder>
          <w:showingPlcHdr/>
          <w:dropDownList>
            <w:listItem w:value="Choose an item."/>
            <w:listItem w:displayText="District-wide low income percentage" w:value="District-wide low income percentage"/>
            <w:listItem w:displayText="35% rule" w:value="35% rule"/>
            <w:listItem w:displayText="Grade span grouping and district-wide percentage" w:value="Grade span grouping and district-wide percentage"/>
            <w:listItem w:displayText="Grade span grouping and 35% rule" w:value="Grade span grouping and 35% rule"/>
            <w:listItem w:displayText="Grade span grouping and group-wide percentage" w:value="Grade span grouping and group-wide percentage"/>
            <w:listItem w:displayText="Total district enrollment of less than 1,000" w:value="Total district enrollment of less than 1,000"/>
          </w:dropDownList>
        </w:sdtPr>
        <w:sdtEndPr/>
        <w:sdtContent>
          <w:r w:rsidRPr="00D06552">
            <w:rPr>
              <w:rStyle w:val="PlaceholderText"/>
            </w:rPr>
            <w:t>Choose an item.</w:t>
          </w:r>
        </w:sdtContent>
      </w:sdt>
    </w:p>
    <w:p w14:paraId="768C2610" w14:textId="06059831" w:rsidR="00D1611B" w:rsidRDefault="00D1611B" w:rsidP="00683541">
      <w:pPr>
        <w:spacing w:before="0" w:after="0" w:line="240" w:lineRule="auto"/>
        <w:jc w:val="right"/>
      </w:pPr>
      <w:r>
        <w:t xml:space="preserve">Total Available for School Allocations: $ </w:t>
      </w:r>
      <w:r w:rsidRPr="00D1611B">
        <w:rPr>
          <w:i/>
          <w:iCs/>
        </w:rPr>
        <w:t>[Taken from the LEA Set-Aside Page]</w:t>
      </w:r>
    </w:p>
    <w:p w14:paraId="31107046" w14:textId="0459154E" w:rsidR="00D1611B" w:rsidRDefault="00D1611B" w:rsidP="00683541">
      <w:pPr>
        <w:spacing w:before="0" w:after="0" w:line="240" w:lineRule="auto"/>
        <w:jc w:val="right"/>
      </w:pPr>
      <w:r>
        <w:t>Minimum Per Pupil Amount: $</w:t>
      </w:r>
    </w:p>
    <w:tbl>
      <w:tblPr>
        <w:tblStyle w:val="ListTable3-Accent1"/>
        <w:tblW w:w="145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991"/>
        <w:gridCol w:w="991"/>
        <w:gridCol w:w="991"/>
        <w:gridCol w:w="991"/>
        <w:gridCol w:w="715"/>
        <w:gridCol w:w="991"/>
        <w:gridCol w:w="991"/>
        <w:gridCol w:w="991"/>
        <w:gridCol w:w="991"/>
        <w:gridCol w:w="991"/>
        <w:gridCol w:w="991"/>
        <w:gridCol w:w="967"/>
        <w:gridCol w:w="720"/>
        <w:gridCol w:w="1260"/>
      </w:tblGrid>
      <w:tr w:rsidR="009C797B" w:rsidRPr="00D5423A" w14:paraId="4950EF6E" w14:textId="77777777" w:rsidTr="009C79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8" w:type="dxa"/>
          </w:tcPr>
          <w:p w14:paraId="7166C7A2" w14:textId="12A5DA63" w:rsidR="00D5423A" w:rsidRPr="00D5423A" w:rsidRDefault="00D5423A" w:rsidP="00D5423A">
            <w:pPr>
              <w:spacing w:before="0"/>
              <w:rPr>
                <w:color w:val="auto"/>
              </w:rPr>
            </w:pPr>
            <w:r w:rsidRPr="00D5423A">
              <w:rPr>
                <w:color w:val="auto"/>
              </w:rPr>
              <w:t>School Name</w:t>
            </w:r>
          </w:p>
        </w:tc>
        <w:tc>
          <w:tcPr>
            <w:tcW w:w="991" w:type="dxa"/>
          </w:tcPr>
          <w:p w14:paraId="0F0587A4" w14:textId="7FB7CF5E" w:rsidR="00D5423A" w:rsidRPr="00D5423A" w:rsidRDefault="00D5423A" w:rsidP="00D5423A">
            <w:pPr>
              <w:spacing w:before="0"/>
              <w:cnfStyle w:val="100000000000" w:firstRow="1" w:lastRow="0" w:firstColumn="0" w:lastColumn="0" w:oddVBand="0" w:evenVBand="0" w:oddHBand="0" w:evenHBand="0" w:firstRowFirstColumn="0" w:firstRowLastColumn="0" w:lastRowFirstColumn="0" w:lastRowLastColumn="0"/>
              <w:rPr>
                <w:color w:val="auto"/>
              </w:rPr>
            </w:pPr>
            <w:r w:rsidRPr="00D5423A">
              <w:rPr>
                <w:color w:val="auto"/>
              </w:rPr>
              <w:t>School Code</w:t>
            </w:r>
          </w:p>
        </w:tc>
        <w:tc>
          <w:tcPr>
            <w:tcW w:w="991" w:type="dxa"/>
          </w:tcPr>
          <w:p w14:paraId="623166BB" w14:textId="499B4D52" w:rsidR="00D5423A" w:rsidRPr="00D5423A" w:rsidRDefault="00D5423A" w:rsidP="00D5423A">
            <w:pPr>
              <w:spacing w:before="0"/>
              <w:cnfStyle w:val="100000000000" w:firstRow="1" w:lastRow="0" w:firstColumn="0" w:lastColumn="0" w:oddVBand="0" w:evenVBand="0" w:oddHBand="0" w:evenHBand="0" w:firstRowFirstColumn="0" w:firstRowLastColumn="0" w:lastRowFirstColumn="0" w:lastRowLastColumn="0"/>
              <w:rPr>
                <w:color w:val="auto"/>
              </w:rPr>
            </w:pPr>
            <w:r w:rsidRPr="00D5423A">
              <w:rPr>
                <w:color w:val="auto"/>
              </w:rPr>
              <w:t>Grade Span Grouping</w:t>
            </w:r>
          </w:p>
        </w:tc>
        <w:tc>
          <w:tcPr>
            <w:tcW w:w="991" w:type="dxa"/>
          </w:tcPr>
          <w:p w14:paraId="1C3F1111" w14:textId="65F22C83" w:rsidR="00D5423A" w:rsidRPr="00D5423A" w:rsidRDefault="00D5423A" w:rsidP="00D5423A">
            <w:pPr>
              <w:spacing w:before="0"/>
              <w:cnfStyle w:val="100000000000" w:firstRow="1" w:lastRow="0" w:firstColumn="0" w:lastColumn="0" w:oddVBand="0" w:evenVBand="0" w:oddHBand="0" w:evenHBand="0" w:firstRowFirstColumn="0" w:firstRowLastColumn="0" w:lastRowFirstColumn="0" w:lastRowLastColumn="0"/>
              <w:rPr>
                <w:color w:val="auto"/>
              </w:rPr>
            </w:pPr>
            <w:r w:rsidRPr="00D5423A">
              <w:rPr>
                <w:color w:val="auto"/>
              </w:rPr>
              <w:t>Grades Served by School</w:t>
            </w:r>
          </w:p>
        </w:tc>
        <w:tc>
          <w:tcPr>
            <w:tcW w:w="991" w:type="dxa"/>
          </w:tcPr>
          <w:p w14:paraId="3A7E79B1" w14:textId="16A282BF" w:rsidR="00D5423A" w:rsidRPr="00D5423A" w:rsidRDefault="00D5423A" w:rsidP="00D5423A">
            <w:pPr>
              <w:spacing w:before="0"/>
              <w:cnfStyle w:val="100000000000" w:firstRow="1" w:lastRow="0" w:firstColumn="0" w:lastColumn="0" w:oddVBand="0" w:evenVBand="0" w:oddHBand="0" w:evenHBand="0" w:firstRowFirstColumn="0" w:firstRowLastColumn="0" w:lastRowFirstColumn="0" w:lastRowLastColumn="0"/>
              <w:rPr>
                <w:color w:val="auto"/>
              </w:rPr>
            </w:pPr>
            <w:r w:rsidRPr="00D5423A">
              <w:rPr>
                <w:color w:val="auto"/>
              </w:rPr>
              <w:t>Prior Year Program Type</w:t>
            </w:r>
          </w:p>
        </w:tc>
        <w:tc>
          <w:tcPr>
            <w:tcW w:w="715" w:type="dxa"/>
          </w:tcPr>
          <w:p w14:paraId="210F3DD7" w14:textId="737E951A" w:rsidR="00D5423A" w:rsidRPr="00D5423A" w:rsidRDefault="00D5423A" w:rsidP="00D5423A">
            <w:pPr>
              <w:spacing w:before="0"/>
              <w:cnfStyle w:val="100000000000" w:firstRow="1" w:lastRow="0" w:firstColumn="0" w:lastColumn="0" w:oddVBand="0" w:evenVBand="0" w:oddHBand="0" w:evenHBand="0" w:firstRowFirstColumn="0" w:firstRowLastColumn="0" w:lastRowFirstColumn="0" w:lastRowLastColumn="0"/>
              <w:rPr>
                <w:color w:val="auto"/>
              </w:rPr>
            </w:pPr>
            <w:r w:rsidRPr="00D5423A">
              <w:rPr>
                <w:color w:val="auto"/>
              </w:rPr>
              <w:t>Current Year Program Type</w:t>
            </w:r>
          </w:p>
        </w:tc>
        <w:tc>
          <w:tcPr>
            <w:tcW w:w="991" w:type="dxa"/>
          </w:tcPr>
          <w:p w14:paraId="60C41FF8" w14:textId="5A2AFDBB" w:rsidR="00D5423A" w:rsidRPr="00D5423A" w:rsidRDefault="00AC0967" w:rsidP="00D5423A">
            <w:pPr>
              <w:spacing w:before="0"/>
              <w:cnfStyle w:val="100000000000" w:firstRow="1" w:lastRow="0" w:firstColumn="0" w:lastColumn="0" w:oddVBand="0" w:evenVBand="0" w:oddHBand="0" w:evenHBand="0" w:firstRowFirstColumn="0" w:firstRowLastColumn="0" w:lastRowFirstColumn="0" w:lastRowLastColumn="0"/>
              <w:rPr>
                <w:color w:val="auto"/>
              </w:rPr>
            </w:pPr>
            <w:hyperlink r:id="rId30" w:history="1">
              <w:r w:rsidR="00D5423A" w:rsidRPr="00D5423A">
                <w:rPr>
                  <w:color w:val="auto"/>
                </w:rPr>
                <w:t>Enrollment</w:t>
              </w:r>
            </w:hyperlink>
            <w:r w:rsidR="00D5423A" w:rsidRPr="00D5423A">
              <w:rPr>
                <w:color w:val="auto"/>
              </w:rPr>
              <w:t xml:space="preserve"> Counts</w:t>
            </w:r>
          </w:p>
        </w:tc>
        <w:tc>
          <w:tcPr>
            <w:tcW w:w="991" w:type="dxa"/>
          </w:tcPr>
          <w:p w14:paraId="6E7629C1" w14:textId="77777777" w:rsidR="00D5423A" w:rsidRPr="00D5423A" w:rsidRDefault="00D5423A" w:rsidP="00D5423A">
            <w:pPr>
              <w:spacing w:before="0"/>
              <w:cnfStyle w:val="100000000000" w:firstRow="1" w:lastRow="0" w:firstColumn="0" w:lastColumn="0" w:oddVBand="0" w:evenVBand="0" w:oddHBand="0" w:evenHBand="0" w:firstRowFirstColumn="0" w:firstRowLastColumn="0" w:lastRowFirstColumn="0" w:lastRowLastColumn="0"/>
              <w:rPr>
                <w:color w:val="auto"/>
              </w:rPr>
            </w:pPr>
            <w:r w:rsidRPr="00D5423A">
              <w:rPr>
                <w:color w:val="auto"/>
              </w:rPr>
              <w:t>Select</w:t>
            </w:r>
          </w:p>
          <w:p w14:paraId="0DDE6BC8" w14:textId="0091A511" w:rsidR="00D5423A" w:rsidRPr="00D5423A" w:rsidRDefault="00AC0967" w:rsidP="00D5423A">
            <w:pPr>
              <w:spacing w:before="0"/>
              <w:cnfStyle w:val="100000000000" w:firstRow="1" w:lastRow="0" w:firstColumn="0" w:lastColumn="0" w:oddVBand="0" w:evenVBand="0" w:oddHBand="0" w:evenHBand="0" w:firstRowFirstColumn="0" w:firstRowLastColumn="0" w:lastRowFirstColumn="0" w:lastRowLastColumn="0"/>
              <w:rPr>
                <w:color w:val="auto"/>
              </w:rPr>
            </w:pPr>
            <w:hyperlink r:id="rId31" w:history="1">
              <w:r w:rsidR="00D5423A" w:rsidRPr="00D5423A">
                <w:rPr>
                  <w:color w:val="auto"/>
                </w:rPr>
                <w:t>Free</w:t>
              </w:r>
            </w:hyperlink>
            <w:r w:rsidR="00D5423A" w:rsidRPr="00D5423A">
              <w:rPr>
                <w:color w:val="auto"/>
              </w:rPr>
              <w:t xml:space="preserve"> and Reduced Lunch Count </w:t>
            </w:r>
          </w:p>
        </w:tc>
        <w:tc>
          <w:tcPr>
            <w:tcW w:w="991" w:type="dxa"/>
          </w:tcPr>
          <w:p w14:paraId="40D70898" w14:textId="0B9447D7" w:rsidR="00D5423A" w:rsidRPr="00D5423A" w:rsidRDefault="00D5423A" w:rsidP="00D5423A">
            <w:pPr>
              <w:spacing w:before="0"/>
              <w:cnfStyle w:val="100000000000" w:firstRow="1" w:lastRow="0" w:firstColumn="0" w:lastColumn="0" w:oddVBand="0" w:evenVBand="0" w:oddHBand="0" w:evenHBand="0" w:firstRowFirstColumn="0" w:firstRowLastColumn="0" w:lastRowFirstColumn="0" w:lastRowLastColumn="0"/>
              <w:rPr>
                <w:color w:val="auto"/>
              </w:rPr>
            </w:pPr>
            <w:r w:rsidRPr="00D5423A">
              <w:rPr>
                <w:color w:val="auto"/>
              </w:rPr>
              <w:t>Select</w:t>
            </w:r>
          </w:p>
          <w:p w14:paraId="1762D75A" w14:textId="462CD43D" w:rsidR="00D5423A" w:rsidRPr="00D5423A" w:rsidRDefault="00AC0967" w:rsidP="00D5423A">
            <w:pPr>
              <w:spacing w:before="0"/>
              <w:cnfStyle w:val="100000000000" w:firstRow="1" w:lastRow="0" w:firstColumn="0" w:lastColumn="0" w:oddVBand="0" w:evenVBand="0" w:oddHBand="0" w:evenHBand="0" w:firstRowFirstColumn="0" w:firstRowLastColumn="0" w:lastRowFirstColumn="0" w:lastRowLastColumn="0"/>
              <w:rPr>
                <w:color w:val="auto"/>
              </w:rPr>
            </w:pPr>
            <w:hyperlink r:id="rId32" w:history="1">
              <w:r w:rsidR="00D5423A" w:rsidRPr="00D5423A">
                <w:rPr>
                  <w:color w:val="auto"/>
                </w:rPr>
                <w:t>Free</w:t>
              </w:r>
            </w:hyperlink>
            <w:r w:rsidR="00D5423A" w:rsidRPr="00D5423A">
              <w:rPr>
                <w:color w:val="auto"/>
              </w:rPr>
              <w:t xml:space="preserve"> Lunch Count</w:t>
            </w:r>
            <w:r w:rsidR="00D5423A" w:rsidRPr="00D5423A">
              <w:rPr>
                <w:color w:val="auto"/>
              </w:rPr>
              <w:br/>
            </w:r>
          </w:p>
        </w:tc>
        <w:tc>
          <w:tcPr>
            <w:tcW w:w="991" w:type="dxa"/>
          </w:tcPr>
          <w:p w14:paraId="06A3D206" w14:textId="47CBBA80" w:rsidR="00D5423A" w:rsidRPr="00D5423A" w:rsidRDefault="00D5423A" w:rsidP="00D5423A">
            <w:pPr>
              <w:spacing w:before="0"/>
              <w:cnfStyle w:val="100000000000" w:firstRow="1" w:lastRow="0" w:firstColumn="0" w:lastColumn="0" w:oddVBand="0" w:evenVBand="0" w:oddHBand="0" w:evenHBand="0" w:firstRowFirstColumn="0" w:firstRowLastColumn="0" w:lastRowFirstColumn="0" w:lastRowLastColumn="0"/>
              <w:rPr>
                <w:color w:val="auto"/>
              </w:rPr>
            </w:pPr>
            <w:r w:rsidRPr="00D5423A">
              <w:rPr>
                <w:color w:val="auto"/>
              </w:rPr>
              <w:t>Low Income Count</w:t>
            </w:r>
          </w:p>
        </w:tc>
        <w:tc>
          <w:tcPr>
            <w:tcW w:w="991" w:type="dxa"/>
          </w:tcPr>
          <w:p w14:paraId="3EE3C414" w14:textId="1DA96567" w:rsidR="00D5423A" w:rsidRPr="00D5423A" w:rsidRDefault="00AC0967" w:rsidP="00D5423A">
            <w:pPr>
              <w:spacing w:before="0"/>
              <w:cnfStyle w:val="100000000000" w:firstRow="1" w:lastRow="0" w:firstColumn="0" w:lastColumn="0" w:oddVBand="0" w:evenVBand="0" w:oddHBand="0" w:evenHBand="0" w:firstRowFirstColumn="0" w:firstRowLastColumn="0" w:lastRowFirstColumn="0" w:lastRowLastColumn="0"/>
              <w:rPr>
                <w:color w:val="auto"/>
              </w:rPr>
            </w:pPr>
            <w:hyperlink r:id="rId33" w:history="1">
              <w:r w:rsidR="00D5423A" w:rsidRPr="00D5423A">
                <w:rPr>
                  <w:color w:val="auto"/>
                </w:rPr>
                <w:t>Percent Low-Income K-12</w:t>
              </w:r>
            </w:hyperlink>
            <w:r w:rsidR="00D5423A" w:rsidRPr="00D5423A">
              <w:rPr>
                <w:color w:val="auto"/>
              </w:rPr>
              <w:br/>
            </w:r>
          </w:p>
        </w:tc>
        <w:tc>
          <w:tcPr>
            <w:tcW w:w="991" w:type="dxa"/>
          </w:tcPr>
          <w:p w14:paraId="2EEC9FAF" w14:textId="697A6CD8" w:rsidR="00D5423A" w:rsidRPr="00D5423A" w:rsidRDefault="00D5423A" w:rsidP="00D5423A">
            <w:pPr>
              <w:spacing w:before="0"/>
              <w:cnfStyle w:val="100000000000" w:firstRow="1" w:lastRow="0" w:firstColumn="0" w:lastColumn="0" w:oddVBand="0" w:evenVBand="0" w:oddHBand="0" w:evenHBand="0" w:firstRowFirstColumn="0" w:firstRowLastColumn="0" w:lastRowFirstColumn="0" w:lastRowLastColumn="0"/>
              <w:rPr>
                <w:color w:val="auto"/>
              </w:rPr>
            </w:pPr>
            <w:r w:rsidRPr="00D5423A">
              <w:rPr>
                <w:color w:val="auto"/>
              </w:rPr>
              <w:t>Eligibility for Service</w:t>
            </w:r>
          </w:p>
        </w:tc>
        <w:tc>
          <w:tcPr>
            <w:tcW w:w="967" w:type="dxa"/>
          </w:tcPr>
          <w:p w14:paraId="5F0B5624" w14:textId="7D53CB72" w:rsidR="00D5423A" w:rsidRPr="00D5423A" w:rsidRDefault="00D5423A" w:rsidP="00D5423A">
            <w:pPr>
              <w:spacing w:before="0"/>
              <w:cnfStyle w:val="100000000000" w:firstRow="1" w:lastRow="0" w:firstColumn="0" w:lastColumn="0" w:oddVBand="0" w:evenVBand="0" w:oddHBand="0" w:evenHBand="0" w:firstRowFirstColumn="0" w:firstRowLastColumn="0" w:lastRowFirstColumn="0" w:lastRowLastColumn="0"/>
              <w:rPr>
                <w:color w:val="auto"/>
              </w:rPr>
            </w:pPr>
            <w:r w:rsidRPr="00D5423A">
              <w:rPr>
                <w:color w:val="auto"/>
              </w:rPr>
              <w:t>Eligible by Other Factors</w:t>
            </w:r>
          </w:p>
        </w:tc>
        <w:tc>
          <w:tcPr>
            <w:tcW w:w="720" w:type="dxa"/>
          </w:tcPr>
          <w:p w14:paraId="50F4963E" w14:textId="25357F02" w:rsidR="00D5423A" w:rsidRPr="00D5423A" w:rsidRDefault="00AC0967" w:rsidP="00D5423A">
            <w:pPr>
              <w:spacing w:before="0"/>
              <w:cnfStyle w:val="100000000000" w:firstRow="1" w:lastRow="0" w:firstColumn="0" w:lastColumn="0" w:oddVBand="0" w:evenVBand="0" w:oddHBand="0" w:evenHBand="0" w:firstRowFirstColumn="0" w:firstRowLastColumn="0" w:lastRowFirstColumn="0" w:lastRowLastColumn="0"/>
              <w:rPr>
                <w:color w:val="auto"/>
              </w:rPr>
            </w:pPr>
            <w:hyperlink r:id="rId34" w:history="1">
              <w:r w:rsidR="00D5423A" w:rsidRPr="00D5423A">
                <w:rPr>
                  <w:color w:val="auto"/>
                </w:rPr>
                <w:t>Per Pupil Amount</w:t>
              </w:r>
            </w:hyperlink>
          </w:p>
        </w:tc>
        <w:tc>
          <w:tcPr>
            <w:tcW w:w="1260" w:type="dxa"/>
          </w:tcPr>
          <w:p w14:paraId="5234A954" w14:textId="10563F4E" w:rsidR="00D5423A" w:rsidRPr="00D5423A" w:rsidRDefault="00AC0967" w:rsidP="00D5423A">
            <w:pPr>
              <w:spacing w:before="0"/>
              <w:cnfStyle w:val="100000000000" w:firstRow="1" w:lastRow="0" w:firstColumn="0" w:lastColumn="0" w:oddVBand="0" w:evenVBand="0" w:oddHBand="0" w:evenHBand="0" w:firstRowFirstColumn="0" w:firstRowLastColumn="0" w:lastRowFirstColumn="0" w:lastRowLastColumn="0"/>
              <w:rPr>
                <w:color w:val="auto"/>
              </w:rPr>
            </w:pPr>
            <w:hyperlink r:id="rId35" w:history="1">
              <w:r w:rsidR="00D5423A" w:rsidRPr="00D5423A">
                <w:rPr>
                  <w:color w:val="auto"/>
                </w:rPr>
                <w:t>Total Title I Allocation</w:t>
              </w:r>
            </w:hyperlink>
          </w:p>
        </w:tc>
      </w:tr>
      <w:tr w:rsidR="00D5423A" w:rsidRPr="00D5423A" w14:paraId="632144E9" w14:textId="77777777" w:rsidTr="009C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14:paraId="40FE28BA" w14:textId="762C6056" w:rsidR="00D5423A" w:rsidRPr="00D5423A" w:rsidRDefault="00D5423A" w:rsidP="00D5423A">
            <w:pPr>
              <w:spacing w:before="0"/>
            </w:pPr>
            <w:r w:rsidRPr="00D5423A">
              <w:t>Prepopulated</w:t>
            </w:r>
          </w:p>
        </w:tc>
        <w:tc>
          <w:tcPr>
            <w:tcW w:w="991" w:type="dxa"/>
          </w:tcPr>
          <w:p w14:paraId="716D3245" w14:textId="6742FF99" w:rsidR="00D5423A" w:rsidRPr="00D5423A" w:rsidRDefault="00D5423A" w:rsidP="00D5423A">
            <w:pPr>
              <w:spacing w:before="0"/>
              <w:cnfStyle w:val="000000100000" w:firstRow="0" w:lastRow="0" w:firstColumn="0" w:lastColumn="0" w:oddVBand="0" w:evenVBand="0" w:oddHBand="1" w:evenHBand="0" w:firstRowFirstColumn="0" w:firstRowLastColumn="0" w:lastRowFirstColumn="0" w:lastRowLastColumn="0"/>
            </w:pPr>
            <w:r w:rsidRPr="00D5423A">
              <w:t>Prepopulated</w:t>
            </w:r>
          </w:p>
        </w:tc>
        <w:tc>
          <w:tcPr>
            <w:tcW w:w="991" w:type="dxa"/>
          </w:tcPr>
          <w:p w14:paraId="052E84F2" w14:textId="2F866C88" w:rsidR="00D5423A" w:rsidRPr="00D5423A" w:rsidRDefault="00D5423A" w:rsidP="00D5423A">
            <w:pPr>
              <w:spacing w:before="0"/>
              <w:cnfStyle w:val="000000100000" w:firstRow="0" w:lastRow="0" w:firstColumn="0" w:lastColumn="0" w:oddVBand="0" w:evenVBand="0" w:oddHBand="1" w:evenHBand="0" w:firstRowFirstColumn="0" w:firstRowLastColumn="0" w:lastRowFirstColumn="0" w:lastRowLastColumn="0"/>
            </w:pPr>
            <w:r w:rsidRPr="00D5423A">
              <w:t>Prepopulated</w:t>
            </w:r>
          </w:p>
        </w:tc>
        <w:tc>
          <w:tcPr>
            <w:tcW w:w="991" w:type="dxa"/>
          </w:tcPr>
          <w:p w14:paraId="64AEDF66" w14:textId="525E3DF8" w:rsidR="00D5423A" w:rsidRPr="00D5423A" w:rsidRDefault="00D5423A" w:rsidP="00D5423A">
            <w:pPr>
              <w:spacing w:before="0"/>
              <w:cnfStyle w:val="000000100000" w:firstRow="0" w:lastRow="0" w:firstColumn="0" w:lastColumn="0" w:oddVBand="0" w:evenVBand="0" w:oddHBand="1" w:evenHBand="0" w:firstRowFirstColumn="0" w:firstRowLastColumn="0" w:lastRowFirstColumn="0" w:lastRowLastColumn="0"/>
            </w:pPr>
            <w:r w:rsidRPr="00D5423A">
              <w:t>Prepopulated</w:t>
            </w:r>
          </w:p>
        </w:tc>
        <w:tc>
          <w:tcPr>
            <w:tcW w:w="991" w:type="dxa"/>
          </w:tcPr>
          <w:p w14:paraId="23BD41B2" w14:textId="756E52F1" w:rsidR="00D5423A" w:rsidRPr="00D5423A" w:rsidRDefault="00D5423A" w:rsidP="00D5423A">
            <w:pPr>
              <w:spacing w:before="0"/>
              <w:cnfStyle w:val="000000100000" w:firstRow="0" w:lastRow="0" w:firstColumn="0" w:lastColumn="0" w:oddVBand="0" w:evenVBand="0" w:oddHBand="1" w:evenHBand="0" w:firstRowFirstColumn="0" w:firstRowLastColumn="0" w:lastRowFirstColumn="0" w:lastRowLastColumn="0"/>
            </w:pPr>
            <w:r w:rsidRPr="00D5423A">
              <w:t>Prepopulated</w:t>
            </w:r>
          </w:p>
        </w:tc>
        <w:tc>
          <w:tcPr>
            <w:tcW w:w="715" w:type="dxa"/>
          </w:tcPr>
          <w:p w14:paraId="44DC2E99" w14:textId="77777777" w:rsidR="00D5423A" w:rsidRPr="00D5423A" w:rsidRDefault="00D5423A" w:rsidP="00D5423A">
            <w:pPr>
              <w:spacing w:before="0"/>
              <w:cnfStyle w:val="000000100000" w:firstRow="0" w:lastRow="0" w:firstColumn="0" w:lastColumn="0" w:oddVBand="0" w:evenVBand="0" w:oddHBand="1" w:evenHBand="0" w:firstRowFirstColumn="0" w:firstRowLastColumn="0" w:lastRowFirstColumn="0" w:lastRowLastColumn="0"/>
            </w:pPr>
            <w:r w:rsidRPr="00D5423A">
              <w:t xml:space="preserve">Select from </w:t>
            </w:r>
          </w:p>
          <w:p w14:paraId="2E8E03E2" w14:textId="4DF48D61" w:rsidR="00D5423A" w:rsidRPr="00D5423A" w:rsidRDefault="00AC0967" w:rsidP="00D5423A">
            <w:pPr>
              <w:spacing w:before="0"/>
              <w:cnfStyle w:val="000000100000" w:firstRow="0" w:lastRow="0" w:firstColumn="0" w:lastColumn="0" w:oddVBand="0" w:evenVBand="0" w:oddHBand="1" w:evenHBand="0" w:firstRowFirstColumn="0" w:firstRowLastColumn="0" w:lastRowFirstColumn="0" w:lastRowLastColumn="0"/>
            </w:pPr>
            <w:sdt>
              <w:sdtPr>
                <w:rPr>
                  <w:b/>
                  <w:bCs/>
                </w:rPr>
                <w:alias w:val="Current Year Program Type"/>
                <w:tag w:val="Current Year Program Type"/>
                <w:id w:val="-1657913931"/>
                <w:placeholder>
                  <w:docPart w:val="DD678EC1C4B1435C815F88F232903F42"/>
                </w:placeholder>
                <w:showingPlcHdr/>
                <w:dropDownList>
                  <w:listItem w:value="Choose an item."/>
                  <w:listItem w:displayText="Not Title I" w:value="Not Title I"/>
                  <w:listItem w:displayText="Schoolwide" w:value="Schoolwide"/>
                  <w:listItem w:displayText="Targeted Assistance" w:value="Targeted Assistance"/>
                  <w:listItem w:displayText="Skipped" w:value="Skipped"/>
                  <w:listItem w:displayText="Closed" w:value="Closed"/>
                </w:dropDownList>
              </w:sdtPr>
              <w:sdtEndPr/>
              <w:sdtContent>
                <w:r w:rsidR="00D5423A" w:rsidRPr="00D5423A">
                  <w:rPr>
                    <w:rStyle w:val="PlaceholderText"/>
                    <w:color w:val="auto"/>
                  </w:rPr>
                  <w:t>Choose an item.</w:t>
                </w:r>
              </w:sdtContent>
            </w:sdt>
          </w:p>
        </w:tc>
        <w:tc>
          <w:tcPr>
            <w:tcW w:w="991" w:type="dxa"/>
          </w:tcPr>
          <w:p w14:paraId="1937D41D" w14:textId="527EF7DF" w:rsidR="00D5423A" w:rsidRPr="00D5423A" w:rsidRDefault="00D5423A" w:rsidP="00D5423A">
            <w:pPr>
              <w:spacing w:before="0"/>
              <w:cnfStyle w:val="000000100000" w:firstRow="0" w:lastRow="0" w:firstColumn="0" w:lastColumn="0" w:oddVBand="0" w:evenVBand="0" w:oddHBand="1" w:evenHBand="0" w:firstRowFirstColumn="0" w:firstRowLastColumn="0" w:lastRowFirstColumn="0" w:lastRowLastColumn="0"/>
            </w:pPr>
            <w:r w:rsidRPr="00D5423A">
              <w:t>Prepopulated</w:t>
            </w:r>
          </w:p>
        </w:tc>
        <w:tc>
          <w:tcPr>
            <w:tcW w:w="991" w:type="dxa"/>
          </w:tcPr>
          <w:p w14:paraId="402541B5" w14:textId="6BF7F655" w:rsidR="00D5423A" w:rsidRPr="00D5423A" w:rsidRDefault="00D5423A" w:rsidP="00D5423A">
            <w:pPr>
              <w:spacing w:before="0"/>
              <w:cnfStyle w:val="000000100000" w:firstRow="0" w:lastRow="0" w:firstColumn="0" w:lastColumn="0" w:oddVBand="0" w:evenVBand="0" w:oddHBand="1" w:evenHBand="0" w:firstRowFirstColumn="0" w:firstRowLastColumn="0" w:lastRowFirstColumn="0" w:lastRowLastColumn="0"/>
            </w:pPr>
            <w:r w:rsidRPr="00D5423A">
              <w:t>Prepopulated</w:t>
            </w:r>
          </w:p>
        </w:tc>
        <w:tc>
          <w:tcPr>
            <w:tcW w:w="991" w:type="dxa"/>
          </w:tcPr>
          <w:p w14:paraId="141B3386" w14:textId="22B2104B" w:rsidR="00D5423A" w:rsidRPr="00D5423A" w:rsidRDefault="00D5423A" w:rsidP="00D5423A">
            <w:pPr>
              <w:spacing w:before="0"/>
              <w:cnfStyle w:val="000000100000" w:firstRow="0" w:lastRow="0" w:firstColumn="0" w:lastColumn="0" w:oddVBand="0" w:evenVBand="0" w:oddHBand="1" w:evenHBand="0" w:firstRowFirstColumn="0" w:firstRowLastColumn="0" w:lastRowFirstColumn="0" w:lastRowLastColumn="0"/>
            </w:pPr>
            <w:r w:rsidRPr="00D5423A">
              <w:t>Prepopulated</w:t>
            </w:r>
          </w:p>
        </w:tc>
        <w:tc>
          <w:tcPr>
            <w:tcW w:w="991" w:type="dxa"/>
          </w:tcPr>
          <w:p w14:paraId="4BE0A568" w14:textId="2427D900" w:rsidR="00D5423A" w:rsidRPr="00D5423A" w:rsidRDefault="00D5423A" w:rsidP="00D5423A">
            <w:pPr>
              <w:spacing w:before="0"/>
              <w:cnfStyle w:val="000000100000" w:firstRow="0" w:lastRow="0" w:firstColumn="0" w:lastColumn="0" w:oddVBand="0" w:evenVBand="0" w:oddHBand="1" w:evenHBand="0" w:firstRowFirstColumn="0" w:firstRowLastColumn="0" w:lastRowFirstColumn="0" w:lastRowLastColumn="0"/>
            </w:pPr>
            <w:r w:rsidRPr="00D5423A">
              <w:t>Prepopulated</w:t>
            </w:r>
          </w:p>
        </w:tc>
        <w:tc>
          <w:tcPr>
            <w:tcW w:w="991" w:type="dxa"/>
          </w:tcPr>
          <w:p w14:paraId="0F2FC660" w14:textId="27BCA0FB" w:rsidR="00D5423A" w:rsidRPr="00D5423A" w:rsidRDefault="00D5423A" w:rsidP="00D5423A">
            <w:pPr>
              <w:spacing w:before="0"/>
              <w:cnfStyle w:val="000000100000" w:firstRow="0" w:lastRow="0" w:firstColumn="0" w:lastColumn="0" w:oddVBand="0" w:evenVBand="0" w:oddHBand="1" w:evenHBand="0" w:firstRowFirstColumn="0" w:firstRowLastColumn="0" w:lastRowFirstColumn="0" w:lastRowLastColumn="0"/>
            </w:pPr>
            <w:r w:rsidRPr="00D5423A">
              <w:t>Prepopulated</w:t>
            </w:r>
          </w:p>
        </w:tc>
        <w:tc>
          <w:tcPr>
            <w:tcW w:w="991" w:type="dxa"/>
          </w:tcPr>
          <w:p w14:paraId="6B869DA1" w14:textId="0A7877B5" w:rsidR="00D5423A" w:rsidRPr="00D5423A" w:rsidRDefault="00D5423A" w:rsidP="00D5423A">
            <w:pPr>
              <w:spacing w:before="0"/>
              <w:cnfStyle w:val="000000100000" w:firstRow="0" w:lastRow="0" w:firstColumn="0" w:lastColumn="0" w:oddVBand="0" w:evenVBand="0" w:oddHBand="1" w:evenHBand="0" w:firstRowFirstColumn="0" w:firstRowLastColumn="0" w:lastRowFirstColumn="0" w:lastRowLastColumn="0"/>
            </w:pPr>
            <w:r w:rsidRPr="00D5423A">
              <w:t>Prepopulated</w:t>
            </w:r>
          </w:p>
        </w:tc>
        <w:tc>
          <w:tcPr>
            <w:tcW w:w="967" w:type="dxa"/>
          </w:tcPr>
          <w:p w14:paraId="29F07F88" w14:textId="77777777" w:rsidR="00D5423A" w:rsidRPr="00D5423A" w:rsidRDefault="00D5423A" w:rsidP="00D5423A">
            <w:pPr>
              <w:spacing w:before="0"/>
              <w:cnfStyle w:val="000000100000" w:firstRow="0" w:lastRow="0" w:firstColumn="0" w:lastColumn="0" w:oddVBand="0" w:evenVBand="0" w:oddHBand="1" w:evenHBand="0" w:firstRowFirstColumn="0" w:firstRowLastColumn="0" w:lastRowFirstColumn="0" w:lastRowLastColumn="0"/>
            </w:pPr>
            <w:r w:rsidRPr="00D5423A">
              <w:t xml:space="preserve">Select from </w:t>
            </w:r>
            <w:sdt>
              <w:sdtPr>
                <w:alias w:val="Eligible by Other Factors"/>
                <w:tag w:val="Eligible by Other Factors"/>
                <w:id w:val="610402431"/>
                <w:placeholder>
                  <w:docPart w:val="CA7F6AC662F04233AB3626D65CCE88AB"/>
                </w:placeholder>
                <w:showingPlcHdr/>
                <w:dropDownList>
                  <w:listItem w:value="Choose an item."/>
                  <w:listItem w:displayText="None" w:value="None"/>
                  <w:listItem w:displayText="Legacy" w:value="Legacy"/>
                  <w:listItem w:displayText="Waiver" w:value="Waiver"/>
                  <w:listItem w:displayText="Prioritized High School" w:value="Prioritized High School"/>
                </w:dropDownList>
              </w:sdtPr>
              <w:sdtEndPr/>
              <w:sdtContent>
                <w:r w:rsidRPr="00D5423A">
                  <w:rPr>
                    <w:rStyle w:val="PlaceholderText"/>
                    <w:color w:val="auto"/>
                  </w:rPr>
                  <w:t>Choose an item.</w:t>
                </w:r>
              </w:sdtContent>
            </w:sdt>
          </w:p>
          <w:p w14:paraId="0DD11C4D" w14:textId="46B6BD3D" w:rsidR="00D5423A" w:rsidRPr="00D5423A" w:rsidRDefault="00D5423A" w:rsidP="00D5423A">
            <w:pPr>
              <w:spacing w:before="0"/>
              <w:cnfStyle w:val="000000100000" w:firstRow="0" w:lastRow="0" w:firstColumn="0" w:lastColumn="0" w:oddVBand="0" w:evenVBand="0" w:oddHBand="1" w:evenHBand="0" w:firstRowFirstColumn="0" w:firstRowLastColumn="0" w:lastRowFirstColumn="0" w:lastRowLastColumn="0"/>
            </w:pPr>
          </w:p>
        </w:tc>
        <w:tc>
          <w:tcPr>
            <w:tcW w:w="720" w:type="dxa"/>
          </w:tcPr>
          <w:p w14:paraId="2A377F8E" w14:textId="3F897F46" w:rsidR="00D5423A" w:rsidRPr="00D5423A" w:rsidRDefault="00D5423A" w:rsidP="00D5423A">
            <w:pPr>
              <w:spacing w:before="0"/>
              <w:cnfStyle w:val="000000100000" w:firstRow="0" w:lastRow="0" w:firstColumn="0" w:lastColumn="0" w:oddVBand="0" w:evenVBand="0" w:oddHBand="1" w:evenHBand="0" w:firstRowFirstColumn="0" w:firstRowLastColumn="0" w:lastRowFirstColumn="0" w:lastRowLastColumn="0"/>
            </w:pPr>
            <w:r w:rsidRPr="00D5423A">
              <w:t>$Enter Amount</w:t>
            </w:r>
          </w:p>
        </w:tc>
        <w:tc>
          <w:tcPr>
            <w:tcW w:w="1260" w:type="dxa"/>
          </w:tcPr>
          <w:p w14:paraId="2E252C4D" w14:textId="18E475A0" w:rsidR="00D5423A" w:rsidRPr="00D5423A" w:rsidRDefault="00D5423A" w:rsidP="00D5423A">
            <w:pPr>
              <w:spacing w:before="0"/>
              <w:cnfStyle w:val="000000100000" w:firstRow="0" w:lastRow="0" w:firstColumn="0" w:lastColumn="0" w:oddVBand="0" w:evenVBand="0" w:oddHBand="1" w:evenHBand="0" w:firstRowFirstColumn="0" w:firstRowLastColumn="0" w:lastRowFirstColumn="0" w:lastRowLastColumn="0"/>
            </w:pPr>
            <w:r w:rsidRPr="00D5423A">
              <w:t xml:space="preserve">(Per Pupil Amount) * (Total Low Income) </w:t>
            </w:r>
          </w:p>
        </w:tc>
      </w:tr>
    </w:tbl>
    <w:p w14:paraId="678B7486" w14:textId="77777777" w:rsidR="00922981" w:rsidRDefault="00922981" w:rsidP="00D5423A">
      <w:pPr>
        <w:spacing w:before="0" w:after="0" w:line="240" w:lineRule="auto"/>
      </w:pPr>
    </w:p>
    <w:tbl>
      <w:tblPr>
        <w:tblStyle w:val="ListTable3-Accent1"/>
        <w:tblpPr w:leftFromText="180" w:rightFromText="180" w:vertAnchor="text" w:horzAnchor="page" w:tblpX="6223" w:tblpY="466"/>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1565"/>
        <w:gridCol w:w="1319"/>
        <w:gridCol w:w="1251"/>
        <w:gridCol w:w="3638"/>
      </w:tblGrid>
      <w:tr w:rsidR="00D1611B" w:rsidRPr="00DE64AC" w14:paraId="6E6E15F5" w14:textId="77777777" w:rsidTr="009C79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55" w:type="dxa"/>
            <w:tcBorders>
              <w:bottom w:val="single" w:sz="4" w:space="0" w:color="auto"/>
            </w:tcBorders>
            <w:shd w:val="clear" w:color="auto" w:fill="auto"/>
          </w:tcPr>
          <w:p w14:paraId="18B53F8F" w14:textId="77777777" w:rsidR="00D1611B" w:rsidRPr="00683541" w:rsidRDefault="00D1611B" w:rsidP="00683541">
            <w:pPr>
              <w:spacing w:before="0"/>
              <w:rPr>
                <w:color w:val="auto"/>
              </w:rPr>
            </w:pPr>
            <w:r w:rsidRPr="00683541">
              <w:rPr>
                <w:color w:val="auto"/>
              </w:rPr>
              <w:t>District-wide Totals</w:t>
            </w:r>
          </w:p>
        </w:tc>
        <w:tc>
          <w:tcPr>
            <w:tcW w:w="1260" w:type="dxa"/>
            <w:shd w:val="clear" w:color="auto" w:fill="auto"/>
          </w:tcPr>
          <w:p w14:paraId="7C53FDFA" w14:textId="2AFC837F" w:rsidR="00D1611B" w:rsidRPr="009C797B" w:rsidRDefault="00D1611B" w:rsidP="00683541">
            <w:pPr>
              <w:spacing w:before="0"/>
              <w:cnfStyle w:val="100000000000" w:firstRow="1" w:lastRow="0" w:firstColumn="0" w:lastColumn="0" w:oddVBand="0" w:evenVBand="0" w:oddHBand="0" w:evenHBand="0" w:firstRowFirstColumn="0" w:firstRowLastColumn="0" w:lastRowFirstColumn="0" w:lastRowLastColumn="0"/>
              <w:rPr>
                <w:color w:val="auto"/>
              </w:rPr>
            </w:pPr>
            <w:r w:rsidRPr="009C797B">
              <w:rPr>
                <w:color w:val="auto"/>
              </w:rPr>
              <w:t>Sum(</w:t>
            </w:r>
            <w:hyperlink r:id="rId36" w:history="1">
              <w:r w:rsidR="009C797B" w:rsidRPr="009C797B">
                <w:rPr>
                  <w:color w:val="auto"/>
                </w:rPr>
                <w:t>Enrollment</w:t>
              </w:r>
            </w:hyperlink>
            <w:r w:rsidR="009C797B" w:rsidRPr="009C797B">
              <w:rPr>
                <w:color w:val="auto"/>
              </w:rPr>
              <w:t xml:space="preserve"> Counts</w:t>
            </w:r>
            <w:r w:rsidRPr="009C797B">
              <w:rPr>
                <w:color w:val="auto"/>
              </w:rPr>
              <w:t>)</w:t>
            </w:r>
          </w:p>
        </w:tc>
        <w:tc>
          <w:tcPr>
            <w:tcW w:w="1350" w:type="dxa"/>
            <w:shd w:val="clear" w:color="auto" w:fill="auto"/>
          </w:tcPr>
          <w:p w14:paraId="3D436664" w14:textId="416F7902" w:rsidR="00D1611B" w:rsidRPr="009C797B" w:rsidRDefault="00D1611B" w:rsidP="00683541">
            <w:pPr>
              <w:spacing w:before="0"/>
              <w:cnfStyle w:val="100000000000" w:firstRow="1" w:lastRow="0" w:firstColumn="0" w:lastColumn="0" w:oddVBand="0" w:evenVBand="0" w:oddHBand="0" w:evenHBand="0" w:firstRowFirstColumn="0" w:firstRowLastColumn="0" w:lastRowFirstColumn="0" w:lastRowLastColumn="0"/>
              <w:rPr>
                <w:color w:val="auto"/>
              </w:rPr>
            </w:pPr>
            <w:r w:rsidRPr="009C797B">
              <w:rPr>
                <w:color w:val="auto"/>
              </w:rPr>
              <w:t>Sum(</w:t>
            </w:r>
            <w:hyperlink r:id="rId37" w:history="1">
              <w:r w:rsidR="009C797B" w:rsidRPr="009C797B">
                <w:rPr>
                  <w:color w:val="auto"/>
                </w:rPr>
                <w:t>Low</w:t>
              </w:r>
            </w:hyperlink>
            <w:r w:rsidR="009C797B" w:rsidRPr="009C797B">
              <w:rPr>
                <w:color w:val="auto"/>
              </w:rPr>
              <w:t xml:space="preserve"> Income Count)</w:t>
            </w:r>
          </w:p>
        </w:tc>
        <w:tc>
          <w:tcPr>
            <w:tcW w:w="1260" w:type="dxa"/>
            <w:shd w:val="clear" w:color="auto" w:fill="auto"/>
          </w:tcPr>
          <w:p w14:paraId="5DBBECDB" w14:textId="632D5ACC" w:rsidR="00D1611B" w:rsidRPr="00683541" w:rsidRDefault="00D1611B" w:rsidP="00683541">
            <w:pPr>
              <w:spacing w:before="0"/>
              <w:cnfStyle w:val="100000000000" w:firstRow="1" w:lastRow="0" w:firstColumn="0" w:lastColumn="0" w:oddVBand="0" w:evenVBand="0" w:oddHBand="0" w:evenHBand="0" w:firstRowFirstColumn="0" w:firstRowLastColumn="0" w:lastRowFirstColumn="0" w:lastRowLastColumn="0"/>
              <w:rPr>
                <w:color w:val="auto"/>
              </w:rPr>
            </w:pPr>
            <w:r w:rsidRPr="00683541">
              <w:rPr>
                <w:color w:val="auto"/>
              </w:rPr>
              <w:t>District Percentage Low Income K-12</w:t>
            </w:r>
          </w:p>
        </w:tc>
        <w:tc>
          <w:tcPr>
            <w:tcW w:w="3870" w:type="dxa"/>
            <w:shd w:val="clear" w:color="auto" w:fill="auto"/>
          </w:tcPr>
          <w:p w14:paraId="6348799B" w14:textId="5965FFD9" w:rsidR="00D1611B" w:rsidRPr="00683541" w:rsidRDefault="00D1611B" w:rsidP="00683541">
            <w:pPr>
              <w:spacing w:before="0"/>
              <w:cnfStyle w:val="100000000000" w:firstRow="1" w:lastRow="0" w:firstColumn="0" w:lastColumn="0" w:oddVBand="0" w:evenVBand="0" w:oddHBand="0" w:evenHBand="0" w:firstRowFirstColumn="0" w:firstRowLastColumn="0" w:lastRowFirstColumn="0" w:lastRowLastColumn="0"/>
              <w:rPr>
                <w:color w:val="auto"/>
              </w:rPr>
            </w:pPr>
            <w:r w:rsidRPr="00683541">
              <w:rPr>
                <w:color w:val="auto"/>
              </w:rPr>
              <w:t>$</w:t>
            </w:r>
            <w:proofErr w:type="gramStart"/>
            <w:r w:rsidRPr="00683541">
              <w:rPr>
                <w:color w:val="auto"/>
              </w:rPr>
              <w:t>Sum(</w:t>
            </w:r>
            <w:proofErr w:type="gramEnd"/>
            <w:r w:rsidRPr="00683541">
              <w:rPr>
                <w:color w:val="auto"/>
              </w:rPr>
              <w:t xml:space="preserve">Total Tile I Allocation) </w:t>
            </w:r>
          </w:p>
        </w:tc>
      </w:tr>
    </w:tbl>
    <w:p w14:paraId="0BFC98A1" w14:textId="2097D747" w:rsidR="00797C42" w:rsidRDefault="00797C42" w:rsidP="00683541">
      <w:pPr>
        <w:tabs>
          <w:tab w:val="left" w:pos="4153"/>
        </w:tabs>
        <w:spacing w:before="0" w:after="0" w:line="240" w:lineRule="auto"/>
      </w:pPr>
      <w:r>
        <w:tab/>
      </w:r>
    </w:p>
    <w:p w14:paraId="26B1D749" w14:textId="77777777" w:rsidR="00797C42" w:rsidRDefault="00797C42" w:rsidP="00683541">
      <w:pPr>
        <w:tabs>
          <w:tab w:val="left" w:pos="4153"/>
        </w:tabs>
        <w:spacing w:before="0" w:after="0" w:line="240" w:lineRule="auto"/>
      </w:pPr>
    </w:p>
    <w:tbl>
      <w:tblPr>
        <w:tblStyle w:val="TableGrid"/>
        <w:tblW w:w="4860" w:type="dxa"/>
        <w:tblInd w:w="8905" w:type="dxa"/>
        <w:tblLook w:val="04A0" w:firstRow="1" w:lastRow="0" w:firstColumn="1" w:lastColumn="0" w:noHBand="0" w:noVBand="1"/>
      </w:tblPr>
      <w:tblGrid>
        <w:gridCol w:w="1260"/>
        <w:gridCol w:w="3600"/>
      </w:tblGrid>
      <w:tr w:rsidR="00D1611B" w14:paraId="6A4D7804" w14:textId="77777777" w:rsidTr="009C797B">
        <w:tc>
          <w:tcPr>
            <w:tcW w:w="1260" w:type="dxa"/>
          </w:tcPr>
          <w:p w14:paraId="10C2A820" w14:textId="5981453D" w:rsidR="00D1611B" w:rsidRPr="00683541" w:rsidRDefault="00D1611B" w:rsidP="00683541">
            <w:pPr>
              <w:tabs>
                <w:tab w:val="left" w:pos="4153"/>
              </w:tabs>
              <w:spacing w:before="0"/>
              <w:rPr>
                <w:b/>
                <w:bCs/>
              </w:rPr>
            </w:pPr>
            <w:r w:rsidRPr="00683541">
              <w:rPr>
                <w:b/>
                <w:bCs/>
              </w:rPr>
              <w:t>Remaining</w:t>
            </w:r>
          </w:p>
        </w:tc>
        <w:tc>
          <w:tcPr>
            <w:tcW w:w="3600" w:type="dxa"/>
          </w:tcPr>
          <w:p w14:paraId="6E91CC09" w14:textId="5B9571EC" w:rsidR="00D1611B" w:rsidRPr="00683541" w:rsidRDefault="00D1611B" w:rsidP="00683541">
            <w:pPr>
              <w:tabs>
                <w:tab w:val="left" w:pos="4153"/>
              </w:tabs>
              <w:spacing w:before="0"/>
              <w:rPr>
                <w:b/>
                <w:bCs/>
              </w:rPr>
            </w:pPr>
            <w:r w:rsidRPr="00683541">
              <w:rPr>
                <w:b/>
                <w:bCs/>
              </w:rPr>
              <w:t xml:space="preserve">$(Total Available for School Allocation) – </w:t>
            </w:r>
            <w:r w:rsidR="00683541" w:rsidRPr="00683541">
              <w:rPr>
                <w:b/>
                <w:bCs/>
              </w:rPr>
              <w:t>(</w:t>
            </w:r>
            <w:proofErr w:type="gramStart"/>
            <w:r w:rsidR="00683541" w:rsidRPr="00683541">
              <w:rPr>
                <w:b/>
                <w:bCs/>
              </w:rPr>
              <w:t>Sum(</w:t>
            </w:r>
            <w:proofErr w:type="gramEnd"/>
            <w:r w:rsidR="00683541" w:rsidRPr="00683541">
              <w:rPr>
                <w:b/>
                <w:bCs/>
              </w:rPr>
              <w:t>Total Title I Allocation))</w:t>
            </w:r>
          </w:p>
        </w:tc>
      </w:tr>
    </w:tbl>
    <w:p w14:paraId="5B8EA434" w14:textId="5D209348" w:rsidR="00D1611B" w:rsidRDefault="00683541" w:rsidP="00683541">
      <w:pPr>
        <w:pStyle w:val="Heading3"/>
        <w:spacing w:line="240" w:lineRule="auto"/>
      </w:pPr>
      <w:bookmarkStart w:id="20" w:name="_Toc160452052"/>
      <w:r>
        <w:t>Preschool Table</w:t>
      </w:r>
      <w:bookmarkEnd w:id="20"/>
      <w:r>
        <w:t xml:space="preserve"> </w:t>
      </w:r>
    </w:p>
    <w:p w14:paraId="5447A297" w14:textId="77777777" w:rsidR="00683541" w:rsidRDefault="00683541" w:rsidP="00683541">
      <w:pPr>
        <w:tabs>
          <w:tab w:val="left" w:pos="4153"/>
        </w:tabs>
        <w:spacing w:before="0" w:after="0" w:line="240" w:lineRule="auto"/>
      </w:pP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6475"/>
      </w:tblGrid>
      <w:tr w:rsidR="00683541" w14:paraId="71110792" w14:textId="77777777" w:rsidTr="006835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75" w:type="dxa"/>
            <w:tcBorders>
              <w:bottom w:val="none" w:sz="0" w:space="0" w:color="auto"/>
              <w:right w:val="none" w:sz="0" w:space="0" w:color="auto"/>
            </w:tcBorders>
          </w:tcPr>
          <w:p w14:paraId="5E8C63C2" w14:textId="1B482530" w:rsidR="00683541" w:rsidRPr="00683541" w:rsidRDefault="00683541" w:rsidP="00683541">
            <w:pPr>
              <w:tabs>
                <w:tab w:val="left" w:pos="4153"/>
              </w:tabs>
              <w:spacing w:before="0"/>
              <w:jc w:val="center"/>
              <w:rPr>
                <w:color w:val="auto"/>
              </w:rPr>
            </w:pPr>
            <w:r w:rsidRPr="00683541">
              <w:rPr>
                <w:color w:val="auto"/>
              </w:rPr>
              <w:t>Preschool Name</w:t>
            </w:r>
          </w:p>
        </w:tc>
        <w:tc>
          <w:tcPr>
            <w:tcW w:w="6475" w:type="dxa"/>
          </w:tcPr>
          <w:p w14:paraId="4ADBE5F0" w14:textId="5AF3F5A2" w:rsidR="00683541" w:rsidRPr="00683541" w:rsidRDefault="00683541" w:rsidP="00683541">
            <w:pPr>
              <w:tabs>
                <w:tab w:val="left" w:pos="4153"/>
              </w:tabs>
              <w:spacing w:before="0"/>
              <w:jc w:val="center"/>
              <w:cnfStyle w:val="100000000000" w:firstRow="1" w:lastRow="0" w:firstColumn="0" w:lastColumn="0" w:oddVBand="0" w:evenVBand="0" w:oddHBand="0" w:evenHBand="0" w:firstRowFirstColumn="0" w:firstRowLastColumn="0" w:lastRowFirstColumn="0" w:lastRowLastColumn="0"/>
              <w:rPr>
                <w:color w:val="auto"/>
              </w:rPr>
            </w:pPr>
            <w:r w:rsidRPr="00683541">
              <w:rPr>
                <w:color w:val="auto"/>
              </w:rPr>
              <w:t>Type of Title I Program</w:t>
            </w:r>
          </w:p>
        </w:tc>
      </w:tr>
      <w:tr w:rsidR="00683541" w14:paraId="48EBECBE" w14:textId="77777777" w:rsidTr="006835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Borders>
              <w:top w:val="none" w:sz="0" w:space="0" w:color="auto"/>
              <w:bottom w:val="none" w:sz="0" w:space="0" w:color="auto"/>
              <w:right w:val="none" w:sz="0" w:space="0" w:color="auto"/>
            </w:tcBorders>
          </w:tcPr>
          <w:p w14:paraId="355C4EA5" w14:textId="1F53A617" w:rsidR="00683541" w:rsidRPr="00683541" w:rsidRDefault="00B04530" w:rsidP="00683541">
            <w:pPr>
              <w:tabs>
                <w:tab w:val="left" w:pos="4153"/>
              </w:tabs>
              <w:spacing w:before="0"/>
              <w:rPr>
                <w:b w:val="0"/>
                <w:bCs w:val="0"/>
              </w:rPr>
            </w:pPr>
            <w:r>
              <w:rPr>
                <w:b w:val="0"/>
                <w:bCs w:val="0"/>
              </w:rPr>
              <w:t xml:space="preserve">Prepopulated </w:t>
            </w:r>
          </w:p>
        </w:tc>
        <w:tc>
          <w:tcPr>
            <w:tcW w:w="6475" w:type="dxa"/>
            <w:tcBorders>
              <w:top w:val="none" w:sz="0" w:space="0" w:color="auto"/>
              <w:bottom w:val="none" w:sz="0" w:space="0" w:color="auto"/>
            </w:tcBorders>
          </w:tcPr>
          <w:p w14:paraId="3141EB48" w14:textId="749B367C" w:rsidR="00683541" w:rsidRDefault="00AC0967" w:rsidP="00683541">
            <w:pPr>
              <w:tabs>
                <w:tab w:val="left" w:pos="4153"/>
              </w:tabs>
              <w:spacing w:before="0"/>
              <w:cnfStyle w:val="000000100000" w:firstRow="0" w:lastRow="0" w:firstColumn="0" w:lastColumn="0" w:oddVBand="0" w:evenVBand="0" w:oddHBand="1" w:evenHBand="0" w:firstRowFirstColumn="0" w:firstRowLastColumn="0" w:lastRowFirstColumn="0" w:lastRowLastColumn="0"/>
            </w:pPr>
            <w:sdt>
              <w:sdtPr>
                <w:alias w:val="Pre-School Type of Title I Program"/>
                <w:tag w:val="Pre-School Type of Title I Program"/>
                <w:id w:val="1722858850"/>
                <w:lock w:val="sdtLocked"/>
                <w:placeholder>
                  <w:docPart w:val="2C68797662EC40F8925808A02B62873F"/>
                </w:placeholder>
                <w:showingPlcHdr/>
                <w:dropDownList>
                  <w:listItem w:value="Choose an item."/>
                  <w:listItem w:displayText="SW" w:value="SW"/>
                  <w:listItem w:displayText="TA" w:value="TA"/>
                  <w:listItem w:displayText="NS" w:value="NS"/>
                </w:dropDownList>
              </w:sdtPr>
              <w:sdtEndPr/>
              <w:sdtContent>
                <w:r w:rsidR="00683541" w:rsidRPr="00D06552">
                  <w:rPr>
                    <w:rStyle w:val="PlaceholderText"/>
                  </w:rPr>
                  <w:t>Choose an item.</w:t>
                </w:r>
              </w:sdtContent>
            </w:sdt>
            <w:r w:rsidR="00900E2C">
              <w:t>*</w:t>
            </w:r>
          </w:p>
        </w:tc>
      </w:tr>
    </w:tbl>
    <w:p w14:paraId="208A7648" w14:textId="77777777" w:rsidR="00683541" w:rsidRDefault="00683541" w:rsidP="00683541">
      <w:pPr>
        <w:tabs>
          <w:tab w:val="left" w:pos="4153"/>
        </w:tabs>
        <w:spacing w:before="0" w:after="0" w:line="240" w:lineRule="auto"/>
      </w:pPr>
    </w:p>
    <w:p w14:paraId="00574027" w14:textId="77777777" w:rsidR="00114043" w:rsidRDefault="00114043">
      <w:pPr>
        <w:rPr>
          <w:color w:val="1F4D78" w:themeColor="accent1" w:themeShade="7F"/>
          <w:spacing w:val="15"/>
          <w:sz w:val="24"/>
        </w:rPr>
      </w:pPr>
      <w:bookmarkStart w:id="21" w:name="_Toc160452053"/>
      <w:r>
        <w:br w:type="page"/>
      </w:r>
    </w:p>
    <w:p w14:paraId="6C80EF9C" w14:textId="01C86855" w:rsidR="00683541" w:rsidRDefault="00683541" w:rsidP="00683541">
      <w:pPr>
        <w:pStyle w:val="Heading3"/>
      </w:pPr>
      <w:r>
        <w:t>Title I, Part A Narratives</w:t>
      </w:r>
      <w:bookmarkEnd w:id="21"/>
      <w:r>
        <w:t xml:space="preserve"> </w:t>
      </w:r>
    </w:p>
    <w:p w14:paraId="0CC76997" w14:textId="77777777" w:rsidR="00683541" w:rsidRDefault="00683541" w:rsidP="00683541">
      <w:pPr>
        <w:tabs>
          <w:tab w:val="left" w:pos="4153"/>
        </w:tabs>
        <w:spacing w:before="0" w:after="0" w:line="240" w:lineRule="auto"/>
      </w:pPr>
    </w:p>
    <w:p w14:paraId="29E31311" w14:textId="032DBD64" w:rsidR="00683541" w:rsidRPr="00683541" w:rsidRDefault="00683541" w:rsidP="00683541">
      <w:pPr>
        <w:tabs>
          <w:tab w:val="left" w:pos="4153"/>
        </w:tabs>
        <w:spacing w:before="0" w:after="0" w:line="240" w:lineRule="auto"/>
      </w:pPr>
      <w:r w:rsidRPr="00683541">
        <w:t>* 1. Describe the LEA and/or school's process for identifying and monitoring students not meeting, or at risk of not meeting, Colorado Academic Standards (CAS) and Colorado English Language Proficiency (CELP) standards.</w:t>
      </w:r>
    </w:p>
    <w:p w14:paraId="4269F976" w14:textId="07474534" w:rsidR="00683541" w:rsidRDefault="00683541" w:rsidP="00683541">
      <w:pPr>
        <w:tabs>
          <w:tab w:val="left" w:pos="4153"/>
        </w:tabs>
        <w:spacing w:before="0" w:after="0" w:line="240" w:lineRule="auto"/>
      </w:pPr>
      <w:r w:rsidRPr="00CB19CA">
        <w:rPr>
          <w:rFonts w:cstheme="minorHAnsi"/>
          <w:noProof/>
          <w:sz w:val="22"/>
          <w:szCs w:val="22"/>
        </w:rPr>
        <mc:AlternateContent>
          <mc:Choice Requires="wps">
            <w:drawing>
              <wp:inline distT="0" distB="0" distL="0" distR="0" wp14:anchorId="54369F2D" wp14:editId="4E855F88">
                <wp:extent cx="7943850" cy="1905000"/>
                <wp:effectExtent l="0" t="0" r="19050" b="19050"/>
                <wp:docPr id="1572886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76940067" w14:textId="77777777" w:rsidR="00683541" w:rsidRDefault="00683541" w:rsidP="00683541">
                            <w:r>
                              <w:t xml:space="preserve">Insert Response. </w:t>
                            </w:r>
                          </w:p>
                        </w:txbxContent>
                      </wps:txbx>
                      <wps:bodyPr rot="0" vert="horz" wrap="square" lIns="91440" tIns="45720" rIns="91440" bIns="45720" anchor="t" anchorCtr="0">
                        <a:noAutofit/>
                      </wps:bodyPr>
                    </wps:wsp>
                  </a:graphicData>
                </a:graphic>
              </wp:inline>
            </w:drawing>
          </mc:Choice>
          <mc:Fallback>
            <w:pict>
              <v:shape w14:anchorId="54369F2D" id="_x0000_s1044"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">
                <v:textbox>
                  <w:txbxContent>
                    <w:p w14:paraId="76940067" w14:textId="77777777" w:rsidR="00683541" w:rsidRDefault="00683541" w:rsidP="00683541">
                      <w:r>
                        <w:t xml:space="preserve">Insert Response. </w:t>
                      </w:r>
                    </w:p>
                  </w:txbxContent>
                </v:textbox>
                <w10:anchorlock/>
              </v:shape>
            </w:pict>
          </mc:Fallback>
        </mc:AlternateContent>
      </w:r>
    </w:p>
    <w:p w14:paraId="6E11C483" w14:textId="77777777" w:rsidR="00683541" w:rsidRDefault="00683541" w:rsidP="00683541">
      <w:pPr>
        <w:tabs>
          <w:tab w:val="left" w:pos="4153"/>
        </w:tabs>
        <w:spacing w:before="0" w:after="0" w:line="240" w:lineRule="auto"/>
      </w:pPr>
    </w:p>
    <w:p w14:paraId="2B9C98B2" w14:textId="779175F4" w:rsidR="00683541" w:rsidRDefault="00683541" w:rsidP="00683541">
      <w:pPr>
        <w:tabs>
          <w:tab w:val="left" w:pos="4153"/>
        </w:tabs>
        <w:spacing w:before="0" w:after="0" w:line="240" w:lineRule="auto"/>
      </w:pPr>
      <w:r w:rsidRPr="00683541">
        <w:t xml:space="preserve">* 2. </w:t>
      </w:r>
      <w:r w:rsidR="00761DD8" w:rsidRPr="00761DD8">
        <w:t xml:space="preserve">Describe the </w:t>
      </w:r>
      <w:r w:rsidR="00196101" w:rsidRPr="00761DD8">
        <w:t>support</w:t>
      </w:r>
      <w:r w:rsidR="00761DD8" w:rsidRPr="00761DD8">
        <w:t xml:space="preserve"> and services provided to homeless children and youths to support enrollment, attendance, school stability and academic success, and the guidance and support provided at the school level.</w:t>
      </w:r>
    </w:p>
    <w:p w14:paraId="1515D45F" w14:textId="7CAA42FC" w:rsidR="00683541" w:rsidRDefault="00683541" w:rsidP="00683541">
      <w:pPr>
        <w:tabs>
          <w:tab w:val="left" w:pos="4153"/>
        </w:tabs>
        <w:spacing w:before="0" w:after="0" w:line="240" w:lineRule="auto"/>
      </w:pPr>
      <w:r w:rsidRPr="00CB19CA">
        <w:rPr>
          <w:rFonts w:cstheme="minorHAnsi"/>
          <w:noProof/>
          <w:sz w:val="22"/>
          <w:szCs w:val="22"/>
        </w:rPr>
        <mc:AlternateContent>
          <mc:Choice Requires="wps">
            <w:drawing>
              <wp:inline distT="0" distB="0" distL="0" distR="0" wp14:anchorId="2AD8B6C8" wp14:editId="56E8EC99">
                <wp:extent cx="7943850" cy="1905000"/>
                <wp:effectExtent l="0" t="0" r="19050" b="19050"/>
                <wp:docPr id="989176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50F41257" w14:textId="77777777" w:rsidR="00683541" w:rsidRDefault="00683541" w:rsidP="00683541">
                            <w:r>
                              <w:t xml:space="preserve">Insert Response. </w:t>
                            </w:r>
                          </w:p>
                        </w:txbxContent>
                      </wps:txbx>
                      <wps:bodyPr rot="0" vert="horz" wrap="square" lIns="91440" tIns="45720" rIns="91440" bIns="45720" anchor="t" anchorCtr="0">
                        <a:noAutofit/>
                      </wps:bodyPr>
                    </wps:wsp>
                  </a:graphicData>
                </a:graphic>
              </wp:inline>
            </w:drawing>
          </mc:Choice>
          <mc:Fallback>
            <w:pict>
              <v:shape w14:anchorId="2AD8B6C8" id="_x0000_s1045"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">
                <v:textbox>
                  <w:txbxContent>
                    <w:p w14:paraId="50F41257" w14:textId="77777777" w:rsidR="00683541" w:rsidRDefault="00683541" w:rsidP="00683541">
                      <w:r>
                        <w:t xml:space="preserve">Insert Response. </w:t>
                      </w:r>
                    </w:p>
                  </w:txbxContent>
                </v:textbox>
                <w10:anchorlock/>
              </v:shape>
            </w:pict>
          </mc:Fallback>
        </mc:AlternateContent>
      </w:r>
    </w:p>
    <w:p w14:paraId="43A7668A" w14:textId="77777777" w:rsidR="00683541" w:rsidRDefault="00683541" w:rsidP="00683541">
      <w:pPr>
        <w:tabs>
          <w:tab w:val="left" w:pos="4153"/>
        </w:tabs>
        <w:spacing w:before="0" w:after="0" w:line="240" w:lineRule="auto"/>
      </w:pPr>
    </w:p>
    <w:p w14:paraId="3D80B624" w14:textId="5E774A33" w:rsidR="00683541" w:rsidRDefault="00683541" w:rsidP="00683541">
      <w:pPr>
        <w:tabs>
          <w:tab w:val="left" w:pos="4153"/>
        </w:tabs>
        <w:spacing w:before="0" w:after="0" w:line="240" w:lineRule="auto"/>
      </w:pPr>
      <w:r w:rsidRPr="00683541">
        <w:t xml:space="preserve">* </w:t>
      </w:r>
      <w:r w:rsidRPr="00431977">
        <w:t>3</w:t>
      </w:r>
      <w:r w:rsidRPr="00683541">
        <w:t>. Indicate if the LEA plans to use Title I, Part A funds to implement discipline practices that reduce student removal from the classroom</w:t>
      </w:r>
      <w:r>
        <w:t>.</w:t>
      </w:r>
    </w:p>
    <w:p w14:paraId="52B7F246" w14:textId="723FB869" w:rsidR="00683541" w:rsidRDefault="00AC0967" w:rsidP="005B6DE6">
      <w:pPr>
        <w:pStyle w:val="ListParagraph"/>
        <w:tabs>
          <w:tab w:val="left" w:pos="4153"/>
        </w:tabs>
        <w:spacing w:before="0" w:after="0" w:line="240" w:lineRule="auto"/>
      </w:pPr>
      <w:sdt>
        <w:sdtPr>
          <w:rPr>
            <w:rFonts w:ascii="MS Gothic" w:eastAsia="MS Gothic" w:hAnsi="MS Gothic" w:cstheme="minorHAnsi"/>
            <w:color w:val="333333"/>
            <w:sz w:val="22"/>
            <w:szCs w:val="22"/>
            <w:shd w:val="clear" w:color="auto" w:fill="FFFFFF"/>
          </w:rPr>
          <w:id w:val="330561538"/>
          <w14:checkbox>
            <w14:checked w14:val="0"/>
            <w14:checkedState w14:val="2612" w14:font="MS Gothic"/>
            <w14:uncheckedState w14:val="2610" w14:font="MS Gothic"/>
          </w14:checkbox>
        </w:sdtPr>
        <w:sdtEndPr/>
        <w:sdtContent>
          <w:r w:rsidR="00E15242">
            <w:rPr>
              <w:rFonts w:ascii="MS Gothic" w:eastAsia="MS Gothic" w:hAnsi="MS Gothic" w:cstheme="minorHAnsi" w:hint="eastAsia"/>
              <w:color w:val="333333"/>
              <w:sz w:val="22"/>
              <w:szCs w:val="22"/>
              <w:shd w:val="clear" w:color="auto" w:fill="FFFFFF"/>
            </w:rPr>
            <w:t>☐</w:t>
          </w:r>
        </w:sdtContent>
      </w:sdt>
      <w:r w:rsidR="00182623" w:rsidRPr="00683541">
        <w:t xml:space="preserve"> </w:t>
      </w:r>
      <w:r w:rsidR="00761DD8" w:rsidRPr="00761DD8">
        <w:t xml:space="preserve">Yes, the district will be using Title I, Part A funds to implement discipline practices that reduce student removal from the classroom. </w:t>
      </w:r>
      <w:proofErr w:type="gramStart"/>
      <w:r w:rsidR="00761DD8" w:rsidRPr="00761DD8">
        <w:t>District</w:t>
      </w:r>
      <w:proofErr w:type="gramEnd"/>
      <w:r w:rsidR="00761DD8" w:rsidRPr="00761DD8">
        <w:t xml:space="preserve"> will tag these lines accordingly in the budget</w:t>
      </w:r>
      <w:proofErr w:type="gramStart"/>
      <w:r w:rsidR="00761DD8" w:rsidRPr="00761DD8">
        <w:t xml:space="preserve">. </w:t>
      </w:r>
      <w:r w:rsidR="00761DD8">
        <w:t xml:space="preserve"> </w:t>
      </w:r>
      <w:proofErr w:type="gramEnd"/>
    </w:p>
    <w:p w14:paraId="3140E363" w14:textId="780104DE" w:rsidR="00683541" w:rsidRDefault="00AC0967" w:rsidP="00182623">
      <w:pPr>
        <w:pStyle w:val="ListParagraph"/>
        <w:tabs>
          <w:tab w:val="left" w:pos="4153"/>
        </w:tabs>
        <w:spacing w:before="0" w:after="0" w:line="240" w:lineRule="auto"/>
      </w:pPr>
      <w:sdt>
        <w:sdtPr>
          <w:rPr>
            <w:rFonts w:ascii="MS Gothic" w:eastAsia="MS Gothic" w:hAnsi="MS Gothic" w:cstheme="minorHAnsi"/>
            <w:color w:val="333333"/>
            <w:sz w:val="22"/>
            <w:szCs w:val="22"/>
            <w:shd w:val="clear" w:color="auto" w:fill="FFFFFF"/>
          </w:rPr>
          <w:id w:val="2127418983"/>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t xml:space="preserve"> </w:t>
      </w:r>
      <w:r w:rsidR="00761DD8" w:rsidRPr="00761DD8">
        <w:t>No, the district does not intend to use Title I, Part A funds to implement discipline practices that reduce student removal from the classroom.</w:t>
      </w:r>
    </w:p>
    <w:p w14:paraId="2E0A951D" w14:textId="77777777" w:rsidR="00683541" w:rsidRDefault="00683541" w:rsidP="00683541">
      <w:pPr>
        <w:tabs>
          <w:tab w:val="left" w:pos="4153"/>
        </w:tabs>
        <w:spacing w:before="0" w:after="0" w:line="240" w:lineRule="auto"/>
        <w:rPr>
          <w:rFonts w:ascii="Segoe UI" w:hAnsi="Segoe UI" w:cs="Segoe UI"/>
          <w:b/>
          <w:bCs/>
          <w:color w:val="000000"/>
          <w:shd w:val="clear" w:color="auto" w:fill="E1E7EF"/>
        </w:rPr>
      </w:pPr>
    </w:p>
    <w:p w14:paraId="4D1D74DF" w14:textId="634A2216" w:rsidR="00683541" w:rsidRDefault="00683541" w:rsidP="00683541">
      <w:pPr>
        <w:tabs>
          <w:tab w:val="left" w:pos="4153"/>
        </w:tabs>
        <w:spacing w:before="0" w:after="0" w:line="240" w:lineRule="auto"/>
      </w:pPr>
      <w:r w:rsidRPr="00683541">
        <w:t>* 4. Indicate if the LEA plans to use Title I, Part A funds to effectively transition students through school and/or prepare them for college and career readiness.</w:t>
      </w:r>
    </w:p>
    <w:p w14:paraId="1AF0897C" w14:textId="0346308D" w:rsidR="00683541" w:rsidRDefault="00AC0967" w:rsidP="00182623">
      <w:pPr>
        <w:pStyle w:val="ListParagraph"/>
        <w:tabs>
          <w:tab w:val="left" w:pos="4153"/>
        </w:tabs>
        <w:spacing w:before="0" w:after="0" w:line="240" w:lineRule="auto"/>
      </w:pPr>
      <w:sdt>
        <w:sdtPr>
          <w:rPr>
            <w:rFonts w:ascii="MS Gothic" w:eastAsia="MS Gothic" w:hAnsi="MS Gothic" w:cstheme="minorHAnsi"/>
            <w:color w:val="333333"/>
            <w:sz w:val="22"/>
            <w:szCs w:val="22"/>
            <w:shd w:val="clear" w:color="auto" w:fill="FFFFFF"/>
          </w:rPr>
          <w:id w:val="1794863741"/>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rsidRPr="00683541">
        <w:t xml:space="preserve"> </w:t>
      </w:r>
      <w:r w:rsidR="00761DD8" w:rsidRPr="00761DD8">
        <w:t xml:space="preserve">Yes, the district will be using Title I, Part A funds to effectively transition students through school and/or prepare them for college and career readiness. </w:t>
      </w:r>
      <w:proofErr w:type="gramStart"/>
      <w:r w:rsidR="00761DD8" w:rsidRPr="00761DD8">
        <w:t>District</w:t>
      </w:r>
      <w:proofErr w:type="gramEnd"/>
      <w:r w:rsidR="00761DD8" w:rsidRPr="00761DD8">
        <w:t xml:space="preserve"> will tag these lines accordingly in the budget. </w:t>
      </w:r>
    </w:p>
    <w:p w14:paraId="0C57EE75" w14:textId="09E2B4ED" w:rsidR="00683541" w:rsidRDefault="00AC0967" w:rsidP="00761DD8">
      <w:pPr>
        <w:pStyle w:val="ListParagraph"/>
        <w:tabs>
          <w:tab w:val="left" w:pos="4153"/>
        </w:tabs>
        <w:spacing w:before="0" w:after="0" w:line="240" w:lineRule="auto"/>
      </w:pPr>
      <w:sdt>
        <w:sdtPr>
          <w:rPr>
            <w:rFonts w:ascii="MS Gothic" w:eastAsia="MS Gothic" w:hAnsi="MS Gothic" w:cstheme="minorHAnsi"/>
            <w:color w:val="333333"/>
            <w:sz w:val="22"/>
            <w:szCs w:val="22"/>
            <w:shd w:val="clear" w:color="auto" w:fill="FFFFFF"/>
          </w:rPr>
          <w:id w:val="1175302851"/>
          <w14:checkbox>
            <w14:checked w14:val="0"/>
            <w14:checkedState w14:val="2612" w14:font="MS Gothic"/>
            <w14:uncheckedState w14:val="2610" w14:font="MS Gothic"/>
          </w14:checkbox>
        </w:sdtPr>
        <w:sdtEndPr/>
        <w:sdtContent>
          <w:r w:rsidR="00182623">
            <w:rPr>
              <w:rFonts w:ascii="MS Gothic" w:eastAsia="MS Gothic" w:hAnsi="MS Gothic" w:cstheme="minorHAnsi" w:hint="eastAsia"/>
              <w:color w:val="333333"/>
              <w:sz w:val="22"/>
              <w:szCs w:val="22"/>
              <w:shd w:val="clear" w:color="auto" w:fill="FFFFFF"/>
            </w:rPr>
            <w:t>☐</w:t>
          </w:r>
        </w:sdtContent>
      </w:sdt>
      <w:r w:rsidR="00182623">
        <w:t xml:space="preserve"> </w:t>
      </w:r>
      <w:r w:rsidR="00761DD8" w:rsidRPr="00761DD8">
        <w:t>No, the district does not intend to use Title I, Part A funds to effectively transition students through school and/or prepare them for college and career readiness.</w:t>
      </w:r>
    </w:p>
    <w:p w14:paraId="0F80C16D" w14:textId="77777777" w:rsidR="00761DD8" w:rsidRDefault="00761DD8" w:rsidP="00761DD8">
      <w:pPr>
        <w:pStyle w:val="ListParagraph"/>
        <w:tabs>
          <w:tab w:val="left" w:pos="4153"/>
        </w:tabs>
        <w:spacing w:before="0" w:after="0" w:line="240" w:lineRule="auto"/>
        <w:rPr>
          <w:rFonts w:ascii="Segoe UI" w:hAnsi="Segoe UI" w:cs="Segoe UI"/>
          <w:color w:val="000000"/>
          <w:shd w:val="clear" w:color="auto" w:fill="ECEFF6"/>
        </w:rPr>
      </w:pPr>
    </w:p>
    <w:p w14:paraId="19D97919" w14:textId="697A4661" w:rsidR="00683541" w:rsidRPr="00742AB0" w:rsidRDefault="00683541" w:rsidP="00683541">
      <w:pPr>
        <w:tabs>
          <w:tab w:val="left" w:pos="4153"/>
        </w:tabs>
        <w:spacing w:before="0" w:after="0" w:line="240" w:lineRule="auto"/>
        <w:rPr>
          <w:color w:val="C00000"/>
        </w:rPr>
      </w:pPr>
      <w:r w:rsidRPr="00683541">
        <w:t xml:space="preserve">The LEA has a neglected allocation and will need to complete the following question. </w:t>
      </w:r>
      <w:r w:rsidRPr="00742AB0">
        <w:rPr>
          <w:i/>
          <w:iCs/>
          <w:color w:val="C00000"/>
        </w:rPr>
        <w:t>[This question will only appear for LEAs with a neglected allocation.]</w:t>
      </w:r>
      <w:r w:rsidRPr="00742AB0">
        <w:rPr>
          <w:color w:val="C00000"/>
        </w:rPr>
        <w:t xml:space="preserve"> </w:t>
      </w:r>
    </w:p>
    <w:p w14:paraId="58F5D4D0" w14:textId="537D7595" w:rsidR="00683541" w:rsidRPr="00683541" w:rsidRDefault="00683541" w:rsidP="00683541">
      <w:pPr>
        <w:tabs>
          <w:tab w:val="left" w:pos="4153"/>
        </w:tabs>
        <w:spacing w:before="0" w:after="0" w:line="240" w:lineRule="auto"/>
      </w:pPr>
      <w:r w:rsidRPr="00683541">
        <w:t xml:space="preserve">* 5. Describe the services </w:t>
      </w:r>
      <w:proofErr w:type="gramStart"/>
      <w:r w:rsidRPr="00683541">
        <w:t>being provided</w:t>
      </w:r>
      <w:proofErr w:type="gramEnd"/>
      <w:r w:rsidRPr="00683541">
        <w:t xml:space="preserve"> to children and youth in neglected facilities, delinquent facilities or community day programs that will improve the academic achievement of the children and youth. §§ 1113(c)(3)(A)(ii), §§ 1113(c)(3)(A)(iii)</w:t>
      </w:r>
    </w:p>
    <w:p w14:paraId="7092C47E" w14:textId="1B9B8146" w:rsidR="00683541" w:rsidRDefault="00683541" w:rsidP="00683541">
      <w:pPr>
        <w:tabs>
          <w:tab w:val="left" w:pos="4153"/>
        </w:tabs>
        <w:spacing w:before="0" w:after="0" w:line="240" w:lineRule="auto"/>
        <w:rPr>
          <w:i/>
          <w:iCs/>
        </w:rPr>
      </w:pPr>
      <w:r w:rsidRPr="00CB19CA">
        <w:rPr>
          <w:rFonts w:cstheme="minorHAnsi"/>
          <w:noProof/>
          <w:sz w:val="22"/>
          <w:szCs w:val="22"/>
        </w:rPr>
        <mc:AlternateContent>
          <mc:Choice Requires="wps">
            <w:drawing>
              <wp:inline distT="0" distB="0" distL="0" distR="0" wp14:anchorId="37BB25BC" wp14:editId="21A365D4">
                <wp:extent cx="7943850" cy="1905000"/>
                <wp:effectExtent l="0" t="0" r="19050" b="19050"/>
                <wp:docPr id="725121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4988FF33" w14:textId="77777777" w:rsidR="00683541" w:rsidRDefault="00683541" w:rsidP="00683541">
                            <w:r>
                              <w:t xml:space="preserve">Insert Response. </w:t>
                            </w:r>
                          </w:p>
                        </w:txbxContent>
                      </wps:txbx>
                      <wps:bodyPr rot="0" vert="horz" wrap="square" lIns="91440" tIns="45720" rIns="91440" bIns="45720" anchor="t" anchorCtr="0">
                        <a:noAutofit/>
                      </wps:bodyPr>
                    </wps:wsp>
                  </a:graphicData>
                </a:graphic>
              </wp:inline>
            </w:drawing>
          </mc:Choice>
          <mc:Fallback>
            <w:pict>
              <v:shape w14:anchorId="37BB25BC" id="_x0000_s1046"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">
                <v:textbox>
                  <w:txbxContent>
                    <w:p w14:paraId="4988FF33" w14:textId="77777777" w:rsidR="00683541" w:rsidRDefault="00683541" w:rsidP="00683541">
                      <w:r>
                        <w:t xml:space="preserve">Insert Response. </w:t>
                      </w:r>
                    </w:p>
                  </w:txbxContent>
                </v:textbox>
                <w10:anchorlock/>
              </v:shape>
            </w:pict>
          </mc:Fallback>
        </mc:AlternateContent>
      </w:r>
    </w:p>
    <w:p w14:paraId="3EF2BC82" w14:textId="77777777" w:rsidR="00333477" w:rsidRDefault="00333477" w:rsidP="00683541">
      <w:pPr>
        <w:tabs>
          <w:tab w:val="left" w:pos="4153"/>
        </w:tabs>
        <w:spacing w:before="0" w:after="0" w:line="240" w:lineRule="auto"/>
        <w:rPr>
          <w:i/>
          <w:iCs/>
        </w:rPr>
      </w:pPr>
    </w:p>
    <w:p w14:paraId="67C5AF92" w14:textId="77777777" w:rsidR="000A57B0" w:rsidRDefault="000A57B0" w:rsidP="00683541">
      <w:pPr>
        <w:tabs>
          <w:tab w:val="left" w:pos="4153"/>
        </w:tabs>
        <w:spacing w:before="0" w:after="0" w:line="240" w:lineRule="auto"/>
        <w:rPr>
          <w:i/>
          <w:iCs/>
        </w:rPr>
      </w:pPr>
    </w:p>
    <w:p w14:paraId="20D94879" w14:textId="77777777" w:rsidR="000A57B0" w:rsidRDefault="000A57B0" w:rsidP="00683541">
      <w:pPr>
        <w:tabs>
          <w:tab w:val="left" w:pos="4153"/>
        </w:tabs>
        <w:spacing w:before="0" w:after="0" w:line="240" w:lineRule="auto"/>
        <w:rPr>
          <w:i/>
          <w:iCs/>
        </w:rPr>
      </w:pPr>
    </w:p>
    <w:tbl>
      <w:tblPr>
        <w:tblStyle w:val="ListTable3-Accent1"/>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3"/>
      </w:tblGrid>
      <w:tr w:rsidR="008B023E" w14:paraId="7D3E34BB" w14:textId="77777777" w:rsidTr="000A57B0">
        <w:trPr>
          <w:cnfStyle w:val="100000000000" w:firstRow="1" w:lastRow="0" w:firstColumn="0" w:lastColumn="0" w:oddVBand="0" w:evenVBand="0" w:oddHBand="0" w:evenHBand="0" w:firstRowFirstColumn="0" w:firstRowLastColumn="0" w:lastRowFirstColumn="0" w:lastRowLastColumn="0"/>
          <w:trHeight w:val="70"/>
        </w:trPr>
        <w:sdt>
          <w:sdtPr>
            <w:alias w:val="Exited from Targeted Support and Improvement? "/>
            <w:tag w:val="Exited from Targeted Support and Improvement? "/>
            <w:id w:val="-614992215"/>
            <w:lock w:val="sdtLocked"/>
            <w:placeholder>
              <w:docPart w:val="94C72F0AD43A43F384C277B9719C0A3B"/>
            </w:placeholder>
            <w:showingPlcHdr/>
            <w:dropDownList>
              <w:listItem w:value="Choose an item."/>
              <w:listItem w:displayText="Yes" w:value="Yes"/>
              <w:listItem w:displayText="No" w:value="No"/>
              <w:listItem w:displayText="Pending state's identification process" w:value="Pending state's identification process"/>
              <w:listItem w:displayText="To be determined using current district criteria. District will notify CDE of status by August 1." w:value="To be determined using current district criteria. District will notify CDE of status by August 1."/>
            </w:dropDownList>
          </w:sdtPr>
          <w:sdtContent>
            <w:tc>
              <w:tcPr>
                <w:cnfStyle w:val="001000000100" w:firstRow="0" w:lastRow="0" w:firstColumn="1" w:lastColumn="0" w:oddVBand="0" w:evenVBand="0" w:oddHBand="0" w:evenHBand="0" w:firstRowFirstColumn="1" w:firstRowLastColumn="0" w:lastRowFirstColumn="0" w:lastRowLastColumn="0"/>
                <w:tcW w:w="3693" w:type="dxa"/>
              </w:tcPr>
              <w:p w14:paraId="79243625" w14:textId="088F4FC1" w:rsidR="008B023E" w:rsidRDefault="008B023E" w:rsidP="00682CAD">
                <w:r w:rsidRPr="00D06552">
                  <w:rPr>
                    <w:rStyle w:val="PlaceholderText"/>
                  </w:rPr>
                  <w:t>Choose an item.</w:t>
                </w:r>
              </w:p>
            </w:tc>
          </w:sdtContent>
        </w:sdt>
      </w:tr>
    </w:tbl>
    <w:p w14:paraId="296A29A9" w14:textId="01870CEB" w:rsidR="00405737" w:rsidRPr="00682CAD" w:rsidRDefault="00B3582F" w:rsidP="00405737">
      <w:pPr>
        <w:pStyle w:val="Heading3"/>
        <w:rPr>
          <w:color w:val="auto"/>
        </w:rPr>
      </w:pPr>
      <w:bookmarkStart w:id="22" w:name="_Toc160452055"/>
      <w:r>
        <w:t>T</w:t>
      </w:r>
      <w:r w:rsidR="00405737">
        <w:t xml:space="preserve">itle I, Part </w:t>
      </w:r>
      <w:r w:rsidR="0076767F">
        <w:t xml:space="preserve">A </w:t>
      </w:r>
      <w:r w:rsidR="00405737">
        <w:t>Budget</w:t>
      </w:r>
      <w:bookmarkEnd w:id="22"/>
      <w:r w:rsidR="00405737">
        <w:t xml:space="preserve"> </w:t>
      </w:r>
    </w:p>
    <w:p w14:paraId="32DCE80A" w14:textId="003B2A1D" w:rsidR="00682CAD" w:rsidRDefault="00682CAD" w:rsidP="00682CAD">
      <w:pPr>
        <w:tabs>
          <w:tab w:val="left" w:pos="4153"/>
        </w:tabs>
        <w:spacing w:before="0" w:after="0" w:line="240" w:lineRule="auto"/>
      </w:pPr>
    </w:p>
    <w:p w14:paraId="1228BFC4" w14:textId="173F1AD4" w:rsidR="00405737" w:rsidRDefault="00405737" w:rsidP="00682CAD">
      <w:pPr>
        <w:tabs>
          <w:tab w:val="left" w:pos="4153"/>
        </w:tabs>
        <w:spacing w:before="0" w:after="0" w:line="240" w:lineRule="auto"/>
      </w:pPr>
      <w:r>
        <w:t xml:space="preserve">Please utilize the Title I Budget template to complete your budget. Once the excel file </w:t>
      </w:r>
      <w:proofErr w:type="gramStart"/>
      <w:r>
        <w:t>is filled</w:t>
      </w:r>
      <w:proofErr w:type="gramEnd"/>
      <w:r>
        <w:t xml:space="preserve"> out, you will be able to upload the template into GAINS. Please be sure to complete each column that is yellow. The action column indicates what you want to happen in GAINS. “Update” will </w:t>
      </w:r>
      <w:proofErr w:type="gramStart"/>
      <w:r>
        <w:t>be used</w:t>
      </w:r>
      <w:proofErr w:type="gramEnd"/>
      <w:r>
        <w:t xml:space="preserve"> for existing line items. </w:t>
      </w:r>
      <w:proofErr w:type="gramStart"/>
      <w:r>
        <w:t>All of</w:t>
      </w:r>
      <w:proofErr w:type="gramEnd"/>
      <w:r>
        <w:t xml:space="preserve"> your line items in the beginning will be “Create.”</w:t>
      </w:r>
    </w:p>
    <w:p w14:paraId="27CA1A88" w14:textId="77777777" w:rsidR="001142E1" w:rsidRDefault="001142E1" w:rsidP="00682CAD">
      <w:pPr>
        <w:tabs>
          <w:tab w:val="left" w:pos="4153"/>
        </w:tabs>
        <w:spacing w:before="0" w:after="0" w:line="240" w:lineRule="auto"/>
      </w:pPr>
    </w:p>
    <w:p w14:paraId="1D7791AA" w14:textId="20120ABA" w:rsidR="001142E1" w:rsidRDefault="001142E1" w:rsidP="00682CAD">
      <w:pPr>
        <w:tabs>
          <w:tab w:val="left" w:pos="4153"/>
        </w:tabs>
        <w:spacing w:before="0" w:after="0" w:line="240" w:lineRule="auto"/>
      </w:pPr>
      <w:r>
        <w:rPr>
          <w:noProof/>
        </w:rPr>
        <w:drawing>
          <wp:inline distT="0" distB="0" distL="0" distR="0" wp14:anchorId="6F3253EA" wp14:editId="6DAE9D8D">
            <wp:extent cx="8489988" cy="307238"/>
            <wp:effectExtent l="0" t="0" r="0" b="0"/>
            <wp:docPr id="1750517249" name="Picture 1" descr="In Title I, LEAs will need to enter an action, object code, function code, function code description, budget tags, organization code, organization, quantity, cost, total, narrative description into the excel template. This allows LEAs to easily upload the budget into GAI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17249" name="Picture 1" descr="In Title I, LEAs will need to enter an action, object code, function code, function code description, budget tags, organization code, organization, quantity, cost, total, narrative description into the excel template. This allows LEAs to easily upload the budget into GAINS. "/>
                    <pic:cNvPicPr/>
                  </pic:nvPicPr>
                  <pic:blipFill>
                    <a:blip r:embed="rId38"/>
                    <a:stretch>
                      <a:fillRect/>
                    </a:stretch>
                  </pic:blipFill>
                  <pic:spPr>
                    <a:xfrm>
                      <a:off x="0" y="0"/>
                      <a:ext cx="8707840" cy="315122"/>
                    </a:xfrm>
                    <a:prstGeom prst="rect">
                      <a:avLst/>
                    </a:prstGeom>
                  </pic:spPr>
                </pic:pic>
              </a:graphicData>
            </a:graphic>
          </wp:inline>
        </w:drawing>
      </w:r>
    </w:p>
    <w:p w14:paraId="3C928A52" w14:textId="77777777" w:rsidR="001142E1" w:rsidRDefault="001142E1" w:rsidP="00682CAD">
      <w:pPr>
        <w:tabs>
          <w:tab w:val="left" w:pos="4153"/>
        </w:tabs>
        <w:spacing w:before="0" w:after="0" w:line="240" w:lineRule="auto"/>
      </w:pPr>
    </w:p>
    <w:p w14:paraId="08D72A68" w14:textId="540725AF" w:rsidR="00CB4461" w:rsidRDefault="00CB4461" w:rsidP="00682CAD">
      <w:pPr>
        <w:tabs>
          <w:tab w:val="left" w:pos="4153"/>
        </w:tabs>
        <w:spacing w:before="0" w:after="0" w:line="240" w:lineRule="auto"/>
      </w:pPr>
      <w:r>
        <w:t xml:space="preserve">The budget template will include a variety of tabs, such as: Available Budget Cells, Available Budget Tags, and Available Organizations. The Available Budget Cells will list out </w:t>
      </w:r>
      <w:proofErr w:type="gramStart"/>
      <w:r>
        <w:t>all of</w:t>
      </w:r>
      <w:proofErr w:type="gramEnd"/>
      <w:r>
        <w:t xml:space="preserve"> the Object Codes that can be selected in GAINS and the function codes (or funding sources) available. The Available Budget Tags will list out </w:t>
      </w:r>
      <w:proofErr w:type="gramStart"/>
      <w:r>
        <w:t>all of</w:t>
      </w:r>
      <w:proofErr w:type="gramEnd"/>
      <w:r>
        <w:t xml:space="preserve"> the available tags for the program. </w:t>
      </w:r>
      <w:r w:rsidR="00CA7385">
        <w:t xml:space="preserve">For Title IA, applicants will be able to select for the following: </w:t>
      </w:r>
    </w:p>
    <w:p w14:paraId="1EE59581" w14:textId="3E17889D" w:rsidR="00CA7385" w:rsidRDefault="00CA7385" w:rsidP="00CA7385">
      <w:pPr>
        <w:pStyle w:val="ListParagraph"/>
        <w:numPr>
          <w:ilvl w:val="0"/>
          <w:numId w:val="18"/>
        </w:numPr>
        <w:tabs>
          <w:tab w:val="left" w:pos="4153"/>
        </w:tabs>
        <w:spacing w:before="0" w:after="0" w:line="240" w:lineRule="auto"/>
      </w:pPr>
      <w:r>
        <w:t xml:space="preserve">Program Codes (Instructional, Support, Improvement of Instruction) </w:t>
      </w:r>
    </w:p>
    <w:p w14:paraId="72622F41" w14:textId="555F6E70" w:rsidR="00CA7385" w:rsidRDefault="00CA7385" w:rsidP="00CA7385">
      <w:pPr>
        <w:pStyle w:val="ListParagraph"/>
        <w:numPr>
          <w:ilvl w:val="0"/>
          <w:numId w:val="18"/>
        </w:numPr>
        <w:tabs>
          <w:tab w:val="left" w:pos="4153"/>
        </w:tabs>
        <w:spacing w:before="0" w:after="0" w:line="240" w:lineRule="auto"/>
      </w:pPr>
      <w:r>
        <w:t xml:space="preserve">Salary Position Codes </w:t>
      </w:r>
    </w:p>
    <w:p w14:paraId="69873F8A" w14:textId="2DFAA20B" w:rsidR="00CA7385" w:rsidRDefault="00CA7385" w:rsidP="00CA7385">
      <w:pPr>
        <w:pStyle w:val="ListParagraph"/>
        <w:numPr>
          <w:ilvl w:val="0"/>
          <w:numId w:val="18"/>
        </w:numPr>
        <w:tabs>
          <w:tab w:val="left" w:pos="4153"/>
        </w:tabs>
        <w:spacing w:before="0" w:after="0" w:line="240" w:lineRule="auto"/>
      </w:pPr>
      <w:r>
        <w:t xml:space="preserve">Major Improvement Strategies </w:t>
      </w:r>
    </w:p>
    <w:p w14:paraId="4698A6CC" w14:textId="77777777" w:rsidR="00CA7385" w:rsidRDefault="00CA7385" w:rsidP="00CA7385">
      <w:pPr>
        <w:tabs>
          <w:tab w:val="left" w:pos="4153"/>
        </w:tabs>
        <w:spacing w:before="0" w:after="0" w:line="240" w:lineRule="auto"/>
      </w:pPr>
    </w:p>
    <w:p w14:paraId="31A4481C" w14:textId="6D85F1C3" w:rsidR="00CA7385" w:rsidRDefault="00CA7385" w:rsidP="00CA7385">
      <w:pPr>
        <w:tabs>
          <w:tab w:val="left" w:pos="4153"/>
        </w:tabs>
        <w:spacing w:before="0" w:after="0" w:line="240" w:lineRule="auto"/>
      </w:pPr>
      <w:r>
        <w:t xml:space="preserve">Available Organizations will typically list out your organization’s locations. The tab in the template will be blank but if the applicant downloads the template from GAINS, all the locations in the district will appear. To use the budget template, the location needs the following format: District Code-School Code-E/M/H </w:t>
      </w:r>
    </w:p>
    <w:p w14:paraId="125CAAD6" w14:textId="12544224" w:rsidR="00CA7385" w:rsidRDefault="00CA7385" w:rsidP="00CA7385">
      <w:pPr>
        <w:tabs>
          <w:tab w:val="left" w:pos="4153"/>
        </w:tabs>
        <w:spacing w:before="0" w:after="0" w:line="240" w:lineRule="auto"/>
        <w:rPr>
          <w:b/>
          <w:bCs/>
        </w:rPr>
      </w:pPr>
      <w:r>
        <w:t xml:space="preserve">For example: </w:t>
      </w:r>
      <w:r w:rsidRPr="00CA7385">
        <w:rPr>
          <w:b/>
          <w:bCs/>
        </w:rPr>
        <w:t>0020-0070-E</w:t>
      </w:r>
      <w:r>
        <w:t xml:space="preserve"> would go under Organization Code and Organization would be the name </w:t>
      </w:r>
      <w:r w:rsidRPr="00CA7385">
        <w:rPr>
          <w:b/>
          <w:bCs/>
        </w:rPr>
        <w:t>Adams12 Five Star Preschool (0020-0070-E)</w:t>
      </w:r>
    </w:p>
    <w:p w14:paraId="3C3F1320" w14:textId="77777777" w:rsidR="00CA7385" w:rsidRDefault="00CA7385" w:rsidP="00CA7385">
      <w:pPr>
        <w:tabs>
          <w:tab w:val="left" w:pos="4153"/>
        </w:tabs>
        <w:spacing w:before="0" w:after="0" w:line="240" w:lineRule="auto"/>
      </w:pPr>
    </w:p>
    <w:p w14:paraId="1781C636" w14:textId="07629F4D" w:rsidR="00CA7385" w:rsidRPr="00CA7385" w:rsidRDefault="00CA7385" w:rsidP="00CA7385">
      <w:pPr>
        <w:tabs>
          <w:tab w:val="left" w:pos="4153"/>
        </w:tabs>
        <w:spacing w:before="0" w:after="0" w:line="240" w:lineRule="auto"/>
      </w:pPr>
      <w:r>
        <w:t xml:space="preserve">Following this format, the applicant should be able to utilize the budget template effectively. </w:t>
      </w:r>
    </w:p>
    <w:p w14:paraId="667F4338" w14:textId="77777777" w:rsidR="00CB4461" w:rsidRDefault="00CB4461" w:rsidP="00682CAD">
      <w:pPr>
        <w:tabs>
          <w:tab w:val="left" w:pos="4153"/>
        </w:tabs>
        <w:spacing w:before="0" w:after="0" w:line="240" w:lineRule="auto"/>
      </w:pPr>
    </w:p>
    <w:p w14:paraId="3F61689C" w14:textId="364F8780" w:rsidR="00D07603" w:rsidRDefault="00D07603" w:rsidP="00D07603">
      <w:pPr>
        <w:pStyle w:val="Heading3"/>
      </w:pPr>
      <w:bookmarkStart w:id="23" w:name="_Toc160452056"/>
      <w:r>
        <w:t>Title I, Part A Budget Overview</w:t>
      </w:r>
      <w:bookmarkEnd w:id="23"/>
    </w:p>
    <w:p w14:paraId="5D25B127" w14:textId="77777777" w:rsidR="00D07603" w:rsidRDefault="00D07603" w:rsidP="00682CAD">
      <w:pPr>
        <w:tabs>
          <w:tab w:val="left" w:pos="4153"/>
        </w:tabs>
        <w:spacing w:before="0" w:after="0" w:line="240" w:lineRule="auto"/>
      </w:pPr>
    </w:p>
    <w:p w14:paraId="3CDC1DA6" w14:textId="1137F354" w:rsidR="00D07603" w:rsidRDefault="00D07603" w:rsidP="00682CAD">
      <w:pPr>
        <w:tabs>
          <w:tab w:val="left" w:pos="4153"/>
        </w:tabs>
        <w:spacing w:before="0" w:after="0" w:line="240" w:lineRule="auto"/>
      </w:pPr>
      <w:r>
        <w:t xml:space="preserve">This part of the application is a nice filtering page where applicants can see all the budgeted line items in one place and filter appropriately. No additional steps </w:t>
      </w:r>
      <w:proofErr w:type="gramStart"/>
      <w:r>
        <w:t>are needed</w:t>
      </w:r>
      <w:proofErr w:type="gramEnd"/>
      <w:r>
        <w:t xml:space="preserve"> from the applicant on this page. </w:t>
      </w:r>
    </w:p>
    <w:p w14:paraId="5495D18E" w14:textId="77777777" w:rsidR="00D07603" w:rsidRDefault="00D07603" w:rsidP="00682CAD">
      <w:pPr>
        <w:tabs>
          <w:tab w:val="left" w:pos="4153"/>
        </w:tabs>
        <w:spacing w:before="0" w:after="0" w:line="240" w:lineRule="auto"/>
      </w:pPr>
    </w:p>
    <w:p w14:paraId="7F2B712A" w14:textId="7C26CA7C" w:rsidR="00D07603" w:rsidRDefault="00D07603" w:rsidP="00D07603">
      <w:pPr>
        <w:pStyle w:val="Heading3"/>
      </w:pPr>
      <w:bookmarkStart w:id="24" w:name="_Toc160452057"/>
      <w:r>
        <w:t>Title I, Part A Assurances</w:t>
      </w:r>
      <w:bookmarkEnd w:id="24"/>
      <w:r>
        <w:t xml:space="preserve"> </w:t>
      </w:r>
    </w:p>
    <w:p w14:paraId="7727BC4F" w14:textId="77777777" w:rsidR="00D07603" w:rsidRDefault="00D07603" w:rsidP="00682CAD">
      <w:pPr>
        <w:tabs>
          <w:tab w:val="left" w:pos="4153"/>
        </w:tabs>
        <w:spacing w:before="0" w:after="0" w:line="240" w:lineRule="auto"/>
      </w:pPr>
    </w:p>
    <w:p w14:paraId="1F9EB2FD" w14:textId="77777777" w:rsidR="00E15242" w:rsidRPr="00E15242" w:rsidRDefault="00E15242" w:rsidP="00E15242">
      <w:pPr>
        <w:tabs>
          <w:tab w:val="left" w:pos="4153"/>
        </w:tabs>
        <w:spacing w:before="0" w:after="0" w:line="240" w:lineRule="auto"/>
        <w:rPr>
          <w:b/>
          <w:bCs/>
        </w:rPr>
      </w:pPr>
      <w:r w:rsidRPr="00E15242">
        <w:rPr>
          <w:b/>
          <w:bCs/>
        </w:rPr>
        <w:t>TITLE I</w:t>
      </w:r>
    </w:p>
    <w:p w14:paraId="26456A01" w14:textId="77777777" w:rsidR="00E15242" w:rsidRDefault="00E15242" w:rsidP="00E15242">
      <w:pPr>
        <w:tabs>
          <w:tab w:val="left" w:pos="4153"/>
        </w:tabs>
        <w:spacing w:before="0" w:after="0" w:line="240" w:lineRule="auto"/>
      </w:pPr>
      <w:r>
        <w:t>The LEA must read each assurance and check the box to indicate that the LEA understands and intends to comply with each of the following Title I, Part A program requirements. If certain requirements do not apply to the LEA's current context, the LEA is acknowledging that they would meet the requirements if the situation were to become applicable.</w:t>
      </w:r>
    </w:p>
    <w:p w14:paraId="500076E3" w14:textId="3747CADF" w:rsidR="00E15242" w:rsidRDefault="00AC0967" w:rsidP="00E1524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45887709"/>
          <w14:checkbox>
            <w14:checked w14:val="0"/>
            <w14:checkedState w14:val="2612" w14:font="MS Gothic"/>
            <w14:uncheckedState w14:val="2610" w14:font="MS Gothic"/>
          </w14:checkbox>
        </w:sdtPr>
        <w:sdtEndPr/>
        <w:sdtContent>
          <w:r w:rsidR="00E15242">
            <w:rPr>
              <w:rFonts w:ascii="MS Gothic" w:eastAsia="MS Gothic" w:hAnsi="MS Gothic" w:cstheme="minorHAnsi" w:hint="eastAsia"/>
              <w:color w:val="333333"/>
              <w:sz w:val="22"/>
              <w:szCs w:val="22"/>
              <w:shd w:val="clear" w:color="auto" w:fill="FFFFFF"/>
            </w:rPr>
            <w:t>☐</w:t>
          </w:r>
        </w:sdtContent>
      </w:sdt>
      <w:r w:rsidR="00E15242" w:rsidRPr="00683541">
        <w:t xml:space="preserve"> </w:t>
      </w:r>
      <w:r w:rsidR="00E15242">
        <w:t>* The early childhood education services supported by Title I, Part A funds must comply with the performance standards established under section 641A(a) of the Head Start Act (42 U.S.C. 9836a(a)). § 1112(c)(7).</w:t>
      </w:r>
    </w:p>
    <w:p w14:paraId="3CDDCA17" w14:textId="7B098532" w:rsidR="00E15242" w:rsidRDefault="00AC0967" w:rsidP="00E1524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962012028"/>
          <w14:checkbox>
            <w14:checked w14:val="0"/>
            <w14:checkedState w14:val="2612" w14:font="MS Gothic"/>
            <w14:uncheckedState w14:val="2610" w14:font="MS Gothic"/>
          </w14:checkbox>
        </w:sdtPr>
        <w:sdtEndPr/>
        <w:sdtContent>
          <w:r w:rsidR="00E15242">
            <w:rPr>
              <w:rFonts w:ascii="MS Gothic" w:eastAsia="MS Gothic" w:hAnsi="MS Gothic" w:cstheme="minorHAnsi" w:hint="eastAsia"/>
              <w:color w:val="333333"/>
              <w:sz w:val="22"/>
              <w:szCs w:val="22"/>
              <w:shd w:val="clear" w:color="auto" w:fill="FFFFFF"/>
            </w:rPr>
            <w:t>☐</w:t>
          </w:r>
        </w:sdtContent>
      </w:sdt>
      <w:r w:rsidR="00E15242" w:rsidRPr="00683541">
        <w:t xml:space="preserve"> </w:t>
      </w:r>
      <w:r w:rsidR="00E15242">
        <w:t>* The LEA will ensure that all teachers and paraprofessionals working in a program supported with funds under this part meet applicable State certification and licensure requirements, including any requirements for certification obtained through alternative routes to certification. § 1112(c)(6).</w:t>
      </w:r>
    </w:p>
    <w:p w14:paraId="239EB637" w14:textId="27A188CA" w:rsidR="00E15242" w:rsidRDefault="00AC0967" w:rsidP="00E1524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1621988694"/>
          <w14:checkbox>
            <w14:checked w14:val="0"/>
            <w14:checkedState w14:val="2612" w14:font="MS Gothic"/>
            <w14:uncheckedState w14:val="2610" w14:font="MS Gothic"/>
          </w14:checkbox>
        </w:sdtPr>
        <w:sdtEndPr/>
        <w:sdtContent>
          <w:r w:rsidR="00E15242">
            <w:rPr>
              <w:rFonts w:ascii="MS Gothic" w:eastAsia="MS Gothic" w:hAnsi="MS Gothic" w:cstheme="minorHAnsi" w:hint="eastAsia"/>
              <w:color w:val="333333"/>
              <w:sz w:val="22"/>
              <w:szCs w:val="22"/>
              <w:shd w:val="clear" w:color="auto" w:fill="FFFFFF"/>
            </w:rPr>
            <w:t>☐</w:t>
          </w:r>
        </w:sdtContent>
      </w:sdt>
      <w:r w:rsidR="00E15242">
        <w:t xml:space="preserve"> * The LEA will participate, if selected, in the National Assessment of Educational Progress in reading and mathematics in grades 4 and 8 </w:t>
      </w:r>
      <w:proofErr w:type="gramStart"/>
      <w:r w:rsidR="00E15242">
        <w:t>carried out</w:t>
      </w:r>
      <w:proofErr w:type="gramEnd"/>
      <w:r w:rsidR="00E15242">
        <w:t xml:space="preserve"> under section 303(b)(3) of the National Assessment of Educational Progress Authorization Act (20 U.S.C. 9622(b)(3)). § 1112(c)(3).</w:t>
      </w:r>
    </w:p>
    <w:p w14:paraId="1AC11800" w14:textId="7F735628" w:rsidR="00E15242" w:rsidRDefault="00AC0967" w:rsidP="00E1524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1333990428"/>
          <w14:checkbox>
            <w14:checked w14:val="0"/>
            <w14:checkedState w14:val="2612" w14:font="MS Gothic"/>
            <w14:uncheckedState w14:val="2610" w14:font="MS Gothic"/>
          </w14:checkbox>
        </w:sdtPr>
        <w:sdtEndPr/>
        <w:sdtContent>
          <w:r w:rsidR="00E15242">
            <w:rPr>
              <w:rFonts w:ascii="MS Gothic" w:eastAsia="MS Gothic" w:hAnsi="MS Gothic" w:cstheme="minorHAnsi" w:hint="eastAsia"/>
              <w:color w:val="333333"/>
              <w:sz w:val="22"/>
              <w:szCs w:val="22"/>
              <w:shd w:val="clear" w:color="auto" w:fill="FFFFFF"/>
            </w:rPr>
            <w:t>☐</w:t>
          </w:r>
        </w:sdtContent>
      </w:sdt>
      <w:r w:rsidR="00E15242">
        <w:t xml:space="preserve"> * To comply with comparability requirements under section 1118(c), the LEA has established and implemented—</w:t>
      </w:r>
    </w:p>
    <w:p w14:paraId="7CC27E6E" w14:textId="77777777" w:rsidR="00E15242" w:rsidRDefault="00E15242" w:rsidP="00E15242">
      <w:pPr>
        <w:tabs>
          <w:tab w:val="left" w:pos="4153"/>
        </w:tabs>
        <w:spacing w:before="0" w:after="0" w:line="240" w:lineRule="auto"/>
        <w:ind w:left="720"/>
      </w:pPr>
      <w:r>
        <w:t xml:space="preserve">(i) a local educational agency-wide salary </w:t>
      </w:r>
      <w:proofErr w:type="gramStart"/>
      <w:r>
        <w:t>schedule;</w:t>
      </w:r>
      <w:proofErr w:type="gramEnd"/>
    </w:p>
    <w:p w14:paraId="4C793846" w14:textId="77777777" w:rsidR="00E15242" w:rsidRDefault="00E15242" w:rsidP="00E15242">
      <w:pPr>
        <w:tabs>
          <w:tab w:val="left" w:pos="4153"/>
        </w:tabs>
        <w:spacing w:before="0" w:after="0" w:line="240" w:lineRule="auto"/>
        <w:ind w:left="720"/>
      </w:pPr>
      <w:r>
        <w:t>(ii) a policy to ensure equivalence among schools in teachers, administrators, and other staff; and</w:t>
      </w:r>
    </w:p>
    <w:p w14:paraId="6170A813" w14:textId="77777777" w:rsidR="00E15242" w:rsidRDefault="00E15242" w:rsidP="00E15242">
      <w:pPr>
        <w:tabs>
          <w:tab w:val="left" w:pos="4153"/>
        </w:tabs>
        <w:spacing w:before="0" w:after="0" w:line="240" w:lineRule="auto"/>
        <w:ind w:left="720"/>
      </w:pPr>
      <w:r>
        <w:t>(iii) a policy to ensure equivalence among schools in the provision of curriculum materials and instructional supplies. § 1118(c)(2)(A).</w:t>
      </w:r>
    </w:p>
    <w:p w14:paraId="39ECC827" w14:textId="6BFB2BD3" w:rsidR="00E15242" w:rsidRDefault="00AC0967" w:rsidP="00E1524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226118495"/>
          <w14:checkbox>
            <w14:checked w14:val="0"/>
            <w14:checkedState w14:val="2612" w14:font="MS Gothic"/>
            <w14:uncheckedState w14:val="2610" w14:font="MS Gothic"/>
          </w14:checkbox>
        </w:sdtPr>
        <w:sdtEndPr/>
        <w:sdtContent>
          <w:r w:rsidR="00E15242">
            <w:rPr>
              <w:rFonts w:ascii="MS Gothic" w:eastAsia="MS Gothic" w:hAnsi="MS Gothic" w:cstheme="minorHAnsi" w:hint="eastAsia"/>
              <w:color w:val="333333"/>
              <w:sz w:val="22"/>
              <w:szCs w:val="22"/>
              <w:shd w:val="clear" w:color="auto" w:fill="FFFFFF"/>
            </w:rPr>
            <w:t>☐</w:t>
          </w:r>
        </w:sdtContent>
      </w:sdt>
      <w:r w:rsidR="00E15242">
        <w:t xml:space="preserve"> * At the beginning of each school year, the LEA shall notify the parents at Title I schools that the parents may request information regarding any State or LEA policy regarding student participation in any assessments mandated by section 1111(b)(2) and by the State or LEA which shall include a policy, procedure, or parental right to opt the child out of such assessment, where applicable.</w:t>
      </w:r>
    </w:p>
    <w:p w14:paraId="4BC7658C" w14:textId="2CBB58FF" w:rsidR="00E15242" w:rsidRDefault="00AC0967" w:rsidP="00E1524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999998496"/>
          <w14:checkbox>
            <w14:checked w14:val="0"/>
            <w14:checkedState w14:val="2612" w14:font="MS Gothic"/>
            <w14:uncheckedState w14:val="2610" w14:font="MS Gothic"/>
          </w14:checkbox>
        </w:sdtPr>
        <w:sdtEndPr/>
        <w:sdtContent>
          <w:r w:rsidR="00E15242">
            <w:rPr>
              <w:rFonts w:ascii="MS Gothic" w:eastAsia="MS Gothic" w:hAnsi="MS Gothic" w:cstheme="minorHAnsi" w:hint="eastAsia"/>
              <w:color w:val="333333"/>
              <w:sz w:val="22"/>
              <w:szCs w:val="22"/>
              <w:shd w:val="clear" w:color="auto" w:fill="FFFFFF"/>
            </w:rPr>
            <w:t>☐</w:t>
          </w:r>
        </w:sdtContent>
      </w:sdt>
      <w:r w:rsidR="00E15242">
        <w:t xml:space="preserve"> * The LEA shall make widely available through public means (including by posting in a clear and easily accessible manner on the LEA’s website and, where practicable, on the website of each school served by the LEA for each grade served by the LEA, information on each assessment required by the State to comply with section 1111, other assessments required by the State, and where such information is available and feasible to report, assessments required districtwide by the local educational agency,</w:t>
      </w:r>
    </w:p>
    <w:p w14:paraId="3B8F7C7C" w14:textId="75A71F2E" w:rsidR="00E15242" w:rsidRDefault="00AC0967" w:rsidP="00E1524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1419987127"/>
          <w14:checkbox>
            <w14:checked w14:val="0"/>
            <w14:checkedState w14:val="2612" w14:font="MS Gothic"/>
            <w14:uncheckedState w14:val="2610" w14:font="MS Gothic"/>
          </w14:checkbox>
        </w:sdtPr>
        <w:sdtEndPr/>
        <w:sdtContent>
          <w:r w:rsidR="00E15242">
            <w:rPr>
              <w:rFonts w:ascii="MS Gothic" w:eastAsia="MS Gothic" w:hAnsi="MS Gothic" w:cstheme="minorHAnsi" w:hint="eastAsia"/>
              <w:color w:val="333333"/>
              <w:sz w:val="22"/>
              <w:szCs w:val="22"/>
              <w:shd w:val="clear" w:color="auto" w:fill="FFFFFF"/>
            </w:rPr>
            <w:t>☐</w:t>
          </w:r>
        </w:sdtContent>
      </w:sdt>
      <w:r w:rsidR="00E15242">
        <w:t xml:space="preserve"> * The LEA with either Title I or Title III must provide a language instruction educational program, not later than 30 days after the beginning of the school year and inform parents of an English learner/Multilingual learner (EL/ML) identified for participation or participating in such a program. For students who have not </w:t>
      </w:r>
      <w:proofErr w:type="gramStart"/>
      <w:r w:rsidR="00E15242">
        <w:t>been identified</w:t>
      </w:r>
      <w:proofErr w:type="gramEnd"/>
      <w:r w:rsidR="00E15242">
        <w:t xml:space="preserve"> as ELs/MLs prior to the beginning of the school year but are identified as EL/ML during such school year, the LEA shall notify the children’s parents during the first 2 weeks of the child being placed in a language instruction educational program.</w:t>
      </w:r>
    </w:p>
    <w:p w14:paraId="0AA7659C" w14:textId="41D99BC8" w:rsidR="00E15242" w:rsidRDefault="00AC0967" w:rsidP="00E1524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2116825898"/>
          <w14:checkbox>
            <w14:checked w14:val="0"/>
            <w14:checkedState w14:val="2612" w14:font="MS Gothic"/>
            <w14:uncheckedState w14:val="2610" w14:font="MS Gothic"/>
          </w14:checkbox>
        </w:sdtPr>
        <w:sdtEndPr/>
        <w:sdtContent>
          <w:r w:rsidR="00E15242">
            <w:rPr>
              <w:rFonts w:ascii="MS Gothic" w:eastAsia="MS Gothic" w:hAnsi="MS Gothic" w:cstheme="minorHAnsi" w:hint="eastAsia"/>
              <w:color w:val="333333"/>
              <w:sz w:val="22"/>
              <w:szCs w:val="22"/>
              <w:shd w:val="clear" w:color="auto" w:fill="FFFFFF"/>
            </w:rPr>
            <w:t>☐</w:t>
          </w:r>
        </w:sdtContent>
      </w:sdt>
      <w:r w:rsidR="00E15242">
        <w:t xml:space="preserve"> * As appropriate, the LEA plan is coordinated with other programs under ESEA, the Individuals with Disabilities Education Act (20 U.S.C. 1400 et seq.), the Rehabilitation Act of 1973 (20 U.S.C. 701 et seq.), the Carl D. Perkins Career and Technical Education Act of 2006 (20 U.S.C. 2301 et seq.), the Workforce Innovation and Opportunity Act (29 U.S.C. 3101 et seq.), the Head Start Act (42 U.S.C. 9831 et seq.), the McKinney-Vento Homeless Assistance Act (42 U.S.C. 11301 et seq.), the Adult Education and Family Literacy Act (29 U.S.C. 3271 et seq.), and other Acts as appropriate. § 1112(a)(1)(B).</w:t>
      </w:r>
    </w:p>
    <w:p w14:paraId="52F1CCDD" w14:textId="4AE3B054" w:rsidR="00E15242" w:rsidRDefault="00AC0967" w:rsidP="00E1524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1468813817"/>
          <w14:checkbox>
            <w14:checked w14:val="0"/>
            <w14:checkedState w14:val="2612" w14:font="MS Gothic"/>
            <w14:uncheckedState w14:val="2610" w14:font="MS Gothic"/>
          </w14:checkbox>
        </w:sdtPr>
        <w:sdtEndPr/>
        <w:sdtContent>
          <w:r w:rsidR="00E15242">
            <w:rPr>
              <w:rFonts w:ascii="MS Gothic" w:eastAsia="MS Gothic" w:hAnsi="MS Gothic" w:cstheme="minorHAnsi" w:hint="eastAsia"/>
              <w:color w:val="333333"/>
              <w:sz w:val="22"/>
              <w:szCs w:val="22"/>
              <w:shd w:val="clear" w:color="auto" w:fill="FFFFFF"/>
            </w:rPr>
            <w:t>☐</w:t>
          </w:r>
        </w:sdtContent>
      </w:sdt>
      <w:r w:rsidR="00E15242">
        <w:t xml:space="preserve"> * The LEA will ensure that migratory children and formerly migratory children who are eligible to receive services under Title I </w:t>
      </w:r>
      <w:proofErr w:type="gramStart"/>
      <w:r w:rsidR="00E15242">
        <w:t>are selected</w:t>
      </w:r>
      <w:proofErr w:type="gramEnd"/>
      <w:r w:rsidR="00E15242">
        <w:t xml:space="preserve"> to receive such services on the same basis as other children who are selected to receive services under Title I. § 1112(c)(1).</w:t>
      </w:r>
    </w:p>
    <w:p w14:paraId="214D2728" w14:textId="45CDE0F4" w:rsidR="00E15242" w:rsidRDefault="00AC0967" w:rsidP="00E1524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937485087"/>
          <w14:checkbox>
            <w14:checked w14:val="0"/>
            <w14:checkedState w14:val="2612" w14:font="MS Gothic"/>
            <w14:uncheckedState w14:val="2610" w14:font="MS Gothic"/>
          </w14:checkbox>
        </w:sdtPr>
        <w:sdtEndPr/>
        <w:sdtContent>
          <w:r w:rsidR="00E15242">
            <w:rPr>
              <w:rFonts w:ascii="MS Gothic" w:eastAsia="MS Gothic" w:hAnsi="MS Gothic" w:cstheme="minorHAnsi" w:hint="eastAsia"/>
              <w:color w:val="333333"/>
              <w:sz w:val="22"/>
              <w:szCs w:val="22"/>
              <w:shd w:val="clear" w:color="auto" w:fill="FFFFFF"/>
            </w:rPr>
            <w:t>☐</w:t>
          </w:r>
        </w:sdtContent>
      </w:sdt>
      <w:r w:rsidR="00E15242">
        <w:t xml:space="preserve"> * The LEA will coordinate and integrate services provided under Title I with other educational services at the LEA or individual school level, such as services for ELs/MLs, children with disabilities, migratory children, American Indian, Alaska Native, and Native Hawaiian children, and homeless children and youths, in order to increase program effectiveness, eliminate duplication, and reduce fragmentation of the instructional program. § 1112(c)(4).</w:t>
      </w:r>
    </w:p>
    <w:p w14:paraId="27E40073" w14:textId="4BE44F6C" w:rsidR="00E15242" w:rsidRDefault="00AC0967" w:rsidP="00E1524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209158543"/>
          <w14:checkbox>
            <w14:checked w14:val="0"/>
            <w14:checkedState w14:val="2612" w14:font="MS Gothic"/>
            <w14:uncheckedState w14:val="2610" w14:font="MS Gothic"/>
          </w14:checkbox>
        </w:sdtPr>
        <w:sdtEndPr/>
        <w:sdtContent>
          <w:r w:rsidR="00E15242">
            <w:rPr>
              <w:rFonts w:ascii="MS Gothic" w:eastAsia="MS Gothic" w:hAnsi="MS Gothic" w:cstheme="minorHAnsi" w:hint="eastAsia"/>
              <w:color w:val="333333"/>
              <w:sz w:val="22"/>
              <w:szCs w:val="22"/>
              <w:shd w:val="clear" w:color="auto" w:fill="FFFFFF"/>
            </w:rPr>
            <w:t>☐</w:t>
          </w:r>
        </w:sdtContent>
      </w:sdt>
      <w:r w:rsidR="00E15242">
        <w:t xml:space="preserve"> * At the beginning of each school year, the LEA shall notify parents at Title I schools that parents may request information regarding the professional qualifications of the student’s classroom teachers</w:t>
      </w:r>
    </w:p>
    <w:p w14:paraId="70F20A39" w14:textId="1B843699" w:rsidR="00E15242" w:rsidRDefault="00AC0967" w:rsidP="00E1524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563066780"/>
          <w14:checkbox>
            <w14:checked w14:val="0"/>
            <w14:checkedState w14:val="2612" w14:font="MS Gothic"/>
            <w14:uncheckedState w14:val="2610" w14:font="MS Gothic"/>
          </w14:checkbox>
        </w:sdtPr>
        <w:sdtEndPr/>
        <w:sdtContent>
          <w:r w:rsidR="00E15242">
            <w:rPr>
              <w:rFonts w:ascii="MS Gothic" w:eastAsia="MS Gothic" w:hAnsi="MS Gothic" w:cstheme="minorHAnsi" w:hint="eastAsia"/>
              <w:color w:val="333333"/>
              <w:sz w:val="22"/>
              <w:szCs w:val="22"/>
              <w:shd w:val="clear" w:color="auto" w:fill="FFFFFF"/>
            </w:rPr>
            <w:t>☐</w:t>
          </w:r>
        </w:sdtContent>
      </w:sdt>
      <w:r w:rsidR="00E15242">
        <w:t xml:space="preserve"> * The LEA is complying with the Parents Right to Know provisions under section 1112(e), prior to, and throughout, each school year as of the date of application. § 1112(e). The Parents Right to Know provision states that timely notice must be sent to parents of any student that has been assigned, or has been taught for 4 or more consecutive weeks by, a teacher who does not meet applicable State certification or licensure requirements at the grade level and subject area in which the teacher has been assigned.</w:t>
      </w:r>
    </w:p>
    <w:p w14:paraId="107F33BB" w14:textId="2564149B" w:rsidR="00E15242" w:rsidRDefault="00AC0967" w:rsidP="00E1524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1952353014"/>
          <w14:checkbox>
            <w14:checked w14:val="0"/>
            <w14:checkedState w14:val="2612" w14:font="MS Gothic"/>
            <w14:uncheckedState w14:val="2610" w14:font="MS Gothic"/>
          </w14:checkbox>
        </w:sdtPr>
        <w:sdtEndPr/>
        <w:sdtContent>
          <w:r w:rsidR="00E15242">
            <w:rPr>
              <w:rFonts w:ascii="MS Gothic" w:eastAsia="MS Gothic" w:hAnsi="MS Gothic" w:cstheme="minorHAnsi" w:hint="eastAsia"/>
              <w:color w:val="333333"/>
              <w:sz w:val="22"/>
              <w:szCs w:val="22"/>
              <w:shd w:val="clear" w:color="auto" w:fill="FFFFFF"/>
            </w:rPr>
            <w:t>☐</w:t>
          </w:r>
        </w:sdtContent>
      </w:sdt>
      <w:r w:rsidR="00E15242">
        <w:t xml:space="preserve"> * LEA has developed jointly with, agreed on with, and distributed to, parents and family members of participating children a written parent and family engagement policy. § 1116(a)(2)</w:t>
      </w:r>
    </w:p>
    <w:p w14:paraId="7AF04CB2" w14:textId="039D4D56" w:rsidR="00E15242" w:rsidRDefault="00AC0967" w:rsidP="00E1524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384757396"/>
          <w14:checkbox>
            <w14:checked w14:val="0"/>
            <w14:checkedState w14:val="2612" w14:font="MS Gothic"/>
            <w14:uncheckedState w14:val="2610" w14:font="MS Gothic"/>
          </w14:checkbox>
        </w:sdtPr>
        <w:sdtEndPr/>
        <w:sdtContent>
          <w:r w:rsidR="00E15242">
            <w:rPr>
              <w:rFonts w:ascii="MS Gothic" w:eastAsia="MS Gothic" w:hAnsi="MS Gothic" w:cstheme="minorHAnsi" w:hint="eastAsia"/>
              <w:color w:val="333333"/>
              <w:sz w:val="22"/>
              <w:szCs w:val="22"/>
              <w:shd w:val="clear" w:color="auto" w:fill="FFFFFF"/>
            </w:rPr>
            <w:t>☐</w:t>
          </w:r>
        </w:sdtContent>
      </w:sdt>
      <w:r w:rsidR="00E15242">
        <w:t xml:space="preserve"> * If the LEA plan is not satisfactory to the parents of participating children, the LEA will submit any parent comments on the plan to the SEA at the time of the submission of the LEA plan. § 1116(b)(4). Submit parent comments to consolidatedapplications@cde.state.co.us</w:t>
      </w:r>
    </w:p>
    <w:p w14:paraId="47547391" w14:textId="1B024A49" w:rsidR="00D07603" w:rsidRDefault="00AC0967" w:rsidP="00E1524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1990698955"/>
          <w14:checkbox>
            <w14:checked w14:val="0"/>
            <w14:checkedState w14:val="2612" w14:font="MS Gothic"/>
            <w14:uncheckedState w14:val="2610" w14:font="MS Gothic"/>
          </w14:checkbox>
        </w:sdtPr>
        <w:sdtEndPr/>
        <w:sdtContent>
          <w:r w:rsidR="00E15242">
            <w:rPr>
              <w:rFonts w:ascii="MS Gothic" w:eastAsia="MS Gothic" w:hAnsi="MS Gothic" w:cstheme="minorHAnsi" w:hint="eastAsia"/>
              <w:color w:val="333333"/>
              <w:sz w:val="22"/>
              <w:szCs w:val="22"/>
              <w:shd w:val="clear" w:color="auto" w:fill="FFFFFF"/>
            </w:rPr>
            <w:t>☐</w:t>
          </w:r>
        </w:sdtContent>
      </w:sdt>
      <w:r w:rsidR="00E15242">
        <w:t xml:space="preserve"> * The LEA has an approved waiver on file with CDE for every school less than 40% poverty that is </w:t>
      </w:r>
      <w:proofErr w:type="gramStart"/>
      <w:r w:rsidR="00E15242">
        <w:t>being served</w:t>
      </w:r>
      <w:proofErr w:type="gramEnd"/>
      <w:r w:rsidR="00E15242">
        <w:t xml:space="preserve"> as a schoolwide program, if applicable. § 1114 (a)(1)(B)</w:t>
      </w:r>
    </w:p>
    <w:p w14:paraId="13D611DE" w14:textId="77777777" w:rsidR="00E15242" w:rsidRDefault="00E15242" w:rsidP="00E15242">
      <w:pPr>
        <w:tabs>
          <w:tab w:val="left" w:pos="4153"/>
        </w:tabs>
        <w:spacing w:before="0" w:after="0" w:line="240" w:lineRule="auto"/>
      </w:pPr>
    </w:p>
    <w:p w14:paraId="069A5933" w14:textId="42B8A4F3" w:rsidR="009C5E4E" w:rsidRDefault="009C5E4E" w:rsidP="009C5E4E">
      <w:pPr>
        <w:pStyle w:val="Heading3"/>
      </w:pPr>
      <w:bookmarkStart w:id="25" w:name="_Toc160452058"/>
      <w:r>
        <w:t>Title I, Part A Final Expenditures</w:t>
      </w:r>
      <w:bookmarkEnd w:id="25"/>
      <w:r>
        <w:t xml:space="preserve"> </w:t>
      </w:r>
    </w:p>
    <w:p w14:paraId="294D9681" w14:textId="0574A522" w:rsidR="009C5E4E" w:rsidRDefault="009C5E4E" w:rsidP="00682CAD">
      <w:pPr>
        <w:tabs>
          <w:tab w:val="left" w:pos="4153"/>
        </w:tabs>
        <w:spacing w:before="0" w:after="0" w:line="240" w:lineRule="auto"/>
      </w:pPr>
      <w:r>
        <w:t xml:space="preserve">This page is a display page for applicants. No information needs to </w:t>
      </w:r>
      <w:proofErr w:type="gramStart"/>
      <w:r>
        <w:t>be provided</w:t>
      </w:r>
      <w:proofErr w:type="gramEnd"/>
      <w:r>
        <w:t xml:space="preserve"> by the applicant. </w:t>
      </w:r>
    </w:p>
    <w:p w14:paraId="18902725" w14:textId="77777777" w:rsidR="009C5E4E" w:rsidRDefault="009C5E4E" w:rsidP="00682CAD">
      <w:pPr>
        <w:tabs>
          <w:tab w:val="left" w:pos="4153"/>
        </w:tabs>
        <w:spacing w:before="0" w:after="0" w:line="240" w:lineRule="auto"/>
      </w:pPr>
    </w:p>
    <w:p w14:paraId="5708841A" w14:textId="09227E17" w:rsidR="009C5E4E" w:rsidRDefault="009C5E4E" w:rsidP="009C5E4E">
      <w:pPr>
        <w:pStyle w:val="Heading3"/>
      </w:pPr>
      <w:bookmarkStart w:id="26" w:name="_Toc160452059"/>
      <w:r>
        <w:t>Title I, Part A Final Expenditures Report Related Documents</w:t>
      </w:r>
      <w:bookmarkEnd w:id="26"/>
      <w:r>
        <w:t xml:space="preserve"> </w:t>
      </w:r>
    </w:p>
    <w:p w14:paraId="212A004A" w14:textId="77777777" w:rsidR="009C5E4E" w:rsidRDefault="009C5E4E" w:rsidP="009C5E4E">
      <w:pPr>
        <w:tabs>
          <w:tab w:val="left" w:pos="4153"/>
        </w:tabs>
        <w:spacing w:before="0" w:after="0" w:line="240" w:lineRule="auto"/>
      </w:pPr>
      <w:r>
        <w:t xml:space="preserve">This page is a display page for applicants. No information needs to </w:t>
      </w:r>
      <w:proofErr w:type="gramStart"/>
      <w:r>
        <w:t>be provided</w:t>
      </w:r>
      <w:proofErr w:type="gramEnd"/>
      <w:r>
        <w:t xml:space="preserve"> by the applicant. </w:t>
      </w:r>
    </w:p>
    <w:p w14:paraId="02C7359F" w14:textId="77777777" w:rsidR="009C5E4E" w:rsidRDefault="009C5E4E" w:rsidP="00682CAD">
      <w:pPr>
        <w:tabs>
          <w:tab w:val="left" w:pos="4153"/>
        </w:tabs>
        <w:spacing w:before="0" w:after="0" w:line="240" w:lineRule="auto"/>
      </w:pPr>
    </w:p>
    <w:p w14:paraId="377AE839" w14:textId="77777777" w:rsidR="00975035" w:rsidRDefault="00975035" w:rsidP="00682CAD">
      <w:pPr>
        <w:tabs>
          <w:tab w:val="left" w:pos="4153"/>
        </w:tabs>
        <w:spacing w:before="0" w:after="0" w:line="240" w:lineRule="auto"/>
      </w:pPr>
    </w:p>
    <w:p w14:paraId="6B8DA01B" w14:textId="0D7308E2" w:rsidR="009C5E4E" w:rsidRDefault="009C5E4E" w:rsidP="009C5E4E">
      <w:pPr>
        <w:pStyle w:val="Heading2"/>
      </w:pPr>
      <w:bookmarkStart w:id="27" w:name="_Toc160452060"/>
      <w:r>
        <w:t>Title I, Part D – Subpart 1</w:t>
      </w:r>
      <w:bookmarkEnd w:id="27"/>
      <w:r>
        <w:t xml:space="preserve"> </w:t>
      </w:r>
    </w:p>
    <w:p w14:paraId="0CA4CC8F" w14:textId="12215478" w:rsidR="001D7270" w:rsidRDefault="001D7270" w:rsidP="001D7270">
      <w:pPr>
        <w:tabs>
          <w:tab w:val="left" w:pos="4153"/>
        </w:tabs>
        <w:spacing w:before="0" w:after="0" w:line="240" w:lineRule="auto"/>
      </w:pPr>
      <w:r>
        <w:t xml:space="preserve">Title I, Part D – Subpart 1 is for State Agency applicants that have a Title ID facility. </w:t>
      </w:r>
    </w:p>
    <w:p w14:paraId="2574CB37" w14:textId="77777777" w:rsidR="001D7270" w:rsidRDefault="001D7270" w:rsidP="00682CAD">
      <w:pPr>
        <w:tabs>
          <w:tab w:val="left" w:pos="4153"/>
        </w:tabs>
        <w:spacing w:before="0" w:after="0" w:line="240" w:lineRule="auto"/>
      </w:pPr>
    </w:p>
    <w:p w14:paraId="49B7DC78" w14:textId="1D5BB086" w:rsidR="009C5E4E" w:rsidRDefault="009C5E4E" w:rsidP="009C5E4E">
      <w:pPr>
        <w:pStyle w:val="Heading3"/>
      </w:pPr>
      <w:bookmarkStart w:id="28" w:name="_Toc160452061"/>
      <w:r>
        <w:t>Title I, Part D Narrative (State Agency Questions)</w:t>
      </w:r>
      <w:bookmarkEnd w:id="28"/>
      <w:r>
        <w:t xml:space="preserve"> </w:t>
      </w:r>
    </w:p>
    <w:p w14:paraId="4C744876" w14:textId="38FA8296" w:rsidR="009C5E4E" w:rsidRDefault="001D7270" w:rsidP="001D7270">
      <w:pPr>
        <w:spacing w:before="0" w:after="0" w:line="240" w:lineRule="auto"/>
      </w:pPr>
      <w:r w:rsidRPr="001D7270">
        <w:t>Transition Requirement - Each State agency shall reserve not less than 15 percent and not more than 30 percent of the amount such agency receives under Subpart 1 for any fiscal year to support transition services.</w:t>
      </w:r>
    </w:p>
    <w:p w14:paraId="4F1299C4" w14:textId="77777777" w:rsidR="00DA11C0" w:rsidRDefault="00DA11C0" w:rsidP="001D7270">
      <w:pPr>
        <w:spacing w:before="0" w:after="0" w:line="240" w:lineRule="auto"/>
      </w:pP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317"/>
        <w:gridCol w:w="4317"/>
      </w:tblGrid>
      <w:tr w:rsidR="00DA11C0" w:rsidRPr="001D7270" w14:paraId="5F626F98" w14:textId="77777777" w:rsidTr="008903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16" w:type="dxa"/>
          </w:tcPr>
          <w:p w14:paraId="7A607815" w14:textId="77777777" w:rsidR="00DA11C0" w:rsidRPr="001D7270" w:rsidRDefault="00DA11C0" w:rsidP="00890334">
            <w:pPr>
              <w:tabs>
                <w:tab w:val="left" w:pos="4153"/>
              </w:tabs>
              <w:spacing w:before="0"/>
              <w:jc w:val="center"/>
              <w:rPr>
                <w:color w:val="auto"/>
              </w:rPr>
            </w:pPr>
            <w:r w:rsidRPr="001D7270">
              <w:rPr>
                <w:color w:val="auto"/>
              </w:rPr>
              <w:t>Title I, Part D Allocation</w:t>
            </w:r>
          </w:p>
        </w:tc>
        <w:tc>
          <w:tcPr>
            <w:tcW w:w="4317" w:type="dxa"/>
          </w:tcPr>
          <w:p w14:paraId="61EBA40E" w14:textId="77777777" w:rsidR="00DA11C0" w:rsidRPr="001D7270" w:rsidRDefault="00DA11C0" w:rsidP="00890334">
            <w:pPr>
              <w:tabs>
                <w:tab w:val="left" w:pos="4153"/>
              </w:tabs>
              <w:spacing w:before="0"/>
              <w:jc w:val="center"/>
              <w:cnfStyle w:val="100000000000" w:firstRow="1" w:lastRow="0" w:firstColumn="0" w:lastColumn="0" w:oddVBand="0" w:evenVBand="0" w:oddHBand="0" w:evenHBand="0" w:firstRowFirstColumn="0" w:firstRowLastColumn="0" w:lastRowFirstColumn="0" w:lastRowLastColumn="0"/>
              <w:rPr>
                <w:color w:val="auto"/>
              </w:rPr>
            </w:pPr>
            <w:r w:rsidRPr="001D7270">
              <w:rPr>
                <w:color w:val="auto"/>
              </w:rPr>
              <w:t>Minium 15%</w:t>
            </w:r>
          </w:p>
        </w:tc>
        <w:tc>
          <w:tcPr>
            <w:tcW w:w="4317" w:type="dxa"/>
          </w:tcPr>
          <w:p w14:paraId="2801929E" w14:textId="77777777" w:rsidR="00DA11C0" w:rsidRPr="001D7270" w:rsidRDefault="00DA11C0" w:rsidP="00890334">
            <w:pPr>
              <w:tabs>
                <w:tab w:val="left" w:pos="4153"/>
              </w:tabs>
              <w:spacing w:before="0"/>
              <w:jc w:val="center"/>
              <w:cnfStyle w:val="100000000000" w:firstRow="1" w:lastRow="0" w:firstColumn="0" w:lastColumn="0" w:oddVBand="0" w:evenVBand="0" w:oddHBand="0" w:evenHBand="0" w:firstRowFirstColumn="0" w:firstRowLastColumn="0" w:lastRowFirstColumn="0" w:lastRowLastColumn="0"/>
              <w:rPr>
                <w:color w:val="auto"/>
              </w:rPr>
            </w:pPr>
            <w:r w:rsidRPr="001D7270">
              <w:rPr>
                <w:color w:val="auto"/>
              </w:rPr>
              <w:t xml:space="preserve">Maximum </w:t>
            </w:r>
            <w:proofErr w:type="gramStart"/>
            <w:r w:rsidRPr="001D7270">
              <w:rPr>
                <w:color w:val="auto"/>
              </w:rPr>
              <w:t>30</w:t>
            </w:r>
            <w:proofErr w:type="gramEnd"/>
            <w:r w:rsidRPr="001D7270">
              <w:rPr>
                <w:color w:val="auto"/>
              </w:rPr>
              <w:t>%</w:t>
            </w:r>
          </w:p>
        </w:tc>
      </w:tr>
      <w:tr w:rsidR="00DA11C0" w:rsidRPr="001D7270" w14:paraId="0642AFD3" w14:textId="77777777" w:rsidTr="00890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5E5FFCE6" w14:textId="77777777" w:rsidR="00DA11C0" w:rsidRPr="001D7270" w:rsidRDefault="00DA11C0" w:rsidP="00890334">
            <w:pPr>
              <w:tabs>
                <w:tab w:val="left" w:pos="4153"/>
              </w:tabs>
              <w:spacing w:before="0"/>
              <w:jc w:val="center"/>
              <w:rPr>
                <w:b w:val="0"/>
                <w:bCs w:val="0"/>
              </w:rPr>
            </w:pPr>
            <w:r>
              <w:rPr>
                <w:b w:val="0"/>
                <w:bCs w:val="0"/>
              </w:rPr>
              <w:t>$</w:t>
            </w:r>
          </w:p>
        </w:tc>
        <w:tc>
          <w:tcPr>
            <w:tcW w:w="4317" w:type="dxa"/>
          </w:tcPr>
          <w:p w14:paraId="2375E5DD" w14:textId="77777777" w:rsidR="00DA11C0" w:rsidRPr="001D7270" w:rsidRDefault="00DA11C0" w:rsidP="00890334">
            <w:pPr>
              <w:tabs>
                <w:tab w:val="left" w:pos="4153"/>
              </w:tabs>
              <w:spacing w:before="0"/>
              <w:jc w:val="center"/>
              <w:cnfStyle w:val="000000100000" w:firstRow="0" w:lastRow="0" w:firstColumn="0" w:lastColumn="0" w:oddVBand="0" w:evenVBand="0" w:oddHBand="1" w:evenHBand="0" w:firstRowFirstColumn="0" w:firstRowLastColumn="0" w:lastRowFirstColumn="0" w:lastRowLastColumn="0"/>
            </w:pPr>
            <w:r>
              <w:t xml:space="preserve">$(Title ID </w:t>
            </w:r>
            <w:proofErr w:type="gramStart"/>
            <w:r>
              <w:t>Allocation)*</w:t>
            </w:r>
            <w:proofErr w:type="gramEnd"/>
            <w:r>
              <w:t>.15</w:t>
            </w:r>
          </w:p>
        </w:tc>
        <w:tc>
          <w:tcPr>
            <w:tcW w:w="4317" w:type="dxa"/>
          </w:tcPr>
          <w:p w14:paraId="7D000EBF" w14:textId="77777777" w:rsidR="00DA11C0" w:rsidRPr="001D7270" w:rsidRDefault="00DA11C0" w:rsidP="00890334">
            <w:pPr>
              <w:tabs>
                <w:tab w:val="left" w:pos="4153"/>
              </w:tabs>
              <w:spacing w:before="0"/>
              <w:jc w:val="center"/>
              <w:cnfStyle w:val="000000100000" w:firstRow="0" w:lastRow="0" w:firstColumn="0" w:lastColumn="0" w:oddVBand="0" w:evenVBand="0" w:oddHBand="1" w:evenHBand="0" w:firstRowFirstColumn="0" w:firstRowLastColumn="0" w:lastRowFirstColumn="0" w:lastRowLastColumn="0"/>
            </w:pPr>
            <w:r>
              <w:t xml:space="preserve">$(Title ID </w:t>
            </w:r>
            <w:proofErr w:type="gramStart"/>
            <w:r>
              <w:t>Allocation)*</w:t>
            </w:r>
            <w:proofErr w:type="gramEnd"/>
            <w:r>
              <w:t>.30</w:t>
            </w:r>
          </w:p>
        </w:tc>
      </w:tr>
    </w:tbl>
    <w:p w14:paraId="2581A9EC" w14:textId="77777777" w:rsidR="00DA11C0" w:rsidRDefault="00DA11C0" w:rsidP="001D7270">
      <w:pPr>
        <w:spacing w:before="0" w:after="0" w:line="240" w:lineRule="auto"/>
      </w:pPr>
    </w:p>
    <w:p w14:paraId="43C68198" w14:textId="77777777" w:rsidR="00DA11C0" w:rsidRPr="001D7270" w:rsidRDefault="00DA11C0" w:rsidP="001D7270">
      <w:pPr>
        <w:spacing w:before="0" w:after="0" w:line="240" w:lineRule="auto"/>
      </w:pPr>
    </w:p>
    <w:p w14:paraId="7EF299D0" w14:textId="5AA46F36" w:rsidR="001D7270" w:rsidRDefault="001D7270" w:rsidP="001D7270">
      <w:pPr>
        <w:pStyle w:val="Heading4"/>
        <w:spacing w:before="0" w:line="240" w:lineRule="auto"/>
      </w:pPr>
      <w:r>
        <w:t xml:space="preserve">Program Description </w:t>
      </w:r>
    </w:p>
    <w:p w14:paraId="3E8311B5" w14:textId="086CE00E" w:rsidR="001D7270" w:rsidRDefault="001D7270" w:rsidP="001D7270">
      <w:pPr>
        <w:spacing w:before="0" w:after="0" w:line="240" w:lineRule="auto"/>
      </w:pPr>
      <w:r>
        <w:t>*1</w:t>
      </w:r>
      <w:r w:rsidRPr="001D7270">
        <w:t xml:space="preserve">. Describe the program to </w:t>
      </w:r>
      <w:proofErr w:type="gramStart"/>
      <w:r w:rsidRPr="001D7270">
        <w:t>be funded</w:t>
      </w:r>
      <w:proofErr w:type="gramEnd"/>
      <w:r w:rsidRPr="001D7270">
        <w:t xml:space="preserve"> for each facility. §1414(c)(3)</w:t>
      </w:r>
    </w:p>
    <w:p w14:paraId="19C91C58" w14:textId="53DC273E" w:rsidR="001D7270" w:rsidRPr="001D7270" w:rsidRDefault="001D7270" w:rsidP="001D7270">
      <w:pPr>
        <w:pStyle w:val="ListParagraph"/>
        <w:numPr>
          <w:ilvl w:val="0"/>
          <w:numId w:val="10"/>
        </w:numPr>
        <w:spacing w:before="0" w:after="0" w:line="240" w:lineRule="auto"/>
        <w:rPr>
          <w:rFonts w:ascii="Times New Roman" w:eastAsia="Times New Roman" w:hAnsi="Times New Roman" w:cs="Times New Roman"/>
          <w:sz w:val="24"/>
          <w:szCs w:val="24"/>
        </w:rPr>
      </w:pPr>
      <w:r w:rsidRPr="001D7270">
        <w:t xml:space="preserve">Include any additional services that will </w:t>
      </w:r>
      <w:proofErr w:type="gramStart"/>
      <w:r w:rsidRPr="001D7270">
        <w:t>be provided</w:t>
      </w:r>
      <w:proofErr w:type="gramEnd"/>
      <w:r w:rsidRPr="001D7270">
        <w:t xml:space="preserve"> such as career counseling, distance learning, and assistance in securing student loans and grants. §1414(c)(18)</w:t>
      </w:r>
    </w:p>
    <w:p w14:paraId="5CD1B135" w14:textId="3085B3C7" w:rsidR="001D7270" w:rsidRDefault="001D7270" w:rsidP="001D7270">
      <w:pPr>
        <w:spacing w:before="0" w:after="0" w:line="240" w:lineRule="auto"/>
        <w:rPr>
          <w:rFonts w:ascii="Times New Roman" w:eastAsia="Times New Roman" w:hAnsi="Times New Roman" w:cs="Times New Roman"/>
          <w:sz w:val="24"/>
          <w:szCs w:val="24"/>
        </w:rPr>
      </w:pPr>
      <w:r w:rsidRPr="00CB19CA">
        <w:rPr>
          <w:rFonts w:cstheme="minorHAnsi"/>
          <w:noProof/>
          <w:sz w:val="22"/>
          <w:szCs w:val="22"/>
        </w:rPr>
        <mc:AlternateContent>
          <mc:Choice Requires="wps">
            <w:drawing>
              <wp:inline distT="0" distB="0" distL="0" distR="0" wp14:anchorId="144EABF1" wp14:editId="2EA408B6">
                <wp:extent cx="7943850" cy="1114425"/>
                <wp:effectExtent l="0" t="0" r="19050" b="28575"/>
                <wp:docPr id="13364190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114425"/>
                        </a:xfrm>
                        <a:prstGeom prst="rect">
                          <a:avLst/>
                        </a:prstGeom>
                        <a:solidFill>
                          <a:srgbClr val="FFFFFF"/>
                        </a:solidFill>
                        <a:ln w="9525">
                          <a:solidFill>
                            <a:srgbClr val="000000"/>
                          </a:solidFill>
                          <a:miter lim="800000"/>
                          <a:headEnd/>
                          <a:tailEnd/>
                        </a:ln>
                      </wps:spPr>
                      <wps:txbx>
                        <w:txbxContent>
                          <w:p w14:paraId="50FFF16F" w14:textId="77777777" w:rsidR="001D7270" w:rsidRDefault="001D7270" w:rsidP="001D7270">
                            <w:r>
                              <w:t xml:space="preserve">Insert Response. </w:t>
                            </w:r>
                          </w:p>
                        </w:txbxContent>
                      </wps:txbx>
                      <wps:bodyPr rot="0" vert="horz" wrap="square" lIns="91440" tIns="45720" rIns="91440" bIns="45720" anchor="t" anchorCtr="0">
                        <a:noAutofit/>
                      </wps:bodyPr>
                    </wps:wsp>
                  </a:graphicData>
                </a:graphic>
              </wp:inline>
            </w:drawing>
          </mc:Choice>
          <mc:Fallback>
            <w:pict>
              <v:shape w14:anchorId="144EABF1" id="_x0000_s1047" type="#_x0000_t202" style="width:625.5pt;height:8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">
                <v:textbox>
                  <w:txbxContent>
                    <w:p w14:paraId="50FFF16F" w14:textId="77777777" w:rsidR="001D7270" w:rsidRDefault="001D7270" w:rsidP="001D7270">
                      <w:r>
                        <w:t xml:space="preserve">Insert Response. </w:t>
                      </w:r>
                    </w:p>
                  </w:txbxContent>
                </v:textbox>
                <w10:anchorlock/>
              </v:shape>
            </w:pict>
          </mc:Fallback>
        </mc:AlternateContent>
      </w:r>
    </w:p>
    <w:p w14:paraId="220CE9AB" w14:textId="252FE77C" w:rsidR="00942546" w:rsidRDefault="0094254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9D04D73" w14:textId="77777777" w:rsidR="001D7270" w:rsidRDefault="001D7270" w:rsidP="001D7270">
      <w:pPr>
        <w:spacing w:before="0" w:after="0" w:line="240" w:lineRule="auto"/>
        <w:rPr>
          <w:rFonts w:ascii="Times New Roman" w:eastAsia="Times New Roman" w:hAnsi="Times New Roman" w:cs="Times New Roman"/>
          <w:sz w:val="24"/>
          <w:szCs w:val="24"/>
        </w:rPr>
      </w:pPr>
    </w:p>
    <w:p w14:paraId="4888FDB4" w14:textId="07AC26CD" w:rsidR="001D7270" w:rsidRPr="001D7270" w:rsidRDefault="001D7270" w:rsidP="001D7270">
      <w:pPr>
        <w:spacing w:before="0" w:after="0" w:line="240" w:lineRule="auto"/>
      </w:pPr>
      <w:r w:rsidRPr="001D7270">
        <w:t xml:space="preserve">* 2. Describe the procedures to be used, consistent with the State plan under section 1111, to assess the educational needs of the children to be served under this subpart and, to the extent practicable, provide for such assessment upon entry into a </w:t>
      </w:r>
      <w:proofErr w:type="gramStart"/>
      <w:r w:rsidRPr="001D7270">
        <w:t>correctional facility</w:t>
      </w:r>
      <w:proofErr w:type="gramEnd"/>
      <w:r w:rsidRPr="001D7270">
        <w:t>.</w:t>
      </w:r>
    </w:p>
    <w:p w14:paraId="0B4E20BB" w14:textId="2C2C6055" w:rsidR="001D7270" w:rsidRDefault="001D7270" w:rsidP="001D7270">
      <w:pPr>
        <w:spacing w:before="0" w:after="0" w:line="240" w:lineRule="auto"/>
        <w:rPr>
          <w:rFonts w:ascii="Times New Roman" w:eastAsia="Times New Roman" w:hAnsi="Times New Roman" w:cs="Times New Roman"/>
          <w:sz w:val="24"/>
          <w:szCs w:val="24"/>
        </w:rPr>
      </w:pPr>
      <w:r w:rsidRPr="00CB19CA">
        <w:rPr>
          <w:rFonts w:cstheme="minorHAnsi"/>
          <w:noProof/>
          <w:sz w:val="22"/>
          <w:szCs w:val="22"/>
        </w:rPr>
        <mc:AlternateContent>
          <mc:Choice Requires="wps">
            <w:drawing>
              <wp:inline distT="0" distB="0" distL="0" distR="0" wp14:anchorId="3D7872F9" wp14:editId="1F01DAB4">
                <wp:extent cx="7943850" cy="1905000"/>
                <wp:effectExtent l="0" t="0" r="19050" b="19050"/>
                <wp:docPr id="693313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3429D3CC" w14:textId="77777777" w:rsidR="001D7270" w:rsidRDefault="001D7270" w:rsidP="001D7270">
                            <w:r>
                              <w:t xml:space="preserve">Insert Response. </w:t>
                            </w:r>
                          </w:p>
                        </w:txbxContent>
                      </wps:txbx>
                      <wps:bodyPr rot="0" vert="horz" wrap="square" lIns="91440" tIns="45720" rIns="91440" bIns="45720" anchor="t" anchorCtr="0">
                        <a:noAutofit/>
                      </wps:bodyPr>
                    </wps:wsp>
                  </a:graphicData>
                </a:graphic>
              </wp:inline>
            </w:drawing>
          </mc:Choice>
          <mc:Fallback>
            <w:pict>
              <v:shape w14:anchorId="3D7872F9" id="_x0000_s1048"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">
                <v:textbox>
                  <w:txbxContent>
                    <w:p w14:paraId="3429D3CC" w14:textId="77777777" w:rsidR="001D7270" w:rsidRDefault="001D7270" w:rsidP="001D7270">
                      <w:r>
                        <w:t xml:space="preserve">Insert Response. </w:t>
                      </w:r>
                    </w:p>
                  </w:txbxContent>
                </v:textbox>
                <w10:anchorlock/>
              </v:shape>
            </w:pict>
          </mc:Fallback>
        </mc:AlternateContent>
      </w:r>
    </w:p>
    <w:p w14:paraId="66F0C59D" w14:textId="77777777" w:rsidR="001D7270" w:rsidRDefault="001D7270" w:rsidP="001D7270">
      <w:pPr>
        <w:spacing w:before="0" w:after="0" w:line="240" w:lineRule="auto"/>
        <w:rPr>
          <w:rFonts w:ascii="Times New Roman" w:eastAsia="Times New Roman" w:hAnsi="Times New Roman" w:cs="Times New Roman"/>
          <w:sz w:val="24"/>
          <w:szCs w:val="24"/>
        </w:rPr>
      </w:pPr>
    </w:p>
    <w:p w14:paraId="63851FFA" w14:textId="5BCC24E9" w:rsidR="001D7270" w:rsidRDefault="001D7270" w:rsidP="001D7270">
      <w:pPr>
        <w:pStyle w:val="Heading4"/>
        <w:spacing w:before="0" w:line="240" w:lineRule="auto"/>
        <w:rPr>
          <w:rFonts w:eastAsia="Times New Roman"/>
        </w:rPr>
      </w:pPr>
      <w:r>
        <w:rPr>
          <w:rFonts w:eastAsia="Times New Roman"/>
        </w:rPr>
        <w:t xml:space="preserve">Program Goals, Quality and Evaluation </w:t>
      </w:r>
    </w:p>
    <w:p w14:paraId="1633D610" w14:textId="1D36DF01" w:rsidR="001D7270" w:rsidRPr="001D7270" w:rsidRDefault="001D7270" w:rsidP="001D7270">
      <w:pPr>
        <w:spacing w:before="0" w:after="0" w:line="240" w:lineRule="auto"/>
      </w:pPr>
      <w:r w:rsidRPr="001D7270">
        <w:t>* 1. Describe how the State Agency will improve academic achievement, graduation rate, and English language proficiency as stated in the State Plan (PDF). §1414(c)(4)</w:t>
      </w:r>
    </w:p>
    <w:p w14:paraId="0B3A0D21" w14:textId="43D048DE" w:rsidR="001D7270" w:rsidRDefault="001D7270" w:rsidP="001D7270">
      <w:pPr>
        <w:spacing w:before="0" w:after="0" w:line="240" w:lineRule="auto"/>
      </w:pPr>
      <w:r w:rsidRPr="00CB19CA">
        <w:rPr>
          <w:rFonts w:cstheme="minorHAnsi"/>
          <w:noProof/>
          <w:sz w:val="22"/>
          <w:szCs w:val="22"/>
        </w:rPr>
        <mc:AlternateContent>
          <mc:Choice Requires="wps">
            <w:drawing>
              <wp:inline distT="0" distB="0" distL="0" distR="0" wp14:anchorId="288832DC" wp14:editId="037B5F95">
                <wp:extent cx="7943850" cy="1905000"/>
                <wp:effectExtent l="0" t="0" r="19050" b="19050"/>
                <wp:docPr id="14139296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4D16552C" w14:textId="77777777" w:rsidR="001D7270" w:rsidRDefault="001D7270" w:rsidP="001D7270">
                            <w:r>
                              <w:t xml:space="preserve">Insert Response. </w:t>
                            </w:r>
                          </w:p>
                        </w:txbxContent>
                      </wps:txbx>
                      <wps:bodyPr rot="0" vert="horz" wrap="square" lIns="91440" tIns="45720" rIns="91440" bIns="45720" anchor="t" anchorCtr="0">
                        <a:noAutofit/>
                      </wps:bodyPr>
                    </wps:wsp>
                  </a:graphicData>
                </a:graphic>
              </wp:inline>
            </w:drawing>
          </mc:Choice>
          <mc:Fallback>
            <w:pict>
              <v:shape w14:anchorId="288832DC" id="_x0000_s1049"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">
                <v:textbox>
                  <w:txbxContent>
                    <w:p w14:paraId="4D16552C" w14:textId="77777777" w:rsidR="001D7270" w:rsidRDefault="001D7270" w:rsidP="001D7270">
                      <w:r>
                        <w:t xml:space="preserve">Insert Response. </w:t>
                      </w:r>
                    </w:p>
                  </w:txbxContent>
                </v:textbox>
                <w10:anchorlock/>
              </v:shape>
            </w:pict>
          </mc:Fallback>
        </mc:AlternateContent>
      </w:r>
    </w:p>
    <w:p w14:paraId="71D279FC" w14:textId="77777777" w:rsidR="001D7270" w:rsidRDefault="001D7270" w:rsidP="001D7270">
      <w:pPr>
        <w:spacing w:before="0" w:after="0" w:line="240" w:lineRule="auto"/>
      </w:pPr>
    </w:p>
    <w:p w14:paraId="2E3C7DB0" w14:textId="77777777" w:rsidR="00942546" w:rsidRDefault="00942546">
      <w:r>
        <w:br w:type="page"/>
      </w:r>
    </w:p>
    <w:p w14:paraId="36AE7B6D" w14:textId="512C5EC5" w:rsidR="001D7270" w:rsidRDefault="001D7270" w:rsidP="001D7270">
      <w:pPr>
        <w:spacing w:before="0" w:after="0" w:line="240" w:lineRule="auto"/>
      </w:pPr>
      <w:r w:rsidRPr="001D7270">
        <w:t>* 2. Describe how the State agency will use the results of the most recent evaluation under section 8601 to plan and improve the program, including how the LEA uses data to inform decisions to modify, continue, or terminate ESEA-funded programs.</w:t>
      </w:r>
    </w:p>
    <w:p w14:paraId="07648656" w14:textId="5DBE5C51" w:rsidR="001D7270" w:rsidRDefault="001D7270" w:rsidP="001D7270">
      <w:pPr>
        <w:spacing w:before="0" w:after="0" w:line="240" w:lineRule="auto"/>
      </w:pPr>
      <w:r w:rsidRPr="00CB19CA">
        <w:rPr>
          <w:rFonts w:cstheme="minorHAnsi"/>
          <w:noProof/>
          <w:sz w:val="22"/>
          <w:szCs w:val="22"/>
        </w:rPr>
        <mc:AlternateContent>
          <mc:Choice Requires="wps">
            <w:drawing>
              <wp:inline distT="0" distB="0" distL="0" distR="0" wp14:anchorId="6AE87361" wp14:editId="729F35EA">
                <wp:extent cx="7943850" cy="1905000"/>
                <wp:effectExtent l="0" t="0" r="19050" b="19050"/>
                <wp:docPr id="113039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51FF7859" w14:textId="77777777" w:rsidR="001D7270" w:rsidRDefault="001D7270" w:rsidP="001D7270">
                            <w:r>
                              <w:t xml:space="preserve">Insert Response. </w:t>
                            </w:r>
                          </w:p>
                        </w:txbxContent>
                      </wps:txbx>
                      <wps:bodyPr rot="0" vert="horz" wrap="square" lIns="91440" tIns="45720" rIns="91440" bIns="45720" anchor="t" anchorCtr="0">
                        <a:noAutofit/>
                      </wps:bodyPr>
                    </wps:wsp>
                  </a:graphicData>
                </a:graphic>
              </wp:inline>
            </w:drawing>
          </mc:Choice>
          <mc:Fallback>
            <w:pict>
              <v:shape w14:anchorId="6AE87361" id="_x0000_s1050"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">
                <v:textbox>
                  <w:txbxContent>
                    <w:p w14:paraId="51FF7859" w14:textId="77777777" w:rsidR="001D7270" w:rsidRDefault="001D7270" w:rsidP="001D7270">
                      <w:r>
                        <w:t xml:space="preserve">Insert Response. </w:t>
                      </w:r>
                    </w:p>
                  </w:txbxContent>
                </v:textbox>
                <w10:anchorlock/>
              </v:shape>
            </w:pict>
          </mc:Fallback>
        </mc:AlternateContent>
      </w:r>
    </w:p>
    <w:p w14:paraId="0EA0E9CF" w14:textId="77777777" w:rsidR="001D7270" w:rsidRDefault="001D7270" w:rsidP="001D7270">
      <w:pPr>
        <w:spacing w:before="0" w:after="0" w:line="240" w:lineRule="auto"/>
      </w:pPr>
    </w:p>
    <w:p w14:paraId="76CA0C16" w14:textId="5390EA05" w:rsidR="001D7270" w:rsidRDefault="001D7270" w:rsidP="001D7270">
      <w:pPr>
        <w:pStyle w:val="Heading4"/>
        <w:spacing w:before="0" w:line="240" w:lineRule="auto"/>
      </w:pPr>
      <w:r>
        <w:t xml:space="preserve">Professional Development </w:t>
      </w:r>
    </w:p>
    <w:p w14:paraId="66A3F986" w14:textId="4FC9EDE4" w:rsidR="001D7270" w:rsidRPr="001D7270" w:rsidRDefault="001D7270" w:rsidP="001D7270">
      <w:pPr>
        <w:spacing w:before="0" w:after="0" w:line="240" w:lineRule="auto"/>
      </w:pPr>
      <w:r w:rsidRPr="001D7270">
        <w:t xml:space="preserve">* 1. Describe how appropriate professional development will </w:t>
      </w:r>
      <w:proofErr w:type="gramStart"/>
      <w:r w:rsidRPr="001D7270">
        <w:t>be provided</w:t>
      </w:r>
      <w:proofErr w:type="gramEnd"/>
      <w:r w:rsidRPr="001D7270">
        <w:t xml:space="preserve"> to teachers and other staff. §1414(c)(10)</w:t>
      </w:r>
    </w:p>
    <w:p w14:paraId="1917CE84" w14:textId="208759F9" w:rsidR="001D7270" w:rsidRDefault="001D7270" w:rsidP="001D7270">
      <w:pPr>
        <w:spacing w:before="0" w:after="0" w:line="240" w:lineRule="auto"/>
      </w:pPr>
      <w:r w:rsidRPr="00CB19CA">
        <w:rPr>
          <w:rFonts w:cstheme="minorHAnsi"/>
          <w:noProof/>
          <w:sz w:val="22"/>
          <w:szCs w:val="22"/>
        </w:rPr>
        <mc:AlternateContent>
          <mc:Choice Requires="wps">
            <w:drawing>
              <wp:inline distT="0" distB="0" distL="0" distR="0" wp14:anchorId="03935F15" wp14:editId="47B34FE4">
                <wp:extent cx="7943850" cy="1905000"/>
                <wp:effectExtent l="0" t="0" r="19050" b="19050"/>
                <wp:docPr id="1255243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342F06CE" w14:textId="77777777" w:rsidR="001D7270" w:rsidRDefault="001D7270" w:rsidP="001D7270">
                            <w:r>
                              <w:t xml:space="preserve">Insert Response. </w:t>
                            </w:r>
                          </w:p>
                        </w:txbxContent>
                      </wps:txbx>
                      <wps:bodyPr rot="0" vert="horz" wrap="square" lIns="91440" tIns="45720" rIns="91440" bIns="45720" anchor="t" anchorCtr="0">
                        <a:noAutofit/>
                      </wps:bodyPr>
                    </wps:wsp>
                  </a:graphicData>
                </a:graphic>
              </wp:inline>
            </w:drawing>
          </mc:Choice>
          <mc:Fallback>
            <w:pict>
              <v:shape w14:anchorId="03935F15" id="_x0000_s1051"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">
                <v:textbox>
                  <w:txbxContent>
                    <w:p w14:paraId="342F06CE" w14:textId="77777777" w:rsidR="001D7270" w:rsidRDefault="001D7270" w:rsidP="001D7270">
                      <w:r>
                        <w:t xml:space="preserve">Insert Response. </w:t>
                      </w:r>
                    </w:p>
                  </w:txbxContent>
                </v:textbox>
                <w10:anchorlock/>
              </v:shape>
            </w:pict>
          </mc:Fallback>
        </mc:AlternateContent>
      </w:r>
    </w:p>
    <w:p w14:paraId="19410A2A" w14:textId="77777777" w:rsidR="001D7270" w:rsidRPr="001D7270" w:rsidRDefault="001D7270" w:rsidP="001D7270">
      <w:pPr>
        <w:spacing w:before="0" w:after="0" w:line="240" w:lineRule="auto"/>
      </w:pPr>
    </w:p>
    <w:p w14:paraId="041A78CC" w14:textId="77777777" w:rsidR="00942546" w:rsidRDefault="00942546">
      <w:r>
        <w:br w:type="page"/>
      </w:r>
    </w:p>
    <w:p w14:paraId="2EE9D5D0" w14:textId="61AEA5C6" w:rsidR="001D7270" w:rsidRPr="001D7270" w:rsidRDefault="001D7270" w:rsidP="001D7270">
      <w:pPr>
        <w:spacing w:before="0" w:after="0" w:line="240" w:lineRule="auto"/>
      </w:pPr>
      <w:r w:rsidRPr="001D7270">
        <w:t xml:space="preserve">* 2. Describe how the State Agency will consult with experts and provide the appropriate training for staff to ensure </w:t>
      </w:r>
      <w:proofErr w:type="gramStart"/>
      <w:r w:rsidRPr="001D7270">
        <w:t>planning</w:t>
      </w:r>
      <w:proofErr w:type="gramEnd"/>
      <w:r w:rsidRPr="001D7270">
        <w:t xml:space="preserve"> and operation of an Institution-wide Project is high quality. §1414(c)(5)</w:t>
      </w:r>
    </w:p>
    <w:p w14:paraId="07AC9028" w14:textId="58846D65" w:rsidR="001D7270" w:rsidRDefault="001D7270" w:rsidP="001D7270">
      <w:pPr>
        <w:spacing w:before="0" w:after="0" w:line="240" w:lineRule="auto"/>
      </w:pPr>
      <w:r w:rsidRPr="00CB19CA">
        <w:rPr>
          <w:rFonts w:cstheme="minorHAnsi"/>
          <w:noProof/>
          <w:sz w:val="22"/>
          <w:szCs w:val="22"/>
        </w:rPr>
        <mc:AlternateContent>
          <mc:Choice Requires="wps">
            <w:drawing>
              <wp:inline distT="0" distB="0" distL="0" distR="0" wp14:anchorId="6B65ACE8" wp14:editId="36A72BBB">
                <wp:extent cx="7943850" cy="1905000"/>
                <wp:effectExtent l="0" t="0" r="19050" b="19050"/>
                <wp:docPr id="652858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7DD53C16" w14:textId="77777777" w:rsidR="001D7270" w:rsidRDefault="001D7270" w:rsidP="001D7270">
                            <w:r>
                              <w:t xml:space="preserve">Insert Response. </w:t>
                            </w:r>
                          </w:p>
                        </w:txbxContent>
                      </wps:txbx>
                      <wps:bodyPr rot="0" vert="horz" wrap="square" lIns="91440" tIns="45720" rIns="91440" bIns="45720" anchor="t" anchorCtr="0">
                        <a:noAutofit/>
                      </wps:bodyPr>
                    </wps:wsp>
                  </a:graphicData>
                </a:graphic>
              </wp:inline>
            </w:drawing>
          </mc:Choice>
          <mc:Fallback>
            <w:pict>
              <v:shape w14:anchorId="6B65ACE8" id="_x0000_s1052"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">
                <v:textbox>
                  <w:txbxContent>
                    <w:p w14:paraId="7DD53C16" w14:textId="77777777" w:rsidR="001D7270" w:rsidRDefault="001D7270" w:rsidP="001D7270">
                      <w:r>
                        <w:t xml:space="preserve">Insert Response. </w:t>
                      </w:r>
                    </w:p>
                  </w:txbxContent>
                </v:textbox>
                <w10:anchorlock/>
              </v:shape>
            </w:pict>
          </mc:Fallback>
        </mc:AlternateContent>
      </w:r>
    </w:p>
    <w:p w14:paraId="14AE5603" w14:textId="77777777" w:rsidR="001D7270" w:rsidRDefault="001D7270" w:rsidP="001D7270">
      <w:pPr>
        <w:spacing w:before="0" w:after="0" w:line="240" w:lineRule="auto"/>
      </w:pPr>
    </w:p>
    <w:p w14:paraId="0C59478F" w14:textId="772606EB" w:rsidR="001D7270" w:rsidRDefault="001D7270" w:rsidP="001D7270">
      <w:pPr>
        <w:pStyle w:val="Heading4"/>
        <w:spacing w:before="0" w:line="240" w:lineRule="auto"/>
      </w:pPr>
      <w:r>
        <w:t xml:space="preserve">Coordination and Collaboration </w:t>
      </w:r>
    </w:p>
    <w:p w14:paraId="4A336CB1" w14:textId="545B8861" w:rsidR="001D7270" w:rsidRPr="001D7270" w:rsidRDefault="001D7270" w:rsidP="001D7270">
      <w:pPr>
        <w:spacing w:before="0" w:after="0" w:line="240" w:lineRule="auto"/>
      </w:pPr>
      <w:r w:rsidRPr="001D7270">
        <w:t>* 1. Describe who is responsible for the transition of children and youth to locally operated programs and how this individual or team works with students during times of transition. §1414(c)(11)</w:t>
      </w:r>
    </w:p>
    <w:p w14:paraId="33E59EDF" w14:textId="1F8B8558" w:rsidR="001D7270" w:rsidRDefault="001D7270" w:rsidP="001D7270">
      <w:pPr>
        <w:spacing w:before="0" w:after="0" w:line="240" w:lineRule="auto"/>
      </w:pPr>
      <w:r w:rsidRPr="00CB19CA">
        <w:rPr>
          <w:rFonts w:cstheme="minorHAnsi"/>
          <w:noProof/>
          <w:sz w:val="22"/>
          <w:szCs w:val="22"/>
        </w:rPr>
        <mc:AlternateContent>
          <mc:Choice Requires="wps">
            <w:drawing>
              <wp:inline distT="0" distB="0" distL="0" distR="0" wp14:anchorId="46874694" wp14:editId="4EAB6BCA">
                <wp:extent cx="7943850" cy="1905000"/>
                <wp:effectExtent l="0" t="0" r="19050" b="19050"/>
                <wp:docPr id="1334074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1401849B" w14:textId="77777777" w:rsidR="001D7270" w:rsidRDefault="001D7270" w:rsidP="001D7270">
                            <w:r>
                              <w:t xml:space="preserve">Insert Response. </w:t>
                            </w:r>
                          </w:p>
                        </w:txbxContent>
                      </wps:txbx>
                      <wps:bodyPr rot="0" vert="horz" wrap="square" lIns="91440" tIns="45720" rIns="91440" bIns="45720" anchor="t" anchorCtr="0">
                        <a:noAutofit/>
                      </wps:bodyPr>
                    </wps:wsp>
                  </a:graphicData>
                </a:graphic>
              </wp:inline>
            </w:drawing>
          </mc:Choice>
          <mc:Fallback>
            <w:pict>
              <v:shape w14:anchorId="46874694" id="_x0000_s1053"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">
                <v:textbox>
                  <w:txbxContent>
                    <w:p w14:paraId="1401849B" w14:textId="77777777" w:rsidR="001D7270" w:rsidRDefault="001D7270" w:rsidP="001D7270">
                      <w:r>
                        <w:t xml:space="preserve">Insert Response. </w:t>
                      </w:r>
                    </w:p>
                  </w:txbxContent>
                </v:textbox>
                <w10:anchorlock/>
              </v:shape>
            </w:pict>
          </mc:Fallback>
        </mc:AlternateContent>
      </w:r>
    </w:p>
    <w:p w14:paraId="7DC1EDCB" w14:textId="77777777" w:rsidR="001D7270" w:rsidRDefault="001D7270" w:rsidP="001D7270">
      <w:pPr>
        <w:spacing w:before="0" w:after="0" w:line="240" w:lineRule="auto"/>
        <w:rPr>
          <w:rFonts w:ascii="Segoe UI" w:hAnsi="Segoe UI" w:cs="Segoe UI"/>
          <w:color w:val="000000"/>
          <w:shd w:val="clear" w:color="auto" w:fill="E1E7EF"/>
        </w:rPr>
      </w:pPr>
    </w:p>
    <w:p w14:paraId="2FB36999" w14:textId="77777777" w:rsidR="00942546" w:rsidRDefault="00942546">
      <w:r>
        <w:br w:type="page"/>
      </w:r>
    </w:p>
    <w:p w14:paraId="67C3CC85" w14:textId="0698D1C0" w:rsidR="001D7270" w:rsidRPr="001D7270" w:rsidRDefault="001D7270" w:rsidP="001D7270">
      <w:pPr>
        <w:spacing w:before="0" w:after="0" w:line="240" w:lineRule="auto"/>
      </w:pPr>
      <w:r w:rsidRPr="001D7270">
        <w:t xml:space="preserve">* 2. Describe how the Title I, Part D program </w:t>
      </w:r>
      <w:proofErr w:type="gramStart"/>
      <w:r w:rsidRPr="001D7270">
        <w:t>is coordinated</w:t>
      </w:r>
      <w:proofErr w:type="gramEnd"/>
      <w:r w:rsidRPr="001D7270">
        <w:t xml:space="preserve"> with other Federal and State programs. § 1414(c)(8)</w:t>
      </w:r>
    </w:p>
    <w:p w14:paraId="69650295" w14:textId="505771CE" w:rsidR="001D7270" w:rsidRDefault="001D7270" w:rsidP="001D7270">
      <w:pPr>
        <w:spacing w:before="0" w:after="0" w:line="240" w:lineRule="auto"/>
      </w:pPr>
      <w:r w:rsidRPr="00CB19CA">
        <w:rPr>
          <w:rFonts w:cstheme="minorHAnsi"/>
          <w:noProof/>
          <w:sz w:val="22"/>
          <w:szCs w:val="22"/>
        </w:rPr>
        <mc:AlternateContent>
          <mc:Choice Requires="wps">
            <w:drawing>
              <wp:inline distT="0" distB="0" distL="0" distR="0" wp14:anchorId="45B5C740" wp14:editId="69A9ACCD">
                <wp:extent cx="7943850" cy="1905000"/>
                <wp:effectExtent l="0" t="0" r="19050" b="19050"/>
                <wp:docPr id="16653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765CECD8" w14:textId="77777777" w:rsidR="001D7270" w:rsidRDefault="001D7270" w:rsidP="001D7270">
                            <w:r>
                              <w:t xml:space="preserve">Insert Response. </w:t>
                            </w:r>
                          </w:p>
                        </w:txbxContent>
                      </wps:txbx>
                      <wps:bodyPr rot="0" vert="horz" wrap="square" lIns="91440" tIns="45720" rIns="91440" bIns="45720" anchor="t" anchorCtr="0">
                        <a:noAutofit/>
                      </wps:bodyPr>
                    </wps:wsp>
                  </a:graphicData>
                </a:graphic>
              </wp:inline>
            </w:drawing>
          </mc:Choice>
          <mc:Fallback>
            <w:pict>
              <v:shape w14:anchorId="45B5C740" id="_x0000_s1054"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">
                <v:textbox>
                  <w:txbxContent>
                    <w:p w14:paraId="765CECD8" w14:textId="77777777" w:rsidR="001D7270" w:rsidRDefault="001D7270" w:rsidP="001D7270">
                      <w:r>
                        <w:t xml:space="preserve">Insert Response. </w:t>
                      </w:r>
                    </w:p>
                  </w:txbxContent>
                </v:textbox>
                <w10:anchorlock/>
              </v:shape>
            </w:pict>
          </mc:Fallback>
        </mc:AlternateContent>
      </w:r>
    </w:p>
    <w:p w14:paraId="2906A52A" w14:textId="77777777" w:rsidR="001D7270" w:rsidRDefault="001D7270" w:rsidP="001D7270">
      <w:pPr>
        <w:spacing w:before="0" w:after="0" w:line="240" w:lineRule="auto"/>
        <w:rPr>
          <w:rFonts w:ascii="Segoe UI" w:hAnsi="Segoe UI" w:cs="Segoe UI"/>
          <w:color w:val="000000"/>
          <w:shd w:val="clear" w:color="auto" w:fill="ECEFF6"/>
        </w:rPr>
      </w:pPr>
    </w:p>
    <w:p w14:paraId="69115D18" w14:textId="13CC8B3F" w:rsidR="001D7270" w:rsidRPr="001D7270" w:rsidRDefault="001D7270" w:rsidP="001D7270">
      <w:pPr>
        <w:spacing w:before="0" w:after="0" w:line="240" w:lineRule="auto"/>
      </w:pPr>
      <w:r w:rsidRPr="001D7270">
        <w:t xml:space="preserve">* 3. Describe how the State Agency will encourage </w:t>
      </w:r>
      <w:proofErr w:type="gramStart"/>
      <w:r w:rsidRPr="001D7270">
        <w:t>correctional facilities</w:t>
      </w:r>
      <w:proofErr w:type="gramEnd"/>
      <w:r w:rsidRPr="001D7270">
        <w:t xml:space="preserve"> to coordinate with LEAs or alternative education programs previously attended by the children and youth to ensure that student assessments and academic records are shared with the facility. §1414(c)(9)</w:t>
      </w:r>
    </w:p>
    <w:p w14:paraId="16A07CB5" w14:textId="582BDDC1" w:rsidR="001D7270" w:rsidRDefault="001D7270" w:rsidP="001D7270">
      <w:pPr>
        <w:spacing w:before="0" w:after="0" w:line="240" w:lineRule="auto"/>
      </w:pPr>
      <w:r w:rsidRPr="00CB19CA">
        <w:rPr>
          <w:rFonts w:cstheme="minorHAnsi"/>
          <w:noProof/>
          <w:sz w:val="22"/>
          <w:szCs w:val="22"/>
        </w:rPr>
        <mc:AlternateContent>
          <mc:Choice Requires="wps">
            <w:drawing>
              <wp:inline distT="0" distB="0" distL="0" distR="0" wp14:anchorId="25E72283" wp14:editId="2F23B68F">
                <wp:extent cx="7943850" cy="1905000"/>
                <wp:effectExtent l="0" t="0" r="19050" b="19050"/>
                <wp:docPr id="2086428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5974867B" w14:textId="77777777" w:rsidR="001D7270" w:rsidRDefault="001D7270" w:rsidP="001D7270">
                            <w:r>
                              <w:t xml:space="preserve">Insert Response. </w:t>
                            </w:r>
                          </w:p>
                        </w:txbxContent>
                      </wps:txbx>
                      <wps:bodyPr rot="0" vert="horz" wrap="square" lIns="91440" tIns="45720" rIns="91440" bIns="45720" anchor="t" anchorCtr="0">
                        <a:noAutofit/>
                      </wps:bodyPr>
                    </wps:wsp>
                  </a:graphicData>
                </a:graphic>
              </wp:inline>
            </w:drawing>
          </mc:Choice>
          <mc:Fallback>
            <w:pict>
              <v:shape w14:anchorId="25E72283" id="_x0000_s1055"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">
                <v:textbox>
                  <w:txbxContent>
                    <w:p w14:paraId="5974867B" w14:textId="77777777" w:rsidR="001D7270" w:rsidRDefault="001D7270" w:rsidP="001D7270">
                      <w:r>
                        <w:t xml:space="preserve">Insert Response. </w:t>
                      </w:r>
                    </w:p>
                  </w:txbxContent>
                </v:textbox>
                <w10:anchorlock/>
              </v:shape>
            </w:pict>
          </mc:Fallback>
        </mc:AlternateContent>
      </w:r>
    </w:p>
    <w:p w14:paraId="7CA36744" w14:textId="77777777" w:rsidR="001D7270" w:rsidRDefault="001D7270" w:rsidP="001D7270">
      <w:pPr>
        <w:spacing w:before="0" w:after="0" w:line="240" w:lineRule="auto"/>
        <w:rPr>
          <w:rFonts w:ascii="Segoe UI" w:hAnsi="Segoe UI" w:cs="Segoe UI"/>
          <w:color w:val="000000"/>
          <w:shd w:val="clear" w:color="auto" w:fill="E1E7EF"/>
        </w:rPr>
      </w:pPr>
    </w:p>
    <w:p w14:paraId="05CF3F7F" w14:textId="77777777" w:rsidR="00942546" w:rsidRDefault="00942546">
      <w:r>
        <w:br w:type="page"/>
      </w:r>
    </w:p>
    <w:p w14:paraId="61DBFACF" w14:textId="10E6EAED" w:rsidR="001D7270" w:rsidRDefault="001D7270" w:rsidP="001D7270">
      <w:pPr>
        <w:spacing w:before="0" w:after="0" w:line="240" w:lineRule="auto"/>
        <w:rPr>
          <w:rFonts w:ascii="Segoe UI" w:hAnsi="Segoe UI" w:cs="Segoe UI"/>
          <w:color w:val="000000"/>
          <w:shd w:val="clear" w:color="auto" w:fill="E1E7EF"/>
        </w:rPr>
      </w:pPr>
      <w:r w:rsidRPr="001D7270">
        <w:t>* 4. Describe how the State Agency will try to coordinate with businesses for training and mentoring participating children and youth. §1414(c)(12)</w:t>
      </w:r>
    </w:p>
    <w:p w14:paraId="574C854A" w14:textId="7500A57E" w:rsidR="001D7270" w:rsidRDefault="001D7270" w:rsidP="001D7270">
      <w:r w:rsidRPr="00CB19CA">
        <w:rPr>
          <w:rFonts w:cstheme="minorHAnsi"/>
          <w:noProof/>
          <w:sz w:val="22"/>
          <w:szCs w:val="22"/>
        </w:rPr>
        <mc:AlternateContent>
          <mc:Choice Requires="wps">
            <w:drawing>
              <wp:inline distT="0" distB="0" distL="0" distR="0" wp14:anchorId="34D9B621" wp14:editId="1F2CE46F">
                <wp:extent cx="7943850" cy="1905000"/>
                <wp:effectExtent l="0" t="0" r="19050" b="19050"/>
                <wp:docPr id="8523626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123F1EED" w14:textId="77777777" w:rsidR="001D7270" w:rsidRDefault="001D7270" w:rsidP="001D7270">
                            <w:pPr>
                              <w:spacing w:before="0" w:after="0" w:line="240" w:lineRule="auto"/>
                            </w:pPr>
                            <w:r>
                              <w:t xml:space="preserve">Insert Response. </w:t>
                            </w:r>
                          </w:p>
                        </w:txbxContent>
                      </wps:txbx>
                      <wps:bodyPr rot="0" vert="horz" wrap="square" lIns="91440" tIns="45720" rIns="91440" bIns="45720" anchor="t" anchorCtr="0">
                        <a:noAutofit/>
                      </wps:bodyPr>
                    </wps:wsp>
                  </a:graphicData>
                </a:graphic>
              </wp:inline>
            </w:drawing>
          </mc:Choice>
          <mc:Fallback>
            <w:pict>
              <v:shape w14:anchorId="34D9B621" id="_x0000_s1056"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">
                <v:textbox>
                  <w:txbxContent>
                    <w:p w14:paraId="123F1EED" w14:textId="77777777" w:rsidR="001D7270" w:rsidRDefault="001D7270" w:rsidP="001D7270">
                      <w:pPr>
                        <w:spacing w:before="0" w:after="0" w:line="240" w:lineRule="auto"/>
                      </w:pPr>
                      <w:r>
                        <w:t xml:space="preserve">Insert Response. </w:t>
                      </w:r>
                    </w:p>
                  </w:txbxContent>
                </v:textbox>
                <w10:anchorlock/>
              </v:shape>
            </w:pict>
          </mc:Fallback>
        </mc:AlternateContent>
      </w:r>
    </w:p>
    <w:p w14:paraId="28CDA3DC" w14:textId="466A6146" w:rsidR="001D7270" w:rsidRPr="00682CAD" w:rsidRDefault="001D7270" w:rsidP="001D7270">
      <w:pPr>
        <w:pStyle w:val="Heading3"/>
        <w:rPr>
          <w:color w:val="auto"/>
        </w:rPr>
      </w:pPr>
      <w:bookmarkStart w:id="29" w:name="_Toc160452062"/>
      <w:r>
        <w:t>Title I, Part D Budget (State Agency)</w:t>
      </w:r>
      <w:bookmarkEnd w:id="29"/>
    </w:p>
    <w:p w14:paraId="7413FBF2" w14:textId="77777777" w:rsidR="001D7270" w:rsidRDefault="001D7270" w:rsidP="001D7270">
      <w:pPr>
        <w:tabs>
          <w:tab w:val="left" w:pos="4153"/>
        </w:tabs>
        <w:spacing w:before="0" w:after="0" w:line="240" w:lineRule="auto"/>
      </w:pPr>
    </w:p>
    <w:p w14:paraId="3DB568A0" w14:textId="7117F7F1" w:rsidR="001D7270" w:rsidRDefault="001D7270" w:rsidP="001D7270">
      <w:pPr>
        <w:tabs>
          <w:tab w:val="left" w:pos="4153"/>
        </w:tabs>
        <w:spacing w:before="0" w:after="0" w:line="240" w:lineRule="auto"/>
      </w:pPr>
      <w:r>
        <w:t xml:space="preserve">Please utilize the Title I, Part D Budget template (State Agency) to complete your budget. Once the excel file </w:t>
      </w:r>
      <w:proofErr w:type="gramStart"/>
      <w:r>
        <w:t>is filled</w:t>
      </w:r>
      <w:proofErr w:type="gramEnd"/>
      <w:r>
        <w:t xml:space="preserve"> out, you will be able to upload the template into GAINS. Please be sure to complete each column that is yellow. The action column indicates what you want to happen in GAINS. “Update” will </w:t>
      </w:r>
      <w:proofErr w:type="gramStart"/>
      <w:r>
        <w:t>be used</w:t>
      </w:r>
      <w:proofErr w:type="gramEnd"/>
      <w:r>
        <w:t xml:space="preserve"> for existing line items. </w:t>
      </w:r>
      <w:proofErr w:type="gramStart"/>
      <w:r>
        <w:t>All of</w:t>
      </w:r>
      <w:proofErr w:type="gramEnd"/>
      <w:r>
        <w:t xml:space="preserve"> your line items in the beginning will be “Create.”</w:t>
      </w:r>
    </w:p>
    <w:p w14:paraId="304AB07B" w14:textId="77777777" w:rsidR="00E039C8" w:rsidRDefault="00E039C8" w:rsidP="001D7270">
      <w:pPr>
        <w:tabs>
          <w:tab w:val="left" w:pos="4153"/>
        </w:tabs>
        <w:spacing w:before="0" w:after="0" w:line="240" w:lineRule="auto"/>
      </w:pPr>
    </w:p>
    <w:p w14:paraId="761BDCDF" w14:textId="2238CB52" w:rsidR="00E039C8" w:rsidRDefault="00E039C8" w:rsidP="001D7270">
      <w:pPr>
        <w:tabs>
          <w:tab w:val="left" w:pos="4153"/>
        </w:tabs>
        <w:spacing w:before="0" w:after="0" w:line="240" w:lineRule="auto"/>
      </w:pPr>
      <w:r>
        <w:rPr>
          <w:noProof/>
        </w:rPr>
        <w:drawing>
          <wp:inline distT="0" distB="0" distL="0" distR="0" wp14:anchorId="77DCBE0F" wp14:editId="50E547AF">
            <wp:extent cx="8229600" cy="213360"/>
            <wp:effectExtent l="0" t="0" r="0" b="0"/>
            <wp:docPr id="2030869052" name="Picture 1" descr="In Title ID Subpart 1, LEAs will need to enter an action, object code, function code, function code description, budget tags, organization code, organization, quantity, cost, total, narrative description into the excel template. This allows LEAs to easily upload the budget into GAI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869052" name="Picture 1" descr="In Title ID Subpart 1, LEAs will need to enter an action, object code, function code, function code description, budget tags, organization code, organization, quantity, cost, total, narrative description into the excel template. This allows LEAs to easily upload the budget into GAINS. "/>
                    <pic:cNvPicPr/>
                  </pic:nvPicPr>
                  <pic:blipFill>
                    <a:blip r:embed="rId39"/>
                    <a:stretch>
                      <a:fillRect/>
                    </a:stretch>
                  </pic:blipFill>
                  <pic:spPr>
                    <a:xfrm>
                      <a:off x="0" y="0"/>
                      <a:ext cx="8229600" cy="213360"/>
                    </a:xfrm>
                    <a:prstGeom prst="rect">
                      <a:avLst/>
                    </a:prstGeom>
                  </pic:spPr>
                </pic:pic>
              </a:graphicData>
            </a:graphic>
          </wp:inline>
        </w:drawing>
      </w:r>
    </w:p>
    <w:p w14:paraId="12E9F598" w14:textId="77777777" w:rsidR="00014CAD" w:rsidRDefault="00014CAD" w:rsidP="001D7270">
      <w:pPr>
        <w:tabs>
          <w:tab w:val="left" w:pos="4153"/>
        </w:tabs>
        <w:spacing w:before="0" w:after="0" w:line="240" w:lineRule="auto"/>
      </w:pPr>
    </w:p>
    <w:p w14:paraId="6A9E6923" w14:textId="77777777" w:rsidR="00CA7385" w:rsidRDefault="00CA7385" w:rsidP="00CA7385">
      <w:pPr>
        <w:tabs>
          <w:tab w:val="left" w:pos="4153"/>
        </w:tabs>
        <w:spacing w:before="0" w:after="0" w:line="240" w:lineRule="auto"/>
      </w:pPr>
      <w:r>
        <w:t xml:space="preserve">The budget template will include a variety of tabs, such as: Available Budget Cells, Available Budget Tags, and Available Organizations. The Available Budget Cells will list out </w:t>
      </w:r>
      <w:proofErr w:type="gramStart"/>
      <w:r>
        <w:t>all of</w:t>
      </w:r>
      <w:proofErr w:type="gramEnd"/>
      <w:r>
        <w:t xml:space="preserve"> the Object Codes that can be selected in GAINS and the function codes (or funding sources) available. The Available Budget Tags will list out </w:t>
      </w:r>
      <w:proofErr w:type="gramStart"/>
      <w:r>
        <w:t>all of</w:t>
      </w:r>
      <w:proofErr w:type="gramEnd"/>
      <w:r>
        <w:t xml:space="preserve"> the available tags for the program. For Title IA, applicants will be able to select for the following: </w:t>
      </w:r>
    </w:p>
    <w:p w14:paraId="5A3451A2" w14:textId="77777777" w:rsidR="00CA7385" w:rsidRDefault="00CA7385" w:rsidP="00CA7385">
      <w:pPr>
        <w:pStyle w:val="ListParagraph"/>
        <w:numPr>
          <w:ilvl w:val="0"/>
          <w:numId w:val="18"/>
        </w:numPr>
        <w:tabs>
          <w:tab w:val="left" w:pos="4153"/>
        </w:tabs>
        <w:spacing w:before="0" w:after="0" w:line="240" w:lineRule="auto"/>
      </w:pPr>
      <w:r>
        <w:t xml:space="preserve">Program Codes (Instructional, Support, Improvement of Instruction) </w:t>
      </w:r>
    </w:p>
    <w:p w14:paraId="242C9F9A" w14:textId="77777777" w:rsidR="00CA7385" w:rsidRDefault="00CA7385" w:rsidP="00CA7385">
      <w:pPr>
        <w:pStyle w:val="ListParagraph"/>
        <w:numPr>
          <w:ilvl w:val="0"/>
          <w:numId w:val="18"/>
        </w:numPr>
        <w:tabs>
          <w:tab w:val="left" w:pos="4153"/>
        </w:tabs>
        <w:spacing w:before="0" w:after="0" w:line="240" w:lineRule="auto"/>
      </w:pPr>
      <w:r>
        <w:t xml:space="preserve">Salary Position Codes </w:t>
      </w:r>
    </w:p>
    <w:p w14:paraId="5EF39210" w14:textId="77777777" w:rsidR="00CA7385" w:rsidRDefault="00CA7385" w:rsidP="00CA7385">
      <w:pPr>
        <w:pStyle w:val="ListParagraph"/>
        <w:numPr>
          <w:ilvl w:val="0"/>
          <w:numId w:val="18"/>
        </w:numPr>
        <w:tabs>
          <w:tab w:val="left" w:pos="4153"/>
        </w:tabs>
        <w:spacing w:before="0" w:after="0" w:line="240" w:lineRule="auto"/>
      </w:pPr>
      <w:r>
        <w:t xml:space="preserve">Major Improvement Strategies </w:t>
      </w:r>
    </w:p>
    <w:p w14:paraId="413755B7" w14:textId="77777777" w:rsidR="00CA7385" w:rsidRDefault="00CA7385" w:rsidP="00CA7385">
      <w:pPr>
        <w:tabs>
          <w:tab w:val="left" w:pos="4153"/>
        </w:tabs>
        <w:spacing w:before="0" w:after="0" w:line="240" w:lineRule="auto"/>
      </w:pPr>
    </w:p>
    <w:p w14:paraId="2D928FAB" w14:textId="2D81625C" w:rsidR="00CA7385" w:rsidRDefault="00CA7385" w:rsidP="001D7270">
      <w:pPr>
        <w:tabs>
          <w:tab w:val="left" w:pos="4153"/>
        </w:tabs>
        <w:spacing w:before="0" w:after="0" w:line="240" w:lineRule="auto"/>
      </w:pPr>
      <w:r>
        <w:t xml:space="preserve">Available Organizations will typically list out your organization’s locations. </w:t>
      </w:r>
      <w:r w:rsidR="00E039C8">
        <w:t xml:space="preserve">The tab will show </w:t>
      </w:r>
      <w:proofErr w:type="gramStart"/>
      <w:r w:rsidR="00E039C8">
        <w:t>all of</w:t>
      </w:r>
      <w:proofErr w:type="gramEnd"/>
      <w:r w:rsidR="00E039C8">
        <w:t xml:space="preserve"> the facilities available for the Division of Youth Services to select. </w:t>
      </w:r>
    </w:p>
    <w:p w14:paraId="36EC78D7" w14:textId="77777777" w:rsidR="001D7270" w:rsidRDefault="001D7270" w:rsidP="001D7270">
      <w:pPr>
        <w:tabs>
          <w:tab w:val="left" w:pos="4153"/>
        </w:tabs>
        <w:spacing w:before="0" w:after="0" w:line="240" w:lineRule="auto"/>
      </w:pPr>
    </w:p>
    <w:p w14:paraId="31DA95E1" w14:textId="77777777" w:rsidR="00014CAD" w:rsidRDefault="00014CAD">
      <w:pPr>
        <w:rPr>
          <w:color w:val="1F4D78" w:themeColor="accent1" w:themeShade="7F"/>
          <w:spacing w:val="15"/>
          <w:sz w:val="24"/>
        </w:rPr>
      </w:pPr>
      <w:bookmarkStart w:id="30" w:name="_Toc160452063"/>
      <w:r>
        <w:br w:type="page"/>
      </w:r>
    </w:p>
    <w:p w14:paraId="28E4A47A" w14:textId="7275F23A" w:rsidR="001D7270" w:rsidRDefault="001D7270" w:rsidP="001D7270">
      <w:pPr>
        <w:pStyle w:val="Heading3"/>
      </w:pPr>
      <w:r>
        <w:t>Title I, Part D Budget Overview (State Agency)</w:t>
      </w:r>
      <w:bookmarkEnd w:id="30"/>
    </w:p>
    <w:p w14:paraId="6686A406" w14:textId="77777777" w:rsidR="001D7270" w:rsidRDefault="001D7270" w:rsidP="001D7270">
      <w:pPr>
        <w:tabs>
          <w:tab w:val="left" w:pos="4153"/>
        </w:tabs>
        <w:spacing w:before="0" w:after="0" w:line="240" w:lineRule="auto"/>
      </w:pPr>
    </w:p>
    <w:p w14:paraId="564F73DD" w14:textId="77777777" w:rsidR="001D7270" w:rsidRDefault="001D7270" w:rsidP="001D7270">
      <w:pPr>
        <w:tabs>
          <w:tab w:val="left" w:pos="4153"/>
        </w:tabs>
        <w:spacing w:before="0" w:after="0" w:line="240" w:lineRule="auto"/>
      </w:pPr>
      <w:r>
        <w:t xml:space="preserve">This part of the application is a nice filtering page where applicants can see all the budgeted line items in one place and filter appropriately. No additional steps </w:t>
      </w:r>
      <w:proofErr w:type="gramStart"/>
      <w:r>
        <w:t>are needed</w:t>
      </w:r>
      <w:proofErr w:type="gramEnd"/>
      <w:r>
        <w:t xml:space="preserve"> from the applicant on this page. </w:t>
      </w:r>
    </w:p>
    <w:p w14:paraId="0A13E46E" w14:textId="77777777" w:rsidR="00E15242" w:rsidRDefault="00E15242" w:rsidP="001D7270">
      <w:pPr>
        <w:tabs>
          <w:tab w:val="left" w:pos="4153"/>
        </w:tabs>
        <w:spacing w:before="0" w:after="0" w:line="240" w:lineRule="auto"/>
      </w:pPr>
    </w:p>
    <w:p w14:paraId="2C3CA02D" w14:textId="3075D4DF" w:rsidR="00E15242" w:rsidRDefault="00E15242" w:rsidP="00E15242">
      <w:pPr>
        <w:pStyle w:val="Heading3"/>
      </w:pPr>
      <w:bookmarkStart w:id="31" w:name="_Toc160452064"/>
      <w:r>
        <w:t>Title I, Part D – Subpart 1 Assurances</w:t>
      </w:r>
      <w:bookmarkEnd w:id="31"/>
    </w:p>
    <w:p w14:paraId="5CC402D3" w14:textId="77777777" w:rsidR="00E15242" w:rsidRDefault="00E15242" w:rsidP="00E15242">
      <w:pPr>
        <w:tabs>
          <w:tab w:val="left" w:pos="4153"/>
        </w:tabs>
        <w:spacing w:before="0" w:after="0" w:line="240" w:lineRule="auto"/>
      </w:pPr>
    </w:p>
    <w:p w14:paraId="66AD4B11" w14:textId="77777777" w:rsidR="00E15242" w:rsidRPr="00E15242" w:rsidRDefault="00E15242" w:rsidP="00E15242">
      <w:pPr>
        <w:tabs>
          <w:tab w:val="left" w:pos="4153"/>
        </w:tabs>
        <w:spacing w:before="0" w:after="0" w:line="240" w:lineRule="auto"/>
        <w:rPr>
          <w:b/>
          <w:bCs/>
        </w:rPr>
      </w:pPr>
      <w:r w:rsidRPr="00E15242">
        <w:rPr>
          <w:b/>
          <w:bCs/>
        </w:rPr>
        <w:t>TITLE I, PART D (Subpart I State Agency Assurances) - Division Youth Services Only</w:t>
      </w:r>
    </w:p>
    <w:p w14:paraId="2125B307" w14:textId="77777777" w:rsidR="00E15242" w:rsidRDefault="00E15242" w:rsidP="00E15242">
      <w:pPr>
        <w:tabs>
          <w:tab w:val="left" w:pos="4153"/>
        </w:tabs>
        <w:spacing w:before="0" w:after="0" w:line="240" w:lineRule="auto"/>
      </w:pPr>
      <w:proofErr w:type="gramStart"/>
      <w:r>
        <w:t>Population To Be Served</w:t>
      </w:r>
      <w:proofErr w:type="gramEnd"/>
      <w:r>
        <w:t xml:space="preserve"> and Its Needs</w:t>
      </w:r>
    </w:p>
    <w:p w14:paraId="3E51E3F1" w14:textId="2F250225" w:rsidR="00E15242" w:rsidRDefault="00AC0967" w:rsidP="00E1524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813486476"/>
          <w14:checkbox>
            <w14:checked w14:val="0"/>
            <w14:checkedState w14:val="2612" w14:font="MS Gothic"/>
            <w14:uncheckedState w14:val="2610" w14:font="MS Gothic"/>
          </w14:checkbox>
        </w:sdtPr>
        <w:sdtEndPr/>
        <w:sdtContent>
          <w:r w:rsidR="00E15242">
            <w:rPr>
              <w:rFonts w:ascii="MS Gothic" w:eastAsia="MS Gothic" w:hAnsi="MS Gothic" w:cstheme="minorHAnsi" w:hint="eastAsia"/>
              <w:color w:val="333333"/>
              <w:sz w:val="22"/>
              <w:szCs w:val="22"/>
              <w:shd w:val="clear" w:color="auto" w:fill="FFFFFF"/>
            </w:rPr>
            <w:t>☐</w:t>
          </w:r>
        </w:sdtContent>
      </w:sdt>
      <w:r w:rsidR="00E15242">
        <w:t xml:space="preserve"> * When serving youth in adult correctional institutions, priority will </w:t>
      </w:r>
      <w:proofErr w:type="gramStart"/>
      <w:r w:rsidR="00E15242">
        <w:t>be given</w:t>
      </w:r>
      <w:proofErr w:type="gramEnd"/>
      <w:r w:rsidR="00E15242">
        <w:t xml:space="preserve"> to those likely to complete incarceration within 2 years. § 1414(c)(2).</w:t>
      </w:r>
    </w:p>
    <w:p w14:paraId="66A26A91" w14:textId="2495BB2D" w:rsidR="00E15242" w:rsidRDefault="00AC0967" w:rsidP="00E1524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1939863924"/>
          <w14:checkbox>
            <w14:checked w14:val="0"/>
            <w14:checkedState w14:val="2612" w14:font="MS Gothic"/>
            <w14:uncheckedState w14:val="2610" w14:font="MS Gothic"/>
          </w14:checkbox>
        </w:sdtPr>
        <w:sdtEndPr/>
        <w:sdtContent>
          <w:r w:rsidR="00E15242">
            <w:rPr>
              <w:rFonts w:ascii="MS Gothic" w:eastAsia="MS Gothic" w:hAnsi="MS Gothic" w:cstheme="minorHAnsi" w:hint="eastAsia"/>
              <w:color w:val="333333"/>
              <w:sz w:val="22"/>
              <w:szCs w:val="22"/>
              <w:shd w:val="clear" w:color="auto" w:fill="FFFFFF"/>
            </w:rPr>
            <w:t>☐</w:t>
          </w:r>
        </w:sdtContent>
      </w:sdt>
      <w:r w:rsidR="00E15242">
        <w:t xml:space="preserve"> * The SA will:</w:t>
      </w:r>
    </w:p>
    <w:p w14:paraId="7FDF2A98" w14:textId="77777777" w:rsidR="00E15242" w:rsidRDefault="00E15242" w:rsidP="00E15242">
      <w:pPr>
        <w:pStyle w:val="ListParagraph"/>
        <w:numPr>
          <w:ilvl w:val="0"/>
          <w:numId w:val="24"/>
        </w:numPr>
        <w:tabs>
          <w:tab w:val="left" w:pos="4153"/>
        </w:tabs>
        <w:spacing w:before="0" w:after="0" w:line="240" w:lineRule="auto"/>
      </w:pPr>
      <w:r>
        <w:t>work to meet a child’s or youth’s existing individualized education programs (IEPs) and</w:t>
      </w:r>
    </w:p>
    <w:p w14:paraId="2F71F4F8" w14:textId="77777777" w:rsidR="00E15242" w:rsidRDefault="00E15242" w:rsidP="00E15242">
      <w:pPr>
        <w:pStyle w:val="ListParagraph"/>
        <w:numPr>
          <w:ilvl w:val="0"/>
          <w:numId w:val="24"/>
        </w:numPr>
        <w:tabs>
          <w:tab w:val="left" w:pos="4153"/>
        </w:tabs>
        <w:spacing w:before="0" w:after="0" w:line="240" w:lineRule="auto"/>
      </w:pPr>
      <w:r>
        <w:t xml:space="preserve">notify the local school if a child or youth </w:t>
      </w:r>
      <w:proofErr w:type="gramStart"/>
      <w:r>
        <w:t>is identified</w:t>
      </w:r>
      <w:proofErr w:type="gramEnd"/>
      <w:r>
        <w:t xml:space="preserve"> as needing special education services while in placement and intends to return to the school § 1414(c)(15).</w:t>
      </w:r>
    </w:p>
    <w:p w14:paraId="41CF895D" w14:textId="4431184E" w:rsidR="00E15242" w:rsidRDefault="00AC0967" w:rsidP="00E1524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1047806486"/>
          <w14:checkbox>
            <w14:checked w14:val="0"/>
            <w14:checkedState w14:val="2612" w14:font="MS Gothic"/>
            <w14:uncheckedState w14:val="2610" w14:font="MS Gothic"/>
          </w14:checkbox>
        </w:sdtPr>
        <w:sdtEndPr/>
        <w:sdtContent>
          <w:r w:rsidR="00E15242">
            <w:rPr>
              <w:rFonts w:ascii="MS Gothic" w:eastAsia="MS Gothic" w:hAnsi="MS Gothic" w:cstheme="minorHAnsi" w:hint="eastAsia"/>
              <w:color w:val="333333"/>
              <w:sz w:val="22"/>
              <w:szCs w:val="22"/>
              <w:shd w:val="clear" w:color="auto" w:fill="FFFFFF"/>
            </w:rPr>
            <w:t>☐</w:t>
          </w:r>
        </w:sdtContent>
      </w:sdt>
      <w:r w:rsidR="00E15242">
        <w:t xml:space="preserve"> * The SA will:</w:t>
      </w:r>
    </w:p>
    <w:p w14:paraId="51D58243" w14:textId="77777777" w:rsidR="00E15242" w:rsidRDefault="00E15242" w:rsidP="00E15242">
      <w:pPr>
        <w:pStyle w:val="ListParagraph"/>
        <w:numPr>
          <w:ilvl w:val="0"/>
          <w:numId w:val="25"/>
        </w:numPr>
        <w:tabs>
          <w:tab w:val="left" w:pos="4153"/>
        </w:tabs>
        <w:spacing w:before="0" w:after="0" w:line="240" w:lineRule="auto"/>
      </w:pPr>
      <w:r>
        <w:t>encourage children and youth who dropped out before entering the institution to reenter school following release, or</w:t>
      </w:r>
    </w:p>
    <w:p w14:paraId="06F31724" w14:textId="77777777" w:rsidR="00E15242" w:rsidRDefault="00E15242" w:rsidP="00E15242">
      <w:pPr>
        <w:pStyle w:val="ListParagraph"/>
        <w:numPr>
          <w:ilvl w:val="0"/>
          <w:numId w:val="25"/>
        </w:numPr>
        <w:tabs>
          <w:tab w:val="left" w:pos="4153"/>
        </w:tabs>
        <w:spacing w:before="0" w:after="0" w:line="240" w:lineRule="auto"/>
      </w:pPr>
      <w:r>
        <w:t>if not returning to school, provide children and youth with the skills to gain employment, continue education, or obtain a secondary school diploma or its equivalent § 1414(c)(16).</w:t>
      </w:r>
    </w:p>
    <w:p w14:paraId="11AAA475" w14:textId="77777777" w:rsidR="00E15242" w:rsidRDefault="00E15242" w:rsidP="00E15242">
      <w:pPr>
        <w:tabs>
          <w:tab w:val="left" w:pos="4153"/>
        </w:tabs>
        <w:spacing w:before="0" w:after="0" w:line="240" w:lineRule="auto"/>
      </w:pPr>
    </w:p>
    <w:p w14:paraId="36CB688A" w14:textId="3648607E" w:rsidR="00E15242" w:rsidRDefault="00E15242" w:rsidP="00E15242">
      <w:pPr>
        <w:tabs>
          <w:tab w:val="left" w:pos="4153"/>
        </w:tabs>
        <w:spacing w:before="0" w:after="0" w:line="240" w:lineRule="auto"/>
      </w:pPr>
      <w:r>
        <w:t>Programming Goals, Quality, and Evaluation</w:t>
      </w:r>
    </w:p>
    <w:p w14:paraId="34765345" w14:textId="54204194" w:rsidR="00E15242" w:rsidRDefault="00AC0967" w:rsidP="00E1524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1799758277"/>
          <w14:checkbox>
            <w14:checked w14:val="0"/>
            <w14:checkedState w14:val="2612" w14:font="MS Gothic"/>
            <w14:uncheckedState w14:val="2610" w14:font="MS Gothic"/>
          </w14:checkbox>
        </w:sdtPr>
        <w:sdtEndPr/>
        <w:sdtContent>
          <w:r w:rsidR="00E15242">
            <w:rPr>
              <w:rFonts w:ascii="MS Gothic" w:eastAsia="MS Gothic" w:hAnsi="MS Gothic" w:cstheme="minorHAnsi" w:hint="eastAsia"/>
              <w:color w:val="333333"/>
              <w:sz w:val="22"/>
              <w:szCs w:val="22"/>
              <w:shd w:val="clear" w:color="auto" w:fill="FFFFFF"/>
            </w:rPr>
            <w:t>☐</w:t>
          </w:r>
        </w:sdtContent>
      </w:sdt>
      <w:r w:rsidR="00E15242">
        <w:t xml:space="preserve"> * Teachers and staff </w:t>
      </w:r>
      <w:proofErr w:type="gramStart"/>
      <w:r w:rsidR="00E15242">
        <w:t>are trained</w:t>
      </w:r>
      <w:proofErr w:type="gramEnd"/>
      <w:r w:rsidR="00E15242">
        <w:t xml:space="preserve"> to work with children and youth who have special needs, including those with disabilities or unique needs § 1414(c)(17).</w:t>
      </w:r>
    </w:p>
    <w:p w14:paraId="3A654F70" w14:textId="1EA3E254" w:rsidR="00E15242" w:rsidRDefault="00AC0967" w:rsidP="00E1524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385871664"/>
          <w14:checkbox>
            <w14:checked w14:val="0"/>
            <w14:checkedState w14:val="2612" w14:font="MS Gothic"/>
            <w14:uncheckedState w14:val="2610" w14:font="MS Gothic"/>
          </w14:checkbox>
        </w:sdtPr>
        <w:sdtEndPr/>
        <w:sdtContent>
          <w:r w:rsidR="00E15242">
            <w:rPr>
              <w:rFonts w:ascii="MS Gothic" w:eastAsia="MS Gothic" w:hAnsi="MS Gothic" w:cstheme="minorHAnsi" w:hint="eastAsia"/>
              <w:color w:val="333333"/>
              <w:sz w:val="22"/>
              <w:szCs w:val="22"/>
              <w:shd w:val="clear" w:color="auto" w:fill="FFFFFF"/>
            </w:rPr>
            <w:t>☐</w:t>
          </w:r>
        </w:sdtContent>
      </w:sdt>
      <w:r w:rsidR="00E15242">
        <w:t xml:space="preserve"> * The SA will include data showing that the state agency has maintained the fiscal effort required of a local educational agency §1414(c) (7).</w:t>
      </w:r>
    </w:p>
    <w:p w14:paraId="5BA55F91" w14:textId="5CA010E8" w:rsidR="00E15242" w:rsidRDefault="00AC0967" w:rsidP="00E1524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960112901"/>
          <w14:checkbox>
            <w14:checked w14:val="0"/>
            <w14:checkedState w14:val="2612" w14:font="MS Gothic"/>
            <w14:uncheckedState w14:val="2610" w14:font="MS Gothic"/>
          </w14:checkbox>
        </w:sdtPr>
        <w:sdtEndPr/>
        <w:sdtContent>
          <w:r w:rsidR="00E15242">
            <w:rPr>
              <w:rFonts w:ascii="MS Gothic" w:eastAsia="MS Gothic" w:hAnsi="MS Gothic" w:cstheme="minorHAnsi" w:hint="eastAsia"/>
              <w:color w:val="333333"/>
              <w:sz w:val="22"/>
              <w:szCs w:val="22"/>
              <w:shd w:val="clear" w:color="auto" w:fill="FFFFFF"/>
            </w:rPr>
            <w:t>☐</w:t>
          </w:r>
        </w:sdtContent>
      </w:sdt>
      <w:r w:rsidR="00E15242">
        <w:t xml:space="preserve"> * Programs under this subpart will </w:t>
      </w:r>
      <w:proofErr w:type="gramStart"/>
      <w:r w:rsidR="00E15242">
        <w:t>be coordinated</w:t>
      </w:r>
      <w:proofErr w:type="gramEnd"/>
      <w:r w:rsidR="00E15242">
        <w:t xml:space="preserve"> with any programs operated under the Juvenile Justice and Delinquency Prevention Act of 1974 (42 U.S.C. 5601 et seq.) or other comparable programs.</w:t>
      </w:r>
    </w:p>
    <w:p w14:paraId="259B5641" w14:textId="77777777" w:rsidR="00E15242" w:rsidRDefault="00E15242" w:rsidP="00E15242">
      <w:pPr>
        <w:tabs>
          <w:tab w:val="left" w:pos="4153"/>
        </w:tabs>
        <w:spacing w:before="0" w:after="0" w:line="240" w:lineRule="auto"/>
      </w:pPr>
      <w:r>
        <w:t>Transition and Support Services</w:t>
      </w:r>
    </w:p>
    <w:p w14:paraId="065DCC39" w14:textId="5348B4C8" w:rsidR="00E15242" w:rsidRDefault="00AC0967" w:rsidP="00E1524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2112652704"/>
          <w14:checkbox>
            <w14:checked w14:val="0"/>
            <w14:checkedState w14:val="2612" w14:font="MS Gothic"/>
            <w14:uncheckedState w14:val="2610" w14:font="MS Gothic"/>
          </w14:checkbox>
        </w:sdtPr>
        <w:sdtEndPr/>
        <w:sdtContent>
          <w:r w:rsidR="00E15242">
            <w:rPr>
              <w:rFonts w:ascii="MS Gothic" w:eastAsia="MS Gothic" w:hAnsi="MS Gothic" w:cstheme="minorHAnsi" w:hint="eastAsia"/>
              <w:color w:val="333333"/>
              <w:sz w:val="22"/>
              <w:szCs w:val="22"/>
              <w:shd w:val="clear" w:color="auto" w:fill="FFFFFF"/>
            </w:rPr>
            <w:t>☐</w:t>
          </w:r>
        </w:sdtContent>
      </w:sdt>
      <w:r w:rsidR="00E15242">
        <w:t xml:space="preserve"> * The SA will help locate alternative education programs for students not returning to school after leaving the facility or institution § 1414(c)(13).</w:t>
      </w:r>
    </w:p>
    <w:p w14:paraId="57705A7B" w14:textId="1DFF6E76" w:rsidR="00E15242" w:rsidRDefault="00AC0967" w:rsidP="00E1524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1318611572"/>
          <w14:checkbox>
            <w14:checked w14:val="0"/>
            <w14:checkedState w14:val="2612" w14:font="MS Gothic"/>
            <w14:uncheckedState w14:val="2610" w14:font="MS Gothic"/>
          </w14:checkbox>
        </w:sdtPr>
        <w:sdtEndPr/>
        <w:sdtContent>
          <w:r w:rsidR="00E15242">
            <w:rPr>
              <w:rFonts w:ascii="MS Gothic" w:eastAsia="MS Gothic" w:hAnsi="MS Gothic" w:cstheme="minorHAnsi" w:hint="eastAsia"/>
              <w:color w:val="333333"/>
              <w:sz w:val="22"/>
              <w:szCs w:val="22"/>
              <w:shd w:val="clear" w:color="auto" w:fill="FFFFFF"/>
            </w:rPr>
            <w:t>☐</w:t>
          </w:r>
        </w:sdtContent>
      </w:sdt>
      <w:r w:rsidR="00E15242">
        <w:t xml:space="preserve"> * The SA will </w:t>
      </w:r>
      <w:proofErr w:type="gramStart"/>
      <w:r w:rsidR="00E15242">
        <w:t>work</w:t>
      </w:r>
      <w:proofErr w:type="gramEnd"/>
      <w:r w:rsidR="00E15242">
        <w:t xml:space="preserve"> with parents to improve the educational achievement of their children and prevent their child’s further involvement in delinquent activities § 1414(c)(14).</w:t>
      </w:r>
    </w:p>
    <w:p w14:paraId="2D4DA70F" w14:textId="5E8DF5C2" w:rsidR="00E15242" w:rsidRDefault="00AC0967" w:rsidP="00E1524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288787293"/>
          <w14:checkbox>
            <w14:checked w14:val="0"/>
            <w14:checkedState w14:val="2612" w14:font="MS Gothic"/>
            <w14:uncheckedState w14:val="2610" w14:font="MS Gothic"/>
          </w14:checkbox>
        </w:sdtPr>
        <w:sdtEndPr/>
        <w:sdtContent>
          <w:r w:rsidR="00E15242">
            <w:rPr>
              <w:rFonts w:ascii="MS Gothic" w:eastAsia="MS Gothic" w:hAnsi="MS Gothic" w:cstheme="minorHAnsi" w:hint="eastAsia"/>
              <w:color w:val="333333"/>
              <w:sz w:val="22"/>
              <w:szCs w:val="22"/>
              <w:shd w:val="clear" w:color="auto" w:fill="FFFFFF"/>
            </w:rPr>
            <w:t>☐</w:t>
          </w:r>
        </w:sdtContent>
      </w:sdt>
      <w:r w:rsidR="00E15242">
        <w:t xml:space="preserve"> * The SA will designate an individual in each affected </w:t>
      </w:r>
      <w:proofErr w:type="gramStart"/>
      <w:r w:rsidR="00E15242">
        <w:t>correctional facility</w:t>
      </w:r>
      <w:proofErr w:type="gramEnd"/>
      <w:r w:rsidR="00E15242">
        <w:t xml:space="preserve"> or institution to be responsible for issues relating to transition of such children and youth between such facility and institutions and locally operated programs § 1414(c)(11).</w:t>
      </w:r>
    </w:p>
    <w:p w14:paraId="411CBE86" w14:textId="77777777" w:rsidR="001D7270" w:rsidRDefault="001D7270" w:rsidP="001D7270">
      <w:pPr>
        <w:tabs>
          <w:tab w:val="left" w:pos="4153"/>
        </w:tabs>
        <w:spacing w:before="0" w:after="0" w:line="240" w:lineRule="auto"/>
      </w:pPr>
    </w:p>
    <w:p w14:paraId="128A3C95" w14:textId="77777777" w:rsidR="00014CAD" w:rsidRDefault="00014CAD">
      <w:pPr>
        <w:rPr>
          <w:color w:val="1F4D78" w:themeColor="accent1" w:themeShade="7F"/>
          <w:spacing w:val="15"/>
          <w:sz w:val="24"/>
        </w:rPr>
      </w:pPr>
      <w:bookmarkStart w:id="32" w:name="_Toc160452065"/>
      <w:r>
        <w:br w:type="page"/>
      </w:r>
    </w:p>
    <w:p w14:paraId="06C60156" w14:textId="29B4A77D" w:rsidR="001D7270" w:rsidRDefault="001D7270" w:rsidP="001D7270">
      <w:pPr>
        <w:pStyle w:val="Heading3"/>
      </w:pPr>
      <w:r>
        <w:t>Title I, Part D Final Expenditures (State Agency)</w:t>
      </w:r>
      <w:bookmarkEnd w:id="32"/>
    </w:p>
    <w:p w14:paraId="752DEDDF" w14:textId="77777777" w:rsidR="001D7270" w:rsidRDefault="001D7270" w:rsidP="001D7270">
      <w:pPr>
        <w:tabs>
          <w:tab w:val="left" w:pos="4153"/>
        </w:tabs>
        <w:spacing w:before="0" w:after="0" w:line="240" w:lineRule="auto"/>
      </w:pPr>
      <w:r>
        <w:t xml:space="preserve">This page is a display page for applicants. No information needs to </w:t>
      </w:r>
      <w:proofErr w:type="gramStart"/>
      <w:r>
        <w:t>be provided</w:t>
      </w:r>
      <w:proofErr w:type="gramEnd"/>
      <w:r>
        <w:t xml:space="preserve"> by the applicant. </w:t>
      </w:r>
    </w:p>
    <w:p w14:paraId="7E0B7599" w14:textId="77777777" w:rsidR="001D7270" w:rsidRDefault="001D7270" w:rsidP="001D7270">
      <w:pPr>
        <w:tabs>
          <w:tab w:val="left" w:pos="4153"/>
        </w:tabs>
        <w:spacing w:before="0" w:after="0" w:line="240" w:lineRule="auto"/>
      </w:pPr>
    </w:p>
    <w:p w14:paraId="18AB7CE0" w14:textId="5A730B52" w:rsidR="001D7270" w:rsidRDefault="001D7270" w:rsidP="001D7270">
      <w:pPr>
        <w:pStyle w:val="Heading3"/>
      </w:pPr>
      <w:bookmarkStart w:id="33" w:name="_Toc160452066"/>
      <w:r>
        <w:t>Title I, Part D Final Expenditures Report Related Documents (State Agency)</w:t>
      </w:r>
      <w:bookmarkEnd w:id="33"/>
      <w:r>
        <w:t xml:space="preserve"> </w:t>
      </w:r>
    </w:p>
    <w:p w14:paraId="05E24E75" w14:textId="77777777" w:rsidR="001D7270" w:rsidRDefault="001D7270" w:rsidP="001D7270">
      <w:pPr>
        <w:tabs>
          <w:tab w:val="left" w:pos="4153"/>
        </w:tabs>
        <w:spacing w:before="0" w:after="0" w:line="240" w:lineRule="auto"/>
      </w:pPr>
      <w:r>
        <w:t xml:space="preserve">This page is a display page for applicants. No information needs to </w:t>
      </w:r>
      <w:proofErr w:type="gramStart"/>
      <w:r>
        <w:t>be provided</w:t>
      </w:r>
      <w:proofErr w:type="gramEnd"/>
      <w:r>
        <w:t xml:space="preserve"> by the applicant. </w:t>
      </w:r>
    </w:p>
    <w:p w14:paraId="1AAD5D12" w14:textId="77777777" w:rsidR="001D7270" w:rsidRPr="001D7270" w:rsidRDefault="001D7270" w:rsidP="001D7270"/>
    <w:p w14:paraId="5C98AFB9" w14:textId="3548997E" w:rsidR="009C5E4E" w:rsidRDefault="009C5E4E" w:rsidP="009C5E4E">
      <w:pPr>
        <w:pStyle w:val="Heading2"/>
      </w:pPr>
      <w:bookmarkStart w:id="34" w:name="_Toc160452067"/>
      <w:r>
        <w:t>Title I, Part D – Subpart 2</w:t>
      </w:r>
      <w:bookmarkEnd w:id="34"/>
      <w:r>
        <w:t xml:space="preserve"> </w:t>
      </w:r>
    </w:p>
    <w:p w14:paraId="00921F6B" w14:textId="4FBF23D3" w:rsidR="009C5E4E" w:rsidRDefault="009C5E4E" w:rsidP="00682CAD">
      <w:pPr>
        <w:tabs>
          <w:tab w:val="left" w:pos="4153"/>
        </w:tabs>
        <w:spacing w:before="0" w:after="0" w:line="240" w:lineRule="auto"/>
      </w:pPr>
      <w:r>
        <w:t xml:space="preserve">Title I, Part D – Subpart 2 is for LEA applicants that have a Title ID facility. </w:t>
      </w:r>
    </w:p>
    <w:p w14:paraId="49D5EB17" w14:textId="77777777" w:rsidR="009C5E4E" w:rsidRDefault="009C5E4E" w:rsidP="00682CAD">
      <w:pPr>
        <w:tabs>
          <w:tab w:val="left" w:pos="4153"/>
        </w:tabs>
        <w:spacing w:before="0" w:after="0" w:line="240" w:lineRule="auto"/>
      </w:pPr>
    </w:p>
    <w:p w14:paraId="78164BB5" w14:textId="5D9E633C" w:rsidR="009C5E4E" w:rsidRDefault="009C5E4E" w:rsidP="009C5E4E">
      <w:pPr>
        <w:pStyle w:val="Heading3"/>
      </w:pPr>
      <w:bookmarkStart w:id="35" w:name="_Toc160452068"/>
      <w:r>
        <w:t>Title I, Part D Narrative (LEA Questions)</w:t>
      </w:r>
      <w:bookmarkEnd w:id="35"/>
    </w:p>
    <w:p w14:paraId="72C4B70D" w14:textId="77777777" w:rsidR="009C5E4E" w:rsidRDefault="009C5E4E" w:rsidP="009C5E4E">
      <w:pPr>
        <w:spacing w:before="0" w:after="0" w:line="240" w:lineRule="auto"/>
        <w:rPr>
          <w:rFonts w:ascii="Segoe UI" w:eastAsia="Times New Roman" w:hAnsi="Segoe UI" w:cs="Segoe UI"/>
          <w:b/>
          <w:bCs/>
          <w:color w:val="000000"/>
          <w:shd w:val="clear" w:color="auto" w:fill="ECEFF6"/>
        </w:rPr>
      </w:pPr>
    </w:p>
    <w:p w14:paraId="15899392" w14:textId="19C341EC" w:rsidR="009C5E4E" w:rsidRDefault="009C5E4E" w:rsidP="009C5E4E">
      <w:pPr>
        <w:spacing w:before="0" w:after="0" w:line="240" w:lineRule="auto"/>
      </w:pPr>
      <w:r w:rsidRPr="009C5E4E">
        <w:t xml:space="preserve">* 1. Describe the programs funded by Title I, Part D, the </w:t>
      </w:r>
      <w:proofErr w:type="gramStart"/>
      <w:r w:rsidRPr="009C5E4E">
        <w:t>children</w:t>
      </w:r>
      <w:proofErr w:type="gramEnd"/>
      <w:r w:rsidRPr="009C5E4E">
        <w:t xml:space="preserve"> and youth that these programs serve, and how educational needs are met by utilizing Title ID funding. Include the following:</w:t>
      </w:r>
    </w:p>
    <w:p w14:paraId="5E16174D" w14:textId="59861CEE" w:rsidR="009C5E4E" w:rsidRDefault="009C5E4E" w:rsidP="001D7270">
      <w:pPr>
        <w:pStyle w:val="ListParagraph"/>
        <w:numPr>
          <w:ilvl w:val="0"/>
          <w:numId w:val="9"/>
        </w:numPr>
        <w:spacing w:before="0" w:after="0" w:line="240" w:lineRule="auto"/>
      </w:pPr>
      <w:r>
        <w:t>How the LEA will assess the educational needs of the children</w:t>
      </w:r>
    </w:p>
    <w:p w14:paraId="1088C4A9" w14:textId="61B27B59" w:rsidR="009C5E4E" w:rsidRDefault="009C5E4E" w:rsidP="001D7270">
      <w:pPr>
        <w:pStyle w:val="ListParagraph"/>
        <w:numPr>
          <w:ilvl w:val="0"/>
          <w:numId w:val="9"/>
        </w:numPr>
        <w:spacing w:before="0" w:after="0" w:line="240" w:lineRule="auto"/>
      </w:pPr>
      <w:r>
        <w:t>How the LEA will include parents/family to support educational achievement of students</w:t>
      </w:r>
    </w:p>
    <w:p w14:paraId="6507D720" w14:textId="18434EA8" w:rsidR="009C5E4E" w:rsidRPr="009C5E4E" w:rsidRDefault="009C5E4E" w:rsidP="001D7270">
      <w:pPr>
        <w:pStyle w:val="ListParagraph"/>
        <w:numPr>
          <w:ilvl w:val="0"/>
          <w:numId w:val="9"/>
        </w:numPr>
        <w:spacing w:before="0" w:after="0" w:line="240" w:lineRule="auto"/>
      </w:pPr>
      <w:r>
        <w:t xml:space="preserve">A general description of the evidence-based strategies that will address the identified </w:t>
      </w:r>
      <w:proofErr w:type="gramStart"/>
      <w:r>
        <w:t>needs</w:t>
      </w:r>
      <w:proofErr w:type="gramEnd"/>
    </w:p>
    <w:p w14:paraId="21640CFF" w14:textId="5385CA16" w:rsidR="009C5E4E" w:rsidRDefault="009C5E4E" w:rsidP="00682CAD">
      <w:pPr>
        <w:tabs>
          <w:tab w:val="left" w:pos="4153"/>
        </w:tabs>
        <w:spacing w:before="0" w:after="0" w:line="240" w:lineRule="auto"/>
      </w:pPr>
      <w:r w:rsidRPr="00CB19CA">
        <w:rPr>
          <w:rFonts w:cstheme="minorHAnsi"/>
          <w:noProof/>
          <w:sz w:val="22"/>
          <w:szCs w:val="22"/>
        </w:rPr>
        <mc:AlternateContent>
          <mc:Choice Requires="wps">
            <w:drawing>
              <wp:inline distT="0" distB="0" distL="0" distR="0" wp14:anchorId="4EA68AD4" wp14:editId="6628C2E0">
                <wp:extent cx="7943850" cy="1905000"/>
                <wp:effectExtent l="0" t="0" r="19050" b="19050"/>
                <wp:docPr id="17395150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12847797" w14:textId="77777777" w:rsidR="009C5E4E" w:rsidRDefault="009C5E4E" w:rsidP="009C5E4E">
                            <w:r>
                              <w:t xml:space="preserve">Insert Response. </w:t>
                            </w:r>
                          </w:p>
                        </w:txbxContent>
                      </wps:txbx>
                      <wps:bodyPr rot="0" vert="horz" wrap="square" lIns="91440" tIns="45720" rIns="91440" bIns="45720" anchor="t" anchorCtr="0">
                        <a:noAutofit/>
                      </wps:bodyPr>
                    </wps:wsp>
                  </a:graphicData>
                </a:graphic>
              </wp:inline>
            </w:drawing>
          </mc:Choice>
          <mc:Fallback>
            <w:pict>
              <v:shape w14:anchorId="4EA68AD4" id="_x0000_s1057"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">
                <v:textbox>
                  <w:txbxContent>
                    <w:p w14:paraId="12847797" w14:textId="77777777" w:rsidR="009C5E4E" w:rsidRDefault="009C5E4E" w:rsidP="009C5E4E">
                      <w:r>
                        <w:t xml:space="preserve">Insert Response. </w:t>
                      </w:r>
                    </w:p>
                  </w:txbxContent>
                </v:textbox>
                <w10:anchorlock/>
              </v:shape>
            </w:pict>
          </mc:Fallback>
        </mc:AlternateContent>
      </w:r>
    </w:p>
    <w:p w14:paraId="171C9106" w14:textId="77777777" w:rsidR="009C5E4E" w:rsidRDefault="009C5E4E" w:rsidP="00682CAD">
      <w:pPr>
        <w:tabs>
          <w:tab w:val="left" w:pos="4153"/>
        </w:tabs>
        <w:spacing w:before="0" w:after="0" w:line="240" w:lineRule="auto"/>
      </w:pPr>
    </w:p>
    <w:p w14:paraId="0A15FA7C" w14:textId="77777777" w:rsidR="00014CAD" w:rsidRDefault="00014CAD">
      <w:r>
        <w:br w:type="page"/>
      </w:r>
    </w:p>
    <w:p w14:paraId="5FCDCAA8" w14:textId="5C42CF42" w:rsidR="009C5E4E" w:rsidRDefault="009C5E4E" w:rsidP="00682CAD">
      <w:pPr>
        <w:tabs>
          <w:tab w:val="left" w:pos="4153"/>
        </w:tabs>
        <w:spacing w:before="0" w:after="0" w:line="240" w:lineRule="auto"/>
      </w:pPr>
      <w:r w:rsidRPr="009C5E4E">
        <w:t xml:space="preserve">* 2. Describe the agreements and partnerships that the LEA has established with organizations to support children and youth (for example, </w:t>
      </w:r>
      <w:proofErr w:type="gramStart"/>
      <w:r w:rsidRPr="009C5E4E">
        <w:t>correctional facilities</w:t>
      </w:r>
      <w:proofErr w:type="gramEnd"/>
      <w:r w:rsidRPr="009C5E4E">
        <w:t xml:space="preserve">, institutions of higher education, postsecondary and workforce readiness programs, probation officers). Ensure that any organizations receiving Title I, Part D funds </w:t>
      </w:r>
      <w:proofErr w:type="gramStart"/>
      <w:r w:rsidRPr="009C5E4E">
        <w:t>are included</w:t>
      </w:r>
      <w:proofErr w:type="gramEnd"/>
      <w:r w:rsidRPr="009C5E4E">
        <w:t xml:space="preserve"> in the provided description.</w:t>
      </w:r>
    </w:p>
    <w:p w14:paraId="61CE2F9A" w14:textId="751C9E5D" w:rsidR="009C5E4E" w:rsidRDefault="009C5E4E" w:rsidP="00682CAD">
      <w:pPr>
        <w:tabs>
          <w:tab w:val="left" w:pos="4153"/>
        </w:tabs>
        <w:spacing w:before="0" w:after="0" w:line="240" w:lineRule="auto"/>
      </w:pPr>
      <w:r w:rsidRPr="00CB19CA">
        <w:rPr>
          <w:rFonts w:cstheme="minorHAnsi"/>
          <w:noProof/>
          <w:sz w:val="22"/>
          <w:szCs w:val="22"/>
        </w:rPr>
        <mc:AlternateContent>
          <mc:Choice Requires="wps">
            <w:drawing>
              <wp:inline distT="0" distB="0" distL="0" distR="0" wp14:anchorId="65F45C21" wp14:editId="6A7F520D">
                <wp:extent cx="7943850" cy="1905000"/>
                <wp:effectExtent l="0" t="0" r="19050" b="19050"/>
                <wp:docPr id="1661381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06266305" w14:textId="77777777" w:rsidR="009C5E4E" w:rsidRDefault="009C5E4E" w:rsidP="009C5E4E">
                            <w:r>
                              <w:t xml:space="preserve">Insert Response. </w:t>
                            </w:r>
                          </w:p>
                        </w:txbxContent>
                      </wps:txbx>
                      <wps:bodyPr rot="0" vert="horz" wrap="square" lIns="91440" tIns="45720" rIns="91440" bIns="45720" anchor="t" anchorCtr="0">
                        <a:noAutofit/>
                      </wps:bodyPr>
                    </wps:wsp>
                  </a:graphicData>
                </a:graphic>
              </wp:inline>
            </w:drawing>
          </mc:Choice>
          <mc:Fallback>
            <w:pict>
              <v:shape w14:anchorId="65F45C21" id="_x0000_s1058"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">
                <v:textbox>
                  <w:txbxContent>
                    <w:p w14:paraId="06266305" w14:textId="77777777" w:rsidR="009C5E4E" w:rsidRDefault="009C5E4E" w:rsidP="009C5E4E">
                      <w:r>
                        <w:t xml:space="preserve">Insert Response. </w:t>
                      </w:r>
                    </w:p>
                  </w:txbxContent>
                </v:textbox>
                <w10:anchorlock/>
              </v:shape>
            </w:pict>
          </mc:Fallback>
        </mc:AlternateContent>
      </w:r>
    </w:p>
    <w:p w14:paraId="65B05A80" w14:textId="77777777" w:rsidR="009C5E4E" w:rsidRDefault="009C5E4E" w:rsidP="00682CAD">
      <w:pPr>
        <w:tabs>
          <w:tab w:val="left" w:pos="4153"/>
        </w:tabs>
        <w:spacing w:before="0" w:after="0" w:line="240" w:lineRule="auto"/>
      </w:pPr>
    </w:p>
    <w:p w14:paraId="70C37A96" w14:textId="08AB1135" w:rsidR="009C5E4E" w:rsidRPr="009C5E4E" w:rsidRDefault="009C5E4E" w:rsidP="00682CAD">
      <w:pPr>
        <w:tabs>
          <w:tab w:val="left" w:pos="4153"/>
        </w:tabs>
        <w:spacing w:before="0" w:after="0" w:line="240" w:lineRule="auto"/>
      </w:pPr>
      <w:r w:rsidRPr="009C5E4E">
        <w:t>* 3. Describe how the LEA will ensure that students are receiving the same opportunities as students in local public schools which they would otherwise attend.</w:t>
      </w:r>
    </w:p>
    <w:p w14:paraId="33205B95" w14:textId="555AE140" w:rsidR="009C5E4E" w:rsidRDefault="009C5E4E" w:rsidP="00682CAD">
      <w:pPr>
        <w:tabs>
          <w:tab w:val="left" w:pos="4153"/>
        </w:tabs>
        <w:spacing w:before="0" w:after="0" w:line="240" w:lineRule="auto"/>
      </w:pPr>
      <w:r w:rsidRPr="00CB19CA">
        <w:rPr>
          <w:rFonts w:cstheme="minorHAnsi"/>
          <w:noProof/>
          <w:sz w:val="22"/>
          <w:szCs w:val="22"/>
        </w:rPr>
        <mc:AlternateContent>
          <mc:Choice Requires="wps">
            <w:drawing>
              <wp:inline distT="0" distB="0" distL="0" distR="0" wp14:anchorId="1A80277F" wp14:editId="41780569">
                <wp:extent cx="7943850" cy="1905000"/>
                <wp:effectExtent l="0" t="0" r="19050" b="19050"/>
                <wp:docPr id="1325484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30146752" w14:textId="77777777" w:rsidR="009C5E4E" w:rsidRDefault="009C5E4E" w:rsidP="009C5E4E">
                            <w:r>
                              <w:t xml:space="preserve">Insert Response. </w:t>
                            </w:r>
                          </w:p>
                        </w:txbxContent>
                      </wps:txbx>
                      <wps:bodyPr rot="0" vert="horz" wrap="square" lIns="91440" tIns="45720" rIns="91440" bIns="45720" anchor="t" anchorCtr="0">
                        <a:noAutofit/>
                      </wps:bodyPr>
                    </wps:wsp>
                  </a:graphicData>
                </a:graphic>
              </wp:inline>
            </w:drawing>
          </mc:Choice>
          <mc:Fallback>
            <w:pict>
              <v:shape w14:anchorId="1A80277F" id="_x0000_s1059"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">
                <v:textbox>
                  <w:txbxContent>
                    <w:p w14:paraId="30146752" w14:textId="77777777" w:rsidR="009C5E4E" w:rsidRDefault="009C5E4E" w:rsidP="009C5E4E">
                      <w:r>
                        <w:t xml:space="preserve">Insert Response. </w:t>
                      </w:r>
                    </w:p>
                  </w:txbxContent>
                </v:textbox>
                <w10:anchorlock/>
              </v:shape>
            </w:pict>
          </mc:Fallback>
        </mc:AlternateContent>
      </w:r>
    </w:p>
    <w:p w14:paraId="1899084F" w14:textId="77777777" w:rsidR="009C5E4E" w:rsidRDefault="009C5E4E" w:rsidP="00682CAD">
      <w:pPr>
        <w:tabs>
          <w:tab w:val="left" w:pos="4153"/>
        </w:tabs>
        <w:spacing w:before="0" w:after="0" w:line="240" w:lineRule="auto"/>
      </w:pPr>
    </w:p>
    <w:p w14:paraId="464349DE" w14:textId="77777777" w:rsidR="00014CAD" w:rsidRDefault="00014CAD">
      <w:r>
        <w:br w:type="page"/>
      </w:r>
    </w:p>
    <w:p w14:paraId="447E3414" w14:textId="083722EB" w:rsidR="009C5E4E" w:rsidRPr="009C5E4E" w:rsidRDefault="009C5E4E" w:rsidP="00682CAD">
      <w:pPr>
        <w:tabs>
          <w:tab w:val="left" w:pos="4153"/>
        </w:tabs>
        <w:spacing w:before="0" w:after="0" w:line="240" w:lineRule="auto"/>
      </w:pPr>
      <w:r w:rsidRPr="009C5E4E">
        <w:t xml:space="preserve">* 4. Describe how the participating schools will facilitate a successful transition for children and youth from the </w:t>
      </w:r>
      <w:proofErr w:type="gramStart"/>
      <w:r w:rsidRPr="009C5E4E">
        <w:t>correctional facilities</w:t>
      </w:r>
      <w:proofErr w:type="gramEnd"/>
      <w:r w:rsidRPr="009C5E4E">
        <w:t xml:space="preserve"> to schools, including any social and health needs.</w:t>
      </w:r>
    </w:p>
    <w:p w14:paraId="2BFEFF41" w14:textId="6434A6D2" w:rsidR="009C5E4E" w:rsidRDefault="009C5E4E" w:rsidP="00682CAD">
      <w:pPr>
        <w:tabs>
          <w:tab w:val="left" w:pos="4153"/>
        </w:tabs>
        <w:spacing w:before="0" w:after="0" w:line="240" w:lineRule="auto"/>
      </w:pPr>
      <w:r w:rsidRPr="00CB19CA">
        <w:rPr>
          <w:rFonts w:cstheme="minorHAnsi"/>
          <w:noProof/>
          <w:sz w:val="22"/>
          <w:szCs w:val="22"/>
        </w:rPr>
        <mc:AlternateContent>
          <mc:Choice Requires="wps">
            <w:drawing>
              <wp:inline distT="0" distB="0" distL="0" distR="0" wp14:anchorId="52F0C537" wp14:editId="79CAC3A4">
                <wp:extent cx="7943850" cy="1905000"/>
                <wp:effectExtent l="0" t="0" r="19050" b="19050"/>
                <wp:docPr id="1296693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6D8698A8" w14:textId="77777777" w:rsidR="009C5E4E" w:rsidRDefault="009C5E4E" w:rsidP="009C5E4E">
                            <w:r>
                              <w:t xml:space="preserve">Insert Response. </w:t>
                            </w:r>
                          </w:p>
                        </w:txbxContent>
                      </wps:txbx>
                      <wps:bodyPr rot="0" vert="horz" wrap="square" lIns="91440" tIns="45720" rIns="91440" bIns="45720" anchor="t" anchorCtr="0">
                        <a:noAutofit/>
                      </wps:bodyPr>
                    </wps:wsp>
                  </a:graphicData>
                </a:graphic>
              </wp:inline>
            </w:drawing>
          </mc:Choice>
          <mc:Fallback>
            <w:pict>
              <v:shape w14:anchorId="52F0C537" id="_x0000_s1060"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">
                <v:textbox>
                  <w:txbxContent>
                    <w:p w14:paraId="6D8698A8" w14:textId="77777777" w:rsidR="009C5E4E" w:rsidRDefault="009C5E4E" w:rsidP="009C5E4E">
                      <w:r>
                        <w:t xml:space="preserve">Insert Response. </w:t>
                      </w:r>
                    </w:p>
                  </w:txbxContent>
                </v:textbox>
                <w10:anchorlock/>
              </v:shape>
            </w:pict>
          </mc:Fallback>
        </mc:AlternateContent>
      </w:r>
    </w:p>
    <w:p w14:paraId="3649148F" w14:textId="77777777" w:rsidR="009C5E4E" w:rsidRDefault="009C5E4E" w:rsidP="00682CAD">
      <w:pPr>
        <w:tabs>
          <w:tab w:val="left" w:pos="4153"/>
        </w:tabs>
        <w:spacing w:before="0" w:after="0" w:line="240" w:lineRule="auto"/>
      </w:pPr>
    </w:p>
    <w:p w14:paraId="0AD50700" w14:textId="6F7595B0" w:rsidR="009C5E4E" w:rsidRPr="009C5E4E" w:rsidRDefault="009C5E4E" w:rsidP="00682CAD">
      <w:pPr>
        <w:tabs>
          <w:tab w:val="left" w:pos="4153"/>
        </w:tabs>
        <w:spacing w:before="0" w:after="0" w:line="240" w:lineRule="auto"/>
      </w:pPr>
      <w:r w:rsidRPr="009C5E4E">
        <w:t xml:space="preserve">* 5. Describe the steps the LEA will take to find alternative placements for children and youth unable to participate in a traditional </w:t>
      </w:r>
      <w:proofErr w:type="gramStart"/>
      <w:r w:rsidRPr="009C5E4E">
        <w:t>public school</w:t>
      </w:r>
      <w:proofErr w:type="gramEnd"/>
      <w:r w:rsidRPr="009C5E4E">
        <w:t xml:space="preserve"> program.</w:t>
      </w:r>
    </w:p>
    <w:p w14:paraId="629DB08D" w14:textId="1E441B99" w:rsidR="009C5E4E" w:rsidRDefault="009C5E4E" w:rsidP="00682CAD">
      <w:pPr>
        <w:tabs>
          <w:tab w:val="left" w:pos="4153"/>
        </w:tabs>
        <w:spacing w:before="0" w:after="0" w:line="240" w:lineRule="auto"/>
      </w:pPr>
      <w:r w:rsidRPr="00CB19CA">
        <w:rPr>
          <w:rFonts w:cstheme="minorHAnsi"/>
          <w:noProof/>
          <w:sz w:val="22"/>
          <w:szCs w:val="22"/>
        </w:rPr>
        <mc:AlternateContent>
          <mc:Choice Requires="wps">
            <w:drawing>
              <wp:inline distT="0" distB="0" distL="0" distR="0" wp14:anchorId="35E39107" wp14:editId="763F8837">
                <wp:extent cx="7943850" cy="1905000"/>
                <wp:effectExtent l="0" t="0" r="19050" b="19050"/>
                <wp:docPr id="1807220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4A5DDEC6" w14:textId="77777777" w:rsidR="009C5E4E" w:rsidRDefault="009C5E4E" w:rsidP="009C5E4E">
                            <w:r>
                              <w:t xml:space="preserve">Insert Response. </w:t>
                            </w:r>
                          </w:p>
                        </w:txbxContent>
                      </wps:txbx>
                      <wps:bodyPr rot="0" vert="horz" wrap="square" lIns="91440" tIns="45720" rIns="91440" bIns="45720" anchor="t" anchorCtr="0">
                        <a:noAutofit/>
                      </wps:bodyPr>
                    </wps:wsp>
                  </a:graphicData>
                </a:graphic>
              </wp:inline>
            </w:drawing>
          </mc:Choice>
          <mc:Fallback>
            <w:pict>
              <v:shape w14:anchorId="35E39107" id="_x0000_s1061"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">
                <v:textbox>
                  <w:txbxContent>
                    <w:p w14:paraId="4A5DDEC6" w14:textId="77777777" w:rsidR="009C5E4E" w:rsidRDefault="009C5E4E" w:rsidP="009C5E4E">
                      <w:r>
                        <w:t xml:space="preserve">Insert Response. </w:t>
                      </w:r>
                    </w:p>
                  </w:txbxContent>
                </v:textbox>
                <w10:anchorlock/>
              </v:shape>
            </w:pict>
          </mc:Fallback>
        </mc:AlternateContent>
      </w:r>
    </w:p>
    <w:p w14:paraId="32F985A6" w14:textId="77777777" w:rsidR="009C5E4E" w:rsidRDefault="009C5E4E" w:rsidP="00682CAD">
      <w:pPr>
        <w:tabs>
          <w:tab w:val="left" w:pos="4153"/>
        </w:tabs>
        <w:spacing w:before="0" w:after="0" w:line="240" w:lineRule="auto"/>
        <w:rPr>
          <w:rFonts w:ascii="Segoe UI" w:hAnsi="Segoe UI" w:cs="Segoe UI"/>
          <w:b/>
          <w:bCs/>
          <w:color w:val="000000"/>
          <w:shd w:val="clear" w:color="auto" w:fill="E1E7EF"/>
        </w:rPr>
      </w:pPr>
    </w:p>
    <w:p w14:paraId="464C0EB8" w14:textId="77777777" w:rsidR="003F6F75" w:rsidRDefault="003F6F75">
      <w:r>
        <w:br w:type="page"/>
      </w:r>
    </w:p>
    <w:p w14:paraId="02D12620" w14:textId="202BAB01" w:rsidR="009C5E4E" w:rsidRPr="009C5E4E" w:rsidRDefault="009C5E4E" w:rsidP="00682CAD">
      <w:pPr>
        <w:tabs>
          <w:tab w:val="left" w:pos="4153"/>
        </w:tabs>
        <w:spacing w:before="0" w:after="0" w:line="240" w:lineRule="auto"/>
      </w:pPr>
      <w:r w:rsidRPr="009C5E4E">
        <w:t xml:space="preserve">* 6. Describe how, when, and how frequently the Title I, Part D funded programs will be evaluated and how evaluation results will be used to inform </w:t>
      </w:r>
      <w:proofErr w:type="gramStart"/>
      <w:r w:rsidRPr="009C5E4E">
        <w:t>future plans</w:t>
      </w:r>
      <w:proofErr w:type="gramEnd"/>
      <w:r w:rsidRPr="009C5E4E">
        <w:t>.</w:t>
      </w:r>
    </w:p>
    <w:p w14:paraId="72F0761A" w14:textId="79169F81" w:rsidR="009C5E4E" w:rsidRDefault="009C5E4E" w:rsidP="00682CAD">
      <w:pPr>
        <w:tabs>
          <w:tab w:val="left" w:pos="4153"/>
        </w:tabs>
        <w:spacing w:before="0" w:after="0" w:line="240" w:lineRule="auto"/>
      </w:pPr>
      <w:r w:rsidRPr="00CB19CA">
        <w:rPr>
          <w:rFonts w:cstheme="minorHAnsi"/>
          <w:noProof/>
          <w:sz w:val="22"/>
          <w:szCs w:val="22"/>
        </w:rPr>
        <mc:AlternateContent>
          <mc:Choice Requires="wps">
            <w:drawing>
              <wp:inline distT="0" distB="0" distL="0" distR="0" wp14:anchorId="73F21883" wp14:editId="29A35526">
                <wp:extent cx="7943850" cy="1905000"/>
                <wp:effectExtent l="0" t="0" r="19050" b="19050"/>
                <wp:docPr id="417622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3C781DEE" w14:textId="77777777" w:rsidR="009C5E4E" w:rsidRDefault="009C5E4E" w:rsidP="009C5E4E">
                            <w:r>
                              <w:t xml:space="preserve">Insert Response. </w:t>
                            </w:r>
                          </w:p>
                        </w:txbxContent>
                      </wps:txbx>
                      <wps:bodyPr rot="0" vert="horz" wrap="square" lIns="91440" tIns="45720" rIns="91440" bIns="45720" anchor="t" anchorCtr="0">
                        <a:noAutofit/>
                      </wps:bodyPr>
                    </wps:wsp>
                  </a:graphicData>
                </a:graphic>
              </wp:inline>
            </w:drawing>
          </mc:Choice>
          <mc:Fallback>
            <w:pict>
              <v:shape w14:anchorId="73F21883" id="_x0000_s1062"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">
                <v:textbox>
                  <w:txbxContent>
                    <w:p w14:paraId="3C781DEE" w14:textId="77777777" w:rsidR="009C5E4E" w:rsidRDefault="009C5E4E" w:rsidP="009C5E4E">
                      <w:r>
                        <w:t xml:space="preserve">Insert Response. </w:t>
                      </w:r>
                    </w:p>
                  </w:txbxContent>
                </v:textbox>
                <w10:anchorlock/>
              </v:shape>
            </w:pict>
          </mc:Fallback>
        </mc:AlternateContent>
      </w:r>
    </w:p>
    <w:p w14:paraId="0F1890E5" w14:textId="77777777" w:rsidR="009C5E4E" w:rsidRDefault="009C5E4E" w:rsidP="00682CAD">
      <w:pPr>
        <w:tabs>
          <w:tab w:val="left" w:pos="4153"/>
        </w:tabs>
        <w:spacing w:before="0" w:after="0" w:line="240" w:lineRule="auto"/>
      </w:pPr>
    </w:p>
    <w:p w14:paraId="047A3FC9" w14:textId="5BA97478" w:rsidR="009C5E4E" w:rsidRPr="00682CAD" w:rsidRDefault="009C5E4E" w:rsidP="009C5E4E">
      <w:pPr>
        <w:pStyle w:val="Heading3"/>
        <w:rPr>
          <w:color w:val="auto"/>
        </w:rPr>
      </w:pPr>
      <w:bookmarkStart w:id="36" w:name="_Toc160452069"/>
      <w:r>
        <w:t xml:space="preserve">Title I, Part D Budget </w:t>
      </w:r>
      <w:r w:rsidR="001D7270">
        <w:t>(LEA)</w:t>
      </w:r>
      <w:bookmarkEnd w:id="36"/>
    </w:p>
    <w:p w14:paraId="60EDBC9D" w14:textId="77777777" w:rsidR="009C5E4E" w:rsidRDefault="009C5E4E" w:rsidP="009C5E4E">
      <w:pPr>
        <w:tabs>
          <w:tab w:val="left" w:pos="4153"/>
        </w:tabs>
        <w:spacing w:before="0" w:after="0" w:line="240" w:lineRule="auto"/>
      </w:pPr>
    </w:p>
    <w:p w14:paraId="1B69AE86" w14:textId="35AE3B13" w:rsidR="009C5E4E" w:rsidRDefault="009C5E4E" w:rsidP="009C5E4E">
      <w:pPr>
        <w:tabs>
          <w:tab w:val="left" w:pos="4153"/>
        </w:tabs>
        <w:spacing w:before="0" w:after="0" w:line="240" w:lineRule="auto"/>
      </w:pPr>
      <w:r>
        <w:t>Please utilize the Title I, Part D Budget template</w:t>
      </w:r>
      <w:r w:rsidR="001D7270">
        <w:t xml:space="preserve"> (LEA)</w:t>
      </w:r>
      <w:r>
        <w:t xml:space="preserve"> to complete your budget. Once the excel file </w:t>
      </w:r>
      <w:proofErr w:type="gramStart"/>
      <w:r>
        <w:t>is filled</w:t>
      </w:r>
      <w:proofErr w:type="gramEnd"/>
      <w:r>
        <w:t xml:space="preserve"> out, you will be able to upload the template into GAINS. Please be sure to complete each column that is yellow. The action column indicates what you want to happen in GAINS. “Update” will </w:t>
      </w:r>
      <w:proofErr w:type="gramStart"/>
      <w:r>
        <w:t>be used</w:t>
      </w:r>
      <w:proofErr w:type="gramEnd"/>
      <w:r>
        <w:t xml:space="preserve"> for existing line items. </w:t>
      </w:r>
      <w:proofErr w:type="gramStart"/>
      <w:r>
        <w:t>All of</w:t>
      </w:r>
      <w:proofErr w:type="gramEnd"/>
      <w:r>
        <w:t xml:space="preserve"> your line items in the beginning will be “Create.”</w:t>
      </w:r>
    </w:p>
    <w:p w14:paraId="7D52E2EF" w14:textId="77777777" w:rsidR="00E039C8" w:rsidRDefault="00E039C8" w:rsidP="009C5E4E">
      <w:pPr>
        <w:tabs>
          <w:tab w:val="left" w:pos="4153"/>
        </w:tabs>
        <w:spacing w:before="0" w:after="0" w:line="240" w:lineRule="auto"/>
      </w:pPr>
    </w:p>
    <w:p w14:paraId="71892898" w14:textId="4C035E09" w:rsidR="00E039C8" w:rsidRDefault="00E039C8" w:rsidP="009C5E4E">
      <w:pPr>
        <w:tabs>
          <w:tab w:val="left" w:pos="4153"/>
        </w:tabs>
        <w:spacing w:before="0" w:after="0" w:line="240" w:lineRule="auto"/>
      </w:pPr>
      <w:r>
        <w:rPr>
          <w:noProof/>
        </w:rPr>
        <w:drawing>
          <wp:inline distT="0" distB="0" distL="0" distR="0" wp14:anchorId="383B55E3" wp14:editId="3598B38A">
            <wp:extent cx="8229600" cy="224155"/>
            <wp:effectExtent l="0" t="0" r="0" b="4445"/>
            <wp:docPr id="1142008679" name="Picture 1" descr="In Title ID, LEAs will need to enter an action, object code, function code, function code description, budget tags, organization code, organization, quantity, cost, total, narrative description into the excel template. This allows LEAs to easily upload the budget into GAI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008679" name="Picture 1" descr="In Title ID, LEAs will need to enter an action, object code, function code, function code description, budget tags, organization code, organization, quantity, cost, total, narrative description into the excel template. This allows LEAs to easily upload the budget into GAINS. "/>
                    <pic:cNvPicPr/>
                  </pic:nvPicPr>
                  <pic:blipFill>
                    <a:blip r:embed="rId40"/>
                    <a:stretch>
                      <a:fillRect/>
                    </a:stretch>
                  </pic:blipFill>
                  <pic:spPr>
                    <a:xfrm>
                      <a:off x="0" y="0"/>
                      <a:ext cx="8229600" cy="224155"/>
                    </a:xfrm>
                    <a:prstGeom prst="rect">
                      <a:avLst/>
                    </a:prstGeom>
                  </pic:spPr>
                </pic:pic>
              </a:graphicData>
            </a:graphic>
          </wp:inline>
        </w:drawing>
      </w:r>
    </w:p>
    <w:p w14:paraId="40591C34" w14:textId="77777777" w:rsidR="009C5E4E" w:rsidRDefault="009C5E4E" w:rsidP="009C5E4E">
      <w:pPr>
        <w:tabs>
          <w:tab w:val="left" w:pos="4153"/>
        </w:tabs>
        <w:spacing w:before="0" w:after="0" w:line="240" w:lineRule="auto"/>
      </w:pPr>
    </w:p>
    <w:p w14:paraId="508B8568" w14:textId="77777777" w:rsidR="00E039C8" w:rsidRDefault="00E039C8" w:rsidP="00E039C8">
      <w:pPr>
        <w:tabs>
          <w:tab w:val="left" w:pos="4153"/>
        </w:tabs>
        <w:spacing w:before="0" w:after="0" w:line="240" w:lineRule="auto"/>
      </w:pPr>
      <w:r>
        <w:t xml:space="preserve">The budget template will include a variety of tabs, such as: Available Budget Cells, Available Budget Tags, and Available Organizations. The Available Budget Cells will list out </w:t>
      </w:r>
      <w:proofErr w:type="gramStart"/>
      <w:r>
        <w:t>all of</w:t>
      </w:r>
      <w:proofErr w:type="gramEnd"/>
      <w:r>
        <w:t xml:space="preserve"> the Object Codes that can be selected in GAINS and the function codes (or funding sources) available. The Available Budget Tags will list out </w:t>
      </w:r>
      <w:proofErr w:type="gramStart"/>
      <w:r>
        <w:t>all of</w:t>
      </w:r>
      <w:proofErr w:type="gramEnd"/>
      <w:r>
        <w:t xml:space="preserve"> the available tags for the program. For Title IA, applicants will be able to select for the following: </w:t>
      </w:r>
    </w:p>
    <w:p w14:paraId="1389C44B" w14:textId="77777777" w:rsidR="00E039C8" w:rsidRDefault="00E039C8" w:rsidP="00E039C8">
      <w:pPr>
        <w:pStyle w:val="ListParagraph"/>
        <w:numPr>
          <w:ilvl w:val="0"/>
          <w:numId w:val="18"/>
        </w:numPr>
        <w:tabs>
          <w:tab w:val="left" w:pos="4153"/>
        </w:tabs>
        <w:spacing w:before="0" w:after="0" w:line="240" w:lineRule="auto"/>
      </w:pPr>
      <w:r>
        <w:t xml:space="preserve">Program Codes (Instructional, Support, Improvement of Instruction) </w:t>
      </w:r>
    </w:p>
    <w:p w14:paraId="273C3F19" w14:textId="77777777" w:rsidR="00E039C8" w:rsidRDefault="00E039C8" w:rsidP="00E039C8">
      <w:pPr>
        <w:pStyle w:val="ListParagraph"/>
        <w:numPr>
          <w:ilvl w:val="0"/>
          <w:numId w:val="18"/>
        </w:numPr>
        <w:tabs>
          <w:tab w:val="left" w:pos="4153"/>
        </w:tabs>
        <w:spacing w:before="0" w:after="0" w:line="240" w:lineRule="auto"/>
      </w:pPr>
      <w:r>
        <w:t xml:space="preserve">Salary Position Codes </w:t>
      </w:r>
    </w:p>
    <w:p w14:paraId="2F0290A4" w14:textId="77777777" w:rsidR="00E039C8" w:rsidRDefault="00E039C8" w:rsidP="00E039C8">
      <w:pPr>
        <w:tabs>
          <w:tab w:val="left" w:pos="4153"/>
        </w:tabs>
        <w:spacing w:before="0" w:after="0" w:line="240" w:lineRule="auto"/>
      </w:pPr>
    </w:p>
    <w:p w14:paraId="1073C297" w14:textId="77777777" w:rsidR="00E039C8" w:rsidRDefault="00E039C8" w:rsidP="00E039C8">
      <w:pPr>
        <w:tabs>
          <w:tab w:val="left" w:pos="4153"/>
        </w:tabs>
        <w:spacing w:before="0" w:after="0" w:line="240" w:lineRule="auto"/>
      </w:pPr>
      <w:r>
        <w:t xml:space="preserve">Available Organizations will typically list out your organization’s locations. The tab in the template will be blank but if the applicant downloads the template from GAINS, all the locations in the district will appear. To use the budget template, the location needs the following format: District Code-School Code-E/M/H </w:t>
      </w:r>
    </w:p>
    <w:p w14:paraId="43FCDA9F" w14:textId="77777777" w:rsidR="00E039C8" w:rsidRDefault="00E039C8" w:rsidP="00E039C8">
      <w:pPr>
        <w:tabs>
          <w:tab w:val="left" w:pos="4153"/>
        </w:tabs>
        <w:spacing w:before="0" w:after="0" w:line="240" w:lineRule="auto"/>
        <w:rPr>
          <w:b/>
          <w:bCs/>
        </w:rPr>
      </w:pPr>
      <w:r>
        <w:t xml:space="preserve">For example: </w:t>
      </w:r>
      <w:r w:rsidRPr="00CA7385">
        <w:rPr>
          <w:b/>
          <w:bCs/>
        </w:rPr>
        <w:t>0020-0070-E</w:t>
      </w:r>
      <w:r>
        <w:t xml:space="preserve"> would go under Organization Code and Organization would be the name </w:t>
      </w:r>
      <w:r w:rsidRPr="00CA7385">
        <w:rPr>
          <w:b/>
          <w:bCs/>
        </w:rPr>
        <w:t>Adams12 Five Star Preschool (0020-0070-E)</w:t>
      </w:r>
    </w:p>
    <w:p w14:paraId="565BCF57" w14:textId="77777777" w:rsidR="00E039C8" w:rsidRDefault="00E039C8" w:rsidP="00E039C8">
      <w:pPr>
        <w:tabs>
          <w:tab w:val="left" w:pos="4153"/>
        </w:tabs>
        <w:spacing w:before="0" w:after="0" w:line="240" w:lineRule="auto"/>
      </w:pPr>
    </w:p>
    <w:p w14:paraId="1B2E24AF" w14:textId="77777777" w:rsidR="00E039C8" w:rsidRPr="00CA7385" w:rsidRDefault="00E039C8" w:rsidP="00E039C8">
      <w:pPr>
        <w:tabs>
          <w:tab w:val="left" w:pos="4153"/>
        </w:tabs>
        <w:spacing w:before="0" w:after="0" w:line="240" w:lineRule="auto"/>
      </w:pPr>
      <w:r>
        <w:t xml:space="preserve">Following this format, the applicant should be able to utilize the budget template effectively. </w:t>
      </w:r>
    </w:p>
    <w:p w14:paraId="359BC258" w14:textId="2FA7D5A3" w:rsidR="009C5E4E" w:rsidRDefault="009C5E4E" w:rsidP="009C5E4E">
      <w:pPr>
        <w:tabs>
          <w:tab w:val="left" w:pos="4153"/>
        </w:tabs>
        <w:spacing w:before="0" w:after="0" w:line="240" w:lineRule="auto"/>
      </w:pPr>
    </w:p>
    <w:p w14:paraId="337B8070" w14:textId="77777777" w:rsidR="009C5E4E" w:rsidRDefault="009C5E4E" w:rsidP="009C5E4E">
      <w:pPr>
        <w:tabs>
          <w:tab w:val="left" w:pos="4153"/>
        </w:tabs>
        <w:spacing w:before="0" w:after="0" w:line="240" w:lineRule="auto"/>
      </w:pPr>
    </w:p>
    <w:p w14:paraId="23FB13B1" w14:textId="03E91348" w:rsidR="009C5E4E" w:rsidRDefault="009C5E4E" w:rsidP="009C5E4E">
      <w:pPr>
        <w:pStyle w:val="Heading3"/>
      </w:pPr>
      <w:bookmarkStart w:id="37" w:name="_Toc160452070"/>
      <w:r>
        <w:t>Title I, Part D Budget Overview</w:t>
      </w:r>
      <w:r w:rsidR="001D7270">
        <w:t xml:space="preserve"> (LEA)</w:t>
      </w:r>
      <w:bookmarkEnd w:id="37"/>
    </w:p>
    <w:p w14:paraId="722F4052" w14:textId="77777777" w:rsidR="009C5E4E" w:rsidRDefault="009C5E4E" w:rsidP="009C5E4E">
      <w:pPr>
        <w:tabs>
          <w:tab w:val="left" w:pos="4153"/>
        </w:tabs>
        <w:spacing w:before="0" w:after="0" w:line="240" w:lineRule="auto"/>
      </w:pPr>
    </w:p>
    <w:p w14:paraId="19C36D85" w14:textId="77777777" w:rsidR="009C5E4E" w:rsidRDefault="009C5E4E" w:rsidP="009C5E4E">
      <w:pPr>
        <w:tabs>
          <w:tab w:val="left" w:pos="4153"/>
        </w:tabs>
        <w:spacing w:before="0" w:after="0" w:line="240" w:lineRule="auto"/>
      </w:pPr>
      <w:r>
        <w:t xml:space="preserve">This part of the application is a nice filtering page where applicants can see all the budgeted line items in one place and filter appropriately. No additional steps </w:t>
      </w:r>
      <w:proofErr w:type="gramStart"/>
      <w:r>
        <w:t>are needed</w:t>
      </w:r>
      <w:proofErr w:type="gramEnd"/>
      <w:r>
        <w:t xml:space="preserve"> from the applicant on this page. </w:t>
      </w:r>
    </w:p>
    <w:p w14:paraId="10CF88CB" w14:textId="77777777" w:rsidR="009C5E4E" w:rsidRDefault="009C5E4E" w:rsidP="009C5E4E">
      <w:pPr>
        <w:tabs>
          <w:tab w:val="left" w:pos="4153"/>
        </w:tabs>
        <w:spacing w:before="0" w:after="0" w:line="240" w:lineRule="auto"/>
      </w:pPr>
    </w:p>
    <w:p w14:paraId="1CA6FA4A" w14:textId="353F5A36" w:rsidR="005D6062" w:rsidRDefault="005D6062" w:rsidP="005D6062">
      <w:pPr>
        <w:pStyle w:val="Heading3"/>
      </w:pPr>
      <w:bookmarkStart w:id="38" w:name="_Toc160452071"/>
      <w:r>
        <w:t>Title I, Part D – Subpart 2 Assurances</w:t>
      </w:r>
      <w:bookmarkEnd w:id="38"/>
    </w:p>
    <w:p w14:paraId="5432FC3F" w14:textId="77777777" w:rsidR="005D6062" w:rsidRPr="005D6062" w:rsidRDefault="005D6062" w:rsidP="005D6062">
      <w:pPr>
        <w:tabs>
          <w:tab w:val="left" w:pos="4153"/>
        </w:tabs>
        <w:spacing w:before="0" w:after="0" w:line="240" w:lineRule="auto"/>
        <w:rPr>
          <w:b/>
          <w:bCs/>
        </w:rPr>
      </w:pPr>
      <w:r w:rsidRPr="005D6062">
        <w:rPr>
          <w:b/>
          <w:bCs/>
        </w:rPr>
        <w:t>TITLE I, PART D (Subpart 2 Assurances)</w:t>
      </w:r>
    </w:p>
    <w:p w14:paraId="4303DC45" w14:textId="5395B9BD" w:rsidR="005D6062" w:rsidRDefault="00AC0967" w:rsidP="005D606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1732386510"/>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The LEA ensures that it has a process for determining if a child has an Individual Education Plan (IEP) and can implement the IEP.</w:t>
      </w:r>
    </w:p>
    <w:p w14:paraId="16D714DA" w14:textId="6F08855A" w:rsidR="005D6062" w:rsidRDefault="00AC0967" w:rsidP="005D606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1678152776"/>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The LEA ensures that the program will </w:t>
      </w:r>
      <w:proofErr w:type="gramStart"/>
      <w:r w:rsidR="005D6062">
        <w:t>be coordinated</w:t>
      </w:r>
      <w:proofErr w:type="gramEnd"/>
      <w:r w:rsidR="005D6062">
        <w:t xml:space="preserve"> with programs operated under the Juvenile Justice and Delinquency Prevention Act of 1974 and other comparable programs.</w:t>
      </w:r>
    </w:p>
    <w:p w14:paraId="5ECE38F0" w14:textId="77777777" w:rsidR="005D6062" w:rsidRDefault="005D6062" w:rsidP="009C5E4E">
      <w:pPr>
        <w:tabs>
          <w:tab w:val="left" w:pos="4153"/>
        </w:tabs>
        <w:spacing w:before="0" w:after="0" w:line="240" w:lineRule="auto"/>
      </w:pPr>
    </w:p>
    <w:p w14:paraId="04BF97DC" w14:textId="1F95520D" w:rsidR="009C5E4E" w:rsidRDefault="009C5E4E" w:rsidP="009C5E4E">
      <w:pPr>
        <w:pStyle w:val="Heading3"/>
      </w:pPr>
      <w:bookmarkStart w:id="39" w:name="_Toc160452072"/>
      <w:r>
        <w:t xml:space="preserve">Title I, Part D Final Expenditures </w:t>
      </w:r>
      <w:r w:rsidR="001D7270">
        <w:t>(LEA)</w:t>
      </w:r>
      <w:bookmarkEnd w:id="39"/>
    </w:p>
    <w:p w14:paraId="45318AAB" w14:textId="77777777" w:rsidR="009C5E4E" w:rsidRDefault="009C5E4E" w:rsidP="009C5E4E">
      <w:pPr>
        <w:tabs>
          <w:tab w:val="left" w:pos="4153"/>
        </w:tabs>
        <w:spacing w:before="0" w:after="0" w:line="240" w:lineRule="auto"/>
      </w:pPr>
      <w:r>
        <w:t xml:space="preserve">This page is a display page for applicants. No information needs to </w:t>
      </w:r>
      <w:proofErr w:type="gramStart"/>
      <w:r>
        <w:t>be provided</w:t>
      </w:r>
      <w:proofErr w:type="gramEnd"/>
      <w:r>
        <w:t xml:space="preserve"> by the applicant. </w:t>
      </w:r>
    </w:p>
    <w:p w14:paraId="18A1A15C" w14:textId="77777777" w:rsidR="009C5E4E" w:rsidRDefault="009C5E4E" w:rsidP="009C5E4E">
      <w:pPr>
        <w:tabs>
          <w:tab w:val="left" w:pos="4153"/>
        </w:tabs>
        <w:spacing w:before="0" w:after="0" w:line="240" w:lineRule="auto"/>
      </w:pPr>
    </w:p>
    <w:p w14:paraId="0BB7F4BB" w14:textId="3E798C99" w:rsidR="009C5E4E" w:rsidRDefault="009C5E4E" w:rsidP="009C5E4E">
      <w:pPr>
        <w:pStyle w:val="Heading3"/>
      </w:pPr>
      <w:bookmarkStart w:id="40" w:name="_Toc160452073"/>
      <w:r>
        <w:t xml:space="preserve">Title I, Part D Final Expenditures Report Related Documents </w:t>
      </w:r>
      <w:r w:rsidR="001D7270">
        <w:t>(LEA)</w:t>
      </w:r>
      <w:bookmarkEnd w:id="40"/>
    </w:p>
    <w:p w14:paraId="2B346727" w14:textId="77777777" w:rsidR="009C5E4E" w:rsidRDefault="009C5E4E" w:rsidP="009C5E4E">
      <w:pPr>
        <w:tabs>
          <w:tab w:val="left" w:pos="4153"/>
        </w:tabs>
        <w:spacing w:before="0" w:after="0" w:line="240" w:lineRule="auto"/>
      </w:pPr>
      <w:r>
        <w:t xml:space="preserve">This page is a display page for applicants. No information needs to </w:t>
      </w:r>
      <w:proofErr w:type="gramStart"/>
      <w:r>
        <w:t>be provided</w:t>
      </w:r>
      <w:proofErr w:type="gramEnd"/>
      <w:r>
        <w:t xml:space="preserve"> by the applicant. </w:t>
      </w:r>
    </w:p>
    <w:p w14:paraId="17F09B15" w14:textId="77777777" w:rsidR="009C5E4E" w:rsidRDefault="009C5E4E" w:rsidP="009C5E4E">
      <w:pPr>
        <w:tabs>
          <w:tab w:val="left" w:pos="4153"/>
        </w:tabs>
        <w:spacing w:before="0" w:after="0" w:line="240" w:lineRule="auto"/>
      </w:pPr>
    </w:p>
    <w:p w14:paraId="33A8BC8F" w14:textId="6EDD7C03" w:rsidR="003F6F75" w:rsidRDefault="003F6F75">
      <w:r>
        <w:br w:type="page"/>
      </w:r>
    </w:p>
    <w:p w14:paraId="7DE3DC84" w14:textId="3C1155F9" w:rsidR="00D07603" w:rsidRDefault="00D07603" w:rsidP="00D07603">
      <w:pPr>
        <w:pStyle w:val="Heading2"/>
      </w:pPr>
      <w:bookmarkStart w:id="41" w:name="_Toc160452074"/>
      <w:r>
        <w:t>Title II, Part A</w:t>
      </w:r>
      <w:bookmarkEnd w:id="41"/>
      <w:r>
        <w:t xml:space="preserve"> </w:t>
      </w:r>
    </w:p>
    <w:p w14:paraId="2482777E" w14:textId="77777777" w:rsidR="00210CC1" w:rsidRDefault="00210CC1" w:rsidP="00210CC1">
      <w:pPr>
        <w:pStyle w:val="Heading3"/>
      </w:pPr>
    </w:p>
    <w:p w14:paraId="0E4D1657" w14:textId="1FDE0C16" w:rsidR="00D07603" w:rsidRDefault="00210CC1" w:rsidP="00210CC1">
      <w:pPr>
        <w:pStyle w:val="Heading3"/>
      </w:pPr>
      <w:bookmarkStart w:id="42" w:name="_Toc160452075"/>
      <w:r>
        <w:t>Title II, Part A Narratives</w:t>
      </w:r>
      <w:bookmarkEnd w:id="42"/>
      <w:r>
        <w:t xml:space="preserve"> </w:t>
      </w:r>
    </w:p>
    <w:p w14:paraId="7774DD38" w14:textId="22735536" w:rsidR="00210CC1" w:rsidRDefault="00210CC1" w:rsidP="00210CC1">
      <w:pPr>
        <w:pStyle w:val="Heading4"/>
      </w:pPr>
      <w:r>
        <w:t>Supports Provided with TII Funds</w:t>
      </w:r>
    </w:p>
    <w:p w14:paraId="268A5552" w14:textId="123984F6" w:rsidR="00210CC1" w:rsidRDefault="00210CC1" w:rsidP="00210CC1">
      <w:pPr>
        <w:spacing w:before="0" w:after="0" w:line="240" w:lineRule="auto"/>
        <w:rPr>
          <w:i/>
          <w:iCs/>
        </w:rPr>
      </w:pPr>
      <w:r w:rsidRPr="00210CC1">
        <w:t xml:space="preserve">* 1. Describe how Title II, Part A funds will </w:t>
      </w:r>
      <w:proofErr w:type="gramStart"/>
      <w:r w:rsidRPr="00210CC1">
        <w:t>be used</w:t>
      </w:r>
      <w:proofErr w:type="gramEnd"/>
      <w:r w:rsidRPr="00210CC1">
        <w:t xml:space="preserve"> to supplement, not supplant, the professional growth and development efforts supported with state and local funds. </w:t>
      </w:r>
      <w:r w:rsidRPr="00210CC1">
        <w:rPr>
          <w:i/>
          <w:iCs/>
        </w:rPr>
        <w:t xml:space="preserve">Please </w:t>
      </w:r>
      <w:proofErr w:type="gramStart"/>
      <w:r w:rsidRPr="00210CC1">
        <w:rPr>
          <w:i/>
          <w:iCs/>
        </w:rPr>
        <w:t>note:</w:t>
      </w:r>
      <w:proofErr w:type="gramEnd"/>
      <w:r w:rsidRPr="00210CC1">
        <w:rPr>
          <w:i/>
          <w:iCs/>
        </w:rPr>
        <w:t xml:space="preserve"> evaluation and induction programs must be funded using state and local funds.</w:t>
      </w:r>
    </w:p>
    <w:p w14:paraId="2514E396" w14:textId="53537860" w:rsidR="00210CC1" w:rsidRDefault="00210CC1" w:rsidP="00210CC1">
      <w:pPr>
        <w:spacing w:before="0" w:after="0" w:line="240" w:lineRule="auto"/>
      </w:pPr>
      <w:r w:rsidRPr="00CB19CA">
        <w:rPr>
          <w:rFonts w:cstheme="minorHAnsi"/>
          <w:noProof/>
          <w:sz w:val="22"/>
          <w:szCs w:val="22"/>
        </w:rPr>
        <mc:AlternateContent>
          <mc:Choice Requires="wps">
            <w:drawing>
              <wp:inline distT="0" distB="0" distL="0" distR="0" wp14:anchorId="443DE1D4" wp14:editId="150D4B86">
                <wp:extent cx="7943850" cy="1905000"/>
                <wp:effectExtent l="0" t="0" r="19050" b="19050"/>
                <wp:docPr id="844022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2D6BA9EA" w14:textId="77777777" w:rsidR="00210CC1" w:rsidRDefault="00210CC1" w:rsidP="00210CC1">
                            <w:r>
                              <w:t xml:space="preserve">Insert Response. </w:t>
                            </w:r>
                          </w:p>
                        </w:txbxContent>
                      </wps:txbx>
                      <wps:bodyPr rot="0" vert="horz" wrap="square" lIns="91440" tIns="45720" rIns="91440" bIns="45720" anchor="t" anchorCtr="0">
                        <a:noAutofit/>
                      </wps:bodyPr>
                    </wps:wsp>
                  </a:graphicData>
                </a:graphic>
              </wp:inline>
            </w:drawing>
          </mc:Choice>
          <mc:Fallback>
            <w:pict>
              <v:shape w14:anchorId="443DE1D4" id="_x0000_s1063"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">
                <v:textbox>
                  <w:txbxContent>
                    <w:p w14:paraId="2D6BA9EA" w14:textId="77777777" w:rsidR="00210CC1" w:rsidRDefault="00210CC1" w:rsidP="00210CC1">
                      <w:r>
                        <w:t xml:space="preserve">Insert Response. </w:t>
                      </w:r>
                    </w:p>
                  </w:txbxContent>
                </v:textbox>
                <w10:anchorlock/>
              </v:shape>
            </w:pict>
          </mc:Fallback>
        </mc:AlternateContent>
      </w:r>
    </w:p>
    <w:p w14:paraId="4E3C521C" w14:textId="77777777" w:rsidR="000004BD" w:rsidRDefault="000004BD" w:rsidP="00210CC1">
      <w:pPr>
        <w:spacing w:before="0" w:after="0" w:line="240" w:lineRule="auto"/>
      </w:pPr>
    </w:p>
    <w:p w14:paraId="10CB29D0" w14:textId="72A5F26B" w:rsidR="000004BD" w:rsidRDefault="000004BD" w:rsidP="00210CC1">
      <w:pPr>
        <w:spacing w:before="0" w:after="0" w:line="240" w:lineRule="auto"/>
        <w:rPr>
          <w:i/>
          <w:iCs/>
        </w:rPr>
      </w:pPr>
      <w:r w:rsidRPr="000004BD">
        <w:t xml:space="preserve">The LEA has schools identified for Comprehensive Support, Targeted Support and Additional Targeted Support and Improvement. Please complete the following question. </w:t>
      </w:r>
      <w:r w:rsidRPr="00742AB0">
        <w:rPr>
          <w:i/>
          <w:iCs/>
          <w:color w:val="C00000"/>
        </w:rPr>
        <w:t xml:space="preserve">[This question only appears for LEAs with schools identified for Comprehensive Support and Improvement, Targeted Support and Improvement and Additional Targeted Support and Improvement.] </w:t>
      </w:r>
    </w:p>
    <w:p w14:paraId="7CAD8323" w14:textId="77777777" w:rsidR="000004BD" w:rsidRDefault="000004BD" w:rsidP="00210CC1">
      <w:pPr>
        <w:spacing w:before="0" w:after="0" w:line="240" w:lineRule="auto"/>
        <w:rPr>
          <w:i/>
          <w:iCs/>
        </w:rPr>
      </w:pPr>
    </w:p>
    <w:p w14:paraId="6E2419BE" w14:textId="501C30BD" w:rsidR="000004BD" w:rsidRPr="000004BD" w:rsidRDefault="000004BD" w:rsidP="00210CC1">
      <w:pPr>
        <w:spacing w:before="0" w:after="0" w:line="240" w:lineRule="auto"/>
      </w:pPr>
      <w:r>
        <w:t>*</w:t>
      </w:r>
      <w:r w:rsidRPr="000004BD">
        <w:t>2.</w:t>
      </w:r>
      <w:r w:rsidR="007F307E">
        <w:t xml:space="preserve"> </w:t>
      </w:r>
      <w:r w:rsidR="007F307E" w:rsidRPr="007F307E">
        <w:t xml:space="preserve">How will schools identified as CS, TS, or ATS and those schools with the highest percentage of children identified as low-income </w:t>
      </w:r>
      <w:proofErr w:type="gramStart"/>
      <w:r w:rsidR="007F307E" w:rsidRPr="007F307E">
        <w:t>be prioritized</w:t>
      </w:r>
      <w:proofErr w:type="gramEnd"/>
      <w:r w:rsidR="007F307E" w:rsidRPr="007F307E">
        <w:t xml:space="preserve"> within the proposed Title II activities?</w:t>
      </w:r>
      <w:r w:rsidRPr="00CB19CA">
        <w:rPr>
          <w:rFonts w:cstheme="minorHAnsi"/>
          <w:noProof/>
          <w:sz w:val="22"/>
          <w:szCs w:val="22"/>
        </w:rPr>
        <mc:AlternateContent>
          <mc:Choice Requires="wps">
            <w:drawing>
              <wp:inline distT="0" distB="0" distL="0" distR="0" wp14:anchorId="5B8AD015" wp14:editId="757F4A27">
                <wp:extent cx="7943850" cy="1514475"/>
                <wp:effectExtent l="0" t="0" r="19050" b="28575"/>
                <wp:docPr id="1218521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514475"/>
                        </a:xfrm>
                        <a:prstGeom prst="rect">
                          <a:avLst/>
                        </a:prstGeom>
                        <a:solidFill>
                          <a:srgbClr val="FFFFFF"/>
                        </a:solidFill>
                        <a:ln w="9525">
                          <a:solidFill>
                            <a:srgbClr val="000000"/>
                          </a:solidFill>
                          <a:miter lim="800000"/>
                          <a:headEnd/>
                          <a:tailEnd/>
                        </a:ln>
                      </wps:spPr>
                      <wps:txbx>
                        <w:txbxContent>
                          <w:p w14:paraId="79FC835C" w14:textId="77777777" w:rsidR="000004BD" w:rsidRDefault="000004BD" w:rsidP="000004BD">
                            <w:r>
                              <w:t xml:space="preserve">Insert Response. </w:t>
                            </w:r>
                          </w:p>
                        </w:txbxContent>
                      </wps:txbx>
                      <wps:bodyPr rot="0" vert="horz" wrap="square" lIns="91440" tIns="45720" rIns="91440" bIns="45720" anchor="t" anchorCtr="0">
                        <a:noAutofit/>
                      </wps:bodyPr>
                    </wps:wsp>
                  </a:graphicData>
                </a:graphic>
              </wp:inline>
            </w:drawing>
          </mc:Choice>
          <mc:Fallback>
            <w:pict>
              <v:shape w14:anchorId="5B8AD015" id="_x0000_s1064" type="#_x0000_t202" style="width:625.5pt;height:1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">
                <v:textbox>
                  <w:txbxContent>
                    <w:p w14:paraId="79FC835C" w14:textId="77777777" w:rsidR="000004BD" w:rsidRDefault="000004BD" w:rsidP="000004BD">
                      <w:r>
                        <w:t xml:space="preserve">Insert Response. </w:t>
                      </w:r>
                    </w:p>
                  </w:txbxContent>
                </v:textbox>
                <w10:anchorlock/>
              </v:shape>
            </w:pict>
          </mc:Fallback>
        </mc:AlternateContent>
      </w:r>
    </w:p>
    <w:p w14:paraId="1E0F2A31" w14:textId="4B894D3C" w:rsidR="000004BD" w:rsidRDefault="000004BD" w:rsidP="00210CC1">
      <w:pPr>
        <w:spacing w:before="0" w:after="0" w:line="240" w:lineRule="auto"/>
      </w:pPr>
    </w:p>
    <w:p w14:paraId="1FF49590" w14:textId="352D3C9E" w:rsidR="0076767F" w:rsidRPr="00682CAD" w:rsidRDefault="0076767F" w:rsidP="0076767F">
      <w:pPr>
        <w:pStyle w:val="Heading3"/>
        <w:rPr>
          <w:color w:val="auto"/>
        </w:rPr>
      </w:pPr>
      <w:bookmarkStart w:id="43" w:name="_Toc160452076"/>
      <w:r>
        <w:t>Title II, Part A Budget</w:t>
      </w:r>
      <w:bookmarkEnd w:id="43"/>
      <w:r>
        <w:t xml:space="preserve"> </w:t>
      </w:r>
    </w:p>
    <w:p w14:paraId="051A76A7" w14:textId="77777777" w:rsidR="0076767F" w:rsidRDefault="0076767F" w:rsidP="0076767F">
      <w:pPr>
        <w:tabs>
          <w:tab w:val="left" w:pos="4153"/>
        </w:tabs>
        <w:spacing w:before="0" w:after="0" w:line="240" w:lineRule="auto"/>
      </w:pPr>
    </w:p>
    <w:p w14:paraId="6346A721" w14:textId="3AB4ACD9" w:rsidR="0076767F" w:rsidRDefault="0076767F" w:rsidP="0076767F">
      <w:pPr>
        <w:tabs>
          <w:tab w:val="left" w:pos="4153"/>
        </w:tabs>
        <w:spacing w:before="0" w:after="0" w:line="240" w:lineRule="auto"/>
      </w:pPr>
      <w:r>
        <w:t xml:space="preserve">Please utilize the Title II Budget template to complete your budget. Once the excel file </w:t>
      </w:r>
      <w:proofErr w:type="gramStart"/>
      <w:r>
        <w:t>is filled</w:t>
      </w:r>
      <w:proofErr w:type="gramEnd"/>
      <w:r>
        <w:t xml:space="preserve"> out, you will be able to upload the template into GAINS. Please be sure to complete each column that is yellow. The action column indicates what you want to happen in GAINS. “Update” will </w:t>
      </w:r>
      <w:proofErr w:type="gramStart"/>
      <w:r>
        <w:t>be used</w:t>
      </w:r>
      <w:proofErr w:type="gramEnd"/>
      <w:r>
        <w:t xml:space="preserve"> for existing line items. </w:t>
      </w:r>
      <w:proofErr w:type="gramStart"/>
      <w:r>
        <w:t>All of</w:t>
      </w:r>
      <w:proofErr w:type="gramEnd"/>
      <w:r>
        <w:t xml:space="preserve"> your line items in the beginning will be “Create.”</w:t>
      </w:r>
    </w:p>
    <w:p w14:paraId="4A330D0F" w14:textId="0804E9D6" w:rsidR="0076767F" w:rsidRDefault="0076767F" w:rsidP="0076767F">
      <w:pPr>
        <w:tabs>
          <w:tab w:val="left" w:pos="4153"/>
        </w:tabs>
        <w:spacing w:before="0" w:after="0" w:line="240" w:lineRule="auto"/>
      </w:pPr>
    </w:p>
    <w:p w14:paraId="36EF2AC0" w14:textId="56604981" w:rsidR="00CA7385" w:rsidRDefault="00D31BD5" w:rsidP="0076767F">
      <w:pPr>
        <w:tabs>
          <w:tab w:val="left" w:pos="4153"/>
        </w:tabs>
        <w:spacing w:before="0" w:after="0" w:line="240" w:lineRule="auto"/>
      </w:pPr>
      <w:r>
        <w:rPr>
          <w:noProof/>
        </w:rPr>
        <w:drawing>
          <wp:inline distT="0" distB="0" distL="0" distR="0" wp14:anchorId="46F0B92C" wp14:editId="09904C24">
            <wp:extent cx="9039373" cy="318052"/>
            <wp:effectExtent l="0" t="0" r="0" b="6350"/>
            <wp:docPr id="1884884744" name="Picture 1" descr="In Title II, LEAs will need to enter an action, object code, function code, function code description, budget tags, organization code, organization, quantity, cost, total, narrative description into the excel template. This allows LEAs to easily upload the budget into GAI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884744" name="Picture 1" descr="In Title II, LEAs will need to enter an action, object code, function code, function code description, budget tags, organization code, organization, quantity, cost, total, narrative description into the excel template. This allows LEAs to easily upload the budget into GAINS. "/>
                    <pic:cNvPicPr/>
                  </pic:nvPicPr>
                  <pic:blipFill>
                    <a:blip r:embed="rId41"/>
                    <a:stretch>
                      <a:fillRect/>
                    </a:stretch>
                  </pic:blipFill>
                  <pic:spPr>
                    <a:xfrm>
                      <a:off x="0" y="0"/>
                      <a:ext cx="9209883" cy="324051"/>
                    </a:xfrm>
                    <a:prstGeom prst="rect">
                      <a:avLst/>
                    </a:prstGeom>
                  </pic:spPr>
                </pic:pic>
              </a:graphicData>
            </a:graphic>
          </wp:inline>
        </w:drawing>
      </w:r>
    </w:p>
    <w:p w14:paraId="2A2379A2" w14:textId="77777777" w:rsidR="00CA7385" w:rsidRDefault="00CA7385" w:rsidP="0076767F">
      <w:pPr>
        <w:tabs>
          <w:tab w:val="left" w:pos="4153"/>
        </w:tabs>
        <w:spacing w:before="0" w:after="0" w:line="240" w:lineRule="auto"/>
      </w:pPr>
    </w:p>
    <w:p w14:paraId="426A1483" w14:textId="77777777" w:rsidR="00CA7385" w:rsidRDefault="00CA7385" w:rsidP="00CA7385">
      <w:pPr>
        <w:tabs>
          <w:tab w:val="left" w:pos="4153"/>
        </w:tabs>
        <w:spacing w:before="0" w:after="0" w:line="240" w:lineRule="auto"/>
      </w:pPr>
      <w:r>
        <w:t xml:space="preserve">The budget template will include a variety of tabs, such as: Available Budget Cells, Available Budget Tags, and Available Organizations. The Available Budget Cells will list out </w:t>
      </w:r>
      <w:proofErr w:type="gramStart"/>
      <w:r>
        <w:t>all of</w:t>
      </w:r>
      <w:proofErr w:type="gramEnd"/>
      <w:r>
        <w:t xml:space="preserve"> the Object Codes that can be selected in GAINS and the function codes (or funding sources) available. The Available Budget Tags will list out </w:t>
      </w:r>
      <w:proofErr w:type="gramStart"/>
      <w:r>
        <w:t>all of</w:t>
      </w:r>
      <w:proofErr w:type="gramEnd"/>
      <w:r>
        <w:t xml:space="preserve"> the available tags for the program. For Title IA, applicants will be able to select for the following: </w:t>
      </w:r>
    </w:p>
    <w:p w14:paraId="7AA1B9BB" w14:textId="77777777" w:rsidR="00CA7385" w:rsidRDefault="00CA7385" w:rsidP="00CA7385">
      <w:pPr>
        <w:pStyle w:val="ListParagraph"/>
        <w:numPr>
          <w:ilvl w:val="0"/>
          <w:numId w:val="18"/>
        </w:numPr>
        <w:tabs>
          <w:tab w:val="left" w:pos="4153"/>
        </w:tabs>
        <w:spacing w:before="0" w:after="0" w:line="240" w:lineRule="auto"/>
      </w:pPr>
      <w:r>
        <w:t xml:space="preserve">Program Codes (Instructional, Support, Improvement of Instruction) </w:t>
      </w:r>
    </w:p>
    <w:p w14:paraId="295F3A77" w14:textId="77777777" w:rsidR="00CA7385" w:rsidRDefault="00CA7385" w:rsidP="00CA7385">
      <w:pPr>
        <w:pStyle w:val="ListParagraph"/>
        <w:numPr>
          <w:ilvl w:val="0"/>
          <w:numId w:val="18"/>
        </w:numPr>
        <w:tabs>
          <w:tab w:val="left" w:pos="4153"/>
        </w:tabs>
        <w:spacing w:before="0" w:after="0" w:line="240" w:lineRule="auto"/>
      </w:pPr>
      <w:r>
        <w:t xml:space="preserve">Salary Position Codes </w:t>
      </w:r>
    </w:p>
    <w:p w14:paraId="0DEBD915" w14:textId="77777777" w:rsidR="00CA7385" w:rsidRDefault="00CA7385" w:rsidP="00CA7385">
      <w:pPr>
        <w:tabs>
          <w:tab w:val="left" w:pos="4153"/>
        </w:tabs>
        <w:spacing w:before="0" w:after="0" w:line="240" w:lineRule="auto"/>
      </w:pPr>
    </w:p>
    <w:p w14:paraId="2BF3BD3E" w14:textId="77777777" w:rsidR="00CA7385" w:rsidRDefault="00CA7385" w:rsidP="00CA7385">
      <w:pPr>
        <w:tabs>
          <w:tab w:val="left" w:pos="4153"/>
        </w:tabs>
        <w:spacing w:before="0" w:after="0" w:line="240" w:lineRule="auto"/>
      </w:pPr>
      <w:r>
        <w:t xml:space="preserve">Available Organizations will typically list out your organization’s locations. The tab in the template will be blank but if the applicant downloads the template from GAINS, all the locations in the district will appear. To use the budget template, the location needs the following format: District Code-School Code-E/M/H </w:t>
      </w:r>
    </w:p>
    <w:p w14:paraId="40AFB95B" w14:textId="77777777" w:rsidR="00CA7385" w:rsidRDefault="00CA7385" w:rsidP="00CA7385">
      <w:pPr>
        <w:tabs>
          <w:tab w:val="left" w:pos="4153"/>
        </w:tabs>
        <w:spacing w:before="0" w:after="0" w:line="240" w:lineRule="auto"/>
        <w:rPr>
          <w:b/>
          <w:bCs/>
        </w:rPr>
      </w:pPr>
      <w:r>
        <w:t xml:space="preserve">For example: </w:t>
      </w:r>
      <w:r w:rsidRPr="00CA7385">
        <w:rPr>
          <w:b/>
          <w:bCs/>
        </w:rPr>
        <w:t>0020-0070-E</w:t>
      </w:r>
      <w:r>
        <w:t xml:space="preserve"> would go under Organization Code and Organization would be the name </w:t>
      </w:r>
      <w:r w:rsidRPr="00CA7385">
        <w:rPr>
          <w:b/>
          <w:bCs/>
        </w:rPr>
        <w:t>Adams12 Five Star Preschool (0020-0070-E)</w:t>
      </w:r>
    </w:p>
    <w:p w14:paraId="3066BCFD" w14:textId="77777777" w:rsidR="00CA7385" w:rsidRDefault="00CA7385" w:rsidP="00CA7385">
      <w:pPr>
        <w:tabs>
          <w:tab w:val="left" w:pos="4153"/>
        </w:tabs>
        <w:spacing w:before="0" w:after="0" w:line="240" w:lineRule="auto"/>
      </w:pPr>
    </w:p>
    <w:p w14:paraId="706D0315" w14:textId="77777777" w:rsidR="00CA7385" w:rsidRPr="00CA7385" w:rsidRDefault="00CA7385" w:rsidP="00CA7385">
      <w:pPr>
        <w:tabs>
          <w:tab w:val="left" w:pos="4153"/>
        </w:tabs>
        <w:spacing w:before="0" w:after="0" w:line="240" w:lineRule="auto"/>
      </w:pPr>
      <w:r>
        <w:t xml:space="preserve">Following this format, the applicant should be able to utilize the budget template effectively. </w:t>
      </w:r>
    </w:p>
    <w:p w14:paraId="0573B16B" w14:textId="77777777" w:rsidR="00CA7385" w:rsidRDefault="00CA7385" w:rsidP="0076767F">
      <w:pPr>
        <w:tabs>
          <w:tab w:val="left" w:pos="4153"/>
        </w:tabs>
        <w:spacing w:before="0" w:after="0" w:line="240" w:lineRule="auto"/>
      </w:pPr>
    </w:p>
    <w:p w14:paraId="2388C4E1" w14:textId="77777777" w:rsidR="0076767F" w:rsidRDefault="0076767F" w:rsidP="0076767F">
      <w:pPr>
        <w:tabs>
          <w:tab w:val="left" w:pos="4153"/>
        </w:tabs>
        <w:spacing w:before="0" w:after="0" w:line="240" w:lineRule="auto"/>
      </w:pPr>
    </w:p>
    <w:p w14:paraId="50F5A9B4" w14:textId="30214947" w:rsidR="0076767F" w:rsidRDefault="0076767F" w:rsidP="0076767F">
      <w:pPr>
        <w:pStyle w:val="Heading3"/>
      </w:pPr>
      <w:bookmarkStart w:id="44" w:name="_Toc160452077"/>
      <w:r>
        <w:t>Title I</w:t>
      </w:r>
      <w:r w:rsidR="00F813D3">
        <w:t>I</w:t>
      </w:r>
      <w:r>
        <w:t>, Part A Budget Overview</w:t>
      </w:r>
      <w:bookmarkEnd w:id="44"/>
    </w:p>
    <w:p w14:paraId="7B7C408B" w14:textId="77777777" w:rsidR="0076767F" w:rsidRDefault="0076767F" w:rsidP="0076767F">
      <w:pPr>
        <w:tabs>
          <w:tab w:val="left" w:pos="4153"/>
        </w:tabs>
        <w:spacing w:before="0" w:after="0" w:line="240" w:lineRule="auto"/>
      </w:pPr>
    </w:p>
    <w:p w14:paraId="68C512C0" w14:textId="77777777" w:rsidR="0076767F" w:rsidRDefault="0076767F" w:rsidP="0076767F">
      <w:pPr>
        <w:tabs>
          <w:tab w:val="left" w:pos="4153"/>
        </w:tabs>
        <w:spacing w:before="0" w:after="0" w:line="240" w:lineRule="auto"/>
      </w:pPr>
      <w:r>
        <w:t xml:space="preserve">This part of the application is a nice filtering page where applicants can see all the budgeted line items in one place and filter appropriately. No additional steps </w:t>
      </w:r>
      <w:proofErr w:type="gramStart"/>
      <w:r>
        <w:t>are needed</w:t>
      </w:r>
      <w:proofErr w:type="gramEnd"/>
      <w:r>
        <w:t xml:space="preserve"> from the applicant on this page. </w:t>
      </w:r>
    </w:p>
    <w:p w14:paraId="03E7102D" w14:textId="77777777" w:rsidR="005D6062" w:rsidRDefault="005D6062" w:rsidP="0076767F">
      <w:pPr>
        <w:tabs>
          <w:tab w:val="left" w:pos="4153"/>
        </w:tabs>
        <w:spacing w:before="0" w:after="0" w:line="240" w:lineRule="auto"/>
      </w:pPr>
    </w:p>
    <w:p w14:paraId="4A40AD90" w14:textId="591E21B1" w:rsidR="005D6062" w:rsidRDefault="005D6062" w:rsidP="005D6062">
      <w:pPr>
        <w:pStyle w:val="Heading3"/>
      </w:pPr>
      <w:bookmarkStart w:id="45" w:name="_Toc160452078"/>
      <w:r>
        <w:t>Title II, Part A Assurances</w:t>
      </w:r>
      <w:bookmarkEnd w:id="45"/>
    </w:p>
    <w:p w14:paraId="50C15A8F" w14:textId="77777777" w:rsidR="005D6062" w:rsidRPr="005D6062" w:rsidRDefault="005D6062" w:rsidP="005D6062">
      <w:pPr>
        <w:tabs>
          <w:tab w:val="left" w:pos="4153"/>
        </w:tabs>
        <w:spacing w:before="0" w:after="0" w:line="240" w:lineRule="auto"/>
        <w:rPr>
          <w:b/>
          <w:bCs/>
        </w:rPr>
      </w:pPr>
      <w:r w:rsidRPr="005D6062">
        <w:rPr>
          <w:b/>
          <w:bCs/>
        </w:rPr>
        <w:t>TITLE II, PART A</w:t>
      </w:r>
    </w:p>
    <w:p w14:paraId="24BC0AE0" w14:textId="22FED63E" w:rsidR="005D6062" w:rsidRDefault="00AC0967" w:rsidP="005D606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1289817907"/>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The LEA has systems of professional growth and development using state and local funds (i.e., evaluation, professional learning, induction). § 2102(b)(2)(B)</w:t>
      </w:r>
    </w:p>
    <w:p w14:paraId="5CF9EE91" w14:textId="68FD8F40" w:rsidR="005D6062" w:rsidRDefault="00AC0967" w:rsidP="005D606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1255931293"/>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The LEA has systems of professional growth and development that ensure consistent </w:t>
      </w:r>
      <w:proofErr w:type="gramStart"/>
      <w:r w:rsidR="005D6062">
        <w:t>supports</w:t>
      </w:r>
      <w:proofErr w:type="gramEnd"/>
      <w:r w:rsidR="005D6062">
        <w:t xml:space="preserve"> for educators across schools.</w:t>
      </w:r>
    </w:p>
    <w:p w14:paraId="7B421D8B" w14:textId="33706AAA" w:rsidR="005D6062" w:rsidRDefault="00AC0967" w:rsidP="005D606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992331337"/>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State required evaluation and induction programs </w:t>
      </w:r>
      <w:proofErr w:type="gramStart"/>
      <w:r w:rsidR="005D6062">
        <w:t>are funded</w:t>
      </w:r>
      <w:proofErr w:type="gramEnd"/>
      <w:r w:rsidR="005D6062">
        <w:t xml:space="preserve"> with state and local funds and not with ESEA funds.</w:t>
      </w:r>
    </w:p>
    <w:p w14:paraId="32745AC7" w14:textId="723549F9" w:rsidR="005D6062" w:rsidRDefault="00AC0967" w:rsidP="005D606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34511317"/>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The LEA will comply with section 8501 (regarding the participation by non-public school children and teachers) (§ 2102(b)(2)(E)).</w:t>
      </w:r>
    </w:p>
    <w:p w14:paraId="6CC7DB9B" w14:textId="1303419E" w:rsidR="005D6062" w:rsidRDefault="00AC0967" w:rsidP="005D606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177194511"/>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The professional development and growth opportunities funded with ESEA are supplemental and build upon the state and locally funded professional development opportunities. § 2102(b)(2)(F)</w:t>
      </w:r>
    </w:p>
    <w:p w14:paraId="6316EA78" w14:textId="77777777" w:rsidR="0076767F" w:rsidRDefault="0076767F" w:rsidP="00210CC1">
      <w:pPr>
        <w:spacing w:before="0" w:after="0" w:line="240" w:lineRule="auto"/>
      </w:pPr>
    </w:p>
    <w:p w14:paraId="004BEE41" w14:textId="5B381ADB" w:rsidR="00DA11C0" w:rsidRDefault="00DA11C0" w:rsidP="00DA11C0">
      <w:pPr>
        <w:pStyle w:val="Heading3"/>
      </w:pPr>
      <w:bookmarkStart w:id="46" w:name="_Toc160452079"/>
      <w:r>
        <w:t>Title II, Part A Final Expenditures</w:t>
      </w:r>
      <w:bookmarkEnd w:id="46"/>
      <w:r>
        <w:t xml:space="preserve"> </w:t>
      </w:r>
    </w:p>
    <w:p w14:paraId="7BFFD3C1" w14:textId="77777777" w:rsidR="00DA11C0" w:rsidRDefault="00DA11C0" w:rsidP="00DA11C0">
      <w:pPr>
        <w:tabs>
          <w:tab w:val="left" w:pos="4153"/>
        </w:tabs>
        <w:spacing w:before="0" w:after="0" w:line="240" w:lineRule="auto"/>
      </w:pPr>
      <w:r>
        <w:t xml:space="preserve">This page is a display page for applicants. No information needs to </w:t>
      </w:r>
      <w:proofErr w:type="gramStart"/>
      <w:r>
        <w:t>be provided</w:t>
      </w:r>
      <w:proofErr w:type="gramEnd"/>
      <w:r>
        <w:t xml:space="preserve"> by the applicant. </w:t>
      </w:r>
    </w:p>
    <w:p w14:paraId="206B9066" w14:textId="77777777" w:rsidR="00DA11C0" w:rsidRDefault="00DA11C0" w:rsidP="00DA11C0">
      <w:pPr>
        <w:tabs>
          <w:tab w:val="left" w:pos="4153"/>
        </w:tabs>
        <w:spacing w:before="0" w:after="0" w:line="240" w:lineRule="auto"/>
      </w:pPr>
    </w:p>
    <w:p w14:paraId="598F4F87" w14:textId="0C560630" w:rsidR="00DA11C0" w:rsidRDefault="00DA11C0" w:rsidP="00DA11C0">
      <w:pPr>
        <w:pStyle w:val="Heading3"/>
      </w:pPr>
      <w:bookmarkStart w:id="47" w:name="_Toc160452080"/>
      <w:r>
        <w:t>Title II, Part A Final Expenditures Report Related Documents</w:t>
      </w:r>
      <w:bookmarkEnd w:id="47"/>
      <w:r>
        <w:t xml:space="preserve"> </w:t>
      </w:r>
    </w:p>
    <w:p w14:paraId="69EAC9E7" w14:textId="77777777" w:rsidR="00DA11C0" w:rsidRDefault="00DA11C0" w:rsidP="00DA11C0">
      <w:pPr>
        <w:tabs>
          <w:tab w:val="left" w:pos="4153"/>
        </w:tabs>
        <w:spacing w:before="0" w:after="0" w:line="240" w:lineRule="auto"/>
      </w:pPr>
      <w:r>
        <w:t xml:space="preserve">This page is a display page for applicants. No information needs to </w:t>
      </w:r>
      <w:proofErr w:type="gramStart"/>
      <w:r>
        <w:t>be provided</w:t>
      </w:r>
      <w:proofErr w:type="gramEnd"/>
      <w:r>
        <w:t xml:space="preserve"> by the applicant. </w:t>
      </w:r>
    </w:p>
    <w:p w14:paraId="5DDCF265" w14:textId="77777777" w:rsidR="00DA11C0" w:rsidRDefault="00DA11C0" w:rsidP="00210CC1">
      <w:pPr>
        <w:spacing w:before="0" w:after="0" w:line="240" w:lineRule="auto"/>
      </w:pPr>
    </w:p>
    <w:p w14:paraId="297D6F8A" w14:textId="77777777" w:rsidR="003F6F75" w:rsidRDefault="003F6F75" w:rsidP="00210CC1">
      <w:pPr>
        <w:spacing w:before="0" w:after="0" w:line="240" w:lineRule="auto"/>
      </w:pPr>
    </w:p>
    <w:p w14:paraId="4CB4BAAE" w14:textId="386F9F2D" w:rsidR="003C5561" w:rsidRDefault="003C5561" w:rsidP="003C5561">
      <w:pPr>
        <w:pStyle w:val="Heading2"/>
      </w:pPr>
      <w:bookmarkStart w:id="48" w:name="_Toc160452081"/>
      <w:r>
        <w:t>Title III, Part A</w:t>
      </w:r>
      <w:bookmarkEnd w:id="48"/>
      <w:r>
        <w:t xml:space="preserve"> </w:t>
      </w:r>
    </w:p>
    <w:p w14:paraId="2A66029C" w14:textId="286C8EA9" w:rsidR="003C5561" w:rsidRDefault="00726ED6" w:rsidP="00726ED6">
      <w:pPr>
        <w:pStyle w:val="Heading3"/>
      </w:pPr>
      <w:bookmarkStart w:id="49" w:name="_Toc160452082"/>
      <w:r>
        <w:t>Title III, Part A Narratives</w:t>
      </w:r>
      <w:bookmarkEnd w:id="49"/>
      <w:r>
        <w:t xml:space="preserve"> </w:t>
      </w:r>
    </w:p>
    <w:p w14:paraId="5E3E552D" w14:textId="77777777" w:rsidR="00726ED6" w:rsidRDefault="00726ED6" w:rsidP="00726ED6">
      <w:pPr>
        <w:spacing w:before="0" w:after="0" w:line="240" w:lineRule="auto"/>
      </w:pPr>
      <w:r>
        <w:t>Core English Language Development (ELD) Program Reminders:</w:t>
      </w:r>
    </w:p>
    <w:p w14:paraId="18569955" w14:textId="77777777" w:rsidR="00726ED6" w:rsidRDefault="00726ED6" w:rsidP="00726ED6">
      <w:pPr>
        <w:pStyle w:val="ListParagraph"/>
        <w:numPr>
          <w:ilvl w:val="0"/>
          <w:numId w:val="15"/>
        </w:numPr>
        <w:spacing w:before="0" w:after="0" w:line="240" w:lineRule="auto"/>
      </w:pPr>
      <w:r>
        <w:t xml:space="preserve">All LEAs must provide a core ELD Program whether or not they receive Title III </w:t>
      </w:r>
      <w:proofErr w:type="gramStart"/>
      <w:r>
        <w:t>funds, or</w:t>
      </w:r>
      <w:proofErr w:type="gramEnd"/>
      <w:r>
        <w:t xml:space="preserve"> be prepared to provide programming even if LEA currently does not have multilingual learner (ML)/English learner (EL) students enrolled (Lau v. Nichols, 1974).</w:t>
      </w:r>
    </w:p>
    <w:p w14:paraId="4D4520A1" w14:textId="77777777" w:rsidR="00726ED6" w:rsidRDefault="00726ED6" w:rsidP="00726ED6">
      <w:pPr>
        <w:pStyle w:val="ListParagraph"/>
        <w:numPr>
          <w:ilvl w:val="0"/>
          <w:numId w:val="15"/>
        </w:numPr>
        <w:spacing w:before="0" w:after="0" w:line="240" w:lineRule="auto"/>
      </w:pPr>
      <w:r>
        <w:t>Federal grants, including Title I and III, must be supplemental to the core ELD Program(s) listed on this page.</w:t>
      </w:r>
    </w:p>
    <w:p w14:paraId="6DC7EAA8" w14:textId="700196A7" w:rsidR="003C5561" w:rsidRDefault="00726ED6" w:rsidP="00726ED6">
      <w:pPr>
        <w:pStyle w:val="ListParagraph"/>
        <w:numPr>
          <w:ilvl w:val="0"/>
          <w:numId w:val="15"/>
        </w:numPr>
        <w:spacing w:before="0" w:after="0" w:line="240" w:lineRule="auto"/>
      </w:pPr>
      <w:r>
        <w:t xml:space="preserve">The core ELD Program(s) must be based on evidence-based approaches to developing English language proficiency, </w:t>
      </w:r>
      <w:proofErr w:type="gramStart"/>
      <w:r>
        <w:t>reasonably calculated</w:t>
      </w:r>
      <w:proofErr w:type="gramEnd"/>
      <w:r>
        <w:t>, adequately resourced (i.e., resources, personnel), and regularly evaluated and revised to ensure the language barriers are being overcome.</w:t>
      </w:r>
    </w:p>
    <w:p w14:paraId="7FD1F686" w14:textId="77777777" w:rsidR="00726ED6" w:rsidRDefault="00726ED6" w:rsidP="00726ED6">
      <w:pPr>
        <w:spacing w:before="0" w:after="0" w:line="240" w:lineRule="auto"/>
      </w:pPr>
    </w:p>
    <w:p w14:paraId="02F05BD3" w14:textId="5B4EF9CC" w:rsidR="003C5561" w:rsidRDefault="00726ED6" w:rsidP="00726ED6">
      <w:pPr>
        <w:spacing w:before="0" w:after="0" w:line="240" w:lineRule="auto"/>
      </w:pPr>
      <w:r w:rsidRPr="00726ED6">
        <w:t xml:space="preserve">* 1. Select the core English Language Development (ELD) programming methods/models of instruction provided within the LEA. Title III, Part A funds must </w:t>
      </w:r>
      <w:proofErr w:type="gramStart"/>
      <w:r w:rsidRPr="00726ED6">
        <w:t>be used</w:t>
      </w:r>
      <w:proofErr w:type="gramEnd"/>
      <w:r w:rsidRPr="00726ED6">
        <w:t xml:space="preserve"> for purposes that are supplemental to core ELD programming. This includes provision of direct instruction services, professional development, and the purchase of materials and </w:t>
      </w:r>
      <w:proofErr w:type="gramStart"/>
      <w:r w:rsidRPr="00726ED6">
        <w:t>supplies</w:t>
      </w:r>
      <w:proofErr w:type="gramEnd"/>
    </w:p>
    <w:p w14:paraId="71DF1F6A" w14:textId="77777777" w:rsidR="00726ED6" w:rsidRDefault="00726ED6" w:rsidP="00726ED6">
      <w:pPr>
        <w:spacing w:before="0" w:after="0" w:line="240" w:lineRule="auto"/>
      </w:pPr>
    </w:p>
    <w:p w14:paraId="4427E0F7" w14:textId="2F569A8B" w:rsidR="00726ED6" w:rsidRDefault="00726ED6" w:rsidP="00726ED6">
      <w:pPr>
        <w:spacing w:before="0" w:after="0" w:line="240" w:lineRule="auto"/>
        <w:rPr>
          <w:b/>
          <w:bCs/>
        </w:rPr>
      </w:pPr>
      <w:r w:rsidRPr="00726ED6">
        <w:rPr>
          <w:b/>
          <w:bCs/>
        </w:rPr>
        <w:t xml:space="preserve">CORE ELD programming methods/models </w:t>
      </w:r>
      <w:proofErr w:type="gramStart"/>
      <w:r w:rsidRPr="00726ED6">
        <w:rPr>
          <w:b/>
          <w:bCs/>
        </w:rPr>
        <w:t>table</w:t>
      </w:r>
      <w:proofErr w:type="gramEnd"/>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2395"/>
        <w:gridCol w:w="2590"/>
        <w:gridCol w:w="2590"/>
        <w:gridCol w:w="2590"/>
      </w:tblGrid>
      <w:tr w:rsidR="00726ED6" w14:paraId="2C6D996F" w14:textId="77777777" w:rsidTr="00A265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85" w:type="dxa"/>
            <w:tcBorders>
              <w:bottom w:val="none" w:sz="0" w:space="0" w:color="auto"/>
              <w:right w:val="none" w:sz="0" w:space="0" w:color="auto"/>
            </w:tcBorders>
          </w:tcPr>
          <w:p w14:paraId="39E5ABB8" w14:textId="15247F20" w:rsidR="00726ED6" w:rsidRPr="009C543C" w:rsidRDefault="00726ED6" w:rsidP="009C543C">
            <w:pPr>
              <w:spacing w:before="0"/>
              <w:jc w:val="center"/>
              <w:rPr>
                <w:color w:val="auto"/>
              </w:rPr>
            </w:pPr>
            <w:r w:rsidRPr="009C543C">
              <w:rPr>
                <w:color w:val="auto"/>
              </w:rPr>
              <w:t>Select each type of ELD Program implemented by your LEA, as required by ESEA 3121 and 3122.</w:t>
            </w:r>
          </w:p>
        </w:tc>
        <w:tc>
          <w:tcPr>
            <w:tcW w:w="2395" w:type="dxa"/>
          </w:tcPr>
          <w:p w14:paraId="3AF99533" w14:textId="7DB6152F" w:rsidR="00726ED6" w:rsidRPr="009C543C" w:rsidRDefault="009C543C" w:rsidP="009C543C">
            <w:pPr>
              <w:spacing w:before="0"/>
              <w:jc w:val="center"/>
              <w:cnfStyle w:val="100000000000" w:firstRow="1" w:lastRow="0" w:firstColumn="0" w:lastColumn="0" w:oddVBand="0" w:evenVBand="0" w:oddHBand="0" w:evenHBand="0" w:firstRowFirstColumn="0" w:firstRowLastColumn="0" w:lastRowFirstColumn="0" w:lastRowLastColumn="0"/>
              <w:rPr>
                <w:color w:val="auto"/>
              </w:rPr>
            </w:pPr>
            <w:r w:rsidRPr="009C543C">
              <w:rPr>
                <w:color w:val="auto"/>
              </w:rPr>
              <w:t>Elementary</w:t>
            </w:r>
          </w:p>
        </w:tc>
        <w:tc>
          <w:tcPr>
            <w:tcW w:w="2590" w:type="dxa"/>
          </w:tcPr>
          <w:p w14:paraId="13DD99D3" w14:textId="57E525FB" w:rsidR="00726ED6" w:rsidRPr="009C543C" w:rsidRDefault="009C543C" w:rsidP="009C543C">
            <w:pPr>
              <w:spacing w:before="0"/>
              <w:jc w:val="center"/>
              <w:cnfStyle w:val="100000000000" w:firstRow="1" w:lastRow="0" w:firstColumn="0" w:lastColumn="0" w:oddVBand="0" w:evenVBand="0" w:oddHBand="0" w:evenHBand="0" w:firstRowFirstColumn="0" w:firstRowLastColumn="0" w:lastRowFirstColumn="0" w:lastRowLastColumn="0"/>
              <w:rPr>
                <w:color w:val="auto"/>
              </w:rPr>
            </w:pPr>
            <w:r w:rsidRPr="009C543C">
              <w:rPr>
                <w:color w:val="auto"/>
              </w:rPr>
              <w:t>Middle</w:t>
            </w:r>
          </w:p>
        </w:tc>
        <w:tc>
          <w:tcPr>
            <w:tcW w:w="2590" w:type="dxa"/>
          </w:tcPr>
          <w:p w14:paraId="3762F464" w14:textId="12B6D838" w:rsidR="00726ED6" w:rsidRPr="009C543C" w:rsidRDefault="009C543C" w:rsidP="009C543C">
            <w:pPr>
              <w:spacing w:before="0"/>
              <w:jc w:val="center"/>
              <w:cnfStyle w:val="100000000000" w:firstRow="1" w:lastRow="0" w:firstColumn="0" w:lastColumn="0" w:oddVBand="0" w:evenVBand="0" w:oddHBand="0" w:evenHBand="0" w:firstRowFirstColumn="0" w:firstRowLastColumn="0" w:lastRowFirstColumn="0" w:lastRowLastColumn="0"/>
              <w:rPr>
                <w:color w:val="auto"/>
              </w:rPr>
            </w:pPr>
            <w:r w:rsidRPr="009C543C">
              <w:rPr>
                <w:color w:val="auto"/>
              </w:rPr>
              <w:t>High</w:t>
            </w:r>
          </w:p>
        </w:tc>
        <w:tc>
          <w:tcPr>
            <w:tcW w:w="2590" w:type="dxa"/>
          </w:tcPr>
          <w:p w14:paraId="6A4677C4" w14:textId="2311BF81" w:rsidR="00726ED6" w:rsidRPr="009C543C" w:rsidRDefault="009C543C" w:rsidP="009C543C">
            <w:pPr>
              <w:spacing w:before="0"/>
              <w:jc w:val="center"/>
              <w:cnfStyle w:val="100000000000" w:firstRow="1" w:lastRow="0" w:firstColumn="0" w:lastColumn="0" w:oddVBand="0" w:evenVBand="0" w:oddHBand="0" w:evenHBand="0" w:firstRowFirstColumn="0" w:firstRowLastColumn="0" w:lastRowFirstColumn="0" w:lastRowLastColumn="0"/>
              <w:rPr>
                <w:color w:val="auto"/>
              </w:rPr>
            </w:pPr>
            <w:r w:rsidRPr="009C543C">
              <w:rPr>
                <w:color w:val="auto"/>
              </w:rPr>
              <w:t>Name of the language of instruction, other than English, if used in the program(s):</w:t>
            </w:r>
          </w:p>
        </w:tc>
      </w:tr>
      <w:tr w:rsidR="009C543C" w14:paraId="67F5DA64" w14:textId="77777777" w:rsidTr="00A26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Borders>
              <w:top w:val="none" w:sz="0" w:space="0" w:color="auto"/>
              <w:bottom w:val="none" w:sz="0" w:space="0" w:color="auto"/>
              <w:right w:val="none" w:sz="0" w:space="0" w:color="auto"/>
            </w:tcBorders>
          </w:tcPr>
          <w:p w14:paraId="03A3FB23" w14:textId="11E76F6F" w:rsidR="009C543C" w:rsidRDefault="009C543C" w:rsidP="009C543C">
            <w:pPr>
              <w:spacing w:before="0"/>
              <w:rPr>
                <w:b w:val="0"/>
                <w:bCs w:val="0"/>
              </w:rPr>
            </w:pPr>
            <w:r w:rsidRPr="009C543C">
              <w:rPr>
                <w:b w:val="0"/>
                <w:bCs w:val="0"/>
              </w:rPr>
              <w:t>Transitional Bilingual</w:t>
            </w:r>
          </w:p>
        </w:tc>
        <w:sdt>
          <w:sdtPr>
            <w:rPr>
              <w:b/>
              <w:bCs/>
            </w:rPr>
            <w:id w:val="-1586674992"/>
            <w14:checkbox>
              <w14:checked w14:val="0"/>
              <w14:checkedState w14:val="2612" w14:font="MS Gothic"/>
              <w14:uncheckedState w14:val="2610" w14:font="MS Gothic"/>
            </w14:checkbox>
          </w:sdtPr>
          <w:sdtEndPr/>
          <w:sdtContent>
            <w:tc>
              <w:tcPr>
                <w:tcW w:w="2395" w:type="dxa"/>
                <w:tcBorders>
                  <w:top w:val="none" w:sz="0" w:space="0" w:color="auto"/>
                  <w:bottom w:val="none" w:sz="0" w:space="0" w:color="auto"/>
                </w:tcBorders>
              </w:tcPr>
              <w:p w14:paraId="44E62FF4" w14:textId="45104065" w:rsidR="009C543C" w:rsidRDefault="009C543C" w:rsidP="009C543C">
                <w:pPr>
                  <w:spacing w:before="0"/>
                  <w:jc w:val="center"/>
                  <w:cnfStyle w:val="000000100000" w:firstRow="0" w:lastRow="0" w:firstColumn="0" w:lastColumn="0" w:oddVBand="0" w:evenVBand="0" w:oddHBand="1" w:evenHBand="0" w:firstRowFirstColumn="0" w:firstRowLastColumn="0" w:lastRowFirstColumn="0" w:lastRowLastColumn="0"/>
                  <w:rPr>
                    <w:b/>
                    <w:bCs/>
                  </w:rPr>
                </w:pPr>
                <w:r>
                  <w:rPr>
                    <w:rFonts w:ascii="MS Gothic" w:eastAsia="MS Gothic" w:hAnsi="MS Gothic" w:hint="eastAsia"/>
                    <w:b/>
                    <w:bCs/>
                  </w:rPr>
                  <w:t>☐</w:t>
                </w:r>
              </w:p>
            </w:tc>
          </w:sdtContent>
        </w:sdt>
        <w:sdt>
          <w:sdtPr>
            <w:rPr>
              <w:b/>
              <w:bCs/>
            </w:rPr>
            <w:id w:val="-1578514235"/>
            <w14:checkbox>
              <w14:checked w14:val="0"/>
              <w14:checkedState w14:val="2612" w14:font="MS Gothic"/>
              <w14:uncheckedState w14:val="2610" w14:font="MS Gothic"/>
            </w14:checkbox>
          </w:sdtPr>
          <w:sdtEndPr/>
          <w:sdtContent>
            <w:tc>
              <w:tcPr>
                <w:tcW w:w="2590" w:type="dxa"/>
                <w:tcBorders>
                  <w:top w:val="none" w:sz="0" w:space="0" w:color="auto"/>
                  <w:bottom w:val="none" w:sz="0" w:space="0" w:color="auto"/>
                </w:tcBorders>
              </w:tcPr>
              <w:p w14:paraId="4DCA6CFF" w14:textId="41A6585B" w:rsidR="009C543C" w:rsidRDefault="009C543C" w:rsidP="009C543C">
                <w:pPr>
                  <w:spacing w:before="0"/>
                  <w:jc w:val="center"/>
                  <w:cnfStyle w:val="000000100000" w:firstRow="0" w:lastRow="0" w:firstColumn="0" w:lastColumn="0" w:oddVBand="0" w:evenVBand="0" w:oddHBand="1" w:evenHBand="0" w:firstRowFirstColumn="0" w:firstRowLastColumn="0" w:lastRowFirstColumn="0" w:lastRowLastColumn="0"/>
                  <w:rPr>
                    <w:b/>
                    <w:bCs/>
                  </w:rPr>
                </w:pPr>
                <w:r>
                  <w:rPr>
                    <w:rFonts w:ascii="MS Gothic" w:eastAsia="MS Gothic" w:hAnsi="MS Gothic" w:hint="eastAsia"/>
                    <w:b/>
                    <w:bCs/>
                  </w:rPr>
                  <w:t>☐</w:t>
                </w:r>
              </w:p>
            </w:tc>
          </w:sdtContent>
        </w:sdt>
        <w:sdt>
          <w:sdtPr>
            <w:rPr>
              <w:b/>
              <w:bCs/>
            </w:rPr>
            <w:id w:val="1663046669"/>
            <w14:checkbox>
              <w14:checked w14:val="0"/>
              <w14:checkedState w14:val="2612" w14:font="MS Gothic"/>
              <w14:uncheckedState w14:val="2610" w14:font="MS Gothic"/>
            </w14:checkbox>
          </w:sdtPr>
          <w:sdtEndPr/>
          <w:sdtContent>
            <w:tc>
              <w:tcPr>
                <w:tcW w:w="2590" w:type="dxa"/>
                <w:tcBorders>
                  <w:top w:val="none" w:sz="0" w:space="0" w:color="auto"/>
                  <w:bottom w:val="none" w:sz="0" w:space="0" w:color="auto"/>
                </w:tcBorders>
              </w:tcPr>
              <w:p w14:paraId="69C445CE" w14:textId="42A0C50A" w:rsidR="009C543C" w:rsidRDefault="009C543C" w:rsidP="009C543C">
                <w:pPr>
                  <w:spacing w:before="0"/>
                  <w:jc w:val="center"/>
                  <w:cnfStyle w:val="000000100000" w:firstRow="0" w:lastRow="0" w:firstColumn="0" w:lastColumn="0" w:oddVBand="0" w:evenVBand="0" w:oddHBand="1" w:evenHBand="0" w:firstRowFirstColumn="0" w:firstRowLastColumn="0" w:lastRowFirstColumn="0" w:lastRowLastColumn="0"/>
                  <w:rPr>
                    <w:b/>
                    <w:bCs/>
                  </w:rPr>
                </w:pPr>
                <w:r>
                  <w:rPr>
                    <w:rFonts w:ascii="MS Gothic" w:eastAsia="MS Gothic" w:hAnsi="MS Gothic" w:hint="eastAsia"/>
                    <w:b/>
                    <w:bCs/>
                  </w:rPr>
                  <w:t>☐</w:t>
                </w:r>
              </w:p>
            </w:tc>
          </w:sdtContent>
        </w:sdt>
        <w:tc>
          <w:tcPr>
            <w:tcW w:w="2590" w:type="dxa"/>
            <w:tcBorders>
              <w:top w:val="none" w:sz="0" w:space="0" w:color="auto"/>
              <w:bottom w:val="none" w:sz="0" w:space="0" w:color="auto"/>
            </w:tcBorders>
          </w:tcPr>
          <w:p w14:paraId="29B6E181" w14:textId="77777777" w:rsidR="009C543C" w:rsidRDefault="009C543C" w:rsidP="009C543C">
            <w:pPr>
              <w:spacing w:before="0"/>
              <w:cnfStyle w:val="000000100000" w:firstRow="0" w:lastRow="0" w:firstColumn="0" w:lastColumn="0" w:oddVBand="0" w:evenVBand="0" w:oddHBand="1" w:evenHBand="0" w:firstRowFirstColumn="0" w:firstRowLastColumn="0" w:lastRowFirstColumn="0" w:lastRowLastColumn="0"/>
              <w:rPr>
                <w:b/>
                <w:bCs/>
              </w:rPr>
            </w:pPr>
          </w:p>
        </w:tc>
      </w:tr>
      <w:tr w:rsidR="009C543C" w14:paraId="7723E924" w14:textId="77777777" w:rsidTr="00A265CF">
        <w:tc>
          <w:tcPr>
            <w:cnfStyle w:val="001000000000" w:firstRow="0" w:lastRow="0" w:firstColumn="1" w:lastColumn="0" w:oddVBand="0" w:evenVBand="0" w:oddHBand="0" w:evenHBand="0" w:firstRowFirstColumn="0" w:firstRowLastColumn="0" w:lastRowFirstColumn="0" w:lastRowLastColumn="0"/>
            <w:tcW w:w="2785" w:type="dxa"/>
            <w:tcBorders>
              <w:right w:val="none" w:sz="0" w:space="0" w:color="auto"/>
            </w:tcBorders>
          </w:tcPr>
          <w:p w14:paraId="5DC827EF" w14:textId="7CE0E040" w:rsidR="009C543C" w:rsidRDefault="009C543C" w:rsidP="009C543C">
            <w:pPr>
              <w:spacing w:before="0"/>
              <w:rPr>
                <w:b w:val="0"/>
                <w:bCs w:val="0"/>
              </w:rPr>
            </w:pPr>
            <w:r w:rsidRPr="009C543C">
              <w:rPr>
                <w:b w:val="0"/>
                <w:bCs w:val="0"/>
              </w:rPr>
              <w:t>Dual Language or Two-Way Immersion</w:t>
            </w:r>
          </w:p>
        </w:tc>
        <w:sdt>
          <w:sdtPr>
            <w:rPr>
              <w:b/>
              <w:bCs/>
            </w:rPr>
            <w:id w:val="-1416247477"/>
            <w14:checkbox>
              <w14:checked w14:val="0"/>
              <w14:checkedState w14:val="2612" w14:font="MS Gothic"/>
              <w14:uncheckedState w14:val="2610" w14:font="MS Gothic"/>
            </w14:checkbox>
          </w:sdtPr>
          <w:sdtEndPr/>
          <w:sdtContent>
            <w:tc>
              <w:tcPr>
                <w:tcW w:w="2395" w:type="dxa"/>
              </w:tcPr>
              <w:p w14:paraId="62B0F475" w14:textId="71E5C3FA" w:rsidR="009C543C" w:rsidRDefault="009C543C" w:rsidP="009C543C">
                <w:pPr>
                  <w:spacing w:before="0"/>
                  <w:jc w:val="center"/>
                  <w:cnfStyle w:val="000000000000" w:firstRow="0" w:lastRow="0" w:firstColumn="0" w:lastColumn="0" w:oddVBand="0" w:evenVBand="0" w:oddHBand="0" w:evenHBand="0" w:firstRowFirstColumn="0" w:firstRowLastColumn="0" w:lastRowFirstColumn="0" w:lastRowLastColumn="0"/>
                  <w:rPr>
                    <w:b/>
                    <w:bCs/>
                  </w:rPr>
                </w:pPr>
                <w:r>
                  <w:rPr>
                    <w:rFonts w:ascii="MS Gothic" w:eastAsia="MS Gothic" w:hAnsi="MS Gothic" w:hint="eastAsia"/>
                    <w:b/>
                    <w:bCs/>
                  </w:rPr>
                  <w:t>☐</w:t>
                </w:r>
              </w:p>
            </w:tc>
          </w:sdtContent>
        </w:sdt>
        <w:sdt>
          <w:sdtPr>
            <w:rPr>
              <w:b/>
              <w:bCs/>
            </w:rPr>
            <w:id w:val="1261488403"/>
            <w14:checkbox>
              <w14:checked w14:val="0"/>
              <w14:checkedState w14:val="2612" w14:font="MS Gothic"/>
              <w14:uncheckedState w14:val="2610" w14:font="MS Gothic"/>
            </w14:checkbox>
          </w:sdtPr>
          <w:sdtEndPr/>
          <w:sdtContent>
            <w:tc>
              <w:tcPr>
                <w:tcW w:w="2590" w:type="dxa"/>
              </w:tcPr>
              <w:p w14:paraId="399F1747" w14:textId="246309DE" w:rsidR="009C543C" w:rsidRDefault="009C543C" w:rsidP="009C543C">
                <w:pPr>
                  <w:spacing w:before="0"/>
                  <w:jc w:val="center"/>
                  <w:cnfStyle w:val="000000000000" w:firstRow="0" w:lastRow="0" w:firstColumn="0" w:lastColumn="0" w:oddVBand="0" w:evenVBand="0" w:oddHBand="0" w:evenHBand="0" w:firstRowFirstColumn="0" w:firstRowLastColumn="0" w:lastRowFirstColumn="0" w:lastRowLastColumn="0"/>
                  <w:rPr>
                    <w:b/>
                    <w:bCs/>
                  </w:rPr>
                </w:pPr>
                <w:r>
                  <w:rPr>
                    <w:rFonts w:ascii="MS Gothic" w:eastAsia="MS Gothic" w:hAnsi="MS Gothic" w:hint="eastAsia"/>
                    <w:b/>
                    <w:bCs/>
                  </w:rPr>
                  <w:t>☐</w:t>
                </w:r>
              </w:p>
            </w:tc>
          </w:sdtContent>
        </w:sdt>
        <w:sdt>
          <w:sdtPr>
            <w:rPr>
              <w:b/>
              <w:bCs/>
            </w:rPr>
            <w:id w:val="1499930065"/>
            <w14:checkbox>
              <w14:checked w14:val="0"/>
              <w14:checkedState w14:val="2612" w14:font="MS Gothic"/>
              <w14:uncheckedState w14:val="2610" w14:font="MS Gothic"/>
            </w14:checkbox>
          </w:sdtPr>
          <w:sdtEndPr/>
          <w:sdtContent>
            <w:tc>
              <w:tcPr>
                <w:tcW w:w="2590" w:type="dxa"/>
              </w:tcPr>
              <w:p w14:paraId="274CD26A" w14:textId="1C02705F" w:rsidR="009C543C" w:rsidRDefault="009C543C" w:rsidP="009C543C">
                <w:pPr>
                  <w:spacing w:before="0"/>
                  <w:jc w:val="center"/>
                  <w:cnfStyle w:val="000000000000" w:firstRow="0" w:lastRow="0" w:firstColumn="0" w:lastColumn="0" w:oddVBand="0" w:evenVBand="0" w:oddHBand="0" w:evenHBand="0" w:firstRowFirstColumn="0" w:firstRowLastColumn="0" w:lastRowFirstColumn="0" w:lastRowLastColumn="0"/>
                  <w:rPr>
                    <w:b/>
                    <w:bCs/>
                  </w:rPr>
                </w:pPr>
                <w:r>
                  <w:rPr>
                    <w:rFonts w:ascii="MS Gothic" w:eastAsia="MS Gothic" w:hAnsi="MS Gothic" w:hint="eastAsia"/>
                    <w:b/>
                    <w:bCs/>
                  </w:rPr>
                  <w:t>☐</w:t>
                </w:r>
              </w:p>
            </w:tc>
          </w:sdtContent>
        </w:sdt>
        <w:tc>
          <w:tcPr>
            <w:tcW w:w="2590" w:type="dxa"/>
          </w:tcPr>
          <w:p w14:paraId="4930FB42" w14:textId="77777777" w:rsidR="009C543C" w:rsidRDefault="009C543C" w:rsidP="009C543C">
            <w:pPr>
              <w:spacing w:before="0"/>
              <w:cnfStyle w:val="000000000000" w:firstRow="0" w:lastRow="0" w:firstColumn="0" w:lastColumn="0" w:oddVBand="0" w:evenVBand="0" w:oddHBand="0" w:evenHBand="0" w:firstRowFirstColumn="0" w:firstRowLastColumn="0" w:lastRowFirstColumn="0" w:lastRowLastColumn="0"/>
              <w:rPr>
                <w:b/>
                <w:bCs/>
              </w:rPr>
            </w:pPr>
          </w:p>
        </w:tc>
      </w:tr>
      <w:tr w:rsidR="009C543C" w14:paraId="0AFC0876" w14:textId="77777777" w:rsidTr="00A26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Borders>
              <w:top w:val="none" w:sz="0" w:space="0" w:color="auto"/>
              <w:bottom w:val="none" w:sz="0" w:space="0" w:color="auto"/>
              <w:right w:val="none" w:sz="0" w:space="0" w:color="auto"/>
            </w:tcBorders>
          </w:tcPr>
          <w:p w14:paraId="37B405EF" w14:textId="5A024C4E" w:rsidR="009C543C" w:rsidRDefault="009C543C" w:rsidP="009C543C">
            <w:pPr>
              <w:spacing w:before="0"/>
              <w:rPr>
                <w:b w:val="0"/>
                <w:bCs w:val="0"/>
              </w:rPr>
            </w:pPr>
            <w:r w:rsidRPr="009C543C">
              <w:rPr>
                <w:b w:val="0"/>
                <w:bCs w:val="0"/>
              </w:rPr>
              <w:t>English as a Second Language (ESL) or English Language Development (ELD)</w:t>
            </w:r>
          </w:p>
        </w:tc>
        <w:sdt>
          <w:sdtPr>
            <w:rPr>
              <w:b/>
              <w:bCs/>
            </w:rPr>
            <w:id w:val="758645628"/>
            <w14:checkbox>
              <w14:checked w14:val="0"/>
              <w14:checkedState w14:val="2612" w14:font="MS Gothic"/>
              <w14:uncheckedState w14:val="2610" w14:font="MS Gothic"/>
            </w14:checkbox>
          </w:sdtPr>
          <w:sdtEndPr/>
          <w:sdtContent>
            <w:tc>
              <w:tcPr>
                <w:tcW w:w="2395" w:type="dxa"/>
                <w:tcBorders>
                  <w:top w:val="none" w:sz="0" w:space="0" w:color="auto"/>
                  <w:bottom w:val="none" w:sz="0" w:space="0" w:color="auto"/>
                </w:tcBorders>
              </w:tcPr>
              <w:p w14:paraId="10548568" w14:textId="74B0FB56" w:rsidR="009C543C" w:rsidRDefault="009C543C" w:rsidP="009C543C">
                <w:pPr>
                  <w:spacing w:before="0"/>
                  <w:jc w:val="center"/>
                  <w:cnfStyle w:val="000000100000" w:firstRow="0" w:lastRow="0" w:firstColumn="0" w:lastColumn="0" w:oddVBand="0" w:evenVBand="0" w:oddHBand="1" w:evenHBand="0" w:firstRowFirstColumn="0" w:firstRowLastColumn="0" w:lastRowFirstColumn="0" w:lastRowLastColumn="0"/>
                  <w:rPr>
                    <w:b/>
                    <w:bCs/>
                  </w:rPr>
                </w:pPr>
                <w:r>
                  <w:rPr>
                    <w:rFonts w:ascii="MS Gothic" w:eastAsia="MS Gothic" w:hAnsi="MS Gothic" w:hint="eastAsia"/>
                    <w:b/>
                    <w:bCs/>
                  </w:rPr>
                  <w:t>☐</w:t>
                </w:r>
              </w:p>
            </w:tc>
          </w:sdtContent>
        </w:sdt>
        <w:sdt>
          <w:sdtPr>
            <w:rPr>
              <w:b/>
              <w:bCs/>
            </w:rPr>
            <w:id w:val="217869699"/>
            <w14:checkbox>
              <w14:checked w14:val="0"/>
              <w14:checkedState w14:val="2612" w14:font="MS Gothic"/>
              <w14:uncheckedState w14:val="2610" w14:font="MS Gothic"/>
            </w14:checkbox>
          </w:sdtPr>
          <w:sdtEndPr/>
          <w:sdtContent>
            <w:tc>
              <w:tcPr>
                <w:tcW w:w="2590" w:type="dxa"/>
                <w:tcBorders>
                  <w:top w:val="none" w:sz="0" w:space="0" w:color="auto"/>
                  <w:bottom w:val="none" w:sz="0" w:space="0" w:color="auto"/>
                </w:tcBorders>
              </w:tcPr>
              <w:p w14:paraId="158EA99F" w14:textId="42E355FE" w:rsidR="009C543C" w:rsidRDefault="009C543C" w:rsidP="009C543C">
                <w:pPr>
                  <w:spacing w:before="0"/>
                  <w:jc w:val="center"/>
                  <w:cnfStyle w:val="000000100000" w:firstRow="0" w:lastRow="0" w:firstColumn="0" w:lastColumn="0" w:oddVBand="0" w:evenVBand="0" w:oddHBand="1" w:evenHBand="0" w:firstRowFirstColumn="0" w:firstRowLastColumn="0" w:lastRowFirstColumn="0" w:lastRowLastColumn="0"/>
                  <w:rPr>
                    <w:b/>
                    <w:bCs/>
                  </w:rPr>
                </w:pPr>
                <w:r>
                  <w:rPr>
                    <w:rFonts w:ascii="MS Gothic" w:eastAsia="MS Gothic" w:hAnsi="MS Gothic" w:hint="eastAsia"/>
                    <w:b/>
                    <w:bCs/>
                  </w:rPr>
                  <w:t>☐</w:t>
                </w:r>
              </w:p>
            </w:tc>
          </w:sdtContent>
        </w:sdt>
        <w:sdt>
          <w:sdtPr>
            <w:rPr>
              <w:b/>
              <w:bCs/>
            </w:rPr>
            <w:id w:val="1228643864"/>
            <w14:checkbox>
              <w14:checked w14:val="0"/>
              <w14:checkedState w14:val="2612" w14:font="MS Gothic"/>
              <w14:uncheckedState w14:val="2610" w14:font="MS Gothic"/>
            </w14:checkbox>
          </w:sdtPr>
          <w:sdtEndPr/>
          <w:sdtContent>
            <w:tc>
              <w:tcPr>
                <w:tcW w:w="2590" w:type="dxa"/>
                <w:tcBorders>
                  <w:top w:val="none" w:sz="0" w:space="0" w:color="auto"/>
                  <w:bottom w:val="none" w:sz="0" w:space="0" w:color="auto"/>
                </w:tcBorders>
              </w:tcPr>
              <w:p w14:paraId="1D0DED24" w14:textId="2BAC59E6" w:rsidR="009C543C" w:rsidRDefault="009C543C" w:rsidP="009C543C">
                <w:pPr>
                  <w:spacing w:before="0"/>
                  <w:jc w:val="center"/>
                  <w:cnfStyle w:val="000000100000" w:firstRow="0" w:lastRow="0" w:firstColumn="0" w:lastColumn="0" w:oddVBand="0" w:evenVBand="0" w:oddHBand="1" w:evenHBand="0" w:firstRowFirstColumn="0" w:firstRowLastColumn="0" w:lastRowFirstColumn="0" w:lastRowLastColumn="0"/>
                  <w:rPr>
                    <w:b/>
                    <w:bCs/>
                  </w:rPr>
                </w:pPr>
                <w:r>
                  <w:rPr>
                    <w:rFonts w:ascii="MS Gothic" w:eastAsia="MS Gothic" w:hAnsi="MS Gothic" w:hint="eastAsia"/>
                    <w:b/>
                    <w:bCs/>
                  </w:rPr>
                  <w:t>☐</w:t>
                </w:r>
              </w:p>
            </w:tc>
          </w:sdtContent>
        </w:sdt>
        <w:tc>
          <w:tcPr>
            <w:tcW w:w="2590" w:type="dxa"/>
            <w:tcBorders>
              <w:top w:val="none" w:sz="0" w:space="0" w:color="auto"/>
              <w:bottom w:val="none" w:sz="0" w:space="0" w:color="auto"/>
            </w:tcBorders>
          </w:tcPr>
          <w:p w14:paraId="3A4F3048" w14:textId="77777777" w:rsidR="009C543C" w:rsidRDefault="009C543C" w:rsidP="009C543C">
            <w:pPr>
              <w:spacing w:before="0"/>
              <w:cnfStyle w:val="000000100000" w:firstRow="0" w:lastRow="0" w:firstColumn="0" w:lastColumn="0" w:oddVBand="0" w:evenVBand="0" w:oddHBand="1" w:evenHBand="0" w:firstRowFirstColumn="0" w:firstRowLastColumn="0" w:lastRowFirstColumn="0" w:lastRowLastColumn="0"/>
              <w:rPr>
                <w:b/>
                <w:bCs/>
              </w:rPr>
            </w:pPr>
          </w:p>
        </w:tc>
      </w:tr>
      <w:tr w:rsidR="009C543C" w14:paraId="5A2090DE" w14:textId="77777777" w:rsidTr="00A265CF">
        <w:tc>
          <w:tcPr>
            <w:cnfStyle w:val="001000000000" w:firstRow="0" w:lastRow="0" w:firstColumn="1" w:lastColumn="0" w:oddVBand="0" w:evenVBand="0" w:oddHBand="0" w:evenHBand="0" w:firstRowFirstColumn="0" w:firstRowLastColumn="0" w:lastRowFirstColumn="0" w:lastRowLastColumn="0"/>
            <w:tcW w:w="2785" w:type="dxa"/>
            <w:tcBorders>
              <w:right w:val="none" w:sz="0" w:space="0" w:color="auto"/>
            </w:tcBorders>
          </w:tcPr>
          <w:p w14:paraId="01DD433B" w14:textId="7C300313" w:rsidR="009C543C" w:rsidRDefault="009C543C" w:rsidP="009C543C">
            <w:pPr>
              <w:spacing w:before="0"/>
              <w:rPr>
                <w:b w:val="0"/>
                <w:bCs w:val="0"/>
              </w:rPr>
            </w:pPr>
            <w:r w:rsidRPr="009C543C">
              <w:rPr>
                <w:b w:val="0"/>
                <w:bCs w:val="0"/>
              </w:rPr>
              <w:t>Newcomer Programs</w:t>
            </w:r>
          </w:p>
        </w:tc>
        <w:sdt>
          <w:sdtPr>
            <w:rPr>
              <w:b/>
              <w:bCs/>
            </w:rPr>
            <w:id w:val="1485205777"/>
            <w14:checkbox>
              <w14:checked w14:val="0"/>
              <w14:checkedState w14:val="2612" w14:font="MS Gothic"/>
              <w14:uncheckedState w14:val="2610" w14:font="MS Gothic"/>
            </w14:checkbox>
          </w:sdtPr>
          <w:sdtEndPr/>
          <w:sdtContent>
            <w:tc>
              <w:tcPr>
                <w:tcW w:w="2395" w:type="dxa"/>
              </w:tcPr>
              <w:p w14:paraId="2068CFEE" w14:textId="7D54BA4A" w:rsidR="009C543C" w:rsidRDefault="009C543C" w:rsidP="009C543C">
                <w:pPr>
                  <w:spacing w:before="0"/>
                  <w:jc w:val="center"/>
                  <w:cnfStyle w:val="000000000000" w:firstRow="0" w:lastRow="0" w:firstColumn="0" w:lastColumn="0" w:oddVBand="0" w:evenVBand="0" w:oddHBand="0" w:evenHBand="0" w:firstRowFirstColumn="0" w:firstRowLastColumn="0" w:lastRowFirstColumn="0" w:lastRowLastColumn="0"/>
                  <w:rPr>
                    <w:b/>
                    <w:bCs/>
                  </w:rPr>
                </w:pPr>
                <w:r>
                  <w:rPr>
                    <w:rFonts w:ascii="MS Gothic" w:eastAsia="MS Gothic" w:hAnsi="MS Gothic" w:hint="eastAsia"/>
                    <w:b/>
                    <w:bCs/>
                  </w:rPr>
                  <w:t>☐</w:t>
                </w:r>
              </w:p>
            </w:tc>
          </w:sdtContent>
        </w:sdt>
        <w:sdt>
          <w:sdtPr>
            <w:rPr>
              <w:b/>
              <w:bCs/>
            </w:rPr>
            <w:id w:val="1288544855"/>
            <w14:checkbox>
              <w14:checked w14:val="0"/>
              <w14:checkedState w14:val="2612" w14:font="MS Gothic"/>
              <w14:uncheckedState w14:val="2610" w14:font="MS Gothic"/>
            </w14:checkbox>
          </w:sdtPr>
          <w:sdtEndPr/>
          <w:sdtContent>
            <w:tc>
              <w:tcPr>
                <w:tcW w:w="2590" w:type="dxa"/>
              </w:tcPr>
              <w:p w14:paraId="6FFD985B" w14:textId="1B889986" w:rsidR="009C543C" w:rsidRDefault="009C543C" w:rsidP="009C543C">
                <w:pPr>
                  <w:spacing w:before="0"/>
                  <w:jc w:val="center"/>
                  <w:cnfStyle w:val="000000000000" w:firstRow="0" w:lastRow="0" w:firstColumn="0" w:lastColumn="0" w:oddVBand="0" w:evenVBand="0" w:oddHBand="0" w:evenHBand="0" w:firstRowFirstColumn="0" w:firstRowLastColumn="0" w:lastRowFirstColumn="0" w:lastRowLastColumn="0"/>
                  <w:rPr>
                    <w:b/>
                    <w:bCs/>
                  </w:rPr>
                </w:pPr>
                <w:r>
                  <w:rPr>
                    <w:rFonts w:ascii="MS Gothic" w:eastAsia="MS Gothic" w:hAnsi="MS Gothic" w:hint="eastAsia"/>
                    <w:b/>
                    <w:bCs/>
                  </w:rPr>
                  <w:t>☐</w:t>
                </w:r>
              </w:p>
            </w:tc>
          </w:sdtContent>
        </w:sdt>
        <w:sdt>
          <w:sdtPr>
            <w:rPr>
              <w:b/>
              <w:bCs/>
            </w:rPr>
            <w:id w:val="470014872"/>
            <w14:checkbox>
              <w14:checked w14:val="0"/>
              <w14:checkedState w14:val="2612" w14:font="MS Gothic"/>
              <w14:uncheckedState w14:val="2610" w14:font="MS Gothic"/>
            </w14:checkbox>
          </w:sdtPr>
          <w:sdtEndPr/>
          <w:sdtContent>
            <w:tc>
              <w:tcPr>
                <w:tcW w:w="2590" w:type="dxa"/>
              </w:tcPr>
              <w:p w14:paraId="6ECAC30E" w14:textId="62E3DDFE" w:rsidR="009C543C" w:rsidRDefault="009C543C" w:rsidP="009C543C">
                <w:pPr>
                  <w:spacing w:before="0"/>
                  <w:jc w:val="center"/>
                  <w:cnfStyle w:val="000000000000" w:firstRow="0" w:lastRow="0" w:firstColumn="0" w:lastColumn="0" w:oddVBand="0" w:evenVBand="0" w:oddHBand="0" w:evenHBand="0" w:firstRowFirstColumn="0" w:firstRowLastColumn="0" w:lastRowFirstColumn="0" w:lastRowLastColumn="0"/>
                  <w:rPr>
                    <w:b/>
                    <w:bCs/>
                  </w:rPr>
                </w:pPr>
                <w:r>
                  <w:rPr>
                    <w:rFonts w:ascii="MS Gothic" w:eastAsia="MS Gothic" w:hAnsi="MS Gothic" w:hint="eastAsia"/>
                    <w:b/>
                    <w:bCs/>
                  </w:rPr>
                  <w:t>☐</w:t>
                </w:r>
              </w:p>
            </w:tc>
          </w:sdtContent>
        </w:sdt>
        <w:tc>
          <w:tcPr>
            <w:tcW w:w="2590" w:type="dxa"/>
          </w:tcPr>
          <w:p w14:paraId="73A9F4C8" w14:textId="77777777" w:rsidR="009C543C" w:rsidRDefault="009C543C" w:rsidP="009C543C">
            <w:pPr>
              <w:spacing w:before="0"/>
              <w:cnfStyle w:val="000000000000" w:firstRow="0" w:lastRow="0" w:firstColumn="0" w:lastColumn="0" w:oddVBand="0" w:evenVBand="0" w:oddHBand="0" w:evenHBand="0" w:firstRowFirstColumn="0" w:firstRowLastColumn="0" w:lastRowFirstColumn="0" w:lastRowLastColumn="0"/>
              <w:rPr>
                <w:b/>
                <w:bCs/>
              </w:rPr>
            </w:pPr>
          </w:p>
        </w:tc>
      </w:tr>
      <w:tr w:rsidR="009C543C" w14:paraId="222F43ED" w14:textId="77777777" w:rsidTr="00A26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Borders>
              <w:top w:val="none" w:sz="0" w:space="0" w:color="auto"/>
              <w:bottom w:val="none" w:sz="0" w:space="0" w:color="auto"/>
              <w:right w:val="none" w:sz="0" w:space="0" w:color="auto"/>
            </w:tcBorders>
          </w:tcPr>
          <w:p w14:paraId="2E628A5D" w14:textId="16369594" w:rsidR="009C543C" w:rsidRDefault="009C543C" w:rsidP="009C543C">
            <w:pPr>
              <w:spacing w:before="0"/>
              <w:rPr>
                <w:b w:val="0"/>
                <w:bCs w:val="0"/>
              </w:rPr>
            </w:pPr>
            <w:r w:rsidRPr="009C543C">
              <w:rPr>
                <w:b w:val="0"/>
                <w:bCs w:val="0"/>
              </w:rPr>
              <w:t>Content Classes with integrated ESL support</w:t>
            </w:r>
          </w:p>
        </w:tc>
        <w:sdt>
          <w:sdtPr>
            <w:rPr>
              <w:b/>
              <w:bCs/>
            </w:rPr>
            <w:id w:val="1264197740"/>
            <w14:checkbox>
              <w14:checked w14:val="0"/>
              <w14:checkedState w14:val="2612" w14:font="MS Gothic"/>
              <w14:uncheckedState w14:val="2610" w14:font="MS Gothic"/>
            </w14:checkbox>
          </w:sdtPr>
          <w:sdtEndPr/>
          <w:sdtContent>
            <w:tc>
              <w:tcPr>
                <w:tcW w:w="2395" w:type="dxa"/>
                <w:tcBorders>
                  <w:top w:val="none" w:sz="0" w:space="0" w:color="auto"/>
                  <w:bottom w:val="none" w:sz="0" w:space="0" w:color="auto"/>
                </w:tcBorders>
              </w:tcPr>
              <w:p w14:paraId="1562D2FA" w14:textId="0FAB09BA" w:rsidR="009C543C" w:rsidRDefault="009C543C" w:rsidP="009C543C">
                <w:pPr>
                  <w:spacing w:before="0"/>
                  <w:jc w:val="center"/>
                  <w:cnfStyle w:val="000000100000" w:firstRow="0" w:lastRow="0" w:firstColumn="0" w:lastColumn="0" w:oddVBand="0" w:evenVBand="0" w:oddHBand="1" w:evenHBand="0" w:firstRowFirstColumn="0" w:firstRowLastColumn="0" w:lastRowFirstColumn="0" w:lastRowLastColumn="0"/>
                  <w:rPr>
                    <w:b/>
                    <w:bCs/>
                  </w:rPr>
                </w:pPr>
                <w:r>
                  <w:rPr>
                    <w:rFonts w:ascii="MS Gothic" w:eastAsia="MS Gothic" w:hAnsi="MS Gothic" w:hint="eastAsia"/>
                    <w:b/>
                    <w:bCs/>
                  </w:rPr>
                  <w:t>☐</w:t>
                </w:r>
              </w:p>
            </w:tc>
          </w:sdtContent>
        </w:sdt>
        <w:sdt>
          <w:sdtPr>
            <w:rPr>
              <w:b/>
              <w:bCs/>
            </w:rPr>
            <w:id w:val="-991107442"/>
            <w14:checkbox>
              <w14:checked w14:val="0"/>
              <w14:checkedState w14:val="2612" w14:font="MS Gothic"/>
              <w14:uncheckedState w14:val="2610" w14:font="MS Gothic"/>
            </w14:checkbox>
          </w:sdtPr>
          <w:sdtEndPr/>
          <w:sdtContent>
            <w:tc>
              <w:tcPr>
                <w:tcW w:w="2590" w:type="dxa"/>
                <w:tcBorders>
                  <w:top w:val="none" w:sz="0" w:space="0" w:color="auto"/>
                  <w:bottom w:val="none" w:sz="0" w:space="0" w:color="auto"/>
                </w:tcBorders>
              </w:tcPr>
              <w:p w14:paraId="0B447559" w14:textId="28C3ED9D" w:rsidR="009C543C" w:rsidRDefault="009C543C" w:rsidP="009C543C">
                <w:pPr>
                  <w:spacing w:before="0"/>
                  <w:jc w:val="center"/>
                  <w:cnfStyle w:val="000000100000" w:firstRow="0" w:lastRow="0" w:firstColumn="0" w:lastColumn="0" w:oddVBand="0" w:evenVBand="0" w:oddHBand="1" w:evenHBand="0" w:firstRowFirstColumn="0" w:firstRowLastColumn="0" w:lastRowFirstColumn="0" w:lastRowLastColumn="0"/>
                  <w:rPr>
                    <w:b/>
                    <w:bCs/>
                  </w:rPr>
                </w:pPr>
                <w:r>
                  <w:rPr>
                    <w:rFonts w:ascii="MS Gothic" w:eastAsia="MS Gothic" w:hAnsi="MS Gothic" w:hint="eastAsia"/>
                    <w:b/>
                    <w:bCs/>
                  </w:rPr>
                  <w:t>☐</w:t>
                </w:r>
              </w:p>
            </w:tc>
          </w:sdtContent>
        </w:sdt>
        <w:sdt>
          <w:sdtPr>
            <w:rPr>
              <w:b/>
              <w:bCs/>
            </w:rPr>
            <w:id w:val="-1248878516"/>
            <w14:checkbox>
              <w14:checked w14:val="0"/>
              <w14:checkedState w14:val="2612" w14:font="MS Gothic"/>
              <w14:uncheckedState w14:val="2610" w14:font="MS Gothic"/>
            </w14:checkbox>
          </w:sdtPr>
          <w:sdtEndPr/>
          <w:sdtContent>
            <w:tc>
              <w:tcPr>
                <w:tcW w:w="2590" w:type="dxa"/>
                <w:tcBorders>
                  <w:top w:val="none" w:sz="0" w:space="0" w:color="auto"/>
                  <w:bottom w:val="none" w:sz="0" w:space="0" w:color="auto"/>
                </w:tcBorders>
              </w:tcPr>
              <w:p w14:paraId="5C569778" w14:textId="729AAC86" w:rsidR="009C543C" w:rsidRDefault="009C543C" w:rsidP="009C543C">
                <w:pPr>
                  <w:spacing w:before="0"/>
                  <w:jc w:val="center"/>
                  <w:cnfStyle w:val="000000100000" w:firstRow="0" w:lastRow="0" w:firstColumn="0" w:lastColumn="0" w:oddVBand="0" w:evenVBand="0" w:oddHBand="1" w:evenHBand="0" w:firstRowFirstColumn="0" w:firstRowLastColumn="0" w:lastRowFirstColumn="0" w:lastRowLastColumn="0"/>
                  <w:rPr>
                    <w:b/>
                    <w:bCs/>
                  </w:rPr>
                </w:pPr>
                <w:r>
                  <w:rPr>
                    <w:rFonts w:ascii="MS Gothic" w:eastAsia="MS Gothic" w:hAnsi="MS Gothic" w:hint="eastAsia"/>
                    <w:b/>
                    <w:bCs/>
                  </w:rPr>
                  <w:t>☐</w:t>
                </w:r>
              </w:p>
            </w:tc>
          </w:sdtContent>
        </w:sdt>
        <w:tc>
          <w:tcPr>
            <w:tcW w:w="2590" w:type="dxa"/>
            <w:tcBorders>
              <w:top w:val="none" w:sz="0" w:space="0" w:color="auto"/>
              <w:bottom w:val="none" w:sz="0" w:space="0" w:color="auto"/>
            </w:tcBorders>
          </w:tcPr>
          <w:p w14:paraId="00FDC305" w14:textId="77777777" w:rsidR="009C543C" w:rsidRDefault="009C543C" w:rsidP="009C543C">
            <w:pPr>
              <w:spacing w:before="0"/>
              <w:cnfStyle w:val="000000100000" w:firstRow="0" w:lastRow="0" w:firstColumn="0" w:lastColumn="0" w:oddVBand="0" w:evenVBand="0" w:oddHBand="1" w:evenHBand="0" w:firstRowFirstColumn="0" w:firstRowLastColumn="0" w:lastRowFirstColumn="0" w:lastRowLastColumn="0"/>
              <w:rPr>
                <w:b/>
                <w:bCs/>
              </w:rPr>
            </w:pPr>
          </w:p>
        </w:tc>
      </w:tr>
      <w:tr w:rsidR="009C543C" w14:paraId="1E75C49B" w14:textId="77777777" w:rsidTr="00A265CF">
        <w:tc>
          <w:tcPr>
            <w:cnfStyle w:val="001000000000" w:firstRow="0" w:lastRow="0" w:firstColumn="1" w:lastColumn="0" w:oddVBand="0" w:evenVBand="0" w:oddHBand="0" w:evenHBand="0" w:firstRowFirstColumn="0" w:firstRowLastColumn="0" w:lastRowFirstColumn="0" w:lastRowLastColumn="0"/>
            <w:tcW w:w="2785" w:type="dxa"/>
            <w:tcBorders>
              <w:right w:val="none" w:sz="0" w:space="0" w:color="auto"/>
            </w:tcBorders>
          </w:tcPr>
          <w:p w14:paraId="0A4D9BEA" w14:textId="316D5608" w:rsidR="009C543C" w:rsidRDefault="009C543C" w:rsidP="009C543C">
            <w:pPr>
              <w:spacing w:before="0"/>
              <w:rPr>
                <w:b w:val="0"/>
                <w:bCs w:val="0"/>
              </w:rPr>
            </w:pPr>
            <w:r w:rsidRPr="009C543C">
              <w:rPr>
                <w:b w:val="0"/>
                <w:bCs w:val="0"/>
              </w:rPr>
              <w:t>Co-teaching</w:t>
            </w:r>
          </w:p>
        </w:tc>
        <w:sdt>
          <w:sdtPr>
            <w:rPr>
              <w:b/>
              <w:bCs/>
            </w:rPr>
            <w:id w:val="-548069164"/>
            <w14:checkbox>
              <w14:checked w14:val="0"/>
              <w14:checkedState w14:val="2612" w14:font="MS Gothic"/>
              <w14:uncheckedState w14:val="2610" w14:font="MS Gothic"/>
            </w14:checkbox>
          </w:sdtPr>
          <w:sdtEndPr/>
          <w:sdtContent>
            <w:tc>
              <w:tcPr>
                <w:tcW w:w="2395" w:type="dxa"/>
              </w:tcPr>
              <w:p w14:paraId="5E63238E" w14:textId="602FEDB1" w:rsidR="009C543C" w:rsidRDefault="009C543C" w:rsidP="009C543C">
                <w:pPr>
                  <w:spacing w:before="0"/>
                  <w:jc w:val="center"/>
                  <w:cnfStyle w:val="000000000000" w:firstRow="0" w:lastRow="0" w:firstColumn="0" w:lastColumn="0" w:oddVBand="0" w:evenVBand="0" w:oddHBand="0" w:evenHBand="0" w:firstRowFirstColumn="0" w:firstRowLastColumn="0" w:lastRowFirstColumn="0" w:lastRowLastColumn="0"/>
                  <w:rPr>
                    <w:b/>
                    <w:bCs/>
                  </w:rPr>
                </w:pPr>
                <w:r>
                  <w:rPr>
                    <w:rFonts w:ascii="MS Gothic" w:eastAsia="MS Gothic" w:hAnsi="MS Gothic" w:hint="eastAsia"/>
                    <w:b/>
                    <w:bCs/>
                  </w:rPr>
                  <w:t>☐</w:t>
                </w:r>
              </w:p>
            </w:tc>
          </w:sdtContent>
        </w:sdt>
        <w:sdt>
          <w:sdtPr>
            <w:rPr>
              <w:b/>
              <w:bCs/>
            </w:rPr>
            <w:id w:val="-16928768"/>
            <w14:checkbox>
              <w14:checked w14:val="0"/>
              <w14:checkedState w14:val="2612" w14:font="MS Gothic"/>
              <w14:uncheckedState w14:val="2610" w14:font="MS Gothic"/>
            </w14:checkbox>
          </w:sdtPr>
          <w:sdtEndPr/>
          <w:sdtContent>
            <w:tc>
              <w:tcPr>
                <w:tcW w:w="2590" w:type="dxa"/>
              </w:tcPr>
              <w:p w14:paraId="1C57E1FB" w14:textId="21051246" w:rsidR="009C543C" w:rsidRDefault="009C543C" w:rsidP="009C543C">
                <w:pPr>
                  <w:spacing w:before="0"/>
                  <w:jc w:val="center"/>
                  <w:cnfStyle w:val="000000000000" w:firstRow="0" w:lastRow="0" w:firstColumn="0" w:lastColumn="0" w:oddVBand="0" w:evenVBand="0" w:oddHBand="0" w:evenHBand="0" w:firstRowFirstColumn="0" w:firstRowLastColumn="0" w:lastRowFirstColumn="0" w:lastRowLastColumn="0"/>
                  <w:rPr>
                    <w:b/>
                    <w:bCs/>
                  </w:rPr>
                </w:pPr>
                <w:r>
                  <w:rPr>
                    <w:rFonts w:ascii="MS Gothic" w:eastAsia="MS Gothic" w:hAnsi="MS Gothic" w:hint="eastAsia"/>
                    <w:b/>
                    <w:bCs/>
                  </w:rPr>
                  <w:t>☐</w:t>
                </w:r>
              </w:p>
            </w:tc>
          </w:sdtContent>
        </w:sdt>
        <w:sdt>
          <w:sdtPr>
            <w:rPr>
              <w:b/>
              <w:bCs/>
            </w:rPr>
            <w:id w:val="1706213517"/>
            <w14:checkbox>
              <w14:checked w14:val="0"/>
              <w14:checkedState w14:val="2612" w14:font="MS Gothic"/>
              <w14:uncheckedState w14:val="2610" w14:font="MS Gothic"/>
            </w14:checkbox>
          </w:sdtPr>
          <w:sdtEndPr/>
          <w:sdtContent>
            <w:tc>
              <w:tcPr>
                <w:tcW w:w="2590" w:type="dxa"/>
              </w:tcPr>
              <w:p w14:paraId="72851ED1" w14:textId="2C0363A7" w:rsidR="009C543C" w:rsidRDefault="009C543C" w:rsidP="009C543C">
                <w:pPr>
                  <w:spacing w:before="0"/>
                  <w:jc w:val="center"/>
                  <w:cnfStyle w:val="000000000000" w:firstRow="0" w:lastRow="0" w:firstColumn="0" w:lastColumn="0" w:oddVBand="0" w:evenVBand="0" w:oddHBand="0" w:evenHBand="0" w:firstRowFirstColumn="0" w:firstRowLastColumn="0" w:lastRowFirstColumn="0" w:lastRowLastColumn="0"/>
                  <w:rPr>
                    <w:b/>
                    <w:bCs/>
                  </w:rPr>
                </w:pPr>
                <w:r>
                  <w:rPr>
                    <w:rFonts w:ascii="MS Gothic" w:eastAsia="MS Gothic" w:hAnsi="MS Gothic" w:hint="eastAsia"/>
                    <w:b/>
                    <w:bCs/>
                  </w:rPr>
                  <w:t>☐</w:t>
                </w:r>
              </w:p>
            </w:tc>
          </w:sdtContent>
        </w:sdt>
        <w:tc>
          <w:tcPr>
            <w:tcW w:w="2590" w:type="dxa"/>
          </w:tcPr>
          <w:p w14:paraId="77FC2073" w14:textId="77777777" w:rsidR="009C543C" w:rsidRDefault="009C543C" w:rsidP="009C543C">
            <w:pPr>
              <w:spacing w:before="0"/>
              <w:cnfStyle w:val="000000000000" w:firstRow="0" w:lastRow="0" w:firstColumn="0" w:lastColumn="0" w:oddVBand="0" w:evenVBand="0" w:oddHBand="0" w:evenHBand="0" w:firstRowFirstColumn="0" w:firstRowLastColumn="0" w:lastRowFirstColumn="0" w:lastRowLastColumn="0"/>
              <w:rPr>
                <w:b/>
                <w:bCs/>
              </w:rPr>
            </w:pPr>
          </w:p>
        </w:tc>
      </w:tr>
      <w:tr w:rsidR="009C543C" w14:paraId="7C948678" w14:textId="77777777" w:rsidTr="00A26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Borders>
              <w:top w:val="none" w:sz="0" w:space="0" w:color="auto"/>
              <w:bottom w:val="none" w:sz="0" w:space="0" w:color="auto"/>
              <w:right w:val="none" w:sz="0" w:space="0" w:color="auto"/>
            </w:tcBorders>
          </w:tcPr>
          <w:p w14:paraId="27042648" w14:textId="57957DFF" w:rsidR="009C543C" w:rsidRDefault="00AC0967" w:rsidP="009C543C">
            <w:pPr>
              <w:spacing w:before="0"/>
              <w:rPr>
                <w:b w:val="0"/>
                <w:bCs w:val="0"/>
              </w:rPr>
            </w:pPr>
            <w:sdt>
              <w:sdtPr>
                <w:id w:val="884295544"/>
                <w14:checkbox>
                  <w14:checked w14:val="0"/>
                  <w14:checkedState w14:val="2612" w14:font="MS Gothic"/>
                  <w14:uncheckedState w14:val="2610" w14:font="MS Gothic"/>
                </w14:checkbox>
              </w:sdtPr>
              <w:sdtEndPr/>
              <w:sdtContent>
                <w:r w:rsidR="009C543C">
                  <w:rPr>
                    <w:rFonts w:ascii="MS Gothic" w:eastAsia="MS Gothic" w:hAnsi="MS Gothic" w:hint="eastAsia"/>
                    <w:b w:val="0"/>
                    <w:bCs w:val="0"/>
                  </w:rPr>
                  <w:t>☐</w:t>
                </w:r>
              </w:sdtContent>
            </w:sdt>
            <w:r w:rsidR="009C543C" w:rsidRPr="009C543C">
              <w:rPr>
                <w:b w:val="0"/>
                <w:bCs w:val="0"/>
              </w:rPr>
              <w:t xml:space="preserve">Other (please specify) </w:t>
            </w:r>
            <w:r w:rsidR="009C543C" w:rsidRPr="009C543C">
              <w:rPr>
                <w:b w:val="0"/>
                <w:bCs w:val="0"/>
                <w:i/>
                <w:iCs/>
                <w:color w:val="C00000"/>
              </w:rPr>
              <w:t>[If selected, a narrative box will appear.]</w:t>
            </w:r>
          </w:p>
        </w:tc>
        <w:sdt>
          <w:sdtPr>
            <w:rPr>
              <w:b/>
              <w:bCs/>
            </w:rPr>
            <w:id w:val="-1486537439"/>
            <w14:checkbox>
              <w14:checked w14:val="0"/>
              <w14:checkedState w14:val="2612" w14:font="MS Gothic"/>
              <w14:uncheckedState w14:val="2610" w14:font="MS Gothic"/>
            </w14:checkbox>
          </w:sdtPr>
          <w:sdtEndPr/>
          <w:sdtContent>
            <w:tc>
              <w:tcPr>
                <w:tcW w:w="2395" w:type="dxa"/>
                <w:tcBorders>
                  <w:top w:val="none" w:sz="0" w:space="0" w:color="auto"/>
                  <w:bottom w:val="none" w:sz="0" w:space="0" w:color="auto"/>
                </w:tcBorders>
              </w:tcPr>
              <w:p w14:paraId="653D65EE" w14:textId="2DDA4B64" w:rsidR="009C543C" w:rsidRDefault="009C543C" w:rsidP="009C543C">
                <w:pPr>
                  <w:spacing w:before="0"/>
                  <w:jc w:val="center"/>
                  <w:cnfStyle w:val="000000100000" w:firstRow="0" w:lastRow="0" w:firstColumn="0" w:lastColumn="0" w:oddVBand="0" w:evenVBand="0" w:oddHBand="1" w:evenHBand="0" w:firstRowFirstColumn="0" w:firstRowLastColumn="0" w:lastRowFirstColumn="0" w:lastRowLastColumn="0"/>
                  <w:rPr>
                    <w:b/>
                    <w:bCs/>
                  </w:rPr>
                </w:pPr>
                <w:r>
                  <w:rPr>
                    <w:rFonts w:ascii="MS Gothic" w:eastAsia="MS Gothic" w:hAnsi="MS Gothic" w:hint="eastAsia"/>
                    <w:b/>
                    <w:bCs/>
                  </w:rPr>
                  <w:t>☐</w:t>
                </w:r>
              </w:p>
            </w:tc>
          </w:sdtContent>
        </w:sdt>
        <w:sdt>
          <w:sdtPr>
            <w:rPr>
              <w:b/>
              <w:bCs/>
            </w:rPr>
            <w:id w:val="-1254882890"/>
            <w14:checkbox>
              <w14:checked w14:val="0"/>
              <w14:checkedState w14:val="2612" w14:font="MS Gothic"/>
              <w14:uncheckedState w14:val="2610" w14:font="MS Gothic"/>
            </w14:checkbox>
          </w:sdtPr>
          <w:sdtEndPr/>
          <w:sdtContent>
            <w:tc>
              <w:tcPr>
                <w:tcW w:w="2590" w:type="dxa"/>
                <w:tcBorders>
                  <w:top w:val="none" w:sz="0" w:space="0" w:color="auto"/>
                  <w:bottom w:val="none" w:sz="0" w:space="0" w:color="auto"/>
                </w:tcBorders>
              </w:tcPr>
              <w:p w14:paraId="7F7C4A20" w14:textId="70BE7586" w:rsidR="009C543C" w:rsidRDefault="009C543C" w:rsidP="009C543C">
                <w:pPr>
                  <w:spacing w:before="0"/>
                  <w:jc w:val="center"/>
                  <w:cnfStyle w:val="000000100000" w:firstRow="0" w:lastRow="0" w:firstColumn="0" w:lastColumn="0" w:oddVBand="0" w:evenVBand="0" w:oddHBand="1" w:evenHBand="0" w:firstRowFirstColumn="0" w:firstRowLastColumn="0" w:lastRowFirstColumn="0" w:lastRowLastColumn="0"/>
                  <w:rPr>
                    <w:b/>
                    <w:bCs/>
                  </w:rPr>
                </w:pPr>
                <w:r>
                  <w:rPr>
                    <w:rFonts w:ascii="MS Gothic" w:eastAsia="MS Gothic" w:hAnsi="MS Gothic" w:hint="eastAsia"/>
                    <w:b/>
                    <w:bCs/>
                  </w:rPr>
                  <w:t>☐</w:t>
                </w:r>
              </w:p>
            </w:tc>
          </w:sdtContent>
        </w:sdt>
        <w:sdt>
          <w:sdtPr>
            <w:rPr>
              <w:b/>
              <w:bCs/>
            </w:rPr>
            <w:id w:val="841350562"/>
            <w14:checkbox>
              <w14:checked w14:val="0"/>
              <w14:checkedState w14:val="2612" w14:font="MS Gothic"/>
              <w14:uncheckedState w14:val="2610" w14:font="MS Gothic"/>
            </w14:checkbox>
          </w:sdtPr>
          <w:sdtEndPr/>
          <w:sdtContent>
            <w:tc>
              <w:tcPr>
                <w:tcW w:w="2590" w:type="dxa"/>
                <w:tcBorders>
                  <w:top w:val="none" w:sz="0" w:space="0" w:color="auto"/>
                  <w:bottom w:val="none" w:sz="0" w:space="0" w:color="auto"/>
                </w:tcBorders>
              </w:tcPr>
              <w:p w14:paraId="5E34B8B1" w14:textId="5326FF86" w:rsidR="009C543C" w:rsidRDefault="009C543C" w:rsidP="009C543C">
                <w:pPr>
                  <w:spacing w:before="0"/>
                  <w:jc w:val="center"/>
                  <w:cnfStyle w:val="000000100000" w:firstRow="0" w:lastRow="0" w:firstColumn="0" w:lastColumn="0" w:oddVBand="0" w:evenVBand="0" w:oddHBand="1" w:evenHBand="0" w:firstRowFirstColumn="0" w:firstRowLastColumn="0" w:lastRowFirstColumn="0" w:lastRowLastColumn="0"/>
                  <w:rPr>
                    <w:b/>
                    <w:bCs/>
                  </w:rPr>
                </w:pPr>
                <w:r>
                  <w:rPr>
                    <w:rFonts w:ascii="MS Gothic" w:eastAsia="MS Gothic" w:hAnsi="MS Gothic" w:hint="eastAsia"/>
                    <w:b/>
                    <w:bCs/>
                  </w:rPr>
                  <w:t>☐</w:t>
                </w:r>
              </w:p>
            </w:tc>
          </w:sdtContent>
        </w:sdt>
        <w:tc>
          <w:tcPr>
            <w:tcW w:w="2590" w:type="dxa"/>
            <w:tcBorders>
              <w:top w:val="none" w:sz="0" w:space="0" w:color="auto"/>
              <w:bottom w:val="none" w:sz="0" w:space="0" w:color="auto"/>
            </w:tcBorders>
          </w:tcPr>
          <w:p w14:paraId="279E3CF0" w14:textId="77777777" w:rsidR="009C543C" w:rsidRDefault="009C543C" w:rsidP="009C543C">
            <w:pPr>
              <w:spacing w:before="0"/>
              <w:cnfStyle w:val="000000100000" w:firstRow="0" w:lastRow="0" w:firstColumn="0" w:lastColumn="0" w:oddVBand="0" w:evenVBand="0" w:oddHBand="1" w:evenHBand="0" w:firstRowFirstColumn="0" w:firstRowLastColumn="0" w:lastRowFirstColumn="0" w:lastRowLastColumn="0"/>
              <w:rPr>
                <w:b/>
                <w:bCs/>
              </w:rPr>
            </w:pPr>
          </w:p>
        </w:tc>
      </w:tr>
    </w:tbl>
    <w:p w14:paraId="0EA5E331" w14:textId="77777777" w:rsidR="00AD4F3B" w:rsidRPr="00AD4F3B" w:rsidRDefault="00AD4F3B" w:rsidP="00AD4F3B">
      <w:pPr>
        <w:spacing w:before="0" w:after="0" w:line="240" w:lineRule="auto"/>
        <w:rPr>
          <w:b/>
          <w:bCs/>
        </w:rPr>
      </w:pPr>
    </w:p>
    <w:p w14:paraId="0D0999E2" w14:textId="77777777" w:rsidR="00AD4F3B" w:rsidRPr="00AD4F3B" w:rsidRDefault="00AD4F3B" w:rsidP="00AD4F3B">
      <w:pPr>
        <w:spacing w:before="0" w:after="0" w:line="240" w:lineRule="auto"/>
      </w:pPr>
      <w:r w:rsidRPr="00AD4F3B">
        <w:t>* 2. Required Title III, Part A Activity: to increase the English language proficiency of ML/EL students by providing effective language instruction educational programs that meet the needs of ML/EL students and demonstrate success in increasing:</w:t>
      </w:r>
    </w:p>
    <w:p w14:paraId="446126BA" w14:textId="77777777" w:rsidR="00AD4F3B" w:rsidRPr="00AD4F3B" w:rsidRDefault="00AD4F3B" w:rsidP="00AD4F3B">
      <w:pPr>
        <w:pStyle w:val="ListParagraph"/>
        <w:numPr>
          <w:ilvl w:val="0"/>
          <w:numId w:val="16"/>
        </w:numPr>
        <w:spacing w:before="0" w:after="0" w:line="240" w:lineRule="auto"/>
      </w:pPr>
      <w:r w:rsidRPr="00AD4F3B">
        <w:t>English language proficiency; and</w:t>
      </w:r>
    </w:p>
    <w:p w14:paraId="5E178D2D" w14:textId="77777777" w:rsidR="00AD4F3B" w:rsidRPr="00AD4F3B" w:rsidRDefault="00AD4F3B" w:rsidP="00AD4F3B">
      <w:pPr>
        <w:pStyle w:val="ListParagraph"/>
        <w:numPr>
          <w:ilvl w:val="0"/>
          <w:numId w:val="16"/>
        </w:numPr>
        <w:spacing w:before="0" w:after="0" w:line="240" w:lineRule="auto"/>
      </w:pPr>
      <w:r w:rsidRPr="00AD4F3B">
        <w:t xml:space="preserve">Student academic </w:t>
      </w:r>
      <w:proofErr w:type="gramStart"/>
      <w:r w:rsidRPr="00AD4F3B">
        <w:t>achievement;</w:t>
      </w:r>
      <w:proofErr w:type="gramEnd"/>
    </w:p>
    <w:p w14:paraId="131A3A41" w14:textId="488FEEDC" w:rsidR="00AD4F3B" w:rsidRDefault="00AD4F3B" w:rsidP="00AD4F3B">
      <w:pPr>
        <w:spacing w:before="0" w:after="0" w:line="240" w:lineRule="auto"/>
      </w:pPr>
      <w:r w:rsidRPr="00AD4F3B">
        <w:t xml:space="preserve">Provide an overview of the supplemental activities (beyond required ELD Core Program/State and Federal Requirements) to </w:t>
      </w:r>
      <w:proofErr w:type="gramStart"/>
      <w:r w:rsidRPr="00AD4F3B">
        <w:t>be implemented</w:t>
      </w:r>
      <w:proofErr w:type="gramEnd"/>
      <w:r w:rsidRPr="00AD4F3B">
        <w:t xml:space="preserve"> this school year with Title III, Part A funds.</w:t>
      </w:r>
    </w:p>
    <w:p w14:paraId="694229FE" w14:textId="4BED72F8" w:rsidR="00AD4F3B" w:rsidRDefault="00AD4F3B" w:rsidP="00AD4F3B">
      <w:pPr>
        <w:spacing w:before="0" w:after="0" w:line="240" w:lineRule="auto"/>
      </w:pPr>
      <w:r w:rsidRPr="00CB19CA">
        <w:rPr>
          <w:rFonts w:cstheme="minorHAnsi"/>
          <w:noProof/>
          <w:sz w:val="22"/>
          <w:szCs w:val="22"/>
        </w:rPr>
        <mc:AlternateContent>
          <mc:Choice Requires="wps">
            <w:drawing>
              <wp:inline distT="0" distB="0" distL="0" distR="0" wp14:anchorId="6F607A98" wp14:editId="11006003">
                <wp:extent cx="7943850" cy="1562100"/>
                <wp:effectExtent l="0" t="0" r="19050" b="19050"/>
                <wp:docPr id="2423797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562100"/>
                        </a:xfrm>
                        <a:prstGeom prst="rect">
                          <a:avLst/>
                        </a:prstGeom>
                        <a:solidFill>
                          <a:srgbClr val="FFFFFF"/>
                        </a:solidFill>
                        <a:ln w="9525">
                          <a:solidFill>
                            <a:srgbClr val="000000"/>
                          </a:solidFill>
                          <a:miter lim="800000"/>
                          <a:headEnd/>
                          <a:tailEnd/>
                        </a:ln>
                      </wps:spPr>
                      <wps:txbx>
                        <w:txbxContent>
                          <w:p w14:paraId="2A51EAFD" w14:textId="77777777" w:rsidR="00AD4F3B" w:rsidRDefault="00AD4F3B" w:rsidP="00AD4F3B">
                            <w:r>
                              <w:t xml:space="preserve">Insert Response. </w:t>
                            </w:r>
                          </w:p>
                        </w:txbxContent>
                      </wps:txbx>
                      <wps:bodyPr rot="0" vert="horz" wrap="square" lIns="91440" tIns="45720" rIns="91440" bIns="45720" anchor="t" anchorCtr="0">
                        <a:noAutofit/>
                      </wps:bodyPr>
                    </wps:wsp>
                  </a:graphicData>
                </a:graphic>
              </wp:inline>
            </w:drawing>
          </mc:Choice>
          <mc:Fallback>
            <w:pict>
              <v:shape w14:anchorId="6F607A98" id="_x0000_s1065" type="#_x0000_t202" style="width:625.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">
                <v:textbox>
                  <w:txbxContent>
                    <w:p w14:paraId="2A51EAFD" w14:textId="77777777" w:rsidR="00AD4F3B" w:rsidRDefault="00AD4F3B" w:rsidP="00AD4F3B">
                      <w:r>
                        <w:t xml:space="preserve">Insert Response. </w:t>
                      </w:r>
                    </w:p>
                  </w:txbxContent>
                </v:textbox>
                <w10:anchorlock/>
              </v:shape>
            </w:pict>
          </mc:Fallback>
        </mc:AlternateContent>
      </w:r>
    </w:p>
    <w:p w14:paraId="71976D3C" w14:textId="77777777" w:rsidR="00AD4F3B" w:rsidRDefault="00AD4F3B" w:rsidP="00AD4F3B">
      <w:pPr>
        <w:spacing w:before="0" w:after="0" w:line="240" w:lineRule="auto"/>
      </w:pPr>
    </w:p>
    <w:p w14:paraId="06227C68" w14:textId="77777777" w:rsidR="00AD4F3B" w:rsidRPr="00AD4F3B" w:rsidRDefault="00AD4F3B" w:rsidP="00AD4F3B">
      <w:pPr>
        <w:spacing w:before="0" w:after="0" w:line="240" w:lineRule="auto"/>
        <w:rPr>
          <w:b/>
          <w:bCs/>
        </w:rPr>
      </w:pPr>
      <w:r w:rsidRPr="00AD4F3B">
        <w:rPr>
          <w:b/>
          <w:bCs/>
        </w:rPr>
        <w:t>Additional Allowable Activities.</w:t>
      </w:r>
    </w:p>
    <w:p w14:paraId="04FEC29C" w14:textId="740B55C7" w:rsidR="00AD4F3B" w:rsidRDefault="00AD4F3B" w:rsidP="00AD4F3B">
      <w:pPr>
        <w:spacing w:before="0" w:after="0" w:line="240" w:lineRule="auto"/>
      </w:pPr>
      <w:r>
        <w:t>Check box(es) if using Title III funds for the allowable activities listed below:</w:t>
      </w:r>
    </w:p>
    <w:p w14:paraId="04FB222F" w14:textId="77777777" w:rsidR="00AD4F3B" w:rsidRDefault="00AC0967" w:rsidP="00AD4F3B">
      <w:pPr>
        <w:spacing w:before="0" w:after="0" w:line="240" w:lineRule="auto"/>
        <w:rPr>
          <w:i/>
          <w:iCs/>
          <w:color w:val="C00000"/>
        </w:rPr>
      </w:pPr>
      <w:sdt>
        <w:sdtPr>
          <w:id w:val="-1809777662"/>
          <w14:checkbox>
            <w14:checked w14:val="0"/>
            <w14:checkedState w14:val="2612" w14:font="MS Gothic"/>
            <w14:uncheckedState w14:val="2610" w14:font="MS Gothic"/>
          </w14:checkbox>
        </w:sdtPr>
        <w:sdtEndPr/>
        <w:sdtContent>
          <w:r w:rsidR="00AD4F3B">
            <w:rPr>
              <w:rFonts w:ascii="MS Gothic" w:eastAsia="MS Gothic" w:hAnsi="MS Gothic" w:hint="eastAsia"/>
            </w:rPr>
            <w:t>☐</w:t>
          </w:r>
        </w:sdtContent>
      </w:sdt>
      <w:r w:rsidR="00AD4F3B" w:rsidRPr="00AD4F3B">
        <w:t>Supporting the development and implementation of Language Instruction Educational Programs (LIEPs).</w:t>
      </w:r>
      <w:r w:rsidR="00AD4F3B">
        <w:t xml:space="preserve"> </w:t>
      </w:r>
      <w:r w:rsidR="00AD4F3B">
        <w:rPr>
          <w:i/>
          <w:iCs/>
          <w:color w:val="C00000"/>
        </w:rPr>
        <w:t>[If selected, a narrative box will appear.]</w:t>
      </w:r>
    </w:p>
    <w:p w14:paraId="3FB0E98C" w14:textId="2CB76B34" w:rsidR="00AD4F3B" w:rsidRDefault="008C2C97" w:rsidP="00AD4F3B">
      <w:pPr>
        <w:spacing w:before="0" w:after="0" w:line="240" w:lineRule="auto"/>
      </w:pPr>
      <w:r w:rsidRPr="00CB19CA">
        <w:rPr>
          <w:noProof/>
        </w:rPr>
        <mc:AlternateContent>
          <mc:Choice Requires="wps">
            <w:drawing>
              <wp:inline distT="0" distB="0" distL="0" distR="0" wp14:anchorId="13986430" wp14:editId="5760021D">
                <wp:extent cx="7943850" cy="1200150"/>
                <wp:effectExtent l="0" t="0" r="19050" b="19050"/>
                <wp:docPr id="838890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200150"/>
                        </a:xfrm>
                        <a:prstGeom prst="rect">
                          <a:avLst/>
                        </a:prstGeom>
                        <a:solidFill>
                          <a:srgbClr val="FFFFFF"/>
                        </a:solidFill>
                        <a:ln w="9525">
                          <a:solidFill>
                            <a:srgbClr val="000000"/>
                          </a:solidFill>
                          <a:miter lim="800000"/>
                          <a:headEnd/>
                          <a:tailEnd/>
                        </a:ln>
                      </wps:spPr>
                      <wps:txbx>
                        <w:txbxContent>
                          <w:p w14:paraId="3F4788D9" w14:textId="77777777" w:rsidR="008C2C97" w:rsidRDefault="008C2C97" w:rsidP="008C2C97">
                            <w:r>
                              <w:t xml:space="preserve">Insert Response. </w:t>
                            </w:r>
                          </w:p>
                        </w:txbxContent>
                      </wps:txbx>
                      <wps:bodyPr rot="0" vert="horz" wrap="square" lIns="91440" tIns="45720" rIns="91440" bIns="45720" anchor="t" anchorCtr="0">
                        <a:noAutofit/>
                      </wps:bodyPr>
                    </wps:wsp>
                  </a:graphicData>
                </a:graphic>
              </wp:inline>
            </w:drawing>
          </mc:Choice>
          <mc:Fallback>
            <w:pict>
              <v:shape w14:anchorId="13986430" id="_x0000_s1066" type="#_x0000_t202" style="width:625.5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">
                <v:textbox>
                  <w:txbxContent>
                    <w:p w14:paraId="3F4788D9" w14:textId="77777777" w:rsidR="008C2C97" w:rsidRDefault="008C2C97" w:rsidP="008C2C97">
                      <w:r>
                        <w:t xml:space="preserve">Insert Response. </w:t>
                      </w:r>
                    </w:p>
                  </w:txbxContent>
                </v:textbox>
                <w10:anchorlock/>
              </v:shape>
            </w:pict>
          </mc:Fallback>
        </mc:AlternateContent>
      </w:r>
    </w:p>
    <w:p w14:paraId="11984A91" w14:textId="08E0310D" w:rsidR="00AD4F3B" w:rsidRDefault="00AC0967" w:rsidP="00AD4F3B">
      <w:pPr>
        <w:spacing w:before="0" w:after="0" w:line="240" w:lineRule="auto"/>
        <w:rPr>
          <w:i/>
          <w:iCs/>
          <w:color w:val="C00000"/>
        </w:rPr>
      </w:pPr>
      <w:sdt>
        <w:sdtPr>
          <w:id w:val="931013353"/>
          <w14:checkbox>
            <w14:checked w14:val="0"/>
            <w14:checkedState w14:val="2612" w14:font="MS Gothic"/>
            <w14:uncheckedState w14:val="2610" w14:font="MS Gothic"/>
          </w14:checkbox>
        </w:sdtPr>
        <w:sdtEndPr/>
        <w:sdtContent>
          <w:r w:rsidR="00AD4F3B">
            <w:rPr>
              <w:rFonts w:ascii="MS Gothic" w:eastAsia="MS Gothic" w:hAnsi="MS Gothic" w:hint="eastAsia"/>
            </w:rPr>
            <w:t>☐</w:t>
          </w:r>
        </w:sdtContent>
      </w:sdt>
      <w:r w:rsidR="00AD4F3B" w:rsidRPr="00AD4F3B">
        <w:t>Improving ELD programs for EL/ML students by supplementing curricula, instruction materials, and educational software and technology that improve content and language acquisition</w:t>
      </w:r>
      <w:r w:rsidR="00AD4F3B">
        <w:t xml:space="preserve"> </w:t>
      </w:r>
      <w:r w:rsidR="00AD4F3B">
        <w:rPr>
          <w:i/>
          <w:iCs/>
          <w:color w:val="C00000"/>
        </w:rPr>
        <w:t>[If selected, a narrative box will appear.]</w:t>
      </w:r>
    </w:p>
    <w:p w14:paraId="27ABCC0D" w14:textId="17C0BC92" w:rsidR="00AD4F3B" w:rsidRDefault="00AD4F3B" w:rsidP="00AD4F3B">
      <w:pPr>
        <w:spacing w:before="0" w:after="0" w:line="240" w:lineRule="auto"/>
      </w:pPr>
      <w:r w:rsidRPr="00CB19CA">
        <w:rPr>
          <w:noProof/>
        </w:rPr>
        <mc:AlternateContent>
          <mc:Choice Requires="wps">
            <w:drawing>
              <wp:inline distT="0" distB="0" distL="0" distR="0" wp14:anchorId="580EEDDA" wp14:editId="4FC7A29B">
                <wp:extent cx="7943850" cy="943661"/>
                <wp:effectExtent l="0" t="0" r="19050" b="27940"/>
                <wp:docPr id="19056950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943661"/>
                        </a:xfrm>
                        <a:prstGeom prst="rect">
                          <a:avLst/>
                        </a:prstGeom>
                        <a:solidFill>
                          <a:srgbClr val="FFFFFF"/>
                        </a:solidFill>
                        <a:ln w="9525">
                          <a:solidFill>
                            <a:srgbClr val="000000"/>
                          </a:solidFill>
                          <a:miter lim="800000"/>
                          <a:headEnd/>
                          <a:tailEnd/>
                        </a:ln>
                      </wps:spPr>
                      <wps:txbx>
                        <w:txbxContent>
                          <w:p w14:paraId="0D12B976" w14:textId="77777777" w:rsidR="00AD4F3B" w:rsidRDefault="00AD4F3B" w:rsidP="00AD4F3B">
                            <w:r>
                              <w:t xml:space="preserve">Insert Response. </w:t>
                            </w:r>
                          </w:p>
                        </w:txbxContent>
                      </wps:txbx>
                      <wps:bodyPr rot="0" vert="horz" wrap="square" lIns="91440" tIns="45720" rIns="91440" bIns="45720" anchor="t" anchorCtr="0">
                        <a:noAutofit/>
                      </wps:bodyPr>
                    </wps:wsp>
                  </a:graphicData>
                </a:graphic>
              </wp:inline>
            </w:drawing>
          </mc:Choice>
          <mc:Fallback>
            <w:pict>
              <v:shape w14:anchorId="580EEDDA" id="_x0000_s1067" type="#_x0000_t202" style="width:625.5pt;height:7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">
                <v:textbox>
                  <w:txbxContent>
                    <w:p w14:paraId="0D12B976" w14:textId="77777777" w:rsidR="00AD4F3B" w:rsidRDefault="00AD4F3B" w:rsidP="00AD4F3B">
                      <w:r>
                        <w:t xml:space="preserve">Insert Response. </w:t>
                      </w:r>
                    </w:p>
                  </w:txbxContent>
                </v:textbox>
                <w10:anchorlock/>
              </v:shape>
            </w:pict>
          </mc:Fallback>
        </mc:AlternateContent>
      </w:r>
    </w:p>
    <w:p w14:paraId="256C9227" w14:textId="77777777" w:rsidR="00AD4F3B" w:rsidRDefault="00AC0967" w:rsidP="00AD4F3B">
      <w:pPr>
        <w:spacing w:before="0" w:after="0" w:line="240" w:lineRule="auto"/>
        <w:rPr>
          <w:i/>
          <w:iCs/>
          <w:color w:val="C00000"/>
        </w:rPr>
      </w:pPr>
      <w:sdt>
        <w:sdtPr>
          <w:id w:val="-1521236427"/>
          <w14:checkbox>
            <w14:checked w14:val="0"/>
            <w14:checkedState w14:val="2612" w14:font="MS Gothic"/>
            <w14:uncheckedState w14:val="2610" w14:font="MS Gothic"/>
          </w14:checkbox>
        </w:sdtPr>
        <w:sdtEndPr/>
        <w:sdtContent>
          <w:r w:rsidR="00AD4F3B">
            <w:rPr>
              <w:rFonts w:ascii="MS Gothic" w:eastAsia="MS Gothic" w:hAnsi="MS Gothic" w:hint="eastAsia"/>
            </w:rPr>
            <w:t>☐</w:t>
          </w:r>
        </w:sdtContent>
      </w:sdt>
      <w:r w:rsidR="00AD4F3B" w:rsidRPr="00AD4F3B">
        <w:t>Providing tutoring and intensified instruction for EL/ML students</w:t>
      </w:r>
      <w:r w:rsidR="00AD4F3B">
        <w:t xml:space="preserve"> </w:t>
      </w:r>
      <w:r w:rsidR="00AD4F3B">
        <w:rPr>
          <w:i/>
          <w:iCs/>
          <w:color w:val="C00000"/>
        </w:rPr>
        <w:t>[If selected, a narrative box will appear.]</w:t>
      </w:r>
    </w:p>
    <w:p w14:paraId="5F5160CF" w14:textId="4C070D40" w:rsidR="00AD4F3B" w:rsidRDefault="00AD4F3B" w:rsidP="00AD4F3B">
      <w:pPr>
        <w:spacing w:before="0" w:after="0" w:line="240" w:lineRule="auto"/>
      </w:pPr>
      <w:r w:rsidRPr="00CB19CA">
        <w:rPr>
          <w:noProof/>
        </w:rPr>
        <mc:AlternateContent>
          <mc:Choice Requires="wps">
            <w:drawing>
              <wp:inline distT="0" distB="0" distL="0" distR="0" wp14:anchorId="459432D1" wp14:editId="616E66EC">
                <wp:extent cx="7943850" cy="943661"/>
                <wp:effectExtent l="0" t="0" r="19050" b="27940"/>
                <wp:docPr id="1759143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943661"/>
                        </a:xfrm>
                        <a:prstGeom prst="rect">
                          <a:avLst/>
                        </a:prstGeom>
                        <a:solidFill>
                          <a:srgbClr val="FFFFFF"/>
                        </a:solidFill>
                        <a:ln w="9525">
                          <a:solidFill>
                            <a:srgbClr val="000000"/>
                          </a:solidFill>
                          <a:miter lim="800000"/>
                          <a:headEnd/>
                          <a:tailEnd/>
                        </a:ln>
                      </wps:spPr>
                      <wps:txbx>
                        <w:txbxContent>
                          <w:p w14:paraId="338BB445" w14:textId="77777777" w:rsidR="00AD4F3B" w:rsidRDefault="00AD4F3B" w:rsidP="00AD4F3B">
                            <w:r>
                              <w:t xml:space="preserve">Insert Response. </w:t>
                            </w:r>
                          </w:p>
                        </w:txbxContent>
                      </wps:txbx>
                      <wps:bodyPr rot="0" vert="horz" wrap="square" lIns="91440" tIns="45720" rIns="91440" bIns="45720" anchor="t" anchorCtr="0">
                        <a:noAutofit/>
                      </wps:bodyPr>
                    </wps:wsp>
                  </a:graphicData>
                </a:graphic>
              </wp:inline>
            </w:drawing>
          </mc:Choice>
          <mc:Fallback>
            <w:pict>
              <v:shape w14:anchorId="459432D1" id="_x0000_s1068" type="#_x0000_t202" style="width:625.5pt;height:7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">
                <v:textbox>
                  <w:txbxContent>
                    <w:p w14:paraId="338BB445" w14:textId="77777777" w:rsidR="00AD4F3B" w:rsidRDefault="00AD4F3B" w:rsidP="00AD4F3B">
                      <w:r>
                        <w:t xml:space="preserve">Insert Response. </w:t>
                      </w:r>
                    </w:p>
                  </w:txbxContent>
                </v:textbox>
                <w10:anchorlock/>
              </v:shape>
            </w:pict>
          </mc:Fallback>
        </mc:AlternateContent>
      </w:r>
    </w:p>
    <w:p w14:paraId="3BC9968F" w14:textId="77777777" w:rsidR="00AD4F3B" w:rsidRDefault="00AC0967" w:rsidP="00AD4F3B">
      <w:pPr>
        <w:spacing w:before="0" w:after="0" w:line="240" w:lineRule="auto"/>
        <w:rPr>
          <w:i/>
          <w:iCs/>
          <w:color w:val="C00000"/>
        </w:rPr>
      </w:pPr>
      <w:sdt>
        <w:sdtPr>
          <w:id w:val="768514144"/>
          <w14:checkbox>
            <w14:checked w14:val="0"/>
            <w14:checkedState w14:val="2612" w14:font="MS Gothic"/>
            <w14:uncheckedState w14:val="2610" w14:font="MS Gothic"/>
          </w14:checkbox>
        </w:sdtPr>
        <w:sdtEndPr/>
        <w:sdtContent>
          <w:r w:rsidR="00AD4F3B">
            <w:rPr>
              <w:rFonts w:ascii="MS Gothic" w:eastAsia="MS Gothic" w:hAnsi="MS Gothic" w:hint="eastAsia"/>
            </w:rPr>
            <w:t>☐</w:t>
          </w:r>
        </w:sdtContent>
      </w:sdt>
      <w:r w:rsidR="00AD4F3B" w:rsidRPr="00AD4F3B">
        <w:t>Improving instruction of EL/ML students with disabilities</w:t>
      </w:r>
      <w:r w:rsidR="00AD4F3B">
        <w:t xml:space="preserve"> </w:t>
      </w:r>
      <w:r w:rsidR="00AD4F3B">
        <w:rPr>
          <w:i/>
          <w:iCs/>
          <w:color w:val="C00000"/>
        </w:rPr>
        <w:t>[If selected, a narrative box will appear.]</w:t>
      </w:r>
    </w:p>
    <w:p w14:paraId="39FB3F5A" w14:textId="4A468B68" w:rsidR="00AD4F3B" w:rsidRDefault="00AD4F3B" w:rsidP="00AD4F3B">
      <w:pPr>
        <w:spacing w:before="0" w:after="0" w:line="240" w:lineRule="auto"/>
      </w:pPr>
      <w:r w:rsidRPr="00CB19CA">
        <w:rPr>
          <w:noProof/>
        </w:rPr>
        <mc:AlternateContent>
          <mc:Choice Requires="wps">
            <w:drawing>
              <wp:inline distT="0" distB="0" distL="0" distR="0" wp14:anchorId="0F5EE987" wp14:editId="4731A43A">
                <wp:extent cx="7943850" cy="943661"/>
                <wp:effectExtent l="0" t="0" r="19050" b="27940"/>
                <wp:docPr id="4529840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943661"/>
                        </a:xfrm>
                        <a:prstGeom prst="rect">
                          <a:avLst/>
                        </a:prstGeom>
                        <a:solidFill>
                          <a:srgbClr val="FFFFFF"/>
                        </a:solidFill>
                        <a:ln w="9525">
                          <a:solidFill>
                            <a:srgbClr val="000000"/>
                          </a:solidFill>
                          <a:miter lim="800000"/>
                          <a:headEnd/>
                          <a:tailEnd/>
                        </a:ln>
                      </wps:spPr>
                      <wps:txbx>
                        <w:txbxContent>
                          <w:p w14:paraId="4B64A68A" w14:textId="77777777" w:rsidR="00AD4F3B" w:rsidRDefault="00AD4F3B" w:rsidP="00AD4F3B">
                            <w:r>
                              <w:t xml:space="preserve">Insert Response. </w:t>
                            </w:r>
                          </w:p>
                        </w:txbxContent>
                      </wps:txbx>
                      <wps:bodyPr rot="0" vert="horz" wrap="square" lIns="91440" tIns="45720" rIns="91440" bIns="45720" anchor="t" anchorCtr="0">
                        <a:noAutofit/>
                      </wps:bodyPr>
                    </wps:wsp>
                  </a:graphicData>
                </a:graphic>
              </wp:inline>
            </w:drawing>
          </mc:Choice>
          <mc:Fallback>
            <w:pict>
              <v:shape w14:anchorId="0F5EE987" id="_x0000_s1069" type="#_x0000_t202" style="width:625.5pt;height:7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HEwIAACcEAAAOAAAAZHJzL2Uyb0RvYy54bWysU81u2zAMvg/YOwi6L06yJE2NOEWXLsOA&#10;7gfo9gCyLMfCZFGjlNjZ05eS0zTotsswHQRSpD6SH8nVTd8adlDoNdiCT0ZjzpSVUGm7K/j3b9s3&#10;S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">
                <v:textbox>
                  <w:txbxContent>
                    <w:p w14:paraId="4B64A68A" w14:textId="77777777" w:rsidR="00AD4F3B" w:rsidRDefault="00AD4F3B" w:rsidP="00AD4F3B">
                      <w:r>
                        <w:t xml:space="preserve">Insert Response. </w:t>
                      </w:r>
                    </w:p>
                  </w:txbxContent>
                </v:textbox>
                <w10:anchorlock/>
              </v:shape>
            </w:pict>
          </mc:Fallback>
        </mc:AlternateContent>
      </w:r>
    </w:p>
    <w:p w14:paraId="2358F00C" w14:textId="306FC851" w:rsidR="00AD4F3B" w:rsidRDefault="00AC0967" w:rsidP="00AD4F3B">
      <w:pPr>
        <w:spacing w:before="0" w:after="0" w:line="240" w:lineRule="auto"/>
        <w:rPr>
          <w:i/>
          <w:iCs/>
          <w:color w:val="C00000"/>
        </w:rPr>
      </w:pPr>
      <w:sdt>
        <w:sdtPr>
          <w:id w:val="-526796306"/>
          <w14:checkbox>
            <w14:checked w14:val="0"/>
            <w14:checkedState w14:val="2612" w14:font="MS Gothic"/>
            <w14:uncheckedState w14:val="2610" w14:font="MS Gothic"/>
          </w14:checkbox>
        </w:sdtPr>
        <w:sdtEndPr/>
        <w:sdtContent>
          <w:r w:rsidR="00AD4F3B">
            <w:rPr>
              <w:rFonts w:ascii="MS Gothic" w:eastAsia="MS Gothic" w:hAnsi="MS Gothic" w:hint="eastAsia"/>
            </w:rPr>
            <w:t>☐</w:t>
          </w:r>
        </w:sdtContent>
      </w:sdt>
      <w:r w:rsidR="00AD4F3B" w:rsidRPr="00AD4F3B">
        <w:t>Improving instruction for EL/ML students identified as gifted in a specific area</w:t>
      </w:r>
      <w:r w:rsidR="00AD4F3B">
        <w:t xml:space="preserve"> </w:t>
      </w:r>
      <w:r w:rsidR="00AD4F3B">
        <w:rPr>
          <w:i/>
          <w:iCs/>
          <w:color w:val="C00000"/>
        </w:rPr>
        <w:t>[If selected, a narrative box will appear.]</w:t>
      </w:r>
    </w:p>
    <w:p w14:paraId="41322324" w14:textId="2896B5ED" w:rsidR="00AD4F3B" w:rsidRDefault="00AD4F3B" w:rsidP="00AD4F3B">
      <w:pPr>
        <w:spacing w:before="0" w:after="0" w:line="240" w:lineRule="auto"/>
      </w:pPr>
      <w:r w:rsidRPr="00CB19CA">
        <w:rPr>
          <w:noProof/>
        </w:rPr>
        <mc:AlternateContent>
          <mc:Choice Requires="wps">
            <w:drawing>
              <wp:inline distT="0" distB="0" distL="0" distR="0" wp14:anchorId="38CDFD98" wp14:editId="51868869">
                <wp:extent cx="7943850" cy="943661"/>
                <wp:effectExtent l="0" t="0" r="19050" b="27940"/>
                <wp:docPr id="6650860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943661"/>
                        </a:xfrm>
                        <a:prstGeom prst="rect">
                          <a:avLst/>
                        </a:prstGeom>
                        <a:solidFill>
                          <a:srgbClr val="FFFFFF"/>
                        </a:solidFill>
                        <a:ln w="9525">
                          <a:solidFill>
                            <a:srgbClr val="000000"/>
                          </a:solidFill>
                          <a:miter lim="800000"/>
                          <a:headEnd/>
                          <a:tailEnd/>
                        </a:ln>
                      </wps:spPr>
                      <wps:txbx>
                        <w:txbxContent>
                          <w:p w14:paraId="01C67E6B" w14:textId="77777777" w:rsidR="00AD4F3B" w:rsidRDefault="00AD4F3B" w:rsidP="00AD4F3B">
                            <w:r>
                              <w:t xml:space="preserve">Insert Response. </w:t>
                            </w:r>
                          </w:p>
                        </w:txbxContent>
                      </wps:txbx>
                      <wps:bodyPr rot="0" vert="horz" wrap="square" lIns="91440" tIns="45720" rIns="91440" bIns="45720" anchor="t" anchorCtr="0">
                        <a:noAutofit/>
                      </wps:bodyPr>
                    </wps:wsp>
                  </a:graphicData>
                </a:graphic>
              </wp:inline>
            </w:drawing>
          </mc:Choice>
          <mc:Fallback>
            <w:pict>
              <v:shape w14:anchorId="38CDFD98" id="_x0000_s1070" type="#_x0000_t202" style="width:625.5pt;height:7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">
                <v:textbox>
                  <w:txbxContent>
                    <w:p w14:paraId="01C67E6B" w14:textId="77777777" w:rsidR="00AD4F3B" w:rsidRDefault="00AD4F3B" w:rsidP="00AD4F3B">
                      <w:r>
                        <w:t xml:space="preserve">Insert Response. </w:t>
                      </w:r>
                    </w:p>
                  </w:txbxContent>
                </v:textbox>
                <w10:anchorlock/>
              </v:shape>
            </w:pict>
          </mc:Fallback>
        </mc:AlternateContent>
      </w:r>
    </w:p>
    <w:p w14:paraId="2D2BA0C3" w14:textId="77777777" w:rsidR="00AD4F3B" w:rsidRDefault="00AC0967" w:rsidP="00AD4F3B">
      <w:pPr>
        <w:spacing w:before="0" w:after="0" w:line="240" w:lineRule="auto"/>
        <w:rPr>
          <w:i/>
          <w:iCs/>
          <w:color w:val="C00000"/>
        </w:rPr>
      </w:pPr>
      <w:sdt>
        <w:sdtPr>
          <w:id w:val="2010716690"/>
          <w14:checkbox>
            <w14:checked w14:val="0"/>
            <w14:checkedState w14:val="2612" w14:font="MS Gothic"/>
            <w14:uncheckedState w14:val="2610" w14:font="MS Gothic"/>
          </w14:checkbox>
        </w:sdtPr>
        <w:sdtEndPr/>
        <w:sdtContent>
          <w:r w:rsidR="00AD4F3B">
            <w:rPr>
              <w:rFonts w:ascii="MS Gothic" w:eastAsia="MS Gothic" w:hAnsi="MS Gothic" w:hint="eastAsia"/>
            </w:rPr>
            <w:t>☐</w:t>
          </w:r>
        </w:sdtContent>
      </w:sdt>
      <w:r w:rsidR="00AD4F3B" w:rsidRPr="00AD4F3B">
        <w:t>Offering programs to help EL/ML students achieve success in post-secondary education</w:t>
      </w:r>
      <w:r w:rsidR="00AD4F3B">
        <w:t xml:space="preserve"> </w:t>
      </w:r>
      <w:r w:rsidR="00AD4F3B">
        <w:rPr>
          <w:i/>
          <w:iCs/>
          <w:color w:val="C00000"/>
        </w:rPr>
        <w:t>[If selected, a narrative box will appear.]</w:t>
      </w:r>
    </w:p>
    <w:p w14:paraId="3110107F" w14:textId="6DC45A2C" w:rsidR="00AD4F3B" w:rsidRDefault="00AD4F3B" w:rsidP="00AD4F3B">
      <w:pPr>
        <w:spacing w:before="0" w:after="0" w:line="240" w:lineRule="auto"/>
      </w:pPr>
      <w:r w:rsidRPr="00CB19CA">
        <w:rPr>
          <w:noProof/>
        </w:rPr>
        <mc:AlternateContent>
          <mc:Choice Requires="wps">
            <w:drawing>
              <wp:inline distT="0" distB="0" distL="0" distR="0" wp14:anchorId="20C43CA0" wp14:editId="23569CAB">
                <wp:extent cx="7943850" cy="943661"/>
                <wp:effectExtent l="0" t="0" r="19050" b="27940"/>
                <wp:docPr id="1523603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943661"/>
                        </a:xfrm>
                        <a:prstGeom prst="rect">
                          <a:avLst/>
                        </a:prstGeom>
                        <a:solidFill>
                          <a:srgbClr val="FFFFFF"/>
                        </a:solidFill>
                        <a:ln w="9525">
                          <a:solidFill>
                            <a:srgbClr val="000000"/>
                          </a:solidFill>
                          <a:miter lim="800000"/>
                          <a:headEnd/>
                          <a:tailEnd/>
                        </a:ln>
                      </wps:spPr>
                      <wps:txbx>
                        <w:txbxContent>
                          <w:p w14:paraId="1C50A763" w14:textId="77777777" w:rsidR="00AD4F3B" w:rsidRDefault="00AD4F3B" w:rsidP="00AD4F3B">
                            <w:r>
                              <w:t xml:space="preserve">Insert Response. </w:t>
                            </w:r>
                          </w:p>
                        </w:txbxContent>
                      </wps:txbx>
                      <wps:bodyPr rot="0" vert="horz" wrap="square" lIns="91440" tIns="45720" rIns="91440" bIns="45720" anchor="t" anchorCtr="0">
                        <a:noAutofit/>
                      </wps:bodyPr>
                    </wps:wsp>
                  </a:graphicData>
                </a:graphic>
              </wp:inline>
            </w:drawing>
          </mc:Choice>
          <mc:Fallback>
            <w:pict>
              <v:shape w14:anchorId="20C43CA0" id="_x0000_s1071" type="#_x0000_t202" style="width:625.5pt;height:7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">
                <v:textbox>
                  <w:txbxContent>
                    <w:p w14:paraId="1C50A763" w14:textId="77777777" w:rsidR="00AD4F3B" w:rsidRDefault="00AD4F3B" w:rsidP="00AD4F3B">
                      <w:r>
                        <w:t xml:space="preserve">Insert Response. </w:t>
                      </w:r>
                    </w:p>
                  </w:txbxContent>
                </v:textbox>
                <w10:anchorlock/>
              </v:shape>
            </w:pict>
          </mc:Fallback>
        </mc:AlternateContent>
      </w:r>
    </w:p>
    <w:p w14:paraId="4148D3BE" w14:textId="0C0CBF16" w:rsidR="00AD4F3B" w:rsidRDefault="00AC0967" w:rsidP="00AD4F3B">
      <w:pPr>
        <w:spacing w:before="0" w:after="0" w:line="240" w:lineRule="auto"/>
        <w:rPr>
          <w:i/>
          <w:iCs/>
          <w:color w:val="C00000"/>
        </w:rPr>
      </w:pPr>
      <w:sdt>
        <w:sdtPr>
          <w:id w:val="1924149864"/>
          <w14:checkbox>
            <w14:checked w14:val="0"/>
            <w14:checkedState w14:val="2612" w14:font="MS Gothic"/>
            <w14:uncheckedState w14:val="2610" w14:font="MS Gothic"/>
          </w14:checkbox>
        </w:sdtPr>
        <w:sdtEndPr/>
        <w:sdtContent>
          <w:r w:rsidR="00AD4F3B">
            <w:rPr>
              <w:rFonts w:ascii="MS Gothic" w:eastAsia="MS Gothic" w:hAnsi="MS Gothic" w:hint="eastAsia"/>
            </w:rPr>
            <w:t>☐</w:t>
          </w:r>
        </w:sdtContent>
      </w:sdt>
      <w:r w:rsidR="00AD4F3B" w:rsidRPr="00AD4F3B">
        <w:t>Other</w:t>
      </w:r>
      <w:r w:rsidR="00AD4F3B">
        <w:t xml:space="preserve"> </w:t>
      </w:r>
      <w:r w:rsidR="00AD4F3B">
        <w:rPr>
          <w:i/>
          <w:iCs/>
          <w:color w:val="C00000"/>
        </w:rPr>
        <w:t>[If selected, a narrative box will appear.]</w:t>
      </w:r>
    </w:p>
    <w:p w14:paraId="7FF5F022" w14:textId="3C9F298A" w:rsidR="00AD4F3B" w:rsidRDefault="00AD4F3B" w:rsidP="00AD4F3B">
      <w:pPr>
        <w:spacing w:before="0" w:after="0" w:line="240" w:lineRule="auto"/>
        <w:rPr>
          <w:i/>
          <w:iCs/>
          <w:color w:val="C00000"/>
        </w:rPr>
      </w:pPr>
      <w:r w:rsidRPr="00CB19CA">
        <w:rPr>
          <w:noProof/>
        </w:rPr>
        <mc:AlternateContent>
          <mc:Choice Requires="wps">
            <w:drawing>
              <wp:inline distT="0" distB="0" distL="0" distR="0" wp14:anchorId="4109561E" wp14:editId="1E39A593">
                <wp:extent cx="7943850" cy="943661"/>
                <wp:effectExtent l="0" t="0" r="19050" b="27940"/>
                <wp:docPr id="18537128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943661"/>
                        </a:xfrm>
                        <a:prstGeom prst="rect">
                          <a:avLst/>
                        </a:prstGeom>
                        <a:solidFill>
                          <a:srgbClr val="FFFFFF"/>
                        </a:solidFill>
                        <a:ln w="9525">
                          <a:solidFill>
                            <a:srgbClr val="000000"/>
                          </a:solidFill>
                          <a:miter lim="800000"/>
                          <a:headEnd/>
                          <a:tailEnd/>
                        </a:ln>
                      </wps:spPr>
                      <wps:txbx>
                        <w:txbxContent>
                          <w:p w14:paraId="190A5658" w14:textId="77777777" w:rsidR="00AD4F3B" w:rsidRDefault="00AD4F3B" w:rsidP="00AD4F3B">
                            <w:r>
                              <w:t xml:space="preserve">Insert Response. </w:t>
                            </w:r>
                          </w:p>
                        </w:txbxContent>
                      </wps:txbx>
                      <wps:bodyPr rot="0" vert="horz" wrap="square" lIns="91440" tIns="45720" rIns="91440" bIns="45720" anchor="t" anchorCtr="0">
                        <a:noAutofit/>
                      </wps:bodyPr>
                    </wps:wsp>
                  </a:graphicData>
                </a:graphic>
              </wp:inline>
            </w:drawing>
          </mc:Choice>
          <mc:Fallback>
            <w:pict>
              <v:shape w14:anchorId="4109561E" id="_x0000_s1072" type="#_x0000_t202" style="width:625.5pt;height:7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K3pEwIAACcEAAAOAAAAZHJzL2Uyb0RvYy54bWysU81u2zAMvg/YOwi6L06yJE2NOEWXLsOA&#10;7gfo9gCyLMfCZFGjlNjZ05eS0zTotsswHQRSpD6SH8nVTd8adlDoNdiCT0ZjzpSVUGm7K/j3b9s3&#10;S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">
                <v:textbox>
                  <w:txbxContent>
                    <w:p w14:paraId="190A5658" w14:textId="77777777" w:rsidR="00AD4F3B" w:rsidRDefault="00AD4F3B" w:rsidP="00AD4F3B">
                      <w:r>
                        <w:t xml:space="preserve">Insert Response. </w:t>
                      </w:r>
                    </w:p>
                  </w:txbxContent>
                </v:textbox>
                <w10:anchorlock/>
              </v:shape>
            </w:pict>
          </mc:Fallback>
        </mc:AlternateContent>
      </w:r>
    </w:p>
    <w:p w14:paraId="03118526" w14:textId="21EFEABB" w:rsidR="00AD4F3B" w:rsidRDefault="00AD4F3B" w:rsidP="00AD4F3B">
      <w:pPr>
        <w:spacing w:before="0" w:after="0" w:line="240" w:lineRule="auto"/>
      </w:pPr>
    </w:p>
    <w:p w14:paraId="34561871" w14:textId="247A7F31" w:rsidR="00AD4F3B" w:rsidRDefault="00AD4F3B" w:rsidP="00AD4F3B">
      <w:pPr>
        <w:spacing w:before="0" w:after="0" w:line="240" w:lineRule="auto"/>
      </w:pPr>
      <w:r w:rsidRPr="00AD4F3B">
        <w:t xml:space="preserve">3. Required Title III, Part A Activity: to provide effective professional development to classroom teachers (including teachers in classroom settings that are not the settings of language instruction educational programs), principals and other school leaders, administrators, and other school or community-based organizational personnel, </w:t>
      </w:r>
      <w:proofErr w:type="gramStart"/>
      <w:r w:rsidRPr="00AD4F3B">
        <w:t>that</w:t>
      </w:r>
      <w:proofErr w:type="gramEnd"/>
      <w:r w:rsidRPr="00AD4F3B">
        <w:t xml:space="preserve"> is:</w:t>
      </w:r>
    </w:p>
    <w:p w14:paraId="7EDD5974" w14:textId="77777777" w:rsidR="00AD4F3B" w:rsidRDefault="00AD4F3B" w:rsidP="00AD4F3B">
      <w:pPr>
        <w:pStyle w:val="ListParagraph"/>
        <w:numPr>
          <w:ilvl w:val="0"/>
          <w:numId w:val="17"/>
        </w:numPr>
        <w:spacing w:before="0" w:after="0" w:line="240" w:lineRule="auto"/>
      </w:pPr>
      <w:r>
        <w:t xml:space="preserve">designed to improve the instruction and assessment of EL/ML </w:t>
      </w:r>
      <w:proofErr w:type="gramStart"/>
      <w:r>
        <w:t>students;</w:t>
      </w:r>
      <w:proofErr w:type="gramEnd"/>
    </w:p>
    <w:p w14:paraId="0CBDA045" w14:textId="77777777" w:rsidR="00AD4F3B" w:rsidRDefault="00AD4F3B" w:rsidP="00AD4F3B">
      <w:pPr>
        <w:pStyle w:val="ListParagraph"/>
        <w:numPr>
          <w:ilvl w:val="0"/>
          <w:numId w:val="17"/>
        </w:numPr>
        <w:spacing w:before="0" w:after="0" w:line="240" w:lineRule="auto"/>
      </w:pPr>
      <w:r>
        <w:t xml:space="preserve">designed to enhance the ability of such teachers, principals, and other school leaders to understand and implement curricula, assessment practices and measures, and instructional strategies for ML/EL </w:t>
      </w:r>
      <w:proofErr w:type="gramStart"/>
      <w:r>
        <w:t>students;</w:t>
      </w:r>
      <w:proofErr w:type="gramEnd"/>
    </w:p>
    <w:p w14:paraId="41033F2E" w14:textId="61BA248C" w:rsidR="00AD4F3B" w:rsidRDefault="00AD4F3B" w:rsidP="00AD4F3B">
      <w:pPr>
        <w:pStyle w:val="ListParagraph"/>
        <w:numPr>
          <w:ilvl w:val="0"/>
          <w:numId w:val="17"/>
        </w:numPr>
        <w:spacing w:before="0" w:after="0" w:line="240" w:lineRule="auto"/>
      </w:pPr>
      <w:r>
        <w:t xml:space="preserve">effective in increasing children’s English language proficiency or </w:t>
      </w:r>
      <w:proofErr w:type="gramStart"/>
      <w:r>
        <w:t>substantially increasing</w:t>
      </w:r>
      <w:proofErr w:type="gramEnd"/>
      <w:r>
        <w:t xml:space="preserve"> the subject matter knowledge, teaching knowledge, and teaching skills of such teachers; and</w:t>
      </w:r>
    </w:p>
    <w:p w14:paraId="23788EA4" w14:textId="73D69214" w:rsidR="00AD4F3B" w:rsidRDefault="00AD4F3B" w:rsidP="00AD4F3B">
      <w:pPr>
        <w:pStyle w:val="ListParagraph"/>
        <w:numPr>
          <w:ilvl w:val="0"/>
          <w:numId w:val="17"/>
        </w:numPr>
        <w:spacing w:before="0" w:after="0" w:line="240" w:lineRule="auto"/>
      </w:pPr>
      <w:r w:rsidRPr="00AD4F3B">
        <w:t>of sufficient intensity and duration (which shall not include activities such as 1-day or short-term workshops and conferences) to have a positive and lasting impact on the teachers’ performance in the classroom, except that this subparagraph shall not apply to an activity that is one component of a long-term, comprehensive professional development plan established by a teacher and the teacher’s supervisor based on an assessment of the needs of the teacher, the supervisor, the students of the teacher, and any local educational agency employing the teacher, as appropriate</w:t>
      </w:r>
    </w:p>
    <w:p w14:paraId="0BAF15B0" w14:textId="77777777" w:rsidR="00AD4F3B" w:rsidRDefault="00AD4F3B" w:rsidP="00AD4F3B">
      <w:pPr>
        <w:spacing w:before="0" w:after="0" w:line="240" w:lineRule="auto"/>
      </w:pPr>
    </w:p>
    <w:p w14:paraId="44E26FAA" w14:textId="77777777" w:rsidR="00AD4F3B" w:rsidRDefault="00AD4F3B" w:rsidP="00AD4F3B">
      <w:pPr>
        <w:spacing w:before="0" w:after="0" w:line="240" w:lineRule="auto"/>
      </w:pPr>
      <w:r>
        <w:t>Complete the table below by indicating the name of the professional development activity and provide a detailed description.</w:t>
      </w:r>
    </w:p>
    <w:p w14:paraId="3D3FDAC9" w14:textId="3DE2A5EC" w:rsidR="00AD4F3B" w:rsidRDefault="00AD4F3B" w:rsidP="00AD4F3B">
      <w:pPr>
        <w:spacing w:before="0" w:after="0" w:line="240" w:lineRule="auto"/>
      </w:pPr>
      <w:r>
        <w:t xml:space="preserve">Use </w:t>
      </w:r>
      <w:proofErr w:type="gramStart"/>
      <w:r>
        <w:t>"Add</w:t>
      </w:r>
      <w:proofErr w:type="gramEnd"/>
      <w:r>
        <w:t xml:space="preserve"> Row" button to add activities and description fields.</w:t>
      </w: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6475"/>
      </w:tblGrid>
      <w:tr w:rsidR="00AD4F3B" w14:paraId="65249916" w14:textId="77777777" w:rsidTr="00AD4F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75" w:type="dxa"/>
            <w:tcBorders>
              <w:bottom w:val="none" w:sz="0" w:space="0" w:color="auto"/>
              <w:right w:val="none" w:sz="0" w:space="0" w:color="auto"/>
            </w:tcBorders>
          </w:tcPr>
          <w:p w14:paraId="6DA1C20D" w14:textId="3E336F5C" w:rsidR="00AD4F3B" w:rsidRPr="00AD4F3B" w:rsidRDefault="00AD4F3B" w:rsidP="00AD4F3B">
            <w:pPr>
              <w:spacing w:before="0"/>
              <w:jc w:val="center"/>
              <w:rPr>
                <w:color w:val="auto"/>
              </w:rPr>
            </w:pPr>
            <w:r w:rsidRPr="00AD4F3B">
              <w:rPr>
                <w:color w:val="auto"/>
              </w:rPr>
              <w:t>Name of Activity</w:t>
            </w:r>
          </w:p>
        </w:tc>
        <w:tc>
          <w:tcPr>
            <w:tcW w:w="6475" w:type="dxa"/>
          </w:tcPr>
          <w:p w14:paraId="719E68BA" w14:textId="075BF7C5" w:rsidR="00AD4F3B" w:rsidRPr="00AD4F3B" w:rsidRDefault="00AD4F3B" w:rsidP="00AD4F3B">
            <w:pPr>
              <w:spacing w:before="0"/>
              <w:jc w:val="center"/>
              <w:cnfStyle w:val="100000000000" w:firstRow="1" w:lastRow="0" w:firstColumn="0" w:lastColumn="0" w:oddVBand="0" w:evenVBand="0" w:oddHBand="0" w:evenHBand="0" w:firstRowFirstColumn="0" w:firstRowLastColumn="0" w:lastRowFirstColumn="0" w:lastRowLastColumn="0"/>
              <w:rPr>
                <w:color w:val="auto"/>
              </w:rPr>
            </w:pPr>
            <w:r w:rsidRPr="00AD4F3B">
              <w:rPr>
                <w:color w:val="auto"/>
              </w:rPr>
              <w:t>Detailed Description</w:t>
            </w:r>
          </w:p>
        </w:tc>
      </w:tr>
      <w:tr w:rsidR="00AD4F3B" w14:paraId="6B02349D" w14:textId="77777777" w:rsidTr="00AD4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Borders>
              <w:top w:val="none" w:sz="0" w:space="0" w:color="auto"/>
              <w:bottom w:val="none" w:sz="0" w:space="0" w:color="auto"/>
              <w:right w:val="none" w:sz="0" w:space="0" w:color="auto"/>
            </w:tcBorders>
          </w:tcPr>
          <w:p w14:paraId="4811C206" w14:textId="2C3A40FD" w:rsidR="00AD4F3B" w:rsidRPr="00AD4F3B" w:rsidRDefault="00AD4F3B" w:rsidP="00AD4F3B">
            <w:pPr>
              <w:spacing w:before="0"/>
              <w:rPr>
                <w:b w:val="0"/>
                <w:bCs w:val="0"/>
              </w:rPr>
            </w:pPr>
            <w:r w:rsidRPr="00AD4F3B">
              <w:rPr>
                <w:b w:val="0"/>
                <w:bCs w:val="0"/>
              </w:rPr>
              <w:t>Example: EL/ML instructional coaches attend COTESOL conference</w:t>
            </w:r>
          </w:p>
        </w:tc>
        <w:tc>
          <w:tcPr>
            <w:tcW w:w="6475" w:type="dxa"/>
            <w:tcBorders>
              <w:top w:val="none" w:sz="0" w:space="0" w:color="auto"/>
              <w:bottom w:val="none" w:sz="0" w:space="0" w:color="auto"/>
            </w:tcBorders>
          </w:tcPr>
          <w:p w14:paraId="6C4D42A2" w14:textId="3B598AC6" w:rsidR="00AD4F3B" w:rsidRPr="00AD4F3B" w:rsidRDefault="00AD4F3B" w:rsidP="00AD4F3B">
            <w:pPr>
              <w:spacing w:before="0"/>
              <w:cnfStyle w:val="000000100000" w:firstRow="0" w:lastRow="0" w:firstColumn="0" w:lastColumn="0" w:oddVBand="0" w:evenVBand="0" w:oddHBand="1" w:evenHBand="0" w:firstRowFirstColumn="0" w:firstRowLastColumn="0" w:lastRowFirstColumn="0" w:lastRowLastColumn="0"/>
            </w:pPr>
            <w:r w:rsidRPr="00AD4F3B">
              <w:t xml:space="preserve">Example: COTESOL is the leading conference provider in innovative and research-based techniques for EL/ML students. Attending this conference will keep our staff up to date and allow them to come back and provide training for the remainder of our EL staff and general education staff members. </w:t>
            </w:r>
          </w:p>
        </w:tc>
      </w:tr>
      <w:tr w:rsidR="00AD4F3B" w14:paraId="67BF433F" w14:textId="77777777" w:rsidTr="00AD4F3B">
        <w:tc>
          <w:tcPr>
            <w:cnfStyle w:val="001000000000" w:firstRow="0" w:lastRow="0" w:firstColumn="1" w:lastColumn="0" w:oddVBand="0" w:evenVBand="0" w:oddHBand="0" w:evenHBand="0" w:firstRowFirstColumn="0" w:firstRowLastColumn="0" w:lastRowFirstColumn="0" w:lastRowLastColumn="0"/>
            <w:tcW w:w="6475" w:type="dxa"/>
            <w:tcBorders>
              <w:right w:val="none" w:sz="0" w:space="0" w:color="auto"/>
            </w:tcBorders>
          </w:tcPr>
          <w:p w14:paraId="035F1FF9" w14:textId="1B837105" w:rsidR="00AD4F3B" w:rsidRPr="00AD4F3B" w:rsidRDefault="00AD4F3B" w:rsidP="00AD4F3B">
            <w:pPr>
              <w:spacing w:before="0"/>
              <w:rPr>
                <w:b w:val="0"/>
                <w:bCs w:val="0"/>
              </w:rPr>
            </w:pPr>
            <w:r>
              <w:rPr>
                <w:b w:val="0"/>
                <w:bCs w:val="0"/>
              </w:rPr>
              <w:t xml:space="preserve">Add Row </w:t>
            </w:r>
            <w:r w:rsidRPr="00A71BBA">
              <w:rPr>
                <w:b w:val="0"/>
                <w:bCs w:val="0"/>
                <w:i/>
                <w:iCs/>
                <w:color w:val="C00000"/>
              </w:rPr>
              <w:t>[Ability to add more if needed]</w:t>
            </w:r>
          </w:p>
        </w:tc>
        <w:tc>
          <w:tcPr>
            <w:tcW w:w="6475" w:type="dxa"/>
          </w:tcPr>
          <w:p w14:paraId="735A3C11" w14:textId="77777777" w:rsidR="00AD4F3B" w:rsidRPr="00AD4F3B" w:rsidRDefault="00AD4F3B" w:rsidP="00AD4F3B">
            <w:pPr>
              <w:spacing w:before="0"/>
              <w:cnfStyle w:val="000000000000" w:firstRow="0" w:lastRow="0" w:firstColumn="0" w:lastColumn="0" w:oddVBand="0" w:evenVBand="0" w:oddHBand="0" w:evenHBand="0" w:firstRowFirstColumn="0" w:firstRowLastColumn="0" w:lastRowFirstColumn="0" w:lastRowLastColumn="0"/>
            </w:pPr>
          </w:p>
        </w:tc>
      </w:tr>
    </w:tbl>
    <w:p w14:paraId="23EE32A5" w14:textId="77777777" w:rsidR="00AD4F3B" w:rsidRDefault="00AD4F3B" w:rsidP="00AD4F3B">
      <w:pPr>
        <w:spacing w:before="0" w:after="0" w:line="240" w:lineRule="auto"/>
      </w:pPr>
    </w:p>
    <w:p w14:paraId="77ECAD2E" w14:textId="77777777" w:rsidR="00A265CF" w:rsidRDefault="00A265CF">
      <w:r>
        <w:br w:type="page"/>
      </w:r>
    </w:p>
    <w:p w14:paraId="714BA3DC" w14:textId="193DEE53" w:rsidR="00AD4F3B" w:rsidRDefault="00AD4F3B" w:rsidP="00AD4F3B">
      <w:pPr>
        <w:spacing w:before="0" w:after="0" w:line="240" w:lineRule="auto"/>
      </w:pPr>
      <w:r>
        <w:t>*4. Required Title III, Part A Activity: parent, family, and community engagement in language instruction educational programs using Title III funding.</w:t>
      </w:r>
    </w:p>
    <w:p w14:paraId="7DDA1AF7" w14:textId="77777777" w:rsidR="00AD4F3B" w:rsidRDefault="00AD4F3B" w:rsidP="00AD4F3B">
      <w:pPr>
        <w:spacing w:before="0" w:after="0" w:line="240" w:lineRule="auto"/>
      </w:pPr>
      <w:r>
        <w:t>Describe how the LEA uses Title III funds to implement EL/ML-specific parent, family, and community engagement.</w:t>
      </w:r>
    </w:p>
    <w:p w14:paraId="3349733D" w14:textId="77777777" w:rsidR="00AD4F3B" w:rsidRDefault="00AD4F3B" w:rsidP="00AD4F3B">
      <w:pPr>
        <w:spacing w:before="0" w:after="0" w:line="240" w:lineRule="auto"/>
      </w:pPr>
    </w:p>
    <w:p w14:paraId="4DE4CB5E" w14:textId="23D6A83B" w:rsidR="00AD4F3B" w:rsidRDefault="00AD4F3B" w:rsidP="00AD4F3B">
      <w:pPr>
        <w:spacing w:before="0" w:after="0" w:line="240" w:lineRule="auto"/>
      </w:pPr>
      <w:r>
        <w:t xml:space="preserve">Use </w:t>
      </w:r>
      <w:proofErr w:type="gramStart"/>
      <w:r>
        <w:t>"Add</w:t>
      </w:r>
      <w:proofErr w:type="gramEnd"/>
      <w:r>
        <w:t xml:space="preserve"> Row" button to add activities and description fields.</w:t>
      </w: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6475"/>
      </w:tblGrid>
      <w:tr w:rsidR="00AD4F3B" w:rsidRPr="00AD4F3B" w14:paraId="0E552545" w14:textId="77777777" w:rsidTr="00D55E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75" w:type="dxa"/>
          </w:tcPr>
          <w:p w14:paraId="768936E0" w14:textId="77777777" w:rsidR="00AD4F3B" w:rsidRPr="00AD4F3B" w:rsidRDefault="00AD4F3B" w:rsidP="00D55E7A">
            <w:pPr>
              <w:spacing w:before="0"/>
              <w:jc w:val="center"/>
              <w:rPr>
                <w:color w:val="auto"/>
              </w:rPr>
            </w:pPr>
            <w:r w:rsidRPr="00AD4F3B">
              <w:rPr>
                <w:color w:val="auto"/>
              </w:rPr>
              <w:t>Name of Activity</w:t>
            </w:r>
          </w:p>
        </w:tc>
        <w:tc>
          <w:tcPr>
            <w:tcW w:w="6475" w:type="dxa"/>
          </w:tcPr>
          <w:p w14:paraId="090B374C" w14:textId="77777777" w:rsidR="00AD4F3B" w:rsidRPr="00AD4F3B" w:rsidRDefault="00AD4F3B" w:rsidP="00D55E7A">
            <w:pPr>
              <w:spacing w:before="0"/>
              <w:jc w:val="center"/>
              <w:cnfStyle w:val="100000000000" w:firstRow="1" w:lastRow="0" w:firstColumn="0" w:lastColumn="0" w:oddVBand="0" w:evenVBand="0" w:oddHBand="0" w:evenHBand="0" w:firstRowFirstColumn="0" w:firstRowLastColumn="0" w:lastRowFirstColumn="0" w:lastRowLastColumn="0"/>
              <w:rPr>
                <w:color w:val="auto"/>
              </w:rPr>
            </w:pPr>
            <w:r w:rsidRPr="00AD4F3B">
              <w:rPr>
                <w:color w:val="auto"/>
              </w:rPr>
              <w:t>Detailed Description</w:t>
            </w:r>
          </w:p>
        </w:tc>
      </w:tr>
      <w:tr w:rsidR="00AD4F3B" w:rsidRPr="00AD4F3B" w14:paraId="364E2424" w14:textId="77777777" w:rsidTr="00D55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0CA92AFF" w14:textId="77777777" w:rsidR="00AD4F3B" w:rsidRPr="00AD4F3B" w:rsidRDefault="00AD4F3B" w:rsidP="00D55E7A">
            <w:pPr>
              <w:spacing w:before="0"/>
              <w:rPr>
                <w:b w:val="0"/>
                <w:bCs w:val="0"/>
              </w:rPr>
            </w:pPr>
          </w:p>
        </w:tc>
        <w:tc>
          <w:tcPr>
            <w:tcW w:w="6475" w:type="dxa"/>
          </w:tcPr>
          <w:p w14:paraId="50E32D50" w14:textId="77777777" w:rsidR="00AD4F3B" w:rsidRPr="00AD4F3B" w:rsidRDefault="00AD4F3B" w:rsidP="00D55E7A">
            <w:pPr>
              <w:spacing w:before="0"/>
              <w:cnfStyle w:val="000000100000" w:firstRow="0" w:lastRow="0" w:firstColumn="0" w:lastColumn="0" w:oddVBand="0" w:evenVBand="0" w:oddHBand="1" w:evenHBand="0" w:firstRowFirstColumn="0" w:firstRowLastColumn="0" w:lastRowFirstColumn="0" w:lastRowLastColumn="0"/>
            </w:pPr>
          </w:p>
        </w:tc>
      </w:tr>
      <w:tr w:rsidR="00AD4F3B" w:rsidRPr="00AD4F3B" w14:paraId="44B87347" w14:textId="77777777" w:rsidTr="00D55E7A">
        <w:tc>
          <w:tcPr>
            <w:cnfStyle w:val="001000000000" w:firstRow="0" w:lastRow="0" w:firstColumn="1" w:lastColumn="0" w:oddVBand="0" w:evenVBand="0" w:oddHBand="0" w:evenHBand="0" w:firstRowFirstColumn="0" w:firstRowLastColumn="0" w:lastRowFirstColumn="0" w:lastRowLastColumn="0"/>
            <w:tcW w:w="6475" w:type="dxa"/>
          </w:tcPr>
          <w:p w14:paraId="6ECD36E4" w14:textId="77777777" w:rsidR="00AD4F3B" w:rsidRPr="00AD4F3B" w:rsidRDefault="00AD4F3B" w:rsidP="00D55E7A">
            <w:pPr>
              <w:spacing w:before="0"/>
              <w:rPr>
                <w:b w:val="0"/>
                <w:bCs w:val="0"/>
              </w:rPr>
            </w:pPr>
            <w:r>
              <w:rPr>
                <w:b w:val="0"/>
                <w:bCs w:val="0"/>
              </w:rPr>
              <w:t xml:space="preserve">Add Row </w:t>
            </w:r>
            <w:r w:rsidRPr="00A71BBA">
              <w:rPr>
                <w:b w:val="0"/>
                <w:bCs w:val="0"/>
                <w:i/>
                <w:iCs/>
                <w:color w:val="C00000"/>
              </w:rPr>
              <w:t>[Ability to add more if needed]</w:t>
            </w:r>
          </w:p>
        </w:tc>
        <w:tc>
          <w:tcPr>
            <w:tcW w:w="6475" w:type="dxa"/>
          </w:tcPr>
          <w:p w14:paraId="51BFC369" w14:textId="77777777" w:rsidR="00AD4F3B" w:rsidRPr="00AD4F3B" w:rsidRDefault="00AD4F3B" w:rsidP="00D55E7A">
            <w:pPr>
              <w:spacing w:before="0"/>
              <w:cnfStyle w:val="000000000000" w:firstRow="0" w:lastRow="0" w:firstColumn="0" w:lastColumn="0" w:oddVBand="0" w:evenVBand="0" w:oddHBand="0" w:evenHBand="0" w:firstRowFirstColumn="0" w:firstRowLastColumn="0" w:lastRowFirstColumn="0" w:lastRowLastColumn="0"/>
            </w:pPr>
          </w:p>
        </w:tc>
      </w:tr>
    </w:tbl>
    <w:p w14:paraId="62E9C0B1" w14:textId="77777777" w:rsidR="00AD4F3B" w:rsidRDefault="00AD4F3B" w:rsidP="00AD4F3B">
      <w:pPr>
        <w:spacing w:before="0" w:after="0" w:line="240" w:lineRule="auto"/>
      </w:pPr>
    </w:p>
    <w:p w14:paraId="300B55F4" w14:textId="3CA54007" w:rsidR="00AA151D" w:rsidRPr="00682CAD" w:rsidRDefault="00AA151D" w:rsidP="00AA151D">
      <w:pPr>
        <w:pStyle w:val="Heading3"/>
        <w:rPr>
          <w:color w:val="auto"/>
        </w:rPr>
      </w:pPr>
      <w:bookmarkStart w:id="50" w:name="_Toc160452083"/>
      <w:r>
        <w:t>Title III, Part A Budget</w:t>
      </w:r>
      <w:bookmarkEnd w:id="50"/>
      <w:r>
        <w:t xml:space="preserve"> </w:t>
      </w:r>
    </w:p>
    <w:p w14:paraId="3DED3A19" w14:textId="77777777" w:rsidR="00AA151D" w:rsidRDefault="00AA151D" w:rsidP="00AA151D">
      <w:pPr>
        <w:tabs>
          <w:tab w:val="left" w:pos="4153"/>
        </w:tabs>
        <w:spacing w:before="0" w:after="0" w:line="240" w:lineRule="auto"/>
      </w:pPr>
    </w:p>
    <w:p w14:paraId="50DA9D5C" w14:textId="2A961620" w:rsidR="00AA151D" w:rsidRDefault="00AA151D" w:rsidP="00AA151D">
      <w:pPr>
        <w:tabs>
          <w:tab w:val="left" w:pos="4153"/>
        </w:tabs>
        <w:spacing w:before="0" w:after="0" w:line="240" w:lineRule="auto"/>
      </w:pPr>
      <w:r>
        <w:t xml:space="preserve">Please utilize the Title III Budget template to complete your budget. Once the excel file </w:t>
      </w:r>
      <w:proofErr w:type="gramStart"/>
      <w:r>
        <w:t>is filled</w:t>
      </w:r>
      <w:proofErr w:type="gramEnd"/>
      <w:r>
        <w:t xml:space="preserve"> out, you will be able to upload the template into GAINS. Please be sure to complete each column that is yellow. The action column indicates what you want to happen in GAINS. “Update” will </w:t>
      </w:r>
      <w:proofErr w:type="gramStart"/>
      <w:r>
        <w:t>be used</w:t>
      </w:r>
      <w:proofErr w:type="gramEnd"/>
      <w:r>
        <w:t xml:space="preserve"> for existing line items. </w:t>
      </w:r>
      <w:proofErr w:type="gramStart"/>
      <w:r>
        <w:t>All of</w:t>
      </w:r>
      <w:proofErr w:type="gramEnd"/>
      <w:r>
        <w:t xml:space="preserve"> your line items in the beginning will be “Create.”</w:t>
      </w:r>
    </w:p>
    <w:p w14:paraId="6DD3A8D0" w14:textId="77777777" w:rsidR="00AA151D" w:rsidRDefault="00AA151D" w:rsidP="00AA151D">
      <w:pPr>
        <w:tabs>
          <w:tab w:val="left" w:pos="4153"/>
        </w:tabs>
        <w:spacing w:before="0" w:after="0" w:line="240" w:lineRule="auto"/>
      </w:pPr>
    </w:p>
    <w:p w14:paraId="0A93D526" w14:textId="6759C8B0" w:rsidR="00D31BD5" w:rsidRDefault="00D31BD5" w:rsidP="00AA151D">
      <w:pPr>
        <w:tabs>
          <w:tab w:val="left" w:pos="4153"/>
        </w:tabs>
        <w:spacing w:before="0" w:after="0" w:line="240" w:lineRule="auto"/>
      </w:pPr>
      <w:r>
        <w:rPr>
          <w:noProof/>
        </w:rPr>
        <w:drawing>
          <wp:inline distT="0" distB="0" distL="0" distR="0" wp14:anchorId="7A7504C4" wp14:editId="23BA7A27">
            <wp:extent cx="8229600" cy="220345"/>
            <wp:effectExtent l="0" t="0" r="0" b="8255"/>
            <wp:docPr id="1358227721" name="Picture 1" descr="In Title III, LEAs will need to enter an action, object code, function code, function code description, budget tags, organization code, organization, quantity, cost, total, narrative description into the excel template. This allows LEAs to easily upload the budget into GAI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227721" name="Picture 1" descr="In Title III, LEAs will need to enter an action, object code, function code, function code description, budget tags, organization code, organization, quantity, cost, total, narrative description into the excel template. This allows LEAs to easily upload the budget into GAINS. "/>
                    <pic:cNvPicPr/>
                  </pic:nvPicPr>
                  <pic:blipFill>
                    <a:blip r:embed="rId42"/>
                    <a:stretch>
                      <a:fillRect/>
                    </a:stretch>
                  </pic:blipFill>
                  <pic:spPr>
                    <a:xfrm>
                      <a:off x="0" y="0"/>
                      <a:ext cx="8229600" cy="220345"/>
                    </a:xfrm>
                    <a:prstGeom prst="rect">
                      <a:avLst/>
                    </a:prstGeom>
                  </pic:spPr>
                </pic:pic>
              </a:graphicData>
            </a:graphic>
          </wp:inline>
        </w:drawing>
      </w:r>
    </w:p>
    <w:p w14:paraId="146DAB68" w14:textId="77777777" w:rsidR="00D31BD5" w:rsidRDefault="00D31BD5" w:rsidP="00AA151D">
      <w:pPr>
        <w:tabs>
          <w:tab w:val="left" w:pos="4153"/>
        </w:tabs>
        <w:spacing w:before="0" w:after="0" w:line="240" w:lineRule="auto"/>
      </w:pPr>
    </w:p>
    <w:p w14:paraId="62356D22" w14:textId="77777777" w:rsidR="00D31BD5" w:rsidRDefault="00D31BD5" w:rsidP="00D31BD5">
      <w:pPr>
        <w:tabs>
          <w:tab w:val="left" w:pos="4153"/>
        </w:tabs>
        <w:spacing w:before="0" w:after="0" w:line="240" w:lineRule="auto"/>
      </w:pPr>
      <w:r>
        <w:t xml:space="preserve">The budget template will include a variety of tabs, such as: Available Budget Cells, Available Budget Tags, and Available Organizations. The Available Budget Cells will list out </w:t>
      </w:r>
      <w:proofErr w:type="gramStart"/>
      <w:r>
        <w:t>all of</w:t>
      </w:r>
      <w:proofErr w:type="gramEnd"/>
      <w:r>
        <w:t xml:space="preserve"> the Object Codes that can be selected in GAINS and the function codes (or funding sources) available. The Available Budget Tags will list out </w:t>
      </w:r>
      <w:proofErr w:type="gramStart"/>
      <w:r>
        <w:t>all of</w:t>
      </w:r>
      <w:proofErr w:type="gramEnd"/>
      <w:r>
        <w:t xml:space="preserve"> the available tags for the program. For Title IA, applicants will be able to select for the following: </w:t>
      </w:r>
    </w:p>
    <w:p w14:paraId="36A8AE08" w14:textId="77777777" w:rsidR="00D31BD5" w:rsidRDefault="00D31BD5" w:rsidP="00D31BD5">
      <w:pPr>
        <w:pStyle w:val="ListParagraph"/>
        <w:numPr>
          <w:ilvl w:val="0"/>
          <w:numId w:val="18"/>
        </w:numPr>
        <w:tabs>
          <w:tab w:val="left" w:pos="4153"/>
        </w:tabs>
        <w:spacing w:before="0" w:after="0" w:line="240" w:lineRule="auto"/>
      </w:pPr>
      <w:r>
        <w:t xml:space="preserve">Program Codes (Instructional, Support, Improvement of Instruction) </w:t>
      </w:r>
    </w:p>
    <w:p w14:paraId="1736E9D9" w14:textId="387CB7D3" w:rsidR="00D31BD5" w:rsidRDefault="00D31BD5" w:rsidP="00D31BD5">
      <w:pPr>
        <w:pStyle w:val="ListParagraph"/>
        <w:numPr>
          <w:ilvl w:val="0"/>
          <w:numId w:val="18"/>
        </w:numPr>
        <w:tabs>
          <w:tab w:val="left" w:pos="4153"/>
        </w:tabs>
        <w:spacing w:before="0" w:after="0" w:line="240" w:lineRule="auto"/>
      </w:pPr>
      <w:r>
        <w:t xml:space="preserve">Salary Position Codes </w:t>
      </w:r>
    </w:p>
    <w:p w14:paraId="30B5E9AC" w14:textId="77777777" w:rsidR="00D31BD5" w:rsidRDefault="00D31BD5" w:rsidP="00D31BD5">
      <w:pPr>
        <w:tabs>
          <w:tab w:val="left" w:pos="4153"/>
        </w:tabs>
        <w:spacing w:before="0" w:after="0" w:line="240" w:lineRule="auto"/>
      </w:pPr>
      <w:r>
        <w:t xml:space="preserve">Available Organizations will typically list out your organization’s locations. The tab in the template will be blank but if the applicant downloads the template from GAINS, all the locations in the district will appear. To use the budget template, the location needs the following format: District Code-School Code-E/M/H </w:t>
      </w:r>
    </w:p>
    <w:p w14:paraId="4DD23C08" w14:textId="77777777" w:rsidR="00D31BD5" w:rsidRDefault="00D31BD5" w:rsidP="00D31BD5">
      <w:pPr>
        <w:tabs>
          <w:tab w:val="left" w:pos="4153"/>
        </w:tabs>
        <w:spacing w:before="0" w:after="0" w:line="240" w:lineRule="auto"/>
        <w:rPr>
          <w:b/>
          <w:bCs/>
        </w:rPr>
      </w:pPr>
      <w:r>
        <w:t xml:space="preserve">For example: </w:t>
      </w:r>
      <w:r w:rsidRPr="00CA7385">
        <w:rPr>
          <w:b/>
          <w:bCs/>
        </w:rPr>
        <w:t>0020-0070-E</w:t>
      </w:r>
      <w:r>
        <w:t xml:space="preserve"> would go under Organization Code and Organization would be the name </w:t>
      </w:r>
      <w:r w:rsidRPr="00CA7385">
        <w:rPr>
          <w:b/>
          <w:bCs/>
        </w:rPr>
        <w:t>Adams12 Five Star Preschool (0020-0070-E)</w:t>
      </w:r>
    </w:p>
    <w:p w14:paraId="3EF1ED9D" w14:textId="77777777" w:rsidR="00D31BD5" w:rsidRDefault="00D31BD5" w:rsidP="00AA151D">
      <w:pPr>
        <w:tabs>
          <w:tab w:val="left" w:pos="4153"/>
        </w:tabs>
        <w:spacing w:before="0" w:after="0" w:line="240" w:lineRule="auto"/>
      </w:pPr>
    </w:p>
    <w:p w14:paraId="6C001DF5" w14:textId="77777777" w:rsidR="00AA151D" w:rsidRDefault="00AA151D" w:rsidP="00AA151D">
      <w:pPr>
        <w:tabs>
          <w:tab w:val="left" w:pos="4153"/>
        </w:tabs>
        <w:spacing w:before="0" w:after="0" w:line="240" w:lineRule="auto"/>
      </w:pPr>
    </w:p>
    <w:p w14:paraId="5B8A3D82" w14:textId="5ADB8B56" w:rsidR="00AA151D" w:rsidRDefault="00AA151D" w:rsidP="00AA151D">
      <w:pPr>
        <w:pStyle w:val="Heading3"/>
      </w:pPr>
      <w:bookmarkStart w:id="51" w:name="_Toc160452084"/>
      <w:r>
        <w:t>Title III, Part A Budget Overview</w:t>
      </w:r>
      <w:bookmarkEnd w:id="51"/>
    </w:p>
    <w:p w14:paraId="616687A8" w14:textId="77777777" w:rsidR="00AA151D" w:rsidRDefault="00AA151D" w:rsidP="00AA151D">
      <w:pPr>
        <w:tabs>
          <w:tab w:val="left" w:pos="4153"/>
        </w:tabs>
        <w:spacing w:before="0" w:after="0" w:line="240" w:lineRule="auto"/>
      </w:pPr>
    </w:p>
    <w:p w14:paraId="356F134B" w14:textId="77777777" w:rsidR="00AA151D" w:rsidRDefault="00AA151D" w:rsidP="00AA151D">
      <w:pPr>
        <w:tabs>
          <w:tab w:val="left" w:pos="4153"/>
        </w:tabs>
        <w:spacing w:before="0" w:after="0" w:line="240" w:lineRule="auto"/>
      </w:pPr>
      <w:r>
        <w:t xml:space="preserve">This part of the application is a nice filtering page where applicants can see all the budgeted line items in one place and filter appropriately. No additional steps </w:t>
      </w:r>
      <w:proofErr w:type="gramStart"/>
      <w:r>
        <w:t>are needed</w:t>
      </w:r>
      <w:proofErr w:type="gramEnd"/>
      <w:r>
        <w:t xml:space="preserve"> from the applicant on this page. </w:t>
      </w:r>
    </w:p>
    <w:p w14:paraId="0144073B" w14:textId="77777777" w:rsidR="00AA151D" w:rsidRDefault="00AA151D" w:rsidP="00AA151D">
      <w:pPr>
        <w:spacing w:before="0" w:after="0" w:line="240" w:lineRule="auto"/>
      </w:pPr>
    </w:p>
    <w:p w14:paraId="287ABF09" w14:textId="5E07FC07" w:rsidR="00AA151D" w:rsidRDefault="00AA151D" w:rsidP="00AA151D">
      <w:pPr>
        <w:pStyle w:val="Heading3"/>
      </w:pPr>
      <w:bookmarkStart w:id="52" w:name="_Toc160452085"/>
      <w:r>
        <w:t xml:space="preserve">Title III, Part A Assurances </w:t>
      </w:r>
      <w:bookmarkEnd w:id="52"/>
    </w:p>
    <w:p w14:paraId="6BE53B46" w14:textId="77777777" w:rsidR="005D6062" w:rsidRPr="005D6062" w:rsidRDefault="005D6062" w:rsidP="005D6062">
      <w:pPr>
        <w:spacing w:before="0" w:after="0" w:line="240" w:lineRule="auto"/>
        <w:rPr>
          <w:b/>
          <w:bCs/>
        </w:rPr>
      </w:pPr>
      <w:r w:rsidRPr="005D6062">
        <w:rPr>
          <w:b/>
          <w:bCs/>
        </w:rPr>
        <w:t>TITLE III, PART A</w:t>
      </w:r>
    </w:p>
    <w:p w14:paraId="541FEA75" w14:textId="0AA211A9" w:rsidR="005D6062" w:rsidRDefault="00AC0967" w:rsidP="005D6062">
      <w:pPr>
        <w:spacing w:before="0" w:after="0" w:line="240" w:lineRule="auto"/>
      </w:pPr>
      <w:sdt>
        <w:sdtPr>
          <w:rPr>
            <w:rFonts w:ascii="MS Gothic" w:eastAsia="MS Gothic" w:hAnsi="MS Gothic" w:cstheme="minorHAnsi"/>
            <w:color w:val="333333"/>
            <w:sz w:val="22"/>
            <w:szCs w:val="22"/>
            <w:shd w:val="clear" w:color="auto" w:fill="FFFFFF"/>
          </w:rPr>
          <w:id w:val="-128480077"/>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The LEA is complying with the Parents Right to Know provisions under section 1112(e), prior to, and throughout, each school year as of the date of application. § 3116(b)(4)(A).</w:t>
      </w:r>
    </w:p>
    <w:p w14:paraId="6772786C" w14:textId="376C6D65" w:rsidR="005D6062" w:rsidRDefault="00AC0967" w:rsidP="005D6062">
      <w:pPr>
        <w:spacing w:before="0" w:after="0" w:line="240" w:lineRule="auto"/>
      </w:pPr>
      <w:sdt>
        <w:sdtPr>
          <w:rPr>
            <w:rFonts w:ascii="MS Gothic" w:eastAsia="MS Gothic" w:hAnsi="MS Gothic" w:cstheme="minorHAnsi"/>
            <w:color w:val="333333"/>
            <w:sz w:val="22"/>
            <w:szCs w:val="22"/>
            <w:shd w:val="clear" w:color="auto" w:fill="FFFFFF"/>
          </w:rPr>
          <w:id w:val="219716817"/>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The LEA is not in violation of any State law, including State constitutional law, regarding the education of English learners. § 3116(b)(4)(B).</w:t>
      </w:r>
    </w:p>
    <w:p w14:paraId="2D82B2FC" w14:textId="7CE340B7" w:rsidR="005D6062" w:rsidRDefault="00AC0967" w:rsidP="005D6062">
      <w:pPr>
        <w:spacing w:before="0" w:after="0" w:line="240" w:lineRule="auto"/>
      </w:pPr>
      <w:sdt>
        <w:sdtPr>
          <w:rPr>
            <w:rFonts w:ascii="MS Gothic" w:eastAsia="MS Gothic" w:hAnsi="MS Gothic" w:cstheme="minorHAnsi"/>
            <w:color w:val="333333"/>
            <w:sz w:val="22"/>
            <w:szCs w:val="22"/>
            <w:shd w:val="clear" w:color="auto" w:fill="FFFFFF"/>
          </w:rPr>
          <w:id w:val="-1420099734"/>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The LEA assures that consultation has occurred with teachers, researchers, school administrators, parents and family members, community members, public or private entities, and institutions of higher education, in developing and implementing the Title III plan. § 3116(b)(4)(C).</w:t>
      </w:r>
    </w:p>
    <w:p w14:paraId="0A1928AB" w14:textId="6FF9F64D" w:rsidR="005D6062" w:rsidRDefault="00AC0967" w:rsidP="005D6062">
      <w:pPr>
        <w:spacing w:before="0" w:after="0" w:line="240" w:lineRule="auto"/>
      </w:pPr>
      <w:sdt>
        <w:sdtPr>
          <w:rPr>
            <w:rFonts w:ascii="MS Gothic" w:eastAsia="MS Gothic" w:hAnsi="MS Gothic" w:cstheme="minorHAnsi"/>
            <w:color w:val="333333"/>
            <w:sz w:val="22"/>
            <w:szCs w:val="22"/>
            <w:shd w:val="clear" w:color="auto" w:fill="FFFFFF"/>
          </w:rPr>
          <w:id w:val="1785469868"/>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The LEA will, if applicable, coordinate activities and share relevant data under the plan with local Head Start and Early Head Start agencies, including migrant and seasonal Head Start agencies, and other early childhood education providers. § 3116(b)(4)(D).</w:t>
      </w:r>
    </w:p>
    <w:p w14:paraId="0239E7AA" w14:textId="76C2D9D2" w:rsidR="005D6062" w:rsidRDefault="00AC0967" w:rsidP="005D6062">
      <w:pPr>
        <w:spacing w:before="0" w:after="0" w:line="240" w:lineRule="auto"/>
      </w:pPr>
      <w:sdt>
        <w:sdtPr>
          <w:rPr>
            <w:rFonts w:ascii="MS Gothic" w:eastAsia="MS Gothic" w:hAnsi="MS Gothic" w:cstheme="minorHAnsi"/>
            <w:color w:val="333333"/>
            <w:sz w:val="22"/>
            <w:szCs w:val="22"/>
            <w:shd w:val="clear" w:color="auto" w:fill="FFFFFF"/>
          </w:rPr>
          <w:id w:val="-959173401"/>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The LEA certifies that all teachers in any ELD program for English learners that is, or will be, funded with Title III are fluent in English and any other language used for instruction, including having written and oral communication skills. § 3116(c).</w:t>
      </w:r>
    </w:p>
    <w:p w14:paraId="02791970" w14:textId="0C1AC165" w:rsidR="005D6062" w:rsidRDefault="00AC0967" w:rsidP="005D6062">
      <w:pPr>
        <w:spacing w:before="0" w:after="0" w:line="240" w:lineRule="auto"/>
      </w:pPr>
      <w:sdt>
        <w:sdtPr>
          <w:rPr>
            <w:rFonts w:ascii="MS Gothic" w:eastAsia="MS Gothic" w:hAnsi="MS Gothic" w:cstheme="minorHAnsi"/>
            <w:color w:val="333333"/>
            <w:sz w:val="22"/>
            <w:szCs w:val="22"/>
            <w:shd w:val="clear" w:color="auto" w:fill="FFFFFF"/>
          </w:rPr>
          <w:id w:val="1482040925"/>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The eligible entity annually will assess the English proficiency of all children with limited English proficiency participating in programs funded under this part. §3113(b)(3)(B). As a reminder, Title funds cannot </w:t>
      </w:r>
      <w:proofErr w:type="gramStart"/>
      <w:r w:rsidR="005D6062">
        <w:t>be used</w:t>
      </w:r>
      <w:proofErr w:type="gramEnd"/>
      <w:r w:rsidR="005D6062">
        <w:t xml:space="preserve"> to pay for the WIDA Screener and WIDA ACCESS assessments, except in the case of non-public schools.</w:t>
      </w:r>
    </w:p>
    <w:p w14:paraId="7AD18566" w14:textId="077A7558" w:rsidR="005D6062" w:rsidRDefault="00AC0967" w:rsidP="005D6062">
      <w:pPr>
        <w:spacing w:before="0" w:after="0" w:line="240" w:lineRule="auto"/>
      </w:pPr>
      <w:sdt>
        <w:sdtPr>
          <w:rPr>
            <w:rFonts w:ascii="MS Gothic" w:eastAsia="MS Gothic" w:hAnsi="MS Gothic" w:cstheme="minorHAnsi"/>
            <w:color w:val="333333"/>
            <w:sz w:val="22"/>
            <w:szCs w:val="22"/>
            <w:shd w:val="clear" w:color="auto" w:fill="FFFFFF"/>
          </w:rPr>
          <w:id w:val="-218978133"/>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The eligible entity has based its proposed plan on scientifically based research on teaching limited English proficient children. (Castañeda v. Pickard)</w:t>
      </w:r>
    </w:p>
    <w:p w14:paraId="1A3D6787" w14:textId="6F8F25E1" w:rsidR="00AA151D" w:rsidRDefault="00AC0967" w:rsidP="005D6062">
      <w:pPr>
        <w:spacing w:before="0" w:after="0" w:line="240" w:lineRule="auto"/>
      </w:pPr>
      <w:sdt>
        <w:sdtPr>
          <w:rPr>
            <w:rFonts w:ascii="MS Gothic" w:eastAsia="MS Gothic" w:hAnsi="MS Gothic" w:cstheme="minorHAnsi"/>
            <w:color w:val="333333"/>
            <w:sz w:val="22"/>
            <w:szCs w:val="22"/>
            <w:shd w:val="clear" w:color="auto" w:fill="FFFFFF"/>
          </w:rPr>
          <w:id w:val="-1589744"/>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The eligible entity will ensure that the programs will enable children to speak, read, write, and comprehend the English language and meet challenging State academic content and student academic achievement standards.</w:t>
      </w:r>
    </w:p>
    <w:p w14:paraId="2E00AF55" w14:textId="77777777" w:rsidR="005D6062" w:rsidRDefault="005D6062" w:rsidP="005D6062">
      <w:pPr>
        <w:spacing w:before="0" w:after="0" w:line="240" w:lineRule="auto"/>
      </w:pPr>
    </w:p>
    <w:p w14:paraId="3614505A" w14:textId="66D7CCCE" w:rsidR="005D6062" w:rsidRPr="005D6062" w:rsidRDefault="00AC0967" w:rsidP="005D6062">
      <w:pPr>
        <w:spacing w:before="0" w:after="0" w:line="240" w:lineRule="auto"/>
        <w:rPr>
          <w:i/>
          <w:iCs/>
          <w:color w:val="C00000"/>
        </w:rPr>
      </w:pPr>
      <w:sdt>
        <w:sdtPr>
          <w:rPr>
            <w:rFonts w:ascii="MS Gothic" w:eastAsia="MS Gothic" w:hAnsi="MS Gothic" w:cstheme="minorHAnsi"/>
            <w:color w:val="333333"/>
            <w:sz w:val="22"/>
            <w:szCs w:val="22"/>
            <w:shd w:val="clear" w:color="auto" w:fill="FFFFFF"/>
          </w:rPr>
          <w:id w:val="1496226500"/>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Check this box if your organization is a BOCES </w:t>
      </w:r>
      <w:r w:rsidR="005D6062">
        <w:rPr>
          <w:i/>
          <w:iCs/>
          <w:color w:val="C00000"/>
        </w:rPr>
        <w:t>[If checked, the BOCES Assurances will appear.]</w:t>
      </w:r>
    </w:p>
    <w:p w14:paraId="445B5347" w14:textId="0D1908FE" w:rsidR="005D6062" w:rsidRDefault="00AC0967" w:rsidP="005D6062">
      <w:pPr>
        <w:spacing w:before="0" w:after="0" w:line="240" w:lineRule="auto"/>
      </w:pPr>
      <w:sdt>
        <w:sdtPr>
          <w:rPr>
            <w:rFonts w:ascii="MS Gothic" w:eastAsia="MS Gothic" w:hAnsi="MS Gothic" w:cstheme="minorHAnsi"/>
            <w:color w:val="333333"/>
            <w:sz w:val="22"/>
            <w:szCs w:val="22"/>
            <w:shd w:val="clear" w:color="auto" w:fill="FFFFFF"/>
          </w:rPr>
          <w:id w:val="-1017539050"/>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The Title III consortium lead assures consultation has occurred regarding the following district level assurances:</w:t>
      </w:r>
    </w:p>
    <w:p w14:paraId="7E96A8AD" w14:textId="41F01B06" w:rsidR="005D6062" w:rsidRDefault="00AC0967" w:rsidP="005D6062">
      <w:pPr>
        <w:spacing w:before="0" w:after="0" w:line="240" w:lineRule="auto"/>
      </w:pPr>
      <w:sdt>
        <w:sdtPr>
          <w:rPr>
            <w:rFonts w:ascii="MS Gothic" w:eastAsia="MS Gothic" w:hAnsi="MS Gothic" w:cstheme="minorHAnsi"/>
            <w:color w:val="333333"/>
            <w:sz w:val="22"/>
            <w:szCs w:val="22"/>
            <w:shd w:val="clear" w:color="auto" w:fill="FFFFFF"/>
          </w:rPr>
          <w:id w:val="687177432"/>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The member district is complying with the Parents Right to Know provisions under section 1112(e), prior to, and throughout, each school year as of the date of application. § 3116(b)(4)(A).</w:t>
      </w:r>
    </w:p>
    <w:p w14:paraId="74D1E589" w14:textId="79A2C1C9" w:rsidR="005D6062" w:rsidRDefault="00AC0967" w:rsidP="005D6062">
      <w:pPr>
        <w:spacing w:before="0" w:after="0" w:line="240" w:lineRule="auto"/>
      </w:pPr>
      <w:sdt>
        <w:sdtPr>
          <w:rPr>
            <w:rFonts w:ascii="MS Gothic" w:eastAsia="MS Gothic" w:hAnsi="MS Gothic" w:cstheme="minorHAnsi"/>
            <w:color w:val="333333"/>
            <w:sz w:val="22"/>
            <w:szCs w:val="22"/>
            <w:shd w:val="clear" w:color="auto" w:fill="FFFFFF"/>
          </w:rPr>
          <w:id w:val="1720865452"/>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The member district is not in violation of any State law, including State constitutional law, regarding the education of English learners. § 3116(b)(4)(B).</w:t>
      </w:r>
    </w:p>
    <w:p w14:paraId="335FC02B" w14:textId="7F6F0271" w:rsidR="005D6062" w:rsidRDefault="00AC0967" w:rsidP="005D6062">
      <w:pPr>
        <w:spacing w:before="0" w:after="0" w:line="240" w:lineRule="auto"/>
      </w:pPr>
      <w:sdt>
        <w:sdtPr>
          <w:rPr>
            <w:rFonts w:ascii="MS Gothic" w:eastAsia="MS Gothic" w:hAnsi="MS Gothic" w:cstheme="minorHAnsi"/>
            <w:color w:val="333333"/>
            <w:sz w:val="22"/>
            <w:szCs w:val="22"/>
            <w:shd w:val="clear" w:color="auto" w:fill="FFFFFF"/>
          </w:rPr>
          <w:id w:val="-404680798"/>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The member district assures that consultation has occurred with teachers, researchers, school administrators, parents and family members, community members, public or private entities, and institutions of higher education, in developing and implementing the Title III plan. § 3116(b)(4)(C).</w:t>
      </w:r>
    </w:p>
    <w:p w14:paraId="7B5BEDC9" w14:textId="70D8A7D2" w:rsidR="005D6062" w:rsidRDefault="00AC0967" w:rsidP="005D6062">
      <w:pPr>
        <w:spacing w:before="0" w:after="0" w:line="240" w:lineRule="auto"/>
      </w:pPr>
      <w:sdt>
        <w:sdtPr>
          <w:rPr>
            <w:rFonts w:ascii="MS Gothic" w:eastAsia="MS Gothic" w:hAnsi="MS Gothic" w:cstheme="minorHAnsi"/>
            <w:color w:val="333333"/>
            <w:sz w:val="22"/>
            <w:szCs w:val="22"/>
            <w:shd w:val="clear" w:color="auto" w:fill="FFFFFF"/>
          </w:rPr>
          <w:id w:val="-1048916242"/>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The member district will, if applicable, coordinate activities and share relevant data under the plan with local Head Start and Early Head Start agencies, including migrant and seasonal Head Start agencies, and other early childhood education providers. § 3116(b)(4)(D).</w:t>
      </w:r>
    </w:p>
    <w:p w14:paraId="10BE32C1" w14:textId="33AB1684" w:rsidR="005D6062" w:rsidRDefault="00AC0967" w:rsidP="005D6062">
      <w:pPr>
        <w:spacing w:before="0" w:after="0" w:line="240" w:lineRule="auto"/>
      </w:pPr>
      <w:sdt>
        <w:sdtPr>
          <w:rPr>
            <w:rFonts w:ascii="MS Gothic" w:eastAsia="MS Gothic" w:hAnsi="MS Gothic" w:cstheme="minorHAnsi"/>
            <w:color w:val="333333"/>
            <w:sz w:val="22"/>
            <w:szCs w:val="22"/>
            <w:shd w:val="clear" w:color="auto" w:fill="FFFFFF"/>
          </w:rPr>
          <w:id w:val="-2057997580"/>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The member district certifies that all teachers in any ELD program for English learners that is, or will be, funded with Title III are fluent in English and any other language used for instruction, including having written and oral communication skills. § 3116(c).</w:t>
      </w:r>
    </w:p>
    <w:p w14:paraId="6BADDDF8" w14:textId="742DAA71" w:rsidR="005D6062" w:rsidRDefault="00AC0967" w:rsidP="005D6062">
      <w:pPr>
        <w:spacing w:before="0" w:after="0" w:line="240" w:lineRule="auto"/>
      </w:pPr>
      <w:sdt>
        <w:sdtPr>
          <w:rPr>
            <w:rFonts w:ascii="MS Gothic" w:eastAsia="MS Gothic" w:hAnsi="MS Gothic" w:cstheme="minorHAnsi"/>
            <w:color w:val="333333"/>
            <w:sz w:val="22"/>
            <w:szCs w:val="22"/>
            <w:shd w:val="clear" w:color="auto" w:fill="FFFFFF"/>
          </w:rPr>
          <w:id w:val="-1961480792"/>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The eligible entity annually will assess the English proficiency of all children with limited English proficiency participating in programs funded under this part. §3113(b)(3)(B). As a reminder, Title funds cannot </w:t>
      </w:r>
      <w:proofErr w:type="gramStart"/>
      <w:r w:rsidR="005D6062">
        <w:t>be used</w:t>
      </w:r>
      <w:proofErr w:type="gramEnd"/>
      <w:r w:rsidR="005D6062">
        <w:t xml:space="preserve"> to pay for the WIDA Screener and WIDA ACCESS assessments, except in the case of non-public schools.</w:t>
      </w:r>
    </w:p>
    <w:p w14:paraId="0829545B" w14:textId="14D349CA" w:rsidR="005D6062" w:rsidRDefault="00AC0967" w:rsidP="005D6062">
      <w:pPr>
        <w:spacing w:before="0" w:after="0" w:line="240" w:lineRule="auto"/>
      </w:pPr>
      <w:sdt>
        <w:sdtPr>
          <w:rPr>
            <w:rFonts w:ascii="MS Gothic" w:eastAsia="MS Gothic" w:hAnsi="MS Gothic" w:cstheme="minorHAnsi"/>
            <w:color w:val="333333"/>
            <w:sz w:val="22"/>
            <w:szCs w:val="22"/>
            <w:shd w:val="clear" w:color="auto" w:fill="FFFFFF"/>
          </w:rPr>
          <w:id w:val="769674495"/>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The eligible entity has based its proposed plan on scientifically based research on teaching limited English proficient children. (Castañeda v. Pickard)</w:t>
      </w:r>
    </w:p>
    <w:p w14:paraId="3495D1D8" w14:textId="068BB104" w:rsidR="005D6062" w:rsidRDefault="00AC0967" w:rsidP="005D6062">
      <w:pPr>
        <w:spacing w:before="0" w:after="0" w:line="240" w:lineRule="auto"/>
      </w:pPr>
      <w:sdt>
        <w:sdtPr>
          <w:rPr>
            <w:rFonts w:ascii="MS Gothic" w:eastAsia="MS Gothic" w:hAnsi="MS Gothic" w:cstheme="minorHAnsi"/>
            <w:color w:val="333333"/>
            <w:sz w:val="22"/>
            <w:szCs w:val="22"/>
            <w:shd w:val="clear" w:color="auto" w:fill="FFFFFF"/>
          </w:rPr>
          <w:id w:val="293883975"/>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The eligible entity will ensure that the programs will enable children to speak, read, write, and comprehend the English language and meet challenging State academic content and student academic achievement standards.</w:t>
      </w:r>
    </w:p>
    <w:p w14:paraId="6E69210D" w14:textId="7C9649BB" w:rsidR="005D6062" w:rsidRDefault="00AC0967" w:rsidP="005D6062">
      <w:pPr>
        <w:spacing w:before="0" w:after="0" w:line="240" w:lineRule="auto"/>
      </w:pPr>
      <w:sdt>
        <w:sdtPr>
          <w:rPr>
            <w:rFonts w:ascii="MS Gothic" w:eastAsia="MS Gothic" w:hAnsi="MS Gothic" w:cstheme="minorHAnsi"/>
            <w:color w:val="333333"/>
            <w:sz w:val="22"/>
            <w:szCs w:val="22"/>
            <w:shd w:val="clear" w:color="auto" w:fill="FFFFFF"/>
          </w:rPr>
          <w:id w:val="1881439963"/>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By accepting Title III Immigrant Set-Aside funds, the Title III consortium lead assures consultation has occurred with member districts and that the member districts understand the funds </w:t>
      </w:r>
      <w:proofErr w:type="gramStart"/>
      <w:r w:rsidR="005D6062">
        <w:t>are intended</w:t>
      </w:r>
      <w:proofErr w:type="gramEnd"/>
      <w:r w:rsidR="005D6062">
        <w:t xml:space="preserve"> to support activities that provide enhanced instructional opportunities for immigrant children and youth and agrees to comply with all associated program requirements. § 3115(e). Only required if accepting Title III – SA funds.</w:t>
      </w:r>
    </w:p>
    <w:p w14:paraId="69AA5886" w14:textId="77777777" w:rsidR="005D6062" w:rsidRDefault="005D6062" w:rsidP="00AA151D">
      <w:pPr>
        <w:spacing w:before="0" w:after="0" w:line="240" w:lineRule="auto"/>
      </w:pPr>
    </w:p>
    <w:p w14:paraId="29D613E3" w14:textId="337D478C" w:rsidR="00AA151D" w:rsidRDefault="00AA151D" w:rsidP="00AA151D">
      <w:pPr>
        <w:pStyle w:val="Heading3"/>
      </w:pPr>
      <w:bookmarkStart w:id="53" w:name="_Toc160452086"/>
      <w:r>
        <w:t>Title III, Part A Final Expenditures</w:t>
      </w:r>
      <w:bookmarkEnd w:id="53"/>
      <w:r>
        <w:t xml:space="preserve"> </w:t>
      </w:r>
    </w:p>
    <w:p w14:paraId="14C5C0D0" w14:textId="77777777" w:rsidR="00AA151D" w:rsidRDefault="00AA151D" w:rsidP="00AA151D">
      <w:pPr>
        <w:tabs>
          <w:tab w:val="left" w:pos="4153"/>
        </w:tabs>
        <w:spacing w:before="0" w:after="0" w:line="240" w:lineRule="auto"/>
      </w:pPr>
      <w:r>
        <w:t xml:space="preserve">This page is a display page for applicants. No information needs to </w:t>
      </w:r>
      <w:proofErr w:type="gramStart"/>
      <w:r>
        <w:t>be provided</w:t>
      </w:r>
      <w:proofErr w:type="gramEnd"/>
      <w:r>
        <w:t xml:space="preserve"> by the applicant. </w:t>
      </w:r>
    </w:p>
    <w:p w14:paraId="0182A646" w14:textId="77777777" w:rsidR="00AA151D" w:rsidRDefault="00AA151D" w:rsidP="00AA151D">
      <w:pPr>
        <w:tabs>
          <w:tab w:val="left" w:pos="4153"/>
        </w:tabs>
        <w:spacing w:before="0" w:after="0" w:line="240" w:lineRule="auto"/>
      </w:pPr>
    </w:p>
    <w:p w14:paraId="0C3177D4" w14:textId="682E8F83" w:rsidR="00AA151D" w:rsidRDefault="00AA151D" w:rsidP="00AA151D">
      <w:pPr>
        <w:pStyle w:val="Heading3"/>
      </w:pPr>
      <w:bookmarkStart w:id="54" w:name="_Toc160452087"/>
      <w:r>
        <w:t>Title III, Part A Final Expenditures Report Related Documents</w:t>
      </w:r>
      <w:bookmarkEnd w:id="54"/>
      <w:r>
        <w:t xml:space="preserve"> </w:t>
      </w:r>
    </w:p>
    <w:p w14:paraId="60CEB82D" w14:textId="77777777" w:rsidR="00AA151D" w:rsidRDefault="00AA151D" w:rsidP="00AA151D">
      <w:pPr>
        <w:tabs>
          <w:tab w:val="left" w:pos="4153"/>
        </w:tabs>
        <w:spacing w:before="0" w:after="0" w:line="240" w:lineRule="auto"/>
      </w:pPr>
      <w:r>
        <w:t xml:space="preserve">This page is a display page for applicants. No information needs to </w:t>
      </w:r>
      <w:proofErr w:type="gramStart"/>
      <w:r>
        <w:t>be provided</w:t>
      </w:r>
      <w:proofErr w:type="gramEnd"/>
      <w:r>
        <w:t xml:space="preserve"> by the applicant. </w:t>
      </w:r>
    </w:p>
    <w:p w14:paraId="567F267D" w14:textId="77777777" w:rsidR="00AA151D" w:rsidRDefault="00AA151D" w:rsidP="00AD4F3B">
      <w:pPr>
        <w:spacing w:before="0" w:after="0" w:line="240" w:lineRule="auto"/>
      </w:pPr>
    </w:p>
    <w:p w14:paraId="35784FEA" w14:textId="77777777" w:rsidR="00AA151D" w:rsidRPr="00AD4F3B" w:rsidRDefault="00AA151D" w:rsidP="00AD4F3B">
      <w:pPr>
        <w:spacing w:before="0" w:after="0" w:line="240" w:lineRule="auto"/>
      </w:pPr>
    </w:p>
    <w:p w14:paraId="32D9BC36" w14:textId="60B357A9" w:rsidR="003C5561" w:rsidRDefault="003C5561" w:rsidP="003C5561">
      <w:pPr>
        <w:pStyle w:val="Heading2"/>
      </w:pPr>
      <w:bookmarkStart w:id="55" w:name="_Toc160452088"/>
      <w:r>
        <w:t>Title III, Part A – Immigrant</w:t>
      </w:r>
      <w:bookmarkEnd w:id="55"/>
      <w:r>
        <w:t xml:space="preserve"> </w:t>
      </w:r>
    </w:p>
    <w:p w14:paraId="2158FCED" w14:textId="7EB8A0AA" w:rsidR="00A71BBA" w:rsidRDefault="00B04530" w:rsidP="00B04530">
      <w:pPr>
        <w:pStyle w:val="Heading3"/>
      </w:pPr>
      <w:bookmarkStart w:id="56" w:name="_Toc160452089"/>
      <w:r>
        <w:t>Title III, Part A – Immigrant Set-Aside Narrative</w:t>
      </w:r>
      <w:r w:rsidR="00726ED6">
        <w:t>s</w:t>
      </w:r>
      <w:bookmarkEnd w:id="56"/>
    </w:p>
    <w:p w14:paraId="5B29DCE4" w14:textId="77777777" w:rsidR="00B04530" w:rsidRDefault="00B04530" w:rsidP="00B04530">
      <w:pPr>
        <w:spacing w:before="0" w:after="0" w:line="240" w:lineRule="auto"/>
      </w:pPr>
      <w:r w:rsidRPr="00B04530">
        <w:t> An LEA that receives Title III, Part A Immigrant Set-Aside Funds must prioritize activities that will meet the unique needs of the Immigrant children and youth enrolled in the LEA, as well as parents and families of these students.</w:t>
      </w:r>
    </w:p>
    <w:p w14:paraId="6B79D581" w14:textId="77777777" w:rsidR="00B04530" w:rsidRPr="00B04530" w:rsidRDefault="00B04530" w:rsidP="00B04530">
      <w:pPr>
        <w:spacing w:before="0" w:after="0" w:line="240" w:lineRule="auto"/>
      </w:pPr>
    </w:p>
    <w:p w14:paraId="700C0A37" w14:textId="3C00AD60" w:rsidR="00B04530" w:rsidRDefault="00B04530" w:rsidP="00B04530">
      <w:pPr>
        <w:spacing w:before="0" w:after="0" w:line="240" w:lineRule="auto"/>
      </w:pPr>
      <w:r w:rsidRPr="00B04530">
        <w:t>An eligible entity receiving funds under section 3114(d)(1) shall use the funds to pay for activities that provide enhanced instructional opportunities for immigrant children and youth, which may include</w:t>
      </w:r>
      <w:r>
        <w:t>:</w:t>
      </w:r>
    </w:p>
    <w:p w14:paraId="1FB33996" w14:textId="77777777" w:rsidR="00B04530" w:rsidRPr="00B04530" w:rsidRDefault="00B04530" w:rsidP="00B04530">
      <w:pPr>
        <w:spacing w:before="0" w:after="0" w:line="240" w:lineRule="auto"/>
      </w:pPr>
    </w:p>
    <w:p w14:paraId="61CFC0F8" w14:textId="2CF4F9C9" w:rsidR="00B04530" w:rsidRPr="00B04530" w:rsidRDefault="00B04530" w:rsidP="00A71BBA">
      <w:pPr>
        <w:spacing w:before="0" w:after="0" w:line="240" w:lineRule="auto"/>
      </w:pPr>
      <w:r w:rsidRPr="00B04530">
        <w:t xml:space="preserve">* 1. Based on a local needs assessment and stakeholder feedback, describe how the current needs of the immigrant children, youth, and families </w:t>
      </w:r>
      <w:proofErr w:type="gramStart"/>
      <w:r w:rsidRPr="00B04530">
        <w:t>are served</w:t>
      </w:r>
      <w:proofErr w:type="gramEnd"/>
      <w:r w:rsidRPr="00B04530">
        <w:t xml:space="preserve"> by the LEA.</w:t>
      </w:r>
    </w:p>
    <w:p w14:paraId="6977D3AD" w14:textId="2F5337EB" w:rsidR="00B04530" w:rsidRDefault="00B04530" w:rsidP="00A71BBA">
      <w:pPr>
        <w:spacing w:before="0" w:after="0" w:line="240" w:lineRule="auto"/>
      </w:pPr>
      <w:r w:rsidRPr="00CB19CA">
        <w:rPr>
          <w:rFonts w:cstheme="minorHAnsi"/>
          <w:noProof/>
          <w:sz w:val="22"/>
          <w:szCs w:val="22"/>
        </w:rPr>
        <mc:AlternateContent>
          <mc:Choice Requires="wps">
            <w:drawing>
              <wp:inline distT="0" distB="0" distL="0" distR="0" wp14:anchorId="2694FBBA" wp14:editId="3C89E1BE">
                <wp:extent cx="7943850" cy="1905000"/>
                <wp:effectExtent l="0" t="0" r="19050" b="19050"/>
                <wp:docPr id="5646826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350083B7" w14:textId="77777777" w:rsidR="00B04530" w:rsidRDefault="00B04530" w:rsidP="00B04530">
                            <w:r>
                              <w:t xml:space="preserve">Insert Response. </w:t>
                            </w:r>
                          </w:p>
                        </w:txbxContent>
                      </wps:txbx>
                      <wps:bodyPr rot="0" vert="horz" wrap="square" lIns="91440" tIns="45720" rIns="91440" bIns="45720" anchor="t" anchorCtr="0">
                        <a:noAutofit/>
                      </wps:bodyPr>
                    </wps:wsp>
                  </a:graphicData>
                </a:graphic>
              </wp:inline>
            </w:drawing>
          </mc:Choice>
          <mc:Fallback>
            <w:pict>
              <v:shape w14:anchorId="2694FBBA" id="_x0000_s1073"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">
                <v:textbox>
                  <w:txbxContent>
                    <w:p w14:paraId="350083B7" w14:textId="77777777" w:rsidR="00B04530" w:rsidRDefault="00B04530" w:rsidP="00B04530">
                      <w:r>
                        <w:t xml:space="preserve">Insert Response. </w:t>
                      </w:r>
                    </w:p>
                  </w:txbxContent>
                </v:textbox>
                <w10:anchorlock/>
              </v:shape>
            </w:pict>
          </mc:Fallback>
        </mc:AlternateContent>
      </w:r>
    </w:p>
    <w:p w14:paraId="22DA5525" w14:textId="77777777" w:rsidR="00B04530" w:rsidRDefault="00B04530" w:rsidP="00B04530">
      <w:pPr>
        <w:spacing w:before="0" w:after="0" w:line="240" w:lineRule="auto"/>
      </w:pPr>
    </w:p>
    <w:p w14:paraId="5DEDFED2" w14:textId="77777777" w:rsidR="00A265CF" w:rsidRDefault="00A265CF">
      <w:r>
        <w:br w:type="page"/>
      </w:r>
    </w:p>
    <w:p w14:paraId="08E6566C" w14:textId="4DBCC568" w:rsidR="00B04530" w:rsidRDefault="00B04530" w:rsidP="00B04530">
      <w:pPr>
        <w:spacing w:before="0" w:after="0" w:line="240" w:lineRule="auto"/>
      </w:pPr>
      <w:r w:rsidRPr="00B04530">
        <w:t>2. An eligible entity receiving funds under section 3114(d)(1) shall use the funds to pay for activities that provide enhanced instructional opportunities for immigrant children and youth, which may include the allowable activities listed below.</w:t>
      </w:r>
    </w:p>
    <w:p w14:paraId="2C97F1C7" w14:textId="77777777" w:rsidR="00B04530" w:rsidRDefault="00B04530" w:rsidP="00B04530">
      <w:pPr>
        <w:spacing w:before="0" w:after="0" w:line="240" w:lineRule="auto"/>
      </w:pPr>
    </w:p>
    <w:p w14:paraId="20D7A712" w14:textId="0CA40694" w:rsidR="00B04530" w:rsidRDefault="00B04530" w:rsidP="00B04530">
      <w:pPr>
        <w:spacing w:before="0" w:after="0" w:line="240" w:lineRule="auto"/>
      </w:pPr>
      <w:r w:rsidRPr="00B04530">
        <w:t xml:space="preserve">Check box(es) and provide a description of how Title III, Immigrant Set Aside funds will </w:t>
      </w:r>
      <w:proofErr w:type="gramStart"/>
      <w:r w:rsidRPr="00B04530">
        <w:t>be used</w:t>
      </w:r>
      <w:proofErr w:type="gramEnd"/>
      <w:r w:rsidRPr="00B04530">
        <w:t xml:space="preserve"> to support immigrant children and youth.</w:t>
      </w:r>
    </w:p>
    <w:p w14:paraId="4B348E7A" w14:textId="6033BBD1" w:rsidR="00B04530" w:rsidRDefault="00AC0967" w:rsidP="00B04530">
      <w:pPr>
        <w:spacing w:before="0" w:after="0" w:line="240" w:lineRule="auto"/>
        <w:rPr>
          <w:i/>
          <w:iCs/>
          <w:color w:val="C00000"/>
        </w:rPr>
      </w:pPr>
      <w:sdt>
        <w:sdtPr>
          <w:id w:val="1591284152"/>
          <w14:checkbox>
            <w14:checked w14:val="0"/>
            <w14:checkedState w14:val="2612" w14:font="MS Gothic"/>
            <w14:uncheckedState w14:val="2610" w14:font="MS Gothic"/>
          </w14:checkbox>
        </w:sdtPr>
        <w:sdtEndPr/>
        <w:sdtContent>
          <w:r w:rsidR="00B04530">
            <w:rPr>
              <w:rFonts w:ascii="MS Gothic" w:eastAsia="MS Gothic" w:hAnsi="MS Gothic" w:hint="eastAsia"/>
            </w:rPr>
            <w:t>☐</w:t>
          </w:r>
        </w:sdtContent>
      </w:sdt>
      <w:r w:rsidR="00B04530" w:rsidRPr="00B04530">
        <w:t>Family literacy, parent and family outreach, and training activities designed to assist parents and families to become active participants in the education of their children</w:t>
      </w:r>
      <w:r w:rsidR="00726ED6">
        <w:t xml:space="preserve"> </w:t>
      </w:r>
      <w:r w:rsidR="00726ED6">
        <w:rPr>
          <w:i/>
          <w:iCs/>
          <w:color w:val="C00000"/>
        </w:rPr>
        <w:t>[If selected, a narrative box will appear.]</w:t>
      </w:r>
    </w:p>
    <w:p w14:paraId="26F106C5" w14:textId="409D3398" w:rsidR="00726ED6" w:rsidRDefault="00726ED6" w:rsidP="00B04530">
      <w:pPr>
        <w:spacing w:before="0" w:after="0" w:line="240" w:lineRule="auto"/>
      </w:pPr>
      <w:r w:rsidRPr="00CB19CA">
        <w:rPr>
          <w:noProof/>
        </w:rPr>
        <mc:AlternateContent>
          <mc:Choice Requires="wps">
            <w:drawing>
              <wp:inline distT="0" distB="0" distL="0" distR="0" wp14:anchorId="69D123B6" wp14:editId="1753E0A0">
                <wp:extent cx="7943850" cy="943661"/>
                <wp:effectExtent l="0" t="0" r="19050" b="27940"/>
                <wp:docPr id="793904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943661"/>
                        </a:xfrm>
                        <a:prstGeom prst="rect">
                          <a:avLst/>
                        </a:prstGeom>
                        <a:solidFill>
                          <a:srgbClr val="FFFFFF"/>
                        </a:solidFill>
                        <a:ln w="9525">
                          <a:solidFill>
                            <a:srgbClr val="000000"/>
                          </a:solidFill>
                          <a:miter lim="800000"/>
                          <a:headEnd/>
                          <a:tailEnd/>
                        </a:ln>
                      </wps:spPr>
                      <wps:txbx>
                        <w:txbxContent>
                          <w:p w14:paraId="079D8252" w14:textId="77777777" w:rsidR="00726ED6" w:rsidRDefault="00726ED6" w:rsidP="00726ED6">
                            <w:r>
                              <w:t xml:space="preserve">Insert Response. </w:t>
                            </w:r>
                          </w:p>
                        </w:txbxContent>
                      </wps:txbx>
                      <wps:bodyPr rot="0" vert="horz" wrap="square" lIns="91440" tIns="45720" rIns="91440" bIns="45720" anchor="t" anchorCtr="0">
                        <a:noAutofit/>
                      </wps:bodyPr>
                    </wps:wsp>
                  </a:graphicData>
                </a:graphic>
              </wp:inline>
            </w:drawing>
          </mc:Choice>
          <mc:Fallback>
            <w:pict>
              <v:shape w14:anchorId="69D123B6" id="_x0000_s1074" type="#_x0000_t202" style="width:625.5pt;height:7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QHeEwIAACcEAAAOAAAAZHJzL2Uyb0RvYy54bWysU81u2zAMvg/YOwi6L06yJE2NOEWXLsOA&#10;7gfo9gCyLMfCZFGjlNjZ05eS0zTotsswHQRSpD6SH8nVTd8adlDoNdiCT0ZjzpSVUGm7K/j3b9s3&#10;S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">
                <v:textbox>
                  <w:txbxContent>
                    <w:p w14:paraId="079D8252" w14:textId="77777777" w:rsidR="00726ED6" w:rsidRDefault="00726ED6" w:rsidP="00726ED6">
                      <w:r>
                        <w:t xml:space="preserve">Insert Response. </w:t>
                      </w:r>
                    </w:p>
                  </w:txbxContent>
                </v:textbox>
                <w10:anchorlock/>
              </v:shape>
            </w:pict>
          </mc:Fallback>
        </mc:AlternateContent>
      </w:r>
    </w:p>
    <w:p w14:paraId="124E1E76" w14:textId="268E55F1" w:rsidR="00B04530" w:rsidRDefault="00AC0967" w:rsidP="00B04530">
      <w:pPr>
        <w:spacing w:before="0" w:after="0" w:line="240" w:lineRule="auto"/>
        <w:rPr>
          <w:i/>
          <w:iCs/>
          <w:color w:val="C00000"/>
        </w:rPr>
      </w:pPr>
      <w:sdt>
        <w:sdtPr>
          <w:id w:val="724572442"/>
          <w14:checkbox>
            <w14:checked w14:val="0"/>
            <w14:checkedState w14:val="2612" w14:font="MS Gothic"/>
            <w14:uncheckedState w14:val="2610" w14:font="MS Gothic"/>
          </w14:checkbox>
        </w:sdtPr>
        <w:sdtEndPr/>
        <w:sdtContent>
          <w:r w:rsidR="00B04530">
            <w:rPr>
              <w:rFonts w:ascii="MS Gothic" w:eastAsia="MS Gothic" w:hAnsi="MS Gothic" w:hint="eastAsia"/>
            </w:rPr>
            <w:t>☐</w:t>
          </w:r>
        </w:sdtContent>
      </w:sdt>
      <w:r w:rsidR="00B04530" w:rsidRPr="00B04530">
        <w:t xml:space="preserve">Recruitment of, and support for, personnel, including teachers and paraprofessionals who have </w:t>
      </w:r>
      <w:proofErr w:type="gramStart"/>
      <w:r w:rsidR="00B04530" w:rsidRPr="00B04530">
        <w:t>been specifically trained</w:t>
      </w:r>
      <w:proofErr w:type="gramEnd"/>
      <w:r w:rsidR="00B04530" w:rsidRPr="00B04530">
        <w:t>, or are being trained, to provide services to immigrant children and youth</w:t>
      </w:r>
      <w:r w:rsidR="00726ED6">
        <w:t xml:space="preserve"> </w:t>
      </w:r>
      <w:r w:rsidR="00726ED6">
        <w:rPr>
          <w:i/>
          <w:iCs/>
          <w:color w:val="C00000"/>
        </w:rPr>
        <w:t>[If selected, a narrative box will appear.]</w:t>
      </w:r>
    </w:p>
    <w:p w14:paraId="7DE1C312" w14:textId="13683463" w:rsidR="00726ED6" w:rsidRDefault="00726ED6" w:rsidP="00B04530">
      <w:pPr>
        <w:spacing w:before="0" w:after="0" w:line="240" w:lineRule="auto"/>
      </w:pPr>
      <w:r w:rsidRPr="00CB19CA">
        <w:rPr>
          <w:noProof/>
        </w:rPr>
        <mc:AlternateContent>
          <mc:Choice Requires="wps">
            <w:drawing>
              <wp:inline distT="0" distB="0" distL="0" distR="0" wp14:anchorId="1FAE78AF" wp14:editId="03588654">
                <wp:extent cx="7943850" cy="943661"/>
                <wp:effectExtent l="0" t="0" r="19050" b="27940"/>
                <wp:docPr id="10969439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943661"/>
                        </a:xfrm>
                        <a:prstGeom prst="rect">
                          <a:avLst/>
                        </a:prstGeom>
                        <a:solidFill>
                          <a:srgbClr val="FFFFFF"/>
                        </a:solidFill>
                        <a:ln w="9525">
                          <a:solidFill>
                            <a:srgbClr val="000000"/>
                          </a:solidFill>
                          <a:miter lim="800000"/>
                          <a:headEnd/>
                          <a:tailEnd/>
                        </a:ln>
                      </wps:spPr>
                      <wps:txbx>
                        <w:txbxContent>
                          <w:p w14:paraId="59058E50" w14:textId="77777777" w:rsidR="00726ED6" w:rsidRDefault="00726ED6" w:rsidP="00726ED6">
                            <w:r>
                              <w:t xml:space="preserve">Insert Response. </w:t>
                            </w:r>
                          </w:p>
                        </w:txbxContent>
                      </wps:txbx>
                      <wps:bodyPr rot="0" vert="horz" wrap="square" lIns="91440" tIns="45720" rIns="91440" bIns="45720" anchor="t" anchorCtr="0">
                        <a:noAutofit/>
                      </wps:bodyPr>
                    </wps:wsp>
                  </a:graphicData>
                </a:graphic>
              </wp:inline>
            </w:drawing>
          </mc:Choice>
          <mc:Fallback>
            <w:pict>
              <v:shape w14:anchorId="1FAE78AF" id="_x0000_s1075" type="#_x0000_t202" style="width:625.5pt;height:7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">
                <v:textbox>
                  <w:txbxContent>
                    <w:p w14:paraId="59058E50" w14:textId="77777777" w:rsidR="00726ED6" w:rsidRDefault="00726ED6" w:rsidP="00726ED6">
                      <w:r>
                        <w:t xml:space="preserve">Insert Response. </w:t>
                      </w:r>
                    </w:p>
                  </w:txbxContent>
                </v:textbox>
                <w10:anchorlock/>
              </v:shape>
            </w:pict>
          </mc:Fallback>
        </mc:AlternateContent>
      </w:r>
    </w:p>
    <w:p w14:paraId="5DC01571" w14:textId="4B61337D" w:rsidR="00B04530" w:rsidRDefault="00AC0967" w:rsidP="00B04530">
      <w:pPr>
        <w:spacing w:before="0" w:after="0" w:line="240" w:lineRule="auto"/>
        <w:rPr>
          <w:i/>
          <w:iCs/>
          <w:color w:val="C00000"/>
        </w:rPr>
      </w:pPr>
      <w:sdt>
        <w:sdtPr>
          <w:id w:val="-1020314490"/>
          <w14:checkbox>
            <w14:checked w14:val="0"/>
            <w14:checkedState w14:val="2612" w14:font="MS Gothic"/>
            <w14:uncheckedState w14:val="2610" w14:font="MS Gothic"/>
          </w14:checkbox>
        </w:sdtPr>
        <w:sdtEndPr/>
        <w:sdtContent>
          <w:r w:rsidR="00B04530">
            <w:rPr>
              <w:rFonts w:ascii="MS Gothic" w:eastAsia="MS Gothic" w:hAnsi="MS Gothic" w:hint="eastAsia"/>
            </w:rPr>
            <w:t>☐</w:t>
          </w:r>
        </w:sdtContent>
      </w:sdt>
      <w:r w:rsidR="00B04530" w:rsidRPr="00B04530">
        <w:t>Provision of tutorials, mentoring, and academic or career counseling for immigrant children and youth</w:t>
      </w:r>
      <w:r w:rsidR="00726ED6">
        <w:t xml:space="preserve"> </w:t>
      </w:r>
      <w:r w:rsidR="00726ED6">
        <w:rPr>
          <w:i/>
          <w:iCs/>
          <w:color w:val="C00000"/>
        </w:rPr>
        <w:t>[If selected, a narrative box will appear.]</w:t>
      </w:r>
    </w:p>
    <w:p w14:paraId="410228EE" w14:textId="2BAD4D3B" w:rsidR="00726ED6" w:rsidRDefault="00726ED6" w:rsidP="00B04530">
      <w:pPr>
        <w:spacing w:before="0" w:after="0" w:line="240" w:lineRule="auto"/>
      </w:pPr>
      <w:r w:rsidRPr="00CB19CA">
        <w:rPr>
          <w:noProof/>
        </w:rPr>
        <mc:AlternateContent>
          <mc:Choice Requires="wps">
            <w:drawing>
              <wp:inline distT="0" distB="0" distL="0" distR="0" wp14:anchorId="32788F3A" wp14:editId="561B5FCA">
                <wp:extent cx="7943850" cy="943661"/>
                <wp:effectExtent l="0" t="0" r="19050" b="27940"/>
                <wp:docPr id="1812380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943661"/>
                        </a:xfrm>
                        <a:prstGeom prst="rect">
                          <a:avLst/>
                        </a:prstGeom>
                        <a:solidFill>
                          <a:srgbClr val="FFFFFF"/>
                        </a:solidFill>
                        <a:ln w="9525">
                          <a:solidFill>
                            <a:srgbClr val="000000"/>
                          </a:solidFill>
                          <a:miter lim="800000"/>
                          <a:headEnd/>
                          <a:tailEnd/>
                        </a:ln>
                      </wps:spPr>
                      <wps:txbx>
                        <w:txbxContent>
                          <w:p w14:paraId="0AE8F9DF" w14:textId="77777777" w:rsidR="00726ED6" w:rsidRDefault="00726ED6" w:rsidP="00726ED6">
                            <w:r>
                              <w:t xml:space="preserve">Insert Response. </w:t>
                            </w:r>
                          </w:p>
                        </w:txbxContent>
                      </wps:txbx>
                      <wps:bodyPr rot="0" vert="horz" wrap="square" lIns="91440" tIns="45720" rIns="91440" bIns="45720" anchor="t" anchorCtr="0">
                        <a:noAutofit/>
                      </wps:bodyPr>
                    </wps:wsp>
                  </a:graphicData>
                </a:graphic>
              </wp:inline>
            </w:drawing>
          </mc:Choice>
          <mc:Fallback>
            <w:pict>
              <v:shape w14:anchorId="32788F3A" id="_x0000_s1076" type="#_x0000_t202" style="width:625.5pt;height:7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">
                <v:textbox>
                  <w:txbxContent>
                    <w:p w14:paraId="0AE8F9DF" w14:textId="77777777" w:rsidR="00726ED6" w:rsidRDefault="00726ED6" w:rsidP="00726ED6">
                      <w:r>
                        <w:t xml:space="preserve">Insert Response. </w:t>
                      </w:r>
                    </w:p>
                  </w:txbxContent>
                </v:textbox>
                <w10:anchorlock/>
              </v:shape>
            </w:pict>
          </mc:Fallback>
        </mc:AlternateContent>
      </w:r>
    </w:p>
    <w:p w14:paraId="2833D83C" w14:textId="26681350" w:rsidR="00B04530" w:rsidRDefault="00AC0967" w:rsidP="00B04530">
      <w:pPr>
        <w:spacing w:before="0" w:after="0" w:line="240" w:lineRule="auto"/>
        <w:rPr>
          <w:i/>
          <w:iCs/>
          <w:color w:val="C00000"/>
        </w:rPr>
      </w:pPr>
      <w:sdt>
        <w:sdtPr>
          <w:id w:val="-918326073"/>
          <w14:checkbox>
            <w14:checked w14:val="0"/>
            <w14:checkedState w14:val="2612" w14:font="MS Gothic"/>
            <w14:uncheckedState w14:val="2610" w14:font="MS Gothic"/>
          </w14:checkbox>
        </w:sdtPr>
        <w:sdtEndPr/>
        <w:sdtContent>
          <w:r w:rsidR="00B04530">
            <w:rPr>
              <w:rFonts w:ascii="MS Gothic" w:eastAsia="MS Gothic" w:hAnsi="MS Gothic" w:hint="eastAsia"/>
            </w:rPr>
            <w:t>☐</w:t>
          </w:r>
        </w:sdtContent>
      </w:sdt>
      <w:r w:rsidR="00B04530" w:rsidRPr="00B04530">
        <w:t xml:space="preserve">Identification, development, and acquisition of curricular materials, educational software, and technologies to be used in the program </w:t>
      </w:r>
      <w:proofErr w:type="gramStart"/>
      <w:r w:rsidR="00B04530" w:rsidRPr="00B04530">
        <w:t>carried out</w:t>
      </w:r>
      <w:proofErr w:type="gramEnd"/>
      <w:r w:rsidR="00B04530" w:rsidRPr="00B04530">
        <w:t xml:space="preserve"> with awarded funds</w:t>
      </w:r>
      <w:r w:rsidR="00726ED6">
        <w:t xml:space="preserve"> </w:t>
      </w:r>
      <w:r w:rsidR="00726ED6">
        <w:rPr>
          <w:i/>
          <w:iCs/>
          <w:color w:val="C00000"/>
        </w:rPr>
        <w:t>[If selected, a narrative box will appear.]</w:t>
      </w:r>
    </w:p>
    <w:p w14:paraId="60F0CA10" w14:textId="19EEC52B" w:rsidR="00726ED6" w:rsidRDefault="00726ED6" w:rsidP="00B04530">
      <w:pPr>
        <w:spacing w:before="0" w:after="0" w:line="240" w:lineRule="auto"/>
      </w:pPr>
      <w:r w:rsidRPr="00CB19CA">
        <w:rPr>
          <w:noProof/>
        </w:rPr>
        <mc:AlternateContent>
          <mc:Choice Requires="wps">
            <w:drawing>
              <wp:inline distT="0" distB="0" distL="0" distR="0" wp14:anchorId="780EC5FB" wp14:editId="69CE1356">
                <wp:extent cx="7943850" cy="943661"/>
                <wp:effectExtent l="0" t="0" r="19050" b="27940"/>
                <wp:docPr id="14222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943661"/>
                        </a:xfrm>
                        <a:prstGeom prst="rect">
                          <a:avLst/>
                        </a:prstGeom>
                        <a:solidFill>
                          <a:srgbClr val="FFFFFF"/>
                        </a:solidFill>
                        <a:ln w="9525">
                          <a:solidFill>
                            <a:srgbClr val="000000"/>
                          </a:solidFill>
                          <a:miter lim="800000"/>
                          <a:headEnd/>
                          <a:tailEnd/>
                        </a:ln>
                      </wps:spPr>
                      <wps:txbx>
                        <w:txbxContent>
                          <w:p w14:paraId="10849F7B" w14:textId="77777777" w:rsidR="00726ED6" w:rsidRDefault="00726ED6" w:rsidP="00726ED6">
                            <w:r>
                              <w:t xml:space="preserve">Insert Response. </w:t>
                            </w:r>
                          </w:p>
                        </w:txbxContent>
                      </wps:txbx>
                      <wps:bodyPr rot="0" vert="horz" wrap="square" lIns="91440" tIns="45720" rIns="91440" bIns="45720" anchor="t" anchorCtr="0">
                        <a:noAutofit/>
                      </wps:bodyPr>
                    </wps:wsp>
                  </a:graphicData>
                </a:graphic>
              </wp:inline>
            </w:drawing>
          </mc:Choice>
          <mc:Fallback>
            <w:pict>
              <v:shape w14:anchorId="780EC5FB" id="_x0000_s1077" type="#_x0000_t202" style="width:625.5pt;height:7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">
                <v:textbox>
                  <w:txbxContent>
                    <w:p w14:paraId="10849F7B" w14:textId="77777777" w:rsidR="00726ED6" w:rsidRDefault="00726ED6" w:rsidP="00726ED6">
                      <w:r>
                        <w:t xml:space="preserve">Insert Response. </w:t>
                      </w:r>
                    </w:p>
                  </w:txbxContent>
                </v:textbox>
                <w10:anchorlock/>
              </v:shape>
            </w:pict>
          </mc:Fallback>
        </mc:AlternateContent>
      </w:r>
    </w:p>
    <w:p w14:paraId="30D37BF9" w14:textId="406D8175" w:rsidR="00B04530" w:rsidRDefault="00AC0967" w:rsidP="00B04530">
      <w:pPr>
        <w:spacing w:before="0" w:after="0" w:line="240" w:lineRule="auto"/>
        <w:rPr>
          <w:i/>
          <w:iCs/>
          <w:color w:val="C00000"/>
        </w:rPr>
      </w:pPr>
      <w:sdt>
        <w:sdtPr>
          <w:id w:val="-486558764"/>
          <w14:checkbox>
            <w14:checked w14:val="0"/>
            <w14:checkedState w14:val="2612" w14:font="MS Gothic"/>
            <w14:uncheckedState w14:val="2610" w14:font="MS Gothic"/>
          </w14:checkbox>
        </w:sdtPr>
        <w:sdtEndPr/>
        <w:sdtContent>
          <w:r w:rsidR="00B04530">
            <w:rPr>
              <w:rFonts w:ascii="MS Gothic" w:eastAsia="MS Gothic" w:hAnsi="MS Gothic" w:hint="eastAsia"/>
            </w:rPr>
            <w:t>☐</w:t>
          </w:r>
        </w:sdtContent>
      </w:sdt>
      <w:r w:rsidR="00B04530" w:rsidRPr="00B04530">
        <w:t>Basic instructional services that are directly attributable to the presence of immigrant children and youth in the local educational agency involved, including the payment of costs of providing additional classroom supplies, costs of transportation, or such other costs as are directly attributable to such additional basic instructional services</w:t>
      </w:r>
      <w:r w:rsidR="00726ED6">
        <w:t xml:space="preserve"> </w:t>
      </w:r>
      <w:r w:rsidR="00726ED6">
        <w:rPr>
          <w:i/>
          <w:iCs/>
          <w:color w:val="C00000"/>
        </w:rPr>
        <w:t>[If selected, a narrative box will appear.]</w:t>
      </w:r>
    </w:p>
    <w:p w14:paraId="7DB812E4" w14:textId="2309D37D" w:rsidR="00726ED6" w:rsidRDefault="00726ED6" w:rsidP="00B04530">
      <w:pPr>
        <w:spacing w:before="0" w:after="0" w:line="240" w:lineRule="auto"/>
      </w:pPr>
      <w:r w:rsidRPr="00CB19CA">
        <w:rPr>
          <w:noProof/>
        </w:rPr>
        <mc:AlternateContent>
          <mc:Choice Requires="wps">
            <w:drawing>
              <wp:inline distT="0" distB="0" distL="0" distR="0" wp14:anchorId="4B032120" wp14:editId="521AA3BD">
                <wp:extent cx="7943850" cy="943661"/>
                <wp:effectExtent l="0" t="0" r="19050" b="27940"/>
                <wp:docPr id="8301508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943661"/>
                        </a:xfrm>
                        <a:prstGeom prst="rect">
                          <a:avLst/>
                        </a:prstGeom>
                        <a:solidFill>
                          <a:srgbClr val="FFFFFF"/>
                        </a:solidFill>
                        <a:ln w="9525">
                          <a:solidFill>
                            <a:srgbClr val="000000"/>
                          </a:solidFill>
                          <a:miter lim="800000"/>
                          <a:headEnd/>
                          <a:tailEnd/>
                        </a:ln>
                      </wps:spPr>
                      <wps:txbx>
                        <w:txbxContent>
                          <w:p w14:paraId="19B9B99B" w14:textId="77777777" w:rsidR="00726ED6" w:rsidRDefault="00726ED6" w:rsidP="00726ED6">
                            <w:r>
                              <w:t xml:space="preserve">Insert Response. </w:t>
                            </w:r>
                          </w:p>
                        </w:txbxContent>
                      </wps:txbx>
                      <wps:bodyPr rot="0" vert="horz" wrap="square" lIns="91440" tIns="45720" rIns="91440" bIns="45720" anchor="t" anchorCtr="0">
                        <a:noAutofit/>
                      </wps:bodyPr>
                    </wps:wsp>
                  </a:graphicData>
                </a:graphic>
              </wp:inline>
            </w:drawing>
          </mc:Choice>
          <mc:Fallback>
            <w:pict>
              <v:shape w14:anchorId="4B032120" id="_x0000_s1078" type="#_x0000_t202" style="width:625.5pt;height:7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">
                <v:textbox>
                  <w:txbxContent>
                    <w:p w14:paraId="19B9B99B" w14:textId="77777777" w:rsidR="00726ED6" w:rsidRDefault="00726ED6" w:rsidP="00726ED6">
                      <w:r>
                        <w:t xml:space="preserve">Insert Response. </w:t>
                      </w:r>
                    </w:p>
                  </w:txbxContent>
                </v:textbox>
                <w10:anchorlock/>
              </v:shape>
            </w:pict>
          </mc:Fallback>
        </mc:AlternateContent>
      </w:r>
    </w:p>
    <w:p w14:paraId="50C76EB6" w14:textId="1649A8E8" w:rsidR="00B04530" w:rsidRDefault="00AC0967" w:rsidP="00B04530">
      <w:pPr>
        <w:spacing w:before="0" w:after="0" w:line="240" w:lineRule="auto"/>
        <w:rPr>
          <w:i/>
          <w:iCs/>
          <w:color w:val="C00000"/>
        </w:rPr>
      </w:pPr>
      <w:sdt>
        <w:sdtPr>
          <w:id w:val="1834327553"/>
          <w14:checkbox>
            <w14:checked w14:val="0"/>
            <w14:checkedState w14:val="2612" w14:font="MS Gothic"/>
            <w14:uncheckedState w14:val="2610" w14:font="MS Gothic"/>
          </w14:checkbox>
        </w:sdtPr>
        <w:sdtEndPr/>
        <w:sdtContent>
          <w:r w:rsidR="00B04530">
            <w:rPr>
              <w:rFonts w:ascii="MS Gothic" w:eastAsia="MS Gothic" w:hAnsi="MS Gothic" w:hint="eastAsia"/>
            </w:rPr>
            <w:t>☐</w:t>
          </w:r>
        </w:sdtContent>
      </w:sdt>
      <w:r w:rsidR="00B04530" w:rsidRPr="00B04530">
        <w:t xml:space="preserve">Other instructional services that </w:t>
      </w:r>
      <w:proofErr w:type="gramStart"/>
      <w:r w:rsidR="00B04530" w:rsidRPr="00B04530">
        <w:t>are designed</w:t>
      </w:r>
      <w:proofErr w:type="gramEnd"/>
      <w:r w:rsidR="00B04530" w:rsidRPr="00B04530">
        <w:t xml:space="preserve"> to assist immigrant children and youth to achieve in elementary schools and secondary schools in the United States, such as programs of introduction to the educational system and civics education</w:t>
      </w:r>
      <w:r w:rsidR="00726ED6">
        <w:t xml:space="preserve"> </w:t>
      </w:r>
      <w:r w:rsidR="00726ED6">
        <w:rPr>
          <w:i/>
          <w:iCs/>
          <w:color w:val="C00000"/>
        </w:rPr>
        <w:t xml:space="preserve">[If selected, a narrative box will appear.] </w:t>
      </w:r>
    </w:p>
    <w:p w14:paraId="71D2AF49" w14:textId="6D66D47C" w:rsidR="00726ED6" w:rsidRDefault="00726ED6" w:rsidP="00B04530">
      <w:pPr>
        <w:spacing w:before="0" w:after="0" w:line="240" w:lineRule="auto"/>
      </w:pPr>
      <w:r w:rsidRPr="00CB19CA">
        <w:rPr>
          <w:noProof/>
        </w:rPr>
        <mc:AlternateContent>
          <mc:Choice Requires="wps">
            <w:drawing>
              <wp:inline distT="0" distB="0" distL="0" distR="0" wp14:anchorId="1CF278E2" wp14:editId="1D1435DE">
                <wp:extent cx="7943850" cy="943661"/>
                <wp:effectExtent l="0" t="0" r="19050" b="27940"/>
                <wp:docPr id="103477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943661"/>
                        </a:xfrm>
                        <a:prstGeom prst="rect">
                          <a:avLst/>
                        </a:prstGeom>
                        <a:solidFill>
                          <a:srgbClr val="FFFFFF"/>
                        </a:solidFill>
                        <a:ln w="9525">
                          <a:solidFill>
                            <a:srgbClr val="000000"/>
                          </a:solidFill>
                          <a:miter lim="800000"/>
                          <a:headEnd/>
                          <a:tailEnd/>
                        </a:ln>
                      </wps:spPr>
                      <wps:txbx>
                        <w:txbxContent>
                          <w:p w14:paraId="3A9B6959" w14:textId="77777777" w:rsidR="00726ED6" w:rsidRDefault="00726ED6" w:rsidP="00726ED6">
                            <w:r>
                              <w:t xml:space="preserve">Insert Response. </w:t>
                            </w:r>
                          </w:p>
                        </w:txbxContent>
                      </wps:txbx>
                      <wps:bodyPr rot="0" vert="horz" wrap="square" lIns="91440" tIns="45720" rIns="91440" bIns="45720" anchor="t" anchorCtr="0">
                        <a:noAutofit/>
                      </wps:bodyPr>
                    </wps:wsp>
                  </a:graphicData>
                </a:graphic>
              </wp:inline>
            </w:drawing>
          </mc:Choice>
          <mc:Fallback>
            <w:pict>
              <v:shape w14:anchorId="1CF278E2" id="_x0000_s1079" type="#_x0000_t202" style="width:625.5pt;height:7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BwvEwIAACcEAAAOAAAAZHJzL2Uyb0RvYy54bWysU81u2zAMvg/YOwi6L06yJE2NOEWXLsOA&#10;7gfo9gCyLMfCZFGjlNjZ05eS0zTotsswHQRSpD6SH8nVTd8adlDoNdiCT0ZjzpSVUGm7K/j3b9s3&#10;S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">
                <v:textbox>
                  <w:txbxContent>
                    <w:p w14:paraId="3A9B6959" w14:textId="77777777" w:rsidR="00726ED6" w:rsidRDefault="00726ED6" w:rsidP="00726ED6">
                      <w:r>
                        <w:t xml:space="preserve">Insert Response. </w:t>
                      </w:r>
                    </w:p>
                  </w:txbxContent>
                </v:textbox>
                <w10:anchorlock/>
              </v:shape>
            </w:pict>
          </mc:Fallback>
        </mc:AlternateContent>
      </w:r>
    </w:p>
    <w:p w14:paraId="2ACAC18B" w14:textId="26CD47D6" w:rsidR="00B04530" w:rsidRDefault="00AC0967" w:rsidP="00B04530">
      <w:pPr>
        <w:spacing w:before="0" w:after="0" w:line="240" w:lineRule="auto"/>
        <w:rPr>
          <w:i/>
          <w:iCs/>
          <w:color w:val="C00000"/>
        </w:rPr>
      </w:pPr>
      <w:sdt>
        <w:sdtPr>
          <w:id w:val="1285005301"/>
          <w14:checkbox>
            <w14:checked w14:val="0"/>
            <w14:checkedState w14:val="2612" w14:font="MS Gothic"/>
            <w14:uncheckedState w14:val="2610" w14:font="MS Gothic"/>
          </w14:checkbox>
        </w:sdtPr>
        <w:sdtEndPr/>
        <w:sdtContent>
          <w:r w:rsidR="00B04530">
            <w:rPr>
              <w:rFonts w:ascii="MS Gothic" w:eastAsia="MS Gothic" w:hAnsi="MS Gothic" w:hint="eastAsia"/>
            </w:rPr>
            <w:t>☐</w:t>
          </w:r>
        </w:sdtContent>
      </w:sdt>
      <w:r w:rsidR="00B04530" w:rsidRPr="00B04530">
        <w:t xml:space="preserve">Activities, coordinated with community-based organizations, institutions of higher education, private sector entities, or other entities with expertise in </w:t>
      </w:r>
      <w:proofErr w:type="gramStart"/>
      <w:r w:rsidR="00B04530" w:rsidRPr="00B04530">
        <w:t>working</w:t>
      </w:r>
      <w:proofErr w:type="gramEnd"/>
      <w:r w:rsidR="00B04530" w:rsidRPr="00B04530">
        <w:t xml:space="preserve"> with immigrants, to assist parents and families of immigrant children and youth by offering comprehensive community services</w:t>
      </w:r>
      <w:r w:rsidR="00726ED6">
        <w:t xml:space="preserve"> </w:t>
      </w:r>
      <w:r w:rsidR="00726ED6">
        <w:rPr>
          <w:i/>
          <w:iCs/>
          <w:color w:val="C00000"/>
        </w:rPr>
        <w:t>[If selected, a narrative box will appear.]</w:t>
      </w:r>
    </w:p>
    <w:p w14:paraId="48AC8072" w14:textId="591CD96D" w:rsidR="00726ED6" w:rsidRDefault="00726ED6" w:rsidP="00B04530">
      <w:pPr>
        <w:spacing w:before="0" w:after="0" w:line="240" w:lineRule="auto"/>
      </w:pPr>
      <w:r w:rsidRPr="00CB19CA">
        <w:rPr>
          <w:noProof/>
        </w:rPr>
        <mc:AlternateContent>
          <mc:Choice Requires="wps">
            <w:drawing>
              <wp:inline distT="0" distB="0" distL="0" distR="0" wp14:anchorId="42CE082F" wp14:editId="751CC7E4">
                <wp:extent cx="7943850" cy="943661"/>
                <wp:effectExtent l="0" t="0" r="19050" b="27940"/>
                <wp:docPr id="892673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943661"/>
                        </a:xfrm>
                        <a:prstGeom prst="rect">
                          <a:avLst/>
                        </a:prstGeom>
                        <a:solidFill>
                          <a:srgbClr val="FFFFFF"/>
                        </a:solidFill>
                        <a:ln w="9525">
                          <a:solidFill>
                            <a:srgbClr val="000000"/>
                          </a:solidFill>
                          <a:miter lim="800000"/>
                          <a:headEnd/>
                          <a:tailEnd/>
                        </a:ln>
                      </wps:spPr>
                      <wps:txbx>
                        <w:txbxContent>
                          <w:p w14:paraId="1CC87254" w14:textId="77777777" w:rsidR="00726ED6" w:rsidRDefault="00726ED6" w:rsidP="00726ED6">
                            <w:r>
                              <w:t xml:space="preserve">Insert Response. </w:t>
                            </w:r>
                          </w:p>
                        </w:txbxContent>
                      </wps:txbx>
                      <wps:bodyPr rot="0" vert="horz" wrap="square" lIns="91440" tIns="45720" rIns="91440" bIns="45720" anchor="t" anchorCtr="0">
                        <a:noAutofit/>
                      </wps:bodyPr>
                    </wps:wsp>
                  </a:graphicData>
                </a:graphic>
              </wp:inline>
            </w:drawing>
          </mc:Choice>
          <mc:Fallback>
            <w:pict>
              <v:shape w14:anchorId="42CE082F" id="_x0000_s1080" type="#_x0000_t202" style="width:625.5pt;height:7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">
                <v:textbox>
                  <w:txbxContent>
                    <w:p w14:paraId="1CC87254" w14:textId="77777777" w:rsidR="00726ED6" w:rsidRDefault="00726ED6" w:rsidP="00726ED6">
                      <w:r>
                        <w:t xml:space="preserve">Insert Response. </w:t>
                      </w:r>
                    </w:p>
                  </w:txbxContent>
                </v:textbox>
                <w10:anchorlock/>
              </v:shape>
            </w:pict>
          </mc:Fallback>
        </mc:AlternateContent>
      </w:r>
    </w:p>
    <w:p w14:paraId="409A8632" w14:textId="491D3C8F" w:rsidR="00B04530" w:rsidRDefault="00AC0967" w:rsidP="00B04530">
      <w:pPr>
        <w:spacing w:before="0" w:after="0" w:line="240" w:lineRule="auto"/>
        <w:rPr>
          <w:i/>
          <w:iCs/>
          <w:color w:val="C00000"/>
        </w:rPr>
      </w:pPr>
      <w:sdt>
        <w:sdtPr>
          <w:id w:val="120889726"/>
          <w14:checkbox>
            <w14:checked w14:val="0"/>
            <w14:checkedState w14:val="2612" w14:font="MS Gothic"/>
            <w14:uncheckedState w14:val="2610" w14:font="MS Gothic"/>
          </w14:checkbox>
        </w:sdtPr>
        <w:sdtEndPr/>
        <w:sdtContent>
          <w:r w:rsidR="00B04530">
            <w:rPr>
              <w:rFonts w:ascii="MS Gothic" w:eastAsia="MS Gothic" w:hAnsi="MS Gothic" w:hint="eastAsia"/>
            </w:rPr>
            <w:t>☐</w:t>
          </w:r>
        </w:sdtContent>
      </w:sdt>
      <w:r w:rsidR="00B04530" w:rsidRPr="00B04530">
        <w:t>Other</w:t>
      </w:r>
      <w:r w:rsidR="00726ED6">
        <w:t xml:space="preserve"> </w:t>
      </w:r>
      <w:r w:rsidR="00726ED6">
        <w:rPr>
          <w:i/>
          <w:iCs/>
          <w:color w:val="C00000"/>
        </w:rPr>
        <w:t>[If selected, a narrative box will appear.]</w:t>
      </w:r>
    </w:p>
    <w:p w14:paraId="7068D0BA" w14:textId="0C1C4F45" w:rsidR="00726ED6" w:rsidRPr="00B04530" w:rsidRDefault="00726ED6" w:rsidP="00B04530">
      <w:pPr>
        <w:spacing w:before="0" w:after="0" w:line="240" w:lineRule="auto"/>
        <w:rPr>
          <w:i/>
          <w:iCs/>
          <w:color w:val="C00000"/>
        </w:rPr>
      </w:pPr>
      <w:r w:rsidRPr="00CB19CA">
        <w:rPr>
          <w:noProof/>
        </w:rPr>
        <mc:AlternateContent>
          <mc:Choice Requires="wps">
            <w:drawing>
              <wp:inline distT="0" distB="0" distL="0" distR="0" wp14:anchorId="3519C017" wp14:editId="37EB0AC6">
                <wp:extent cx="7943850" cy="943661"/>
                <wp:effectExtent l="0" t="0" r="19050" b="27940"/>
                <wp:docPr id="379905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943661"/>
                        </a:xfrm>
                        <a:prstGeom prst="rect">
                          <a:avLst/>
                        </a:prstGeom>
                        <a:solidFill>
                          <a:srgbClr val="FFFFFF"/>
                        </a:solidFill>
                        <a:ln w="9525">
                          <a:solidFill>
                            <a:srgbClr val="000000"/>
                          </a:solidFill>
                          <a:miter lim="800000"/>
                          <a:headEnd/>
                          <a:tailEnd/>
                        </a:ln>
                      </wps:spPr>
                      <wps:txbx>
                        <w:txbxContent>
                          <w:p w14:paraId="001C68E2" w14:textId="77777777" w:rsidR="00726ED6" w:rsidRDefault="00726ED6" w:rsidP="00726ED6">
                            <w:r>
                              <w:t xml:space="preserve">Insert Response. </w:t>
                            </w:r>
                          </w:p>
                        </w:txbxContent>
                      </wps:txbx>
                      <wps:bodyPr rot="0" vert="horz" wrap="square" lIns="91440" tIns="45720" rIns="91440" bIns="45720" anchor="t" anchorCtr="0">
                        <a:noAutofit/>
                      </wps:bodyPr>
                    </wps:wsp>
                  </a:graphicData>
                </a:graphic>
              </wp:inline>
            </w:drawing>
          </mc:Choice>
          <mc:Fallback>
            <w:pict>
              <v:shape w14:anchorId="3519C017" id="_x0000_s1081" type="#_x0000_t202" style="width:625.5pt;height:7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h3EwIAACcEAAAOAAAAZHJzL2Uyb0RvYy54bWysU81u2zAMvg/YOwi6L06yJE2NOEWXLsOA&#10;7gfo9gCyLMfCZFGjlNjZ05eS0zTotsswHQRSpD6SH8nVTd8adlDoNdiCT0ZjzpSVUGm7K/j3b9s3&#10;S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">
                <v:textbox>
                  <w:txbxContent>
                    <w:p w14:paraId="001C68E2" w14:textId="77777777" w:rsidR="00726ED6" w:rsidRDefault="00726ED6" w:rsidP="00726ED6">
                      <w:r>
                        <w:t xml:space="preserve">Insert Response. </w:t>
                      </w:r>
                    </w:p>
                  </w:txbxContent>
                </v:textbox>
                <w10:anchorlock/>
              </v:shape>
            </w:pict>
          </mc:Fallback>
        </mc:AlternateContent>
      </w:r>
    </w:p>
    <w:p w14:paraId="55BF9897" w14:textId="77777777" w:rsidR="00B04530" w:rsidRDefault="00B04530" w:rsidP="00A71BBA">
      <w:pPr>
        <w:spacing w:before="0" w:after="0" w:line="240" w:lineRule="auto"/>
      </w:pPr>
    </w:p>
    <w:p w14:paraId="072F7F57" w14:textId="77777777" w:rsidR="00A265CF" w:rsidRDefault="00A265CF">
      <w:pPr>
        <w:rPr>
          <w:color w:val="1F4D78" w:themeColor="accent1" w:themeShade="7F"/>
          <w:spacing w:val="15"/>
          <w:sz w:val="24"/>
        </w:rPr>
      </w:pPr>
      <w:bookmarkStart w:id="57" w:name="_Toc160452090"/>
      <w:r>
        <w:br w:type="page"/>
      </w:r>
    </w:p>
    <w:p w14:paraId="1CF36A57" w14:textId="0E55A88A" w:rsidR="00726ED6" w:rsidRPr="00682CAD" w:rsidRDefault="00726ED6" w:rsidP="00726ED6">
      <w:pPr>
        <w:pStyle w:val="Heading3"/>
        <w:rPr>
          <w:color w:val="auto"/>
        </w:rPr>
      </w:pPr>
      <w:r>
        <w:t>Title III, Part A – Immigrant Set-Aside Budget</w:t>
      </w:r>
      <w:bookmarkEnd w:id="57"/>
      <w:r>
        <w:t xml:space="preserve"> </w:t>
      </w:r>
    </w:p>
    <w:p w14:paraId="4143509D" w14:textId="77777777" w:rsidR="00726ED6" w:rsidRDefault="00726ED6" w:rsidP="00726ED6">
      <w:pPr>
        <w:tabs>
          <w:tab w:val="left" w:pos="4153"/>
        </w:tabs>
        <w:spacing w:before="0" w:after="0" w:line="240" w:lineRule="auto"/>
      </w:pPr>
    </w:p>
    <w:p w14:paraId="4E787C0A" w14:textId="3799FA42" w:rsidR="00726ED6" w:rsidRDefault="00726ED6" w:rsidP="00726ED6">
      <w:pPr>
        <w:tabs>
          <w:tab w:val="left" w:pos="4153"/>
        </w:tabs>
        <w:spacing w:before="0" w:after="0" w:line="240" w:lineRule="auto"/>
      </w:pPr>
      <w:r>
        <w:t xml:space="preserve">Please utilize the Title III – Immigrant Set-Aside Budget template to complete your budget. Once the excel file </w:t>
      </w:r>
      <w:proofErr w:type="gramStart"/>
      <w:r>
        <w:t>is filled</w:t>
      </w:r>
      <w:proofErr w:type="gramEnd"/>
      <w:r>
        <w:t xml:space="preserve"> out, you will be able to upload the template into GAINS. Please be sure to complete each column that is yellow. The action column indicates what you want to happen in GAINS. “Update” will </w:t>
      </w:r>
      <w:proofErr w:type="gramStart"/>
      <w:r>
        <w:t>be used</w:t>
      </w:r>
      <w:proofErr w:type="gramEnd"/>
      <w:r>
        <w:t xml:space="preserve"> for existing line items. </w:t>
      </w:r>
      <w:proofErr w:type="gramStart"/>
      <w:r>
        <w:t>All of</w:t>
      </w:r>
      <w:proofErr w:type="gramEnd"/>
      <w:r>
        <w:t xml:space="preserve"> your line items in the beginning will be “Create.”</w:t>
      </w:r>
    </w:p>
    <w:p w14:paraId="4A53E7B8" w14:textId="77777777" w:rsidR="00E039C8" w:rsidRDefault="00E039C8" w:rsidP="00726ED6">
      <w:pPr>
        <w:tabs>
          <w:tab w:val="left" w:pos="4153"/>
        </w:tabs>
        <w:spacing w:before="0" w:after="0" w:line="240" w:lineRule="auto"/>
      </w:pPr>
    </w:p>
    <w:p w14:paraId="224643D9" w14:textId="423656A5" w:rsidR="00E039C8" w:rsidRDefault="00E039C8" w:rsidP="00726ED6">
      <w:pPr>
        <w:tabs>
          <w:tab w:val="left" w:pos="4153"/>
        </w:tabs>
        <w:spacing w:before="0" w:after="0" w:line="240" w:lineRule="auto"/>
      </w:pPr>
      <w:r>
        <w:rPr>
          <w:noProof/>
        </w:rPr>
        <w:drawing>
          <wp:inline distT="0" distB="0" distL="0" distR="0" wp14:anchorId="39A6E0C4" wp14:editId="41D702C8">
            <wp:extent cx="8229600" cy="213995"/>
            <wp:effectExtent l="0" t="0" r="0" b="0"/>
            <wp:docPr id="1923885687" name="Picture 1" descr="In Title III-ISA, LEAs will need to enter an action, object code, function code, function code description, budget tags, organization code, organization, quantity, cost, total, narrative description into the excel template. This allows LEAs to easily upload the budget into GAI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85687" name="Picture 1" descr="In Title III-ISA, LEAs will need to enter an action, object code, function code, function code description, budget tags, organization code, organization, quantity, cost, total, narrative description into the excel template. This allows LEAs to easily upload the budget into GAINS. "/>
                    <pic:cNvPicPr/>
                  </pic:nvPicPr>
                  <pic:blipFill>
                    <a:blip r:embed="rId43"/>
                    <a:stretch>
                      <a:fillRect/>
                    </a:stretch>
                  </pic:blipFill>
                  <pic:spPr>
                    <a:xfrm>
                      <a:off x="0" y="0"/>
                      <a:ext cx="8229600" cy="213995"/>
                    </a:xfrm>
                    <a:prstGeom prst="rect">
                      <a:avLst/>
                    </a:prstGeom>
                  </pic:spPr>
                </pic:pic>
              </a:graphicData>
            </a:graphic>
          </wp:inline>
        </w:drawing>
      </w:r>
    </w:p>
    <w:p w14:paraId="7F3B5FC6" w14:textId="77777777" w:rsidR="00726ED6" w:rsidRDefault="00726ED6" w:rsidP="00726ED6">
      <w:pPr>
        <w:tabs>
          <w:tab w:val="left" w:pos="4153"/>
        </w:tabs>
        <w:spacing w:before="0" w:after="0" w:line="240" w:lineRule="auto"/>
      </w:pPr>
    </w:p>
    <w:p w14:paraId="131CDA71" w14:textId="77777777" w:rsidR="00E039C8" w:rsidRDefault="00E039C8" w:rsidP="00E039C8">
      <w:pPr>
        <w:tabs>
          <w:tab w:val="left" w:pos="4153"/>
        </w:tabs>
        <w:spacing w:before="0" w:after="0" w:line="240" w:lineRule="auto"/>
      </w:pPr>
      <w:r>
        <w:t xml:space="preserve">The budget template will include a variety of tabs, such as: Available Budget Cells, Available Budget Tags, and Available Organizations. The Available Budget Cells will list out </w:t>
      </w:r>
      <w:proofErr w:type="gramStart"/>
      <w:r>
        <w:t>all of</w:t>
      </w:r>
      <w:proofErr w:type="gramEnd"/>
      <w:r>
        <w:t xml:space="preserve"> the Object Codes that can be selected in GAINS and the function codes (or funding sources) available. The Available Budget Tags will list out </w:t>
      </w:r>
      <w:proofErr w:type="gramStart"/>
      <w:r>
        <w:t>all of</w:t>
      </w:r>
      <w:proofErr w:type="gramEnd"/>
      <w:r>
        <w:t xml:space="preserve"> the available tags for the program. For Title IA, applicants will be able to select for the following: </w:t>
      </w:r>
    </w:p>
    <w:p w14:paraId="54F4EA8E" w14:textId="77777777" w:rsidR="00E039C8" w:rsidRDefault="00E039C8" w:rsidP="00E039C8">
      <w:pPr>
        <w:pStyle w:val="ListParagraph"/>
        <w:numPr>
          <w:ilvl w:val="0"/>
          <w:numId w:val="18"/>
        </w:numPr>
        <w:tabs>
          <w:tab w:val="left" w:pos="4153"/>
        </w:tabs>
        <w:spacing w:before="0" w:after="0" w:line="240" w:lineRule="auto"/>
      </w:pPr>
      <w:r>
        <w:t xml:space="preserve">Program Codes (Instructional, Support, Improvement of Instruction) </w:t>
      </w:r>
    </w:p>
    <w:p w14:paraId="52D72AB1" w14:textId="77777777" w:rsidR="00E039C8" w:rsidRDefault="00E039C8" w:rsidP="00E039C8">
      <w:pPr>
        <w:pStyle w:val="ListParagraph"/>
        <w:numPr>
          <w:ilvl w:val="0"/>
          <w:numId w:val="18"/>
        </w:numPr>
        <w:tabs>
          <w:tab w:val="left" w:pos="4153"/>
        </w:tabs>
        <w:spacing w:before="0" w:after="0" w:line="240" w:lineRule="auto"/>
      </w:pPr>
      <w:r>
        <w:t xml:space="preserve">Salary Position Codes </w:t>
      </w:r>
    </w:p>
    <w:p w14:paraId="238DB1BA" w14:textId="77777777" w:rsidR="00E039C8" w:rsidRDefault="00E039C8" w:rsidP="00E039C8">
      <w:pPr>
        <w:tabs>
          <w:tab w:val="left" w:pos="4153"/>
        </w:tabs>
        <w:spacing w:before="0" w:after="0" w:line="240" w:lineRule="auto"/>
      </w:pPr>
      <w:r>
        <w:t xml:space="preserve">Available Organizations will typically list out your organization’s locations. The tab in the template will be blank but if the applicant downloads the template from GAINS, all the locations in the district will appear. To use the budget template, the location needs the following format: District Code-School Code-E/M/H </w:t>
      </w:r>
    </w:p>
    <w:p w14:paraId="0DE7F5DB" w14:textId="77777777" w:rsidR="00E039C8" w:rsidRDefault="00E039C8" w:rsidP="00E039C8">
      <w:pPr>
        <w:tabs>
          <w:tab w:val="left" w:pos="4153"/>
        </w:tabs>
        <w:spacing w:before="0" w:after="0" w:line="240" w:lineRule="auto"/>
        <w:rPr>
          <w:b/>
          <w:bCs/>
        </w:rPr>
      </w:pPr>
      <w:r>
        <w:t xml:space="preserve">For example: </w:t>
      </w:r>
      <w:r w:rsidRPr="00CA7385">
        <w:rPr>
          <w:b/>
          <w:bCs/>
        </w:rPr>
        <w:t>0020-0070-E</w:t>
      </w:r>
      <w:r>
        <w:t xml:space="preserve"> would go under Organization Code and Organization would be the name </w:t>
      </w:r>
      <w:r w:rsidRPr="00CA7385">
        <w:rPr>
          <w:b/>
          <w:bCs/>
        </w:rPr>
        <w:t>Adams12 Five Star Preschool (0020-0070-E)</w:t>
      </w:r>
    </w:p>
    <w:p w14:paraId="23D62E76" w14:textId="77777777" w:rsidR="00726ED6" w:rsidRDefault="00726ED6" w:rsidP="00726ED6">
      <w:pPr>
        <w:tabs>
          <w:tab w:val="left" w:pos="4153"/>
        </w:tabs>
        <w:spacing w:before="0" w:after="0" w:line="240" w:lineRule="auto"/>
      </w:pPr>
    </w:p>
    <w:p w14:paraId="3453EFA2" w14:textId="77777777" w:rsidR="00E039C8" w:rsidRDefault="00E039C8" w:rsidP="00726ED6">
      <w:pPr>
        <w:tabs>
          <w:tab w:val="left" w:pos="4153"/>
        </w:tabs>
        <w:spacing w:before="0" w:after="0" w:line="240" w:lineRule="auto"/>
      </w:pPr>
    </w:p>
    <w:p w14:paraId="6AC11E56" w14:textId="1E2AFCA8" w:rsidR="00726ED6" w:rsidRDefault="00726ED6" w:rsidP="00726ED6">
      <w:pPr>
        <w:pStyle w:val="Heading3"/>
      </w:pPr>
      <w:bookmarkStart w:id="58" w:name="_Toc160452091"/>
      <w:r>
        <w:t>Title III, Part A – Immigrant Set-Aside Budget Overview</w:t>
      </w:r>
      <w:bookmarkEnd w:id="58"/>
    </w:p>
    <w:p w14:paraId="0DB5AF4C" w14:textId="77777777" w:rsidR="00726ED6" w:rsidRDefault="00726ED6" w:rsidP="00726ED6">
      <w:pPr>
        <w:tabs>
          <w:tab w:val="left" w:pos="4153"/>
        </w:tabs>
        <w:spacing w:before="0" w:after="0" w:line="240" w:lineRule="auto"/>
      </w:pPr>
    </w:p>
    <w:p w14:paraId="0E12B939" w14:textId="77777777" w:rsidR="00726ED6" w:rsidRDefault="00726ED6" w:rsidP="00726ED6">
      <w:pPr>
        <w:tabs>
          <w:tab w:val="left" w:pos="4153"/>
        </w:tabs>
        <w:spacing w:before="0" w:after="0" w:line="240" w:lineRule="auto"/>
      </w:pPr>
      <w:r>
        <w:t xml:space="preserve">This part of the application is a nice filtering page where applicants can see all the budgeted line items in one place and filter appropriately. No additional steps </w:t>
      </w:r>
      <w:proofErr w:type="gramStart"/>
      <w:r>
        <w:t>are needed</w:t>
      </w:r>
      <w:proofErr w:type="gramEnd"/>
      <w:r>
        <w:t xml:space="preserve"> from the applicant on this page. </w:t>
      </w:r>
    </w:p>
    <w:p w14:paraId="7F588589" w14:textId="77777777" w:rsidR="00726ED6" w:rsidRDefault="00726ED6" w:rsidP="00726ED6">
      <w:pPr>
        <w:spacing w:before="0" w:after="0" w:line="240" w:lineRule="auto"/>
      </w:pPr>
    </w:p>
    <w:p w14:paraId="3FE1210A" w14:textId="7FE57238" w:rsidR="005D6062" w:rsidRDefault="005D6062" w:rsidP="005D6062">
      <w:pPr>
        <w:pStyle w:val="Heading3"/>
      </w:pPr>
      <w:bookmarkStart w:id="59" w:name="_Toc160452092"/>
      <w:r>
        <w:t>Title III, Part A – Immigrant Assurances</w:t>
      </w:r>
      <w:bookmarkEnd w:id="59"/>
    </w:p>
    <w:p w14:paraId="25261895" w14:textId="77777777" w:rsidR="005D6062" w:rsidRPr="005D6062" w:rsidRDefault="005D6062" w:rsidP="005D6062">
      <w:pPr>
        <w:spacing w:before="0" w:after="0" w:line="240" w:lineRule="auto"/>
        <w:rPr>
          <w:b/>
          <w:bCs/>
        </w:rPr>
      </w:pPr>
      <w:r w:rsidRPr="005D6062">
        <w:rPr>
          <w:b/>
          <w:bCs/>
        </w:rPr>
        <w:t>TITLE III IMMIGRANT SET ASIDE</w:t>
      </w:r>
    </w:p>
    <w:p w14:paraId="59712766" w14:textId="5731E4CB" w:rsidR="005D6062" w:rsidRDefault="00AC0967" w:rsidP="005D6062">
      <w:pPr>
        <w:spacing w:before="0" w:after="0" w:line="240" w:lineRule="auto"/>
      </w:pPr>
      <w:sdt>
        <w:sdtPr>
          <w:rPr>
            <w:rFonts w:ascii="MS Gothic" w:eastAsia="MS Gothic" w:hAnsi="MS Gothic" w:cstheme="minorHAnsi"/>
            <w:color w:val="333333"/>
            <w:sz w:val="22"/>
            <w:szCs w:val="22"/>
            <w:shd w:val="clear" w:color="auto" w:fill="FFFFFF"/>
          </w:rPr>
          <w:id w:val="-367831244"/>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By accepting Title III Immigrant Set-Aside funds, the LEA understands the funds </w:t>
      </w:r>
      <w:proofErr w:type="gramStart"/>
      <w:r w:rsidR="005D6062">
        <w:t>are intended</w:t>
      </w:r>
      <w:proofErr w:type="gramEnd"/>
      <w:r w:rsidR="005D6062">
        <w:t xml:space="preserve"> to support activities that provide enhanced instructional opportunities for immigrant children and youth and agrees to comply with all associated program requirements. § 3115(e).</w:t>
      </w:r>
    </w:p>
    <w:p w14:paraId="63CD1D72" w14:textId="77777777" w:rsidR="005D6062" w:rsidRDefault="005D6062" w:rsidP="00726ED6">
      <w:pPr>
        <w:spacing w:before="0" w:after="0" w:line="240" w:lineRule="auto"/>
      </w:pPr>
    </w:p>
    <w:p w14:paraId="0207E411" w14:textId="05C27DA3" w:rsidR="00726ED6" w:rsidRDefault="00726ED6" w:rsidP="00726ED6">
      <w:pPr>
        <w:pStyle w:val="Heading3"/>
      </w:pPr>
      <w:bookmarkStart w:id="60" w:name="_Toc160452093"/>
      <w:r>
        <w:t>Title III, Part A – Immigrant Set-Aside Final Expenditures</w:t>
      </w:r>
      <w:bookmarkEnd w:id="60"/>
      <w:r>
        <w:t xml:space="preserve"> </w:t>
      </w:r>
    </w:p>
    <w:p w14:paraId="03C50711" w14:textId="77777777" w:rsidR="00726ED6" w:rsidRDefault="00726ED6" w:rsidP="00726ED6">
      <w:pPr>
        <w:tabs>
          <w:tab w:val="left" w:pos="4153"/>
        </w:tabs>
        <w:spacing w:before="0" w:after="0" w:line="240" w:lineRule="auto"/>
      </w:pPr>
      <w:r>
        <w:t xml:space="preserve">This page is a display page for applicants. No information needs to </w:t>
      </w:r>
      <w:proofErr w:type="gramStart"/>
      <w:r>
        <w:t>be provided</w:t>
      </w:r>
      <w:proofErr w:type="gramEnd"/>
      <w:r>
        <w:t xml:space="preserve"> by the applicant. </w:t>
      </w:r>
    </w:p>
    <w:p w14:paraId="38ACD512" w14:textId="77777777" w:rsidR="00726ED6" w:rsidRDefault="00726ED6" w:rsidP="00726ED6">
      <w:pPr>
        <w:tabs>
          <w:tab w:val="left" w:pos="4153"/>
        </w:tabs>
        <w:spacing w:before="0" w:after="0" w:line="240" w:lineRule="auto"/>
      </w:pPr>
    </w:p>
    <w:p w14:paraId="5976DF5B" w14:textId="5BDC6064" w:rsidR="00726ED6" w:rsidRDefault="00726ED6" w:rsidP="00726ED6">
      <w:pPr>
        <w:pStyle w:val="Heading3"/>
      </w:pPr>
      <w:bookmarkStart w:id="61" w:name="_Toc160452094"/>
      <w:r>
        <w:t>Title III, Part A – Immigrant Set-Aside Final Expenditures Report Related Documents</w:t>
      </w:r>
      <w:bookmarkEnd w:id="61"/>
      <w:r>
        <w:t xml:space="preserve"> </w:t>
      </w:r>
    </w:p>
    <w:p w14:paraId="40639015" w14:textId="77777777" w:rsidR="00726ED6" w:rsidRDefault="00726ED6" w:rsidP="00726ED6">
      <w:pPr>
        <w:tabs>
          <w:tab w:val="left" w:pos="4153"/>
        </w:tabs>
        <w:spacing w:before="0" w:after="0" w:line="240" w:lineRule="auto"/>
      </w:pPr>
      <w:r>
        <w:t xml:space="preserve">This page is a display page for applicants. No information needs to </w:t>
      </w:r>
      <w:proofErr w:type="gramStart"/>
      <w:r>
        <w:t>be provided</w:t>
      </w:r>
      <w:proofErr w:type="gramEnd"/>
      <w:r>
        <w:t xml:space="preserve"> by the applicant. </w:t>
      </w:r>
    </w:p>
    <w:p w14:paraId="3E701424" w14:textId="77777777" w:rsidR="00726ED6" w:rsidRDefault="00726ED6" w:rsidP="00A71BBA">
      <w:pPr>
        <w:spacing w:before="0" w:after="0" w:line="240" w:lineRule="auto"/>
      </w:pPr>
    </w:p>
    <w:p w14:paraId="0C63AF2E" w14:textId="77777777" w:rsidR="00726ED6" w:rsidRDefault="00726ED6" w:rsidP="00A71BBA">
      <w:pPr>
        <w:spacing w:before="0" w:after="0" w:line="240" w:lineRule="auto"/>
      </w:pPr>
    </w:p>
    <w:p w14:paraId="0D597C50" w14:textId="2D9CE441" w:rsidR="003C5561" w:rsidRDefault="003C5561" w:rsidP="003C5561">
      <w:pPr>
        <w:pStyle w:val="Heading2"/>
      </w:pPr>
      <w:bookmarkStart w:id="62" w:name="_Toc160452095"/>
      <w:r>
        <w:t>Title IV, Part A</w:t>
      </w:r>
      <w:bookmarkEnd w:id="62"/>
      <w:r>
        <w:t xml:space="preserve"> </w:t>
      </w:r>
    </w:p>
    <w:p w14:paraId="1F1DB4B5" w14:textId="77777777" w:rsidR="008F530E" w:rsidRDefault="008F530E" w:rsidP="008F530E">
      <w:pPr>
        <w:pStyle w:val="Heading3"/>
      </w:pPr>
      <w:bookmarkStart w:id="63" w:name="_Toc160452096"/>
      <w:r>
        <w:t>Title IV, Part A Narratives</w:t>
      </w:r>
      <w:bookmarkEnd w:id="63"/>
      <w:r>
        <w:t xml:space="preserve"> </w:t>
      </w:r>
    </w:p>
    <w:p w14:paraId="51AA3522" w14:textId="77777777" w:rsidR="008F530E" w:rsidRPr="004F0E2A" w:rsidRDefault="00AC0967" w:rsidP="008F530E">
      <w:pPr>
        <w:spacing w:before="0" w:after="0" w:line="240" w:lineRule="auto"/>
        <w:rPr>
          <w:i/>
          <w:iCs/>
          <w:color w:val="C00000"/>
        </w:rPr>
      </w:pPr>
      <w:sdt>
        <w:sdtPr>
          <w:id w:val="1643157572"/>
          <w14:checkbox>
            <w14:checked w14:val="0"/>
            <w14:checkedState w14:val="2612" w14:font="MS Gothic"/>
            <w14:uncheckedState w14:val="2610" w14:font="MS Gothic"/>
          </w14:checkbox>
        </w:sdtPr>
        <w:sdtEndPr/>
        <w:sdtContent>
          <w:r w:rsidR="008F530E">
            <w:rPr>
              <w:rFonts w:ascii="MS Gothic" w:eastAsia="MS Gothic" w:hAnsi="MS Gothic" w:hint="eastAsia"/>
            </w:rPr>
            <w:t>☐</w:t>
          </w:r>
        </w:sdtContent>
      </w:sdt>
      <w:r w:rsidR="008F530E" w:rsidRPr="004F0E2A">
        <w:t xml:space="preserve">LEA has a Title IV Allocation of $30,000 or more. The LEA </w:t>
      </w:r>
      <w:proofErr w:type="gramStart"/>
      <w:r w:rsidR="008F530E" w:rsidRPr="004F0E2A">
        <w:t>must:</w:t>
      </w:r>
      <w:r w:rsidR="008F530E">
        <w:t>-</w:t>
      </w:r>
      <w:proofErr w:type="gramEnd"/>
      <w:r w:rsidR="008F530E">
        <w:t xml:space="preserve"> </w:t>
      </w:r>
      <w:r w:rsidR="008F530E">
        <w:rPr>
          <w:i/>
          <w:iCs/>
          <w:color w:val="C00000"/>
        </w:rPr>
        <w:t>[This part of the page only appears for LEAs with a Title IV allocation of $30,000 or more.]</w:t>
      </w:r>
    </w:p>
    <w:p w14:paraId="09C527BB" w14:textId="77777777" w:rsidR="008F530E" w:rsidRPr="004F0E2A" w:rsidRDefault="008F530E" w:rsidP="008F530E">
      <w:pPr>
        <w:pStyle w:val="ListParagraph"/>
        <w:numPr>
          <w:ilvl w:val="0"/>
          <w:numId w:val="13"/>
        </w:numPr>
        <w:spacing w:before="0" w:after="0" w:line="240" w:lineRule="auto"/>
      </w:pPr>
      <w:r w:rsidRPr="004F0E2A">
        <w:t xml:space="preserve">conduct a comprehensive needs assessment every 3 </w:t>
      </w:r>
      <w:proofErr w:type="gramStart"/>
      <w:r w:rsidRPr="004F0E2A">
        <w:t>years</w:t>
      </w:r>
      <w:proofErr w:type="gramEnd"/>
    </w:p>
    <w:p w14:paraId="6B91E442" w14:textId="77777777" w:rsidR="008F530E" w:rsidRPr="004F0E2A" w:rsidRDefault="008F530E" w:rsidP="008F530E">
      <w:pPr>
        <w:pStyle w:val="ListParagraph"/>
        <w:numPr>
          <w:ilvl w:val="0"/>
          <w:numId w:val="13"/>
        </w:numPr>
        <w:spacing w:before="0" w:after="0" w:line="240" w:lineRule="auto"/>
      </w:pPr>
      <w:r w:rsidRPr="004F0E2A">
        <w:t xml:space="preserve">use at least 20% of the funds to support activities related to well-rounded educational </w:t>
      </w:r>
      <w:proofErr w:type="gramStart"/>
      <w:r w:rsidRPr="004F0E2A">
        <w:t>opportunities</w:t>
      </w:r>
      <w:proofErr w:type="gramEnd"/>
    </w:p>
    <w:p w14:paraId="56EEA213" w14:textId="77777777" w:rsidR="008F530E" w:rsidRPr="004F0E2A" w:rsidRDefault="008F530E" w:rsidP="008F530E">
      <w:pPr>
        <w:pStyle w:val="ListParagraph"/>
        <w:numPr>
          <w:ilvl w:val="0"/>
          <w:numId w:val="13"/>
        </w:numPr>
        <w:spacing w:before="0" w:after="0" w:line="240" w:lineRule="auto"/>
      </w:pPr>
      <w:r w:rsidRPr="004F0E2A">
        <w:t xml:space="preserve">use at least 20% of the funds to support safe and healthy </w:t>
      </w:r>
      <w:proofErr w:type="gramStart"/>
      <w:r w:rsidRPr="004F0E2A">
        <w:t>students</w:t>
      </w:r>
      <w:proofErr w:type="gramEnd"/>
    </w:p>
    <w:p w14:paraId="1BCC9489" w14:textId="77777777" w:rsidR="008F530E" w:rsidRDefault="008F530E" w:rsidP="008F530E">
      <w:pPr>
        <w:pStyle w:val="ListParagraph"/>
        <w:numPr>
          <w:ilvl w:val="0"/>
          <w:numId w:val="13"/>
        </w:numPr>
        <w:spacing w:before="0" w:after="0" w:line="240" w:lineRule="auto"/>
      </w:pPr>
      <w:r w:rsidRPr="004F0E2A">
        <w:t>use a portion of the funds to support the improvement of the use of educational technology and</w:t>
      </w:r>
    </w:p>
    <w:p w14:paraId="126B1940" w14:textId="77777777" w:rsidR="008F530E" w:rsidRDefault="008F530E" w:rsidP="008F530E">
      <w:pPr>
        <w:pStyle w:val="ListParagraph"/>
        <w:numPr>
          <w:ilvl w:val="0"/>
          <w:numId w:val="13"/>
        </w:numPr>
        <w:spacing w:before="0" w:after="0" w:line="240" w:lineRule="auto"/>
      </w:pPr>
      <w:r w:rsidRPr="004F0E2A">
        <w:t>prioritize the funds toward high-need schools in the district.</w:t>
      </w:r>
    </w:p>
    <w:p w14:paraId="31B458AF" w14:textId="77777777" w:rsidR="008F530E" w:rsidRDefault="008F530E" w:rsidP="008F530E">
      <w:pPr>
        <w:spacing w:before="0" w:after="0" w:line="240" w:lineRule="auto"/>
      </w:pPr>
    </w:p>
    <w:p w14:paraId="6EBB0065" w14:textId="77777777" w:rsidR="008F530E" w:rsidRDefault="008F530E" w:rsidP="008F530E">
      <w:pPr>
        <w:spacing w:before="0" w:after="0" w:line="240" w:lineRule="auto"/>
      </w:pPr>
      <w:r>
        <w:t xml:space="preserve">Minimum Content Area Distributed based on the LEA’s Allocation </w:t>
      </w:r>
      <w:r>
        <w:rPr>
          <w:i/>
          <w:iCs/>
          <w:color w:val="C00000"/>
        </w:rPr>
        <w:t>[This part of the page only appears for LEAs with a Title IV allocation of $30,000 or more. There is nothing in the section that the LEA needs to complete but is a tool to know what the minimums are for each content area.]</w:t>
      </w:r>
    </w:p>
    <w:tbl>
      <w:tblPr>
        <w:tblStyle w:val="ListTable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3237"/>
        <w:gridCol w:w="3238"/>
        <w:gridCol w:w="3238"/>
      </w:tblGrid>
      <w:tr w:rsidR="008F530E" w14:paraId="59874318" w14:textId="77777777" w:rsidTr="00406C3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237" w:type="dxa"/>
            <w:tcBorders>
              <w:bottom w:val="none" w:sz="0" w:space="0" w:color="auto"/>
              <w:right w:val="none" w:sz="0" w:space="0" w:color="auto"/>
            </w:tcBorders>
          </w:tcPr>
          <w:p w14:paraId="170B2632" w14:textId="77777777" w:rsidR="008F530E" w:rsidRPr="004F0E2A" w:rsidRDefault="008F530E" w:rsidP="00406C3C">
            <w:pPr>
              <w:jc w:val="center"/>
              <w:rPr>
                <w:color w:val="auto"/>
              </w:rPr>
            </w:pPr>
            <w:r w:rsidRPr="004F0E2A">
              <w:rPr>
                <w:color w:val="auto"/>
              </w:rPr>
              <w:t>Title IV Allocation</w:t>
            </w:r>
          </w:p>
        </w:tc>
        <w:tc>
          <w:tcPr>
            <w:tcW w:w="3237" w:type="dxa"/>
          </w:tcPr>
          <w:p w14:paraId="21C4F740" w14:textId="77777777" w:rsidR="008F530E" w:rsidRPr="004F0E2A" w:rsidRDefault="008F530E" w:rsidP="00406C3C">
            <w:pPr>
              <w:jc w:val="center"/>
              <w:cnfStyle w:val="100000000000" w:firstRow="1" w:lastRow="0" w:firstColumn="0" w:lastColumn="0" w:oddVBand="0" w:evenVBand="0" w:oddHBand="0" w:evenHBand="0" w:firstRowFirstColumn="0" w:firstRowLastColumn="0" w:lastRowFirstColumn="0" w:lastRowLastColumn="0"/>
              <w:rPr>
                <w:color w:val="auto"/>
              </w:rPr>
            </w:pPr>
            <w:r w:rsidRPr="004F0E2A">
              <w:rPr>
                <w:color w:val="auto"/>
              </w:rPr>
              <w:t>Well-Rounded Minimum</w:t>
            </w:r>
          </w:p>
        </w:tc>
        <w:tc>
          <w:tcPr>
            <w:tcW w:w="3238" w:type="dxa"/>
          </w:tcPr>
          <w:p w14:paraId="1C4E16BD" w14:textId="77777777" w:rsidR="008F530E" w:rsidRPr="004F0E2A" w:rsidRDefault="008F530E" w:rsidP="00406C3C">
            <w:pPr>
              <w:jc w:val="center"/>
              <w:cnfStyle w:val="100000000000" w:firstRow="1" w:lastRow="0" w:firstColumn="0" w:lastColumn="0" w:oddVBand="0" w:evenVBand="0" w:oddHBand="0" w:evenHBand="0" w:firstRowFirstColumn="0" w:firstRowLastColumn="0" w:lastRowFirstColumn="0" w:lastRowLastColumn="0"/>
              <w:rPr>
                <w:color w:val="auto"/>
              </w:rPr>
            </w:pPr>
            <w:r w:rsidRPr="004F0E2A">
              <w:rPr>
                <w:color w:val="auto"/>
              </w:rPr>
              <w:t>Safe and Healthy Minimum</w:t>
            </w:r>
          </w:p>
        </w:tc>
        <w:tc>
          <w:tcPr>
            <w:tcW w:w="3238" w:type="dxa"/>
          </w:tcPr>
          <w:p w14:paraId="7ACB04E2" w14:textId="77777777" w:rsidR="008F530E" w:rsidRPr="004F0E2A" w:rsidRDefault="008F530E" w:rsidP="00406C3C">
            <w:pPr>
              <w:jc w:val="center"/>
              <w:cnfStyle w:val="100000000000" w:firstRow="1" w:lastRow="0" w:firstColumn="0" w:lastColumn="0" w:oddVBand="0" w:evenVBand="0" w:oddHBand="0" w:evenHBand="0" w:firstRowFirstColumn="0" w:firstRowLastColumn="0" w:lastRowFirstColumn="0" w:lastRowLastColumn="0"/>
              <w:rPr>
                <w:color w:val="auto"/>
              </w:rPr>
            </w:pPr>
            <w:r w:rsidRPr="004F0E2A">
              <w:rPr>
                <w:color w:val="auto"/>
              </w:rPr>
              <w:t>Effective Use of Technology</w:t>
            </w:r>
          </w:p>
        </w:tc>
      </w:tr>
      <w:tr w:rsidR="008F530E" w14:paraId="76016135" w14:textId="77777777" w:rsidTr="00406C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7" w:type="dxa"/>
            <w:tcBorders>
              <w:top w:val="none" w:sz="0" w:space="0" w:color="auto"/>
              <w:bottom w:val="none" w:sz="0" w:space="0" w:color="auto"/>
              <w:right w:val="none" w:sz="0" w:space="0" w:color="auto"/>
            </w:tcBorders>
          </w:tcPr>
          <w:p w14:paraId="3525C643" w14:textId="77777777" w:rsidR="008F530E" w:rsidRPr="004F0E2A" w:rsidRDefault="008F530E" w:rsidP="00406C3C">
            <w:pPr>
              <w:jc w:val="center"/>
              <w:rPr>
                <w:b w:val="0"/>
                <w:bCs w:val="0"/>
              </w:rPr>
            </w:pPr>
            <w:r>
              <w:rPr>
                <w:b w:val="0"/>
                <w:bCs w:val="0"/>
              </w:rPr>
              <w:t>$</w:t>
            </w:r>
          </w:p>
        </w:tc>
        <w:tc>
          <w:tcPr>
            <w:tcW w:w="3237" w:type="dxa"/>
            <w:tcBorders>
              <w:top w:val="none" w:sz="0" w:space="0" w:color="auto"/>
              <w:bottom w:val="none" w:sz="0" w:space="0" w:color="auto"/>
            </w:tcBorders>
          </w:tcPr>
          <w:p w14:paraId="0533CA51" w14:textId="77777777" w:rsidR="008F530E" w:rsidRPr="004F0E2A" w:rsidRDefault="008F530E" w:rsidP="00406C3C">
            <w:pPr>
              <w:jc w:val="center"/>
              <w:cnfStyle w:val="000000100000" w:firstRow="0" w:lastRow="0" w:firstColumn="0" w:lastColumn="0" w:oddVBand="0" w:evenVBand="0" w:oddHBand="1" w:evenHBand="0" w:firstRowFirstColumn="0" w:firstRowLastColumn="0" w:lastRowFirstColumn="0" w:lastRowLastColumn="0"/>
            </w:pPr>
            <w:r>
              <w:t xml:space="preserve">$(Title IV </w:t>
            </w:r>
            <w:proofErr w:type="gramStart"/>
            <w:r>
              <w:t>Allocation)*</w:t>
            </w:r>
            <w:proofErr w:type="gramEnd"/>
            <w:r>
              <w:t>.20</w:t>
            </w:r>
          </w:p>
        </w:tc>
        <w:tc>
          <w:tcPr>
            <w:tcW w:w="3238" w:type="dxa"/>
            <w:tcBorders>
              <w:top w:val="none" w:sz="0" w:space="0" w:color="auto"/>
              <w:bottom w:val="none" w:sz="0" w:space="0" w:color="auto"/>
            </w:tcBorders>
          </w:tcPr>
          <w:p w14:paraId="2EE52DF7" w14:textId="77777777" w:rsidR="008F530E" w:rsidRPr="004F0E2A" w:rsidRDefault="008F530E" w:rsidP="00406C3C">
            <w:pPr>
              <w:jc w:val="center"/>
              <w:cnfStyle w:val="000000100000" w:firstRow="0" w:lastRow="0" w:firstColumn="0" w:lastColumn="0" w:oddVBand="0" w:evenVBand="0" w:oddHBand="1" w:evenHBand="0" w:firstRowFirstColumn="0" w:firstRowLastColumn="0" w:lastRowFirstColumn="0" w:lastRowLastColumn="0"/>
            </w:pPr>
            <w:r>
              <w:t xml:space="preserve">$(Title IV </w:t>
            </w:r>
            <w:proofErr w:type="gramStart"/>
            <w:r>
              <w:t>Allocation)*</w:t>
            </w:r>
            <w:proofErr w:type="gramEnd"/>
            <w:r>
              <w:t>.20</w:t>
            </w:r>
          </w:p>
        </w:tc>
        <w:tc>
          <w:tcPr>
            <w:tcW w:w="3238" w:type="dxa"/>
            <w:tcBorders>
              <w:top w:val="none" w:sz="0" w:space="0" w:color="auto"/>
              <w:bottom w:val="none" w:sz="0" w:space="0" w:color="auto"/>
            </w:tcBorders>
          </w:tcPr>
          <w:p w14:paraId="29211A79" w14:textId="77777777" w:rsidR="008F530E" w:rsidRPr="004F0E2A" w:rsidRDefault="008F530E" w:rsidP="00406C3C">
            <w:pPr>
              <w:jc w:val="center"/>
              <w:cnfStyle w:val="000000100000" w:firstRow="0" w:lastRow="0" w:firstColumn="0" w:lastColumn="0" w:oddVBand="0" w:evenVBand="0" w:oddHBand="1" w:evenHBand="0" w:firstRowFirstColumn="0" w:firstRowLastColumn="0" w:lastRowFirstColumn="0" w:lastRowLastColumn="0"/>
            </w:pPr>
            <w:r>
              <w:t>&gt;$0</w:t>
            </w:r>
          </w:p>
        </w:tc>
      </w:tr>
    </w:tbl>
    <w:p w14:paraId="2DFB1282" w14:textId="77777777" w:rsidR="008F530E" w:rsidRDefault="008F530E" w:rsidP="008F530E">
      <w:pPr>
        <w:spacing w:before="0" w:after="0" w:line="240" w:lineRule="auto"/>
      </w:pPr>
    </w:p>
    <w:p w14:paraId="1401E091" w14:textId="5EE75F14" w:rsidR="008F530E" w:rsidRDefault="008F530E" w:rsidP="008F530E">
      <w:pPr>
        <w:spacing w:before="0" w:after="0" w:line="240" w:lineRule="auto"/>
      </w:pPr>
      <w:r w:rsidRPr="00A71BBA">
        <w:t xml:space="preserve">* </w:t>
      </w:r>
      <w:r w:rsidR="00F718BE" w:rsidRPr="00F718BE">
        <w:t>1. Describe the process used by the LEA, including data that was considered and stakeholders that were involved, to prioritize the distribution of Title IV, Part A funds within the LEA to ensure that schools receiving allocations are those with the highest need(s), with the highest percentage of low-income students, identified for Comprehensive Support and Improvement (CS) or Targeted Support and Improvement (TS) plans, or identified as persistently dangerous schools, if applicable.</w:t>
      </w:r>
    </w:p>
    <w:p w14:paraId="2710DE43" w14:textId="77777777" w:rsidR="008F530E" w:rsidRDefault="008F530E" w:rsidP="008F530E">
      <w:r w:rsidRPr="00CB19CA">
        <w:rPr>
          <w:rFonts w:cstheme="minorHAnsi"/>
          <w:noProof/>
          <w:sz w:val="22"/>
          <w:szCs w:val="22"/>
        </w:rPr>
        <mc:AlternateContent>
          <mc:Choice Requires="wps">
            <w:drawing>
              <wp:inline distT="0" distB="0" distL="0" distR="0" wp14:anchorId="019A8691" wp14:editId="202915A3">
                <wp:extent cx="7943850" cy="1905000"/>
                <wp:effectExtent l="0" t="0" r="19050" b="19050"/>
                <wp:docPr id="1795154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0" cy="1905000"/>
                        </a:xfrm>
                        <a:prstGeom prst="rect">
                          <a:avLst/>
                        </a:prstGeom>
                        <a:solidFill>
                          <a:srgbClr val="FFFFFF"/>
                        </a:solidFill>
                        <a:ln w="9525">
                          <a:solidFill>
                            <a:srgbClr val="000000"/>
                          </a:solidFill>
                          <a:miter lim="800000"/>
                          <a:headEnd/>
                          <a:tailEnd/>
                        </a:ln>
                      </wps:spPr>
                      <wps:txbx>
                        <w:txbxContent>
                          <w:p w14:paraId="14947A1F" w14:textId="77777777" w:rsidR="008F530E" w:rsidRDefault="008F530E" w:rsidP="008F530E">
                            <w:r>
                              <w:t xml:space="preserve">Insert Response. </w:t>
                            </w:r>
                          </w:p>
                        </w:txbxContent>
                      </wps:txbx>
                      <wps:bodyPr rot="0" vert="horz" wrap="square" lIns="91440" tIns="45720" rIns="91440" bIns="45720" anchor="t" anchorCtr="0">
                        <a:noAutofit/>
                      </wps:bodyPr>
                    </wps:wsp>
                  </a:graphicData>
                </a:graphic>
              </wp:inline>
            </w:drawing>
          </mc:Choice>
          <mc:Fallback>
            <w:pict>
              <v:shape w14:anchorId="019A8691" id="_x0000_s1082" type="#_x0000_t202" style="width:625.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">
                <v:textbox>
                  <w:txbxContent>
                    <w:p w14:paraId="14947A1F" w14:textId="77777777" w:rsidR="008F530E" w:rsidRDefault="008F530E" w:rsidP="008F530E">
                      <w:r>
                        <w:t xml:space="preserve">Insert Response. </w:t>
                      </w:r>
                    </w:p>
                  </w:txbxContent>
                </v:textbox>
                <w10:anchorlock/>
              </v:shape>
            </w:pict>
          </mc:Fallback>
        </mc:AlternateContent>
      </w:r>
    </w:p>
    <w:p w14:paraId="4D2B8409" w14:textId="77777777" w:rsidR="008F530E" w:rsidRDefault="00AC0967" w:rsidP="008F530E">
      <w:pPr>
        <w:spacing w:before="0" w:after="0" w:line="240" w:lineRule="auto"/>
      </w:pPr>
      <w:sdt>
        <w:sdtPr>
          <w:rPr>
            <w:rFonts w:ascii="Segoe UI" w:hAnsi="Segoe UI" w:cs="Segoe UI"/>
            <w:color w:val="000000"/>
            <w:shd w:val="clear" w:color="auto" w:fill="FCFCFC"/>
          </w:rPr>
          <w:id w:val="272839737"/>
          <w14:checkbox>
            <w14:checked w14:val="0"/>
            <w14:checkedState w14:val="2612" w14:font="MS Gothic"/>
            <w14:uncheckedState w14:val="2610" w14:font="MS Gothic"/>
          </w14:checkbox>
        </w:sdtPr>
        <w:sdtEndPr/>
        <w:sdtContent>
          <w:r w:rsidR="008F530E">
            <w:rPr>
              <w:rFonts w:ascii="MS Gothic" w:eastAsia="MS Gothic" w:hAnsi="MS Gothic" w:cs="Segoe UI" w:hint="eastAsia"/>
              <w:color w:val="000000"/>
              <w:shd w:val="clear" w:color="auto" w:fill="FCFCFC"/>
            </w:rPr>
            <w:t>☐</w:t>
          </w:r>
        </w:sdtContent>
      </w:sdt>
      <w:r w:rsidR="008F530E" w:rsidRPr="00A71BBA">
        <w:t>Check this box if you are spending funds on Well-Rounded Activities.</w:t>
      </w:r>
    </w:p>
    <w:p w14:paraId="197522FD" w14:textId="77777777" w:rsidR="008F530E" w:rsidRDefault="008F530E" w:rsidP="008F530E">
      <w:pPr>
        <w:spacing w:before="0" w:after="0" w:line="240" w:lineRule="auto"/>
      </w:pPr>
      <w:r>
        <w:t xml:space="preserve">Complete the table below. </w:t>
      </w: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317"/>
        <w:gridCol w:w="4317"/>
      </w:tblGrid>
      <w:tr w:rsidR="008F530E" w14:paraId="30A73B44" w14:textId="77777777" w:rsidTr="00406C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16" w:type="dxa"/>
            <w:tcBorders>
              <w:bottom w:val="none" w:sz="0" w:space="0" w:color="auto"/>
              <w:right w:val="none" w:sz="0" w:space="0" w:color="auto"/>
            </w:tcBorders>
          </w:tcPr>
          <w:p w14:paraId="3DCC15F5" w14:textId="77777777" w:rsidR="008F530E" w:rsidRPr="00A71BBA" w:rsidRDefault="008F530E" w:rsidP="00406C3C">
            <w:pPr>
              <w:spacing w:before="0"/>
              <w:jc w:val="center"/>
              <w:rPr>
                <w:color w:val="auto"/>
              </w:rPr>
            </w:pPr>
            <w:r w:rsidRPr="00A71BBA">
              <w:rPr>
                <w:color w:val="auto"/>
              </w:rPr>
              <w:t>Well-Rounded Objective</w:t>
            </w:r>
          </w:p>
        </w:tc>
        <w:tc>
          <w:tcPr>
            <w:tcW w:w="4317" w:type="dxa"/>
          </w:tcPr>
          <w:p w14:paraId="59732DDF" w14:textId="77777777" w:rsidR="008F530E" w:rsidRPr="00A71BBA" w:rsidRDefault="008F530E" w:rsidP="00406C3C">
            <w:pPr>
              <w:spacing w:before="0"/>
              <w:jc w:val="center"/>
              <w:cnfStyle w:val="100000000000" w:firstRow="1" w:lastRow="0" w:firstColumn="0" w:lastColumn="0" w:oddVBand="0" w:evenVBand="0" w:oddHBand="0" w:evenHBand="0" w:firstRowFirstColumn="0" w:firstRowLastColumn="0" w:lastRowFirstColumn="0" w:lastRowLastColumn="0"/>
              <w:rPr>
                <w:color w:val="auto"/>
              </w:rPr>
            </w:pPr>
            <w:r w:rsidRPr="00A71BBA">
              <w:rPr>
                <w:color w:val="auto"/>
              </w:rPr>
              <w:t>What is the objective and intended outcome(s) for students?</w:t>
            </w:r>
          </w:p>
        </w:tc>
        <w:tc>
          <w:tcPr>
            <w:tcW w:w="4317" w:type="dxa"/>
          </w:tcPr>
          <w:p w14:paraId="32B3A3FF" w14:textId="77777777" w:rsidR="008F530E" w:rsidRPr="00A71BBA" w:rsidRDefault="008F530E" w:rsidP="00406C3C">
            <w:pPr>
              <w:spacing w:before="0"/>
              <w:jc w:val="center"/>
              <w:cnfStyle w:val="100000000000" w:firstRow="1" w:lastRow="0" w:firstColumn="0" w:lastColumn="0" w:oddVBand="0" w:evenVBand="0" w:oddHBand="0" w:evenHBand="0" w:firstRowFirstColumn="0" w:firstRowLastColumn="0" w:lastRowFirstColumn="0" w:lastRowLastColumn="0"/>
              <w:rPr>
                <w:color w:val="auto"/>
              </w:rPr>
            </w:pPr>
            <w:r w:rsidRPr="00A71BBA">
              <w:rPr>
                <w:color w:val="auto"/>
              </w:rPr>
              <w:t>How will the LEA evaluate the effectiveness of the objective?</w:t>
            </w:r>
          </w:p>
        </w:tc>
      </w:tr>
      <w:tr w:rsidR="008F530E" w14:paraId="0A7E9E28" w14:textId="77777777" w:rsidTr="00406C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Borders>
              <w:top w:val="none" w:sz="0" w:space="0" w:color="auto"/>
              <w:bottom w:val="none" w:sz="0" w:space="0" w:color="auto"/>
              <w:right w:val="none" w:sz="0" w:space="0" w:color="auto"/>
            </w:tcBorders>
          </w:tcPr>
          <w:p w14:paraId="1A995A13" w14:textId="77777777" w:rsidR="008F530E" w:rsidRPr="00A71BBA" w:rsidRDefault="008F530E" w:rsidP="00406C3C">
            <w:pPr>
              <w:spacing w:before="0"/>
              <w:rPr>
                <w:b w:val="0"/>
                <w:bCs w:val="0"/>
              </w:rPr>
            </w:pPr>
            <w:r w:rsidRPr="00A71BBA">
              <w:rPr>
                <w:b w:val="0"/>
                <w:bCs w:val="0"/>
              </w:rPr>
              <w:t>Well-Rounded Objective #</w:t>
            </w:r>
            <w:proofErr w:type="gramStart"/>
            <w:r w:rsidRPr="00A71BBA">
              <w:rPr>
                <w:b w:val="0"/>
                <w:bCs w:val="0"/>
              </w:rPr>
              <w:t>1</w:t>
            </w:r>
            <w:proofErr w:type="gramEnd"/>
          </w:p>
        </w:tc>
        <w:tc>
          <w:tcPr>
            <w:tcW w:w="4317" w:type="dxa"/>
            <w:tcBorders>
              <w:top w:val="none" w:sz="0" w:space="0" w:color="auto"/>
              <w:bottom w:val="none" w:sz="0" w:space="0" w:color="auto"/>
            </w:tcBorders>
          </w:tcPr>
          <w:p w14:paraId="0821517D" w14:textId="77777777" w:rsidR="008F530E" w:rsidRDefault="008F530E" w:rsidP="00406C3C">
            <w:pPr>
              <w:spacing w:before="0"/>
              <w:cnfStyle w:val="000000100000" w:firstRow="0" w:lastRow="0" w:firstColumn="0" w:lastColumn="0" w:oddVBand="0" w:evenVBand="0" w:oddHBand="1" w:evenHBand="0" w:firstRowFirstColumn="0" w:firstRowLastColumn="0" w:lastRowFirstColumn="0" w:lastRowLastColumn="0"/>
            </w:pPr>
            <w:r>
              <w:t>*</w:t>
            </w:r>
          </w:p>
        </w:tc>
        <w:tc>
          <w:tcPr>
            <w:tcW w:w="4317" w:type="dxa"/>
            <w:tcBorders>
              <w:top w:val="none" w:sz="0" w:space="0" w:color="auto"/>
              <w:bottom w:val="none" w:sz="0" w:space="0" w:color="auto"/>
            </w:tcBorders>
          </w:tcPr>
          <w:p w14:paraId="013FDFF0" w14:textId="77777777" w:rsidR="008F530E" w:rsidRDefault="008F530E" w:rsidP="00406C3C">
            <w:pPr>
              <w:spacing w:before="0"/>
              <w:cnfStyle w:val="000000100000" w:firstRow="0" w:lastRow="0" w:firstColumn="0" w:lastColumn="0" w:oddVBand="0" w:evenVBand="0" w:oddHBand="1" w:evenHBand="0" w:firstRowFirstColumn="0" w:firstRowLastColumn="0" w:lastRowFirstColumn="0" w:lastRowLastColumn="0"/>
            </w:pPr>
            <w:r>
              <w:t>*</w:t>
            </w:r>
          </w:p>
        </w:tc>
      </w:tr>
      <w:tr w:rsidR="008F530E" w14:paraId="67086562" w14:textId="77777777" w:rsidTr="00406C3C">
        <w:tc>
          <w:tcPr>
            <w:cnfStyle w:val="001000000000" w:firstRow="0" w:lastRow="0" w:firstColumn="1" w:lastColumn="0" w:oddVBand="0" w:evenVBand="0" w:oddHBand="0" w:evenHBand="0" w:firstRowFirstColumn="0" w:firstRowLastColumn="0" w:lastRowFirstColumn="0" w:lastRowLastColumn="0"/>
            <w:tcW w:w="4316" w:type="dxa"/>
            <w:tcBorders>
              <w:right w:val="none" w:sz="0" w:space="0" w:color="auto"/>
            </w:tcBorders>
          </w:tcPr>
          <w:p w14:paraId="36861F34" w14:textId="77777777" w:rsidR="008F530E" w:rsidRPr="00A71BBA" w:rsidRDefault="008F530E" w:rsidP="00406C3C">
            <w:pPr>
              <w:spacing w:before="0"/>
              <w:rPr>
                <w:b w:val="0"/>
                <w:bCs w:val="0"/>
              </w:rPr>
            </w:pPr>
            <w:r w:rsidRPr="00A71BBA">
              <w:rPr>
                <w:b w:val="0"/>
                <w:bCs w:val="0"/>
              </w:rPr>
              <w:t>Well-Rounded Objective #</w:t>
            </w:r>
            <w:proofErr w:type="gramStart"/>
            <w:r w:rsidRPr="00A71BBA">
              <w:rPr>
                <w:b w:val="0"/>
                <w:bCs w:val="0"/>
              </w:rPr>
              <w:t>2</w:t>
            </w:r>
            <w:proofErr w:type="gramEnd"/>
          </w:p>
        </w:tc>
        <w:tc>
          <w:tcPr>
            <w:tcW w:w="4317" w:type="dxa"/>
          </w:tcPr>
          <w:p w14:paraId="5267D57C" w14:textId="77777777" w:rsidR="008F530E" w:rsidRDefault="008F530E" w:rsidP="00406C3C">
            <w:pPr>
              <w:spacing w:before="0"/>
              <w:cnfStyle w:val="000000000000" w:firstRow="0" w:lastRow="0" w:firstColumn="0" w:lastColumn="0" w:oddVBand="0" w:evenVBand="0" w:oddHBand="0" w:evenHBand="0" w:firstRowFirstColumn="0" w:firstRowLastColumn="0" w:lastRowFirstColumn="0" w:lastRowLastColumn="0"/>
            </w:pPr>
          </w:p>
        </w:tc>
        <w:tc>
          <w:tcPr>
            <w:tcW w:w="4317" w:type="dxa"/>
          </w:tcPr>
          <w:p w14:paraId="7475D20E" w14:textId="77777777" w:rsidR="008F530E" w:rsidRDefault="008F530E" w:rsidP="00406C3C">
            <w:pPr>
              <w:spacing w:before="0"/>
              <w:cnfStyle w:val="000000000000" w:firstRow="0" w:lastRow="0" w:firstColumn="0" w:lastColumn="0" w:oddVBand="0" w:evenVBand="0" w:oddHBand="0" w:evenHBand="0" w:firstRowFirstColumn="0" w:firstRowLastColumn="0" w:lastRowFirstColumn="0" w:lastRowLastColumn="0"/>
            </w:pPr>
          </w:p>
        </w:tc>
      </w:tr>
      <w:tr w:rsidR="008F530E" w14:paraId="594402A6" w14:textId="77777777" w:rsidTr="00406C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Borders>
              <w:top w:val="none" w:sz="0" w:space="0" w:color="auto"/>
              <w:bottom w:val="none" w:sz="0" w:space="0" w:color="auto"/>
              <w:right w:val="none" w:sz="0" w:space="0" w:color="auto"/>
            </w:tcBorders>
          </w:tcPr>
          <w:p w14:paraId="48265C02" w14:textId="77777777" w:rsidR="008F530E" w:rsidRPr="00A71BBA" w:rsidRDefault="008F530E" w:rsidP="00406C3C">
            <w:pPr>
              <w:spacing w:before="0"/>
              <w:rPr>
                <w:b w:val="0"/>
                <w:bCs w:val="0"/>
              </w:rPr>
            </w:pPr>
            <w:r w:rsidRPr="00A71BBA">
              <w:rPr>
                <w:b w:val="0"/>
                <w:bCs w:val="0"/>
              </w:rPr>
              <w:t>Well-Rounded Objective #</w:t>
            </w:r>
            <w:proofErr w:type="gramStart"/>
            <w:r w:rsidRPr="00A71BBA">
              <w:rPr>
                <w:b w:val="0"/>
                <w:bCs w:val="0"/>
              </w:rPr>
              <w:t>3</w:t>
            </w:r>
            <w:proofErr w:type="gramEnd"/>
          </w:p>
        </w:tc>
        <w:tc>
          <w:tcPr>
            <w:tcW w:w="4317" w:type="dxa"/>
            <w:tcBorders>
              <w:top w:val="none" w:sz="0" w:space="0" w:color="auto"/>
              <w:bottom w:val="none" w:sz="0" w:space="0" w:color="auto"/>
            </w:tcBorders>
          </w:tcPr>
          <w:p w14:paraId="02A498CA" w14:textId="77777777" w:rsidR="008F530E" w:rsidRDefault="008F530E" w:rsidP="00406C3C">
            <w:pPr>
              <w:spacing w:before="0"/>
              <w:cnfStyle w:val="000000100000" w:firstRow="0" w:lastRow="0" w:firstColumn="0" w:lastColumn="0" w:oddVBand="0" w:evenVBand="0" w:oddHBand="1" w:evenHBand="0" w:firstRowFirstColumn="0" w:firstRowLastColumn="0" w:lastRowFirstColumn="0" w:lastRowLastColumn="0"/>
            </w:pPr>
          </w:p>
        </w:tc>
        <w:tc>
          <w:tcPr>
            <w:tcW w:w="4317" w:type="dxa"/>
            <w:tcBorders>
              <w:top w:val="none" w:sz="0" w:space="0" w:color="auto"/>
              <w:bottom w:val="none" w:sz="0" w:space="0" w:color="auto"/>
            </w:tcBorders>
          </w:tcPr>
          <w:p w14:paraId="7F862B9C" w14:textId="77777777" w:rsidR="008F530E" w:rsidRDefault="008F530E" w:rsidP="00406C3C">
            <w:pPr>
              <w:spacing w:before="0"/>
              <w:cnfStyle w:val="000000100000" w:firstRow="0" w:lastRow="0" w:firstColumn="0" w:lastColumn="0" w:oddVBand="0" w:evenVBand="0" w:oddHBand="1" w:evenHBand="0" w:firstRowFirstColumn="0" w:firstRowLastColumn="0" w:lastRowFirstColumn="0" w:lastRowLastColumn="0"/>
            </w:pPr>
          </w:p>
        </w:tc>
      </w:tr>
      <w:tr w:rsidR="008F530E" w14:paraId="35DAF3AE" w14:textId="77777777" w:rsidTr="00406C3C">
        <w:tc>
          <w:tcPr>
            <w:cnfStyle w:val="001000000000" w:firstRow="0" w:lastRow="0" w:firstColumn="1" w:lastColumn="0" w:oddVBand="0" w:evenVBand="0" w:oddHBand="0" w:evenHBand="0" w:firstRowFirstColumn="0" w:firstRowLastColumn="0" w:lastRowFirstColumn="0" w:lastRowLastColumn="0"/>
            <w:tcW w:w="4316" w:type="dxa"/>
            <w:tcBorders>
              <w:right w:val="none" w:sz="0" w:space="0" w:color="auto"/>
            </w:tcBorders>
          </w:tcPr>
          <w:p w14:paraId="21267858" w14:textId="77777777" w:rsidR="008F530E" w:rsidRPr="00A71BBA" w:rsidRDefault="008F530E" w:rsidP="00406C3C">
            <w:pPr>
              <w:spacing w:before="0"/>
              <w:rPr>
                <w:b w:val="0"/>
                <w:bCs w:val="0"/>
                <w:i/>
                <w:iCs/>
                <w:color w:val="C00000"/>
              </w:rPr>
            </w:pPr>
            <w:r w:rsidRPr="00A71BBA">
              <w:rPr>
                <w:b w:val="0"/>
                <w:bCs w:val="0"/>
              </w:rPr>
              <w:t xml:space="preserve">Additional Well-Rounded Objective (Optional) </w:t>
            </w:r>
            <w:r w:rsidRPr="00A71BBA">
              <w:rPr>
                <w:b w:val="0"/>
                <w:bCs w:val="0"/>
                <w:i/>
                <w:iCs/>
                <w:color w:val="C00000"/>
              </w:rPr>
              <w:t xml:space="preserve">[Ability to add more if needed] </w:t>
            </w:r>
          </w:p>
        </w:tc>
        <w:tc>
          <w:tcPr>
            <w:tcW w:w="4317" w:type="dxa"/>
          </w:tcPr>
          <w:p w14:paraId="5BE379DF" w14:textId="77777777" w:rsidR="008F530E" w:rsidRDefault="008F530E" w:rsidP="00406C3C">
            <w:pPr>
              <w:spacing w:before="0"/>
              <w:cnfStyle w:val="000000000000" w:firstRow="0" w:lastRow="0" w:firstColumn="0" w:lastColumn="0" w:oddVBand="0" w:evenVBand="0" w:oddHBand="0" w:evenHBand="0" w:firstRowFirstColumn="0" w:firstRowLastColumn="0" w:lastRowFirstColumn="0" w:lastRowLastColumn="0"/>
            </w:pPr>
          </w:p>
        </w:tc>
        <w:tc>
          <w:tcPr>
            <w:tcW w:w="4317" w:type="dxa"/>
          </w:tcPr>
          <w:p w14:paraId="40C738CD" w14:textId="77777777" w:rsidR="008F530E" w:rsidRDefault="008F530E" w:rsidP="00406C3C">
            <w:pPr>
              <w:spacing w:before="0"/>
              <w:cnfStyle w:val="000000000000" w:firstRow="0" w:lastRow="0" w:firstColumn="0" w:lastColumn="0" w:oddVBand="0" w:evenVBand="0" w:oddHBand="0" w:evenHBand="0" w:firstRowFirstColumn="0" w:firstRowLastColumn="0" w:lastRowFirstColumn="0" w:lastRowLastColumn="0"/>
            </w:pPr>
          </w:p>
        </w:tc>
      </w:tr>
    </w:tbl>
    <w:p w14:paraId="2BC32092" w14:textId="77777777" w:rsidR="008F530E" w:rsidRDefault="008F530E" w:rsidP="008F530E">
      <w:pPr>
        <w:spacing w:before="0" w:after="0" w:line="240" w:lineRule="auto"/>
      </w:pPr>
    </w:p>
    <w:p w14:paraId="77C54A04" w14:textId="77777777" w:rsidR="008F530E" w:rsidRDefault="00AC0967" w:rsidP="008F530E">
      <w:pPr>
        <w:spacing w:before="0" w:after="0" w:line="240" w:lineRule="auto"/>
      </w:pPr>
      <w:sdt>
        <w:sdtPr>
          <w:rPr>
            <w:rFonts w:ascii="Segoe UI" w:hAnsi="Segoe UI" w:cs="Segoe UI"/>
            <w:color w:val="000000"/>
            <w:shd w:val="clear" w:color="auto" w:fill="FCFCFC"/>
          </w:rPr>
          <w:id w:val="-1356346359"/>
          <w14:checkbox>
            <w14:checked w14:val="0"/>
            <w14:checkedState w14:val="2612" w14:font="MS Gothic"/>
            <w14:uncheckedState w14:val="2610" w14:font="MS Gothic"/>
          </w14:checkbox>
        </w:sdtPr>
        <w:sdtEndPr/>
        <w:sdtContent>
          <w:r w:rsidR="008F530E">
            <w:rPr>
              <w:rFonts w:ascii="MS Gothic" w:eastAsia="MS Gothic" w:hAnsi="MS Gothic" w:cs="Segoe UI" w:hint="eastAsia"/>
              <w:color w:val="000000"/>
              <w:shd w:val="clear" w:color="auto" w:fill="FCFCFC"/>
            </w:rPr>
            <w:t>☐</w:t>
          </w:r>
        </w:sdtContent>
      </w:sdt>
      <w:r w:rsidR="008F530E" w:rsidRPr="00A71BBA">
        <w:t xml:space="preserve">Check this box if you are spending funds on </w:t>
      </w:r>
      <w:r w:rsidR="008F530E">
        <w:t>Safe and Healthy Activities</w:t>
      </w:r>
      <w:r w:rsidR="008F530E" w:rsidRPr="00A71BBA">
        <w:t>.</w:t>
      </w:r>
    </w:p>
    <w:p w14:paraId="66B57882" w14:textId="77777777" w:rsidR="008F530E" w:rsidRDefault="008F530E" w:rsidP="008F530E">
      <w:pPr>
        <w:spacing w:before="0" w:after="0" w:line="240" w:lineRule="auto"/>
      </w:pPr>
      <w:r>
        <w:t xml:space="preserve">Complete the table below. </w:t>
      </w: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317"/>
        <w:gridCol w:w="4317"/>
      </w:tblGrid>
      <w:tr w:rsidR="008F530E" w:rsidRPr="00A71BBA" w14:paraId="7527D58E" w14:textId="77777777" w:rsidTr="00406C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16" w:type="dxa"/>
          </w:tcPr>
          <w:p w14:paraId="5ADCF335" w14:textId="77777777" w:rsidR="008F530E" w:rsidRPr="00A71BBA" w:rsidRDefault="008F530E" w:rsidP="00406C3C">
            <w:pPr>
              <w:spacing w:before="0"/>
              <w:jc w:val="center"/>
              <w:rPr>
                <w:color w:val="auto"/>
              </w:rPr>
            </w:pPr>
            <w:r w:rsidRPr="00A71BBA">
              <w:rPr>
                <w:color w:val="auto"/>
              </w:rPr>
              <w:t>Well-Rounded Objective</w:t>
            </w:r>
          </w:p>
        </w:tc>
        <w:tc>
          <w:tcPr>
            <w:tcW w:w="4317" w:type="dxa"/>
          </w:tcPr>
          <w:p w14:paraId="696B2C3E" w14:textId="77777777" w:rsidR="008F530E" w:rsidRPr="00A71BBA" w:rsidRDefault="008F530E" w:rsidP="00406C3C">
            <w:pPr>
              <w:spacing w:before="0"/>
              <w:jc w:val="center"/>
              <w:cnfStyle w:val="100000000000" w:firstRow="1" w:lastRow="0" w:firstColumn="0" w:lastColumn="0" w:oddVBand="0" w:evenVBand="0" w:oddHBand="0" w:evenHBand="0" w:firstRowFirstColumn="0" w:firstRowLastColumn="0" w:lastRowFirstColumn="0" w:lastRowLastColumn="0"/>
              <w:rPr>
                <w:color w:val="auto"/>
              </w:rPr>
            </w:pPr>
            <w:r w:rsidRPr="00A71BBA">
              <w:rPr>
                <w:color w:val="auto"/>
              </w:rPr>
              <w:t>What is the objective and intended outcome(s) for students?</w:t>
            </w:r>
          </w:p>
        </w:tc>
        <w:tc>
          <w:tcPr>
            <w:tcW w:w="4317" w:type="dxa"/>
          </w:tcPr>
          <w:p w14:paraId="4F8D2741" w14:textId="77777777" w:rsidR="008F530E" w:rsidRPr="00A71BBA" w:rsidRDefault="008F530E" w:rsidP="00406C3C">
            <w:pPr>
              <w:spacing w:before="0"/>
              <w:jc w:val="center"/>
              <w:cnfStyle w:val="100000000000" w:firstRow="1" w:lastRow="0" w:firstColumn="0" w:lastColumn="0" w:oddVBand="0" w:evenVBand="0" w:oddHBand="0" w:evenHBand="0" w:firstRowFirstColumn="0" w:firstRowLastColumn="0" w:lastRowFirstColumn="0" w:lastRowLastColumn="0"/>
              <w:rPr>
                <w:color w:val="auto"/>
              </w:rPr>
            </w:pPr>
            <w:r w:rsidRPr="00A71BBA">
              <w:rPr>
                <w:color w:val="auto"/>
              </w:rPr>
              <w:t>How will the LEA evaluate the effectiveness of the objective?</w:t>
            </w:r>
          </w:p>
        </w:tc>
      </w:tr>
      <w:tr w:rsidR="008F530E" w14:paraId="3603AC63" w14:textId="77777777" w:rsidTr="00406C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1438ACD6" w14:textId="77777777" w:rsidR="008F530E" w:rsidRPr="00A71BBA" w:rsidRDefault="008F530E" w:rsidP="00406C3C">
            <w:pPr>
              <w:spacing w:before="0"/>
              <w:rPr>
                <w:b w:val="0"/>
                <w:bCs w:val="0"/>
              </w:rPr>
            </w:pPr>
            <w:r w:rsidRPr="00A71BBA">
              <w:rPr>
                <w:b w:val="0"/>
                <w:bCs w:val="0"/>
              </w:rPr>
              <w:t>Safe and Healthy Objective #</w:t>
            </w:r>
            <w:proofErr w:type="gramStart"/>
            <w:r w:rsidRPr="00A71BBA">
              <w:rPr>
                <w:b w:val="0"/>
                <w:bCs w:val="0"/>
              </w:rPr>
              <w:t>1</w:t>
            </w:r>
            <w:proofErr w:type="gramEnd"/>
          </w:p>
        </w:tc>
        <w:tc>
          <w:tcPr>
            <w:tcW w:w="4317" w:type="dxa"/>
          </w:tcPr>
          <w:p w14:paraId="5D4B5825" w14:textId="77777777" w:rsidR="008F530E" w:rsidRDefault="008F530E" w:rsidP="00406C3C">
            <w:pPr>
              <w:spacing w:before="0"/>
              <w:cnfStyle w:val="000000100000" w:firstRow="0" w:lastRow="0" w:firstColumn="0" w:lastColumn="0" w:oddVBand="0" w:evenVBand="0" w:oddHBand="1" w:evenHBand="0" w:firstRowFirstColumn="0" w:firstRowLastColumn="0" w:lastRowFirstColumn="0" w:lastRowLastColumn="0"/>
            </w:pPr>
            <w:r>
              <w:t>*</w:t>
            </w:r>
          </w:p>
        </w:tc>
        <w:tc>
          <w:tcPr>
            <w:tcW w:w="4317" w:type="dxa"/>
          </w:tcPr>
          <w:p w14:paraId="2E816B71" w14:textId="77777777" w:rsidR="008F530E" w:rsidRDefault="008F530E" w:rsidP="00406C3C">
            <w:pPr>
              <w:spacing w:before="0"/>
              <w:cnfStyle w:val="000000100000" w:firstRow="0" w:lastRow="0" w:firstColumn="0" w:lastColumn="0" w:oddVBand="0" w:evenVBand="0" w:oddHBand="1" w:evenHBand="0" w:firstRowFirstColumn="0" w:firstRowLastColumn="0" w:lastRowFirstColumn="0" w:lastRowLastColumn="0"/>
            </w:pPr>
            <w:r>
              <w:t>*</w:t>
            </w:r>
          </w:p>
        </w:tc>
      </w:tr>
      <w:tr w:rsidR="008F530E" w14:paraId="0E0F95FC" w14:textId="77777777" w:rsidTr="00406C3C">
        <w:tc>
          <w:tcPr>
            <w:cnfStyle w:val="001000000000" w:firstRow="0" w:lastRow="0" w:firstColumn="1" w:lastColumn="0" w:oddVBand="0" w:evenVBand="0" w:oddHBand="0" w:evenHBand="0" w:firstRowFirstColumn="0" w:firstRowLastColumn="0" w:lastRowFirstColumn="0" w:lastRowLastColumn="0"/>
            <w:tcW w:w="4316" w:type="dxa"/>
          </w:tcPr>
          <w:p w14:paraId="45F91FBE" w14:textId="77777777" w:rsidR="008F530E" w:rsidRPr="00A71BBA" w:rsidRDefault="008F530E" w:rsidP="00406C3C">
            <w:pPr>
              <w:spacing w:before="0"/>
              <w:rPr>
                <w:b w:val="0"/>
                <w:bCs w:val="0"/>
              </w:rPr>
            </w:pPr>
            <w:r w:rsidRPr="00A71BBA">
              <w:rPr>
                <w:b w:val="0"/>
                <w:bCs w:val="0"/>
              </w:rPr>
              <w:t>Safe and Healthy Objective #</w:t>
            </w:r>
            <w:proofErr w:type="gramStart"/>
            <w:r w:rsidRPr="00A71BBA">
              <w:rPr>
                <w:b w:val="0"/>
                <w:bCs w:val="0"/>
              </w:rPr>
              <w:t>2</w:t>
            </w:r>
            <w:proofErr w:type="gramEnd"/>
          </w:p>
        </w:tc>
        <w:tc>
          <w:tcPr>
            <w:tcW w:w="4317" w:type="dxa"/>
          </w:tcPr>
          <w:p w14:paraId="01438455" w14:textId="77777777" w:rsidR="008F530E" w:rsidRDefault="008F530E" w:rsidP="00406C3C">
            <w:pPr>
              <w:spacing w:before="0"/>
              <w:cnfStyle w:val="000000000000" w:firstRow="0" w:lastRow="0" w:firstColumn="0" w:lastColumn="0" w:oddVBand="0" w:evenVBand="0" w:oddHBand="0" w:evenHBand="0" w:firstRowFirstColumn="0" w:firstRowLastColumn="0" w:lastRowFirstColumn="0" w:lastRowLastColumn="0"/>
            </w:pPr>
          </w:p>
        </w:tc>
        <w:tc>
          <w:tcPr>
            <w:tcW w:w="4317" w:type="dxa"/>
          </w:tcPr>
          <w:p w14:paraId="16386F39" w14:textId="77777777" w:rsidR="008F530E" w:rsidRDefault="008F530E" w:rsidP="00406C3C">
            <w:pPr>
              <w:spacing w:before="0"/>
              <w:cnfStyle w:val="000000000000" w:firstRow="0" w:lastRow="0" w:firstColumn="0" w:lastColumn="0" w:oddVBand="0" w:evenVBand="0" w:oddHBand="0" w:evenHBand="0" w:firstRowFirstColumn="0" w:firstRowLastColumn="0" w:lastRowFirstColumn="0" w:lastRowLastColumn="0"/>
            </w:pPr>
          </w:p>
        </w:tc>
      </w:tr>
      <w:tr w:rsidR="008F530E" w14:paraId="664BADCF" w14:textId="77777777" w:rsidTr="00406C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06F98CF9" w14:textId="77777777" w:rsidR="008F530E" w:rsidRPr="00A71BBA" w:rsidRDefault="008F530E" w:rsidP="00406C3C">
            <w:pPr>
              <w:spacing w:before="0"/>
              <w:rPr>
                <w:b w:val="0"/>
                <w:bCs w:val="0"/>
              </w:rPr>
            </w:pPr>
            <w:r w:rsidRPr="00A71BBA">
              <w:rPr>
                <w:b w:val="0"/>
                <w:bCs w:val="0"/>
              </w:rPr>
              <w:t>Safe and Healthy Objective #</w:t>
            </w:r>
            <w:proofErr w:type="gramStart"/>
            <w:r w:rsidRPr="00A71BBA">
              <w:rPr>
                <w:b w:val="0"/>
                <w:bCs w:val="0"/>
              </w:rPr>
              <w:t>3</w:t>
            </w:r>
            <w:proofErr w:type="gramEnd"/>
          </w:p>
        </w:tc>
        <w:tc>
          <w:tcPr>
            <w:tcW w:w="4317" w:type="dxa"/>
          </w:tcPr>
          <w:p w14:paraId="2EA1F2EE" w14:textId="77777777" w:rsidR="008F530E" w:rsidRDefault="008F530E" w:rsidP="00406C3C">
            <w:pPr>
              <w:spacing w:before="0"/>
              <w:cnfStyle w:val="000000100000" w:firstRow="0" w:lastRow="0" w:firstColumn="0" w:lastColumn="0" w:oddVBand="0" w:evenVBand="0" w:oddHBand="1" w:evenHBand="0" w:firstRowFirstColumn="0" w:firstRowLastColumn="0" w:lastRowFirstColumn="0" w:lastRowLastColumn="0"/>
            </w:pPr>
          </w:p>
        </w:tc>
        <w:tc>
          <w:tcPr>
            <w:tcW w:w="4317" w:type="dxa"/>
          </w:tcPr>
          <w:p w14:paraId="15F154B7" w14:textId="77777777" w:rsidR="008F530E" w:rsidRDefault="008F530E" w:rsidP="00406C3C">
            <w:pPr>
              <w:spacing w:before="0"/>
              <w:cnfStyle w:val="000000100000" w:firstRow="0" w:lastRow="0" w:firstColumn="0" w:lastColumn="0" w:oddVBand="0" w:evenVBand="0" w:oddHBand="1" w:evenHBand="0" w:firstRowFirstColumn="0" w:firstRowLastColumn="0" w:lastRowFirstColumn="0" w:lastRowLastColumn="0"/>
            </w:pPr>
          </w:p>
        </w:tc>
      </w:tr>
      <w:tr w:rsidR="008F530E" w14:paraId="34A8372F" w14:textId="77777777" w:rsidTr="00406C3C">
        <w:tc>
          <w:tcPr>
            <w:cnfStyle w:val="001000000000" w:firstRow="0" w:lastRow="0" w:firstColumn="1" w:lastColumn="0" w:oddVBand="0" w:evenVBand="0" w:oddHBand="0" w:evenHBand="0" w:firstRowFirstColumn="0" w:firstRowLastColumn="0" w:lastRowFirstColumn="0" w:lastRowLastColumn="0"/>
            <w:tcW w:w="4316" w:type="dxa"/>
          </w:tcPr>
          <w:p w14:paraId="0057BEAC" w14:textId="77777777" w:rsidR="008F530E" w:rsidRPr="00A71BBA" w:rsidRDefault="008F530E" w:rsidP="00406C3C">
            <w:pPr>
              <w:spacing w:before="0"/>
              <w:rPr>
                <w:b w:val="0"/>
                <w:bCs w:val="0"/>
                <w:i/>
                <w:iCs/>
                <w:color w:val="C00000"/>
              </w:rPr>
            </w:pPr>
            <w:r w:rsidRPr="00A71BBA">
              <w:rPr>
                <w:b w:val="0"/>
                <w:bCs w:val="0"/>
              </w:rPr>
              <w:t xml:space="preserve">Additional Safe and Healthy Objective (Optional) </w:t>
            </w:r>
            <w:r w:rsidRPr="00A71BBA">
              <w:rPr>
                <w:b w:val="0"/>
                <w:bCs w:val="0"/>
                <w:i/>
                <w:iCs/>
                <w:color w:val="C00000"/>
              </w:rPr>
              <w:t xml:space="preserve">[Ability to add more if needed] </w:t>
            </w:r>
          </w:p>
        </w:tc>
        <w:tc>
          <w:tcPr>
            <w:tcW w:w="4317" w:type="dxa"/>
          </w:tcPr>
          <w:p w14:paraId="413A8DD2" w14:textId="77777777" w:rsidR="008F530E" w:rsidRDefault="008F530E" w:rsidP="00406C3C">
            <w:pPr>
              <w:spacing w:before="0"/>
              <w:cnfStyle w:val="000000000000" w:firstRow="0" w:lastRow="0" w:firstColumn="0" w:lastColumn="0" w:oddVBand="0" w:evenVBand="0" w:oddHBand="0" w:evenHBand="0" w:firstRowFirstColumn="0" w:firstRowLastColumn="0" w:lastRowFirstColumn="0" w:lastRowLastColumn="0"/>
            </w:pPr>
          </w:p>
        </w:tc>
        <w:tc>
          <w:tcPr>
            <w:tcW w:w="4317" w:type="dxa"/>
          </w:tcPr>
          <w:p w14:paraId="7E5F9A1D" w14:textId="77777777" w:rsidR="008F530E" w:rsidRDefault="008F530E" w:rsidP="00406C3C">
            <w:pPr>
              <w:spacing w:before="0"/>
              <w:cnfStyle w:val="000000000000" w:firstRow="0" w:lastRow="0" w:firstColumn="0" w:lastColumn="0" w:oddVBand="0" w:evenVBand="0" w:oddHBand="0" w:evenHBand="0" w:firstRowFirstColumn="0" w:firstRowLastColumn="0" w:lastRowFirstColumn="0" w:lastRowLastColumn="0"/>
            </w:pPr>
          </w:p>
        </w:tc>
      </w:tr>
    </w:tbl>
    <w:p w14:paraId="3459C83D" w14:textId="77777777" w:rsidR="008F530E" w:rsidRDefault="008F530E" w:rsidP="008F530E">
      <w:pPr>
        <w:spacing w:before="0" w:after="0" w:line="240" w:lineRule="auto"/>
      </w:pPr>
    </w:p>
    <w:p w14:paraId="73638E8B" w14:textId="77777777" w:rsidR="008F530E" w:rsidRDefault="00AC0967" w:rsidP="008F530E">
      <w:pPr>
        <w:spacing w:before="0" w:after="0" w:line="240" w:lineRule="auto"/>
      </w:pPr>
      <w:sdt>
        <w:sdtPr>
          <w:rPr>
            <w:rFonts w:ascii="Segoe UI" w:hAnsi="Segoe UI" w:cs="Segoe UI"/>
            <w:color w:val="000000"/>
            <w:shd w:val="clear" w:color="auto" w:fill="FCFCFC"/>
          </w:rPr>
          <w:id w:val="1857773936"/>
          <w14:checkbox>
            <w14:checked w14:val="0"/>
            <w14:checkedState w14:val="2612" w14:font="MS Gothic"/>
            <w14:uncheckedState w14:val="2610" w14:font="MS Gothic"/>
          </w14:checkbox>
        </w:sdtPr>
        <w:sdtEndPr/>
        <w:sdtContent>
          <w:r w:rsidR="008F530E">
            <w:rPr>
              <w:rFonts w:ascii="MS Gothic" w:eastAsia="MS Gothic" w:hAnsi="MS Gothic" w:cs="Segoe UI" w:hint="eastAsia"/>
              <w:color w:val="000000"/>
              <w:shd w:val="clear" w:color="auto" w:fill="FCFCFC"/>
            </w:rPr>
            <w:t>☐</w:t>
          </w:r>
        </w:sdtContent>
      </w:sdt>
      <w:r w:rsidR="008F530E" w:rsidRPr="00A71BBA">
        <w:t xml:space="preserve">Check this box if you are spending funds on </w:t>
      </w:r>
      <w:r w:rsidR="008F530E">
        <w:t>Effective Use of Technology</w:t>
      </w:r>
      <w:r w:rsidR="008F530E" w:rsidRPr="00A71BBA">
        <w:t xml:space="preserve"> Activities.</w:t>
      </w:r>
    </w:p>
    <w:p w14:paraId="4D606826" w14:textId="77777777" w:rsidR="008F530E" w:rsidRDefault="008F530E" w:rsidP="008F530E">
      <w:pPr>
        <w:spacing w:before="0" w:after="0" w:line="240" w:lineRule="auto"/>
      </w:pPr>
      <w:r>
        <w:t xml:space="preserve">Complete the table below. </w:t>
      </w: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317"/>
        <w:gridCol w:w="4317"/>
      </w:tblGrid>
      <w:tr w:rsidR="008F530E" w:rsidRPr="00A71BBA" w14:paraId="30C9257E" w14:textId="77777777" w:rsidTr="00406C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16" w:type="dxa"/>
          </w:tcPr>
          <w:p w14:paraId="06886B2D" w14:textId="77777777" w:rsidR="008F530E" w:rsidRPr="00A71BBA" w:rsidRDefault="008F530E" w:rsidP="00406C3C">
            <w:pPr>
              <w:spacing w:before="0"/>
              <w:jc w:val="center"/>
              <w:rPr>
                <w:color w:val="auto"/>
              </w:rPr>
            </w:pPr>
            <w:r w:rsidRPr="00A71BBA">
              <w:rPr>
                <w:color w:val="auto"/>
              </w:rPr>
              <w:t>Well-Rounded Objective</w:t>
            </w:r>
          </w:p>
        </w:tc>
        <w:tc>
          <w:tcPr>
            <w:tcW w:w="4317" w:type="dxa"/>
          </w:tcPr>
          <w:p w14:paraId="3A844A01" w14:textId="77777777" w:rsidR="008F530E" w:rsidRPr="00A71BBA" w:rsidRDefault="008F530E" w:rsidP="00406C3C">
            <w:pPr>
              <w:spacing w:before="0"/>
              <w:jc w:val="center"/>
              <w:cnfStyle w:val="100000000000" w:firstRow="1" w:lastRow="0" w:firstColumn="0" w:lastColumn="0" w:oddVBand="0" w:evenVBand="0" w:oddHBand="0" w:evenHBand="0" w:firstRowFirstColumn="0" w:firstRowLastColumn="0" w:lastRowFirstColumn="0" w:lastRowLastColumn="0"/>
              <w:rPr>
                <w:color w:val="auto"/>
              </w:rPr>
            </w:pPr>
            <w:r w:rsidRPr="00A71BBA">
              <w:rPr>
                <w:color w:val="auto"/>
              </w:rPr>
              <w:t>What is the objective and intended outcome(s) for students?</w:t>
            </w:r>
          </w:p>
        </w:tc>
        <w:tc>
          <w:tcPr>
            <w:tcW w:w="4317" w:type="dxa"/>
          </w:tcPr>
          <w:p w14:paraId="0017EC19" w14:textId="77777777" w:rsidR="008F530E" w:rsidRPr="00A71BBA" w:rsidRDefault="008F530E" w:rsidP="00406C3C">
            <w:pPr>
              <w:spacing w:before="0"/>
              <w:jc w:val="center"/>
              <w:cnfStyle w:val="100000000000" w:firstRow="1" w:lastRow="0" w:firstColumn="0" w:lastColumn="0" w:oddVBand="0" w:evenVBand="0" w:oddHBand="0" w:evenHBand="0" w:firstRowFirstColumn="0" w:firstRowLastColumn="0" w:lastRowFirstColumn="0" w:lastRowLastColumn="0"/>
              <w:rPr>
                <w:color w:val="auto"/>
              </w:rPr>
            </w:pPr>
            <w:r w:rsidRPr="00A71BBA">
              <w:rPr>
                <w:color w:val="auto"/>
              </w:rPr>
              <w:t>How will the LEA evaluate the effectiveness of the objective?</w:t>
            </w:r>
          </w:p>
        </w:tc>
      </w:tr>
      <w:tr w:rsidR="008F530E" w14:paraId="2BB856E6" w14:textId="77777777" w:rsidTr="00406C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2FB02546" w14:textId="77777777" w:rsidR="008F530E" w:rsidRPr="00A71BBA" w:rsidRDefault="008F530E" w:rsidP="00406C3C">
            <w:pPr>
              <w:spacing w:before="0"/>
              <w:rPr>
                <w:b w:val="0"/>
                <w:bCs w:val="0"/>
              </w:rPr>
            </w:pPr>
            <w:r w:rsidRPr="00A71BBA">
              <w:rPr>
                <w:b w:val="0"/>
                <w:bCs w:val="0"/>
              </w:rPr>
              <w:t>Effective Use of Technology Objective #</w:t>
            </w:r>
            <w:proofErr w:type="gramStart"/>
            <w:r w:rsidRPr="00A71BBA">
              <w:rPr>
                <w:b w:val="0"/>
                <w:bCs w:val="0"/>
              </w:rPr>
              <w:t>1</w:t>
            </w:r>
            <w:proofErr w:type="gramEnd"/>
          </w:p>
        </w:tc>
        <w:tc>
          <w:tcPr>
            <w:tcW w:w="4317" w:type="dxa"/>
          </w:tcPr>
          <w:p w14:paraId="1392AF05" w14:textId="77777777" w:rsidR="008F530E" w:rsidRDefault="008F530E" w:rsidP="00406C3C">
            <w:pPr>
              <w:spacing w:before="0"/>
              <w:cnfStyle w:val="000000100000" w:firstRow="0" w:lastRow="0" w:firstColumn="0" w:lastColumn="0" w:oddVBand="0" w:evenVBand="0" w:oddHBand="1" w:evenHBand="0" w:firstRowFirstColumn="0" w:firstRowLastColumn="0" w:lastRowFirstColumn="0" w:lastRowLastColumn="0"/>
            </w:pPr>
            <w:r>
              <w:t>*</w:t>
            </w:r>
          </w:p>
        </w:tc>
        <w:tc>
          <w:tcPr>
            <w:tcW w:w="4317" w:type="dxa"/>
          </w:tcPr>
          <w:p w14:paraId="7D511C51" w14:textId="77777777" w:rsidR="008F530E" w:rsidRDefault="008F530E" w:rsidP="00406C3C">
            <w:pPr>
              <w:spacing w:before="0"/>
              <w:cnfStyle w:val="000000100000" w:firstRow="0" w:lastRow="0" w:firstColumn="0" w:lastColumn="0" w:oddVBand="0" w:evenVBand="0" w:oddHBand="1" w:evenHBand="0" w:firstRowFirstColumn="0" w:firstRowLastColumn="0" w:lastRowFirstColumn="0" w:lastRowLastColumn="0"/>
            </w:pPr>
            <w:r>
              <w:t>*</w:t>
            </w:r>
          </w:p>
        </w:tc>
      </w:tr>
      <w:tr w:rsidR="008F530E" w14:paraId="5968B2EE" w14:textId="77777777" w:rsidTr="00406C3C">
        <w:tc>
          <w:tcPr>
            <w:cnfStyle w:val="001000000000" w:firstRow="0" w:lastRow="0" w:firstColumn="1" w:lastColumn="0" w:oddVBand="0" w:evenVBand="0" w:oddHBand="0" w:evenHBand="0" w:firstRowFirstColumn="0" w:firstRowLastColumn="0" w:lastRowFirstColumn="0" w:lastRowLastColumn="0"/>
            <w:tcW w:w="4316" w:type="dxa"/>
          </w:tcPr>
          <w:p w14:paraId="59EA789D" w14:textId="77777777" w:rsidR="008F530E" w:rsidRPr="00A71BBA" w:rsidRDefault="008F530E" w:rsidP="00406C3C">
            <w:pPr>
              <w:spacing w:before="0"/>
              <w:rPr>
                <w:b w:val="0"/>
                <w:bCs w:val="0"/>
              </w:rPr>
            </w:pPr>
            <w:r w:rsidRPr="00A71BBA">
              <w:rPr>
                <w:b w:val="0"/>
                <w:bCs w:val="0"/>
              </w:rPr>
              <w:t>Effective Use of Technology #</w:t>
            </w:r>
            <w:proofErr w:type="gramStart"/>
            <w:r w:rsidRPr="00A71BBA">
              <w:rPr>
                <w:b w:val="0"/>
                <w:bCs w:val="0"/>
              </w:rPr>
              <w:t>2</w:t>
            </w:r>
            <w:proofErr w:type="gramEnd"/>
          </w:p>
        </w:tc>
        <w:tc>
          <w:tcPr>
            <w:tcW w:w="4317" w:type="dxa"/>
          </w:tcPr>
          <w:p w14:paraId="13220EAE" w14:textId="77777777" w:rsidR="008F530E" w:rsidRDefault="008F530E" w:rsidP="00406C3C">
            <w:pPr>
              <w:spacing w:before="0"/>
              <w:cnfStyle w:val="000000000000" w:firstRow="0" w:lastRow="0" w:firstColumn="0" w:lastColumn="0" w:oddVBand="0" w:evenVBand="0" w:oddHBand="0" w:evenHBand="0" w:firstRowFirstColumn="0" w:firstRowLastColumn="0" w:lastRowFirstColumn="0" w:lastRowLastColumn="0"/>
            </w:pPr>
          </w:p>
        </w:tc>
        <w:tc>
          <w:tcPr>
            <w:tcW w:w="4317" w:type="dxa"/>
          </w:tcPr>
          <w:p w14:paraId="1C99F56A" w14:textId="77777777" w:rsidR="008F530E" w:rsidRDefault="008F530E" w:rsidP="00406C3C">
            <w:pPr>
              <w:spacing w:before="0"/>
              <w:cnfStyle w:val="000000000000" w:firstRow="0" w:lastRow="0" w:firstColumn="0" w:lastColumn="0" w:oddVBand="0" w:evenVBand="0" w:oddHBand="0" w:evenHBand="0" w:firstRowFirstColumn="0" w:firstRowLastColumn="0" w:lastRowFirstColumn="0" w:lastRowLastColumn="0"/>
            </w:pPr>
          </w:p>
        </w:tc>
      </w:tr>
      <w:tr w:rsidR="008F530E" w14:paraId="5950C324" w14:textId="77777777" w:rsidTr="00406C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20A542FB" w14:textId="77777777" w:rsidR="008F530E" w:rsidRPr="00A71BBA" w:rsidRDefault="008F530E" w:rsidP="00406C3C">
            <w:pPr>
              <w:spacing w:before="0"/>
              <w:rPr>
                <w:b w:val="0"/>
                <w:bCs w:val="0"/>
              </w:rPr>
            </w:pPr>
            <w:r w:rsidRPr="00A71BBA">
              <w:rPr>
                <w:b w:val="0"/>
                <w:bCs w:val="0"/>
              </w:rPr>
              <w:t>Effective Use of Technology #</w:t>
            </w:r>
            <w:proofErr w:type="gramStart"/>
            <w:r w:rsidRPr="00A71BBA">
              <w:rPr>
                <w:b w:val="0"/>
                <w:bCs w:val="0"/>
              </w:rPr>
              <w:t>3</w:t>
            </w:r>
            <w:proofErr w:type="gramEnd"/>
          </w:p>
        </w:tc>
        <w:tc>
          <w:tcPr>
            <w:tcW w:w="4317" w:type="dxa"/>
          </w:tcPr>
          <w:p w14:paraId="7F076DF2" w14:textId="77777777" w:rsidR="008F530E" w:rsidRDefault="008F530E" w:rsidP="00406C3C">
            <w:pPr>
              <w:spacing w:before="0"/>
              <w:cnfStyle w:val="000000100000" w:firstRow="0" w:lastRow="0" w:firstColumn="0" w:lastColumn="0" w:oddVBand="0" w:evenVBand="0" w:oddHBand="1" w:evenHBand="0" w:firstRowFirstColumn="0" w:firstRowLastColumn="0" w:lastRowFirstColumn="0" w:lastRowLastColumn="0"/>
            </w:pPr>
          </w:p>
        </w:tc>
        <w:tc>
          <w:tcPr>
            <w:tcW w:w="4317" w:type="dxa"/>
          </w:tcPr>
          <w:p w14:paraId="5B11EA27" w14:textId="77777777" w:rsidR="008F530E" w:rsidRDefault="008F530E" w:rsidP="00406C3C">
            <w:pPr>
              <w:spacing w:before="0"/>
              <w:cnfStyle w:val="000000100000" w:firstRow="0" w:lastRow="0" w:firstColumn="0" w:lastColumn="0" w:oddVBand="0" w:evenVBand="0" w:oddHBand="1" w:evenHBand="0" w:firstRowFirstColumn="0" w:firstRowLastColumn="0" w:lastRowFirstColumn="0" w:lastRowLastColumn="0"/>
            </w:pPr>
          </w:p>
        </w:tc>
      </w:tr>
      <w:tr w:rsidR="008F530E" w14:paraId="6FCE02DD" w14:textId="77777777" w:rsidTr="00406C3C">
        <w:tc>
          <w:tcPr>
            <w:cnfStyle w:val="001000000000" w:firstRow="0" w:lastRow="0" w:firstColumn="1" w:lastColumn="0" w:oddVBand="0" w:evenVBand="0" w:oddHBand="0" w:evenHBand="0" w:firstRowFirstColumn="0" w:firstRowLastColumn="0" w:lastRowFirstColumn="0" w:lastRowLastColumn="0"/>
            <w:tcW w:w="4316" w:type="dxa"/>
          </w:tcPr>
          <w:p w14:paraId="0A5B2847" w14:textId="77777777" w:rsidR="008F530E" w:rsidRPr="00A71BBA" w:rsidRDefault="008F530E" w:rsidP="00406C3C">
            <w:pPr>
              <w:spacing w:before="0"/>
              <w:rPr>
                <w:b w:val="0"/>
                <w:bCs w:val="0"/>
                <w:i/>
                <w:iCs/>
                <w:color w:val="C00000"/>
              </w:rPr>
            </w:pPr>
            <w:r w:rsidRPr="00A71BBA">
              <w:rPr>
                <w:b w:val="0"/>
                <w:bCs w:val="0"/>
              </w:rPr>
              <w:t xml:space="preserve">Additional Effective Use of Technology Objective (Optional) </w:t>
            </w:r>
            <w:r w:rsidRPr="00A71BBA">
              <w:rPr>
                <w:b w:val="0"/>
                <w:bCs w:val="0"/>
                <w:i/>
                <w:iCs/>
                <w:color w:val="C00000"/>
              </w:rPr>
              <w:t xml:space="preserve">[Ability to add more if needed] </w:t>
            </w:r>
          </w:p>
        </w:tc>
        <w:tc>
          <w:tcPr>
            <w:tcW w:w="4317" w:type="dxa"/>
          </w:tcPr>
          <w:p w14:paraId="6624EA5B" w14:textId="77777777" w:rsidR="008F530E" w:rsidRDefault="008F530E" w:rsidP="00406C3C">
            <w:pPr>
              <w:spacing w:before="0"/>
              <w:cnfStyle w:val="000000000000" w:firstRow="0" w:lastRow="0" w:firstColumn="0" w:lastColumn="0" w:oddVBand="0" w:evenVBand="0" w:oddHBand="0" w:evenHBand="0" w:firstRowFirstColumn="0" w:firstRowLastColumn="0" w:lastRowFirstColumn="0" w:lastRowLastColumn="0"/>
            </w:pPr>
          </w:p>
        </w:tc>
        <w:tc>
          <w:tcPr>
            <w:tcW w:w="4317" w:type="dxa"/>
          </w:tcPr>
          <w:p w14:paraId="313F9899" w14:textId="77777777" w:rsidR="008F530E" w:rsidRDefault="008F530E" w:rsidP="00406C3C">
            <w:pPr>
              <w:spacing w:before="0"/>
              <w:cnfStyle w:val="000000000000" w:firstRow="0" w:lastRow="0" w:firstColumn="0" w:lastColumn="0" w:oddVBand="0" w:evenVBand="0" w:oddHBand="0" w:evenHBand="0" w:firstRowFirstColumn="0" w:firstRowLastColumn="0" w:lastRowFirstColumn="0" w:lastRowLastColumn="0"/>
            </w:pPr>
          </w:p>
        </w:tc>
      </w:tr>
    </w:tbl>
    <w:p w14:paraId="4D50DDF5" w14:textId="77777777" w:rsidR="008F530E" w:rsidRDefault="008F530E" w:rsidP="008F530E">
      <w:pPr>
        <w:spacing w:before="0" w:after="0" w:line="240" w:lineRule="auto"/>
      </w:pPr>
    </w:p>
    <w:p w14:paraId="325FDBA4" w14:textId="77777777" w:rsidR="008F530E" w:rsidRDefault="008F530E" w:rsidP="008F530E">
      <w:pPr>
        <w:pStyle w:val="Heading3"/>
      </w:pPr>
      <w:bookmarkStart w:id="64" w:name="_Toc160452097"/>
      <w:r>
        <w:t>Title IV Evaluations and Effectiveness</w:t>
      </w:r>
      <w:bookmarkEnd w:id="64"/>
      <w:r>
        <w:t xml:space="preserve"> </w:t>
      </w:r>
    </w:p>
    <w:p w14:paraId="227A020A" w14:textId="77777777" w:rsidR="008F530E" w:rsidRDefault="008F530E" w:rsidP="008F530E">
      <w:pPr>
        <w:spacing w:before="0" w:after="0" w:line="240" w:lineRule="auto"/>
      </w:pPr>
      <w:r>
        <w:t xml:space="preserve">Title IV Outcomes Evaluation </w:t>
      </w: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317"/>
        <w:gridCol w:w="4317"/>
      </w:tblGrid>
      <w:tr w:rsidR="008F530E" w:rsidRPr="00A71BBA" w14:paraId="167987BB" w14:textId="77777777" w:rsidTr="00406C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16" w:type="dxa"/>
          </w:tcPr>
          <w:p w14:paraId="3DACFCD8" w14:textId="77777777" w:rsidR="008F530E" w:rsidRPr="00A71BBA" w:rsidRDefault="008F530E" w:rsidP="00406C3C">
            <w:pPr>
              <w:spacing w:before="0"/>
              <w:jc w:val="center"/>
              <w:rPr>
                <w:color w:val="auto"/>
              </w:rPr>
            </w:pPr>
            <w:r>
              <w:rPr>
                <w:color w:val="auto"/>
              </w:rPr>
              <w:t>Title IV Content Area</w:t>
            </w:r>
          </w:p>
        </w:tc>
        <w:tc>
          <w:tcPr>
            <w:tcW w:w="4317" w:type="dxa"/>
          </w:tcPr>
          <w:p w14:paraId="306CC1B0" w14:textId="77777777" w:rsidR="008F530E" w:rsidRPr="00A71BBA" w:rsidRDefault="008F530E" w:rsidP="00406C3C">
            <w:pPr>
              <w:spacing w:before="0"/>
              <w:jc w:val="center"/>
              <w:cnfStyle w:val="100000000000" w:firstRow="1" w:lastRow="0" w:firstColumn="0" w:lastColumn="0" w:oddVBand="0" w:evenVBand="0" w:oddHBand="0" w:evenHBand="0" w:firstRowFirstColumn="0" w:firstRowLastColumn="0" w:lastRowFirstColumn="0" w:lastRowLastColumn="0"/>
              <w:rPr>
                <w:color w:val="auto"/>
              </w:rPr>
            </w:pPr>
            <w:r w:rsidRPr="00A71BBA">
              <w:rPr>
                <w:color w:val="auto"/>
              </w:rPr>
              <w:t>What were the previous year's objectives and intended outcomes?</w:t>
            </w:r>
          </w:p>
        </w:tc>
        <w:tc>
          <w:tcPr>
            <w:tcW w:w="4317" w:type="dxa"/>
          </w:tcPr>
          <w:p w14:paraId="574F40E5" w14:textId="77777777" w:rsidR="008F530E" w:rsidRPr="00A71BBA" w:rsidRDefault="008F530E" w:rsidP="00406C3C">
            <w:pPr>
              <w:spacing w:before="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W</w:t>
            </w:r>
            <w:r w:rsidRPr="00A71BBA">
              <w:rPr>
                <w:color w:val="auto"/>
              </w:rPr>
              <w:t>hat was the progress toward meeting the objectives and outcomes?</w:t>
            </w:r>
          </w:p>
        </w:tc>
      </w:tr>
      <w:tr w:rsidR="008F530E" w14:paraId="63271E8D" w14:textId="77777777" w:rsidTr="00406C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4F58D20C" w14:textId="77777777" w:rsidR="008F530E" w:rsidRPr="00A71BBA" w:rsidRDefault="008F530E" w:rsidP="00406C3C">
            <w:pPr>
              <w:spacing w:before="0"/>
              <w:rPr>
                <w:b w:val="0"/>
                <w:bCs w:val="0"/>
              </w:rPr>
            </w:pPr>
            <w:r w:rsidRPr="00A71BBA">
              <w:rPr>
                <w:b w:val="0"/>
                <w:bCs w:val="0"/>
              </w:rPr>
              <w:t>Well-Rounded</w:t>
            </w:r>
            <w:r>
              <w:rPr>
                <w:b w:val="0"/>
                <w:bCs w:val="0"/>
              </w:rPr>
              <w:t xml:space="preserve"> Education</w:t>
            </w:r>
          </w:p>
        </w:tc>
        <w:tc>
          <w:tcPr>
            <w:tcW w:w="4317" w:type="dxa"/>
          </w:tcPr>
          <w:p w14:paraId="1D7EEA48" w14:textId="77777777" w:rsidR="008F530E" w:rsidRDefault="008F530E" w:rsidP="00406C3C">
            <w:pPr>
              <w:spacing w:before="0"/>
              <w:cnfStyle w:val="000000100000" w:firstRow="0" w:lastRow="0" w:firstColumn="0" w:lastColumn="0" w:oddVBand="0" w:evenVBand="0" w:oddHBand="1" w:evenHBand="0" w:firstRowFirstColumn="0" w:firstRowLastColumn="0" w:lastRowFirstColumn="0" w:lastRowLastColumn="0"/>
            </w:pPr>
          </w:p>
        </w:tc>
        <w:sdt>
          <w:sdtPr>
            <w:alias w:val="TIV Progress"/>
            <w:tag w:val="TIV Progress"/>
            <w:id w:val="-208034212"/>
            <w:placeholder>
              <w:docPart w:val="B4C0B3560AE04D47B54B7CCFBF7DBFC5"/>
            </w:placeholder>
            <w:showingPlcHdr/>
            <w:dropDownList>
              <w:listItem w:value="Choose an item."/>
              <w:listItem w:displayText="Exceeded expectations" w:value="Exceeded expectations"/>
              <w:listItem w:displayText="Met expectations" w:value="Met expectations"/>
              <w:listItem w:displayText="Progress toward expectations" w:value="Progress toward expectations"/>
              <w:listItem w:displayText="Did not meet expectations" w:value="Did not meet expectations"/>
            </w:dropDownList>
          </w:sdtPr>
          <w:sdtEndPr/>
          <w:sdtContent>
            <w:tc>
              <w:tcPr>
                <w:tcW w:w="4317" w:type="dxa"/>
              </w:tcPr>
              <w:p w14:paraId="28EE906B" w14:textId="77777777" w:rsidR="008F530E" w:rsidRDefault="008F530E" w:rsidP="00406C3C">
                <w:pPr>
                  <w:spacing w:before="0"/>
                  <w:cnfStyle w:val="000000100000" w:firstRow="0" w:lastRow="0" w:firstColumn="0" w:lastColumn="0" w:oddVBand="0" w:evenVBand="0" w:oddHBand="1" w:evenHBand="0" w:firstRowFirstColumn="0" w:firstRowLastColumn="0" w:lastRowFirstColumn="0" w:lastRowLastColumn="0"/>
                </w:pPr>
                <w:r w:rsidRPr="00D06552">
                  <w:rPr>
                    <w:rStyle w:val="PlaceholderText"/>
                  </w:rPr>
                  <w:t>Choose an item.</w:t>
                </w:r>
              </w:p>
            </w:tc>
          </w:sdtContent>
        </w:sdt>
      </w:tr>
      <w:tr w:rsidR="008F530E" w14:paraId="2379A107" w14:textId="77777777" w:rsidTr="00406C3C">
        <w:tc>
          <w:tcPr>
            <w:cnfStyle w:val="001000000000" w:firstRow="0" w:lastRow="0" w:firstColumn="1" w:lastColumn="0" w:oddVBand="0" w:evenVBand="0" w:oddHBand="0" w:evenHBand="0" w:firstRowFirstColumn="0" w:firstRowLastColumn="0" w:lastRowFirstColumn="0" w:lastRowLastColumn="0"/>
            <w:tcW w:w="4316" w:type="dxa"/>
          </w:tcPr>
          <w:p w14:paraId="6ECC0493" w14:textId="77777777" w:rsidR="008F530E" w:rsidRPr="00A71BBA" w:rsidRDefault="008F530E" w:rsidP="00406C3C">
            <w:pPr>
              <w:spacing w:before="0"/>
              <w:rPr>
                <w:b w:val="0"/>
                <w:bCs w:val="0"/>
              </w:rPr>
            </w:pPr>
            <w:r>
              <w:rPr>
                <w:b w:val="0"/>
                <w:bCs w:val="0"/>
              </w:rPr>
              <w:t>Safe and Healthy</w:t>
            </w:r>
          </w:p>
        </w:tc>
        <w:tc>
          <w:tcPr>
            <w:tcW w:w="4317" w:type="dxa"/>
          </w:tcPr>
          <w:p w14:paraId="23D87730" w14:textId="77777777" w:rsidR="008F530E" w:rsidRDefault="008F530E" w:rsidP="00406C3C">
            <w:pPr>
              <w:spacing w:before="0"/>
              <w:cnfStyle w:val="000000000000" w:firstRow="0" w:lastRow="0" w:firstColumn="0" w:lastColumn="0" w:oddVBand="0" w:evenVBand="0" w:oddHBand="0" w:evenHBand="0" w:firstRowFirstColumn="0" w:firstRowLastColumn="0" w:lastRowFirstColumn="0" w:lastRowLastColumn="0"/>
            </w:pPr>
          </w:p>
        </w:tc>
        <w:sdt>
          <w:sdtPr>
            <w:alias w:val="TIV Progress"/>
            <w:tag w:val="TIV Progress"/>
            <w:id w:val="1859469996"/>
            <w:placeholder>
              <w:docPart w:val="8F957795FE5E44BEBEE7F20F8C14F66C"/>
            </w:placeholder>
            <w:showingPlcHdr/>
            <w:dropDownList>
              <w:listItem w:value="Choose an item."/>
              <w:listItem w:displayText="Exceeded expectations" w:value="Exceeded expectations"/>
              <w:listItem w:displayText="Met expectations" w:value="Met expectations"/>
              <w:listItem w:displayText="Progress toward expectations" w:value="Progress toward expectations"/>
              <w:listItem w:displayText="Did not meet expectations" w:value="Did not meet expectations"/>
            </w:dropDownList>
          </w:sdtPr>
          <w:sdtEndPr/>
          <w:sdtContent>
            <w:tc>
              <w:tcPr>
                <w:tcW w:w="4317" w:type="dxa"/>
              </w:tcPr>
              <w:p w14:paraId="4261229C" w14:textId="77777777" w:rsidR="008F530E" w:rsidRDefault="008F530E" w:rsidP="00406C3C">
                <w:pPr>
                  <w:spacing w:before="0"/>
                  <w:cnfStyle w:val="000000000000" w:firstRow="0" w:lastRow="0" w:firstColumn="0" w:lastColumn="0" w:oddVBand="0" w:evenVBand="0" w:oddHBand="0" w:evenHBand="0" w:firstRowFirstColumn="0" w:firstRowLastColumn="0" w:lastRowFirstColumn="0" w:lastRowLastColumn="0"/>
                </w:pPr>
                <w:r w:rsidRPr="00D06552">
                  <w:rPr>
                    <w:rStyle w:val="PlaceholderText"/>
                  </w:rPr>
                  <w:t>Choose an item.</w:t>
                </w:r>
              </w:p>
            </w:tc>
          </w:sdtContent>
        </w:sdt>
      </w:tr>
      <w:tr w:rsidR="008F530E" w14:paraId="6E23C144" w14:textId="77777777" w:rsidTr="00406C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6" w:type="dxa"/>
          </w:tcPr>
          <w:p w14:paraId="0C2341AB" w14:textId="77777777" w:rsidR="008F530E" w:rsidRPr="00A71BBA" w:rsidRDefault="008F530E" w:rsidP="00406C3C">
            <w:pPr>
              <w:spacing w:before="0"/>
              <w:rPr>
                <w:b w:val="0"/>
                <w:bCs w:val="0"/>
              </w:rPr>
            </w:pPr>
            <w:r w:rsidRPr="00A71BBA">
              <w:rPr>
                <w:b w:val="0"/>
                <w:bCs w:val="0"/>
              </w:rPr>
              <w:t xml:space="preserve">Use of Technology </w:t>
            </w:r>
          </w:p>
        </w:tc>
        <w:tc>
          <w:tcPr>
            <w:tcW w:w="4317" w:type="dxa"/>
          </w:tcPr>
          <w:p w14:paraId="3F9AF278" w14:textId="77777777" w:rsidR="008F530E" w:rsidRDefault="008F530E" w:rsidP="00406C3C">
            <w:pPr>
              <w:spacing w:before="0"/>
              <w:cnfStyle w:val="000000100000" w:firstRow="0" w:lastRow="0" w:firstColumn="0" w:lastColumn="0" w:oddVBand="0" w:evenVBand="0" w:oddHBand="1" w:evenHBand="0" w:firstRowFirstColumn="0" w:firstRowLastColumn="0" w:lastRowFirstColumn="0" w:lastRowLastColumn="0"/>
            </w:pPr>
          </w:p>
        </w:tc>
        <w:sdt>
          <w:sdtPr>
            <w:alias w:val="TIV Progress"/>
            <w:tag w:val="TIV Progress"/>
            <w:id w:val="1282620171"/>
            <w:placeholder>
              <w:docPart w:val="91CA562ECE9B4EA696BAF521DAA3A548"/>
            </w:placeholder>
            <w:showingPlcHdr/>
            <w:dropDownList>
              <w:listItem w:value="Choose an item."/>
              <w:listItem w:displayText="Exceeded expectations" w:value="Exceeded expectations"/>
              <w:listItem w:displayText="Met expectations" w:value="Met expectations"/>
              <w:listItem w:displayText="Progress toward expectations" w:value="Progress toward expectations"/>
              <w:listItem w:displayText="Did not meet expectations" w:value="Did not meet expectations"/>
            </w:dropDownList>
          </w:sdtPr>
          <w:sdtEndPr/>
          <w:sdtContent>
            <w:tc>
              <w:tcPr>
                <w:tcW w:w="4317" w:type="dxa"/>
              </w:tcPr>
              <w:p w14:paraId="3654CC06" w14:textId="77777777" w:rsidR="008F530E" w:rsidRDefault="008F530E" w:rsidP="00406C3C">
                <w:pPr>
                  <w:spacing w:before="0"/>
                  <w:cnfStyle w:val="000000100000" w:firstRow="0" w:lastRow="0" w:firstColumn="0" w:lastColumn="0" w:oddVBand="0" w:evenVBand="0" w:oddHBand="1" w:evenHBand="0" w:firstRowFirstColumn="0" w:firstRowLastColumn="0" w:lastRowFirstColumn="0" w:lastRowLastColumn="0"/>
                </w:pPr>
                <w:r w:rsidRPr="00D06552">
                  <w:rPr>
                    <w:rStyle w:val="PlaceholderText"/>
                  </w:rPr>
                  <w:t>Choose an item.</w:t>
                </w:r>
              </w:p>
            </w:tc>
          </w:sdtContent>
        </w:sdt>
      </w:tr>
    </w:tbl>
    <w:p w14:paraId="6CBA4BA8" w14:textId="77777777" w:rsidR="008F530E" w:rsidRDefault="008F530E" w:rsidP="008F530E">
      <w:pPr>
        <w:spacing w:before="0" w:after="0" w:line="240" w:lineRule="auto"/>
      </w:pPr>
    </w:p>
    <w:p w14:paraId="41F552E8" w14:textId="77777777" w:rsidR="008F530E" w:rsidRPr="00682CAD" w:rsidRDefault="008F530E" w:rsidP="008F530E">
      <w:pPr>
        <w:pStyle w:val="Heading3"/>
        <w:rPr>
          <w:color w:val="auto"/>
        </w:rPr>
      </w:pPr>
      <w:bookmarkStart w:id="65" w:name="_Toc160452098"/>
      <w:r>
        <w:t>Title IV, Part A Budget</w:t>
      </w:r>
      <w:bookmarkEnd w:id="65"/>
      <w:r>
        <w:t xml:space="preserve"> </w:t>
      </w:r>
    </w:p>
    <w:p w14:paraId="7B7A7741" w14:textId="77777777" w:rsidR="008F530E" w:rsidRDefault="008F530E" w:rsidP="008F530E">
      <w:pPr>
        <w:tabs>
          <w:tab w:val="left" w:pos="4153"/>
        </w:tabs>
        <w:spacing w:before="0" w:after="0" w:line="240" w:lineRule="auto"/>
      </w:pPr>
    </w:p>
    <w:p w14:paraId="243DE4D0" w14:textId="77777777" w:rsidR="008F530E" w:rsidRDefault="008F530E" w:rsidP="008F530E">
      <w:pPr>
        <w:tabs>
          <w:tab w:val="left" w:pos="4153"/>
        </w:tabs>
        <w:spacing w:before="0" w:after="0" w:line="240" w:lineRule="auto"/>
      </w:pPr>
      <w:r>
        <w:t xml:space="preserve">Please utilize the Title IV Budget template to complete your budget. Once the excel file </w:t>
      </w:r>
      <w:proofErr w:type="gramStart"/>
      <w:r>
        <w:t>is filled</w:t>
      </w:r>
      <w:proofErr w:type="gramEnd"/>
      <w:r>
        <w:t xml:space="preserve"> out, you will be able to upload the template into GAINS. Please be sure to complete each column that is yellow. The action column indicates what you want to happen in GAINS. “Update” will </w:t>
      </w:r>
      <w:proofErr w:type="gramStart"/>
      <w:r>
        <w:t>be used</w:t>
      </w:r>
      <w:proofErr w:type="gramEnd"/>
      <w:r>
        <w:t xml:space="preserve"> for existing line items. </w:t>
      </w:r>
      <w:proofErr w:type="gramStart"/>
      <w:r>
        <w:t>All of</w:t>
      </w:r>
      <w:proofErr w:type="gramEnd"/>
      <w:r>
        <w:t xml:space="preserve"> your line items in the beginning will be “Create.”</w:t>
      </w:r>
    </w:p>
    <w:p w14:paraId="757FBE20" w14:textId="77777777" w:rsidR="008F530E" w:rsidRDefault="008F530E" w:rsidP="008F530E">
      <w:pPr>
        <w:tabs>
          <w:tab w:val="left" w:pos="4153"/>
        </w:tabs>
        <w:spacing w:before="0" w:after="0" w:line="240" w:lineRule="auto"/>
      </w:pPr>
    </w:p>
    <w:p w14:paraId="5FB7D13B" w14:textId="3F8E2EE7" w:rsidR="00D31BD5" w:rsidRDefault="00D31BD5" w:rsidP="008F530E">
      <w:pPr>
        <w:tabs>
          <w:tab w:val="left" w:pos="4153"/>
        </w:tabs>
        <w:spacing w:before="0" w:after="0" w:line="240" w:lineRule="auto"/>
      </w:pPr>
      <w:r>
        <w:rPr>
          <w:noProof/>
        </w:rPr>
        <w:drawing>
          <wp:inline distT="0" distB="0" distL="0" distR="0" wp14:anchorId="4CAA1B40" wp14:editId="640F531F">
            <wp:extent cx="8587382" cy="198782"/>
            <wp:effectExtent l="0" t="0" r="4445" b="0"/>
            <wp:docPr id="1083814024" name="Picture 1" descr="In Title IV, LEAs will need to enter an action, object code, function code, function code description, budget tags, organization code, organization, quantity, cost, total, narrative description into the excel template. This allows LEAs to easily upload the budget into GAI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14024" name="Picture 1" descr="In Title IV, LEAs will need to enter an action, object code, function code, function code description, budget tags, organization code, organization, quantity, cost, total, narrative description into the excel template. This allows LEAs to easily upload the budget into GAINS. "/>
                    <pic:cNvPicPr/>
                  </pic:nvPicPr>
                  <pic:blipFill>
                    <a:blip r:embed="rId44"/>
                    <a:stretch>
                      <a:fillRect/>
                    </a:stretch>
                  </pic:blipFill>
                  <pic:spPr>
                    <a:xfrm>
                      <a:off x="0" y="0"/>
                      <a:ext cx="8771396" cy="203042"/>
                    </a:xfrm>
                    <a:prstGeom prst="rect">
                      <a:avLst/>
                    </a:prstGeom>
                  </pic:spPr>
                </pic:pic>
              </a:graphicData>
            </a:graphic>
          </wp:inline>
        </w:drawing>
      </w:r>
    </w:p>
    <w:p w14:paraId="40ADC52A" w14:textId="77777777" w:rsidR="008F530E" w:rsidRDefault="008F530E" w:rsidP="008F530E">
      <w:pPr>
        <w:tabs>
          <w:tab w:val="left" w:pos="4153"/>
        </w:tabs>
        <w:spacing w:before="0" w:after="0" w:line="240" w:lineRule="auto"/>
      </w:pPr>
    </w:p>
    <w:p w14:paraId="36A11992" w14:textId="77777777" w:rsidR="00D31BD5" w:rsidRDefault="00D31BD5" w:rsidP="00D31BD5">
      <w:pPr>
        <w:tabs>
          <w:tab w:val="left" w:pos="4153"/>
        </w:tabs>
        <w:spacing w:before="0" w:after="0" w:line="240" w:lineRule="auto"/>
      </w:pPr>
      <w:r>
        <w:t xml:space="preserve">The budget template will include a variety of tabs, such as: Available Budget Cells, Available Budget Tags, and Available Organizations. The Available Budget Cells will list out </w:t>
      </w:r>
      <w:proofErr w:type="gramStart"/>
      <w:r>
        <w:t>all of</w:t>
      </w:r>
      <w:proofErr w:type="gramEnd"/>
      <w:r>
        <w:t xml:space="preserve"> the Object Codes that can be selected in GAINS and the function codes (or funding sources) available. The Available Budget Tags will list out </w:t>
      </w:r>
      <w:proofErr w:type="gramStart"/>
      <w:r>
        <w:t>all of</w:t>
      </w:r>
      <w:proofErr w:type="gramEnd"/>
      <w:r>
        <w:t xml:space="preserve"> the available tags for the program. For Title IA, applicants will be able to select for the following: </w:t>
      </w:r>
    </w:p>
    <w:p w14:paraId="5D5ED5A5" w14:textId="77777777" w:rsidR="00D31BD5" w:rsidRDefault="00D31BD5" w:rsidP="00D31BD5">
      <w:pPr>
        <w:pStyle w:val="ListParagraph"/>
        <w:numPr>
          <w:ilvl w:val="0"/>
          <w:numId w:val="18"/>
        </w:numPr>
        <w:tabs>
          <w:tab w:val="left" w:pos="4153"/>
        </w:tabs>
        <w:spacing w:before="0" w:after="0" w:line="240" w:lineRule="auto"/>
      </w:pPr>
      <w:r>
        <w:t xml:space="preserve">Program Codes (Instructional, Support, Improvement of Instruction) </w:t>
      </w:r>
    </w:p>
    <w:p w14:paraId="1A371274" w14:textId="77777777" w:rsidR="00D31BD5" w:rsidRDefault="00D31BD5" w:rsidP="00D31BD5">
      <w:pPr>
        <w:pStyle w:val="ListParagraph"/>
        <w:numPr>
          <w:ilvl w:val="0"/>
          <w:numId w:val="18"/>
        </w:numPr>
        <w:tabs>
          <w:tab w:val="left" w:pos="4153"/>
        </w:tabs>
        <w:spacing w:before="0" w:after="0" w:line="240" w:lineRule="auto"/>
      </w:pPr>
      <w:r>
        <w:t xml:space="preserve">Salary Position Codes </w:t>
      </w:r>
    </w:p>
    <w:p w14:paraId="241EF11D" w14:textId="68482F7F" w:rsidR="00D31BD5" w:rsidRDefault="00D31BD5" w:rsidP="00D31BD5">
      <w:pPr>
        <w:pStyle w:val="ListParagraph"/>
        <w:numPr>
          <w:ilvl w:val="0"/>
          <w:numId w:val="18"/>
        </w:numPr>
        <w:tabs>
          <w:tab w:val="left" w:pos="4153"/>
        </w:tabs>
        <w:spacing w:before="0" w:after="0" w:line="240" w:lineRule="auto"/>
      </w:pPr>
      <w:r w:rsidRPr="00D31BD5">
        <w:t>Content Category Allowable Activities</w:t>
      </w:r>
    </w:p>
    <w:p w14:paraId="73412ACB" w14:textId="3087EC0B" w:rsidR="00D31BD5" w:rsidRDefault="00D31BD5" w:rsidP="00D31BD5">
      <w:pPr>
        <w:pStyle w:val="ListParagraph"/>
        <w:numPr>
          <w:ilvl w:val="0"/>
          <w:numId w:val="18"/>
        </w:numPr>
        <w:tabs>
          <w:tab w:val="left" w:pos="4153"/>
        </w:tabs>
        <w:spacing w:before="0" w:after="0" w:line="240" w:lineRule="auto"/>
      </w:pPr>
      <w:r w:rsidRPr="00D31BD5">
        <w:t>Title IV Objectives</w:t>
      </w:r>
    </w:p>
    <w:p w14:paraId="7E3B775C" w14:textId="77777777" w:rsidR="00D31BD5" w:rsidRDefault="00D31BD5" w:rsidP="00D31BD5">
      <w:pPr>
        <w:tabs>
          <w:tab w:val="left" w:pos="4153"/>
        </w:tabs>
        <w:spacing w:before="0" w:after="0" w:line="240" w:lineRule="auto"/>
      </w:pPr>
    </w:p>
    <w:p w14:paraId="4DCBBB1D" w14:textId="5214ACF1" w:rsidR="00D31BD5" w:rsidRDefault="00D31BD5" w:rsidP="00D31BD5">
      <w:pPr>
        <w:tabs>
          <w:tab w:val="left" w:pos="4153"/>
        </w:tabs>
        <w:spacing w:before="0" w:after="0" w:line="240" w:lineRule="auto"/>
      </w:pPr>
      <w:r>
        <w:t xml:space="preserve">Available Organizations will typically list out your organization’s locations. The tab in the template will be blank but if the applicant downloads the template from GAINS, all the locations in the district will appear. To use the budget template, the location needs the following format: District Code-School Code-E/M/H </w:t>
      </w:r>
    </w:p>
    <w:p w14:paraId="5C05163B" w14:textId="3AF4BE74" w:rsidR="00D31BD5" w:rsidRPr="00D31BD5" w:rsidRDefault="00D31BD5" w:rsidP="008F530E">
      <w:pPr>
        <w:tabs>
          <w:tab w:val="left" w:pos="4153"/>
        </w:tabs>
        <w:spacing w:before="0" w:after="0" w:line="240" w:lineRule="auto"/>
        <w:rPr>
          <w:b/>
          <w:bCs/>
        </w:rPr>
      </w:pPr>
      <w:r>
        <w:t xml:space="preserve">For example: </w:t>
      </w:r>
      <w:r w:rsidRPr="00CA7385">
        <w:rPr>
          <w:b/>
          <w:bCs/>
        </w:rPr>
        <w:t>0020-0070-E</w:t>
      </w:r>
      <w:r>
        <w:t xml:space="preserve"> would go under Organization Code and Organization would be the name </w:t>
      </w:r>
      <w:r w:rsidRPr="00CA7385">
        <w:rPr>
          <w:b/>
          <w:bCs/>
        </w:rPr>
        <w:t>Adams12 Five Star Preschool (0020-0070-E)</w:t>
      </w:r>
    </w:p>
    <w:p w14:paraId="5C793ACE" w14:textId="77777777" w:rsidR="00D31BD5" w:rsidRDefault="00D31BD5" w:rsidP="008F530E">
      <w:pPr>
        <w:tabs>
          <w:tab w:val="left" w:pos="4153"/>
        </w:tabs>
        <w:spacing w:before="0" w:after="0" w:line="240" w:lineRule="auto"/>
      </w:pPr>
    </w:p>
    <w:p w14:paraId="6571B9B1" w14:textId="77777777" w:rsidR="008F530E" w:rsidRDefault="008F530E" w:rsidP="008F530E">
      <w:pPr>
        <w:pStyle w:val="Heading3"/>
      </w:pPr>
      <w:bookmarkStart w:id="66" w:name="_Toc160452099"/>
      <w:r>
        <w:t>Title IV, Part A Budget Overview</w:t>
      </w:r>
      <w:bookmarkEnd w:id="66"/>
    </w:p>
    <w:p w14:paraId="56EDA88C" w14:textId="77777777" w:rsidR="008F530E" w:rsidRDefault="008F530E" w:rsidP="008F530E">
      <w:pPr>
        <w:tabs>
          <w:tab w:val="left" w:pos="4153"/>
        </w:tabs>
        <w:spacing w:before="0" w:after="0" w:line="240" w:lineRule="auto"/>
      </w:pPr>
    </w:p>
    <w:p w14:paraId="7667D640" w14:textId="77777777" w:rsidR="008F530E" w:rsidRDefault="008F530E" w:rsidP="008F530E">
      <w:pPr>
        <w:tabs>
          <w:tab w:val="left" w:pos="4153"/>
        </w:tabs>
        <w:spacing w:before="0" w:after="0" w:line="240" w:lineRule="auto"/>
      </w:pPr>
      <w:r>
        <w:t xml:space="preserve">This part of the application is a nice filtering page where applicants can see all the budgeted line items in one place and filter appropriately. No additional steps </w:t>
      </w:r>
      <w:proofErr w:type="gramStart"/>
      <w:r>
        <w:t>are needed</w:t>
      </w:r>
      <w:proofErr w:type="gramEnd"/>
      <w:r>
        <w:t xml:space="preserve"> from the applicant on this page. </w:t>
      </w:r>
    </w:p>
    <w:p w14:paraId="5387CBEA" w14:textId="77777777" w:rsidR="005D6062" w:rsidRDefault="005D6062" w:rsidP="008F530E">
      <w:pPr>
        <w:tabs>
          <w:tab w:val="left" w:pos="4153"/>
        </w:tabs>
        <w:spacing w:before="0" w:after="0" w:line="240" w:lineRule="auto"/>
      </w:pPr>
    </w:p>
    <w:p w14:paraId="31BA9C01" w14:textId="73D4D67D" w:rsidR="005D6062" w:rsidRDefault="005D6062" w:rsidP="005D6062">
      <w:pPr>
        <w:pStyle w:val="Heading3"/>
      </w:pPr>
      <w:bookmarkStart w:id="67" w:name="_Toc160452100"/>
      <w:r>
        <w:t>Title IV, Part A Assurances</w:t>
      </w:r>
      <w:bookmarkEnd w:id="67"/>
      <w:r>
        <w:t xml:space="preserve"> </w:t>
      </w:r>
    </w:p>
    <w:p w14:paraId="3823C3C1" w14:textId="77777777" w:rsidR="005D6062" w:rsidRPr="005D6062" w:rsidRDefault="005D6062" w:rsidP="005D6062">
      <w:pPr>
        <w:tabs>
          <w:tab w:val="left" w:pos="4153"/>
        </w:tabs>
        <w:spacing w:before="0" w:after="0" w:line="240" w:lineRule="auto"/>
        <w:rPr>
          <w:b/>
          <w:bCs/>
        </w:rPr>
      </w:pPr>
      <w:r w:rsidRPr="005D6062">
        <w:rPr>
          <w:b/>
          <w:bCs/>
        </w:rPr>
        <w:t>TITLE IV, PART A</w:t>
      </w:r>
    </w:p>
    <w:p w14:paraId="4F19A711" w14:textId="77777777" w:rsidR="005D6062" w:rsidRPr="005D6062" w:rsidRDefault="005D6062" w:rsidP="005D6062">
      <w:pPr>
        <w:tabs>
          <w:tab w:val="left" w:pos="4153"/>
        </w:tabs>
        <w:spacing w:before="0" w:after="0" w:line="240" w:lineRule="auto"/>
        <w:rPr>
          <w:b/>
          <w:bCs/>
        </w:rPr>
      </w:pPr>
      <w:r w:rsidRPr="005D6062">
        <w:rPr>
          <w:b/>
          <w:bCs/>
        </w:rPr>
        <w:t>When completing assurances below, read the assurance and check the box to indicate that the LEA understands and intends to comply with the corresponding program requirements.</w:t>
      </w:r>
    </w:p>
    <w:p w14:paraId="262B1CDB" w14:textId="16CDC486" w:rsidR="005D6062" w:rsidRDefault="00AC0967" w:rsidP="005D606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2055763745"/>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The LEA or consortium will prioritize the distribution of funds to schools served by the LEA, or consortium of LEAs, that are among the schools with the greatest needs, have the highest percentages or numbers of children in poverty, are identified for comprehensive support and improvement, are implementing targeted support and improvement plans, or are identified as a persistently dangerous public elementary school or secondary school under section 8532. §4106(e)(2)(A).</w:t>
      </w:r>
    </w:p>
    <w:p w14:paraId="5EFEC3B1" w14:textId="4CA936B8" w:rsidR="005D6062" w:rsidRDefault="00AC0967" w:rsidP="005D606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571357934"/>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The LEA or consortium will comply with section 8501 regarding equitable participation by private school children and teachers. §4106(e)(2)(B).</w:t>
      </w:r>
    </w:p>
    <w:p w14:paraId="6EA637BD" w14:textId="72A675DB" w:rsidR="005D6062" w:rsidRDefault="00AC0967" w:rsidP="005D606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625656921"/>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LEA’s that use funds to support the Effective Use of Technology assure to use no more than 15% of the funds to build technology capacity and infrastructure. §4109(b)</w:t>
      </w:r>
    </w:p>
    <w:p w14:paraId="79B530B6" w14:textId="1C6D831D" w:rsidR="005D6062" w:rsidRDefault="00AC0967" w:rsidP="005D606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74525190"/>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LEAs that receive at least $30,000 must assure to:</w:t>
      </w:r>
    </w:p>
    <w:p w14:paraId="371ABB6A" w14:textId="77777777" w:rsidR="005D6062" w:rsidRDefault="005D6062" w:rsidP="005D6062">
      <w:pPr>
        <w:pStyle w:val="ListParagraph"/>
        <w:numPr>
          <w:ilvl w:val="0"/>
          <w:numId w:val="27"/>
        </w:numPr>
        <w:tabs>
          <w:tab w:val="left" w:pos="4153"/>
        </w:tabs>
        <w:spacing w:before="0" w:after="0" w:line="240" w:lineRule="auto"/>
      </w:pPr>
      <w:r>
        <w:t>Conduct a comprehensive needs assessment every 3 years, §4106(d)</w:t>
      </w:r>
    </w:p>
    <w:p w14:paraId="1794B0BF" w14:textId="77777777" w:rsidR="005D6062" w:rsidRDefault="005D6062" w:rsidP="005D6062">
      <w:pPr>
        <w:pStyle w:val="ListParagraph"/>
        <w:numPr>
          <w:ilvl w:val="0"/>
          <w:numId w:val="27"/>
        </w:numPr>
        <w:tabs>
          <w:tab w:val="left" w:pos="4153"/>
        </w:tabs>
        <w:spacing w:before="0" w:after="0" w:line="240" w:lineRule="auto"/>
      </w:pPr>
      <w:r>
        <w:t>Use no less than 20% of the funds to support activities related to Well-Rounded Educational Opportunities,</w:t>
      </w:r>
    </w:p>
    <w:p w14:paraId="3E4D3DB1" w14:textId="77777777" w:rsidR="005D6062" w:rsidRDefault="005D6062" w:rsidP="005D6062">
      <w:pPr>
        <w:pStyle w:val="ListParagraph"/>
        <w:numPr>
          <w:ilvl w:val="0"/>
          <w:numId w:val="27"/>
        </w:numPr>
        <w:tabs>
          <w:tab w:val="left" w:pos="4153"/>
        </w:tabs>
        <w:spacing w:before="0" w:after="0" w:line="240" w:lineRule="auto"/>
      </w:pPr>
      <w:r>
        <w:t>Use no less than 20% of the funds to support Safe and Healthy Students, and</w:t>
      </w:r>
    </w:p>
    <w:p w14:paraId="344492E2" w14:textId="77777777" w:rsidR="005D6062" w:rsidRDefault="005D6062" w:rsidP="005D6062">
      <w:pPr>
        <w:pStyle w:val="ListParagraph"/>
        <w:numPr>
          <w:ilvl w:val="0"/>
          <w:numId w:val="27"/>
        </w:numPr>
        <w:tabs>
          <w:tab w:val="left" w:pos="4153"/>
        </w:tabs>
        <w:spacing w:before="0" w:after="0" w:line="240" w:lineRule="auto"/>
      </w:pPr>
      <w:r>
        <w:t>Use a portion of the funds to support the Effective Use of Technology. §4106(e)(2)(C)-(E)</w:t>
      </w:r>
    </w:p>
    <w:p w14:paraId="45C3AAF0" w14:textId="312745E3" w:rsidR="005D6062" w:rsidRDefault="00AC0967" w:rsidP="005D606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1620492623"/>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LEAs that receive less than $30,000 must assure to use funds to support one or more of the following:</w:t>
      </w:r>
    </w:p>
    <w:p w14:paraId="7E8193EC" w14:textId="77777777" w:rsidR="005D6062" w:rsidRDefault="005D6062" w:rsidP="005D6062">
      <w:pPr>
        <w:pStyle w:val="ListParagraph"/>
        <w:numPr>
          <w:ilvl w:val="0"/>
          <w:numId w:val="26"/>
        </w:numPr>
        <w:tabs>
          <w:tab w:val="left" w:pos="4153"/>
        </w:tabs>
        <w:spacing w:before="0" w:after="0" w:line="240" w:lineRule="auto"/>
      </w:pPr>
      <w:r>
        <w:t>Use no less than 20% of the funds to support activities related to Well-Rounded Educational Opportunities</w:t>
      </w:r>
    </w:p>
    <w:p w14:paraId="4C14C3AA" w14:textId="77777777" w:rsidR="005D6062" w:rsidRDefault="005D6062" w:rsidP="005D6062">
      <w:pPr>
        <w:pStyle w:val="ListParagraph"/>
        <w:numPr>
          <w:ilvl w:val="0"/>
          <w:numId w:val="26"/>
        </w:numPr>
        <w:tabs>
          <w:tab w:val="left" w:pos="4153"/>
        </w:tabs>
        <w:spacing w:before="0" w:after="0" w:line="240" w:lineRule="auto"/>
      </w:pPr>
      <w:r>
        <w:t>Use no less than 20% of the funds to support Safe and Healthy Students, or</w:t>
      </w:r>
    </w:p>
    <w:p w14:paraId="67D6AD13" w14:textId="53A31F35" w:rsidR="005D6062" w:rsidRDefault="005D6062" w:rsidP="005D6062">
      <w:pPr>
        <w:pStyle w:val="ListParagraph"/>
        <w:numPr>
          <w:ilvl w:val="0"/>
          <w:numId w:val="26"/>
        </w:numPr>
        <w:tabs>
          <w:tab w:val="left" w:pos="4153"/>
        </w:tabs>
        <w:spacing w:before="0" w:after="0" w:line="240" w:lineRule="auto"/>
      </w:pPr>
      <w:r>
        <w:t>Use a portion of the funds to support the Effective Use of Technology. §4106(f)</w:t>
      </w:r>
    </w:p>
    <w:p w14:paraId="08935BD3" w14:textId="77777777" w:rsidR="008F530E" w:rsidRDefault="008F530E" w:rsidP="008F530E">
      <w:pPr>
        <w:spacing w:before="0" w:after="0" w:line="240" w:lineRule="auto"/>
      </w:pPr>
    </w:p>
    <w:p w14:paraId="183669D3" w14:textId="77777777" w:rsidR="008F530E" w:rsidRDefault="008F530E" w:rsidP="008F530E">
      <w:pPr>
        <w:pStyle w:val="Heading3"/>
      </w:pPr>
      <w:bookmarkStart w:id="68" w:name="_Toc160452101"/>
      <w:r>
        <w:t>Title IV, Part A Final Expenditures</w:t>
      </w:r>
      <w:bookmarkEnd w:id="68"/>
      <w:r>
        <w:t xml:space="preserve"> </w:t>
      </w:r>
    </w:p>
    <w:p w14:paraId="7A8671A8" w14:textId="77777777" w:rsidR="008F530E" w:rsidRDefault="008F530E" w:rsidP="008F530E">
      <w:pPr>
        <w:tabs>
          <w:tab w:val="left" w:pos="4153"/>
        </w:tabs>
        <w:spacing w:before="0" w:after="0" w:line="240" w:lineRule="auto"/>
      </w:pPr>
      <w:r>
        <w:t xml:space="preserve">This page is a display page for applicants. No information needs to </w:t>
      </w:r>
      <w:proofErr w:type="gramStart"/>
      <w:r>
        <w:t>be provided</w:t>
      </w:r>
      <w:proofErr w:type="gramEnd"/>
      <w:r>
        <w:t xml:space="preserve"> by the applicant. </w:t>
      </w:r>
    </w:p>
    <w:p w14:paraId="12C3281B" w14:textId="77777777" w:rsidR="008F530E" w:rsidRDefault="008F530E" w:rsidP="008F530E">
      <w:pPr>
        <w:tabs>
          <w:tab w:val="left" w:pos="4153"/>
        </w:tabs>
        <w:spacing w:before="0" w:after="0" w:line="240" w:lineRule="auto"/>
      </w:pPr>
    </w:p>
    <w:p w14:paraId="63E640D7" w14:textId="77777777" w:rsidR="008F530E" w:rsidRDefault="008F530E" w:rsidP="008F530E">
      <w:pPr>
        <w:pStyle w:val="Heading3"/>
      </w:pPr>
      <w:bookmarkStart w:id="69" w:name="_Toc160452102"/>
      <w:r>
        <w:t>Title IV, Part A Final Expenditures Report Related Documents</w:t>
      </w:r>
      <w:bookmarkEnd w:id="69"/>
      <w:r>
        <w:t xml:space="preserve"> </w:t>
      </w:r>
    </w:p>
    <w:p w14:paraId="13525851" w14:textId="77777777" w:rsidR="008F530E" w:rsidRDefault="008F530E" w:rsidP="008F530E">
      <w:pPr>
        <w:tabs>
          <w:tab w:val="left" w:pos="4153"/>
        </w:tabs>
        <w:spacing w:before="0" w:after="0" w:line="240" w:lineRule="auto"/>
      </w:pPr>
      <w:r>
        <w:t xml:space="preserve">This page is a display page for applicants. No information needs to </w:t>
      </w:r>
      <w:proofErr w:type="gramStart"/>
      <w:r>
        <w:t>be provided</w:t>
      </w:r>
      <w:proofErr w:type="gramEnd"/>
      <w:r>
        <w:t xml:space="preserve"> by the applicant. </w:t>
      </w:r>
    </w:p>
    <w:p w14:paraId="5912D798" w14:textId="77777777" w:rsidR="008F530E" w:rsidRDefault="008F530E" w:rsidP="008F530E">
      <w:pPr>
        <w:spacing w:before="0" w:after="0" w:line="240" w:lineRule="auto"/>
      </w:pPr>
    </w:p>
    <w:p w14:paraId="0177D952" w14:textId="77777777" w:rsidR="00AC0967" w:rsidRDefault="00AC0967" w:rsidP="008F530E">
      <w:pPr>
        <w:spacing w:before="0" w:after="0" w:line="240" w:lineRule="auto"/>
      </w:pPr>
    </w:p>
    <w:p w14:paraId="27EA5589" w14:textId="50F8702E" w:rsidR="003C5561" w:rsidRDefault="003C5561" w:rsidP="003C5561">
      <w:pPr>
        <w:pStyle w:val="Heading2"/>
      </w:pPr>
      <w:bookmarkStart w:id="70" w:name="_Toc160452103"/>
      <w:r>
        <w:t>Title V, Part B</w:t>
      </w:r>
      <w:bookmarkEnd w:id="70"/>
    </w:p>
    <w:p w14:paraId="42025820" w14:textId="77777777" w:rsidR="003C5561" w:rsidRPr="00AC0967" w:rsidRDefault="003C5561" w:rsidP="00AC0967">
      <w:pPr>
        <w:spacing w:after="0"/>
        <w:rPr>
          <w:sz w:val="12"/>
          <w:szCs w:val="12"/>
        </w:rPr>
      </w:pPr>
    </w:p>
    <w:p w14:paraId="0EAC2597" w14:textId="70ADC69A" w:rsidR="003C5561" w:rsidRPr="00682CAD" w:rsidRDefault="003C5561" w:rsidP="003C5561">
      <w:pPr>
        <w:pStyle w:val="Heading3"/>
        <w:rPr>
          <w:color w:val="auto"/>
        </w:rPr>
      </w:pPr>
      <w:bookmarkStart w:id="71" w:name="_Toc160452104"/>
      <w:r>
        <w:t>Title V, Part B Budget</w:t>
      </w:r>
      <w:bookmarkEnd w:id="71"/>
      <w:r>
        <w:t xml:space="preserve"> </w:t>
      </w:r>
    </w:p>
    <w:p w14:paraId="7D2AD703" w14:textId="77777777" w:rsidR="003C5561" w:rsidRDefault="003C5561" w:rsidP="003C5561">
      <w:pPr>
        <w:tabs>
          <w:tab w:val="left" w:pos="4153"/>
        </w:tabs>
        <w:spacing w:before="0" w:after="0" w:line="240" w:lineRule="auto"/>
      </w:pPr>
    </w:p>
    <w:p w14:paraId="6F878107" w14:textId="7CB6CFFD" w:rsidR="003C5561" w:rsidRDefault="003C5561" w:rsidP="003C5561">
      <w:pPr>
        <w:tabs>
          <w:tab w:val="left" w:pos="4153"/>
        </w:tabs>
        <w:spacing w:before="0" w:after="0" w:line="240" w:lineRule="auto"/>
      </w:pPr>
      <w:r>
        <w:t xml:space="preserve">Please utilize the Title V Budget template to complete your budget. Once the excel file </w:t>
      </w:r>
      <w:proofErr w:type="gramStart"/>
      <w:r>
        <w:t>is filled</w:t>
      </w:r>
      <w:proofErr w:type="gramEnd"/>
      <w:r>
        <w:t xml:space="preserve"> out, you will be able to upload the template into GAINS. Please be sure to complete each column that is yellow. The action column indicates what you want to happen in GAINS. “Update” will </w:t>
      </w:r>
      <w:proofErr w:type="gramStart"/>
      <w:r>
        <w:t>be used</w:t>
      </w:r>
      <w:proofErr w:type="gramEnd"/>
      <w:r>
        <w:t xml:space="preserve"> for existing line items. </w:t>
      </w:r>
      <w:proofErr w:type="gramStart"/>
      <w:r>
        <w:t>All of</w:t>
      </w:r>
      <w:proofErr w:type="gramEnd"/>
      <w:r>
        <w:t xml:space="preserve"> your line items in the beginning will be “Create.”</w:t>
      </w:r>
    </w:p>
    <w:p w14:paraId="3C6DDBF6" w14:textId="77777777" w:rsidR="003C5561" w:rsidRDefault="003C5561" w:rsidP="003C5561">
      <w:pPr>
        <w:tabs>
          <w:tab w:val="left" w:pos="4153"/>
        </w:tabs>
        <w:spacing w:before="0" w:after="0" w:line="240" w:lineRule="auto"/>
      </w:pPr>
    </w:p>
    <w:p w14:paraId="21E1B161" w14:textId="3672A3A8" w:rsidR="006C53CC" w:rsidRDefault="006C53CC" w:rsidP="003C5561">
      <w:pPr>
        <w:tabs>
          <w:tab w:val="left" w:pos="4153"/>
        </w:tabs>
        <w:spacing w:before="0" w:after="0" w:line="240" w:lineRule="auto"/>
      </w:pPr>
      <w:r>
        <w:rPr>
          <w:noProof/>
        </w:rPr>
        <w:drawing>
          <wp:inline distT="0" distB="0" distL="0" distR="0" wp14:anchorId="66FD21B2" wp14:editId="5C1CD806">
            <wp:extent cx="8229600" cy="233045"/>
            <wp:effectExtent l="0" t="0" r="0" b="0"/>
            <wp:docPr id="362402312" name="Picture 1" descr="In Title V, LEAs will need to enter an action, object code, function code, function code description, budget tags, organization code, organization, quantity, cost, total, narrative description into the excel template. This allows LEAs to easily upload the budget into GAI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02312" name="Picture 1" descr="In Title V, LEAs will need to enter an action, object code, function code, function code description, budget tags, organization code, organization, quantity, cost, total, narrative description into the excel template. This allows LEAs to easily upload the budget into GAINS. "/>
                    <pic:cNvPicPr/>
                  </pic:nvPicPr>
                  <pic:blipFill>
                    <a:blip r:embed="rId45"/>
                    <a:stretch>
                      <a:fillRect/>
                    </a:stretch>
                  </pic:blipFill>
                  <pic:spPr>
                    <a:xfrm>
                      <a:off x="0" y="0"/>
                      <a:ext cx="8229600" cy="233045"/>
                    </a:xfrm>
                    <a:prstGeom prst="rect">
                      <a:avLst/>
                    </a:prstGeom>
                  </pic:spPr>
                </pic:pic>
              </a:graphicData>
            </a:graphic>
          </wp:inline>
        </w:drawing>
      </w:r>
    </w:p>
    <w:p w14:paraId="5D9C2DEE" w14:textId="77777777" w:rsidR="003C5561" w:rsidRDefault="003C5561" w:rsidP="003C5561">
      <w:pPr>
        <w:tabs>
          <w:tab w:val="left" w:pos="4153"/>
        </w:tabs>
        <w:spacing w:before="0" w:after="0" w:line="240" w:lineRule="auto"/>
      </w:pPr>
    </w:p>
    <w:p w14:paraId="09600955" w14:textId="77777777" w:rsidR="006C53CC" w:rsidRDefault="006C53CC" w:rsidP="006C53CC">
      <w:pPr>
        <w:tabs>
          <w:tab w:val="left" w:pos="4153"/>
        </w:tabs>
        <w:spacing w:before="0" w:after="0" w:line="240" w:lineRule="auto"/>
      </w:pPr>
      <w:r>
        <w:t xml:space="preserve">The budget template will include a variety of tabs, such as: Available Budget Cells, Available Budget Tags, and Available Organizations. The Available Budget Cells will list out </w:t>
      </w:r>
      <w:proofErr w:type="gramStart"/>
      <w:r>
        <w:t>all of</w:t>
      </w:r>
      <w:proofErr w:type="gramEnd"/>
      <w:r>
        <w:t xml:space="preserve"> the Object Codes that can be selected in GAINS and the function codes (or funding sources) available. The Available Budget Tags will list out </w:t>
      </w:r>
      <w:proofErr w:type="gramStart"/>
      <w:r>
        <w:t>all of</w:t>
      </w:r>
      <w:proofErr w:type="gramEnd"/>
      <w:r>
        <w:t xml:space="preserve"> the available tags for the program. For Title IA, applicants will be able to select for the following: </w:t>
      </w:r>
    </w:p>
    <w:p w14:paraId="4452B637" w14:textId="77777777" w:rsidR="006C53CC" w:rsidRDefault="006C53CC" w:rsidP="006C53CC">
      <w:pPr>
        <w:pStyle w:val="ListParagraph"/>
        <w:numPr>
          <w:ilvl w:val="0"/>
          <w:numId w:val="18"/>
        </w:numPr>
        <w:tabs>
          <w:tab w:val="left" w:pos="4153"/>
        </w:tabs>
        <w:spacing w:before="0" w:after="0" w:line="240" w:lineRule="auto"/>
      </w:pPr>
      <w:r>
        <w:t xml:space="preserve">Program Codes (Instructional, Support, Improvement of Instruction) </w:t>
      </w:r>
    </w:p>
    <w:p w14:paraId="3425443F" w14:textId="77777777" w:rsidR="006C53CC" w:rsidRDefault="006C53CC" w:rsidP="006C53CC">
      <w:pPr>
        <w:pStyle w:val="ListParagraph"/>
        <w:numPr>
          <w:ilvl w:val="0"/>
          <w:numId w:val="18"/>
        </w:numPr>
        <w:tabs>
          <w:tab w:val="left" w:pos="4153"/>
        </w:tabs>
        <w:spacing w:before="0" w:after="0" w:line="240" w:lineRule="auto"/>
      </w:pPr>
      <w:r>
        <w:t xml:space="preserve">Salary Position Codes </w:t>
      </w:r>
    </w:p>
    <w:p w14:paraId="24C872CA" w14:textId="77777777" w:rsidR="006C53CC" w:rsidRDefault="006C53CC" w:rsidP="006C53CC">
      <w:pPr>
        <w:tabs>
          <w:tab w:val="left" w:pos="4153"/>
        </w:tabs>
        <w:spacing w:before="0" w:after="0" w:line="240" w:lineRule="auto"/>
      </w:pPr>
    </w:p>
    <w:p w14:paraId="38E887B9" w14:textId="77777777" w:rsidR="006C53CC" w:rsidRDefault="006C53CC" w:rsidP="006C53CC">
      <w:pPr>
        <w:tabs>
          <w:tab w:val="left" w:pos="4153"/>
        </w:tabs>
        <w:spacing w:before="0" w:after="0" w:line="240" w:lineRule="auto"/>
      </w:pPr>
      <w:r>
        <w:t xml:space="preserve">Available Organizations will typically list out your organization’s locations. The tab in the template will be blank but if the applicant downloads the template from GAINS, all the locations in the district will appear. To use the budget template, the location needs the following format: District Code-School Code-E/M/H </w:t>
      </w:r>
    </w:p>
    <w:p w14:paraId="4BABA3F7" w14:textId="77777777" w:rsidR="006C53CC" w:rsidRPr="00D31BD5" w:rsidRDefault="006C53CC" w:rsidP="006C53CC">
      <w:pPr>
        <w:tabs>
          <w:tab w:val="left" w:pos="4153"/>
        </w:tabs>
        <w:spacing w:before="0" w:after="0" w:line="240" w:lineRule="auto"/>
        <w:rPr>
          <w:b/>
          <w:bCs/>
        </w:rPr>
      </w:pPr>
      <w:r>
        <w:t xml:space="preserve">For example: </w:t>
      </w:r>
      <w:r w:rsidRPr="00CA7385">
        <w:rPr>
          <w:b/>
          <w:bCs/>
        </w:rPr>
        <w:t>0020-0070-E</w:t>
      </w:r>
      <w:r>
        <w:t xml:space="preserve"> would go under Organization Code and Organization would be the name </w:t>
      </w:r>
      <w:r w:rsidRPr="00CA7385">
        <w:rPr>
          <w:b/>
          <w:bCs/>
        </w:rPr>
        <w:t>Adams12 Five Star Preschool (0020-0070-E)</w:t>
      </w:r>
    </w:p>
    <w:p w14:paraId="6D89737F" w14:textId="77777777" w:rsidR="006C53CC" w:rsidRDefault="006C53CC" w:rsidP="003C5561">
      <w:pPr>
        <w:tabs>
          <w:tab w:val="left" w:pos="4153"/>
        </w:tabs>
        <w:spacing w:before="0" w:after="0" w:line="240" w:lineRule="auto"/>
      </w:pPr>
    </w:p>
    <w:p w14:paraId="7D0D01CD" w14:textId="77777777" w:rsidR="006C53CC" w:rsidRDefault="006C53CC" w:rsidP="003C5561">
      <w:pPr>
        <w:tabs>
          <w:tab w:val="left" w:pos="4153"/>
        </w:tabs>
        <w:spacing w:before="0" w:after="0" w:line="240" w:lineRule="auto"/>
      </w:pPr>
    </w:p>
    <w:p w14:paraId="4B9ADAD4" w14:textId="57131DC3" w:rsidR="003C5561" w:rsidRDefault="003C5561" w:rsidP="003C5561">
      <w:pPr>
        <w:pStyle w:val="Heading3"/>
      </w:pPr>
      <w:bookmarkStart w:id="72" w:name="_Toc160452105"/>
      <w:r>
        <w:t>Title</w:t>
      </w:r>
      <w:r w:rsidRPr="003C5561">
        <w:t xml:space="preserve"> </w:t>
      </w:r>
      <w:r>
        <w:t>V, Part B Budget Overview</w:t>
      </w:r>
      <w:bookmarkEnd w:id="72"/>
    </w:p>
    <w:p w14:paraId="0EC9C8EA" w14:textId="77777777" w:rsidR="003C5561" w:rsidRDefault="003C5561" w:rsidP="003C5561">
      <w:pPr>
        <w:tabs>
          <w:tab w:val="left" w:pos="4153"/>
        </w:tabs>
        <w:spacing w:before="0" w:after="0" w:line="240" w:lineRule="auto"/>
      </w:pPr>
    </w:p>
    <w:p w14:paraId="6E2D80F0" w14:textId="77777777" w:rsidR="003C5561" w:rsidRDefault="003C5561" w:rsidP="003C5561">
      <w:pPr>
        <w:tabs>
          <w:tab w:val="left" w:pos="4153"/>
        </w:tabs>
        <w:spacing w:before="0" w:after="0" w:line="240" w:lineRule="auto"/>
      </w:pPr>
      <w:r>
        <w:t xml:space="preserve">This part of the application is a nice filtering page where applicants can see all the budgeted line items in one place and filter appropriately. No additional steps </w:t>
      </w:r>
      <w:proofErr w:type="gramStart"/>
      <w:r>
        <w:t>are needed</w:t>
      </w:r>
      <w:proofErr w:type="gramEnd"/>
      <w:r>
        <w:t xml:space="preserve"> from the applicant on this page. </w:t>
      </w:r>
    </w:p>
    <w:p w14:paraId="371C1E96" w14:textId="77777777" w:rsidR="005D6062" w:rsidRDefault="005D6062" w:rsidP="003C5561">
      <w:pPr>
        <w:tabs>
          <w:tab w:val="left" w:pos="4153"/>
        </w:tabs>
        <w:spacing w:before="0" w:after="0" w:line="240" w:lineRule="auto"/>
      </w:pPr>
    </w:p>
    <w:p w14:paraId="1B15E515" w14:textId="193342F8" w:rsidR="005D6062" w:rsidRDefault="005D6062" w:rsidP="005D6062">
      <w:pPr>
        <w:pStyle w:val="Heading3"/>
      </w:pPr>
      <w:bookmarkStart w:id="73" w:name="_Toc160452106"/>
      <w:r>
        <w:t>Title V, Part B Assurances</w:t>
      </w:r>
      <w:bookmarkEnd w:id="73"/>
      <w:r>
        <w:t xml:space="preserve"> </w:t>
      </w:r>
    </w:p>
    <w:p w14:paraId="6F319731" w14:textId="77777777" w:rsidR="005D6062" w:rsidRPr="005D6062" w:rsidRDefault="005D6062" w:rsidP="005D6062">
      <w:pPr>
        <w:tabs>
          <w:tab w:val="left" w:pos="4153"/>
        </w:tabs>
        <w:spacing w:before="0" w:after="0" w:line="240" w:lineRule="auto"/>
        <w:rPr>
          <w:b/>
          <w:bCs/>
        </w:rPr>
      </w:pPr>
      <w:r w:rsidRPr="005D6062">
        <w:rPr>
          <w:b/>
          <w:bCs/>
        </w:rPr>
        <w:t>TITLE V, PART B, REAP Rural and Low-Income School Program (RLIS)</w:t>
      </w:r>
    </w:p>
    <w:p w14:paraId="1EC8DEBE" w14:textId="67E987D4" w:rsidR="005D6062" w:rsidRDefault="00AC0967" w:rsidP="005D6062">
      <w:pPr>
        <w:tabs>
          <w:tab w:val="left" w:pos="4153"/>
        </w:tabs>
        <w:spacing w:before="0" w:after="0" w:line="240" w:lineRule="auto"/>
      </w:pPr>
      <w:sdt>
        <w:sdtPr>
          <w:rPr>
            <w:rFonts w:ascii="MS Gothic" w:eastAsia="MS Gothic" w:hAnsi="MS Gothic" w:cstheme="minorHAnsi"/>
            <w:color w:val="333333"/>
            <w:sz w:val="22"/>
            <w:szCs w:val="22"/>
            <w:shd w:val="clear" w:color="auto" w:fill="FFFFFF"/>
          </w:rPr>
          <w:id w:val="323858295"/>
          <w14:checkbox>
            <w14:checked w14:val="0"/>
            <w14:checkedState w14:val="2612" w14:font="MS Gothic"/>
            <w14:uncheckedState w14:val="2610" w14:font="MS Gothic"/>
          </w14:checkbox>
        </w:sdtPr>
        <w:sdtEndPr/>
        <w:sdtContent>
          <w:r w:rsidR="005D6062">
            <w:rPr>
              <w:rFonts w:ascii="MS Gothic" w:eastAsia="MS Gothic" w:hAnsi="MS Gothic" w:cstheme="minorHAnsi" w:hint="eastAsia"/>
              <w:color w:val="333333"/>
              <w:sz w:val="22"/>
              <w:szCs w:val="22"/>
              <w:shd w:val="clear" w:color="auto" w:fill="FFFFFF"/>
            </w:rPr>
            <w:t>☐</w:t>
          </w:r>
        </w:sdtContent>
      </w:sdt>
      <w:r w:rsidR="005D6062">
        <w:t xml:space="preserve"> * When accepting funds under this program, the LEA assures that it will administer each program in accordance with the provisions of Title V, Part B, Subpart 2 of the Elementary and Secondary Education Act, as amended, and all applicable statutes, regulations, program plans, and applications (§8306(a)(1)), including but not limited to federal education program laws, the Title regulations in 34 CFR Part 200, the General Education Provisions Act (GEPA), and the Education Department Federal Administrative Regulations (EDGAR) in 34 CFR Parts 76, 77, 79, 81, 82, 84, 86, 97, 98, and 99, the OMB Guidelines to Agencies on Governmentwide Debarment and Suspension (</w:t>
      </w:r>
      <w:proofErr w:type="spellStart"/>
      <w:r w:rsidR="005D6062">
        <w:t>Nonprocurement</w:t>
      </w:r>
      <w:proofErr w:type="spellEnd"/>
      <w:r w:rsidR="005D6062">
        <w:t>) in 2 CFR part 180, as adopted and amended as regulations of the Department in 2 CFR 3485 and the Uniform Grants Guidance in 2 CFR 200 and 3474.</w:t>
      </w:r>
    </w:p>
    <w:p w14:paraId="62B85F69" w14:textId="77777777" w:rsidR="003C5561" w:rsidRDefault="003C5561" w:rsidP="003C5561">
      <w:pPr>
        <w:spacing w:before="0" w:after="0" w:line="240" w:lineRule="auto"/>
      </w:pPr>
    </w:p>
    <w:p w14:paraId="56313275" w14:textId="3BB6307F" w:rsidR="003C5561" w:rsidRDefault="003C5561" w:rsidP="003C5561">
      <w:pPr>
        <w:pStyle w:val="Heading3"/>
      </w:pPr>
      <w:bookmarkStart w:id="74" w:name="_Toc160452107"/>
      <w:r>
        <w:t>Title V, Part B Final Expenditures</w:t>
      </w:r>
      <w:bookmarkEnd w:id="74"/>
      <w:r>
        <w:t xml:space="preserve"> </w:t>
      </w:r>
    </w:p>
    <w:p w14:paraId="3869A140" w14:textId="77777777" w:rsidR="003C5561" w:rsidRDefault="003C5561" w:rsidP="003C5561">
      <w:pPr>
        <w:tabs>
          <w:tab w:val="left" w:pos="4153"/>
        </w:tabs>
        <w:spacing w:before="0" w:after="0" w:line="240" w:lineRule="auto"/>
      </w:pPr>
      <w:r>
        <w:t xml:space="preserve">This page is a display page for applicants. No information needs to </w:t>
      </w:r>
      <w:proofErr w:type="gramStart"/>
      <w:r>
        <w:t>be provided</w:t>
      </w:r>
      <w:proofErr w:type="gramEnd"/>
      <w:r>
        <w:t xml:space="preserve"> by the applicant. </w:t>
      </w:r>
    </w:p>
    <w:p w14:paraId="475BD98F" w14:textId="77777777" w:rsidR="003C5561" w:rsidRDefault="003C5561" w:rsidP="003C5561">
      <w:pPr>
        <w:tabs>
          <w:tab w:val="left" w:pos="4153"/>
        </w:tabs>
        <w:spacing w:before="0" w:after="0" w:line="240" w:lineRule="auto"/>
      </w:pPr>
    </w:p>
    <w:p w14:paraId="29B61D77" w14:textId="15DA511E" w:rsidR="003C5561" w:rsidRDefault="003C5561" w:rsidP="003C5561">
      <w:pPr>
        <w:pStyle w:val="Heading3"/>
      </w:pPr>
      <w:bookmarkStart w:id="75" w:name="_Toc160452108"/>
      <w:r>
        <w:t>Title V, Part B Final Expenditures Report Related Documents</w:t>
      </w:r>
      <w:bookmarkEnd w:id="75"/>
      <w:r>
        <w:t xml:space="preserve"> </w:t>
      </w:r>
    </w:p>
    <w:p w14:paraId="4A9521E4" w14:textId="77777777" w:rsidR="003C5561" w:rsidRDefault="003C5561" w:rsidP="003C5561">
      <w:pPr>
        <w:tabs>
          <w:tab w:val="left" w:pos="4153"/>
        </w:tabs>
        <w:spacing w:before="0" w:after="0" w:line="240" w:lineRule="auto"/>
      </w:pPr>
      <w:r>
        <w:t xml:space="preserve">This page is a display page for applicants. No information needs to </w:t>
      </w:r>
      <w:proofErr w:type="gramStart"/>
      <w:r>
        <w:t>be provided</w:t>
      </w:r>
      <w:proofErr w:type="gramEnd"/>
      <w:r>
        <w:t xml:space="preserve"> by the applicant. </w:t>
      </w:r>
    </w:p>
    <w:p w14:paraId="454D95FB" w14:textId="77777777" w:rsidR="003C5561" w:rsidRPr="003C5561" w:rsidRDefault="003C5561" w:rsidP="003C5561"/>
    <w:sectPr w:rsidR="003C5561" w:rsidRPr="003C5561" w:rsidSect="00D2244B">
      <w:headerReference w:type="default" r:id="rId46"/>
      <w:type w:val="continuous"/>
      <w:pgSz w:w="15840" w:h="12240" w:orient="landscape"/>
      <w:pgMar w:top="1440" w:right="1440" w:bottom="1440" w:left="1440" w:header="720" w:footer="4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C0F8F" w14:textId="77777777" w:rsidR="00D2244B" w:rsidRDefault="00D2244B" w:rsidP="001C6127">
      <w:pPr>
        <w:spacing w:before="0" w:after="0" w:line="240" w:lineRule="auto"/>
      </w:pPr>
      <w:r>
        <w:separator/>
      </w:r>
    </w:p>
  </w:endnote>
  <w:endnote w:type="continuationSeparator" w:id="0">
    <w:p w14:paraId="1B258A18" w14:textId="77777777" w:rsidR="00D2244B" w:rsidRDefault="00D2244B" w:rsidP="001C61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9398C" w14:textId="77777777" w:rsidR="00D2244B" w:rsidRDefault="00D2244B" w:rsidP="001C6127">
      <w:pPr>
        <w:spacing w:before="0" w:after="0" w:line="240" w:lineRule="auto"/>
      </w:pPr>
      <w:r>
        <w:separator/>
      </w:r>
    </w:p>
  </w:footnote>
  <w:footnote w:type="continuationSeparator" w:id="0">
    <w:p w14:paraId="0ED75E27" w14:textId="77777777" w:rsidR="00D2244B" w:rsidRDefault="00D2244B" w:rsidP="001C61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AD17" w14:textId="16098875" w:rsidR="00184A93" w:rsidRPr="00F52369" w:rsidRDefault="00184A93" w:rsidP="00F52369">
    <w:pPr>
      <w:pStyle w:val="Header"/>
      <w:jc w:val="center"/>
      <w:rPr>
        <w:b/>
        <w:bCs/>
        <w:color w:val="FF0000"/>
      </w:rPr>
    </w:pPr>
    <w:r w:rsidRPr="00F52369">
      <w:rPr>
        <w:b/>
        <w:bCs/>
        <w:color w:val="FF0000"/>
      </w:rPr>
      <w:t>COPY FOR PLANNING PURPOSES ON</w:t>
    </w:r>
    <w:r w:rsidR="00607C9D" w:rsidRPr="00F52369">
      <w:rPr>
        <w:b/>
        <w:bCs/>
        <w:color w:val="FF0000"/>
      </w:rPr>
      <w:t>LY – DO NOT SUBMIT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2A7"/>
    <w:multiLevelType w:val="hybridMultilevel"/>
    <w:tmpl w:val="A7CE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55008"/>
    <w:multiLevelType w:val="hybridMultilevel"/>
    <w:tmpl w:val="39524FAE"/>
    <w:lvl w:ilvl="0" w:tplc="0409000F">
      <w:start w:val="1"/>
      <w:numFmt w:val="decimal"/>
      <w:pStyle w:val="NDTACPlainTableBullet1FollowedbyNot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52F62"/>
    <w:multiLevelType w:val="hybridMultilevel"/>
    <w:tmpl w:val="96141716"/>
    <w:lvl w:ilvl="0" w:tplc="B92EB1D4">
      <w:numFmt w:val="bullet"/>
      <w:lvlText w:val=""/>
      <w:lvlJc w:val="left"/>
      <w:pPr>
        <w:ind w:left="1258" w:hanging="360"/>
      </w:pPr>
      <w:rPr>
        <w:rFonts w:ascii="Wingdings" w:eastAsia="Wingdings" w:hAnsi="Wingdings" w:cs="Wingdings" w:hint="default"/>
        <w:color w:val="4E5758"/>
        <w:w w:val="100"/>
        <w:sz w:val="16"/>
        <w:szCs w:val="16"/>
      </w:rPr>
    </w:lvl>
    <w:lvl w:ilvl="1" w:tplc="F1A265CC">
      <w:numFmt w:val="bullet"/>
      <w:lvlText w:val="•"/>
      <w:lvlJc w:val="left"/>
      <w:pPr>
        <w:ind w:left="2278" w:hanging="360"/>
      </w:pPr>
      <w:rPr>
        <w:rFonts w:hint="default"/>
      </w:rPr>
    </w:lvl>
    <w:lvl w:ilvl="2" w:tplc="B42C9A74">
      <w:numFmt w:val="bullet"/>
      <w:lvlText w:val="•"/>
      <w:lvlJc w:val="left"/>
      <w:pPr>
        <w:ind w:left="3298" w:hanging="360"/>
      </w:pPr>
      <w:rPr>
        <w:rFonts w:hint="default"/>
      </w:rPr>
    </w:lvl>
    <w:lvl w:ilvl="3" w:tplc="E4A2CE38">
      <w:numFmt w:val="bullet"/>
      <w:lvlText w:val="•"/>
      <w:lvlJc w:val="left"/>
      <w:pPr>
        <w:ind w:left="4318" w:hanging="360"/>
      </w:pPr>
      <w:rPr>
        <w:rFonts w:hint="default"/>
      </w:rPr>
    </w:lvl>
    <w:lvl w:ilvl="4" w:tplc="F8EC103E">
      <w:numFmt w:val="bullet"/>
      <w:lvlText w:val="•"/>
      <w:lvlJc w:val="left"/>
      <w:pPr>
        <w:ind w:left="5338" w:hanging="360"/>
      </w:pPr>
      <w:rPr>
        <w:rFonts w:hint="default"/>
      </w:rPr>
    </w:lvl>
    <w:lvl w:ilvl="5" w:tplc="728826A0">
      <w:numFmt w:val="bullet"/>
      <w:lvlText w:val="•"/>
      <w:lvlJc w:val="left"/>
      <w:pPr>
        <w:ind w:left="6358" w:hanging="360"/>
      </w:pPr>
      <w:rPr>
        <w:rFonts w:hint="default"/>
      </w:rPr>
    </w:lvl>
    <w:lvl w:ilvl="6" w:tplc="47BC4A96">
      <w:numFmt w:val="bullet"/>
      <w:lvlText w:val="•"/>
      <w:lvlJc w:val="left"/>
      <w:pPr>
        <w:ind w:left="7378" w:hanging="360"/>
      </w:pPr>
      <w:rPr>
        <w:rFonts w:hint="default"/>
      </w:rPr>
    </w:lvl>
    <w:lvl w:ilvl="7" w:tplc="D1369B6E">
      <w:numFmt w:val="bullet"/>
      <w:lvlText w:val="•"/>
      <w:lvlJc w:val="left"/>
      <w:pPr>
        <w:ind w:left="8398" w:hanging="360"/>
      </w:pPr>
      <w:rPr>
        <w:rFonts w:hint="default"/>
      </w:rPr>
    </w:lvl>
    <w:lvl w:ilvl="8" w:tplc="5448BF4E">
      <w:numFmt w:val="bullet"/>
      <w:lvlText w:val="•"/>
      <w:lvlJc w:val="left"/>
      <w:pPr>
        <w:ind w:left="9418" w:hanging="360"/>
      </w:pPr>
      <w:rPr>
        <w:rFonts w:hint="default"/>
      </w:rPr>
    </w:lvl>
  </w:abstractNum>
  <w:abstractNum w:abstractNumId="3" w15:restartNumberingAfterBreak="0">
    <w:nsid w:val="0A5D45BC"/>
    <w:multiLevelType w:val="hybridMultilevel"/>
    <w:tmpl w:val="3D66F84E"/>
    <w:lvl w:ilvl="0" w:tplc="B92EB1D4">
      <w:numFmt w:val="bullet"/>
      <w:lvlText w:val=""/>
      <w:lvlJc w:val="left"/>
      <w:pPr>
        <w:ind w:left="480" w:hanging="361"/>
      </w:pPr>
      <w:rPr>
        <w:rFonts w:ascii="Wingdings" w:eastAsia="Wingdings" w:hAnsi="Wingdings" w:cs="Wingdings" w:hint="default"/>
        <w:color w:val="4E5758"/>
        <w:w w:val="100"/>
        <w:sz w:val="16"/>
        <w:szCs w:val="16"/>
      </w:rPr>
    </w:lvl>
    <w:lvl w:ilvl="1" w:tplc="B92EB1D4">
      <w:numFmt w:val="bullet"/>
      <w:lvlText w:val=""/>
      <w:lvlJc w:val="left"/>
      <w:pPr>
        <w:ind w:left="1079" w:hanging="360"/>
      </w:pPr>
      <w:rPr>
        <w:rFonts w:ascii="Wingdings" w:eastAsia="Wingdings" w:hAnsi="Wingdings" w:cs="Wingdings" w:hint="default"/>
        <w:color w:val="4E5758"/>
        <w:w w:val="100"/>
        <w:sz w:val="16"/>
        <w:szCs w:val="16"/>
      </w:rPr>
    </w:lvl>
    <w:lvl w:ilvl="2" w:tplc="B018226A">
      <w:numFmt w:val="bullet"/>
      <w:lvlText w:val=""/>
      <w:lvlJc w:val="left"/>
      <w:pPr>
        <w:ind w:left="2519" w:hanging="360"/>
      </w:pPr>
      <w:rPr>
        <w:rFonts w:ascii="Wingdings" w:eastAsia="Wingdings" w:hAnsi="Wingdings" w:cs="Wingdings" w:hint="default"/>
        <w:w w:val="99"/>
        <w:sz w:val="20"/>
        <w:szCs w:val="20"/>
      </w:rPr>
    </w:lvl>
    <w:lvl w:ilvl="3" w:tplc="86B0946C">
      <w:numFmt w:val="bullet"/>
      <w:lvlText w:val="•"/>
      <w:lvlJc w:val="left"/>
      <w:pPr>
        <w:ind w:left="1800" w:hanging="360"/>
      </w:pPr>
      <w:rPr>
        <w:rFonts w:hint="default"/>
      </w:rPr>
    </w:lvl>
    <w:lvl w:ilvl="4" w:tplc="75CA3630">
      <w:numFmt w:val="bullet"/>
      <w:lvlText w:val="•"/>
      <w:lvlJc w:val="left"/>
      <w:pPr>
        <w:ind w:left="2520" w:hanging="360"/>
      </w:pPr>
      <w:rPr>
        <w:rFonts w:hint="default"/>
      </w:rPr>
    </w:lvl>
    <w:lvl w:ilvl="5" w:tplc="29F2A93A">
      <w:numFmt w:val="bullet"/>
      <w:lvlText w:val="•"/>
      <w:lvlJc w:val="left"/>
      <w:pPr>
        <w:ind w:left="2960" w:hanging="360"/>
      </w:pPr>
      <w:rPr>
        <w:rFonts w:hint="default"/>
      </w:rPr>
    </w:lvl>
    <w:lvl w:ilvl="6" w:tplc="B04CEA0E">
      <w:numFmt w:val="bullet"/>
      <w:lvlText w:val="•"/>
      <w:lvlJc w:val="left"/>
      <w:pPr>
        <w:ind w:left="3400" w:hanging="360"/>
      </w:pPr>
      <w:rPr>
        <w:rFonts w:hint="default"/>
      </w:rPr>
    </w:lvl>
    <w:lvl w:ilvl="7" w:tplc="B7F2513A">
      <w:numFmt w:val="bullet"/>
      <w:lvlText w:val="•"/>
      <w:lvlJc w:val="left"/>
      <w:pPr>
        <w:ind w:left="3840" w:hanging="360"/>
      </w:pPr>
      <w:rPr>
        <w:rFonts w:hint="default"/>
      </w:rPr>
    </w:lvl>
    <w:lvl w:ilvl="8" w:tplc="7C3EEF7A">
      <w:numFmt w:val="bullet"/>
      <w:lvlText w:val="•"/>
      <w:lvlJc w:val="left"/>
      <w:pPr>
        <w:ind w:left="4280" w:hanging="360"/>
      </w:pPr>
      <w:rPr>
        <w:rFonts w:hint="default"/>
      </w:rPr>
    </w:lvl>
  </w:abstractNum>
  <w:abstractNum w:abstractNumId="4" w15:restartNumberingAfterBreak="0">
    <w:nsid w:val="1B47249F"/>
    <w:multiLevelType w:val="hybridMultilevel"/>
    <w:tmpl w:val="A8ECE3BC"/>
    <w:lvl w:ilvl="0" w:tplc="3A2657F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34EAA"/>
    <w:multiLevelType w:val="hybridMultilevel"/>
    <w:tmpl w:val="4F68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A7317"/>
    <w:multiLevelType w:val="hybridMultilevel"/>
    <w:tmpl w:val="A9083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11C68"/>
    <w:multiLevelType w:val="multilevel"/>
    <w:tmpl w:val="D184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E6704D"/>
    <w:multiLevelType w:val="hybridMultilevel"/>
    <w:tmpl w:val="3524F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31990"/>
    <w:multiLevelType w:val="hybridMultilevel"/>
    <w:tmpl w:val="C6843B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2C6895"/>
    <w:multiLevelType w:val="hybridMultilevel"/>
    <w:tmpl w:val="43104A9E"/>
    <w:lvl w:ilvl="0" w:tplc="E3C48CE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C10EC"/>
    <w:multiLevelType w:val="hybridMultilevel"/>
    <w:tmpl w:val="DF7A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65BB8"/>
    <w:multiLevelType w:val="hybridMultilevel"/>
    <w:tmpl w:val="6C4A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FD3500"/>
    <w:multiLevelType w:val="hybridMultilevel"/>
    <w:tmpl w:val="07D4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B1212"/>
    <w:multiLevelType w:val="hybridMultilevel"/>
    <w:tmpl w:val="9DB47FB8"/>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5" w15:restartNumberingAfterBreak="0">
    <w:nsid w:val="447A39DD"/>
    <w:multiLevelType w:val="hybridMultilevel"/>
    <w:tmpl w:val="2A346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91218F"/>
    <w:multiLevelType w:val="multilevel"/>
    <w:tmpl w:val="569C21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4A816BA5"/>
    <w:multiLevelType w:val="hybridMultilevel"/>
    <w:tmpl w:val="ECA8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A7DFB"/>
    <w:multiLevelType w:val="hybridMultilevel"/>
    <w:tmpl w:val="D9868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3B51FE"/>
    <w:multiLevelType w:val="hybridMultilevel"/>
    <w:tmpl w:val="9F00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16B43"/>
    <w:multiLevelType w:val="hybridMultilevel"/>
    <w:tmpl w:val="5986E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F265C3"/>
    <w:multiLevelType w:val="hybridMultilevel"/>
    <w:tmpl w:val="4E069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4091D16"/>
    <w:multiLevelType w:val="hybridMultilevel"/>
    <w:tmpl w:val="05E2F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291211C"/>
    <w:multiLevelType w:val="hybridMultilevel"/>
    <w:tmpl w:val="BE52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B634A7"/>
    <w:multiLevelType w:val="hybridMultilevel"/>
    <w:tmpl w:val="0CFC7740"/>
    <w:lvl w:ilvl="0" w:tplc="4B7651CA">
      <w:start w:val="1"/>
      <w:numFmt w:val="bullet"/>
      <w:pStyle w:val="NDTACPlainTableBullet1"/>
      <w:lvlText w:val=""/>
      <w:lvlJc w:val="left"/>
      <w:pPr>
        <w:ind w:left="720" w:hanging="360"/>
      </w:pPr>
      <w:rPr>
        <w:rFonts w:ascii="Symbol" w:hAnsi="Symbol" w:hint="default"/>
        <w:b w:val="0"/>
        <w:i w:val="0"/>
        <w:color w:val="000000" w:themeColor="text1"/>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1F7D55"/>
    <w:multiLevelType w:val="hybridMultilevel"/>
    <w:tmpl w:val="7ABE634A"/>
    <w:lvl w:ilvl="0" w:tplc="04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CC2767F"/>
    <w:multiLevelType w:val="hybridMultilevel"/>
    <w:tmpl w:val="8A0A2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9361001">
    <w:abstractNumId w:val="1"/>
  </w:num>
  <w:num w:numId="2" w16cid:durableId="1899900179">
    <w:abstractNumId w:val="24"/>
  </w:num>
  <w:num w:numId="3" w16cid:durableId="791484503">
    <w:abstractNumId w:val="7"/>
  </w:num>
  <w:num w:numId="4" w16cid:durableId="1447852018">
    <w:abstractNumId w:val="19"/>
  </w:num>
  <w:num w:numId="5" w16cid:durableId="1951735989">
    <w:abstractNumId w:val="26"/>
  </w:num>
  <w:num w:numId="6" w16cid:durableId="1564372703">
    <w:abstractNumId w:val="14"/>
  </w:num>
  <w:num w:numId="7" w16cid:durableId="50882158">
    <w:abstractNumId w:val="8"/>
  </w:num>
  <w:num w:numId="8" w16cid:durableId="1468081712">
    <w:abstractNumId w:val="10"/>
  </w:num>
  <w:num w:numId="9" w16cid:durableId="51852896">
    <w:abstractNumId w:val="25"/>
  </w:num>
  <w:num w:numId="10" w16cid:durableId="1976178629">
    <w:abstractNumId w:val="4"/>
  </w:num>
  <w:num w:numId="11" w16cid:durableId="1050421390">
    <w:abstractNumId w:val="3"/>
  </w:num>
  <w:num w:numId="12" w16cid:durableId="381833170">
    <w:abstractNumId w:val="2"/>
  </w:num>
  <w:num w:numId="13" w16cid:durableId="1918860791">
    <w:abstractNumId w:val="17"/>
  </w:num>
  <w:num w:numId="14" w16cid:durableId="1846940631">
    <w:abstractNumId w:val="6"/>
  </w:num>
  <w:num w:numId="15" w16cid:durableId="1895040625">
    <w:abstractNumId w:val="18"/>
  </w:num>
  <w:num w:numId="16" w16cid:durableId="94643476">
    <w:abstractNumId w:val="5"/>
  </w:num>
  <w:num w:numId="17" w16cid:durableId="75371834">
    <w:abstractNumId w:val="0"/>
  </w:num>
  <w:num w:numId="18" w16cid:durableId="1034769964">
    <w:abstractNumId w:val="11"/>
  </w:num>
  <w:num w:numId="19" w16cid:durableId="2128766426">
    <w:abstractNumId w:val="13"/>
  </w:num>
  <w:num w:numId="20" w16cid:durableId="174660048">
    <w:abstractNumId w:val="16"/>
  </w:num>
  <w:num w:numId="21" w16cid:durableId="1147553300">
    <w:abstractNumId w:val="12"/>
  </w:num>
  <w:num w:numId="22" w16cid:durableId="1273123119">
    <w:abstractNumId w:val="20"/>
  </w:num>
  <w:num w:numId="23" w16cid:durableId="891304835">
    <w:abstractNumId w:val="23"/>
  </w:num>
  <w:num w:numId="24" w16cid:durableId="1778672063">
    <w:abstractNumId w:val="9"/>
  </w:num>
  <w:num w:numId="25" w16cid:durableId="1969965559">
    <w:abstractNumId w:val="21"/>
  </w:num>
  <w:num w:numId="26" w16cid:durableId="712927320">
    <w:abstractNumId w:val="22"/>
  </w:num>
  <w:num w:numId="27" w16cid:durableId="94805006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065"/>
    <w:rsid w:val="000004BD"/>
    <w:rsid w:val="0000355E"/>
    <w:rsid w:val="00004D24"/>
    <w:rsid w:val="00005B8A"/>
    <w:rsid w:val="0000674D"/>
    <w:rsid w:val="0001287B"/>
    <w:rsid w:val="00014CAD"/>
    <w:rsid w:val="00016D26"/>
    <w:rsid w:val="0002308A"/>
    <w:rsid w:val="0002380E"/>
    <w:rsid w:val="00024883"/>
    <w:rsid w:val="00035CCB"/>
    <w:rsid w:val="00043C02"/>
    <w:rsid w:val="000442F2"/>
    <w:rsid w:val="0004574E"/>
    <w:rsid w:val="00045A23"/>
    <w:rsid w:val="00050AD5"/>
    <w:rsid w:val="0005430A"/>
    <w:rsid w:val="00057658"/>
    <w:rsid w:val="000602B8"/>
    <w:rsid w:val="00062426"/>
    <w:rsid w:val="000647ED"/>
    <w:rsid w:val="00066396"/>
    <w:rsid w:val="00067378"/>
    <w:rsid w:val="00070078"/>
    <w:rsid w:val="00075BAD"/>
    <w:rsid w:val="0007759C"/>
    <w:rsid w:val="00084635"/>
    <w:rsid w:val="00086A43"/>
    <w:rsid w:val="000876D2"/>
    <w:rsid w:val="0009045B"/>
    <w:rsid w:val="0009136D"/>
    <w:rsid w:val="000929C1"/>
    <w:rsid w:val="00092F88"/>
    <w:rsid w:val="000961E3"/>
    <w:rsid w:val="000970E4"/>
    <w:rsid w:val="00097EAA"/>
    <w:rsid w:val="000A34C8"/>
    <w:rsid w:val="000A57B0"/>
    <w:rsid w:val="000B06D0"/>
    <w:rsid w:val="000B3A6F"/>
    <w:rsid w:val="000B5CA4"/>
    <w:rsid w:val="000B698E"/>
    <w:rsid w:val="000C2793"/>
    <w:rsid w:val="000C299D"/>
    <w:rsid w:val="000C4306"/>
    <w:rsid w:val="000C5291"/>
    <w:rsid w:val="000D000D"/>
    <w:rsid w:val="000D32AA"/>
    <w:rsid w:val="000D4795"/>
    <w:rsid w:val="000D4A95"/>
    <w:rsid w:val="000D7A73"/>
    <w:rsid w:val="000E30D8"/>
    <w:rsid w:val="000E7C07"/>
    <w:rsid w:val="000F0C8E"/>
    <w:rsid w:val="000F21C5"/>
    <w:rsid w:val="000F577A"/>
    <w:rsid w:val="000F64EE"/>
    <w:rsid w:val="00102A35"/>
    <w:rsid w:val="00102DFB"/>
    <w:rsid w:val="00106286"/>
    <w:rsid w:val="00106E27"/>
    <w:rsid w:val="0011008E"/>
    <w:rsid w:val="001138A0"/>
    <w:rsid w:val="00114043"/>
    <w:rsid w:val="001142E1"/>
    <w:rsid w:val="00114383"/>
    <w:rsid w:val="00115439"/>
    <w:rsid w:val="001210AE"/>
    <w:rsid w:val="001210E3"/>
    <w:rsid w:val="001248B6"/>
    <w:rsid w:val="0012638B"/>
    <w:rsid w:val="00130328"/>
    <w:rsid w:val="00131D91"/>
    <w:rsid w:val="00132431"/>
    <w:rsid w:val="00132E16"/>
    <w:rsid w:val="00140A30"/>
    <w:rsid w:val="00140D8D"/>
    <w:rsid w:val="001413A8"/>
    <w:rsid w:val="0014233E"/>
    <w:rsid w:val="00146611"/>
    <w:rsid w:val="00151470"/>
    <w:rsid w:val="0015796C"/>
    <w:rsid w:val="00162CF2"/>
    <w:rsid w:val="00163B96"/>
    <w:rsid w:val="00163D42"/>
    <w:rsid w:val="00164C24"/>
    <w:rsid w:val="0017091F"/>
    <w:rsid w:val="00172DEF"/>
    <w:rsid w:val="00176110"/>
    <w:rsid w:val="00180270"/>
    <w:rsid w:val="00181559"/>
    <w:rsid w:val="00181F99"/>
    <w:rsid w:val="00182623"/>
    <w:rsid w:val="00183110"/>
    <w:rsid w:val="00184A93"/>
    <w:rsid w:val="00187E4C"/>
    <w:rsid w:val="0019000F"/>
    <w:rsid w:val="00190724"/>
    <w:rsid w:val="00195845"/>
    <w:rsid w:val="00196020"/>
    <w:rsid w:val="00196101"/>
    <w:rsid w:val="001A1064"/>
    <w:rsid w:val="001A1126"/>
    <w:rsid w:val="001A251C"/>
    <w:rsid w:val="001A2E6E"/>
    <w:rsid w:val="001A5FCC"/>
    <w:rsid w:val="001B1BDE"/>
    <w:rsid w:val="001B1D19"/>
    <w:rsid w:val="001B4D3E"/>
    <w:rsid w:val="001C0608"/>
    <w:rsid w:val="001C6127"/>
    <w:rsid w:val="001C679B"/>
    <w:rsid w:val="001D00EF"/>
    <w:rsid w:val="001D19AA"/>
    <w:rsid w:val="001D33AF"/>
    <w:rsid w:val="001D7270"/>
    <w:rsid w:val="001D7AF7"/>
    <w:rsid w:val="001E4111"/>
    <w:rsid w:val="001F0A40"/>
    <w:rsid w:val="001F23D3"/>
    <w:rsid w:val="001F53A1"/>
    <w:rsid w:val="001F64E1"/>
    <w:rsid w:val="001F6C1C"/>
    <w:rsid w:val="00200216"/>
    <w:rsid w:val="0020221C"/>
    <w:rsid w:val="002037A2"/>
    <w:rsid w:val="00204092"/>
    <w:rsid w:val="0020687A"/>
    <w:rsid w:val="00207B45"/>
    <w:rsid w:val="00207D61"/>
    <w:rsid w:val="00210B6F"/>
    <w:rsid w:val="00210CC1"/>
    <w:rsid w:val="00210DFB"/>
    <w:rsid w:val="00210E4A"/>
    <w:rsid w:val="002113E4"/>
    <w:rsid w:val="00215E32"/>
    <w:rsid w:val="00220104"/>
    <w:rsid w:val="002212DE"/>
    <w:rsid w:val="00222496"/>
    <w:rsid w:val="002244B9"/>
    <w:rsid w:val="00224F26"/>
    <w:rsid w:val="0023534B"/>
    <w:rsid w:val="002363FD"/>
    <w:rsid w:val="00237C42"/>
    <w:rsid w:val="00241D7A"/>
    <w:rsid w:val="00242C0B"/>
    <w:rsid w:val="00243F5A"/>
    <w:rsid w:val="002448C7"/>
    <w:rsid w:val="00246CDD"/>
    <w:rsid w:val="002470AA"/>
    <w:rsid w:val="00250385"/>
    <w:rsid w:val="002512C3"/>
    <w:rsid w:val="00252B1C"/>
    <w:rsid w:val="00256543"/>
    <w:rsid w:val="0025720D"/>
    <w:rsid w:val="00257A4C"/>
    <w:rsid w:val="00261B47"/>
    <w:rsid w:val="002632EE"/>
    <w:rsid w:val="00266708"/>
    <w:rsid w:val="0027136B"/>
    <w:rsid w:val="00273A94"/>
    <w:rsid w:val="002773B6"/>
    <w:rsid w:val="00282AA4"/>
    <w:rsid w:val="00285855"/>
    <w:rsid w:val="00286304"/>
    <w:rsid w:val="002868E1"/>
    <w:rsid w:val="00286CD8"/>
    <w:rsid w:val="0028703E"/>
    <w:rsid w:val="00290FC7"/>
    <w:rsid w:val="00293156"/>
    <w:rsid w:val="002A01A7"/>
    <w:rsid w:val="002A09D1"/>
    <w:rsid w:val="002A1CAB"/>
    <w:rsid w:val="002A2231"/>
    <w:rsid w:val="002A2B14"/>
    <w:rsid w:val="002A4B7B"/>
    <w:rsid w:val="002A4C28"/>
    <w:rsid w:val="002A4CC9"/>
    <w:rsid w:val="002A5B72"/>
    <w:rsid w:val="002A6FB6"/>
    <w:rsid w:val="002B2CC7"/>
    <w:rsid w:val="002B54D8"/>
    <w:rsid w:val="002B7F2E"/>
    <w:rsid w:val="002D4878"/>
    <w:rsid w:val="002D5EC7"/>
    <w:rsid w:val="002D7EB6"/>
    <w:rsid w:val="002E1035"/>
    <w:rsid w:val="002E404E"/>
    <w:rsid w:val="002E4A50"/>
    <w:rsid w:val="002E583C"/>
    <w:rsid w:val="002E7BB4"/>
    <w:rsid w:val="002F0C08"/>
    <w:rsid w:val="002F3F0B"/>
    <w:rsid w:val="002F6524"/>
    <w:rsid w:val="00303AED"/>
    <w:rsid w:val="00303F82"/>
    <w:rsid w:val="00304D6D"/>
    <w:rsid w:val="003075C1"/>
    <w:rsid w:val="00307A82"/>
    <w:rsid w:val="0031200F"/>
    <w:rsid w:val="003130D7"/>
    <w:rsid w:val="003134F0"/>
    <w:rsid w:val="00314951"/>
    <w:rsid w:val="00316C3D"/>
    <w:rsid w:val="00320322"/>
    <w:rsid w:val="00326381"/>
    <w:rsid w:val="00327FBF"/>
    <w:rsid w:val="00331776"/>
    <w:rsid w:val="00331FA6"/>
    <w:rsid w:val="00333477"/>
    <w:rsid w:val="00340815"/>
    <w:rsid w:val="0034252D"/>
    <w:rsid w:val="00342A52"/>
    <w:rsid w:val="00346CEF"/>
    <w:rsid w:val="00346F21"/>
    <w:rsid w:val="003475AF"/>
    <w:rsid w:val="003508AF"/>
    <w:rsid w:val="00353303"/>
    <w:rsid w:val="00353C88"/>
    <w:rsid w:val="00360730"/>
    <w:rsid w:val="00360CF8"/>
    <w:rsid w:val="00361085"/>
    <w:rsid w:val="003615CF"/>
    <w:rsid w:val="0036783D"/>
    <w:rsid w:val="0037022C"/>
    <w:rsid w:val="00371D75"/>
    <w:rsid w:val="00374A4D"/>
    <w:rsid w:val="00374C02"/>
    <w:rsid w:val="00376038"/>
    <w:rsid w:val="0037771F"/>
    <w:rsid w:val="00377C25"/>
    <w:rsid w:val="00377EDF"/>
    <w:rsid w:val="0038273C"/>
    <w:rsid w:val="003851AD"/>
    <w:rsid w:val="0038587E"/>
    <w:rsid w:val="00386122"/>
    <w:rsid w:val="00386731"/>
    <w:rsid w:val="00387F3A"/>
    <w:rsid w:val="00390FB9"/>
    <w:rsid w:val="003A4B2B"/>
    <w:rsid w:val="003A67E9"/>
    <w:rsid w:val="003B0AAA"/>
    <w:rsid w:val="003B10E8"/>
    <w:rsid w:val="003B2413"/>
    <w:rsid w:val="003B2D70"/>
    <w:rsid w:val="003B32D6"/>
    <w:rsid w:val="003B442E"/>
    <w:rsid w:val="003C3511"/>
    <w:rsid w:val="003C486E"/>
    <w:rsid w:val="003C5561"/>
    <w:rsid w:val="003D060D"/>
    <w:rsid w:val="003D0640"/>
    <w:rsid w:val="003D4E59"/>
    <w:rsid w:val="003D57E2"/>
    <w:rsid w:val="003D6EC2"/>
    <w:rsid w:val="003E071C"/>
    <w:rsid w:val="003E230F"/>
    <w:rsid w:val="003E3C8A"/>
    <w:rsid w:val="003E63D3"/>
    <w:rsid w:val="003E680A"/>
    <w:rsid w:val="003E7AE8"/>
    <w:rsid w:val="003F4C62"/>
    <w:rsid w:val="003F5BEB"/>
    <w:rsid w:val="003F6F75"/>
    <w:rsid w:val="004002F7"/>
    <w:rsid w:val="00405737"/>
    <w:rsid w:val="004069B5"/>
    <w:rsid w:val="004146AA"/>
    <w:rsid w:val="0041724B"/>
    <w:rsid w:val="00420ED5"/>
    <w:rsid w:val="00424B73"/>
    <w:rsid w:val="00425462"/>
    <w:rsid w:val="004254C1"/>
    <w:rsid w:val="004258E9"/>
    <w:rsid w:val="004278E5"/>
    <w:rsid w:val="00430827"/>
    <w:rsid w:val="00431977"/>
    <w:rsid w:val="004345F0"/>
    <w:rsid w:val="004348D1"/>
    <w:rsid w:val="00435272"/>
    <w:rsid w:val="004413C9"/>
    <w:rsid w:val="00441CA8"/>
    <w:rsid w:val="00442F0E"/>
    <w:rsid w:val="00443FAE"/>
    <w:rsid w:val="00445307"/>
    <w:rsid w:val="00446BF2"/>
    <w:rsid w:val="0045248C"/>
    <w:rsid w:val="00452BE0"/>
    <w:rsid w:val="0045446C"/>
    <w:rsid w:val="0045588A"/>
    <w:rsid w:val="00462099"/>
    <w:rsid w:val="00465DAA"/>
    <w:rsid w:val="00466279"/>
    <w:rsid w:val="004718A9"/>
    <w:rsid w:val="00474AD0"/>
    <w:rsid w:val="00480DBE"/>
    <w:rsid w:val="00481027"/>
    <w:rsid w:val="0048361A"/>
    <w:rsid w:val="00484534"/>
    <w:rsid w:val="0048525F"/>
    <w:rsid w:val="00495374"/>
    <w:rsid w:val="00497483"/>
    <w:rsid w:val="00497B05"/>
    <w:rsid w:val="00497B2C"/>
    <w:rsid w:val="004A1553"/>
    <w:rsid w:val="004A4B78"/>
    <w:rsid w:val="004A6B81"/>
    <w:rsid w:val="004A7B4C"/>
    <w:rsid w:val="004B6FBD"/>
    <w:rsid w:val="004C0F6E"/>
    <w:rsid w:val="004C30F4"/>
    <w:rsid w:val="004C357B"/>
    <w:rsid w:val="004C5F6B"/>
    <w:rsid w:val="004C6816"/>
    <w:rsid w:val="004C7960"/>
    <w:rsid w:val="004D241B"/>
    <w:rsid w:val="004D291B"/>
    <w:rsid w:val="004D450B"/>
    <w:rsid w:val="004D4B1E"/>
    <w:rsid w:val="004D7F78"/>
    <w:rsid w:val="004F0C49"/>
    <w:rsid w:val="004F0E2A"/>
    <w:rsid w:val="004F25A3"/>
    <w:rsid w:val="004F5880"/>
    <w:rsid w:val="005115ED"/>
    <w:rsid w:val="0051553B"/>
    <w:rsid w:val="0051579B"/>
    <w:rsid w:val="00515F08"/>
    <w:rsid w:val="00516C01"/>
    <w:rsid w:val="00522321"/>
    <w:rsid w:val="005236CB"/>
    <w:rsid w:val="00524A9E"/>
    <w:rsid w:val="00524D6B"/>
    <w:rsid w:val="005255A5"/>
    <w:rsid w:val="005269C1"/>
    <w:rsid w:val="00526ABC"/>
    <w:rsid w:val="00526E70"/>
    <w:rsid w:val="00532876"/>
    <w:rsid w:val="00532D2C"/>
    <w:rsid w:val="00534BA4"/>
    <w:rsid w:val="00534E6A"/>
    <w:rsid w:val="005409D4"/>
    <w:rsid w:val="00540A97"/>
    <w:rsid w:val="00540E86"/>
    <w:rsid w:val="00544906"/>
    <w:rsid w:val="00546A07"/>
    <w:rsid w:val="00550C89"/>
    <w:rsid w:val="00551939"/>
    <w:rsid w:val="00552B28"/>
    <w:rsid w:val="00552DB8"/>
    <w:rsid w:val="00553466"/>
    <w:rsid w:val="005543C5"/>
    <w:rsid w:val="00554561"/>
    <w:rsid w:val="0055496E"/>
    <w:rsid w:val="00557E12"/>
    <w:rsid w:val="005623B4"/>
    <w:rsid w:val="00563A99"/>
    <w:rsid w:val="00563BAC"/>
    <w:rsid w:val="005673D7"/>
    <w:rsid w:val="005705F3"/>
    <w:rsid w:val="00570F17"/>
    <w:rsid w:val="00572D30"/>
    <w:rsid w:val="0057319E"/>
    <w:rsid w:val="005736BF"/>
    <w:rsid w:val="005755EE"/>
    <w:rsid w:val="00580B22"/>
    <w:rsid w:val="00582A43"/>
    <w:rsid w:val="00583017"/>
    <w:rsid w:val="00583232"/>
    <w:rsid w:val="00585CF4"/>
    <w:rsid w:val="00586929"/>
    <w:rsid w:val="00591721"/>
    <w:rsid w:val="00591C50"/>
    <w:rsid w:val="00594F33"/>
    <w:rsid w:val="00595871"/>
    <w:rsid w:val="00596077"/>
    <w:rsid w:val="005963E7"/>
    <w:rsid w:val="005A39F8"/>
    <w:rsid w:val="005A3B67"/>
    <w:rsid w:val="005A7BAA"/>
    <w:rsid w:val="005B69A5"/>
    <w:rsid w:val="005B6DE6"/>
    <w:rsid w:val="005C2A51"/>
    <w:rsid w:val="005C2E5D"/>
    <w:rsid w:val="005C5654"/>
    <w:rsid w:val="005C63BC"/>
    <w:rsid w:val="005D0C18"/>
    <w:rsid w:val="005D430B"/>
    <w:rsid w:val="005D455F"/>
    <w:rsid w:val="005D538F"/>
    <w:rsid w:val="005D6062"/>
    <w:rsid w:val="005D72F2"/>
    <w:rsid w:val="005E0C45"/>
    <w:rsid w:val="005E5BE5"/>
    <w:rsid w:val="005E62FC"/>
    <w:rsid w:val="005F02A1"/>
    <w:rsid w:val="005F1023"/>
    <w:rsid w:val="005F12BA"/>
    <w:rsid w:val="005F1625"/>
    <w:rsid w:val="005F1CFB"/>
    <w:rsid w:val="005F347F"/>
    <w:rsid w:val="005F47AF"/>
    <w:rsid w:val="005F5CAF"/>
    <w:rsid w:val="005F6808"/>
    <w:rsid w:val="005F7844"/>
    <w:rsid w:val="006042A2"/>
    <w:rsid w:val="00607C9D"/>
    <w:rsid w:val="00610F10"/>
    <w:rsid w:val="0061196F"/>
    <w:rsid w:val="006132D1"/>
    <w:rsid w:val="00613B8F"/>
    <w:rsid w:val="00616028"/>
    <w:rsid w:val="00622D04"/>
    <w:rsid w:val="006247F9"/>
    <w:rsid w:val="00624E94"/>
    <w:rsid w:val="0062661C"/>
    <w:rsid w:val="00626DFC"/>
    <w:rsid w:val="0062710D"/>
    <w:rsid w:val="0063052F"/>
    <w:rsid w:val="00631B00"/>
    <w:rsid w:val="0063499A"/>
    <w:rsid w:val="006351C2"/>
    <w:rsid w:val="0063606F"/>
    <w:rsid w:val="006361F8"/>
    <w:rsid w:val="00637860"/>
    <w:rsid w:val="006422E8"/>
    <w:rsid w:val="006472B7"/>
    <w:rsid w:val="006528C4"/>
    <w:rsid w:val="00654F70"/>
    <w:rsid w:val="00655603"/>
    <w:rsid w:val="0065643E"/>
    <w:rsid w:val="00662466"/>
    <w:rsid w:val="00665617"/>
    <w:rsid w:val="006667BC"/>
    <w:rsid w:val="006714D8"/>
    <w:rsid w:val="0067682D"/>
    <w:rsid w:val="00677048"/>
    <w:rsid w:val="00677348"/>
    <w:rsid w:val="006800F6"/>
    <w:rsid w:val="00680BD7"/>
    <w:rsid w:val="00680C01"/>
    <w:rsid w:val="00682CAD"/>
    <w:rsid w:val="00683541"/>
    <w:rsid w:val="006841D0"/>
    <w:rsid w:val="00685B5D"/>
    <w:rsid w:val="00691507"/>
    <w:rsid w:val="006A6DFB"/>
    <w:rsid w:val="006B03D2"/>
    <w:rsid w:val="006B518F"/>
    <w:rsid w:val="006C011C"/>
    <w:rsid w:val="006C2F24"/>
    <w:rsid w:val="006C53CC"/>
    <w:rsid w:val="006D19C4"/>
    <w:rsid w:val="006D4640"/>
    <w:rsid w:val="006D5CBC"/>
    <w:rsid w:val="006D709C"/>
    <w:rsid w:val="006E49C4"/>
    <w:rsid w:val="006E4C00"/>
    <w:rsid w:val="006F18C2"/>
    <w:rsid w:val="006F5F7E"/>
    <w:rsid w:val="006F5FB3"/>
    <w:rsid w:val="00705BB1"/>
    <w:rsid w:val="00706208"/>
    <w:rsid w:val="00706947"/>
    <w:rsid w:val="007102E0"/>
    <w:rsid w:val="00714829"/>
    <w:rsid w:val="0071516B"/>
    <w:rsid w:val="0071576F"/>
    <w:rsid w:val="00716BFF"/>
    <w:rsid w:val="007219E3"/>
    <w:rsid w:val="00723C2E"/>
    <w:rsid w:val="00726575"/>
    <w:rsid w:val="00726ED6"/>
    <w:rsid w:val="007274E6"/>
    <w:rsid w:val="00731AAE"/>
    <w:rsid w:val="00742AB0"/>
    <w:rsid w:val="007442F7"/>
    <w:rsid w:val="007445D1"/>
    <w:rsid w:val="0075269A"/>
    <w:rsid w:val="007548B6"/>
    <w:rsid w:val="00760418"/>
    <w:rsid w:val="0076081B"/>
    <w:rsid w:val="00761DD8"/>
    <w:rsid w:val="00762C25"/>
    <w:rsid w:val="0076767F"/>
    <w:rsid w:val="00767BC5"/>
    <w:rsid w:val="0077052A"/>
    <w:rsid w:val="00770EE8"/>
    <w:rsid w:val="00771D3A"/>
    <w:rsid w:val="00772ACF"/>
    <w:rsid w:val="00772CFE"/>
    <w:rsid w:val="00774047"/>
    <w:rsid w:val="007767D5"/>
    <w:rsid w:val="00780434"/>
    <w:rsid w:val="00780D0C"/>
    <w:rsid w:val="00782ABB"/>
    <w:rsid w:val="0079670D"/>
    <w:rsid w:val="00797C42"/>
    <w:rsid w:val="007A58BE"/>
    <w:rsid w:val="007A6299"/>
    <w:rsid w:val="007A77C2"/>
    <w:rsid w:val="007A7A33"/>
    <w:rsid w:val="007B1646"/>
    <w:rsid w:val="007B40E5"/>
    <w:rsid w:val="007B414A"/>
    <w:rsid w:val="007C1A50"/>
    <w:rsid w:val="007C3E08"/>
    <w:rsid w:val="007C4FBC"/>
    <w:rsid w:val="007C6428"/>
    <w:rsid w:val="007D1E93"/>
    <w:rsid w:val="007D3BCA"/>
    <w:rsid w:val="007E077F"/>
    <w:rsid w:val="007E1059"/>
    <w:rsid w:val="007E1FC9"/>
    <w:rsid w:val="007E3335"/>
    <w:rsid w:val="007E4C6F"/>
    <w:rsid w:val="007E5507"/>
    <w:rsid w:val="007E65EA"/>
    <w:rsid w:val="007F1C38"/>
    <w:rsid w:val="007F307E"/>
    <w:rsid w:val="007F64B5"/>
    <w:rsid w:val="007F7CC3"/>
    <w:rsid w:val="0080038C"/>
    <w:rsid w:val="0080400A"/>
    <w:rsid w:val="00804378"/>
    <w:rsid w:val="00805BF2"/>
    <w:rsid w:val="00807709"/>
    <w:rsid w:val="00807C3B"/>
    <w:rsid w:val="00810F2A"/>
    <w:rsid w:val="00812852"/>
    <w:rsid w:val="008128D5"/>
    <w:rsid w:val="00812E85"/>
    <w:rsid w:val="008133B6"/>
    <w:rsid w:val="0081694F"/>
    <w:rsid w:val="0082008A"/>
    <w:rsid w:val="008223AB"/>
    <w:rsid w:val="0082280D"/>
    <w:rsid w:val="00822FC3"/>
    <w:rsid w:val="0082401E"/>
    <w:rsid w:val="008242E6"/>
    <w:rsid w:val="008253D9"/>
    <w:rsid w:val="0083051E"/>
    <w:rsid w:val="00831330"/>
    <w:rsid w:val="00832462"/>
    <w:rsid w:val="00834D78"/>
    <w:rsid w:val="00835C5A"/>
    <w:rsid w:val="00840D19"/>
    <w:rsid w:val="00844ED1"/>
    <w:rsid w:val="00845E34"/>
    <w:rsid w:val="00845E99"/>
    <w:rsid w:val="008462EC"/>
    <w:rsid w:val="00847F1C"/>
    <w:rsid w:val="00852D30"/>
    <w:rsid w:val="00860846"/>
    <w:rsid w:val="00861F4E"/>
    <w:rsid w:val="008652AF"/>
    <w:rsid w:val="00865444"/>
    <w:rsid w:val="00870F49"/>
    <w:rsid w:val="0087191A"/>
    <w:rsid w:val="008770BE"/>
    <w:rsid w:val="008817E8"/>
    <w:rsid w:val="00886832"/>
    <w:rsid w:val="008868DF"/>
    <w:rsid w:val="00886AAD"/>
    <w:rsid w:val="008878F0"/>
    <w:rsid w:val="00890000"/>
    <w:rsid w:val="00891E64"/>
    <w:rsid w:val="00893D86"/>
    <w:rsid w:val="008952E8"/>
    <w:rsid w:val="008A1FE9"/>
    <w:rsid w:val="008A341A"/>
    <w:rsid w:val="008A5BA6"/>
    <w:rsid w:val="008A6BC6"/>
    <w:rsid w:val="008B023E"/>
    <w:rsid w:val="008B153F"/>
    <w:rsid w:val="008B37B9"/>
    <w:rsid w:val="008C004B"/>
    <w:rsid w:val="008C075C"/>
    <w:rsid w:val="008C2C97"/>
    <w:rsid w:val="008C347E"/>
    <w:rsid w:val="008C406C"/>
    <w:rsid w:val="008C51A5"/>
    <w:rsid w:val="008C6D2A"/>
    <w:rsid w:val="008D082D"/>
    <w:rsid w:val="008D0EDA"/>
    <w:rsid w:val="008D10F1"/>
    <w:rsid w:val="008D1A61"/>
    <w:rsid w:val="008D1EAB"/>
    <w:rsid w:val="008D3DF2"/>
    <w:rsid w:val="008D6781"/>
    <w:rsid w:val="008D710C"/>
    <w:rsid w:val="008D7B6B"/>
    <w:rsid w:val="008E0B40"/>
    <w:rsid w:val="008E290B"/>
    <w:rsid w:val="008E5F27"/>
    <w:rsid w:val="008F04DF"/>
    <w:rsid w:val="008F3382"/>
    <w:rsid w:val="008F40AC"/>
    <w:rsid w:val="008F530E"/>
    <w:rsid w:val="008F7B40"/>
    <w:rsid w:val="00900E2C"/>
    <w:rsid w:val="00902B65"/>
    <w:rsid w:val="0090365C"/>
    <w:rsid w:val="009054B9"/>
    <w:rsid w:val="009062AA"/>
    <w:rsid w:val="00915757"/>
    <w:rsid w:val="00916E26"/>
    <w:rsid w:val="00917BDA"/>
    <w:rsid w:val="00921B76"/>
    <w:rsid w:val="00922981"/>
    <w:rsid w:val="00927F84"/>
    <w:rsid w:val="00931665"/>
    <w:rsid w:val="00933475"/>
    <w:rsid w:val="0093527C"/>
    <w:rsid w:val="00942546"/>
    <w:rsid w:val="009431D2"/>
    <w:rsid w:val="00953300"/>
    <w:rsid w:val="0095400E"/>
    <w:rsid w:val="009540F2"/>
    <w:rsid w:val="009568AC"/>
    <w:rsid w:val="0095796E"/>
    <w:rsid w:val="00961345"/>
    <w:rsid w:val="009659FF"/>
    <w:rsid w:val="00965D06"/>
    <w:rsid w:val="00967ACB"/>
    <w:rsid w:val="0097029E"/>
    <w:rsid w:val="00971D35"/>
    <w:rsid w:val="00973FCE"/>
    <w:rsid w:val="00975035"/>
    <w:rsid w:val="00980D01"/>
    <w:rsid w:val="009818A5"/>
    <w:rsid w:val="00982127"/>
    <w:rsid w:val="00985955"/>
    <w:rsid w:val="00986C0C"/>
    <w:rsid w:val="00992F2B"/>
    <w:rsid w:val="009959AC"/>
    <w:rsid w:val="00996BCC"/>
    <w:rsid w:val="009A0884"/>
    <w:rsid w:val="009A7FF3"/>
    <w:rsid w:val="009B0F18"/>
    <w:rsid w:val="009B39AF"/>
    <w:rsid w:val="009B5302"/>
    <w:rsid w:val="009C154F"/>
    <w:rsid w:val="009C3C79"/>
    <w:rsid w:val="009C4FDB"/>
    <w:rsid w:val="009C543C"/>
    <w:rsid w:val="009C5E4E"/>
    <w:rsid w:val="009C5FB5"/>
    <w:rsid w:val="009C797B"/>
    <w:rsid w:val="009C79D1"/>
    <w:rsid w:val="009D0941"/>
    <w:rsid w:val="009D1D38"/>
    <w:rsid w:val="009D215B"/>
    <w:rsid w:val="009D366E"/>
    <w:rsid w:val="009E1E37"/>
    <w:rsid w:val="009E21EB"/>
    <w:rsid w:val="009E2D68"/>
    <w:rsid w:val="009E310F"/>
    <w:rsid w:val="009E3154"/>
    <w:rsid w:val="009E472F"/>
    <w:rsid w:val="009F7AB0"/>
    <w:rsid w:val="00A02E51"/>
    <w:rsid w:val="00A06020"/>
    <w:rsid w:val="00A103C7"/>
    <w:rsid w:val="00A11493"/>
    <w:rsid w:val="00A12FA2"/>
    <w:rsid w:val="00A137F8"/>
    <w:rsid w:val="00A14E5A"/>
    <w:rsid w:val="00A15831"/>
    <w:rsid w:val="00A219E2"/>
    <w:rsid w:val="00A25479"/>
    <w:rsid w:val="00A265CF"/>
    <w:rsid w:val="00A3043B"/>
    <w:rsid w:val="00A35269"/>
    <w:rsid w:val="00A37B1D"/>
    <w:rsid w:val="00A41F68"/>
    <w:rsid w:val="00A45F83"/>
    <w:rsid w:val="00A5085D"/>
    <w:rsid w:val="00A50CB7"/>
    <w:rsid w:val="00A518D1"/>
    <w:rsid w:val="00A55F2E"/>
    <w:rsid w:val="00A71BBA"/>
    <w:rsid w:val="00A73BF4"/>
    <w:rsid w:val="00A800DF"/>
    <w:rsid w:val="00A8233C"/>
    <w:rsid w:val="00A87595"/>
    <w:rsid w:val="00A90896"/>
    <w:rsid w:val="00A9171B"/>
    <w:rsid w:val="00A91A09"/>
    <w:rsid w:val="00A93104"/>
    <w:rsid w:val="00A933D3"/>
    <w:rsid w:val="00A94785"/>
    <w:rsid w:val="00A97C7F"/>
    <w:rsid w:val="00A97CFF"/>
    <w:rsid w:val="00AA151D"/>
    <w:rsid w:val="00AA57A9"/>
    <w:rsid w:val="00AB38BA"/>
    <w:rsid w:val="00AB425E"/>
    <w:rsid w:val="00AB6182"/>
    <w:rsid w:val="00AC0967"/>
    <w:rsid w:val="00AC11E6"/>
    <w:rsid w:val="00AC3EF9"/>
    <w:rsid w:val="00AC527A"/>
    <w:rsid w:val="00AD4F3B"/>
    <w:rsid w:val="00AE1548"/>
    <w:rsid w:val="00AE56C1"/>
    <w:rsid w:val="00AE7F7E"/>
    <w:rsid w:val="00AF5564"/>
    <w:rsid w:val="00AF6BEE"/>
    <w:rsid w:val="00B0035F"/>
    <w:rsid w:val="00B02999"/>
    <w:rsid w:val="00B04530"/>
    <w:rsid w:val="00B074BB"/>
    <w:rsid w:val="00B11AB3"/>
    <w:rsid w:val="00B16449"/>
    <w:rsid w:val="00B164FA"/>
    <w:rsid w:val="00B233E6"/>
    <w:rsid w:val="00B23721"/>
    <w:rsid w:val="00B26888"/>
    <w:rsid w:val="00B27EC3"/>
    <w:rsid w:val="00B30088"/>
    <w:rsid w:val="00B30857"/>
    <w:rsid w:val="00B33A27"/>
    <w:rsid w:val="00B3582F"/>
    <w:rsid w:val="00B37E33"/>
    <w:rsid w:val="00B425A4"/>
    <w:rsid w:val="00B44B76"/>
    <w:rsid w:val="00B44D4F"/>
    <w:rsid w:val="00B477F7"/>
    <w:rsid w:val="00B52FE9"/>
    <w:rsid w:val="00B53F4E"/>
    <w:rsid w:val="00B54F7A"/>
    <w:rsid w:val="00B646D1"/>
    <w:rsid w:val="00B64A15"/>
    <w:rsid w:val="00B66847"/>
    <w:rsid w:val="00B67392"/>
    <w:rsid w:val="00B71D93"/>
    <w:rsid w:val="00B765E5"/>
    <w:rsid w:val="00B81CEF"/>
    <w:rsid w:val="00B81FA8"/>
    <w:rsid w:val="00B82594"/>
    <w:rsid w:val="00B9368A"/>
    <w:rsid w:val="00B95C54"/>
    <w:rsid w:val="00B96ADE"/>
    <w:rsid w:val="00B96E70"/>
    <w:rsid w:val="00B96EFF"/>
    <w:rsid w:val="00BA0781"/>
    <w:rsid w:val="00BA0814"/>
    <w:rsid w:val="00BA1CDC"/>
    <w:rsid w:val="00BA5A66"/>
    <w:rsid w:val="00BA7408"/>
    <w:rsid w:val="00BB00C1"/>
    <w:rsid w:val="00BB088E"/>
    <w:rsid w:val="00BB3585"/>
    <w:rsid w:val="00BB7556"/>
    <w:rsid w:val="00BC0477"/>
    <w:rsid w:val="00BC1231"/>
    <w:rsid w:val="00BC419A"/>
    <w:rsid w:val="00BC6820"/>
    <w:rsid w:val="00BD3F84"/>
    <w:rsid w:val="00BD4357"/>
    <w:rsid w:val="00BD65C5"/>
    <w:rsid w:val="00BD7468"/>
    <w:rsid w:val="00BD7B52"/>
    <w:rsid w:val="00BE0E66"/>
    <w:rsid w:val="00BE1236"/>
    <w:rsid w:val="00BE468D"/>
    <w:rsid w:val="00BE499E"/>
    <w:rsid w:val="00BE4A6E"/>
    <w:rsid w:val="00BE542B"/>
    <w:rsid w:val="00BE7FA7"/>
    <w:rsid w:val="00BF0424"/>
    <w:rsid w:val="00BF3B3A"/>
    <w:rsid w:val="00BF3CE5"/>
    <w:rsid w:val="00BF3E3D"/>
    <w:rsid w:val="00C01055"/>
    <w:rsid w:val="00C03697"/>
    <w:rsid w:val="00C0483E"/>
    <w:rsid w:val="00C04F10"/>
    <w:rsid w:val="00C05207"/>
    <w:rsid w:val="00C10E8B"/>
    <w:rsid w:val="00C165FA"/>
    <w:rsid w:val="00C16B0D"/>
    <w:rsid w:val="00C16E96"/>
    <w:rsid w:val="00C20387"/>
    <w:rsid w:val="00C211B4"/>
    <w:rsid w:val="00C2686B"/>
    <w:rsid w:val="00C2789C"/>
    <w:rsid w:val="00C3039B"/>
    <w:rsid w:val="00C31332"/>
    <w:rsid w:val="00C364E3"/>
    <w:rsid w:val="00C57A2C"/>
    <w:rsid w:val="00C60929"/>
    <w:rsid w:val="00C609C6"/>
    <w:rsid w:val="00C62144"/>
    <w:rsid w:val="00C6675F"/>
    <w:rsid w:val="00C71B56"/>
    <w:rsid w:val="00C733B9"/>
    <w:rsid w:val="00C7641F"/>
    <w:rsid w:val="00C76E76"/>
    <w:rsid w:val="00C77301"/>
    <w:rsid w:val="00C85280"/>
    <w:rsid w:val="00C8702C"/>
    <w:rsid w:val="00C87052"/>
    <w:rsid w:val="00C9118F"/>
    <w:rsid w:val="00C941A0"/>
    <w:rsid w:val="00C94397"/>
    <w:rsid w:val="00C965BD"/>
    <w:rsid w:val="00C966C8"/>
    <w:rsid w:val="00CA2CF8"/>
    <w:rsid w:val="00CA5B88"/>
    <w:rsid w:val="00CA6093"/>
    <w:rsid w:val="00CA6983"/>
    <w:rsid w:val="00CA734A"/>
    <w:rsid w:val="00CA7385"/>
    <w:rsid w:val="00CB19CA"/>
    <w:rsid w:val="00CB4461"/>
    <w:rsid w:val="00CB7A55"/>
    <w:rsid w:val="00CC0DCD"/>
    <w:rsid w:val="00CC1647"/>
    <w:rsid w:val="00CC26EA"/>
    <w:rsid w:val="00CC2DF7"/>
    <w:rsid w:val="00CC40D1"/>
    <w:rsid w:val="00CC566D"/>
    <w:rsid w:val="00CC5E11"/>
    <w:rsid w:val="00CC7DA5"/>
    <w:rsid w:val="00CD1E23"/>
    <w:rsid w:val="00CD4594"/>
    <w:rsid w:val="00CD63D0"/>
    <w:rsid w:val="00CE0551"/>
    <w:rsid w:val="00CE1814"/>
    <w:rsid w:val="00CE3A74"/>
    <w:rsid w:val="00CE3E3C"/>
    <w:rsid w:val="00CE6467"/>
    <w:rsid w:val="00CE7229"/>
    <w:rsid w:val="00CF0D1D"/>
    <w:rsid w:val="00CF12D8"/>
    <w:rsid w:val="00CF4D9D"/>
    <w:rsid w:val="00CF6390"/>
    <w:rsid w:val="00CF7D7C"/>
    <w:rsid w:val="00D06862"/>
    <w:rsid w:val="00D07603"/>
    <w:rsid w:val="00D11EF6"/>
    <w:rsid w:val="00D13796"/>
    <w:rsid w:val="00D1611B"/>
    <w:rsid w:val="00D16F01"/>
    <w:rsid w:val="00D2244B"/>
    <w:rsid w:val="00D25699"/>
    <w:rsid w:val="00D31BD5"/>
    <w:rsid w:val="00D36384"/>
    <w:rsid w:val="00D37141"/>
    <w:rsid w:val="00D37559"/>
    <w:rsid w:val="00D37947"/>
    <w:rsid w:val="00D43A50"/>
    <w:rsid w:val="00D44819"/>
    <w:rsid w:val="00D4511F"/>
    <w:rsid w:val="00D516E3"/>
    <w:rsid w:val="00D537B5"/>
    <w:rsid w:val="00D5423A"/>
    <w:rsid w:val="00D55205"/>
    <w:rsid w:val="00D57312"/>
    <w:rsid w:val="00D61CFF"/>
    <w:rsid w:val="00D64C0B"/>
    <w:rsid w:val="00D7212D"/>
    <w:rsid w:val="00D77335"/>
    <w:rsid w:val="00D8189C"/>
    <w:rsid w:val="00D86031"/>
    <w:rsid w:val="00D93D48"/>
    <w:rsid w:val="00D9425E"/>
    <w:rsid w:val="00D96670"/>
    <w:rsid w:val="00DA11C0"/>
    <w:rsid w:val="00DA32CF"/>
    <w:rsid w:val="00DA485A"/>
    <w:rsid w:val="00DA5F53"/>
    <w:rsid w:val="00DA63F2"/>
    <w:rsid w:val="00DB3488"/>
    <w:rsid w:val="00DB5302"/>
    <w:rsid w:val="00DB5A3C"/>
    <w:rsid w:val="00DC026A"/>
    <w:rsid w:val="00DC5075"/>
    <w:rsid w:val="00DD01D0"/>
    <w:rsid w:val="00DD24D5"/>
    <w:rsid w:val="00DD33A7"/>
    <w:rsid w:val="00DD390E"/>
    <w:rsid w:val="00DD451B"/>
    <w:rsid w:val="00DE0A62"/>
    <w:rsid w:val="00DE221D"/>
    <w:rsid w:val="00DE294F"/>
    <w:rsid w:val="00DE45A2"/>
    <w:rsid w:val="00DE4974"/>
    <w:rsid w:val="00DE56F0"/>
    <w:rsid w:val="00DE64AC"/>
    <w:rsid w:val="00DF3094"/>
    <w:rsid w:val="00E0240D"/>
    <w:rsid w:val="00E0281A"/>
    <w:rsid w:val="00E039C8"/>
    <w:rsid w:val="00E046F7"/>
    <w:rsid w:val="00E13C16"/>
    <w:rsid w:val="00E1414C"/>
    <w:rsid w:val="00E15242"/>
    <w:rsid w:val="00E16319"/>
    <w:rsid w:val="00E16625"/>
    <w:rsid w:val="00E16B61"/>
    <w:rsid w:val="00E243A6"/>
    <w:rsid w:val="00E243E5"/>
    <w:rsid w:val="00E244E1"/>
    <w:rsid w:val="00E24C7F"/>
    <w:rsid w:val="00E25411"/>
    <w:rsid w:val="00E26B68"/>
    <w:rsid w:val="00E30D07"/>
    <w:rsid w:val="00E31550"/>
    <w:rsid w:val="00E33705"/>
    <w:rsid w:val="00E3460E"/>
    <w:rsid w:val="00E35FC9"/>
    <w:rsid w:val="00E37329"/>
    <w:rsid w:val="00E42C2A"/>
    <w:rsid w:val="00E447DF"/>
    <w:rsid w:val="00E5779B"/>
    <w:rsid w:val="00E60953"/>
    <w:rsid w:val="00E64EFF"/>
    <w:rsid w:val="00E67C51"/>
    <w:rsid w:val="00E67CCD"/>
    <w:rsid w:val="00E711B1"/>
    <w:rsid w:val="00E71904"/>
    <w:rsid w:val="00E748DC"/>
    <w:rsid w:val="00E7579B"/>
    <w:rsid w:val="00E75E00"/>
    <w:rsid w:val="00E8321D"/>
    <w:rsid w:val="00E837AB"/>
    <w:rsid w:val="00E871C2"/>
    <w:rsid w:val="00E90186"/>
    <w:rsid w:val="00E91294"/>
    <w:rsid w:val="00E917B1"/>
    <w:rsid w:val="00E9582D"/>
    <w:rsid w:val="00E95E43"/>
    <w:rsid w:val="00E9619B"/>
    <w:rsid w:val="00EA6E7C"/>
    <w:rsid w:val="00EB256C"/>
    <w:rsid w:val="00EB4EF2"/>
    <w:rsid w:val="00EB75E6"/>
    <w:rsid w:val="00EC398B"/>
    <w:rsid w:val="00EC63B0"/>
    <w:rsid w:val="00EC66A4"/>
    <w:rsid w:val="00EC7FE7"/>
    <w:rsid w:val="00ED0BAC"/>
    <w:rsid w:val="00ED0D41"/>
    <w:rsid w:val="00ED3130"/>
    <w:rsid w:val="00ED5135"/>
    <w:rsid w:val="00ED6672"/>
    <w:rsid w:val="00ED72F3"/>
    <w:rsid w:val="00ED76C7"/>
    <w:rsid w:val="00EE03B9"/>
    <w:rsid w:val="00EE1065"/>
    <w:rsid w:val="00EE161C"/>
    <w:rsid w:val="00EE1B86"/>
    <w:rsid w:val="00EE32B9"/>
    <w:rsid w:val="00EE5655"/>
    <w:rsid w:val="00EE78B1"/>
    <w:rsid w:val="00EF3B09"/>
    <w:rsid w:val="00EF5518"/>
    <w:rsid w:val="00F010FD"/>
    <w:rsid w:val="00F01ECF"/>
    <w:rsid w:val="00F04BCC"/>
    <w:rsid w:val="00F05EFE"/>
    <w:rsid w:val="00F12E1A"/>
    <w:rsid w:val="00F2257B"/>
    <w:rsid w:val="00F22DB0"/>
    <w:rsid w:val="00F27177"/>
    <w:rsid w:val="00F34B34"/>
    <w:rsid w:val="00F40145"/>
    <w:rsid w:val="00F40E65"/>
    <w:rsid w:val="00F41D23"/>
    <w:rsid w:val="00F437DA"/>
    <w:rsid w:val="00F475C8"/>
    <w:rsid w:val="00F5054B"/>
    <w:rsid w:val="00F52369"/>
    <w:rsid w:val="00F52AF4"/>
    <w:rsid w:val="00F55904"/>
    <w:rsid w:val="00F5597E"/>
    <w:rsid w:val="00F56FB6"/>
    <w:rsid w:val="00F602DD"/>
    <w:rsid w:val="00F60A30"/>
    <w:rsid w:val="00F61F72"/>
    <w:rsid w:val="00F65BEF"/>
    <w:rsid w:val="00F65CD2"/>
    <w:rsid w:val="00F6768E"/>
    <w:rsid w:val="00F718BE"/>
    <w:rsid w:val="00F75EB9"/>
    <w:rsid w:val="00F7601E"/>
    <w:rsid w:val="00F774EB"/>
    <w:rsid w:val="00F80280"/>
    <w:rsid w:val="00F813D3"/>
    <w:rsid w:val="00F841C2"/>
    <w:rsid w:val="00F84CB4"/>
    <w:rsid w:val="00F87AC6"/>
    <w:rsid w:val="00F90BA3"/>
    <w:rsid w:val="00F930C6"/>
    <w:rsid w:val="00F951C4"/>
    <w:rsid w:val="00F973E7"/>
    <w:rsid w:val="00F97743"/>
    <w:rsid w:val="00F979E2"/>
    <w:rsid w:val="00FA154A"/>
    <w:rsid w:val="00FA306C"/>
    <w:rsid w:val="00FA5B24"/>
    <w:rsid w:val="00FA5C91"/>
    <w:rsid w:val="00FA70C9"/>
    <w:rsid w:val="00FB20D8"/>
    <w:rsid w:val="00FB2AD2"/>
    <w:rsid w:val="00FB4216"/>
    <w:rsid w:val="00FB5474"/>
    <w:rsid w:val="00FC0AFC"/>
    <w:rsid w:val="00FC76EA"/>
    <w:rsid w:val="00FD1491"/>
    <w:rsid w:val="00FD2513"/>
    <w:rsid w:val="00FD3DAE"/>
    <w:rsid w:val="00FD4166"/>
    <w:rsid w:val="00FD65EB"/>
    <w:rsid w:val="00FD7CAE"/>
    <w:rsid w:val="00FE3C38"/>
    <w:rsid w:val="00FE4B00"/>
    <w:rsid w:val="00FE71E2"/>
    <w:rsid w:val="00FF2CD6"/>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FDA3A"/>
  <w15:docId w15:val="{813B5D1C-69CF-4205-A8BC-840DE948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21D"/>
  </w:style>
  <w:style w:type="paragraph" w:styleId="Heading1">
    <w:name w:val="heading 1"/>
    <w:basedOn w:val="Normal"/>
    <w:next w:val="Normal"/>
    <w:link w:val="Heading1Char"/>
    <w:uiPriority w:val="9"/>
    <w:qFormat/>
    <w:rsid w:val="00782ABB"/>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jc w:val="center"/>
      <w:outlineLvl w:val="0"/>
    </w:pPr>
    <w:rPr>
      <w:caps/>
      <w:color w:val="000000" w:themeColor="text1"/>
      <w:spacing w:val="15"/>
      <w:sz w:val="22"/>
      <w:szCs w:val="22"/>
    </w:rPr>
  </w:style>
  <w:style w:type="paragraph" w:styleId="Heading2">
    <w:name w:val="heading 2"/>
    <w:basedOn w:val="Normal"/>
    <w:next w:val="Normal"/>
    <w:link w:val="Heading2Char"/>
    <w:uiPriority w:val="9"/>
    <w:unhideWhenUsed/>
    <w:qFormat/>
    <w:rsid w:val="003615CF"/>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jc w:val="center"/>
      <w:outlineLvl w:val="1"/>
    </w:pPr>
    <w:rPr>
      <w:caps/>
      <w:spacing w:val="15"/>
    </w:rPr>
  </w:style>
  <w:style w:type="paragraph" w:styleId="Heading3">
    <w:name w:val="heading 3"/>
    <w:basedOn w:val="Normal"/>
    <w:next w:val="Normal"/>
    <w:link w:val="Heading3Char"/>
    <w:uiPriority w:val="9"/>
    <w:unhideWhenUsed/>
    <w:qFormat/>
    <w:rsid w:val="00E33705"/>
    <w:pPr>
      <w:pBdr>
        <w:bottom w:val="single" w:sz="12" w:space="1" w:color="5B9BD5" w:themeColor="accent1"/>
      </w:pBdr>
      <w:spacing w:before="0" w:after="0"/>
      <w:outlineLvl w:val="2"/>
    </w:pPr>
    <w:rPr>
      <w:color w:val="1F4D78" w:themeColor="accent1" w:themeShade="7F"/>
      <w:spacing w:val="15"/>
      <w:sz w:val="24"/>
    </w:rPr>
  </w:style>
  <w:style w:type="paragraph" w:styleId="Heading4">
    <w:name w:val="heading 4"/>
    <w:basedOn w:val="Normal"/>
    <w:next w:val="Normal"/>
    <w:link w:val="Heading4Char"/>
    <w:uiPriority w:val="9"/>
    <w:unhideWhenUsed/>
    <w:qFormat/>
    <w:rsid w:val="00EE1065"/>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unhideWhenUsed/>
    <w:qFormat/>
    <w:rsid w:val="00EE1065"/>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unhideWhenUsed/>
    <w:qFormat/>
    <w:rsid w:val="00EE1065"/>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unhideWhenUsed/>
    <w:qFormat/>
    <w:rsid w:val="00EE1065"/>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EE106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E106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ABB"/>
    <w:rPr>
      <w:caps/>
      <w:color w:val="000000" w:themeColor="text1"/>
      <w:spacing w:val="15"/>
      <w:sz w:val="22"/>
      <w:szCs w:val="22"/>
      <w:shd w:val="clear" w:color="auto" w:fill="5B9BD5" w:themeFill="accent1"/>
    </w:rPr>
  </w:style>
  <w:style w:type="character" w:customStyle="1" w:styleId="Heading2Char">
    <w:name w:val="Heading 2 Char"/>
    <w:basedOn w:val="DefaultParagraphFont"/>
    <w:link w:val="Heading2"/>
    <w:uiPriority w:val="9"/>
    <w:rsid w:val="003615CF"/>
    <w:rPr>
      <w:caps/>
      <w:spacing w:val="15"/>
      <w:shd w:val="clear" w:color="auto" w:fill="DEEAF6" w:themeFill="accent1" w:themeFillTint="33"/>
    </w:rPr>
  </w:style>
  <w:style w:type="character" w:customStyle="1" w:styleId="Heading3Char">
    <w:name w:val="Heading 3 Char"/>
    <w:basedOn w:val="DefaultParagraphFont"/>
    <w:link w:val="Heading3"/>
    <w:uiPriority w:val="9"/>
    <w:rsid w:val="00E33705"/>
    <w:rPr>
      <w:color w:val="1F4D78" w:themeColor="accent1" w:themeShade="7F"/>
      <w:spacing w:val="15"/>
      <w:sz w:val="24"/>
    </w:rPr>
  </w:style>
  <w:style w:type="character" w:customStyle="1" w:styleId="Heading4Char">
    <w:name w:val="Heading 4 Char"/>
    <w:basedOn w:val="DefaultParagraphFont"/>
    <w:link w:val="Heading4"/>
    <w:uiPriority w:val="9"/>
    <w:rsid w:val="00EE1065"/>
    <w:rPr>
      <w:caps/>
      <w:color w:val="2E74B5" w:themeColor="accent1" w:themeShade="BF"/>
      <w:spacing w:val="10"/>
    </w:rPr>
  </w:style>
  <w:style w:type="character" w:customStyle="1" w:styleId="Heading5Char">
    <w:name w:val="Heading 5 Char"/>
    <w:basedOn w:val="DefaultParagraphFont"/>
    <w:link w:val="Heading5"/>
    <w:uiPriority w:val="9"/>
    <w:rsid w:val="00EE1065"/>
    <w:rPr>
      <w:caps/>
      <w:color w:val="2E74B5" w:themeColor="accent1" w:themeShade="BF"/>
      <w:spacing w:val="10"/>
    </w:rPr>
  </w:style>
  <w:style w:type="character" w:customStyle="1" w:styleId="Heading6Char">
    <w:name w:val="Heading 6 Char"/>
    <w:basedOn w:val="DefaultParagraphFont"/>
    <w:link w:val="Heading6"/>
    <w:uiPriority w:val="9"/>
    <w:rsid w:val="00EE1065"/>
    <w:rPr>
      <w:caps/>
      <w:color w:val="2E74B5" w:themeColor="accent1" w:themeShade="BF"/>
      <w:spacing w:val="10"/>
    </w:rPr>
  </w:style>
  <w:style w:type="character" w:customStyle="1" w:styleId="Heading7Char">
    <w:name w:val="Heading 7 Char"/>
    <w:basedOn w:val="DefaultParagraphFont"/>
    <w:link w:val="Heading7"/>
    <w:uiPriority w:val="9"/>
    <w:rsid w:val="00EE1065"/>
    <w:rPr>
      <w:caps/>
      <w:color w:val="2E74B5" w:themeColor="accent1" w:themeShade="BF"/>
      <w:spacing w:val="10"/>
    </w:rPr>
  </w:style>
  <w:style w:type="character" w:customStyle="1" w:styleId="Heading8Char">
    <w:name w:val="Heading 8 Char"/>
    <w:basedOn w:val="DefaultParagraphFont"/>
    <w:link w:val="Heading8"/>
    <w:uiPriority w:val="9"/>
    <w:semiHidden/>
    <w:rsid w:val="00EE1065"/>
    <w:rPr>
      <w:caps/>
      <w:spacing w:val="10"/>
      <w:sz w:val="18"/>
      <w:szCs w:val="18"/>
    </w:rPr>
  </w:style>
  <w:style w:type="character" w:customStyle="1" w:styleId="Heading9Char">
    <w:name w:val="Heading 9 Char"/>
    <w:basedOn w:val="DefaultParagraphFont"/>
    <w:link w:val="Heading9"/>
    <w:uiPriority w:val="9"/>
    <w:semiHidden/>
    <w:rsid w:val="00EE1065"/>
    <w:rPr>
      <w:i/>
      <w:iCs/>
      <w:caps/>
      <w:spacing w:val="10"/>
      <w:sz w:val="18"/>
      <w:szCs w:val="18"/>
    </w:rPr>
  </w:style>
  <w:style w:type="paragraph" w:styleId="Caption">
    <w:name w:val="caption"/>
    <w:basedOn w:val="Normal"/>
    <w:next w:val="Normal"/>
    <w:uiPriority w:val="35"/>
    <w:semiHidden/>
    <w:unhideWhenUsed/>
    <w:qFormat/>
    <w:rsid w:val="00EE1065"/>
    <w:rPr>
      <w:b/>
      <w:bCs/>
      <w:color w:val="2E74B5" w:themeColor="accent1" w:themeShade="BF"/>
      <w:sz w:val="16"/>
      <w:szCs w:val="16"/>
    </w:rPr>
  </w:style>
  <w:style w:type="paragraph" w:styleId="Title">
    <w:name w:val="Title"/>
    <w:basedOn w:val="Normal"/>
    <w:next w:val="Normal"/>
    <w:link w:val="TitleChar"/>
    <w:uiPriority w:val="10"/>
    <w:qFormat/>
    <w:rsid w:val="00EE1065"/>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EE1065"/>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EE106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E1065"/>
    <w:rPr>
      <w:caps/>
      <w:color w:val="595959" w:themeColor="text1" w:themeTint="A6"/>
      <w:spacing w:val="10"/>
      <w:sz w:val="21"/>
      <w:szCs w:val="21"/>
    </w:rPr>
  </w:style>
  <w:style w:type="character" w:styleId="Strong">
    <w:name w:val="Strong"/>
    <w:uiPriority w:val="22"/>
    <w:qFormat/>
    <w:rsid w:val="00EE1065"/>
    <w:rPr>
      <w:b/>
      <w:bCs/>
    </w:rPr>
  </w:style>
  <w:style w:type="character" w:styleId="Emphasis">
    <w:name w:val="Emphasis"/>
    <w:uiPriority w:val="20"/>
    <w:qFormat/>
    <w:rsid w:val="00EE1065"/>
    <w:rPr>
      <w:caps/>
      <w:color w:val="1F4D78" w:themeColor="accent1" w:themeShade="7F"/>
      <w:spacing w:val="5"/>
    </w:rPr>
  </w:style>
  <w:style w:type="paragraph" w:styleId="NoSpacing">
    <w:name w:val="No Spacing"/>
    <w:uiPriority w:val="1"/>
    <w:qFormat/>
    <w:rsid w:val="00EE1065"/>
    <w:pPr>
      <w:spacing w:after="0" w:line="240" w:lineRule="auto"/>
    </w:pPr>
  </w:style>
  <w:style w:type="paragraph" w:styleId="Quote">
    <w:name w:val="Quote"/>
    <w:basedOn w:val="Normal"/>
    <w:next w:val="Normal"/>
    <w:link w:val="QuoteChar"/>
    <w:uiPriority w:val="29"/>
    <w:qFormat/>
    <w:rsid w:val="00EE1065"/>
    <w:rPr>
      <w:i/>
      <w:iCs/>
      <w:sz w:val="24"/>
      <w:szCs w:val="24"/>
    </w:rPr>
  </w:style>
  <w:style w:type="character" w:customStyle="1" w:styleId="QuoteChar">
    <w:name w:val="Quote Char"/>
    <w:basedOn w:val="DefaultParagraphFont"/>
    <w:link w:val="Quote"/>
    <w:uiPriority w:val="29"/>
    <w:rsid w:val="00EE1065"/>
    <w:rPr>
      <w:i/>
      <w:iCs/>
      <w:sz w:val="24"/>
      <w:szCs w:val="24"/>
    </w:rPr>
  </w:style>
  <w:style w:type="paragraph" w:styleId="IntenseQuote">
    <w:name w:val="Intense Quote"/>
    <w:basedOn w:val="Normal"/>
    <w:next w:val="Normal"/>
    <w:link w:val="IntenseQuoteChar"/>
    <w:uiPriority w:val="30"/>
    <w:qFormat/>
    <w:rsid w:val="00EE1065"/>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EE1065"/>
    <w:rPr>
      <w:color w:val="5B9BD5" w:themeColor="accent1"/>
      <w:sz w:val="24"/>
      <w:szCs w:val="24"/>
    </w:rPr>
  </w:style>
  <w:style w:type="character" w:styleId="SubtleEmphasis">
    <w:name w:val="Subtle Emphasis"/>
    <w:uiPriority w:val="19"/>
    <w:qFormat/>
    <w:rsid w:val="00EE1065"/>
    <w:rPr>
      <w:i/>
      <w:iCs/>
      <w:color w:val="1F4D78" w:themeColor="accent1" w:themeShade="7F"/>
    </w:rPr>
  </w:style>
  <w:style w:type="character" w:styleId="IntenseEmphasis">
    <w:name w:val="Intense Emphasis"/>
    <w:uiPriority w:val="21"/>
    <w:qFormat/>
    <w:rsid w:val="00EE1065"/>
    <w:rPr>
      <w:b/>
      <w:bCs/>
      <w:caps/>
      <w:color w:val="1F4D78" w:themeColor="accent1" w:themeShade="7F"/>
      <w:spacing w:val="10"/>
    </w:rPr>
  </w:style>
  <w:style w:type="character" w:styleId="SubtleReference">
    <w:name w:val="Subtle Reference"/>
    <w:uiPriority w:val="31"/>
    <w:qFormat/>
    <w:rsid w:val="00EE1065"/>
    <w:rPr>
      <w:b/>
      <w:bCs/>
      <w:color w:val="5B9BD5" w:themeColor="accent1"/>
    </w:rPr>
  </w:style>
  <w:style w:type="character" w:styleId="IntenseReference">
    <w:name w:val="Intense Reference"/>
    <w:uiPriority w:val="32"/>
    <w:qFormat/>
    <w:rsid w:val="00EE1065"/>
    <w:rPr>
      <w:b/>
      <w:bCs/>
      <w:i/>
      <w:iCs/>
      <w:caps/>
      <w:color w:val="5B9BD5" w:themeColor="accent1"/>
    </w:rPr>
  </w:style>
  <w:style w:type="character" w:styleId="BookTitle">
    <w:name w:val="Book Title"/>
    <w:uiPriority w:val="33"/>
    <w:qFormat/>
    <w:rsid w:val="00EE1065"/>
    <w:rPr>
      <w:b/>
      <w:bCs/>
      <w:i/>
      <w:iCs/>
      <w:spacing w:val="0"/>
    </w:rPr>
  </w:style>
  <w:style w:type="paragraph" w:styleId="TOCHeading">
    <w:name w:val="TOC Heading"/>
    <w:basedOn w:val="Heading1"/>
    <w:next w:val="Normal"/>
    <w:uiPriority w:val="39"/>
    <w:unhideWhenUsed/>
    <w:qFormat/>
    <w:rsid w:val="00EE1065"/>
    <w:pPr>
      <w:outlineLvl w:val="9"/>
    </w:pPr>
  </w:style>
  <w:style w:type="table" w:styleId="TableGrid">
    <w:name w:val="Table Grid"/>
    <w:basedOn w:val="TableNormal"/>
    <w:uiPriority w:val="59"/>
    <w:rsid w:val="00A02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2E51"/>
    <w:pPr>
      <w:ind w:left="720"/>
      <w:contextualSpacing/>
    </w:pPr>
  </w:style>
  <w:style w:type="paragraph" w:styleId="BalloonText">
    <w:name w:val="Balloon Text"/>
    <w:basedOn w:val="Normal"/>
    <w:link w:val="BalloonTextChar"/>
    <w:uiPriority w:val="99"/>
    <w:semiHidden/>
    <w:unhideWhenUsed/>
    <w:rsid w:val="0051553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53B"/>
    <w:rPr>
      <w:rFonts w:ascii="Tahoma" w:hAnsi="Tahoma" w:cs="Tahoma"/>
      <w:sz w:val="16"/>
      <w:szCs w:val="16"/>
    </w:rPr>
  </w:style>
  <w:style w:type="character" w:styleId="CommentReference">
    <w:name w:val="annotation reference"/>
    <w:basedOn w:val="DefaultParagraphFont"/>
    <w:uiPriority w:val="99"/>
    <w:semiHidden/>
    <w:unhideWhenUsed/>
    <w:rsid w:val="0051553B"/>
    <w:rPr>
      <w:sz w:val="16"/>
      <w:szCs w:val="16"/>
    </w:rPr>
  </w:style>
  <w:style w:type="paragraph" w:styleId="CommentText">
    <w:name w:val="annotation text"/>
    <w:basedOn w:val="Normal"/>
    <w:link w:val="CommentTextChar"/>
    <w:uiPriority w:val="99"/>
    <w:unhideWhenUsed/>
    <w:rsid w:val="0051553B"/>
    <w:pPr>
      <w:spacing w:line="240" w:lineRule="auto"/>
    </w:pPr>
  </w:style>
  <w:style w:type="character" w:customStyle="1" w:styleId="CommentTextChar">
    <w:name w:val="Comment Text Char"/>
    <w:basedOn w:val="DefaultParagraphFont"/>
    <w:link w:val="CommentText"/>
    <w:uiPriority w:val="99"/>
    <w:rsid w:val="0051553B"/>
  </w:style>
  <w:style w:type="paragraph" w:styleId="CommentSubject">
    <w:name w:val="annotation subject"/>
    <w:basedOn w:val="CommentText"/>
    <w:next w:val="CommentText"/>
    <w:link w:val="CommentSubjectChar"/>
    <w:uiPriority w:val="99"/>
    <w:semiHidden/>
    <w:unhideWhenUsed/>
    <w:rsid w:val="0051553B"/>
    <w:rPr>
      <w:b/>
      <w:bCs/>
    </w:rPr>
  </w:style>
  <w:style w:type="character" w:customStyle="1" w:styleId="CommentSubjectChar">
    <w:name w:val="Comment Subject Char"/>
    <w:basedOn w:val="CommentTextChar"/>
    <w:link w:val="CommentSubject"/>
    <w:uiPriority w:val="99"/>
    <w:semiHidden/>
    <w:rsid w:val="0051553B"/>
    <w:rPr>
      <w:b/>
      <w:bCs/>
    </w:rPr>
  </w:style>
  <w:style w:type="paragraph" w:styleId="Header">
    <w:name w:val="header"/>
    <w:basedOn w:val="Normal"/>
    <w:link w:val="HeaderChar"/>
    <w:uiPriority w:val="99"/>
    <w:unhideWhenUsed/>
    <w:rsid w:val="001C612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C6127"/>
  </w:style>
  <w:style w:type="paragraph" w:styleId="Footer">
    <w:name w:val="footer"/>
    <w:basedOn w:val="Normal"/>
    <w:link w:val="FooterChar"/>
    <w:uiPriority w:val="99"/>
    <w:unhideWhenUsed/>
    <w:rsid w:val="001C612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C6127"/>
  </w:style>
  <w:style w:type="paragraph" w:styleId="NormalWeb">
    <w:name w:val="Normal (Web)"/>
    <w:basedOn w:val="Normal"/>
    <w:uiPriority w:val="99"/>
    <w:unhideWhenUsed/>
    <w:rsid w:val="00A73BF4"/>
    <w:pPr>
      <w:spacing w:beforeAutospacing="1" w:after="100" w:afterAutospacing="1" w:line="240" w:lineRule="auto"/>
    </w:pPr>
    <w:rPr>
      <w:rFonts w:ascii="Times New Roman" w:eastAsia="Times New Roman" w:hAnsi="Times New Roman" w:cs="Times New Roman"/>
      <w:sz w:val="24"/>
      <w:szCs w:val="24"/>
    </w:rPr>
  </w:style>
  <w:style w:type="paragraph" w:customStyle="1" w:styleId="Document1">
    <w:name w:val="Document 1"/>
    <w:uiPriority w:val="99"/>
    <w:semiHidden/>
    <w:rsid w:val="002632EE"/>
    <w:pPr>
      <w:keepNext/>
      <w:keepLines/>
      <w:tabs>
        <w:tab w:val="left" w:pos="-720"/>
      </w:tabs>
      <w:suppressAutoHyphens/>
      <w:spacing w:before="0" w:after="0" w:line="240" w:lineRule="auto"/>
    </w:pPr>
    <w:rPr>
      <w:rFonts w:ascii="Courier New" w:eastAsia="Times New Roman" w:hAnsi="Courier New" w:cs="Times New Roman"/>
    </w:rPr>
  </w:style>
  <w:style w:type="paragraph" w:styleId="Revision">
    <w:name w:val="Revision"/>
    <w:hidden/>
    <w:uiPriority w:val="99"/>
    <w:semiHidden/>
    <w:rsid w:val="007F7CC3"/>
    <w:pPr>
      <w:spacing w:before="0" w:after="0" w:line="240" w:lineRule="auto"/>
    </w:pPr>
  </w:style>
  <w:style w:type="character" w:styleId="Hyperlink">
    <w:name w:val="Hyperlink"/>
    <w:basedOn w:val="DefaultParagraphFont"/>
    <w:uiPriority w:val="99"/>
    <w:unhideWhenUsed/>
    <w:rsid w:val="00293156"/>
    <w:rPr>
      <w:color w:val="1C3F95"/>
      <w:u w:val="none"/>
    </w:rPr>
  </w:style>
  <w:style w:type="paragraph" w:customStyle="1" w:styleId="NDTACPlainTableTextTight">
    <w:name w:val="NDTAC Plain_Table Text Tight"/>
    <w:basedOn w:val="Normal"/>
    <w:uiPriority w:val="99"/>
    <w:qFormat/>
    <w:rsid w:val="00293156"/>
    <w:pPr>
      <w:spacing w:before="0" w:after="0" w:line="260" w:lineRule="exact"/>
    </w:pPr>
    <w:rPr>
      <w:rFonts w:ascii="Times New Roman" w:eastAsiaTheme="minorHAnsi" w:hAnsi="Times New Roman"/>
      <w:color w:val="000000" w:themeColor="text1"/>
      <w:spacing w:val="-6"/>
      <w:sz w:val="21"/>
      <w:szCs w:val="22"/>
    </w:rPr>
  </w:style>
  <w:style w:type="character" w:customStyle="1" w:styleId="NDTACHyperlink">
    <w:name w:val="NDTAC_Hyperlink"/>
    <w:basedOn w:val="DefaultParagraphFont"/>
    <w:uiPriority w:val="1"/>
    <w:qFormat/>
    <w:rsid w:val="00293156"/>
    <w:rPr>
      <w:color w:val="1C3F95"/>
    </w:rPr>
  </w:style>
  <w:style w:type="paragraph" w:customStyle="1" w:styleId="NDTACPlainTableBullet1">
    <w:name w:val="NDTAC Plain_Table Bullet 1"/>
    <w:basedOn w:val="Normal"/>
    <w:qFormat/>
    <w:rsid w:val="00293156"/>
    <w:pPr>
      <w:numPr>
        <w:numId w:val="2"/>
      </w:numPr>
      <w:spacing w:before="0" w:after="60" w:line="260" w:lineRule="exact"/>
      <w:ind w:left="360"/>
    </w:pPr>
    <w:rPr>
      <w:rFonts w:ascii="Times New Roman" w:eastAsia="Times New Roman" w:hAnsi="Times New Roman" w:cs="Times New Roman"/>
      <w:sz w:val="21"/>
      <w:szCs w:val="21"/>
      <w:lang w:bidi="en-US"/>
    </w:rPr>
  </w:style>
  <w:style w:type="paragraph" w:customStyle="1" w:styleId="NDTACPlainTableText">
    <w:name w:val="NDTAC Plain_Table Text"/>
    <w:basedOn w:val="Normal"/>
    <w:qFormat/>
    <w:rsid w:val="00293156"/>
    <w:pPr>
      <w:spacing w:before="0" w:after="180" w:line="260" w:lineRule="exact"/>
    </w:pPr>
    <w:rPr>
      <w:rFonts w:ascii="Times New Roman" w:eastAsiaTheme="minorHAnsi" w:hAnsi="Times New Roman"/>
      <w:color w:val="000000" w:themeColor="text1"/>
      <w:spacing w:val="-6"/>
      <w:sz w:val="21"/>
      <w:szCs w:val="22"/>
    </w:rPr>
  </w:style>
  <w:style w:type="paragraph" w:customStyle="1" w:styleId="NDTACPlainTableBullet1FollowedbyNotes">
    <w:name w:val="NDTAC Plain_Table Bullet 1 Followed by Notes"/>
    <w:basedOn w:val="NDTACPlainTableBullet1"/>
    <w:qFormat/>
    <w:rsid w:val="00293156"/>
    <w:pPr>
      <w:numPr>
        <w:numId w:val="1"/>
      </w:numPr>
      <w:spacing w:after="180"/>
      <w:ind w:left="360"/>
    </w:pPr>
  </w:style>
  <w:style w:type="character" w:styleId="FollowedHyperlink">
    <w:name w:val="FollowedHyperlink"/>
    <w:basedOn w:val="DefaultParagraphFont"/>
    <w:uiPriority w:val="99"/>
    <w:semiHidden/>
    <w:unhideWhenUsed/>
    <w:rsid w:val="00965D06"/>
    <w:rPr>
      <w:color w:val="954F72" w:themeColor="followedHyperlink"/>
      <w:u w:val="single"/>
    </w:rPr>
  </w:style>
  <w:style w:type="table" w:customStyle="1" w:styleId="PlainTable51">
    <w:name w:val="Plain Table 51"/>
    <w:basedOn w:val="TableNormal"/>
    <w:uiPriority w:val="45"/>
    <w:rsid w:val="00840D1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840D1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2E40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2E404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TopofForm">
    <w:name w:val="HTML Top of Form"/>
    <w:basedOn w:val="Normal"/>
    <w:next w:val="Normal"/>
    <w:link w:val="z-TopofFormChar"/>
    <w:hidden/>
    <w:uiPriority w:val="99"/>
    <w:semiHidden/>
    <w:unhideWhenUsed/>
    <w:rsid w:val="00CE6467"/>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E646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E6467"/>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E6467"/>
    <w:rPr>
      <w:rFonts w:ascii="Arial" w:hAnsi="Arial" w:cs="Arial"/>
      <w:vanish/>
      <w:sz w:val="16"/>
      <w:szCs w:val="16"/>
    </w:rPr>
  </w:style>
  <w:style w:type="table" w:styleId="GridTable1Light">
    <w:name w:val="Grid Table 1 Light"/>
    <w:basedOn w:val="TableNormal"/>
    <w:uiPriority w:val="46"/>
    <w:rsid w:val="002A01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A08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134F0"/>
    <w:rPr>
      <w:color w:val="605E5C"/>
      <w:shd w:val="clear" w:color="auto" w:fill="E1DFDD"/>
    </w:rPr>
  </w:style>
  <w:style w:type="paragraph" w:styleId="FootnoteText">
    <w:name w:val="footnote text"/>
    <w:basedOn w:val="Normal"/>
    <w:link w:val="FootnoteTextChar"/>
    <w:uiPriority w:val="99"/>
    <w:semiHidden/>
    <w:unhideWhenUsed/>
    <w:rsid w:val="000C5291"/>
    <w:pPr>
      <w:spacing w:before="0" w:after="0" w:line="240" w:lineRule="auto"/>
    </w:pPr>
  </w:style>
  <w:style w:type="character" w:customStyle="1" w:styleId="FootnoteTextChar">
    <w:name w:val="Footnote Text Char"/>
    <w:basedOn w:val="DefaultParagraphFont"/>
    <w:link w:val="FootnoteText"/>
    <w:uiPriority w:val="99"/>
    <w:semiHidden/>
    <w:rsid w:val="000C5291"/>
  </w:style>
  <w:style w:type="character" w:styleId="FootnoteReference">
    <w:name w:val="footnote reference"/>
    <w:basedOn w:val="DefaultParagraphFont"/>
    <w:uiPriority w:val="99"/>
    <w:semiHidden/>
    <w:unhideWhenUsed/>
    <w:rsid w:val="000C5291"/>
    <w:rPr>
      <w:vertAlign w:val="superscript"/>
    </w:rPr>
  </w:style>
  <w:style w:type="paragraph" w:styleId="TOC1">
    <w:name w:val="toc 1"/>
    <w:basedOn w:val="Normal"/>
    <w:next w:val="Normal"/>
    <w:autoRedefine/>
    <w:uiPriority w:val="39"/>
    <w:unhideWhenUsed/>
    <w:rsid w:val="00BF3CE5"/>
    <w:pPr>
      <w:spacing w:after="100"/>
    </w:pPr>
  </w:style>
  <w:style w:type="paragraph" w:styleId="TOC2">
    <w:name w:val="toc 2"/>
    <w:basedOn w:val="Normal"/>
    <w:next w:val="Normal"/>
    <w:autoRedefine/>
    <w:uiPriority w:val="39"/>
    <w:unhideWhenUsed/>
    <w:rsid w:val="00BF3CE5"/>
    <w:pPr>
      <w:spacing w:after="100"/>
      <w:ind w:left="200"/>
    </w:pPr>
  </w:style>
  <w:style w:type="paragraph" w:styleId="TOC3">
    <w:name w:val="toc 3"/>
    <w:basedOn w:val="Normal"/>
    <w:next w:val="Normal"/>
    <w:autoRedefine/>
    <w:uiPriority w:val="39"/>
    <w:unhideWhenUsed/>
    <w:rsid w:val="00BF3CE5"/>
    <w:pPr>
      <w:spacing w:after="100"/>
      <w:ind w:left="400"/>
    </w:pPr>
  </w:style>
  <w:style w:type="paragraph" w:styleId="TOC4">
    <w:name w:val="toc 4"/>
    <w:basedOn w:val="Normal"/>
    <w:next w:val="Normal"/>
    <w:autoRedefine/>
    <w:uiPriority w:val="39"/>
    <w:unhideWhenUsed/>
    <w:rsid w:val="00BF3CE5"/>
    <w:pPr>
      <w:spacing w:before="0" w:after="100" w:line="259" w:lineRule="auto"/>
      <w:ind w:left="660"/>
    </w:pPr>
    <w:rPr>
      <w:sz w:val="22"/>
      <w:szCs w:val="22"/>
    </w:rPr>
  </w:style>
  <w:style w:type="paragraph" w:styleId="TOC5">
    <w:name w:val="toc 5"/>
    <w:basedOn w:val="Normal"/>
    <w:next w:val="Normal"/>
    <w:autoRedefine/>
    <w:uiPriority w:val="39"/>
    <w:unhideWhenUsed/>
    <w:rsid w:val="00BF3CE5"/>
    <w:pPr>
      <w:spacing w:before="0" w:after="100" w:line="259" w:lineRule="auto"/>
      <w:ind w:left="880"/>
    </w:pPr>
    <w:rPr>
      <w:sz w:val="22"/>
      <w:szCs w:val="22"/>
    </w:rPr>
  </w:style>
  <w:style w:type="paragraph" w:styleId="TOC6">
    <w:name w:val="toc 6"/>
    <w:basedOn w:val="Normal"/>
    <w:next w:val="Normal"/>
    <w:autoRedefine/>
    <w:uiPriority w:val="39"/>
    <w:unhideWhenUsed/>
    <w:rsid w:val="00BF3CE5"/>
    <w:pPr>
      <w:spacing w:before="0" w:after="100" w:line="259" w:lineRule="auto"/>
      <w:ind w:left="1100"/>
    </w:pPr>
    <w:rPr>
      <w:sz w:val="22"/>
      <w:szCs w:val="22"/>
    </w:rPr>
  </w:style>
  <w:style w:type="paragraph" w:styleId="TOC7">
    <w:name w:val="toc 7"/>
    <w:basedOn w:val="Normal"/>
    <w:next w:val="Normal"/>
    <w:autoRedefine/>
    <w:uiPriority w:val="39"/>
    <w:unhideWhenUsed/>
    <w:rsid w:val="00BF3CE5"/>
    <w:pPr>
      <w:spacing w:before="0" w:after="100" w:line="259" w:lineRule="auto"/>
      <w:ind w:left="1320"/>
    </w:pPr>
    <w:rPr>
      <w:sz w:val="22"/>
      <w:szCs w:val="22"/>
    </w:rPr>
  </w:style>
  <w:style w:type="paragraph" w:styleId="TOC8">
    <w:name w:val="toc 8"/>
    <w:basedOn w:val="Normal"/>
    <w:next w:val="Normal"/>
    <w:autoRedefine/>
    <w:uiPriority w:val="39"/>
    <w:unhideWhenUsed/>
    <w:rsid w:val="00BF3CE5"/>
    <w:pPr>
      <w:spacing w:before="0" w:after="100" w:line="259" w:lineRule="auto"/>
      <w:ind w:left="1540"/>
    </w:pPr>
    <w:rPr>
      <w:sz w:val="22"/>
      <w:szCs w:val="22"/>
    </w:rPr>
  </w:style>
  <w:style w:type="paragraph" w:styleId="TOC9">
    <w:name w:val="toc 9"/>
    <w:basedOn w:val="Normal"/>
    <w:next w:val="Normal"/>
    <w:autoRedefine/>
    <w:uiPriority w:val="39"/>
    <w:unhideWhenUsed/>
    <w:rsid w:val="00BF3CE5"/>
    <w:pPr>
      <w:spacing w:before="0" w:after="100" w:line="259" w:lineRule="auto"/>
      <w:ind w:left="1760"/>
    </w:pPr>
    <w:rPr>
      <w:sz w:val="22"/>
      <w:szCs w:val="22"/>
    </w:rPr>
  </w:style>
  <w:style w:type="character" w:customStyle="1" w:styleId="glyphicon">
    <w:name w:val="glyphicon"/>
    <w:basedOn w:val="DefaultParagraphFont"/>
    <w:rsid w:val="005D538F"/>
  </w:style>
  <w:style w:type="table" w:styleId="GridTable5Dark-Accent1">
    <w:name w:val="Grid Table 5 Dark Accent 1"/>
    <w:basedOn w:val="TableNormal"/>
    <w:uiPriority w:val="50"/>
    <w:rsid w:val="00327FB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5Dark-Accent5">
    <w:name w:val="List Table 5 Dark Accent 5"/>
    <w:basedOn w:val="TableNormal"/>
    <w:uiPriority w:val="50"/>
    <w:rsid w:val="00F475C8"/>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5">
    <w:name w:val="Grid Table 5 Dark Accent 5"/>
    <w:basedOn w:val="TableNormal"/>
    <w:uiPriority w:val="50"/>
    <w:rsid w:val="00F47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PlaceholderText">
    <w:name w:val="Placeholder Text"/>
    <w:basedOn w:val="DefaultParagraphFont"/>
    <w:uiPriority w:val="99"/>
    <w:semiHidden/>
    <w:rsid w:val="00585CF4"/>
    <w:rPr>
      <w:color w:val="666666"/>
    </w:rPr>
  </w:style>
  <w:style w:type="table" w:styleId="ListTable3-Accent5">
    <w:name w:val="List Table 3 Accent 5"/>
    <w:basedOn w:val="TableNormal"/>
    <w:uiPriority w:val="48"/>
    <w:rsid w:val="00D37947"/>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customStyle="1" w:styleId="important">
    <w:name w:val="important"/>
    <w:basedOn w:val="DefaultParagraphFont"/>
    <w:rsid w:val="00532D2C"/>
  </w:style>
  <w:style w:type="paragraph" w:styleId="BodyText">
    <w:name w:val="Body Text"/>
    <w:basedOn w:val="Normal"/>
    <w:link w:val="BodyTextChar"/>
    <w:uiPriority w:val="1"/>
    <w:qFormat/>
    <w:rsid w:val="006841D0"/>
    <w:pPr>
      <w:widowControl w:val="0"/>
      <w:autoSpaceDE w:val="0"/>
      <w:autoSpaceDN w:val="0"/>
      <w:spacing w:before="0" w:after="0" w:line="240" w:lineRule="auto"/>
    </w:pPr>
    <w:rPr>
      <w:rFonts w:ascii="Calibri" w:eastAsia="Calibri" w:hAnsi="Calibri" w:cs="Calibri"/>
      <w:sz w:val="16"/>
      <w:szCs w:val="16"/>
    </w:rPr>
  </w:style>
  <w:style w:type="character" w:customStyle="1" w:styleId="BodyTextChar">
    <w:name w:val="Body Text Char"/>
    <w:basedOn w:val="DefaultParagraphFont"/>
    <w:link w:val="BodyText"/>
    <w:uiPriority w:val="1"/>
    <w:rsid w:val="006841D0"/>
    <w:rPr>
      <w:rFonts w:ascii="Calibri" w:eastAsia="Calibri" w:hAnsi="Calibri" w:cs="Calibri"/>
      <w:sz w:val="16"/>
      <w:szCs w:val="16"/>
    </w:rPr>
  </w:style>
  <w:style w:type="table" w:styleId="GridTable4-Accent1">
    <w:name w:val="Grid Table 4 Accent 1"/>
    <w:basedOn w:val="TableNormal"/>
    <w:uiPriority w:val="49"/>
    <w:rsid w:val="00834D7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1">
    <w:name w:val="List Table 3 Accent 1"/>
    <w:basedOn w:val="TableNormal"/>
    <w:uiPriority w:val="48"/>
    <w:rsid w:val="00F90BA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6344">
      <w:bodyDiv w:val="1"/>
      <w:marLeft w:val="0"/>
      <w:marRight w:val="0"/>
      <w:marTop w:val="0"/>
      <w:marBottom w:val="0"/>
      <w:divBdr>
        <w:top w:val="none" w:sz="0" w:space="0" w:color="auto"/>
        <w:left w:val="none" w:sz="0" w:space="0" w:color="auto"/>
        <w:bottom w:val="none" w:sz="0" w:space="0" w:color="auto"/>
        <w:right w:val="none" w:sz="0" w:space="0" w:color="auto"/>
      </w:divBdr>
    </w:div>
    <w:div w:id="24259798">
      <w:bodyDiv w:val="1"/>
      <w:marLeft w:val="0"/>
      <w:marRight w:val="0"/>
      <w:marTop w:val="0"/>
      <w:marBottom w:val="0"/>
      <w:divBdr>
        <w:top w:val="none" w:sz="0" w:space="0" w:color="auto"/>
        <w:left w:val="none" w:sz="0" w:space="0" w:color="auto"/>
        <w:bottom w:val="none" w:sz="0" w:space="0" w:color="auto"/>
        <w:right w:val="none" w:sz="0" w:space="0" w:color="auto"/>
      </w:divBdr>
    </w:div>
    <w:div w:id="52512192">
      <w:bodyDiv w:val="1"/>
      <w:marLeft w:val="0"/>
      <w:marRight w:val="0"/>
      <w:marTop w:val="0"/>
      <w:marBottom w:val="0"/>
      <w:divBdr>
        <w:top w:val="none" w:sz="0" w:space="0" w:color="auto"/>
        <w:left w:val="none" w:sz="0" w:space="0" w:color="auto"/>
        <w:bottom w:val="none" w:sz="0" w:space="0" w:color="auto"/>
        <w:right w:val="none" w:sz="0" w:space="0" w:color="auto"/>
      </w:divBdr>
    </w:div>
    <w:div w:id="60448572">
      <w:bodyDiv w:val="1"/>
      <w:marLeft w:val="0"/>
      <w:marRight w:val="0"/>
      <w:marTop w:val="0"/>
      <w:marBottom w:val="0"/>
      <w:divBdr>
        <w:top w:val="none" w:sz="0" w:space="0" w:color="auto"/>
        <w:left w:val="none" w:sz="0" w:space="0" w:color="auto"/>
        <w:bottom w:val="none" w:sz="0" w:space="0" w:color="auto"/>
        <w:right w:val="none" w:sz="0" w:space="0" w:color="auto"/>
      </w:divBdr>
    </w:div>
    <w:div w:id="62262949">
      <w:bodyDiv w:val="1"/>
      <w:marLeft w:val="0"/>
      <w:marRight w:val="0"/>
      <w:marTop w:val="0"/>
      <w:marBottom w:val="0"/>
      <w:divBdr>
        <w:top w:val="none" w:sz="0" w:space="0" w:color="auto"/>
        <w:left w:val="none" w:sz="0" w:space="0" w:color="auto"/>
        <w:bottom w:val="none" w:sz="0" w:space="0" w:color="auto"/>
        <w:right w:val="none" w:sz="0" w:space="0" w:color="auto"/>
      </w:divBdr>
    </w:div>
    <w:div w:id="96603668">
      <w:bodyDiv w:val="1"/>
      <w:marLeft w:val="0"/>
      <w:marRight w:val="0"/>
      <w:marTop w:val="0"/>
      <w:marBottom w:val="0"/>
      <w:divBdr>
        <w:top w:val="none" w:sz="0" w:space="0" w:color="auto"/>
        <w:left w:val="none" w:sz="0" w:space="0" w:color="auto"/>
        <w:bottom w:val="none" w:sz="0" w:space="0" w:color="auto"/>
        <w:right w:val="none" w:sz="0" w:space="0" w:color="auto"/>
      </w:divBdr>
    </w:div>
    <w:div w:id="144783937">
      <w:bodyDiv w:val="1"/>
      <w:marLeft w:val="0"/>
      <w:marRight w:val="0"/>
      <w:marTop w:val="0"/>
      <w:marBottom w:val="0"/>
      <w:divBdr>
        <w:top w:val="none" w:sz="0" w:space="0" w:color="auto"/>
        <w:left w:val="none" w:sz="0" w:space="0" w:color="auto"/>
        <w:bottom w:val="none" w:sz="0" w:space="0" w:color="auto"/>
        <w:right w:val="none" w:sz="0" w:space="0" w:color="auto"/>
      </w:divBdr>
      <w:divsChild>
        <w:div w:id="498734999">
          <w:marLeft w:val="-225"/>
          <w:marRight w:val="-225"/>
          <w:marTop w:val="0"/>
          <w:marBottom w:val="0"/>
          <w:divBdr>
            <w:top w:val="none" w:sz="0" w:space="0" w:color="auto"/>
            <w:left w:val="none" w:sz="0" w:space="0" w:color="auto"/>
            <w:bottom w:val="none" w:sz="0" w:space="0" w:color="auto"/>
            <w:right w:val="none" w:sz="0" w:space="0" w:color="auto"/>
          </w:divBdr>
          <w:divsChild>
            <w:div w:id="2056344096">
              <w:marLeft w:val="0"/>
              <w:marRight w:val="0"/>
              <w:marTop w:val="0"/>
              <w:marBottom w:val="0"/>
              <w:divBdr>
                <w:top w:val="none" w:sz="0" w:space="0" w:color="auto"/>
                <w:left w:val="none" w:sz="0" w:space="0" w:color="auto"/>
                <w:bottom w:val="none" w:sz="0" w:space="0" w:color="auto"/>
                <w:right w:val="none" w:sz="0" w:space="0" w:color="auto"/>
              </w:divBdr>
            </w:div>
            <w:div w:id="1364793212">
              <w:marLeft w:val="0"/>
              <w:marRight w:val="0"/>
              <w:marTop w:val="0"/>
              <w:marBottom w:val="0"/>
              <w:divBdr>
                <w:top w:val="none" w:sz="0" w:space="0" w:color="auto"/>
                <w:left w:val="none" w:sz="0" w:space="0" w:color="auto"/>
                <w:bottom w:val="none" w:sz="0" w:space="0" w:color="auto"/>
                <w:right w:val="none" w:sz="0" w:space="0" w:color="auto"/>
              </w:divBdr>
            </w:div>
            <w:div w:id="20577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0979">
      <w:bodyDiv w:val="1"/>
      <w:marLeft w:val="0"/>
      <w:marRight w:val="0"/>
      <w:marTop w:val="0"/>
      <w:marBottom w:val="0"/>
      <w:divBdr>
        <w:top w:val="none" w:sz="0" w:space="0" w:color="auto"/>
        <w:left w:val="none" w:sz="0" w:space="0" w:color="auto"/>
        <w:bottom w:val="none" w:sz="0" w:space="0" w:color="auto"/>
        <w:right w:val="none" w:sz="0" w:space="0" w:color="auto"/>
      </w:divBdr>
    </w:div>
    <w:div w:id="190262400">
      <w:bodyDiv w:val="1"/>
      <w:marLeft w:val="0"/>
      <w:marRight w:val="0"/>
      <w:marTop w:val="0"/>
      <w:marBottom w:val="0"/>
      <w:divBdr>
        <w:top w:val="none" w:sz="0" w:space="0" w:color="auto"/>
        <w:left w:val="none" w:sz="0" w:space="0" w:color="auto"/>
        <w:bottom w:val="none" w:sz="0" w:space="0" w:color="auto"/>
        <w:right w:val="none" w:sz="0" w:space="0" w:color="auto"/>
      </w:divBdr>
    </w:div>
    <w:div w:id="193202616">
      <w:bodyDiv w:val="1"/>
      <w:marLeft w:val="0"/>
      <w:marRight w:val="0"/>
      <w:marTop w:val="0"/>
      <w:marBottom w:val="0"/>
      <w:divBdr>
        <w:top w:val="none" w:sz="0" w:space="0" w:color="auto"/>
        <w:left w:val="none" w:sz="0" w:space="0" w:color="auto"/>
        <w:bottom w:val="none" w:sz="0" w:space="0" w:color="auto"/>
        <w:right w:val="none" w:sz="0" w:space="0" w:color="auto"/>
      </w:divBdr>
    </w:div>
    <w:div w:id="196892131">
      <w:bodyDiv w:val="1"/>
      <w:marLeft w:val="0"/>
      <w:marRight w:val="0"/>
      <w:marTop w:val="0"/>
      <w:marBottom w:val="0"/>
      <w:divBdr>
        <w:top w:val="none" w:sz="0" w:space="0" w:color="auto"/>
        <w:left w:val="none" w:sz="0" w:space="0" w:color="auto"/>
        <w:bottom w:val="none" w:sz="0" w:space="0" w:color="auto"/>
        <w:right w:val="none" w:sz="0" w:space="0" w:color="auto"/>
      </w:divBdr>
    </w:div>
    <w:div w:id="197276594">
      <w:bodyDiv w:val="1"/>
      <w:marLeft w:val="0"/>
      <w:marRight w:val="0"/>
      <w:marTop w:val="0"/>
      <w:marBottom w:val="0"/>
      <w:divBdr>
        <w:top w:val="none" w:sz="0" w:space="0" w:color="auto"/>
        <w:left w:val="none" w:sz="0" w:space="0" w:color="auto"/>
        <w:bottom w:val="none" w:sz="0" w:space="0" w:color="auto"/>
        <w:right w:val="none" w:sz="0" w:space="0" w:color="auto"/>
      </w:divBdr>
    </w:div>
    <w:div w:id="212011145">
      <w:bodyDiv w:val="1"/>
      <w:marLeft w:val="0"/>
      <w:marRight w:val="0"/>
      <w:marTop w:val="0"/>
      <w:marBottom w:val="0"/>
      <w:divBdr>
        <w:top w:val="none" w:sz="0" w:space="0" w:color="auto"/>
        <w:left w:val="none" w:sz="0" w:space="0" w:color="auto"/>
        <w:bottom w:val="none" w:sz="0" w:space="0" w:color="auto"/>
        <w:right w:val="none" w:sz="0" w:space="0" w:color="auto"/>
      </w:divBdr>
    </w:div>
    <w:div w:id="218251687">
      <w:bodyDiv w:val="1"/>
      <w:marLeft w:val="0"/>
      <w:marRight w:val="0"/>
      <w:marTop w:val="0"/>
      <w:marBottom w:val="0"/>
      <w:divBdr>
        <w:top w:val="none" w:sz="0" w:space="0" w:color="auto"/>
        <w:left w:val="none" w:sz="0" w:space="0" w:color="auto"/>
        <w:bottom w:val="none" w:sz="0" w:space="0" w:color="auto"/>
        <w:right w:val="none" w:sz="0" w:space="0" w:color="auto"/>
      </w:divBdr>
    </w:div>
    <w:div w:id="221525567">
      <w:bodyDiv w:val="1"/>
      <w:marLeft w:val="0"/>
      <w:marRight w:val="0"/>
      <w:marTop w:val="0"/>
      <w:marBottom w:val="0"/>
      <w:divBdr>
        <w:top w:val="none" w:sz="0" w:space="0" w:color="auto"/>
        <w:left w:val="none" w:sz="0" w:space="0" w:color="auto"/>
        <w:bottom w:val="none" w:sz="0" w:space="0" w:color="auto"/>
        <w:right w:val="none" w:sz="0" w:space="0" w:color="auto"/>
      </w:divBdr>
    </w:div>
    <w:div w:id="222106258">
      <w:bodyDiv w:val="1"/>
      <w:marLeft w:val="0"/>
      <w:marRight w:val="0"/>
      <w:marTop w:val="0"/>
      <w:marBottom w:val="0"/>
      <w:divBdr>
        <w:top w:val="none" w:sz="0" w:space="0" w:color="auto"/>
        <w:left w:val="none" w:sz="0" w:space="0" w:color="auto"/>
        <w:bottom w:val="none" w:sz="0" w:space="0" w:color="auto"/>
        <w:right w:val="none" w:sz="0" w:space="0" w:color="auto"/>
      </w:divBdr>
    </w:div>
    <w:div w:id="229463793">
      <w:bodyDiv w:val="1"/>
      <w:marLeft w:val="0"/>
      <w:marRight w:val="0"/>
      <w:marTop w:val="0"/>
      <w:marBottom w:val="0"/>
      <w:divBdr>
        <w:top w:val="none" w:sz="0" w:space="0" w:color="auto"/>
        <w:left w:val="none" w:sz="0" w:space="0" w:color="auto"/>
        <w:bottom w:val="none" w:sz="0" w:space="0" w:color="auto"/>
        <w:right w:val="none" w:sz="0" w:space="0" w:color="auto"/>
      </w:divBdr>
    </w:div>
    <w:div w:id="247009197">
      <w:bodyDiv w:val="1"/>
      <w:marLeft w:val="0"/>
      <w:marRight w:val="0"/>
      <w:marTop w:val="0"/>
      <w:marBottom w:val="0"/>
      <w:divBdr>
        <w:top w:val="none" w:sz="0" w:space="0" w:color="auto"/>
        <w:left w:val="none" w:sz="0" w:space="0" w:color="auto"/>
        <w:bottom w:val="none" w:sz="0" w:space="0" w:color="auto"/>
        <w:right w:val="none" w:sz="0" w:space="0" w:color="auto"/>
      </w:divBdr>
      <w:divsChild>
        <w:div w:id="1354191291">
          <w:marLeft w:val="300"/>
          <w:marRight w:val="300"/>
          <w:marTop w:val="100"/>
          <w:marBottom w:val="100"/>
          <w:divBdr>
            <w:top w:val="none" w:sz="0" w:space="0" w:color="auto"/>
            <w:left w:val="none" w:sz="0" w:space="0" w:color="auto"/>
            <w:bottom w:val="none" w:sz="0" w:space="0" w:color="auto"/>
            <w:right w:val="none" w:sz="0" w:space="0" w:color="auto"/>
          </w:divBdr>
          <w:divsChild>
            <w:div w:id="1773239023">
              <w:marLeft w:val="0"/>
              <w:marRight w:val="0"/>
              <w:marTop w:val="0"/>
              <w:marBottom w:val="300"/>
              <w:divBdr>
                <w:top w:val="single" w:sz="6" w:space="14" w:color="DCDCDC"/>
                <w:left w:val="single" w:sz="6" w:space="14" w:color="DCDCDC"/>
                <w:bottom w:val="single" w:sz="6" w:space="14" w:color="DCDCDC"/>
                <w:right w:val="single" w:sz="6" w:space="14" w:color="DCDCDC"/>
              </w:divBdr>
              <w:divsChild>
                <w:div w:id="1030036798">
                  <w:marLeft w:val="-225"/>
                  <w:marRight w:val="-225"/>
                  <w:marTop w:val="0"/>
                  <w:marBottom w:val="0"/>
                  <w:divBdr>
                    <w:top w:val="none" w:sz="0" w:space="0" w:color="auto"/>
                    <w:left w:val="none" w:sz="0" w:space="0" w:color="auto"/>
                    <w:bottom w:val="none" w:sz="0" w:space="0" w:color="auto"/>
                    <w:right w:val="none" w:sz="0" w:space="0" w:color="auto"/>
                  </w:divBdr>
                  <w:divsChild>
                    <w:div w:id="870219209">
                      <w:marLeft w:val="2690"/>
                      <w:marRight w:val="0"/>
                      <w:marTop w:val="0"/>
                      <w:marBottom w:val="0"/>
                      <w:divBdr>
                        <w:top w:val="none" w:sz="0" w:space="0" w:color="auto"/>
                        <w:left w:val="none" w:sz="0" w:space="0" w:color="auto"/>
                        <w:bottom w:val="none" w:sz="0" w:space="0" w:color="auto"/>
                        <w:right w:val="none" w:sz="0" w:space="0" w:color="auto"/>
                      </w:divBdr>
                      <w:divsChild>
                        <w:div w:id="1804157307">
                          <w:marLeft w:val="300"/>
                          <w:marRight w:val="300"/>
                          <w:marTop w:val="100"/>
                          <w:marBottom w:val="100"/>
                          <w:divBdr>
                            <w:top w:val="none" w:sz="0" w:space="0" w:color="auto"/>
                            <w:left w:val="none" w:sz="0" w:space="0" w:color="auto"/>
                            <w:bottom w:val="none" w:sz="0" w:space="0" w:color="auto"/>
                            <w:right w:val="none" w:sz="0" w:space="0" w:color="auto"/>
                          </w:divBdr>
                        </w:div>
                      </w:divsChild>
                    </w:div>
                    <w:div w:id="1849756325">
                      <w:marLeft w:val="0"/>
                      <w:marRight w:val="0"/>
                      <w:marTop w:val="0"/>
                      <w:marBottom w:val="0"/>
                      <w:divBdr>
                        <w:top w:val="none" w:sz="0" w:space="0" w:color="auto"/>
                        <w:left w:val="none" w:sz="0" w:space="0" w:color="auto"/>
                        <w:bottom w:val="none" w:sz="0" w:space="0" w:color="auto"/>
                        <w:right w:val="none" w:sz="0" w:space="0" w:color="auto"/>
                      </w:divBdr>
                      <w:divsChild>
                        <w:div w:id="1088966601">
                          <w:marLeft w:val="300"/>
                          <w:marRight w:val="300"/>
                          <w:marTop w:val="100"/>
                          <w:marBottom w:val="100"/>
                          <w:divBdr>
                            <w:top w:val="none" w:sz="0" w:space="0" w:color="auto"/>
                            <w:left w:val="none" w:sz="0" w:space="0" w:color="auto"/>
                            <w:bottom w:val="none" w:sz="0" w:space="0" w:color="auto"/>
                            <w:right w:val="none" w:sz="0" w:space="0" w:color="auto"/>
                          </w:divBdr>
                        </w:div>
                      </w:divsChild>
                    </w:div>
                    <w:div w:id="2115510753">
                      <w:marLeft w:val="0"/>
                      <w:marRight w:val="0"/>
                      <w:marTop w:val="0"/>
                      <w:marBottom w:val="0"/>
                      <w:divBdr>
                        <w:top w:val="none" w:sz="0" w:space="0" w:color="auto"/>
                        <w:left w:val="none" w:sz="0" w:space="0" w:color="auto"/>
                        <w:bottom w:val="none" w:sz="0" w:space="0" w:color="auto"/>
                        <w:right w:val="none" w:sz="0" w:space="0" w:color="auto"/>
                      </w:divBdr>
                      <w:divsChild>
                        <w:div w:id="1875803628">
                          <w:marLeft w:val="300"/>
                          <w:marRight w:val="30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50242338">
      <w:bodyDiv w:val="1"/>
      <w:marLeft w:val="0"/>
      <w:marRight w:val="0"/>
      <w:marTop w:val="0"/>
      <w:marBottom w:val="0"/>
      <w:divBdr>
        <w:top w:val="none" w:sz="0" w:space="0" w:color="auto"/>
        <w:left w:val="none" w:sz="0" w:space="0" w:color="auto"/>
        <w:bottom w:val="none" w:sz="0" w:space="0" w:color="auto"/>
        <w:right w:val="none" w:sz="0" w:space="0" w:color="auto"/>
      </w:divBdr>
    </w:div>
    <w:div w:id="268857442">
      <w:bodyDiv w:val="1"/>
      <w:marLeft w:val="0"/>
      <w:marRight w:val="0"/>
      <w:marTop w:val="0"/>
      <w:marBottom w:val="0"/>
      <w:divBdr>
        <w:top w:val="none" w:sz="0" w:space="0" w:color="auto"/>
        <w:left w:val="none" w:sz="0" w:space="0" w:color="auto"/>
        <w:bottom w:val="none" w:sz="0" w:space="0" w:color="auto"/>
        <w:right w:val="none" w:sz="0" w:space="0" w:color="auto"/>
      </w:divBdr>
      <w:divsChild>
        <w:div w:id="1264342606">
          <w:marLeft w:val="0"/>
          <w:marRight w:val="0"/>
          <w:marTop w:val="0"/>
          <w:marBottom w:val="0"/>
          <w:divBdr>
            <w:top w:val="none" w:sz="0" w:space="0" w:color="auto"/>
            <w:left w:val="none" w:sz="0" w:space="0" w:color="auto"/>
            <w:bottom w:val="none" w:sz="0" w:space="0" w:color="auto"/>
            <w:right w:val="none" w:sz="0" w:space="0" w:color="auto"/>
          </w:divBdr>
          <w:divsChild>
            <w:div w:id="646712977">
              <w:marLeft w:val="0"/>
              <w:marRight w:val="0"/>
              <w:marTop w:val="0"/>
              <w:marBottom w:val="0"/>
              <w:divBdr>
                <w:top w:val="none" w:sz="0" w:space="0" w:color="auto"/>
                <w:left w:val="none" w:sz="0" w:space="0" w:color="auto"/>
                <w:bottom w:val="none" w:sz="0" w:space="0" w:color="auto"/>
                <w:right w:val="none" w:sz="0" w:space="0" w:color="auto"/>
              </w:divBdr>
              <w:divsChild>
                <w:div w:id="1637027475">
                  <w:marLeft w:val="0"/>
                  <w:marRight w:val="0"/>
                  <w:marTop w:val="0"/>
                  <w:marBottom w:val="0"/>
                  <w:divBdr>
                    <w:top w:val="none" w:sz="0" w:space="0" w:color="auto"/>
                    <w:left w:val="none" w:sz="0" w:space="0" w:color="auto"/>
                    <w:bottom w:val="none" w:sz="0" w:space="0" w:color="auto"/>
                    <w:right w:val="none" w:sz="0" w:space="0" w:color="auto"/>
                  </w:divBdr>
                  <w:divsChild>
                    <w:div w:id="708458269">
                      <w:marLeft w:val="0"/>
                      <w:marRight w:val="0"/>
                      <w:marTop w:val="0"/>
                      <w:marBottom w:val="0"/>
                      <w:divBdr>
                        <w:top w:val="none" w:sz="0" w:space="0" w:color="auto"/>
                        <w:left w:val="none" w:sz="0" w:space="0" w:color="auto"/>
                        <w:bottom w:val="none" w:sz="0" w:space="0" w:color="auto"/>
                        <w:right w:val="none" w:sz="0" w:space="0" w:color="auto"/>
                      </w:divBdr>
                      <w:divsChild>
                        <w:div w:id="1430082247">
                          <w:marLeft w:val="0"/>
                          <w:marRight w:val="0"/>
                          <w:marTop w:val="0"/>
                          <w:marBottom w:val="0"/>
                          <w:divBdr>
                            <w:top w:val="none" w:sz="0" w:space="0" w:color="auto"/>
                            <w:left w:val="none" w:sz="0" w:space="0" w:color="auto"/>
                            <w:bottom w:val="none" w:sz="0" w:space="0" w:color="auto"/>
                            <w:right w:val="none" w:sz="0" w:space="0" w:color="auto"/>
                          </w:divBdr>
                          <w:divsChild>
                            <w:div w:id="1717778598">
                              <w:marLeft w:val="0"/>
                              <w:marRight w:val="0"/>
                              <w:marTop w:val="0"/>
                              <w:marBottom w:val="0"/>
                              <w:divBdr>
                                <w:top w:val="none" w:sz="0" w:space="0" w:color="auto"/>
                                <w:left w:val="none" w:sz="0" w:space="0" w:color="auto"/>
                                <w:bottom w:val="none" w:sz="0" w:space="0" w:color="auto"/>
                                <w:right w:val="none" w:sz="0" w:space="0" w:color="auto"/>
                              </w:divBdr>
                              <w:divsChild>
                                <w:div w:id="327442842">
                                  <w:marLeft w:val="0"/>
                                  <w:marRight w:val="0"/>
                                  <w:marTop w:val="0"/>
                                  <w:marBottom w:val="0"/>
                                  <w:divBdr>
                                    <w:top w:val="none" w:sz="0" w:space="0" w:color="auto"/>
                                    <w:left w:val="none" w:sz="0" w:space="0" w:color="auto"/>
                                    <w:bottom w:val="none" w:sz="0" w:space="0" w:color="auto"/>
                                    <w:right w:val="none" w:sz="0" w:space="0" w:color="auto"/>
                                  </w:divBdr>
                                  <w:divsChild>
                                    <w:div w:id="92938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1327543">
      <w:bodyDiv w:val="1"/>
      <w:marLeft w:val="0"/>
      <w:marRight w:val="0"/>
      <w:marTop w:val="0"/>
      <w:marBottom w:val="0"/>
      <w:divBdr>
        <w:top w:val="none" w:sz="0" w:space="0" w:color="auto"/>
        <w:left w:val="none" w:sz="0" w:space="0" w:color="auto"/>
        <w:bottom w:val="none" w:sz="0" w:space="0" w:color="auto"/>
        <w:right w:val="none" w:sz="0" w:space="0" w:color="auto"/>
      </w:divBdr>
    </w:div>
    <w:div w:id="314843854">
      <w:bodyDiv w:val="1"/>
      <w:marLeft w:val="0"/>
      <w:marRight w:val="0"/>
      <w:marTop w:val="0"/>
      <w:marBottom w:val="0"/>
      <w:divBdr>
        <w:top w:val="none" w:sz="0" w:space="0" w:color="auto"/>
        <w:left w:val="none" w:sz="0" w:space="0" w:color="auto"/>
        <w:bottom w:val="none" w:sz="0" w:space="0" w:color="auto"/>
        <w:right w:val="none" w:sz="0" w:space="0" w:color="auto"/>
      </w:divBdr>
    </w:div>
    <w:div w:id="323358945">
      <w:bodyDiv w:val="1"/>
      <w:marLeft w:val="0"/>
      <w:marRight w:val="0"/>
      <w:marTop w:val="0"/>
      <w:marBottom w:val="0"/>
      <w:divBdr>
        <w:top w:val="none" w:sz="0" w:space="0" w:color="auto"/>
        <w:left w:val="none" w:sz="0" w:space="0" w:color="auto"/>
        <w:bottom w:val="none" w:sz="0" w:space="0" w:color="auto"/>
        <w:right w:val="none" w:sz="0" w:space="0" w:color="auto"/>
      </w:divBdr>
    </w:div>
    <w:div w:id="334037801">
      <w:bodyDiv w:val="1"/>
      <w:marLeft w:val="0"/>
      <w:marRight w:val="0"/>
      <w:marTop w:val="0"/>
      <w:marBottom w:val="0"/>
      <w:divBdr>
        <w:top w:val="none" w:sz="0" w:space="0" w:color="auto"/>
        <w:left w:val="none" w:sz="0" w:space="0" w:color="auto"/>
        <w:bottom w:val="none" w:sz="0" w:space="0" w:color="auto"/>
        <w:right w:val="none" w:sz="0" w:space="0" w:color="auto"/>
      </w:divBdr>
    </w:div>
    <w:div w:id="359623852">
      <w:bodyDiv w:val="1"/>
      <w:marLeft w:val="0"/>
      <w:marRight w:val="0"/>
      <w:marTop w:val="0"/>
      <w:marBottom w:val="0"/>
      <w:divBdr>
        <w:top w:val="none" w:sz="0" w:space="0" w:color="auto"/>
        <w:left w:val="none" w:sz="0" w:space="0" w:color="auto"/>
        <w:bottom w:val="none" w:sz="0" w:space="0" w:color="auto"/>
        <w:right w:val="none" w:sz="0" w:space="0" w:color="auto"/>
      </w:divBdr>
    </w:div>
    <w:div w:id="368260145">
      <w:bodyDiv w:val="1"/>
      <w:marLeft w:val="0"/>
      <w:marRight w:val="0"/>
      <w:marTop w:val="0"/>
      <w:marBottom w:val="0"/>
      <w:divBdr>
        <w:top w:val="none" w:sz="0" w:space="0" w:color="auto"/>
        <w:left w:val="none" w:sz="0" w:space="0" w:color="auto"/>
        <w:bottom w:val="none" w:sz="0" w:space="0" w:color="auto"/>
        <w:right w:val="none" w:sz="0" w:space="0" w:color="auto"/>
      </w:divBdr>
    </w:div>
    <w:div w:id="396980668">
      <w:bodyDiv w:val="1"/>
      <w:marLeft w:val="0"/>
      <w:marRight w:val="0"/>
      <w:marTop w:val="0"/>
      <w:marBottom w:val="0"/>
      <w:divBdr>
        <w:top w:val="none" w:sz="0" w:space="0" w:color="auto"/>
        <w:left w:val="none" w:sz="0" w:space="0" w:color="auto"/>
        <w:bottom w:val="none" w:sz="0" w:space="0" w:color="auto"/>
        <w:right w:val="none" w:sz="0" w:space="0" w:color="auto"/>
      </w:divBdr>
      <w:divsChild>
        <w:div w:id="77211534">
          <w:marLeft w:val="0"/>
          <w:marRight w:val="0"/>
          <w:marTop w:val="0"/>
          <w:marBottom w:val="0"/>
          <w:divBdr>
            <w:top w:val="none" w:sz="0" w:space="0" w:color="auto"/>
            <w:left w:val="none" w:sz="0" w:space="0" w:color="auto"/>
            <w:bottom w:val="none" w:sz="0" w:space="0" w:color="auto"/>
            <w:right w:val="none" w:sz="0" w:space="0" w:color="auto"/>
          </w:divBdr>
        </w:div>
      </w:divsChild>
    </w:div>
    <w:div w:id="419761976">
      <w:bodyDiv w:val="1"/>
      <w:marLeft w:val="0"/>
      <w:marRight w:val="0"/>
      <w:marTop w:val="0"/>
      <w:marBottom w:val="0"/>
      <w:divBdr>
        <w:top w:val="none" w:sz="0" w:space="0" w:color="auto"/>
        <w:left w:val="none" w:sz="0" w:space="0" w:color="auto"/>
        <w:bottom w:val="none" w:sz="0" w:space="0" w:color="auto"/>
        <w:right w:val="none" w:sz="0" w:space="0" w:color="auto"/>
      </w:divBdr>
    </w:div>
    <w:div w:id="440075779">
      <w:bodyDiv w:val="1"/>
      <w:marLeft w:val="0"/>
      <w:marRight w:val="0"/>
      <w:marTop w:val="0"/>
      <w:marBottom w:val="0"/>
      <w:divBdr>
        <w:top w:val="none" w:sz="0" w:space="0" w:color="auto"/>
        <w:left w:val="none" w:sz="0" w:space="0" w:color="auto"/>
        <w:bottom w:val="none" w:sz="0" w:space="0" w:color="auto"/>
        <w:right w:val="none" w:sz="0" w:space="0" w:color="auto"/>
      </w:divBdr>
      <w:divsChild>
        <w:div w:id="2042588118">
          <w:marLeft w:val="0"/>
          <w:marRight w:val="0"/>
          <w:marTop w:val="0"/>
          <w:marBottom w:val="0"/>
          <w:divBdr>
            <w:top w:val="none" w:sz="0" w:space="0" w:color="auto"/>
            <w:left w:val="none" w:sz="0" w:space="0" w:color="auto"/>
            <w:bottom w:val="none" w:sz="0" w:space="0" w:color="auto"/>
            <w:right w:val="none" w:sz="0" w:space="0" w:color="auto"/>
          </w:divBdr>
          <w:divsChild>
            <w:div w:id="1755590702">
              <w:marLeft w:val="0"/>
              <w:marRight w:val="0"/>
              <w:marTop w:val="0"/>
              <w:marBottom w:val="0"/>
              <w:divBdr>
                <w:top w:val="none" w:sz="0" w:space="0" w:color="auto"/>
                <w:left w:val="none" w:sz="0" w:space="0" w:color="auto"/>
                <w:bottom w:val="none" w:sz="0" w:space="0" w:color="auto"/>
                <w:right w:val="none" w:sz="0" w:space="0" w:color="auto"/>
              </w:divBdr>
              <w:divsChild>
                <w:div w:id="1668512069">
                  <w:marLeft w:val="0"/>
                  <w:marRight w:val="0"/>
                  <w:marTop w:val="0"/>
                  <w:marBottom w:val="0"/>
                  <w:divBdr>
                    <w:top w:val="none" w:sz="0" w:space="0" w:color="auto"/>
                    <w:left w:val="none" w:sz="0" w:space="0" w:color="auto"/>
                    <w:bottom w:val="none" w:sz="0" w:space="0" w:color="auto"/>
                    <w:right w:val="none" w:sz="0" w:space="0" w:color="auto"/>
                  </w:divBdr>
                  <w:divsChild>
                    <w:div w:id="1416395991">
                      <w:marLeft w:val="0"/>
                      <w:marRight w:val="0"/>
                      <w:marTop w:val="0"/>
                      <w:marBottom w:val="0"/>
                      <w:divBdr>
                        <w:top w:val="none" w:sz="0" w:space="0" w:color="auto"/>
                        <w:left w:val="none" w:sz="0" w:space="0" w:color="auto"/>
                        <w:bottom w:val="none" w:sz="0" w:space="0" w:color="auto"/>
                        <w:right w:val="none" w:sz="0" w:space="0" w:color="auto"/>
                      </w:divBdr>
                      <w:divsChild>
                        <w:div w:id="1662192606">
                          <w:marLeft w:val="0"/>
                          <w:marRight w:val="0"/>
                          <w:marTop w:val="0"/>
                          <w:marBottom w:val="0"/>
                          <w:divBdr>
                            <w:top w:val="none" w:sz="0" w:space="0" w:color="auto"/>
                            <w:left w:val="none" w:sz="0" w:space="0" w:color="auto"/>
                            <w:bottom w:val="none" w:sz="0" w:space="0" w:color="auto"/>
                            <w:right w:val="none" w:sz="0" w:space="0" w:color="auto"/>
                          </w:divBdr>
                          <w:divsChild>
                            <w:div w:id="64693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671285">
      <w:bodyDiv w:val="1"/>
      <w:marLeft w:val="0"/>
      <w:marRight w:val="0"/>
      <w:marTop w:val="0"/>
      <w:marBottom w:val="0"/>
      <w:divBdr>
        <w:top w:val="none" w:sz="0" w:space="0" w:color="auto"/>
        <w:left w:val="none" w:sz="0" w:space="0" w:color="auto"/>
        <w:bottom w:val="none" w:sz="0" w:space="0" w:color="auto"/>
        <w:right w:val="none" w:sz="0" w:space="0" w:color="auto"/>
      </w:divBdr>
    </w:div>
    <w:div w:id="466901158">
      <w:bodyDiv w:val="1"/>
      <w:marLeft w:val="0"/>
      <w:marRight w:val="0"/>
      <w:marTop w:val="0"/>
      <w:marBottom w:val="0"/>
      <w:divBdr>
        <w:top w:val="none" w:sz="0" w:space="0" w:color="auto"/>
        <w:left w:val="none" w:sz="0" w:space="0" w:color="auto"/>
        <w:bottom w:val="none" w:sz="0" w:space="0" w:color="auto"/>
        <w:right w:val="none" w:sz="0" w:space="0" w:color="auto"/>
      </w:divBdr>
    </w:div>
    <w:div w:id="473986549">
      <w:bodyDiv w:val="1"/>
      <w:marLeft w:val="0"/>
      <w:marRight w:val="0"/>
      <w:marTop w:val="0"/>
      <w:marBottom w:val="0"/>
      <w:divBdr>
        <w:top w:val="none" w:sz="0" w:space="0" w:color="auto"/>
        <w:left w:val="none" w:sz="0" w:space="0" w:color="auto"/>
        <w:bottom w:val="none" w:sz="0" w:space="0" w:color="auto"/>
        <w:right w:val="none" w:sz="0" w:space="0" w:color="auto"/>
      </w:divBdr>
    </w:div>
    <w:div w:id="479034327">
      <w:bodyDiv w:val="1"/>
      <w:marLeft w:val="0"/>
      <w:marRight w:val="0"/>
      <w:marTop w:val="0"/>
      <w:marBottom w:val="0"/>
      <w:divBdr>
        <w:top w:val="none" w:sz="0" w:space="0" w:color="auto"/>
        <w:left w:val="none" w:sz="0" w:space="0" w:color="auto"/>
        <w:bottom w:val="none" w:sz="0" w:space="0" w:color="auto"/>
        <w:right w:val="none" w:sz="0" w:space="0" w:color="auto"/>
      </w:divBdr>
    </w:div>
    <w:div w:id="487014853">
      <w:bodyDiv w:val="1"/>
      <w:marLeft w:val="0"/>
      <w:marRight w:val="0"/>
      <w:marTop w:val="0"/>
      <w:marBottom w:val="0"/>
      <w:divBdr>
        <w:top w:val="none" w:sz="0" w:space="0" w:color="auto"/>
        <w:left w:val="none" w:sz="0" w:space="0" w:color="auto"/>
        <w:bottom w:val="none" w:sz="0" w:space="0" w:color="auto"/>
        <w:right w:val="none" w:sz="0" w:space="0" w:color="auto"/>
      </w:divBdr>
      <w:divsChild>
        <w:div w:id="1808208094">
          <w:marLeft w:val="0"/>
          <w:marRight w:val="0"/>
          <w:marTop w:val="0"/>
          <w:marBottom w:val="0"/>
          <w:divBdr>
            <w:top w:val="none" w:sz="0" w:space="8" w:color="337AB7"/>
            <w:left w:val="none" w:sz="0" w:space="11" w:color="337AB7"/>
            <w:bottom w:val="single" w:sz="6" w:space="8" w:color="337AB7"/>
            <w:right w:val="none" w:sz="0" w:space="11" w:color="337AB7"/>
          </w:divBdr>
        </w:div>
        <w:div w:id="608319529">
          <w:marLeft w:val="0"/>
          <w:marRight w:val="0"/>
          <w:marTop w:val="0"/>
          <w:marBottom w:val="0"/>
          <w:divBdr>
            <w:top w:val="none" w:sz="0" w:space="0" w:color="auto"/>
            <w:left w:val="none" w:sz="0" w:space="0" w:color="auto"/>
            <w:bottom w:val="none" w:sz="0" w:space="0" w:color="auto"/>
            <w:right w:val="none" w:sz="0" w:space="0" w:color="auto"/>
          </w:divBdr>
        </w:div>
      </w:divsChild>
    </w:div>
    <w:div w:id="497841520">
      <w:bodyDiv w:val="1"/>
      <w:marLeft w:val="0"/>
      <w:marRight w:val="0"/>
      <w:marTop w:val="0"/>
      <w:marBottom w:val="0"/>
      <w:divBdr>
        <w:top w:val="none" w:sz="0" w:space="0" w:color="auto"/>
        <w:left w:val="none" w:sz="0" w:space="0" w:color="auto"/>
        <w:bottom w:val="none" w:sz="0" w:space="0" w:color="auto"/>
        <w:right w:val="none" w:sz="0" w:space="0" w:color="auto"/>
      </w:divBdr>
    </w:div>
    <w:div w:id="506090902">
      <w:bodyDiv w:val="1"/>
      <w:marLeft w:val="0"/>
      <w:marRight w:val="0"/>
      <w:marTop w:val="0"/>
      <w:marBottom w:val="0"/>
      <w:divBdr>
        <w:top w:val="none" w:sz="0" w:space="0" w:color="auto"/>
        <w:left w:val="none" w:sz="0" w:space="0" w:color="auto"/>
        <w:bottom w:val="none" w:sz="0" w:space="0" w:color="auto"/>
        <w:right w:val="none" w:sz="0" w:space="0" w:color="auto"/>
      </w:divBdr>
    </w:div>
    <w:div w:id="517350500">
      <w:bodyDiv w:val="1"/>
      <w:marLeft w:val="0"/>
      <w:marRight w:val="0"/>
      <w:marTop w:val="0"/>
      <w:marBottom w:val="0"/>
      <w:divBdr>
        <w:top w:val="none" w:sz="0" w:space="0" w:color="auto"/>
        <w:left w:val="none" w:sz="0" w:space="0" w:color="auto"/>
        <w:bottom w:val="none" w:sz="0" w:space="0" w:color="auto"/>
        <w:right w:val="none" w:sz="0" w:space="0" w:color="auto"/>
      </w:divBdr>
      <w:divsChild>
        <w:div w:id="92677388">
          <w:marLeft w:val="0"/>
          <w:marRight w:val="0"/>
          <w:marTop w:val="0"/>
          <w:marBottom w:val="0"/>
          <w:divBdr>
            <w:top w:val="none" w:sz="0" w:space="0" w:color="auto"/>
            <w:left w:val="none" w:sz="0" w:space="0" w:color="auto"/>
            <w:bottom w:val="none" w:sz="0" w:space="0" w:color="auto"/>
            <w:right w:val="none" w:sz="0" w:space="0" w:color="auto"/>
          </w:divBdr>
        </w:div>
        <w:div w:id="1639065078">
          <w:marLeft w:val="0"/>
          <w:marRight w:val="0"/>
          <w:marTop w:val="0"/>
          <w:marBottom w:val="0"/>
          <w:divBdr>
            <w:top w:val="none" w:sz="0" w:space="0" w:color="auto"/>
            <w:left w:val="none" w:sz="0" w:space="0" w:color="auto"/>
            <w:bottom w:val="none" w:sz="0" w:space="0" w:color="auto"/>
            <w:right w:val="none" w:sz="0" w:space="0" w:color="auto"/>
          </w:divBdr>
        </w:div>
        <w:div w:id="1318918544">
          <w:marLeft w:val="0"/>
          <w:marRight w:val="0"/>
          <w:marTop w:val="0"/>
          <w:marBottom w:val="0"/>
          <w:divBdr>
            <w:top w:val="none" w:sz="0" w:space="0" w:color="auto"/>
            <w:left w:val="none" w:sz="0" w:space="0" w:color="auto"/>
            <w:bottom w:val="none" w:sz="0" w:space="0" w:color="auto"/>
            <w:right w:val="none" w:sz="0" w:space="0" w:color="auto"/>
          </w:divBdr>
        </w:div>
        <w:div w:id="832641248">
          <w:marLeft w:val="0"/>
          <w:marRight w:val="0"/>
          <w:marTop w:val="0"/>
          <w:marBottom w:val="0"/>
          <w:divBdr>
            <w:top w:val="none" w:sz="0" w:space="0" w:color="auto"/>
            <w:left w:val="none" w:sz="0" w:space="0" w:color="auto"/>
            <w:bottom w:val="none" w:sz="0" w:space="0" w:color="auto"/>
            <w:right w:val="none" w:sz="0" w:space="0" w:color="auto"/>
          </w:divBdr>
        </w:div>
      </w:divsChild>
    </w:div>
    <w:div w:id="524951779">
      <w:bodyDiv w:val="1"/>
      <w:marLeft w:val="0"/>
      <w:marRight w:val="0"/>
      <w:marTop w:val="0"/>
      <w:marBottom w:val="0"/>
      <w:divBdr>
        <w:top w:val="none" w:sz="0" w:space="0" w:color="auto"/>
        <w:left w:val="none" w:sz="0" w:space="0" w:color="auto"/>
        <w:bottom w:val="none" w:sz="0" w:space="0" w:color="auto"/>
        <w:right w:val="none" w:sz="0" w:space="0" w:color="auto"/>
      </w:divBdr>
    </w:div>
    <w:div w:id="529687770">
      <w:bodyDiv w:val="1"/>
      <w:marLeft w:val="0"/>
      <w:marRight w:val="0"/>
      <w:marTop w:val="0"/>
      <w:marBottom w:val="0"/>
      <w:divBdr>
        <w:top w:val="none" w:sz="0" w:space="0" w:color="auto"/>
        <w:left w:val="none" w:sz="0" w:space="0" w:color="auto"/>
        <w:bottom w:val="none" w:sz="0" w:space="0" w:color="auto"/>
        <w:right w:val="none" w:sz="0" w:space="0" w:color="auto"/>
      </w:divBdr>
    </w:div>
    <w:div w:id="530459907">
      <w:bodyDiv w:val="1"/>
      <w:marLeft w:val="0"/>
      <w:marRight w:val="0"/>
      <w:marTop w:val="0"/>
      <w:marBottom w:val="0"/>
      <w:divBdr>
        <w:top w:val="none" w:sz="0" w:space="0" w:color="auto"/>
        <w:left w:val="none" w:sz="0" w:space="0" w:color="auto"/>
        <w:bottom w:val="none" w:sz="0" w:space="0" w:color="auto"/>
        <w:right w:val="none" w:sz="0" w:space="0" w:color="auto"/>
      </w:divBdr>
      <w:divsChild>
        <w:div w:id="2125154460">
          <w:marLeft w:val="0"/>
          <w:marRight w:val="0"/>
          <w:marTop w:val="0"/>
          <w:marBottom w:val="0"/>
          <w:divBdr>
            <w:top w:val="none" w:sz="0" w:space="0" w:color="auto"/>
            <w:left w:val="none" w:sz="0" w:space="0" w:color="auto"/>
            <w:bottom w:val="none" w:sz="0" w:space="0" w:color="auto"/>
            <w:right w:val="none" w:sz="0" w:space="0" w:color="auto"/>
          </w:divBdr>
          <w:divsChild>
            <w:div w:id="964966911">
              <w:marLeft w:val="300"/>
              <w:marRight w:val="300"/>
              <w:marTop w:val="100"/>
              <w:marBottom w:val="300"/>
              <w:divBdr>
                <w:top w:val="none" w:sz="0" w:space="0" w:color="auto"/>
                <w:left w:val="none" w:sz="0" w:space="0" w:color="auto"/>
                <w:bottom w:val="none" w:sz="0" w:space="0" w:color="auto"/>
                <w:right w:val="none" w:sz="0" w:space="0" w:color="auto"/>
              </w:divBdr>
            </w:div>
          </w:divsChild>
        </w:div>
        <w:div w:id="1886673507">
          <w:marLeft w:val="0"/>
          <w:marRight w:val="0"/>
          <w:marTop w:val="0"/>
          <w:marBottom w:val="0"/>
          <w:divBdr>
            <w:top w:val="none" w:sz="0" w:space="0" w:color="auto"/>
            <w:left w:val="none" w:sz="0" w:space="0" w:color="auto"/>
            <w:bottom w:val="none" w:sz="0" w:space="0" w:color="auto"/>
            <w:right w:val="none" w:sz="0" w:space="0" w:color="auto"/>
          </w:divBdr>
        </w:div>
      </w:divsChild>
    </w:div>
    <w:div w:id="565380958">
      <w:bodyDiv w:val="1"/>
      <w:marLeft w:val="0"/>
      <w:marRight w:val="0"/>
      <w:marTop w:val="0"/>
      <w:marBottom w:val="0"/>
      <w:divBdr>
        <w:top w:val="none" w:sz="0" w:space="0" w:color="auto"/>
        <w:left w:val="none" w:sz="0" w:space="0" w:color="auto"/>
        <w:bottom w:val="none" w:sz="0" w:space="0" w:color="auto"/>
        <w:right w:val="none" w:sz="0" w:space="0" w:color="auto"/>
      </w:divBdr>
    </w:div>
    <w:div w:id="574706135">
      <w:bodyDiv w:val="1"/>
      <w:marLeft w:val="0"/>
      <w:marRight w:val="0"/>
      <w:marTop w:val="0"/>
      <w:marBottom w:val="0"/>
      <w:divBdr>
        <w:top w:val="none" w:sz="0" w:space="0" w:color="auto"/>
        <w:left w:val="none" w:sz="0" w:space="0" w:color="auto"/>
        <w:bottom w:val="none" w:sz="0" w:space="0" w:color="auto"/>
        <w:right w:val="none" w:sz="0" w:space="0" w:color="auto"/>
      </w:divBdr>
    </w:div>
    <w:div w:id="582418552">
      <w:bodyDiv w:val="1"/>
      <w:marLeft w:val="0"/>
      <w:marRight w:val="0"/>
      <w:marTop w:val="0"/>
      <w:marBottom w:val="0"/>
      <w:divBdr>
        <w:top w:val="none" w:sz="0" w:space="0" w:color="auto"/>
        <w:left w:val="none" w:sz="0" w:space="0" w:color="auto"/>
        <w:bottom w:val="none" w:sz="0" w:space="0" w:color="auto"/>
        <w:right w:val="none" w:sz="0" w:space="0" w:color="auto"/>
      </w:divBdr>
    </w:div>
    <w:div w:id="598175268">
      <w:bodyDiv w:val="1"/>
      <w:marLeft w:val="0"/>
      <w:marRight w:val="0"/>
      <w:marTop w:val="0"/>
      <w:marBottom w:val="0"/>
      <w:divBdr>
        <w:top w:val="none" w:sz="0" w:space="0" w:color="auto"/>
        <w:left w:val="none" w:sz="0" w:space="0" w:color="auto"/>
        <w:bottom w:val="none" w:sz="0" w:space="0" w:color="auto"/>
        <w:right w:val="none" w:sz="0" w:space="0" w:color="auto"/>
      </w:divBdr>
    </w:div>
    <w:div w:id="612400219">
      <w:bodyDiv w:val="1"/>
      <w:marLeft w:val="0"/>
      <w:marRight w:val="0"/>
      <w:marTop w:val="0"/>
      <w:marBottom w:val="0"/>
      <w:divBdr>
        <w:top w:val="none" w:sz="0" w:space="0" w:color="auto"/>
        <w:left w:val="none" w:sz="0" w:space="0" w:color="auto"/>
        <w:bottom w:val="none" w:sz="0" w:space="0" w:color="auto"/>
        <w:right w:val="none" w:sz="0" w:space="0" w:color="auto"/>
      </w:divBdr>
    </w:div>
    <w:div w:id="631637390">
      <w:bodyDiv w:val="1"/>
      <w:marLeft w:val="0"/>
      <w:marRight w:val="0"/>
      <w:marTop w:val="0"/>
      <w:marBottom w:val="0"/>
      <w:divBdr>
        <w:top w:val="none" w:sz="0" w:space="0" w:color="auto"/>
        <w:left w:val="none" w:sz="0" w:space="0" w:color="auto"/>
        <w:bottom w:val="none" w:sz="0" w:space="0" w:color="auto"/>
        <w:right w:val="none" w:sz="0" w:space="0" w:color="auto"/>
      </w:divBdr>
    </w:div>
    <w:div w:id="633099084">
      <w:bodyDiv w:val="1"/>
      <w:marLeft w:val="0"/>
      <w:marRight w:val="0"/>
      <w:marTop w:val="0"/>
      <w:marBottom w:val="0"/>
      <w:divBdr>
        <w:top w:val="none" w:sz="0" w:space="0" w:color="auto"/>
        <w:left w:val="none" w:sz="0" w:space="0" w:color="auto"/>
        <w:bottom w:val="none" w:sz="0" w:space="0" w:color="auto"/>
        <w:right w:val="none" w:sz="0" w:space="0" w:color="auto"/>
      </w:divBdr>
    </w:div>
    <w:div w:id="639650055">
      <w:bodyDiv w:val="1"/>
      <w:marLeft w:val="0"/>
      <w:marRight w:val="0"/>
      <w:marTop w:val="0"/>
      <w:marBottom w:val="0"/>
      <w:divBdr>
        <w:top w:val="none" w:sz="0" w:space="0" w:color="auto"/>
        <w:left w:val="none" w:sz="0" w:space="0" w:color="auto"/>
        <w:bottom w:val="none" w:sz="0" w:space="0" w:color="auto"/>
        <w:right w:val="none" w:sz="0" w:space="0" w:color="auto"/>
      </w:divBdr>
    </w:div>
    <w:div w:id="643436416">
      <w:bodyDiv w:val="1"/>
      <w:marLeft w:val="0"/>
      <w:marRight w:val="0"/>
      <w:marTop w:val="0"/>
      <w:marBottom w:val="0"/>
      <w:divBdr>
        <w:top w:val="none" w:sz="0" w:space="0" w:color="auto"/>
        <w:left w:val="none" w:sz="0" w:space="0" w:color="auto"/>
        <w:bottom w:val="none" w:sz="0" w:space="0" w:color="auto"/>
        <w:right w:val="none" w:sz="0" w:space="0" w:color="auto"/>
      </w:divBdr>
    </w:div>
    <w:div w:id="651256780">
      <w:bodyDiv w:val="1"/>
      <w:marLeft w:val="0"/>
      <w:marRight w:val="0"/>
      <w:marTop w:val="0"/>
      <w:marBottom w:val="0"/>
      <w:divBdr>
        <w:top w:val="none" w:sz="0" w:space="0" w:color="auto"/>
        <w:left w:val="none" w:sz="0" w:space="0" w:color="auto"/>
        <w:bottom w:val="none" w:sz="0" w:space="0" w:color="auto"/>
        <w:right w:val="none" w:sz="0" w:space="0" w:color="auto"/>
      </w:divBdr>
      <w:divsChild>
        <w:div w:id="209463064">
          <w:marLeft w:val="0"/>
          <w:marRight w:val="0"/>
          <w:marTop w:val="0"/>
          <w:marBottom w:val="0"/>
          <w:divBdr>
            <w:top w:val="none" w:sz="0" w:space="0" w:color="auto"/>
            <w:left w:val="none" w:sz="0" w:space="0" w:color="auto"/>
            <w:bottom w:val="none" w:sz="0" w:space="0" w:color="auto"/>
            <w:right w:val="none" w:sz="0" w:space="0" w:color="auto"/>
          </w:divBdr>
        </w:div>
        <w:div w:id="1687630174">
          <w:marLeft w:val="0"/>
          <w:marRight w:val="0"/>
          <w:marTop w:val="0"/>
          <w:marBottom w:val="0"/>
          <w:divBdr>
            <w:top w:val="none" w:sz="0" w:space="0" w:color="auto"/>
            <w:left w:val="none" w:sz="0" w:space="0" w:color="auto"/>
            <w:bottom w:val="none" w:sz="0" w:space="0" w:color="auto"/>
            <w:right w:val="none" w:sz="0" w:space="0" w:color="auto"/>
          </w:divBdr>
        </w:div>
        <w:div w:id="210698359">
          <w:marLeft w:val="0"/>
          <w:marRight w:val="0"/>
          <w:marTop w:val="0"/>
          <w:marBottom w:val="0"/>
          <w:divBdr>
            <w:top w:val="none" w:sz="0" w:space="0" w:color="auto"/>
            <w:left w:val="none" w:sz="0" w:space="0" w:color="auto"/>
            <w:bottom w:val="none" w:sz="0" w:space="0" w:color="auto"/>
            <w:right w:val="none" w:sz="0" w:space="0" w:color="auto"/>
          </w:divBdr>
        </w:div>
      </w:divsChild>
    </w:div>
    <w:div w:id="654912803">
      <w:bodyDiv w:val="1"/>
      <w:marLeft w:val="0"/>
      <w:marRight w:val="0"/>
      <w:marTop w:val="0"/>
      <w:marBottom w:val="0"/>
      <w:divBdr>
        <w:top w:val="none" w:sz="0" w:space="0" w:color="auto"/>
        <w:left w:val="none" w:sz="0" w:space="0" w:color="auto"/>
        <w:bottom w:val="none" w:sz="0" w:space="0" w:color="auto"/>
        <w:right w:val="none" w:sz="0" w:space="0" w:color="auto"/>
      </w:divBdr>
    </w:div>
    <w:div w:id="688750388">
      <w:bodyDiv w:val="1"/>
      <w:marLeft w:val="0"/>
      <w:marRight w:val="0"/>
      <w:marTop w:val="0"/>
      <w:marBottom w:val="0"/>
      <w:divBdr>
        <w:top w:val="none" w:sz="0" w:space="0" w:color="auto"/>
        <w:left w:val="none" w:sz="0" w:space="0" w:color="auto"/>
        <w:bottom w:val="none" w:sz="0" w:space="0" w:color="auto"/>
        <w:right w:val="none" w:sz="0" w:space="0" w:color="auto"/>
      </w:divBdr>
    </w:div>
    <w:div w:id="692607420">
      <w:bodyDiv w:val="1"/>
      <w:marLeft w:val="0"/>
      <w:marRight w:val="0"/>
      <w:marTop w:val="0"/>
      <w:marBottom w:val="0"/>
      <w:divBdr>
        <w:top w:val="none" w:sz="0" w:space="0" w:color="auto"/>
        <w:left w:val="none" w:sz="0" w:space="0" w:color="auto"/>
        <w:bottom w:val="none" w:sz="0" w:space="0" w:color="auto"/>
        <w:right w:val="none" w:sz="0" w:space="0" w:color="auto"/>
      </w:divBdr>
    </w:div>
    <w:div w:id="702171898">
      <w:bodyDiv w:val="1"/>
      <w:marLeft w:val="0"/>
      <w:marRight w:val="0"/>
      <w:marTop w:val="0"/>
      <w:marBottom w:val="0"/>
      <w:divBdr>
        <w:top w:val="none" w:sz="0" w:space="0" w:color="auto"/>
        <w:left w:val="none" w:sz="0" w:space="0" w:color="auto"/>
        <w:bottom w:val="none" w:sz="0" w:space="0" w:color="auto"/>
        <w:right w:val="none" w:sz="0" w:space="0" w:color="auto"/>
      </w:divBdr>
    </w:div>
    <w:div w:id="704404048">
      <w:bodyDiv w:val="1"/>
      <w:marLeft w:val="0"/>
      <w:marRight w:val="0"/>
      <w:marTop w:val="0"/>
      <w:marBottom w:val="0"/>
      <w:divBdr>
        <w:top w:val="none" w:sz="0" w:space="0" w:color="auto"/>
        <w:left w:val="none" w:sz="0" w:space="0" w:color="auto"/>
        <w:bottom w:val="none" w:sz="0" w:space="0" w:color="auto"/>
        <w:right w:val="none" w:sz="0" w:space="0" w:color="auto"/>
      </w:divBdr>
      <w:divsChild>
        <w:div w:id="1029333076">
          <w:marLeft w:val="-225"/>
          <w:marRight w:val="-225"/>
          <w:marTop w:val="0"/>
          <w:marBottom w:val="0"/>
          <w:divBdr>
            <w:top w:val="none" w:sz="0" w:space="0" w:color="auto"/>
            <w:left w:val="none" w:sz="0" w:space="0" w:color="auto"/>
            <w:bottom w:val="none" w:sz="0" w:space="0" w:color="auto"/>
            <w:right w:val="none" w:sz="0" w:space="0" w:color="auto"/>
          </w:divBdr>
          <w:divsChild>
            <w:div w:id="1739207472">
              <w:marLeft w:val="0"/>
              <w:marRight w:val="0"/>
              <w:marTop w:val="0"/>
              <w:marBottom w:val="0"/>
              <w:divBdr>
                <w:top w:val="none" w:sz="0" w:space="0" w:color="auto"/>
                <w:left w:val="none" w:sz="0" w:space="0" w:color="auto"/>
                <w:bottom w:val="none" w:sz="0" w:space="0" w:color="auto"/>
                <w:right w:val="none" w:sz="0" w:space="0" w:color="auto"/>
              </w:divBdr>
            </w:div>
            <w:div w:id="250823964">
              <w:marLeft w:val="0"/>
              <w:marRight w:val="0"/>
              <w:marTop w:val="0"/>
              <w:marBottom w:val="0"/>
              <w:divBdr>
                <w:top w:val="none" w:sz="0" w:space="0" w:color="auto"/>
                <w:left w:val="none" w:sz="0" w:space="0" w:color="auto"/>
                <w:bottom w:val="none" w:sz="0" w:space="0" w:color="auto"/>
                <w:right w:val="none" w:sz="0" w:space="0" w:color="auto"/>
              </w:divBdr>
            </w:div>
            <w:div w:id="171103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696235">
      <w:bodyDiv w:val="1"/>
      <w:marLeft w:val="0"/>
      <w:marRight w:val="0"/>
      <w:marTop w:val="0"/>
      <w:marBottom w:val="0"/>
      <w:divBdr>
        <w:top w:val="none" w:sz="0" w:space="0" w:color="auto"/>
        <w:left w:val="none" w:sz="0" w:space="0" w:color="auto"/>
        <w:bottom w:val="none" w:sz="0" w:space="0" w:color="auto"/>
        <w:right w:val="none" w:sz="0" w:space="0" w:color="auto"/>
      </w:divBdr>
    </w:div>
    <w:div w:id="716126323">
      <w:bodyDiv w:val="1"/>
      <w:marLeft w:val="0"/>
      <w:marRight w:val="0"/>
      <w:marTop w:val="0"/>
      <w:marBottom w:val="0"/>
      <w:divBdr>
        <w:top w:val="none" w:sz="0" w:space="0" w:color="auto"/>
        <w:left w:val="none" w:sz="0" w:space="0" w:color="auto"/>
        <w:bottom w:val="none" w:sz="0" w:space="0" w:color="auto"/>
        <w:right w:val="none" w:sz="0" w:space="0" w:color="auto"/>
      </w:divBdr>
    </w:div>
    <w:div w:id="724642951">
      <w:bodyDiv w:val="1"/>
      <w:marLeft w:val="0"/>
      <w:marRight w:val="0"/>
      <w:marTop w:val="0"/>
      <w:marBottom w:val="0"/>
      <w:divBdr>
        <w:top w:val="none" w:sz="0" w:space="0" w:color="auto"/>
        <w:left w:val="none" w:sz="0" w:space="0" w:color="auto"/>
        <w:bottom w:val="none" w:sz="0" w:space="0" w:color="auto"/>
        <w:right w:val="none" w:sz="0" w:space="0" w:color="auto"/>
      </w:divBdr>
    </w:div>
    <w:div w:id="726490174">
      <w:bodyDiv w:val="1"/>
      <w:marLeft w:val="0"/>
      <w:marRight w:val="0"/>
      <w:marTop w:val="0"/>
      <w:marBottom w:val="0"/>
      <w:divBdr>
        <w:top w:val="none" w:sz="0" w:space="0" w:color="auto"/>
        <w:left w:val="none" w:sz="0" w:space="0" w:color="auto"/>
        <w:bottom w:val="none" w:sz="0" w:space="0" w:color="auto"/>
        <w:right w:val="none" w:sz="0" w:space="0" w:color="auto"/>
      </w:divBdr>
    </w:div>
    <w:div w:id="736247657">
      <w:bodyDiv w:val="1"/>
      <w:marLeft w:val="0"/>
      <w:marRight w:val="0"/>
      <w:marTop w:val="0"/>
      <w:marBottom w:val="0"/>
      <w:divBdr>
        <w:top w:val="none" w:sz="0" w:space="0" w:color="auto"/>
        <w:left w:val="none" w:sz="0" w:space="0" w:color="auto"/>
        <w:bottom w:val="none" w:sz="0" w:space="0" w:color="auto"/>
        <w:right w:val="none" w:sz="0" w:space="0" w:color="auto"/>
      </w:divBdr>
      <w:divsChild>
        <w:div w:id="1798522403">
          <w:marLeft w:val="300"/>
          <w:marRight w:val="300"/>
          <w:marTop w:val="100"/>
          <w:marBottom w:val="100"/>
          <w:divBdr>
            <w:top w:val="none" w:sz="0" w:space="0" w:color="auto"/>
            <w:left w:val="none" w:sz="0" w:space="0" w:color="auto"/>
            <w:bottom w:val="none" w:sz="0" w:space="0" w:color="auto"/>
            <w:right w:val="none" w:sz="0" w:space="0" w:color="auto"/>
          </w:divBdr>
        </w:div>
        <w:div w:id="1374042431">
          <w:marLeft w:val="300"/>
          <w:marRight w:val="300"/>
          <w:marTop w:val="100"/>
          <w:marBottom w:val="100"/>
          <w:divBdr>
            <w:top w:val="none" w:sz="0" w:space="0" w:color="auto"/>
            <w:left w:val="none" w:sz="0" w:space="0" w:color="auto"/>
            <w:bottom w:val="none" w:sz="0" w:space="0" w:color="auto"/>
            <w:right w:val="none" w:sz="0" w:space="0" w:color="auto"/>
          </w:divBdr>
        </w:div>
        <w:div w:id="952860198">
          <w:marLeft w:val="300"/>
          <w:marRight w:val="300"/>
          <w:marTop w:val="100"/>
          <w:marBottom w:val="100"/>
          <w:divBdr>
            <w:top w:val="none" w:sz="0" w:space="0" w:color="auto"/>
            <w:left w:val="none" w:sz="0" w:space="0" w:color="auto"/>
            <w:bottom w:val="none" w:sz="0" w:space="0" w:color="auto"/>
            <w:right w:val="none" w:sz="0" w:space="0" w:color="auto"/>
          </w:divBdr>
        </w:div>
      </w:divsChild>
    </w:div>
    <w:div w:id="750003863">
      <w:bodyDiv w:val="1"/>
      <w:marLeft w:val="0"/>
      <w:marRight w:val="0"/>
      <w:marTop w:val="0"/>
      <w:marBottom w:val="0"/>
      <w:divBdr>
        <w:top w:val="none" w:sz="0" w:space="0" w:color="auto"/>
        <w:left w:val="none" w:sz="0" w:space="0" w:color="auto"/>
        <w:bottom w:val="none" w:sz="0" w:space="0" w:color="auto"/>
        <w:right w:val="none" w:sz="0" w:space="0" w:color="auto"/>
      </w:divBdr>
    </w:div>
    <w:div w:id="772361557">
      <w:bodyDiv w:val="1"/>
      <w:marLeft w:val="0"/>
      <w:marRight w:val="0"/>
      <w:marTop w:val="0"/>
      <w:marBottom w:val="0"/>
      <w:divBdr>
        <w:top w:val="none" w:sz="0" w:space="0" w:color="auto"/>
        <w:left w:val="none" w:sz="0" w:space="0" w:color="auto"/>
        <w:bottom w:val="none" w:sz="0" w:space="0" w:color="auto"/>
        <w:right w:val="none" w:sz="0" w:space="0" w:color="auto"/>
      </w:divBdr>
      <w:divsChild>
        <w:div w:id="59401523">
          <w:marLeft w:val="0"/>
          <w:marRight w:val="0"/>
          <w:marTop w:val="0"/>
          <w:marBottom w:val="0"/>
          <w:divBdr>
            <w:top w:val="none" w:sz="0" w:space="8" w:color="337AB7"/>
            <w:left w:val="none" w:sz="0" w:space="11" w:color="337AB7"/>
            <w:bottom w:val="single" w:sz="6" w:space="8" w:color="337AB7"/>
            <w:right w:val="none" w:sz="0" w:space="11" w:color="337AB7"/>
          </w:divBdr>
        </w:div>
        <w:div w:id="570240144">
          <w:marLeft w:val="0"/>
          <w:marRight w:val="0"/>
          <w:marTop w:val="0"/>
          <w:marBottom w:val="0"/>
          <w:divBdr>
            <w:top w:val="none" w:sz="0" w:space="0" w:color="auto"/>
            <w:left w:val="none" w:sz="0" w:space="0" w:color="auto"/>
            <w:bottom w:val="none" w:sz="0" w:space="0" w:color="auto"/>
            <w:right w:val="none" w:sz="0" w:space="0" w:color="auto"/>
          </w:divBdr>
        </w:div>
      </w:divsChild>
    </w:div>
    <w:div w:id="776564601">
      <w:bodyDiv w:val="1"/>
      <w:marLeft w:val="0"/>
      <w:marRight w:val="0"/>
      <w:marTop w:val="0"/>
      <w:marBottom w:val="0"/>
      <w:divBdr>
        <w:top w:val="none" w:sz="0" w:space="0" w:color="auto"/>
        <w:left w:val="none" w:sz="0" w:space="0" w:color="auto"/>
        <w:bottom w:val="none" w:sz="0" w:space="0" w:color="auto"/>
        <w:right w:val="none" w:sz="0" w:space="0" w:color="auto"/>
      </w:divBdr>
    </w:div>
    <w:div w:id="778257810">
      <w:bodyDiv w:val="1"/>
      <w:marLeft w:val="0"/>
      <w:marRight w:val="0"/>
      <w:marTop w:val="0"/>
      <w:marBottom w:val="0"/>
      <w:divBdr>
        <w:top w:val="none" w:sz="0" w:space="0" w:color="auto"/>
        <w:left w:val="none" w:sz="0" w:space="0" w:color="auto"/>
        <w:bottom w:val="none" w:sz="0" w:space="0" w:color="auto"/>
        <w:right w:val="none" w:sz="0" w:space="0" w:color="auto"/>
      </w:divBdr>
    </w:div>
    <w:div w:id="782189997">
      <w:bodyDiv w:val="1"/>
      <w:marLeft w:val="0"/>
      <w:marRight w:val="0"/>
      <w:marTop w:val="0"/>
      <w:marBottom w:val="0"/>
      <w:divBdr>
        <w:top w:val="none" w:sz="0" w:space="0" w:color="auto"/>
        <w:left w:val="none" w:sz="0" w:space="0" w:color="auto"/>
        <w:bottom w:val="none" w:sz="0" w:space="0" w:color="auto"/>
        <w:right w:val="none" w:sz="0" w:space="0" w:color="auto"/>
      </w:divBdr>
      <w:divsChild>
        <w:div w:id="1842811359">
          <w:marLeft w:val="0"/>
          <w:marRight w:val="0"/>
          <w:marTop w:val="0"/>
          <w:marBottom w:val="0"/>
          <w:divBdr>
            <w:top w:val="none" w:sz="0" w:space="8" w:color="337AB7"/>
            <w:left w:val="none" w:sz="0" w:space="11" w:color="337AB7"/>
            <w:bottom w:val="single" w:sz="6" w:space="8" w:color="337AB7"/>
            <w:right w:val="none" w:sz="0" w:space="11" w:color="337AB7"/>
          </w:divBdr>
        </w:div>
        <w:div w:id="869144502">
          <w:marLeft w:val="0"/>
          <w:marRight w:val="0"/>
          <w:marTop w:val="0"/>
          <w:marBottom w:val="0"/>
          <w:divBdr>
            <w:top w:val="none" w:sz="0" w:space="0" w:color="auto"/>
            <w:left w:val="none" w:sz="0" w:space="0" w:color="auto"/>
            <w:bottom w:val="none" w:sz="0" w:space="0" w:color="auto"/>
            <w:right w:val="none" w:sz="0" w:space="0" w:color="auto"/>
          </w:divBdr>
        </w:div>
      </w:divsChild>
    </w:div>
    <w:div w:id="782918514">
      <w:bodyDiv w:val="1"/>
      <w:marLeft w:val="0"/>
      <w:marRight w:val="0"/>
      <w:marTop w:val="0"/>
      <w:marBottom w:val="0"/>
      <w:divBdr>
        <w:top w:val="none" w:sz="0" w:space="0" w:color="auto"/>
        <w:left w:val="none" w:sz="0" w:space="0" w:color="auto"/>
        <w:bottom w:val="none" w:sz="0" w:space="0" w:color="auto"/>
        <w:right w:val="none" w:sz="0" w:space="0" w:color="auto"/>
      </w:divBdr>
    </w:div>
    <w:div w:id="791509853">
      <w:bodyDiv w:val="1"/>
      <w:marLeft w:val="0"/>
      <w:marRight w:val="0"/>
      <w:marTop w:val="0"/>
      <w:marBottom w:val="0"/>
      <w:divBdr>
        <w:top w:val="none" w:sz="0" w:space="0" w:color="auto"/>
        <w:left w:val="none" w:sz="0" w:space="0" w:color="auto"/>
        <w:bottom w:val="none" w:sz="0" w:space="0" w:color="auto"/>
        <w:right w:val="none" w:sz="0" w:space="0" w:color="auto"/>
      </w:divBdr>
    </w:div>
    <w:div w:id="800807858">
      <w:bodyDiv w:val="1"/>
      <w:marLeft w:val="0"/>
      <w:marRight w:val="0"/>
      <w:marTop w:val="0"/>
      <w:marBottom w:val="0"/>
      <w:divBdr>
        <w:top w:val="none" w:sz="0" w:space="0" w:color="auto"/>
        <w:left w:val="none" w:sz="0" w:space="0" w:color="auto"/>
        <w:bottom w:val="none" w:sz="0" w:space="0" w:color="auto"/>
        <w:right w:val="none" w:sz="0" w:space="0" w:color="auto"/>
      </w:divBdr>
    </w:div>
    <w:div w:id="840436124">
      <w:bodyDiv w:val="1"/>
      <w:marLeft w:val="0"/>
      <w:marRight w:val="0"/>
      <w:marTop w:val="0"/>
      <w:marBottom w:val="0"/>
      <w:divBdr>
        <w:top w:val="none" w:sz="0" w:space="0" w:color="auto"/>
        <w:left w:val="none" w:sz="0" w:space="0" w:color="auto"/>
        <w:bottom w:val="none" w:sz="0" w:space="0" w:color="auto"/>
        <w:right w:val="none" w:sz="0" w:space="0" w:color="auto"/>
      </w:divBdr>
    </w:div>
    <w:div w:id="841168940">
      <w:bodyDiv w:val="1"/>
      <w:marLeft w:val="0"/>
      <w:marRight w:val="0"/>
      <w:marTop w:val="0"/>
      <w:marBottom w:val="0"/>
      <w:divBdr>
        <w:top w:val="none" w:sz="0" w:space="0" w:color="auto"/>
        <w:left w:val="none" w:sz="0" w:space="0" w:color="auto"/>
        <w:bottom w:val="none" w:sz="0" w:space="0" w:color="auto"/>
        <w:right w:val="none" w:sz="0" w:space="0" w:color="auto"/>
      </w:divBdr>
    </w:div>
    <w:div w:id="845368894">
      <w:bodyDiv w:val="1"/>
      <w:marLeft w:val="0"/>
      <w:marRight w:val="0"/>
      <w:marTop w:val="0"/>
      <w:marBottom w:val="0"/>
      <w:divBdr>
        <w:top w:val="none" w:sz="0" w:space="0" w:color="auto"/>
        <w:left w:val="none" w:sz="0" w:space="0" w:color="auto"/>
        <w:bottom w:val="none" w:sz="0" w:space="0" w:color="auto"/>
        <w:right w:val="none" w:sz="0" w:space="0" w:color="auto"/>
      </w:divBdr>
    </w:div>
    <w:div w:id="856115588">
      <w:bodyDiv w:val="1"/>
      <w:marLeft w:val="0"/>
      <w:marRight w:val="0"/>
      <w:marTop w:val="0"/>
      <w:marBottom w:val="0"/>
      <w:divBdr>
        <w:top w:val="none" w:sz="0" w:space="0" w:color="auto"/>
        <w:left w:val="none" w:sz="0" w:space="0" w:color="auto"/>
        <w:bottom w:val="none" w:sz="0" w:space="0" w:color="auto"/>
        <w:right w:val="none" w:sz="0" w:space="0" w:color="auto"/>
      </w:divBdr>
    </w:div>
    <w:div w:id="872228120">
      <w:bodyDiv w:val="1"/>
      <w:marLeft w:val="0"/>
      <w:marRight w:val="0"/>
      <w:marTop w:val="0"/>
      <w:marBottom w:val="0"/>
      <w:divBdr>
        <w:top w:val="none" w:sz="0" w:space="0" w:color="auto"/>
        <w:left w:val="none" w:sz="0" w:space="0" w:color="auto"/>
        <w:bottom w:val="none" w:sz="0" w:space="0" w:color="auto"/>
        <w:right w:val="none" w:sz="0" w:space="0" w:color="auto"/>
      </w:divBdr>
    </w:div>
    <w:div w:id="899747537">
      <w:bodyDiv w:val="1"/>
      <w:marLeft w:val="0"/>
      <w:marRight w:val="0"/>
      <w:marTop w:val="0"/>
      <w:marBottom w:val="0"/>
      <w:divBdr>
        <w:top w:val="none" w:sz="0" w:space="0" w:color="auto"/>
        <w:left w:val="none" w:sz="0" w:space="0" w:color="auto"/>
        <w:bottom w:val="none" w:sz="0" w:space="0" w:color="auto"/>
        <w:right w:val="none" w:sz="0" w:space="0" w:color="auto"/>
      </w:divBdr>
    </w:div>
    <w:div w:id="919752634">
      <w:bodyDiv w:val="1"/>
      <w:marLeft w:val="0"/>
      <w:marRight w:val="0"/>
      <w:marTop w:val="0"/>
      <w:marBottom w:val="0"/>
      <w:divBdr>
        <w:top w:val="none" w:sz="0" w:space="0" w:color="auto"/>
        <w:left w:val="none" w:sz="0" w:space="0" w:color="auto"/>
        <w:bottom w:val="none" w:sz="0" w:space="0" w:color="auto"/>
        <w:right w:val="none" w:sz="0" w:space="0" w:color="auto"/>
      </w:divBdr>
    </w:div>
    <w:div w:id="960765229">
      <w:bodyDiv w:val="1"/>
      <w:marLeft w:val="0"/>
      <w:marRight w:val="0"/>
      <w:marTop w:val="0"/>
      <w:marBottom w:val="0"/>
      <w:divBdr>
        <w:top w:val="none" w:sz="0" w:space="0" w:color="auto"/>
        <w:left w:val="none" w:sz="0" w:space="0" w:color="auto"/>
        <w:bottom w:val="none" w:sz="0" w:space="0" w:color="auto"/>
        <w:right w:val="none" w:sz="0" w:space="0" w:color="auto"/>
      </w:divBdr>
      <w:divsChild>
        <w:div w:id="508108100">
          <w:marLeft w:val="300"/>
          <w:marRight w:val="300"/>
          <w:marTop w:val="100"/>
          <w:marBottom w:val="300"/>
          <w:divBdr>
            <w:top w:val="none" w:sz="0" w:space="0" w:color="auto"/>
            <w:left w:val="none" w:sz="0" w:space="0" w:color="auto"/>
            <w:bottom w:val="none" w:sz="0" w:space="0" w:color="auto"/>
            <w:right w:val="none" w:sz="0" w:space="0" w:color="auto"/>
          </w:divBdr>
          <w:divsChild>
            <w:div w:id="1969895999">
              <w:marLeft w:val="300"/>
              <w:marRight w:val="300"/>
              <w:marTop w:val="100"/>
              <w:marBottom w:val="300"/>
              <w:divBdr>
                <w:top w:val="none" w:sz="0" w:space="0" w:color="auto"/>
                <w:left w:val="none" w:sz="0" w:space="0" w:color="auto"/>
                <w:bottom w:val="none" w:sz="0" w:space="0" w:color="auto"/>
                <w:right w:val="none" w:sz="0" w:space="0" w:color="auto"/>
              </w:divBdr>
              <w:divsChild>
                <w:div w:id="610090411">
                  <w:marLeft w:val="300"/>
                  <w:marRight w:val="300"/>
                  <w:marTop w:val="100"/>
                  <w:marBottom w:val="300"/>
                  <w:divBdr>
                    <w:top w:val="none" w:sz="0" w:space="0" w:color="auto"/>
                    <w:left w:val="none" w:sz="0" w:space="0" w:color="auto"/>
                    <w:bottom w:val="none" w:sz="0" w:space="0" w:color="auto"/>
                    <w:right w:val="none" w:sz="0" w:space="0" w:color="auto"/>
                  </w:divBdr>
                  <w:divsChild>
                    <w:div w:id="930553495">
                      <w:marLeft w:val="300"/>
                      <w:marRight w:val="300"/>
                      <w:marTop w:val="100"/>
                      <w:marBottom w:val="300"/>
                      <w:divBdr>
                        <w:top w:val="none" w:sz="0" w:space="0" w:color="auto"/>
                        <w:left w:val="none" w:sz="0" w:space="0" w:color="auto"/>
                        <w:bottom w:val="none" w:sz="0" w:space="0" w:color="auto"/>
                        <w:right w:val="none" w:sz="0" w:space="0" w:color="auto"/>
                      </w:divBdr>
                      <w:divsChild>
                        <w:div w:id="946620155">
                          <w:marLeft w:val="0"/>
                          <w:marRight w:val="0"/>
                          <w:marTop w:val="0"/>
                          <w:marBottom w:val="225"/>
                          <w:divBdr>
                            <w:top w:val="none" w:sz="0" w:space="0" w:color="auto"/>
                            <w:left w:val="none" w:sz="0" w:space="0" w:color="auto"/>
                            <w:bottom w:val="none" w:sz="0" w:space="0" w:color="auto"/>
                            <w:right w:val="none" w:sz="0" w:space="0" w:color="auto"/>
                          </w:divBdr>
                          <w:divsChild>
                            <w:div w:id="593783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26465">
      <w:bodyDiv w:val="1"/>
      <w:marLeft w:val="0"/>
      <w:marRight w:val="0"/>
      <w:marTop w:val="0"/>
      <w:marBottom w:val="0"/>
      <w:divBdr>
        <w:top w:val="none" w:sz="0" w:space="0" w:color="auto"/>
        <w:left w:val="none" w:sz="0" w:space="0" w:color="auto"/>
        <w:bottom w:val="none" w:sz="0" w:space="0" w:color="auto"/>
        <w:right w:val="none" w:sz="0" w:space="0" w:color="auto"/>
      </w:divBdr>
    </w:div>
    <w:div w:id="978458059">
      <w:bodyDiv w:val="1"/>
      <w:marLeft w:val="0"/>
      <w:marRight w:val="0"/>
      <w:marTop w:val="0"/>
      <w:marBottom w:val="0"/>
      <w:divBdr>
        <w:top w:val="none" w:sz="0" w:space="0" w:color="auto"/>
        <w:left w:val="none" w:sz="0" w:space="0" w:color="auto"/>
        <w:bottom w:val="none" w:sz="0" w:space="0" w:color="auto"/>
        <w:right w:val="none" w:sz="0" w:space="0" w:color="auto"/>
      </w:divBdr>
    </w:div>
    <w:div w:id="982081080">
      <w:bodyDiv w:val="1"/>
      <w:marLeft w:val="0"/>
      <w:marRight w:val="0"/>
      <w:marTop w:val="0"/>
      <w:marBottom w:val="0"/>
      <w:divBdr>
        <w:top w:val="none" w:sz="0" w:space="0" w:color="auto"/>
        <w:left w:val="none" w:sz="0" w:space="0" w:color="auto"/>
        <w:bottom w:val="none" w:sz="0" w:space="0" w:color="auto"/>
        <w:right w:val="none" w:sz="0" w:space="0" w:color="auto"/>
      </w:divBdr>
      <w:divsChild>
        <w:div w:id="487553949">
          <w:marLeft w:val="0"/>
          <w:marRight w:val="0"/>
          <w:marTop w:val="0"/>
          <w:marBottom w:val="0"/>
          <w:divBdr>
            <w:top w:val="none" w:sz="0" w:space="0" w:color="auto"/>
            <w:left w:val="none" w:sz="0" w:space="0" w:color="auto"/>
            <w:bottom w:val="none" w:sz="0" w:space="0" w:color="auto"/>
            <w:right w:val="none" w:sz="0" w:space="0" w:color="auto"/>
          </w:divBdr>
        </w:div>
        <w:div w:id="1339384737">
          <w:marLeft w:val="0"/>
          <w:marRight w:val="0"/>
          <w:marTop w:val="0"/>
          <w:marBottom w:val="0"/>
          <w:divBdr>
            <w:top w:val="none" w:sz="0" w:space="0" w:color="auto"/>
            <w:left w:val="none" w:sz="0" w:space="0" w:color="auto"/>
            <w:bottom w:val="none" w:sz="0" w:space="0" w:color="auto"/>
            <w:right w:val="none" w:sz="0" w:space="0" w:color="auto"/>
          </w:divBdr>
        </w:div>
      </w:divsChild>
    </w:div>
    <w:div w:id="985860470">
      <w:bodyDiv w:val="1"/>
      <w:marLeft w:val="0"/>
      <w:marRight w:val="0"/>
      <w:marTop w:val="0"/>
      <w:marBottom w:val="0"/>
      <w:divBdr>
        <w:top w:val="none" w:sz="0" w:space="0" w:color="auto"/>
        <w:left w:val="none" w:sz="0" w:space="0" w:color="auto"/>
        <w:bottom w:val="none" w:sz="0" w:space="0" w:color="auto"/>
        <w:right w:val="none" w:sz="0" w:space="0" w:color="auto"/>
      </w:divBdr>
    </w:div>
    <w:div w:id="992027433">
      <w:bodyDiv w:val="1"/>
      <w:marLeft w:val="0"/>
      <w:marRight w:val="0"/>
      <w:marTop w:val="0"/>
      <w:marBottom w:val="0"/>
      <w:divBdr>
        <w:top w:val="none" w:sz="0" w:space="0" w:color="auto"/>
        <w:left w:val="none" w:sz="0" w:space="0" w:color="auto"/>
        <w:bottom w:val="none" w:sz="0" w:space="0" w:color="auto"/>
        <w:right w:val="none" w:sz="0" w:space="0" w:color="auto"/>
      </w:divBdr>
    </w:div>
    <w:div w:id="994722781">
      <w:bodyDiv w:val="1"/>
      <w:marLeft w:val="0"/>
      <w:marRight w:val="0"/>
      <w:marTop w:val="0"/>
      <w:marBottom w:val="0"/>
      <w:divBdr>
        <w:top w:val="none" w:sz="0" w:space="0" w:color="auto"/>
        <w:left w:val="none" w:sz="0" w:space="0" w:color="auto"/>
        <w:bottom w:val="none" w:sz="0" w:space="0" w:color="auto"/>
        <w:right w:val="none" w:sz="0" w:space="0" w:color="auto"/>
      </w:divBdr>
    </w:div>
    <w:div w:id="1038701510">
      <w:bodyDiv w:val="1"/>
      <w:marLeft w:val="0"/>
      <w:marRight w:val="0"/>
      <w:marTop w:val="0"/>
      <w:marBottom w:val="0"/>
      <w:divBdr>
        <w:top w:val="none" w:sz="0" w:space="0" w:color="auto"/>
        <w:left w:val="none" w:sz="0" w:space="0" w:color="auto"/>
        <w:bottom w:val="none" w:sz="0" w:space="0" w:color="auto"/>
        <w:right w:val="none" w:sz="0" w:space="0" w:color="auto"/>
      </w:divBdr>
    </w:div>
    <w:div w:id="1040280145">
      <w:bodyDiv w:val="1"/>
      <w:marLeft w:val="0"/>
      <w:marRight w:val="0"/>
      <w:marTop w:val="0"/>
      <w:marBottom w:val="0"/>
      <w:divBdr>
        <w:top w:val="none" w:sz="0" w:space="0" w:color="auto"/>
        <w:left w:val="none" w:sz="0" w:space="0" w:color="auto"/>
        <w:bottom w:val="none" w:sz="0" w:space="0" w:color="auto"/>
        <w:right w:val="none" w:sz="0" w:space="0" w:color="auto"/>
      </w:divBdr>
    </w:div>
    <w:div w:id="1046877078">
      <w:bodyDiv w:val="1"/>
      <w:marLeft w:val="0"/>
      <w:marRight w:val="0"/>
      <w:marTop w:val="0"/>
      <w:marBottom w:val="0"/>
      <w:divBdr>
        <w:top w:val="none" w:sz="0" w:space="0" w:color="auto"/>
        <w:left w:val="none" w:sz="0" w:space="0" w:color="auto"/>
        <w:bottom w:val="none" w:sz="0" w:space="0" w:color="auto"/>
        <w:right w:val="none" w:sz="0" w:space="0" w:color="auto"/>
      </w:divBdr>
    </w:div>
    <w:div w:id="1061709525">
      <w:bodyDiv w:val="1"/>
      <w:marLeft w:val="0"/>
      <w:marRight w:val="0"/>
      <w:marTop w:val="0"/>
      <w:marBottom w:val="0"/>
      <w:divBdr>
        <w:top w:val="none" w:sz="0" w:space="0" w:color="auto"/>
        <w:left w:val="none" w:sz="0" w:space="0" w:color="auto"/>
        <w:bottom w:val="none" w:sz="0" w:space="0" w:color="auto"/>
        <w:right w:val="none" w:sz="0" w:space="0" w:color="auto"/>
      </w:divBdr>
    </w:div>
    <w:div w:id="1069577937">
      <w:bodyDiv w:val="1"/>
      <w:marLeft w:val="0"/>
      <w:marRight w:val="0"/>
      <w:marTop w:val="0"/>
      <w:marBottom w:val="0"/>
      <w:divBdr>
        <w:top w:val="none" w:sz="0" w:space="0" w:color="auto"/>
        <w:left w:val="none" w:sz="0" w:space="0" w:color="auto"/>
        <w:bottom w:val="none" w:sz="0" w:space="0" w:color="auto"/>
        <w:right w:val="none" w:sz="0" w:space="0" w:color="auto"/>
      </w:divBdr>
    </w:div>
    <w:div w:id="1079056536">
      <w:bodyDiv w:val="1"/>
      <w:marLeft w:val="0"/>
      <w:marRight w:val="0"/>
      <w:marTop w:val="0"/>
      <w:marBottom w:val="0"/>
      <w:divBdr>
        <w:top w:val="none" w:sz="0" w:space="0" w:color="auto"/>
        <w:left w:val="none" w:sz="0" w:space="0" w:color="auto"/>
        <w:bottom w:val="none" w:sz="0" w:space="0" w:color="auto"/>
        <w:right w:val="none" w:sz="0" w:space="0" w:color="auto"/>
      </w:divBdr>
    </w:div>
    <w:div w:id="1082214706">
      <w:bodyDiv w:val="1"/>
      <w:marLeft w:val="0"/>
      <w:marRight w:val="0"/>
      <w:marTop w:val="0"/>
      <w:marBottom w:val="0"/>
      <w:divBdr>
        <w:top w:val="none" w:sz="0" w:space="0" w:color="auto"/>
        <w:left w:val="none" w:sz="0" w:space="0" w:color="auto"/>
        <w:bottom w:val="none" w:sz="0" w:space="0" w:color="auto"/>
        <w:right w:val="none" w:sz="0" w:space="0" w:color="auto"/>
      </w:divBdr>
    </w:div>
    <w:div w:id="1083792414">
      <w:bodyDiv w:val="1"/>
      <w:marLeft w:val="0"/>
      <w:marRight w:val="0"/>
      <w:marTop w:val="0"/>
      <w:marBottom w:val="0"/>
      <w:divBdr>
        <w:top w:val="none" w:sz="0" w:space="0" w:color="auto"/>
        <w:left w:val="none" w:sz="0" w:space="0" w:color="auto"/>
        <w:bottom w:val="none" w:sz="0" w:space="0" w:color="auto"/>
        <w:right w:val="none" w:sz="0" w:space="0" w:color="auto"/>
      </w:divBdr>
    </w:div>
    <w:div w:id="1099640436">
      <w:bodyDiv w:val="1"/>
      <w:marLeft w:val="0"/>
      <w:marRight w:val="0"/>
      <w:marTop w:val="0"/>
      <w:marBottom w:val="0"/>
      <w:divBdr>
        <w:top w:val="none" w:sz="0" w:space="0" w:color="auto"/>
        <w:left w:val="none" w:sz="0" w:space="0" w:color="auto"/>
        <w:bottom w:val="none" w:sz="0" w:space="0" w:color="auto"/>
        <w:right w:val="none" w:sz="0" w:space="0" w:color="auto"/>
      </w:divBdr>
    </w:div>
    <w:div w:id="1106266485">
      <w:bodyDiv w:val="1"/>
      <w:marLeft w:val="0"/>
      <w:marRight w:val="0"/>
      <w:marTop w:val="0"/>
      <w:marBottom w:val="0"/>
      <w:divBdr>
        <w:top w:val="none" w:sz="0" w:space="0" w:color="auto"/>
        <w:left w:val="none" w:sz="0" w:space="0" w:color="auto"/>
        <w:bottom w:val="none" w:sz="0" w:space="0" w:color="auto"/>
        <w:right w:val="none" w:sz="0" w:space="0" w:color="auto"/>
      </w:divBdr>
      <w:divsChild>
        <w:div w:id="1307396063">
          <w:marLeft w:val="-225"/>
          <w:marRight w:val="-225"/>
          <w:marTop w:val="0"/>
          <w:marBottom w:val="0"/>
          <w:divBdr>
            <w:top w:val="none" w:sz="0" w:space="0" w:color="auto"/>
            <w:left w:val="none" w:sz="0" w:space="0" w:color="auto"/>
            <w:bottom w:val="none" w:sz="0" w:space="0" w:color="auto"/>
            <w:right w:val="none" w:sz="0" w:space="0" w:color="auto"/>
          </w:divBdr>
          <w:divsChild>
            <w:div w:id="1741320262">
              <w:marLeft w:val="0"/>
              <w:marRight w:val="0"/>
              <w:marTop w:val="0"/>
              <w:marBottom w:val="0"/>
              <w:divBdr>
                <w:top w:val="none" w:sz="0" w:space="0" w:color="auto"/>
                <w:left w:val="none" w:sz="0" w:space="0" w:color="auto"/>
                <w:bottom w:val="none" w:sz="0" w:space="0" w:color="auto"/>
                <w:right w:val="none" w:sz="0" w:space="0" w:color="auto"/>
              </w:divBdr>
            </w:div>
            <w:div w:id="268584704">
              <w:marLeft w:val="0"/>
              <w:marRight w:val="0"/>
              <w:marTop w:val="0"/>
              <w:marBottom w:val="0"/>
              <w:divBdr>
                <w:top w:val="none" w:sz="0" w:space="0" w:color="auto"/>
                <w:left w:val="none" w:sz="0" w:space="0" w:color="auto"/>
                <w:bottom w:val="none" w:sz="0" w:space="0" w:color="auto"/>
                <w:right w:val="none" w:sz="0" w:space="0" w:color="auto"/>
              </w:divBdr>
            </w:div>
            <w:div w:id="153218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13045">
      <w:bodyDiv w:val="1"/>
      <w:marLeft w:val="0"/>
      <w:marRight w:val="0"/>
      <w:marTop w:val="0"/>
      <w:marBottom w:val="0"/>
      <w:divBdr>
        <w:top w:val="none" w:sz="0" w:space="0" w:color="auto"/>
        <w:left w:val="none" w:sz="0" w:space="0" w:color="auto"/>
        <w:bottom w:val="none" w:sz="0" w:space="0" w:color="auto"/>
        <w:right w:val="none" w:sz="0" w:space="0" w:color="auto"/>
      </w:divBdr>
    </w:div>
    <w:div w:id="1132986822">
      <w:bodyDiv w:val="1"/>
      <w:marLeft w:val="0"/>
      <w:marRight w:val="0"/>
      <w:marTop w:val="0"/>
      <w:marBottom w:val="0"/>
      <w:divBdr>
        <w:top w:val="none" w:sz="0" w:space="0" w:color="auto"/>
        <w:left w:val="none" w:sz="0" w:space="0" w:color="auto"/>
        <w:bottom w:val="none" w:sz="0" w:space="0" w:color="auto"/>
        <w:right w:val="none" w:sz="0" w:space="0" w:color="auto"/>
      </w:divBdr>
    </w:div>
    <w:div w:id="1155802385">
      <w:bodyDiv w:val="1"/>
      <w:marLeft w:val="0"/>
      <w:marRight w:val="0"/>
      <w:marTop w:val="0"/>
      <w:marBottom w:val="0"/>
      <w:divBdr>
        <w:top w:val="none" w:sz="0" w:space="0" w:color="auto"/>
        <w:left w:val="none" w:sz="0" w:space="0" w:color="auto"/>
        <w:bottom w:val="none" w:sz="0" w:space="0" w:color="auto"/>
        <w:right w:val="none" w:sz="0" w:space="0" w:color="auto"/>
      </w:divBdr>
    </w:div>
    <w:div w:id="1161116240">
      <w:bodyDiv w:val="1"/>
      <w:marLeft w:val="0"/>
      <w:marRight w:val="0"/>
      <w:marTop w:val="0"/>
      <w:marBottom w:val="0"/>
      <w:divBdr>
        <w:top w:val="none" w:sz="0" w:space="0" w:color="auto"/>
        <w:left w:val="none" w:sz="0" w:space="0" w:color="auto"/>
        <w:bottom w:val="none" w:sz="0" w:space="0" w:color="auto"/>
        <w:right w:val="none" w:sz="0" w:space="0" w:color="auto"/>
      </w:divBdr>
      <w:divsChild>
        <w:div w:id="814369186">
          <w:marLeft w:val="0"/>
          <w:marRight w:val="0"/>
          <w:marTop w:val="150"/>
          <w:marBottom w:val="150"/>
          <w:divBdr>
            <w:top w:val="none" w:sz="0" w:space="0" w:color="auto"/>
            <w:left w:val="none" w:sz="0" w:space="0" w:color="auto"/>
            <w:bottom w:val="none" w:sz="0" w:space="0" w:color="auto"/>
            <w:right w:val="none" w:sz="0" w:space="0" w:color="auto"/>
          </w:divBdr>
        </w:div>
        <w:div w:id="1899780234">
          <w:marLeft w:val="0"/>
          <w:marRight w:val="0"/>
          <w:marTop w:val="0"/>
          <w:marBottom w:val="150"/>
          <w:divBdr>
            <w:top w:val="none" w:sz="0" w:space="0" w:color="auto"/>
            <w:left w:val="none" w:sz="0" w:space="0" w:color="auto"/>
            <w:bottom w:val="none" w:sz="0" w:space="0" w:color="auto"/>
            <w:right w:val="none" w:sz="0" w:space="0" w:color="auto"/>
          </w:divBdr>
        </w:div>
        <w:div w:id="1463309352">
          <w:marLeft w:val="0"/>
          <w:marRight w:val="0"/>
          <w:marTop w:val="0"/>
          <w:marBottom w:val="150"/>
          <w:divBdr>
            <w:top w:val="none" w:sz="0" w:space="0" w:color="auto"/>
            <w:left w:val="none" w:sz="0" w:space="0" w:color="auto"/>
            <w:bottom w:val="none" w:sz="0" w:space="0" w:color="auto"/>
            <w:right w:val="none" w:sz="0" w:space="0" w:color="auto"/>
          </w:divBdr>
        </w:div>
        <w:div w:id="286857875">
          <w:marLeft w:val="0"/>
          <w:marRight w:val="0"/>
          <w:marTop w:val="0"/>
          <w:marBottom w:val="150"/>
          <w:divBdr>
            <w:top w:val="none" w:sz="0" w:space="0" w:color="auto"/>
            <w:left w:val="none" w:sz="0" w:space="0" w:color="auto"/>
            <w:bottom w:val="none" w:sz="0" w:space="0" w:color="auto"/>
            <w:right w:val="none" w:sz="0" w:space="0" w:color="auto"/>
          </w:divBdr>
        </w:div>
        <w:div w:id="194654750">
          <w:marLeft w:val="0"/>
          <w:marRight w:val="0"/>
          <w:marTop w:val="0"/>
          <w:marBottom w:val="150"/>
          <w:divBdr>
            <w:top w:val="none" w:sz="0" w:space="0" w:color="auto"/>
            <w:left w:val="none" w:sz="0" w:space="0" w:color="auto"/>
            <w:bottom w:val="none" w:sz="0" w:space="0" w:color="auto"/>
            <w:right w:val="none" w:sz="0" w:space="0" w:color="auto"/>
          </w:divBdr>
        </w:div>
      </w:divsChild>
    </w:div>
    <w:div w:id="1174955762">
      <w:bodyDiv w:val="1"/>
      <w:marLeft w:val="0"/>
      <w:marRight w:val="0"/>
      <w:marTop w:val="0"/>
      <w:marBottom w:val="0"/>
      <w:divBdr>
        <w:top w:val="none" w:sz="0" w:space="0" w:color="auto"/>
        <w:left w:val="none" w:sz="0" w:space="0" w:color="auto"/>
        <w:bottom w:val="none" w:sz="0" w:space="0" w:color="auto"/>
        <w:right w:val="none" w:sz="0" w:space="0" w:color="auto"/>
      </w:divBdr>
    </w:div>
    <w:div w:id="1191987286">
      <w:bodyDiv w:val="1"/>
      <w:marLeft w:val="0"/>
      <w:marRight w:val="0"/>
      <w:marTop w:val="0"/>
      <w:marBottom w:val="0"/>
      <w:divBdr>
        <w:top w:val="none" w:sz="0" w:space="0" w:color="auto"/>
        <w:left w:val="none" w:sz="0" w:space="0" w:color="auto"/>
        <w:bottom w:val="none" w:sz="0" w:space="0" w:color="auto"/>
        <w:right w:val="none" w:sz="0" w:space="0" w:color="auto"/>
      </w:divBdr>
    </w:div>
    <w:div w:id="1195727333">
      <w:bodyDiv w:val="1"/>
      <w:marLeft w:val="0"/>
      <w:marRight w:val="0"/>
      <w:marTop w:val="0"/>
      <w:marBottom w:val="0"/>
      <w:divBdr>
        <w:top w:val="none" w:sz="0" w:space="0" w:color="auto"/>
        <w:left w:val="none" w:sz="0" w:space="0" w:color="auto"/>
        <w:bottom w:val="none" w:sz="0" w:space="0" w:color="auto"/>
        <w:right w:val="none" w:sz="0" w:space="0" w:color="auto"/>
      </w:divBdr>
    </w:div>
    <w:div w:id="1197542369">
      <w:bodyDiv w:val="1"/>
      <w:marLeft w:val="0"/>
      <w:marRight w:val="0"/>
      <w:marTop w:val="0"/>
      <w:marBottom w:val="0"/>
      <w:divBdr>
        <w:top w:val="none" w:sz="0" w:space="0" w:color="auto"/>
        <w:left w:val="none" w:sz="0" w:space="0" w:color="auto"/>
        <w:bottom w:val="none" w:sz="0" w:space="0" w:color="auto"/>
        <w:right w:val="none" w:sz="0" w:space="0" w:color="auto"/>
      </w:divBdr>
    </w:div>
    <w:div w:id="1207335378">
      <w:bodyDiv w:val="1"/>
      <w:marLeft w:val="0"/>
      <w:marRight w:val="0"/>
      <w:marTop w:val="0"/>
      <w:marBottom w:val="0"/>
      <w:divBdr>
        <w:top w:val="none" w:sz="0" w:space="0" w:color="auto"/>
        <w:left w:val="none" w:sz="0" w:space="0" w:color="auto"/>
        <w:bottom w:val="none" w:sz="0" w:space="0" w:color="auto"/>
        <w:right w:val="none" w:sz="0" w:space="0" w:color="auto"/>
      </w:divBdr>
    </w:div>
    <w:div w:id="1207911272">
      <w:bodyDiv w:val="1"/>
      <w:marLeft w:val="0"/>
      <w:marRight w:val="0"/>
      <w:marTop w:val="0"/>
      <w:marBottom w:val="0"/>
      <w:divBdr>
        <w:top w:val="none" w:sz="0" w:space="0" w:color="auto"/>
        <w:left w:val="none" w:sz="0" w:space="0" w:color="auto"/>
        <w:bottom w:val="none" w:sz="0" w:space="0" w:color="auto"/>
        <w:right w:val="none" w:sz="0" w:space="0" w:color="auto"/>
      </w:divBdr>
    </w:div>
    <w:div w:id="1221289912">
      <w:bodyDiv w:val="1"/>
      <w:marLeft w:val="0"/>
      <w:marRight w:val="0"/>
      <w:marTop w:val="0"/>
      <w:marBottom w:val="0"/>
      <w:divBdr>
        <w:top w:val="none" w:sz="0" w:space="0" w:color="auto"/>
        <w:left w:val="none" w:sz="0" w:space="0" w:color="auto"/>
        <w:bottom w:val="none" w:sz="0" w:space="0" w:color="auto"/>
        <w:right w:val="none" w:sz="0" w:space="0" w:color="auto"/>
      </w:divBdr>
    </w:div>
    <w:div w:id="1223099354">
      <w:bodyDiv w:val="1"/>
      <w:marLeft w:val="0"/>
      <w:marRight w:val="0"/>
      <w:marTop w:val="0"/>
      <w:marBottom w:val="0"/>
      <w:divBdr>
        <w:top w:val="none" w:sz="0" w:space="0" w:color="auto"/>
        <w:left w:val="none" w:sz="0" w:space="0" w:color="auto"/>
        <w:bottom w:val="none" w:sz="0" w:space="0" w:color="auto"/>
        <w:right w:val="none" w:sz="0" w:space="0" w:color="auto"/>
      </w:divBdr>
    </w:div>
    <w:div w:id="1234660823">
      <w:bodyDiv w:val="1"/>
      <w:marLeft w:val="0"/>
      <w:marRight w:val="0"/>
      <w:marTop w:val="0"/>
      <w:marBottom w:val="0"/>
      <w:divBdr>
        <w:top w:val="none" w:sz="0" w:space="0" w:color="auto"/>
        <w:left w:val="none" w:sz="0" w:space="0" w:color="auto"/>
        <w:bottom w:val="none" w:sz="0" w:space="0" w:color="auto"/>
        <w:right w:val="none" w:sz="0" w:space="0" w:color="auto"/>
      </w:divBdr>
      <w:divsChild>
        <w:div w:id="982008982">
          <w:marLeft w:val="0"/>
          <w:marRight w:val="0"/>
          <w:marTop w:val="0"/>
          <w:marBottom w:val="0"/>
          <w:divBdr>
            <w:top w:val="none" w:sz="0" w:space="0" w:color="auto"/>
            <w:left w:val="none" w:sz="0" w:space="0" w:color="auto"/>
            <w:bottom w:val="none" w:sz="0" w:space="0" w:color="auto"/>
            <w:right w:val="none" w:sz="0" w:space="0" w:color="auto"/>
          </w:divBdr>
        </w:div>
        <w:div w:id="1353532663">
          <w:marLeft w:val="0"/>
          <w:marRight w:val="0"/>
          <w:marTop w:val="0"/>
          <w:marBottom w:val="0"/>
          <w:divBdr>
            <w:top w:val="none" w:sz="0" w:space="0" w:color="auto"/>
            <w:left w:val="none" w:sz="0" w:space="0" w:color="auto"/>
            <w:bottom w:val="none" w:sz="0" w:space="0" w:color="auto"/>
            <w:right w:val="none" w:sz="0" w:space="0" w:color="auto"/>
          </w:divBdr>
        </w:div>
        <w:div w:id="1094596128">
          <w:marLeft w:val="0"/>
          <w:marRight w:val="0"/>
          <w:marTop w:val="0"/>
          <w:marBottom w:val="0"/>
          <w:divBdr>
            <w:top w:val="none" w:sz="0" w:space="0" w:color="auto"/>
            <w:left w:val="none" w:sz="0" w:space="0" w:color="auto"/>
            <w:bottom w:val="none" w:sz="0" w:space="0" w:color="auto"/>
            <w:right w:val="none" w:sz="0" w:space="0" w:color="auto"/>
          </w:divBdr>
        </w:div>
        <w:div w:id="327828159">
          <w:marLeft w:val="0"/>
          <w:marRight w:val="0"/>
          <w:marTop w:val="0"/>
          <w:marBottom w:val="0"/>
          <w:divBdr>
            <w:top w:val="none" w:sz="0" w:space="0" w:color="auto"/>
            <w:left w:val="none" w:sz="0" w:space="0" w:color="auto"/>
            <w:bottom w:val="none" w:sz="0" w:space="0" w:color="auto"/>
            <w:right w:val="none" w:sz="0" w:space="0" w:color="auto"/>
          </w:divBdr>
        </w:div>
      </w:divsChild>
    </w:div>
    <w:div w:id="1256401090">
      <w:bodyDiv w:val="1"/>
      <w:marLeft w:val="0"/>
      <w:marRight w:val="0"/>
      <w:marTop w:val="0"/>
      <w:marBottom w:val="0"/>
      <w:divBdr>
        <w:top w:val="none" w:sz="0" w:space="0" w:color="auto"/>
        <w:left w:val="none" w:sz="0" w:space="0" w:color="auto"/>
        <w:bottom w:val="none" w:sz="0" w:space="0" w:color="auto"/>
        <w:right w:val="none" w:sz="0" w:space="0" w:color="auto"/>
      </w:divBdr>
      <w:divsChild>
        <w:div w:id="1633556827">
          <w:marLeft w:val="0"/>
          <w:marRight w:val="0"/>
          <w:marTop w:val="0"/>
          <w:marBottom w:val="0"/>
          <w:divBdr>
            <w:top w:val="none" w:sz="0" w:space="0" w:color="auto"/>
            <w:left w:val="none" w:sz="0" w:space="0" w:color="auto"/>
            <w:bottom w:val="none" w:sz="0" w:space="0" w:color="auto"/>
            <w:right w:val="none" w:sz="0" w:space="0" w:color="auto"/>
          </w:divBdr>
          <w:divsChild>
            <w:div w:id="64425741">
              <w:marLeft w:val="0"/>
              <w:marRight w:val="0"/>
              <w:marTop w:val="150"/>
              <w:marBottom w:val="150"/>
              <w:divBdr>
                <w:top w:val="none" w:sz="0" w:space="0" w:color="auto"/>
                <w:left w:val="none" w:sz="0" w:space="0" w:color="auto"/>
                <w:bottom w:val="none" w:sz="0" w:space="0" w:color="auto"/>
                <w:right w:val="none" w:sz="0" w:space="0" w:color="auto"/>
              </w:divBdr>
            </w:div>
          </w:divsChild>
        </w:div>
        <w:div w:id="2094470357">
          <w:marLeft w:val="0"/>
          <w:marRight w:val="0"/>
          <w:marTop w:val="0"/>
          <w:marBottom w:val="0"/>
          <w:divBdr>
            <w:top w:val="none" w:sz="0" w:space="0" w:color="auto"/>
            <w:left w:val="none" w:sz="0" w:space="0" w:color="auto"/>
            <w:bottom w:val="none" w:sz="0" w:space="0" w:color="auto"/>
            <w:right w:val="none" w:sz="0" w:space="0" w:color="auto"/>
          </w:divBdr>
          <w:divsChild>
            <w:div w:id="1345128702">
              <w:marLeft w:val="0"/>
              <w:marRight w:val="0"/>
              <w:marTop w:val="150"/>
              <w:marBottom w:val="150"/>
              <w:divBdr>
                <w:top w:val="none" w:sz="0" w:space="0" w:color="auto"/>
                <w:left w:val="none" w:sz="0" w:space="0" w:color="auto"/>
                <w:bottom w:val="none" w:sz="0" w:space="0" w:color="auto"/>
                <w:right w:val="none" w:sz="0" w:space="0" w:color="auto"/>
              </w:divBdr>
            </w:div>
          </w:divsChild>
        </w:div>
        <w:div w:id="989749085">
          <w:marLeft w:val="0"/>
          <w:marRight w:val="0"/>
          <w:marTop w:val="0"/>
          <w:marBottom w:val="0"/>
          <w:divBdr>
            <w:top w:val="none" w:sz="0" w:space="0" w:color="auto"/>
            <w:left w:val="none" w:sz="0" w:space="0" w:color="auto"/>
            <w:bottom w:val="none" w:sz="0" w:space="0" w:color="auto"/>
            <w:right w:val="none" w:sz="0" w:space="0" w:color="auto"/>
          </w:divBdr>
          <w:divsChild>
            <w:div w:id="1105156991">
              <w:marLeft w:val="0"/>
              <w:marRight w:val="0"/>
              <w:marTop w:val="150"/>
              <w:marBottom w:val="150"/>
              <w:divBdr>
                <w:top w:val="none" w:sz="0" w:space="0" w:color="auto"/>
                <w:left w:val="none" w:sz="0" w:space="0" w:color="auto"/>
                <w:bottom w:val="none" w:sz="0" w:space="0" w:color="auto"/>
                <w:right w:val="none" w:sz="0" w:space="0" w:color="auto"/>
              </w:divBdr>
            </w:div>
          </w:divsChild>
        </w:div>
        <w:div w:id="409739588">
          <w:marLeft w:val="0"/>
          <w:marRight w:val="0"/>
          <w:marTop w:val="0"/>
          <w:marBottom w:val="0"/>
          <w:divBdr>
            <w:top w:val="none" w:sz="0" w:space="0" w:color="auto"/>
            <w:left w:val="none" w:sz="0" w:space="0" w:color="auto"/>
            <w:bottom w:val="none" w:sz="0" w:space="0" w:color="auto"/>
            <w:right w:val="none" w:sz="0" w:space="0" w:color="auto"/>
          </w:divBdr>
          <w:divsChild>
            <w:div w:id="19222860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73393214">
      <w:bodyDiv w:val="1"/>
      <w:marLeft w:val="0"/>
      <w:marRight w:val="0"/>
      <w:marTop w:val="0"/>
      <w:marBottom w:val="0"/>
      <w:divBdr>
        <w:top w:val="none" w:sz="0" w:space="0" w:color="auto"/>
        <w:left w:val="none" w:sz="0" w:space="0" w:color="auto"/>
        <w:bottom w:val="none" w:sz="0" w:space="0" w:color="auto"/>
        <w:right w:val="none" w:sz="0" w:space="0" w:color="auto"/>
      </w:divBdr>
      <w:divsChild>
        <w:div w:id="1198159228">
          <w:marLeft w:val="0"/>
          <w:marRight w:val="0"/>
          <w:marTop w:val="0"/>
          <w:marBottom w:val="0"/>
          <w:divBdr>
            <w:top w:val="none" w:sz="0" w:space="0" w:color="auto"/>
            <w:left w:val="none" w:sz="0" w:space="0" w:color="auto"/>
            <w:bottom w:val="none" w:sz="0" w:space="0" w:color="auto"/>
            <w:right w:val="none" w:sz="0" w:space="0" w:color="auto"/>
          </w:divBdr>
          <w:divsChild>
            <w:div w:id="25574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88983">
      <w:bodyDiv w:val="1"/>
      <w:marLeft w:val="0"/>
      <w:marRight w:val="0"/>
      <w:marTop w:val="0"/>
      <w:marBottom w:val="0"/>
      <w:divBdr>
        <w:top w:val="none" w:sz="0" w:space="0" w:color="auto"/>
        <w:left w:val="none" w:sz="0" w:space="0" w:color="auto"/>
        <w:bottom w:val="none" w:sz="0" w:space="0" w:color="auto"/>
        <w:right w:val="none" w:sz="0" w:space="0" w:color="auto"/>
      </w:divBdr>
    </w:div>
    <w:div w:id="1305742665">
      <w:bodyDiv w:val="1"/>
      <w:marLeft w:val="0"/>
      <w:marRight w:val="0"/>
      <w:marTop w:val="0"/>
      <w:marBottom w:val="0"/>
      <w:divBdr>
        <w:top w:val="none" w:sz="0" w:space="0" w:color="auto"/>
        <w:left w:val="none" w:sz="0" w:space="0" w:color="auto"/>
        <w:bottom w:val="none" w:sz="0" w:space="0" w:color="auto"/>
        <w:right w:val="none" w:sz="0" w:space="0" w:color="auto"/>
      </w:divBdr>
      <w:divsChild>
        <w:div w:id="529220564">
          <w:marLeft w:val="0"/>
          <w:marRight w:val="0"/>
          <w:marTop w:val="0"/>
          <w:marBottom w:val="0"/>
          <w:divBdr>
            <w:top w:val="none" w:sz="0" w:space="8" w:color="337AB7"/>
            <w:left w:val="none" w:sz="0" w:space="11" w:color="337AB7"/>
            <w:bottom w:val="single" w:sz="6" w:space="8" w:color="337AB7"/>
            <w:right w:val="none" w:sz="0" w:space="11" w:color="337AB7"/>
          </w:divBdr>
        </w:div>
        <w:div w:id="1245144113">
          <w:marLeft w:val="0"/>
          <w:marRight w:val="0"/>
          <w:marTop w:val="0"/>
          <w:marBottom w:val="0"/>
          <w:divBdr>
            <w:top w:val="none" w:sz="0" w:space="0" w:color="auto"/>
            <w:left w:val="none" w:sz="0" w:space="0" w:color="auto"/>
            <w:bottom w:val="none" w:sz="0" w:space="0" w:color="auto"/>
            <w:right w:val="none" w:sz="0" w:space="0" w:color="auto"/>
          </w:divBdr>
        </w:div>
      </w:divsChild>
    </w:div>
    <w:div w:id="1306592884">
      <w:bodyDiv w:val="1"/>
      <w:marLeft w:val="0"/>
      <w:marRight w:val="0"/>
      <w:marTop w:val="0"/>
      <w:marBottom w:val="0"/>
      <w:divBdr>
        <w:top w:val="none" w:sz="0" w:space="0" w:color="auto"/>
        <w:left w:val="none" w:sz="0" w:space="0" w:color="auto"/>
        <w:bottom w:val="none" w:sz="0" w:space="0" w:color="auto"/>
        <w:right w:val="none" w:sz="0" w:space="0" w:color="auto"/>
      </w:divBdr>
    </w:div>
    <w:div w:id="1367832543">
      <w:bodyDiv w:val="1"/>
      <w:marLeft w:val="0"/>
      <w:marRight w:val="0"/>
      <w:marTop w:val="0"/>
      <w:marBottom w:val="0"/>
      <w:divBdr>
        <w:top w:val="none" w:sz="0" w:space="0" w:color="auto"/>
        <w:left w:val="none" w:sz="0" w:space="0" w:color="auto"/>
        <w:bottom w:val="none" w:sz="0" w:space="0" w:color="auto"/>
        <w:right w:val="none" w:sz="0" w:space="0" w:color="auto"/>
      </w:divBdr>
      <w:divsChild>
        <w:div w:id="456219583">
          <w:marLeft w:val="-225"/>
          <w:marRight w:val="-225"/>
          <w:marTop w:val="0"/>
          <w:marBottom w:val="0"/>
          <w:divBdr>
            <w:top w:val="none" w:sz="0" w:space="0" w:color="auto"/>
            <w:left w:val="none" w:sz="0" w:space="0" w:color="auto"/>
            <w:bottom w:val="none" w:sz="0" w:space="0" w:color="auto"/>
            <w:right w:val="none" w:sz="0" w:space="0" w:color="auto"/>
          </w:divBdr>
          <w:divsChild>
            <w:div w:id="1909026575">
              <w:marLeft w:val="0"/>
              <w:marRight w:val="0"/>
              <w:marTop w:val="0"/>
              <w:marBottom w:val="0"/>
              <w:divBdr>
                <w:top w:val="none" w:sz="0" w:space="0" w:color="auto"/>
                <w:left w:val="none" w:sz="0" w:space="0" w:color="auto"/>
                <w:bottom w:val="none" w:sz="0" w:space="0" w:color="auto"/>
                <w:right w:val="none" w:sz="0" w:space="0" w:color="auto"/>
              </w:divBdr>
              <w:divsChild>
                <w:div w:id="611866636">
                  <w:marLeft w:val="300"/>
                  <w:marRight w:val="300"/>
                  <w:marTop w:val="100"/>
                  <w:marBottom w:val="100"/>
                  <w:divBdr>
                    <w:top w:val="none" w:sz="0" w:space="0" w:color="auto"/>
                    <w:left w:val="none" w:sz="0" w:space="0" w:color="auto"/>
                    <w:bottom w:val="none" w:sz="0" w:space="0" w:color="auto"/>
                    <w:right w:val="none" w:sz="0" w:space="0" w:color="auto"/>
                  </w:divBdr>
                </w:div>
              </w:divsChild>
            </w:div>
            <w:div w:id="1575313218">
              <w:marLeft w:val="0"/>
              <w:marRight w:val="0"/>
              <w:marTop w:val="0"/>
              <w:marBottom w:val="0"/>
              <w:divBdr>
                <w:top w:val="none" w:sz="0" w:space="0" w:color="auto"/>
                <w:left w:val="none" w:sz="0" w:space="0" w:color="auto"/>
                <w:bottom w:val="none" w:sz="0" w:space="0" w:color="auto"/>
                <w:right w:val="none" w:sz="0" w:space="0" w:color="auto"/>
              </w:divBdr>
              <w:divsChild>
                <w:div w:id="1314680589">
                  <w:marLeft w:val="300"/>
                  <w:marRight w:val="300"/>
                  <w:marTop w:val="100"/>
                  <w:marBottom w:val="100"/>
                  <w:divBdr>
                    <w:top w:val="none" w:sz="0" w:space="0" w:color="auto"/>
                    <w:left w:val="none" w:sz="0" w:space="0" w:color="auto"/>
                    <w:bottom w:val="none" w:sz="0" w:space="0" w:color="auto"/>
                    <w:right w:val="none" w:sz="0" w:space="0" w:color="auto"/>
                  </w:divBdr>
                </w:div>
              </w:divsChild>
            </w:div>
          </w:divsChild>
        </w:div>
      </w:divsChild>
    </w:div>
    <w:div w:id="1396779228">
      <w:bodyDiv w:val="1"/>
      <w:marLeft w:val="0"/>
      <w:marRight w:val="0"/>
      <w:marTop w:val="0"/>
      <w:marBottom w:val="0"/>
      <w:divBdr>
        <w:top w:val="none" w:sz="0" w:space="0" w:color="auto"/>
        <w:left w:val="none" w:sz="0" w:space="0" w:color="auto"/>
        <w:bottom w:val="none" w:sz="0" w:space="0" w:color="auto"/>
        <w:right w:val="none" w:sz="0" w:space="0" w:color="auto"/>
      </w:divBdr>
    </w:div>
    <w:div w:id="1397388111">
      <w:bodyDiv w:val="1"/>
      <w:marLeft w:val="0"/>
      <w:marRight w:val="0"/>
      <w:marTop w:val="0"/>
      <w:marBottom w:val="0"/>
      <w:divBdr>
        <w:top w:val="none" w:sz="0" w:space="0" w:color="auto"/>
        <w:left w:val="none" w:sz="0" w:space="0" w:color="auto"/>
        <w:bottom w:val="none" w:sz="0" w:space="0" w:color="auto"/>
        <w:right w:val="none" w:sz="0" w:space="0" w:color="auto"/>
      </w:divBdr>
    </w:div>
    <w:div w:id="1422489675">
      <w:bodyDiv w:val="1"/>
      <w:marLeft w:val="0"/>
      <w:marRight w:val="0"/>
      <w:marTop w:val="0"/>
      <w:marBottom w:val="0"/>
      <w:divBdr>
        <w:top w:val="none" w:sz="0" w:space="0" w:color="auto"/>
        <w:left w:val="none" w:sz="0" w:space="0" w:color="auto"/>
        <w:bottom w:val="none" w:sz="0" w:space="0" w:color="auto"/>
        <w:right w:val="none" w:sz="0" w:space="0" w:color="auto"/>
      </w:divBdr>
    </w:div>
    <w:div w:id="1433890365">
      <w:bodyDiv w:val="1"/>
      <w:marLeft w:val="0"/>
      <w:marRight w:val="0"/>
      <w:marTop w:val="0"/>
      <w:marBottom w:val="0"/>
      <w:divBdr>
        <w:top w:val="none" w:sz="0" w:space="0" w:color="auto"/>
        <w:left w:val="none" w:sz="0" w:space="0" w:color="auto"/>
        <w:bottom w:val="none" w:sz="0" w:space="0" w:color="auto"/>
        <w:right w:val="none" w:sz="0" w:space="0" w:color="auto"/>
      </w:divBdr>
    </w:div>
    <w:div w:id="1438797262">
      <w:bodyDiv w:val="1"/>
      <w:marLeft w:val="0"/>
      <w:marRight w:val="0"/>
      <w:marTop w:val="0"/>
      <w:marBottom w:val="0"/>
      <w:divBdr>
        <w:top w:val="none" w:sz="0" w:space="0" w:color="auto"/>
        <w:left w:val="none" w:sz="0" w:space="0" w:color="auto"/>
        <w:bottom w:val="none" w:sz="0" w:space="0" w:color="auto"/>
        <w:right w:val="none" w:sz="0" w:space="0" w:color="auto"/>
      </w:divBdr>
    </w:div>
    <w:div w:id="1440372198">
      <w:bodyDiv w:val="1"/>
      <w:marLeft w:val="0"/>
      <w:marRight w:val="0"/>
      <w:marTop w:val="0"/>
      <w:marBottom w:val="0"/>
      <w:divBdr>
        <w:top w:val="none" w:sz="0" w:space="0" w:color="auto"/>
        <w:left w:val="none" w:sz="0" w:space="0" w:color="auto"/>
        <w:bottom w:val="none" w:sz="0" w:space="0" w:color="auto"/>
        <w:right w:val="none" w:sz="0" w:space="0" w:color="auto"/>
      </w:divBdr>
      <w:divsChild>
        <w:div w:id="644087861">
          <w:marLeft w:val="0"/>
          <w:marRight w:val="0"/>
          <w:marTop w:val="0"/>
          <w:marBottom w:val="0"/>
          <w:divBdr>
            <w:top w:val="none" w:sz="0" w:space="0" w:color="auto"/>
            <w:left w:val="none" w:sz="0" w:space="0" w:color="auto"/>
            <w:bottom w:val="none" w:sz="0" w:space="0" w:color="auto"/>
            <w:right w:val="none" w:sz="0" w:space="0" w:color="auto"/>
          </w:divBdr>
        </w:div>
        <w:div w:id="13582744">
          <w:marLeft w:val="0"/>
          <w:marRight w:val="0"/>
          <w:marTop w:val="0"/>
          <w:marBottom w:val="0"/>
          <w:divBdr>
            <w:top w:val="none" w:sz="0" w:space="0" w:color="auto"/>
            <w:left w:val="none" w:sz="0" w:space="0" w:color="auto"/>
            <w:bottom w:val="none" w:sz="0" w:space="0" w:color="auto"/>
            <w:right w:val="none" w:sz="0" w:space="0" w:color="auto"/>
          </w:divBdr>
        </w:div>
        <w:div w:id="1952978312">
          <w:marLeft w:val="0"/>
          <w:marRight w:val="0"/>
          <w:marTop w:val="0"/>
          <w:marBottom w:val="0"/>
          <w:divBdr>
            <w:top w:val="none" w:sz="0" w:space="0" w:color="auto"/>
            <w:left w:val="none" w:sz="0" w:space="0" w:color="auto"/>
            <w:bottom w:val="none" w:sz="0" w:space="0" w:color="auto"/>
            <w:right w:val="none" w:sz="0" w:space="0" w:color="auto"/>
          </w:divBdr>
        </w:div>
        <w:div w:id="462576360">
          <w:marLeft w:val="0"/>
          <w:marRight w:val="0"/>
          <w:marTop w:val="0"/>
          <w:marBottom w:val="0"/>
          <w:divBdr>
            <w:top w:val="none" w:sz="0" w:space="0" w:color="auto"/>
            <w:left w:val="none" w:sz="0" w:space="0" w:color="auto"/>
            <w:bottom w:val="none" w:sz="0" w:space="0" w:color="auto"/>
            <w:right w:val="none" w:sz="0" w:space="0" w:color="auto"/>
          </w:divBdr>
        </w:div>
        <w:div w:id="327447451">
          <w:marLeft w:val="0"/>
          <w:marRight w:val="0"/>
          <w:marTop w:val="0"/>
          <w:marBottom w:val="0"/>
          <w:divBdr>
            <w:top w:val="none" w:sz="0" w:space="0" w:color="auto"/>
            <w:left w:val="none" w:sz="0" w:space="0" w:color="auto"/>
            <w:bottom w:val="none" w:sz="0" w:space="0" w:color="auto"/>
            <w:right w:val="none" w:sz="0" w:space="0" w:color="auto"/>
          </w:divBdr>
        </w:div>
        <w:div w:id="578633305">
          <w:marLeft w:val="0"/>
          <w:marRight w:val="0"/>
          <w:marTop w:val="0"/>
          <w:marBottom w:val="0"/>
          <w:divBdr>
            <w:top w:val="none" w:sz="0" w:space="0" w:color="auto"/>
            <w:left w:val="none" w:sz="0" w:space="0" w:color="auto"/>
            <w:bottom w:val="none" w:sz="0" w:space="0" w:color="auto"/>
            <w:right w:val="none" w:sz="0" w:space="0" w:color="auto"/>
          </w:divBdr>
        </w:div>
      </w:divsChild>
    </w:div>
    <w:div w:id="1451195478">
      <w:bodyDiv w:val="1"/>
      <w:marLeft w:val="0"/>
      <w:marRight w:val="0"/>
      <w:marTop w:val="0"/>
      <w:marBottom w:val="0"/>
      <w:divBdr>
        <w:top w:val="none" w:sz="0" w:space="0" w:color="auto"/>
        <w:left w:val="none" w:sz="0" w:space="0" w:color="auto"/>
        <w:bottom w:val="none" w:sz="0" w:space="0" w:color="auto"/>
        <w:right w:val="none" w:sz="0" w:space="0" w:color="auto"/>
      </w:divBdr>
    </w:div>
    <w:div w:id="1454598790">
      <w:bodyDiv w:val="1"/>
      <w:marLeft w:val="0"/>
      <w:marRight w:val="0"/>
      <w:marTop w:val="0"/>
      <w:marBottom w:val="0"/>
      <w:divBdr>
        <w:top w:val="none" w:sz="0" w:space="0" w:color="auto"/>
        <w:left w:val="none" w:sz="0" w:space="0" w:color="auto"/>
        <w:bottom w:val="none" w:sz="0" w:space="0" w:color="auto"/>
        <w:right w:val="none" w:sz="0" w:space="0" w:color="auto"/>
      </w:divBdr>
    </w:div>
    <w:div w:id="1455712230">
      <w:bodyDiv w:val="1"/>
      <w:marLeft w:val="0"/>
      <w:marRight w:val="0"/>
      <w:marTop w:val="0"/>
      <w:marBottom w:val="0"/>
      <w:divBdr>
        <w:top w:val="none" w:sz="0" w:space="0" w:color="auto"/>
        <w:left w:val="none" w:sz="0" w:space="0" w:color="auto"/>
        <w:bottom w:val="none" w:sz="0" w:space="0" w:color="auto"/>
        <w:right w:val="none" w:sz="0" w:space="0" w:color="auto"/>
      </w:divBdr>
    </w:div>
    <w:div w:id="1458141720">
      <w:bodyDiv w:val="1"/>
      <w:marLeft w:val="0"/>
      <w:marRight w:val="0"/>
      <w:marTop w:val="0"/>
      <w:marBottom w:val="0"/>
      <w:divBdr>
        <w:top w:val="none" w:sz="0" w:space="0" w:color="auto"/>
        <w:left w:val="none" w:sz="0" w:space="0" w:color="auto"/>
        <w:bottom w:val="none" w:sz="0" w:space="0" w:color="auto"/>
        <w:right w:val="none" w:sz="0" w:space="0" w:color="auto"/>
      </w:divBdr>
      <w:divsChild>
        <w:div w:id="143082605">
          <w:marLeft w:val="300"/>
          <w:marRight w:val="300"/>
          <w:marTop w:val="100"/>
          <w:marBottom w:val="300"/>
          <w:divBdr>
            <w:top w:val="none" w:sz="0" w:space="0" w:color="auto"/>
            <w:left w:val="none" w:sz="0" w:space="0" w:color="auto"/>
            <w:bottom w:val="none" w:sz="0" w:space="0" w:color="auto"/>
            <w:right w:val="none" w:sz="0" w:space="0" w:color="auto"/>
          </w:divBdr>
        </w:div>
      </w:divsChild>
    </w:div>
    <w:div w:id="1475483473">
      <w:bodyDiv w:val="1"/>
      <w:marLeft w:val="0"/>
      <w:marRight w:val="0"/>
      <w:marTop w:val="0"/>
      <w:marBottom w:val="0"/>
      <w:divBdr>
        <w:top w:val="none" w:sz="0" w:space="0" w:color="auto"/>
        <w:left w:val="none" w:sz="0" w:space="0" w:color="auto"/>
        <w:bottom w:val="none" w:sz="0" w:space="0" w:color="auto"/>
        <w:right w:val="none" w:sz="0" w:space="0" w:color="auto"/>
      </w:divBdr>
    </w:div>
    <w:div w:id="1479305137">
      <w:bodyDiv w:val="1"/>
      <w:marLeft w:val="0"/>
      <w:marRight w:val="0"/>
      <w:marTop w:val="0"/>
      <w:marBottom w:val="0"/>
      <w:divBdr>
        <w:top w:val="none" w:sz="0" w:space="0" w:color="auto"/>
        <w:left w:val="none" w:sz="0" w:space="0" w:color="auto"/>
        <w:bottom w:val="none" w:sz="0" w:space="0" w:color="auto"/>
        <w:right w:val="none" w:sz="0" w:space="0" w:color="auto"/>
      </w:divBdr>
    </w:div>
    <w:div w:id="1484422481">
      <w:bodyDiv w:val="1"/>
      <w:marLeft w:val="0"/>
      <w:marRight w:val="0"/>
      <w:marTop w:val="0"/>
      <w:marBottom w:val="0"/>
      <w:divBdr>
        <w:top w:val="none" w:sz="0" w:space="0" w:color="auto"/>
        <w:left w:val="none" w:sz="0" w:space="0" w:color="auto"/>
        <w:bottom w:val="none" w:sz="0" w:space="0" w:color="auto"/>
        <w:right w:val="none" w:sz="0" w:space="0" w:color="auto"/>
      </w:divBdr>
    </w:div>
    <w:div w:id="1489711169">
      <w:bodyDiv w:val="1"/>
      <w:marLeft w:val="0"/>
      <w:marRight w:val="0"/>
      <w:marTop w:val="0"/>
      <w:marBottom w:val="0"/>
      <w:divBdr>
        <w:top w:val="none" w:sz="0" w:space="0" w:color="auto"/>
        <w:left w:val="none" w:sz="0" w:space="0" w:color="auto"/>
        <w:bottom w:val="none" w:sz="0" w:space="0" w:color="auto"/>
        <w:right w:val="none" w:sz="0" w:space="0" w:color="auto"/>
      </w:divBdr>
    </w:div>
    <w:div w:id="1521360636">
      <w:bodyDiv w:val="1"/>
      <w:marLeft w:val="0"/>
      <w:marRight w:val="0"/>
      <w:marTop w:val="0"/>
      <w:marBottom w:val="0"/>
      <w:divBdr>
        <w:top w:val="none" w:sz="0" w:space="0" w:color="auto"/>
        <w:left w:val="none" w:sz="0" w:space="0" w:color="auto"/>
        <w:bottom w:val="none" w:sz="0" w:space="0" w:color="auto"/>
        <w:right w:val="none" w:sz="0" w:space="0" w:color="auto"/>
      </w:divBdr>
    </w:div>
    <w:div w:id="1530953712">
      <w:bodyDiv w:val="1"/>
      <w:marLeft w:val="0"/>
      <w:marRight w:val="0"/>
      <w:marTop w:val="0"/>
      <w:marBottom w:val="0"/>
      <w:divBdr>
        <w:top w:val="none" w:sz="0" w:space="0" w:color="auto"/>
        <w:left w:val="none" w:sz="0" w:space="0" w:color="auto"/>
        <w:bottom w:val="none" w:sz="0" w:space="0" w:color="auto"/>
        <w:right w:val="none" w:sz="0" w:space="0" w:color="auto"/>
      </w:divBdr>
    </w:div>
    <w:div w:id="1540556452">
      <w:bodyDiv w:val="1"/>
      <w:marLeft w:val="0"/>
      <w:marRight w:val="0"/>
      <w:marTop w:val="0"/>
      <w:marBottom w:val="0"/>
      <w:divBdr>
        <w:top w:val="none" w:sz="0" w:space="0" w:color="auto"/>
        <w:left w:val="none" w:sz="0" w:space="0" w:color="auto"/>
        <w:bottom w:val="none" w:sz="0" w:space="0" w:color="auto"/>
        <w:right w:val="none" w:sz="0" w:space="0" w:color="auto"/>
      </w:divBdr>
    </w:div>
    <w:div w:id="1557743402">
      <w:bodyDiv w:val="1"/>
      <w:marLeft w:val="0"/>
      <w:marRight w:val="0"/>
      <w:marTop w:val="0"/>
      <w:marBottom w:val="0"/>
      <w:divBdr>
        <w:top w:val="none" w:sz="0" w:space="0" w:color="auto"/>
        <w:left w:val="none" w:sz="0" w:space="0" w:color="auto"/>
        <w:bottom w:val="none" w:sz="0" w:space="0" w:color="auto"/>
        <w:right w:val="none" w:sz="0" w:space="0" w:color="auto"/>
      </w:divBdr>
      <w:divsChild>
        <w:div w:id="1428192470">
          <w:marLeft w:val="300"/>
          <w:marRight w:val="300"/>
          <w:marTop w:val="100"/>
          <w:marBottom w:val="100"/>
          <w:divBdr>
            <w:top w:val="none" w:sz="0" w:space="0" w:color="auto"/>
            <w:left w:val="none" w:sz="0" w:space="0" w:color="auto"/>
            <w:bottom w:val="none" w:sz="0" w:space="0" w:color="auto"/>
            <w:right w:val="none" w:sz="0" w:space="0" w:color="auto"/>
          </w:divBdr>
          <w:divsChild>
            <w:div w:id="1535654331">
              <w:marLeft w:val="0"/>
              <w:marRight w:val="0"/>
              <w:marTop w:val="0"/>
              <w:marBottom w:val="300"/>
              <w:divBdr>
                <w:top w:val="single" w:sz="6" w:space="14" w:color="DCDCDC"/>
                <w:left w:val="single" w:sz="6" w:space="14" w:color="DCDCDC"/>
                <w:bottom w:val="single" w:sz="6" w:space="14" w:color="DCDCDC"/>
                <w:right w:val="single" w:sz="6" w:space="14" w:color="DCDCDC"/>
              </w:divBdr>
              <w:divsChild>
                <w:div w:id="519203446">
                  <w:marLeft w:val="-225"/>
                  <w:marRight w:val="-225"/>
                  <w:marTop w:val="0"/>
                  <w:marBottom w:val="0"/>
                  <w:divBdr>
                    <w:top w:val="none" w:sz="0" w:space="0" w:color="auto"/>
                    <w:left w:val="none" w:sz="0" w:space="0" w:color="auto"/>
                    <w:bottom w:val="none" w:sz="0" w:space="0" w:color="auto"/>
                    <w:right w:val="none" w:sz="0" w:space="0" w:color="auto"/>
                  </w:divBdr>
                  <w:divsChild>
                    <w:div w:id="1414736846">
                      <w:marLeft w:val="0"/>
                      <w:marRight w:val="0"/>
                      <w:marTop w:val="0"/>
                      <w:marBottom w:val="0"/>
                      <w:divBdr>
                        <w:top w:val="none" w:sz="0" w:space="0" w:color="auto"/>
                        <w:left w:val="none" w:sz="0" w:space="0" w:color="auto"/>
                        <w:bottom w:val="none" w:sz="0" w:space="0" w:color="auto"/>
                        <w:right w:val="none" w:sz="0" w:space="0" w:color="auto"/>
                      </w:divBdr>
                    </w:div>
                  </w:divsChild>
                </w:div>
                <w:div w:id="640885888">
                  <w:marLeft w:val="-225"/>
                  <w:marRight w:val="-225"/>
                  <w:marTop w:val="0"/>
                  <w:marBottom w:val="0"/>
                  <w:divBdr>
                    <w:top w:val="none" w:sz="0" w:space="0" w:color="auto"/>
                    <w:left w:val="none" w:sz="0" w:space="0" w:color="auto"/>
                    <w:bottom w:val="none" w:sz="0" w:space="0" w:color="auto"/>
                    <w:right w:val="none" w:sz="0" w:space="0" w:color="auto"/>
                  </w:divBdr>
                  <w:divsChild>
                    <w:div w:id="1922133664">
                      <w:marLeft w:val="0"/>
                      <w:marRight w:val="0"/>
                      <w:marTop w:val="0"/>
                      <w:marBottom w:val="0"/>
                      <w:divBdr>
                        <w:top w:val="none" w:sz="0" w:space="0" w:color="auto"/>
                        <w:left w:val="none" w:sz="0" w:space="0" w:color="auto"/>
                        <w:bottom w:val="none" w:sz="0" w:space="0" w:color="auto"/>
                        <w:right w:val="none" w:sz="0" w:space="0" w:color="auto"/>
                      </w:divBdr>
                      <w:divsChild>
                        <w:div w:id="1105347315">
                          <w:marLeft w:val="0"/>
                          <w:marRight w:val="0"/>
                          <w:marTop w:val="0"/>
                          <w:marBottom w:val="0"/>
                          <w:divBdr>
                            <w:top w:val="none" w:sz="0" w:space="0" w:color="auto"/>
                            <w:left w:val="none" w:sz="0" w:space="0" w:color="auto"/>
                            <w:bottom w:val="none" w:sz="0" w:space="0" w:color="auto"/>
                            <w:right w:val="none" w:sz="0" w:space="0" w:color="auto"/>
                          </w:divBdr>
                          <w:divsChild>
                            <w:div w:id="953905326">
                              <w:marLeft w:val="0"/>
                              <w:marRight w:val="0"/>
                              <w:marTop w:val="0"/>
                              <w:marBottom w:val="0"/>
                              <w:divBdr>
                                <w:top w:val="none" w:sz="0" w:space="0" w:color="auto"/>
                                <w:left w:val="none" w:sz="0" w:space="0" w:color="auto"/>
                                <w:bottom w:val="none" w:sz="0" w:space="0" w:color="auto"/>
                                <w:right w:val="none" w:sz="0" w:space="0" w:color="auto"/>
                              </w:divBdr>
                              <w:divsChild>
                                <w:div w:id="766656608">
                                  <w:marLeft w:val="0"/>
                                  <w:marRight w:val="0"/>
                                  <w:marTop w:val="0"/>
                                  <w:marBottom w:val="0"/>
                                  <w:divBdr>
                                    <w:top w:val="none" w:sz="0" w:space="0" w:color="auto"/>
                                    <w:left w:val="none" w:sz="0" w:space="0" w:color="auto"/>
                                    <w:bottom w:val="none" w:sz="0" w:space="0" w:color="auto"/>
                                    <w:right w:val="none" w:sz="0" w:space="0" w:color="auto"/>
                                  </w:divBdr>
                                </w:div>
                              </w:divsChild>
                            </w:div>
                            <w:div w:id="16438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00130">
                  <w:marLeft w:val="-225"/>
                  <w:marRight w:val="-225"/>
                  <w:marTop w:val="0"/>
                  <w:marBottom w:val="0"/>
                  <w:divBdr>
                    <w:top w:val="none" w:sz="0" w:space="0" w:color="auto"/>
                    <w:left w:val="none" w:sz="0" w:space="0" w:color="auto"/>
                    <w:bottom w:val="none" w:sz="0" w:space="0" w:color="auto"/>
                    <w:right w:val="none" w:sz="0" w:space="0" w:color="auto"/>
                  </w:divBdr>
                  <w:divsChild>
                    <w:div w:id="559633096">
                      <w:marLeft w:val="0"/>
                      <w:marRight w:val="0"/>
                      <w:marTop w:val="0"/>
                      <w:marBottom w:val="0"/>
                      <w:divBdr>
                        <w:top w:val="none" w:sz="0" w:space="0" w:color="auto"/>
                        <w:left w:val="none" w:sz="0" w:space="0" w:color="auto"/>
                        <w:bottom w:val="none" w:sz="0" w:space="0" w:color="auto"/>
                        <w:right w:val="none" w:sz="0" w:space="0" w:color="auto"/>
                      </w:divBdr>
                      <w:divsChild>
                        <w:div w:id="1739671528">
                          <w:marLeft w:val="0"/>
                          <w:marRight w:val="0"/>
                          <w:marTop w:val="0"/>
                          <w:marBottom w:val="0"/>
                          <w:divBdr>
                            <w:top w:val="none" w:sz="0" w:space="0" w:color="auto"/>
                            <w:left w:val="none" w:sz="0" w:space="0" w:color="auto"/>
                            <w:bottom w:val="none" w:sz="0" w:space="0" w:color="auto"/>
                            <w:right w:val="none" w:sz="0" w:space="0" w:color="auto"/>
                          </w:divBdr>
                          <w:divsChild>
                            <w:div w:id="2014256646">
                              <w:marLeft w:val="0"/>
                              <w:marRight w:val="0"/>
                              <w:marTop w:val="0"/>
                              <w:marBottom w:val="0"/>
                              <w:divBdr>
                                <w:top w:val="none" w:sz="0" w:space="0" w:color="auto"/>
                                <w:left w:val="none" w:sz="0" w:space="0" w:color="auto"/>
                                <w:bottom w:val="none" w:sz="0" w:space="0" w:color="auto"/>
                                <w:right w:val="none" w:sz="0" w:space="0" w:color="auto"/>
                              </w:divBdr>
                              <w:divsChild>
                                <w:div w:id="166358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327801">
          <w:marLeft w:val="-225"/>
          <w:marRight w:val="-225"/>
          <w:marTop w:val="0"/>
          <w:marBottom w:val="0"/>
          <w:divBdr>
            <w:top w:val="none" w:sz="0" w:space="0" w:color="auto"/>
            <w:left w:val="none" w:sz="0" w:space="0" w:color="auto"/>
            <w:bottom w:val="none" w:sz="0" w:space="0" w:color="auto"/>
            <w:right w:val="none" w:sz="0" w:space="0" w:color="auto"/>
          </w:divBdr>
          <w:divsChild>
            <w:div w:id="43248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50865">
      <w:bodyDiv w:val="1"/>
      <w:marLeft w:val="0"/>
      <w:marRight w:val="0"/>
      <w:marTop w:val="0"/>
      <w:marBottom w:val="0"/>
      <w:divBdr>
        <w:top w:val="none" w:sz="0" w:space="0" w:color="auto"/>
        <w:left w:val="none" w:sz="0" w:space="0" w:color="auto"/>
        <w:bottom w:val="none" w:sz="0" w:space="0" w:color="auto"/>
        <w:right w:val="none" w:sz="0" w:space="0" w:color="auto"/>
      </w:divBdr>
    </w:div>
    <w:div w:id="1628657517">
      <w:bodyDiv w:val="1"/>
      <w:marLeft w:val="0"/>
      <w:marRight w:val="0"/>
      <w:marTop w:val="0"/>
      <w:marBottom w:val="0"/>
      <w:divBdr>
        <w:top w:val="none" w:sz="0" w:space="0" w:color="auto"/>
        <w:left w:val="none" w:sz="0" w:space="0" w:color="auto"/>
        <w:bottom w:val="none" w:sz="0" w:space="0" w:color="auto"/>
        <w:right w:val="none" w:sz="0" w:space="0" w:color="auto"/>
      </w:divBdr>
    </w:div>
    <w:div w:id="1640694201">
      <w:bodyDiv w:val="1"/>
      <w:marLeft w:val="0"/>
      <w:marRight w:val="0"/>
      <w:marTop w:val="0"/>
      <w:marBottom w:val="0"/>
      <w:divBdr>
        <w:top w:val="none" w:sz="0" w:space="0" w:color="auto"/>
        <w:left w:val="none" w:sz="0" w:space="0" w:color="auto"/>
        <w:bottom w:val="none" w:sz="0" w:space="0" w:color="auto"/>
        <w:right w:val="none" w:sz="0" w:space="0" w:color="auto"/>
      </w:divBdr>
    </w:div>
    <w:div w:id="1666279094">
      <w:bodyDiv w:val="1"/>
      <w:marLeft w:val="0"/>
      <w:marRight w:val="0"/>
      <w:marTop w:val="0"/>
      <w:marBottom w:val="0"/>
      <w:divBdr>
        <w:top w:val="none" w:sz="0" w:space="0" w:color="auto"/>
        <w:left w:val="none" w:sz="0" w:space="0" w:color="auto"/>
        <w:bottom w:val="none" w:sz="0" w:space="0" w:color="auto"/>
        <w:right w:val="none" w:sz="0" w:space="0" w:color="auto"/>
      </w:divBdr>
    </w:div>
    <w:div w:id="1680237756">
      <w:bodyDiv w:val="1"/>
      <w:marLeft w:val="0"/>
      <w:marRight w:val="0"/>
      <w:marTop w:val="0"/>
      <w:marBottom w:val="0"/>
      <w:divBdr>
        <w:top w:val="none" w:sz="0" w:space="0" w:color="auto"/>
        <w:left w:val="none" w:sz="0" w:space="0" w:color="auto"/>
        <w:bottom w:val="none" w:sz="0" w:space="0" w:color="auto"/>
        <w:right w:val="none" w:sz="0" w:space="0" w:color="auto"/>
      </w:divBdr>
    </w:div>
    <w:div w:id="1680813128">
      <w:bodyDiv w:val="1"/>
      <w:marLeft w:val="0"/>
      <w:marRight w:val="0"/>
      <w:marTop w:val="0"/>
      <w:marBottom w:val="0"/>
      <w:divBdr>
        <w:top w:val="none" w:sz="0" w:space="0" w:color="auto"/>
        <w:left w:val="none" w:sz="0" w:space="0" w:color="auto"/>
        <w:bottom w:val="none" w:sz="0" w:space="0" w:color="auto"/>
        <w:right w:val="none" w:sz="0" w:space="0" w:color="auto"/>
      </w:divBdr>
    </w:div>
    <w:div w:id="1682051468">
      <w:bodyDiv w:val="1"/>
      <w:marLeft w:val="0"/>
      <w:marRight w:val="0"/>
      <w:marTop w:val="0"/>
      <w:marBottom w:val="0"/>
      <w:divBdr>
        <w:top w:val="none" w:sz="0" w:space="0" w:color="auto"/>
        <w:left w:val="none" w:sz="0" w:space="0" w:color="auto"/>
        <w:bottom w:val="none" w:sz="0" w:space="0" w:color="auto"/>
        <w:right w:val="none" w:sz="0" w:space="0" w:color="auto"/>
      </w:divBdr>
    </w:div>
    <w:div w:id="1683121820">
      <w:bodyDiv w:val="1"/>
      <w:marLeft w:val="0"/>
      <w:marRight w:val="0"/>
      <w:marTop w:val="0"/>
      <w:marBottom w:val="0"/>
      <w:divBdr>
        <w:top w:val="none" w:sz="0" w:space="0" w:color="auto"/>
        <w:left w:val="none" w:sz="0" w:space="0" w:color="auto"/>
        <w:bottom w:val="none" w:sz="0" w:space="0" w:color="auto"/>
        <w:right w:val="none" w:sz="0" w:space="0" w:color="auto"/>
      </w:divBdr>
      <w:divsChild>
        <w:div w:id="1413114974">
          <w:marLeft w:val="0"/>
          <w:marRight w:val="0"/>
          <w:marTop w:val="0"/>
          <w:marBottom w:val="0"/>
          <w:divBdr>
            <w:top w:val="none" w:sz="0" w:space="0" w:color="auto"/>
            <w:left w:val="none" w:sz="0" w:space="0" w:color="auto"/>
            <w:bottom w:val="none" w:sz="0" w:space="0" w:color="auto"/>
            <w:right w:val="none" w:sz="0" w:space="0" w:color="auto"/>
          </w:divBdr>
        </w:div>
        <w:div w:id="2019696279">
          <w:marLeft w:val="0"/>
          <w:marRight w:val="0"/>
          <w:marTop w:val="0"/>
          <w:marBottom w:val="0"/>
          <w:divBdr>
            <w:top w:val="none" w:sz="0" w:space="0" w:color="auto"/>
            <w:left w:val="none" w:sz="0" w:space="0" w:color="auto"/>
            <w:bottom w:val="none" w:sz="0" w:space="0" w:color="auto"/>
            <w:right w:val="none" w:sz="0" w:space="0" w:color="auto"/>
          </w:divBdr>
        </w:div>
        <w:div w:id="338428643">
          <w:marLeft w:val="0"/>
          <w:marRight w:val="0"/>
          <w:marTop w:val="0"/>
          <w:marBottom w:val="0"/>
          <w:divBdr>
            <w:top w:val="none" w:sz="0" w:space="0" w:color="auto"/>
            <w:left w:val="none" w:sz="0" w:space="0" w:color="auto"/>
            <w:bottom w:val="none" w:sz="0" w:space="0" w:color="auto"/>
            <w:right w:val="none" w:sz="0" w:space="0" w:color="auto"/>
          </w:divBdr>
        </w:div>
        <w:div w:id="1456213820">
          <w:marLeft w:val="0"/>
          <w:marRight w:val="0"/>
          <w:marTop w:val="0"/>
          <w:marBottom w:val="0"/>
          <w:divBdr>
            <w:top w:val="none" w:sz="0" w:space="0" w:color="auto"/>
            <w:left w:val="none" w:sz="0" w:space="0" w:color="auto"/>
            <w:bottom w:val="none" w:sz="0" w:space="0" w:color="auto"/>
            <w:right w:val="none" w:sz="0" w:space="0" w:color="auto"/>
          </w:divBdr>
        </w:div>
      </w:divsChild>
    </w:div>
    <w:div w:id="1687558535">
      <w:bodyDiv w:val="1"/>
      <w:marLeft w:val="0"/>
      <w:marRight w:val="0"/>
      <w:marTop w:val="0"/>
      <w:marBottom w:val="0"/>
      <w:divBdr>
        <w:top w:val="none" w:sz="0" w:space="0" w:color="auto"/>
        <w:left w:val="none" w:sz="0" w:space="0" w:color="auto"/>
        <w:bottom w:val="none" w:sz="0" w:space="0" w:color="auto"/>
        <w:right w:val="none" w:sz="0" w:space="0" w:color="auto"/>
      </w:divBdr>
    </w:div>
    <w:div w:id="1691908237">
      <w:bodyDiv w:val="1"/>
      <w:marLeft w:val="0"/>
      <w:marRight w:val="0"/>
      <w:marTop w:val="0"/>
      <w:marBottom w:val="0"/>
      <w:divBdr>
        <w:top w:val="none" w:sz="0" w:space="0" w:color="auto"/>
        <w:left w:val="none" w:sz="0" w:space="0" w:color="auto"/>
        <w:bottom w:val="none" w:sz="0" w:space="0" w:color="auto"/>
        <w:right w:val="none" w:sz="0" w:space="0" w:color="auto"/>
      </w:divBdr>
    </w:div>
    <w:div w:id="1709797937">
      <w:bodyDiv w:val="1"/>
      <w:marLeft w:val="0"/>
      <w:marRight w:val="0"/>
      <w:marTop w:val="0"/>
      <w:marBottom w:val="0"/>
      <w:divBdr>
        <w:top w:val="none" w:sz="0" w:space="0" w:color="auto"/>
        <w:left w:val="none" w:sz="0" w:space="0" w:color="auto"/>
        <w:bottom w:val="none" w:sz="0" w:space="0" w:color="auto"/>
        <w:right w:val="none" w:sz="0" w:space="0" w:color="auto"/>
      </w:divBdr>
    </w:div>
    <w:div w:id="1730109346">
      <w:bodyDiv w:val="1"/>
      <w:marLeft w:val="0"/>
      <w:marRight w:val="0"/>
      <w:marTop w:val="0"/>
      <w:marBottom w:val="0"/>
      <w:divBdr>
        <w:top w:val="none" w:sz="0" w:space="0" w:color="auto"/>
        <w:left w:val="none" w:sz="0" w:space="0" w:color="auto"/>
        <w:bottom w:val="none" w:sz="0" w:space="0" w:color="auto"/>
        <w:right w:val="none" w:sz="0" w:space="0" w:color="auto"/>
      </w:divBdr>
      <w:divsChild>
        <w:div w:id="929848594">
          <w:marLeft w:val="0"/>
          <w:marRight w:val="0"/>
          <w:marTop w:val="0"/>
          <w:marBottom w:val="0"/>
          <w:divBdr>
            <w:top w:val="none" w:sz="0" w:space="0" w:color="auto"/>
            <w:left w:val="none" w:sz="0" w:space="0" w:color="auto"/>
            <w:bottom w:val="none" w:sz="0" w:space="0" w:color="auto"/>
            <w:right w:val="none" w:sz="0" w:space="0" w:color="auto"/>
          </w:divBdr>
        </w:div>
        <w:div w:id="622735683">
          <w:marLeft w:val="0"/>
          <w:marRight w:val="0"/>
          <w:marTop w:val="0"/>
          <w:marBottom w:val="0"/>
          <w:divBdr>
            <w:top w:val="none" w:sz="0" w:space="0" w:color="auto"/>
            <w:left w:val="none" w:sz="0" w:space="0" w:color="auto"/>
            <w:bottom w:val="none" w:sz="0" w:space="0" w:color="auto"/>
            <w:right w:val="none" w:sz="0" w:space="0" w:color="auto"/>
          </w:divBdr>
        </w:div>
        <w:div w:id="1701972004">
          <w:marLeft w:val="0"/>
          <w:marRight w:val="0"/>
          <w:marTop w:val="0"/>
          <w:marBottom w:val="0"/>
          <w:divBdr>
            <w:top w:val="none" w:sz="0" w:space="0" w:color="auto"/>
            <w:left w:val="none" w:sz="0" w:space="0" w:color="auto"/>
            <w:bottom w:val="none" w:sz="0" w:space="0" w:color="auto"/>
            <w:right w:val="none" w:sz="0" w:space="0" w:color="auto"/>
          </w:divBdr>
        </w:div>
        <w:div w:id="1310206359">
          <w:marLeft w:val="0"/>
          <w:marRight w:val="0"/>
          <w:marTop w:val="0"/>
          <w:marBottom w:val="0"/>
          <w:divBdr>
            <w:top w:val="none" w:sz="0" w:space="0" w:color="auto"/>
            <w:left w:val="none" w:sz="0" w:space="0" w:color="auto"/>
            <w:bottom w:val="none" w:sz="0" w:space="0" w:color="auto"/>
            <w:right w:val="none" w:sz="0" w:space="0" w:color="auto"/>
          </w:divBdr>
        </w:div>
        <w:div w:id="674310392">
          <w:marLeft w:val="0"/>
          <w:marRight w:val="0"/>
          <w:marTop w:val="0"/>
          <w:marBottom w:val="0"/>
          <w:divBdr>
            <w:top w:val="none" w:sz="0" w:space="0" w:color="auto"/>
            <w:left w:val="none" w:sz="0" w:space="0" w:color="auto"/>
            <w:bottom w:val="none" w:sz="0" w:space="0" w:color="auto"/>
            <w:right w:val="none" w:sz="0" w:space="0" w:color="auto"/>
          </w:divBdr>
        </w:div>
        <w:div w:id="1009020604">
          <w:marLeft w:val="0"/>
          <w:marRight w:val="0"/>
          <w:marTop w:val="0"/>
          <w:marBottom w:val="0"/>
          <w:divBdr>
            <w:top w:val="none" w:sz="0" w:space="0" w:color="auto"/>
            <w:left w:val="none" w:sz="0" w:space="0" w:color="auto"/>
            <w:bottom w:val="none" w:sz="0" w:space="0" w:color="auto"/>
            <w:right w:val="none" w:sz="0" w:space="0" w:color="auto"/>
          </w:divBdr>
        </w:div>
        <w:div w:id="1183979180">
          <w:marLeft w:val="0"/>
          <w:marRight w:val="0"/>
          <w:marTop w:val="0"/>
          <w:marBottom w:val="0"/>
          <w:divBdr>
            <w:top w:val="none" w:sz="0" w:space="0" w:color="auto"/>
            <w:left w:val="none" w:sz="0" w:space="0" w:color="auto"/>
            <w:bottom w:val="none" w:sz="0" w:space="0" w:color="auto"/>
            <w:right w:val="none" w:sz="0" w:space="0" w:color="auto"/>
          </w:divBdr>
        </w:div>
        <w:div w:id="1556165761">
          <w:marLeft w:val="0"/>
          <w:marRight w:val="0"/>
          <w:marTop w:val="0"/>
          <w:marBottom w:val="0"/>
          <w:divBdr>
            <w:top w:val="none" w:sz="0" w:space="0" w:color="auto"/>
            <w:left w:val="none" w:sz="0" w:space="0" w:color="auto"/>
            <w:bottom w:val="none" w:sz="0" w:space="0" w:color="auto"/>
            <w:right w:val="none" w:sz="0" w:space="0" w:color="auto"/>
          </w:divBdr>
        </w:div>
        <w:div w:id="1380014801">
          <w:marLeft w:val="0"/>
          <w:marRight w:val="0"/>
          <w:marTop w:val="0"/>
          <w:marBottom w:val="0"/>
          <w:divBdr>
            <w:top w:val="none" w:sz="0" w:space="0" w:color="auto"/>
            <w:left w:val="none" w:sz="0" w:space="0" w:color="auto"/>
            <w:bottom w:val="none" w:sz="0" w:space="0" w:color="auto"/>
            <w:right w:val="none" w:sz="0" w:space="0" w:color="auto"/>
          </w:divBdr>
        </w:div>
        <w:div w:id="364915665">
          <w:marLeft w:val="0"/>
          <w:marRight w:val="0"/>
          <w:marTop w:val="0"/>
          <w:marBottom w:val="0"/>
          <w:divBdr>
            <w:top w:val="none" w:sz="0" w:space="0" w:color="auto"/>
            <w:left w:val="none" w:sz="0" w:space="0" w:color="auto"/>
            <w:bottom w:val="none" w:sz="0" w:space="0" w:color="auto"/>
            <w:right w:val="none" w:sz="0" w:space="0" w:color="auto"/>
          </w:divBdr>
        </w:div>
        <w:div w:id="1961262437">
          <w:marLeft w:val="0"/>
          <w:marRight w:val="0"/>
          <w:marTop w:val="0"/>
          <w:marBottom w:val="0"/>
          <w:divBdr>
            <w:top w:val="none" w:sz="0" w:space="0" w:color="auto"/>
            <w:left w:val="none" w:sz="0" w:space="0" w:color="auto"/>
            <w:bottom w:val="none" w:sz="0" w:space="0" w:color="auto"/>
            <w:right w:val="none" w:sz="0" w:space="0" w:color="auto"/>
          </w:divBdr>
        </w:div>
        <w:div w:id="800147075">
          <w:marLeft w:val="0"/>
          <w:marRight w:val="0"/>
          <w:marTop w:val="0"/>
          <w:marBottom w:val="0"/>
          <w:divBdr>
            <w:top w:val="none" w:sz="0" w:space="0" w:color="auto"/>
            <w:left w:val="none" w:sz="0" w:space="0" w:color="auto"/>
            <w:bottom w:val="none" w:sz="0" w:space="0" w:color="auto"/>
            <w:right w:val="none" w:sz="0" w:space="0" w:color="auto"/>
          </w:divBdr>
        </w:div>
        <w:div w:id="580794464">
          <w:marLeft w:val="0"/>
          <w:marRight w:val="0"/>
          <w:marTop w:val="0"/>
          <w:marBottom w:val="0"/>
          <w:divBdr>
            <w:top w:val="none" w:sz="0" w:space="0" w:color="auto"/>
            <w:left w:val="none" w:sz="0" w:space="0" w:color="auto"/>
            <w:bottom w:val="none" w:sz="0" w:space="0" w:color="auto"/>
            <w:right w:val="none" w:sz="0" w:space="0" w:color="auto"/>
          </w:divBdr>
        </w:div>
        <w:div w:id="1567564712">
          <w:marLeft w:val="0"/>
          <w:marRight w:val="0"/>
          <w:marTop w:val="0"/>
          <w:marBottom w:val="0"/>
          <w:divBdr>
            <w:top w:val="none" w:sz="0" w:space="0" w:color="auto"/>
            <w:left w:val="none" w:sz="0" w:space="0" w:color="auto"/>
            <w:bottom w:val="none" w:sz="0" w:space="0" w:color="auto"/>
            <w:right w:val="none" w:sz="0" w:space="0" w:color="auto"/>
          </w:divBdr>
        </w:div>
        <w:div w:id="21562248">
          <w:marLeft w:val="0"/>
          <w:marRight w:val="0"/>
          <w:marTop w:val="0"/>
          <w:marBottom w:val="0"/>
          <w:divBdr>
            <w:top w:val="none" w:sz="0" w:space="0" w:color="auto"/>
            <w:left w:val="none" w:sz="0" w:space="0" w:color="auto"/>
            <w:bottom w:val="none" w:sz="0" w:space="0" w:color="auto"/>
            <w:right w:val="none" w:sz="0" w:space="0" w:color="auto"/>
          </w:divBdr>
        </w:div>
        <w:div w:id="206449613">
          <w:marLeft w:val="0"/>
          <w:marRight w:val="0"/>
          <w:marTop w:val="0"/>
          <w:marBottom w:val="0"/>
          <w:divBdr>
            <w:top w:val="none" w:sz="0" w:space="0" w:color="auto"/>
            <w:left w:val="none" w:sz="0" w:space="0" w:color="auto"/>
            <w:bottom w:val="none" w:sz="0" w:space="0" w:color="auto"/>
            <w:right w:val="none" w:sz="0" w:space="0" w:color="auto"/>
          </w:divBdr>
        </w:div>
        <w:div w:id="1523397403">
          <w:marLeft w:val="0"/>
          <w:marRight w:val="0"/>
          <w:marTop w:val="0"/>
          <w:marBottom w:val="0"/>
          <w:divBdr>
            <w:top w:val="none" w:sz="0" w:space="0" w:color="auto"/>
            <w:left w:val="none" w:sz="0" w:space="0" w:color="auto"/>
            <w:bottom w:val="none" w:sz="0" w:space="0" w:color="auto"/>
            <w:right w:val="none" w:sz="0" w:space="0" w:color="auto"/>
          </w:divBdr>
        </w:div>
      </w:divsChild>
    </w:div>
    <w:div w:id="1731002926">
      <w:bodyDiv w:val="1"/>
      <w:marLeft w:val="0"/>
      <w:marRight w:val="0"/>
      <w:marTop w:val="0"/>
      <w:marBottom w:val="0"/>
      <w:divBdr>
        <w:top w:val="none" w:sz="0" w:space="0" w:color="auto"/>
        <w:left w:val="none" w:sz="0" w:space="0" w:color="auto"/>
        <w:bottom w:val="none" w:sz="0" w:space="0" w:color="auto"/>
        <w:right w:val="none" w:sz="0" w:space="0" w:color="auto"/>
      </w:divBdr>
    </w:div>
    <w:div w:id="1731878566">
      <w:bodyDiv w:val="1"/>
      <w:marLeft w:val="0"/>
      <w:marRight w:val="0"/>
      <w:marTop w:val="0"/>
      <w:marBottom w:val="0"/>
      <w:divBdr>
        <w:top w:val="none" w:sz="0" w:space="0" w:color="auto"/>
        <w:left w:val="none" w:sz="0" w:space="0" w:color="auto"/>
        <w:bottom w:val="none" w:sz="0" w:space="0" w:color="auto"/>
        <w:right w:val="none" w:sz="0" w:space="0" w:color="auto"/>
      </w:divBdr>
    </w:div>
    <w:div w:id="173801813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01">
          <w:marLeft w:val="-225"/>
          <w:marRight w:val="-225"/>
          <w:marTop w:val="0"/>
          <w:marBottom w:val="0"/>
          <w:divBdr>
            <w:top w:val="none" w:sz="0" w:space="0" w:color="auto"/>
            <w:left w:val="none" w:sz="0" w:space="0" w:color="auto"/>
            <w:bottom w:val="none" w:sz="0" w:space="0" w:color="auto"/>
            <w:right w:val="none" w:sz="0" w:space="0" w:color="auto"/>
          </w:divBdr>
          <w:divsChild>
            <w:div w:id="202521496">
              <w:marLeft w:val="0"/>
              <w:marRight w:val="0"/>
              <w:marTop w:val="0"/>
              <w:marBottom w:val="0"/>
              <w:divBdr>
                <w:top w:val="none" w:sz="0" w:space="0" w:color="auto"/>
                <w:left w:val="none" w:sz="0" w:space="0" w:color="auto"/>
                <w:bottom w:val="none" w:sz="0" w:space="0" w:color="auto"/>
                <w:right w:val="none" w:sz="0" w:space="0" w:color="auto"/>
              </w:divBdr>
            </w:div>
            <w:div w:id="1217467262">
              <w:marLeft w:val="0"/>
              <w:marRight w:val="0"/>
              <w:marTop w:val="0"/>
              <w:marBottom w:val="0"/>
              <w:divBdr>
                <w:top w:val="none" w:sz="0" w:space="0" w:color="auto"/>
                <w:left w:val="none" w:sz="0" w:space="0" w:color="auto"/>
                <w:bottom w:val="none" w:sz="0" w:space="0" w:color="auto"/>
                <w:right w:val="none" w:sz="0" w:space="0" w:color="auto"/>
              </w:divBdr>
            </w:div>
            <w:div w:id="133248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24014">
      <w:bodyDiv w:val="1"/>
      <w:marLeft w:val="0"/>
      <w:marRight w:val="0"/>
      <w:marTop w:val="0"/>
      <w:marBottom w:val="0"/>
      <w:divBdr>
        <w:top w:val="none" w:sz="0" w:space="0" w:color="auto"/>
        <w:left w:val="none" w:sz="0" w:space="0" w:color="auto"/>
        <w:bottom w:val="none" w:sz="0" w:space="0" w:color="auto"/>
        <w:right w:val="none" w:sz="0" w:space="0" w:color="auto"/>
      </w:divBdr>
      <w:divsChild>
        <w:div w:id="33315956">
          <w:marLeft w:val="0"/>
          <w:marRight w:val="0"/>
          <w:marTop w:val="0"/>
          <w:marBottom w:val="0"/>
          <w:divBdr>
            <w:top w:val="none" w:sz="0" w:space="0" w:color="auto"/>
            <w:left w:val="none" w:sz="0" w:space="0" w:color="auto"/>
            <w:bottom w:val="none" w:sz="0" w:space="0" w:color="auto"/>
            <w:right w:val="none" w:sz="0" w:space="0" w:color="auto"/>
          </w:divBdr>
        </w:div>
      </w:divsChild>
    </w:div>
    <w:div w:id="1754888844">
      <w:bodyDiv w:val="1"/>
      <w:marLeft w:val="0"/>
      <w:marRight w:val="0"/>
      <w:marTop w:val="0"/>
      <w:marBottom w:val="0"/>
      <w:divBdr>
        <w:top w:val="none" w:sz="0" w:space="0" w:color="auto"/>
        <w:left w:val="none" w:sz="0" w:space="0" w:color="auto"/>
        <w:bottom w:val="none" w:sz="0" w:space="0" w:color="auto"/>
        <w:right w:val="none" w:sz="0" w:space="0" w:color="auto"/>
      </w:divBdr>
    </w:div>
    <w:div w:id="1764305490">
      <w:bodyDiv w:val="1"/>
      <w:marLeft w:val="0"/>
      <w:marRight w:val="0"/>
      <w:marTop w:val="0"/>
      <w:marBottom w:val="0"/>
      <w:divBdr>
        <w:top w:val="none" w:sz="0" w:space="0" w:color="auto"/>
        <w:left w:val="none" w:sz="0" w:space="0" w:color="auto"/>
        <w:bottom w:val="none" w:sz="0" w:space="0" w:color="auto"/>
        <w:right w:val="none" w:sz="0" w:space="0" w:color="auto"/>
      </w:divBdr>
    </w:div>
    <w:div w:id="1828594214">
      <w:bodyDiv w:val="1"/>
      <w:marLeft w:val="0"/>
      <w:marRight w:val="0"/>
      <w:marTop w:val="0"/>
      <w:marBottom w:val="0"/>
      <w:divBdr>
        <w:top w:val="none" w:sz="0" w:space="0" w:color="auto"/>
        <w:left w:val="none" w:sz="0" w:space="0" w:color="auto"/>
        <w:bottom w:val="none" w:sz="0" w:space="0" w:color="auto"/>
        <w:right w:val="none" w:sz="0" w:space="0" w:color="auto"/>
      </w:divBdr>
    </w:div>
    <w:div w:id="1834562526">
      <w:bodyDiv w:val="1"/>
      <w:marLeft w:val="0"/>
      <w:marRight w:val="0"/>
      <w:marTop w:val="0"/>
      <w:marBottom w:val="0"/>
      <w:divBdr>
        <w:top w:val="none" w:sz="0" w:space="0" w:color="auto"/>
        <w:left w:val="none" w:sz="0" w:space="0" w:color="auto"/>
        <w:bottom w:val="none" w:sz="0" w:space="0" w:color="auto"/>
        <w:right w:val="none" w:sz="0" w:space="0" w:color="auto"/>
      </w:divBdr>
    </w:div>
    <w:div w:id="1864631831">
      <w:bodyDiv w:val="1"/>
      <w:marLeft w:val="0"/>
      <w:marRight w:val="0"/>
      <w:marTop w:val="0"/>
      <w:marBottom w:val="0"/>
      <w:divBdr>
        <w:top w:val="none" w:sz="0" w:space="0" w:color="auto"/>
        <w:left w:val="none" w:sz="0" w:space="0" w:color="auto"/>
        <w:bottom w:val="none" w:sz="0" w:space="0" w:color="auto"/>
        <w:right w:val="none" w:sz="0" w:space="0" w:color="auto"/>
      </w:divBdr>
    </w:div>
    <w:div w:id="1871608176">
      <w:bodyDiv w:val="1"/>
      <w:marLeft w:val="0"/>
      <w:marRight w:val="0"/>
      <w:marTop w:val="0"/>
      <w:marBottom w:val="0"/>
      <w:divBdr>
        <w:top w:val="none" w:sz="0" w:space="0" w:color="auto"/>
        <w:left w:val="none" w:sz="0" w:space="0" w:color="auto"/>
        <w:bottom w:val="none" w:sz="0" w:space="0" w:color="auto"/>
        <w:right w:val="none" w:sz="0" w:space="0" w:color="auto"/>
      </w:divBdr>
    </w:div>
    <w:div w:id="1873032909">
      <w:bodyDiv w:val="1"/>
      <w:marLeft w:val="0"/>
      <w:marRight w:val="0"/>
      <w:marTop w:val="0"/>
      <w:marBottom w:val="0"/>
      <w:divBdr>
        <w:top w:val="none" w:sz="0" w:space="0" w:color="auto"/>
        <w:left w:val="none" w:sz="0" w:space="0" w:color="auto"/>
        <w:bottom w:val="none" w:sz="0" w:space="0" w:color="auto"/>
        <w:right w:val="none" w:sz="0" w:space="0" w:color="auto"/>
      </w:divBdr>
      <w:divsChild>
        <w:div w:id="498892208">
          <w:marLeft w:val="0"/>
          <w:marRight w:val="0"/>
          <w:marTop w:val="0"/>
          <w:marBottom w:val="0"/>
          <w:divBdr>
            <w:top w:val="none" w:sz="0" w:space="0" w:color="auto"/>
            <w:left w:val="none" w:sz="0" w:space="0" w:color="auto"/>
            <w:bottom w:val="none" w:sz="0" w:space="0" w:color="auto"/>
            <w:right w:val="none" w:sz="0" w:space="0" w:color="auto"/>
          </w:divBdr>
        </w:div>
      </w:divsChild>
    </w:div>
    <w:div w:id="1885869329">
      <w:bodyDiv w:val="1"/>
      <w:marLeft w:val="0"/>
      <w:marRight w:val="0"/>
      <w:marTop w:val="0"/>
      <w:marBottom w:val="0"/>
      <w:divBdr>
        <w:top w:val="none" w:sz="0" w:space="0" w:color="auto"/>
        <w:left w:val="none" w:sz="0" w:space="0" w:color="auto"/>
        <w:bottom w:val="none" w:sz="0" w:space="0" w:color="auto"/>
        <w:right w:val="none" w:sz="0" w:space="0" w:color="auto"/>
      </w:divBdr>
    </w:div>
    <w:div w:id="1894121527">
      <w:bodyDiv w:val="1"/>
      <w:marLeft w:val="0"/>
      <w:marRight w:val="0"/>
      <w:marTop w:val="0"/>
      <w:marBottom w:val="0"/>
      <w:divBdr>
        <w:top w:val="none" w:sz="0" w:space="0" w:color="auto"/>
        <w:left w:val="none" w:sz="0" w:space="0" w:color="auto"/>
        <w:bottom w:val="none" w:sz="0" w:space="0" w:color="auto"/>
        <w:right w:val="none" w:sz="0" w:space="0" w:color="auto"/>
      </w:divBdr>
    </w:div>
    <w:div w:id="1905946112">
      <w:bodyDiv w:val="1"/>
      <w:marLeft w:val="0"/>
      <w:marRight w:val="0"/>
      <w:marTop w:val="0"/>
      <w:marBottom w:val="0"/>
      <w:divBdr>
        <w:top w:val="none" w:sz="0" w:space="0" w:color="auto"/>
        <w:left w:val="none" w:sz="0" w:space="0" w:color="auto"/>
        <w:bottom w:val="none" w:sz="0" w:space="0" w:color="auto"/>
        <w:right w:val="none" w:sz="0" w:space="0" w:color="auto"/>
      </w:divBdr>
      <w:divsChild>
        <w:div w:id="1719739644">
          <w:marLeft w:val="0"/>
          <w:marRight w:val="0"/>
          <w:marTop w:val="0"/>
          <w:marBottom w:val="0"/>
          <w:divBdr>
            <w:top w:val="none" w:sz="0" w:space="0" w:color="auto"/>
            <w:left w:val="none" w:sz="0" w:space="0" w:color="auto"/>
            <w:bottom w:val="none" w:sz="0" w:space="0" w:color="auto"/>
            <w:right w:val="none" w:sz="0" w:space="0" w:color="auto"/>
          </w:divBdr>
        </w:div>
        <w:div w:id="1962876896">
          <w:marLeft w:val="0"/>
          <w:marRight w:val="0"/>
          <w:marTop w:val="0"/>
          <w:marBottom w:val="0"/>
          <w:divBdr>
            <w:top w:val="none" w:sz="0" w:space="0" w:color="auto"/>
            <w:left w:val="none" w:sz="0" w:space="0" w:color="auto"/>
            <w:bottom w:val="none" w:sz="0" w:space="0" w:color="auto"/>
            <w:right w:val="none" w:sz="0" w:space="0" w:color="auto"/>
          </w:divBdr>
        </w:div>
        <w:div w:id="1598249939">
          <w:marLeft w:val="0"/>
          <w:marRight w:val="0"/>
          <w:marTop w:val="0"/>
          <w:marBottom w:val="0"/>
          <w:divBdr>
            <w:top w:val="none" w:sz="0" w:space="0" w:color="auto"/>
            <w:left w:val="none" w:sz="0" w:space="0" w:color="auto"/>
            <w:bottom w:val="none" w:sz="0" w:space="0" w:color="auto"/>
            <w:right w:val="none" w:sz="0" w:space="0" w:color="auto"/>
          </w:divBdr>
        </w:div>
      </w:divsChild>
    </w:div>
    <w:div w:id="1916015155">
      <w:bodyDiv w:val="1"/>
      <w:marLeft w:val="0"/>
      <w:marRight w:val="0"/>
      <w:marTop w:val="0"/>
      <w:marBottom w:val="0"/>
      <w:divBdr>
        <w:top w:val="none" w:sz="0" w:space="0" w:color="auto"/>
        <w:left w:val="none" w:sz="0" w:space="0" w:color="auto"/>
        <w:bottom w:val="none" w:sz="0" w:space="0" w:color="auto"/>
        <w:right w:val="none" w:sz="0" w:space="0" w:color="auto"/>
      </w:divBdr>
    </w:div>
    <w:div w:id="1918051829">
      <w:bodyDiv w:val="1"/>
      <w:marLeft w:val="0"/>
      <w:marRight w:val="0"/>
      <w:marTop w:val="0"/>
      <w:marBottom w:val="0"/>
      <w:divBdr>
        <w:top w:val="none" w:sz="0" w:space="0" w:color="auto"/>
        <w:left w:val="none" w:sz="0" w:space="0" w:color="auto"/>
        <w:bottom w:val="none" w:sz="0" w:space="0" w:color="auto"/>
        <w:right w:val="none" w:sz="0" w:space="0" w:color="auto"/>
      </w:divBdr>
      <w:divsChild>
        <w:div w:id="826165924">
          <w:marLeft w:val="0"/>
          <w:marRight w:val="0"/>
          <w:marTop w:val="0"/>
          <w:marBottom w:val="0"/>
          <w:divBdr>
            <w:top w:val="none" w:sz="0" w:space="0" w:color="auto"/>
            <w:left w:val="none" w:sz="0" w:space="0" w:color="auto"/>
            <w:bottom w:val="none" w:sz="0" w:space="0" w:color="auto"/>
            <w:right w:val="none" w:sz="0" w:space="0" w:color="auto"/>
          </w:divBdr>
        </w:div>
        <w:div w:id="121848007">
          <w:marLeft w:val="0"/>
          <w:marRight w:val="0"/>
          <w:marTop w:val="0"/>
          <w:marBottom w:val="0"/>
          <w:divBdr>
            <w:top w:val="none" w:sz="0" w:space="0" w:color="auto"/>
            <w:left w:val="none" w:sz="0" w:space="0" w:color="auto"/>
            <w:bottom w:val="none" w:sz="0" w:space="0" w:color="auto"/>
            <w:right w:val="none" w:sz="0" w:space="0" w:color="auto"/>
          </w:divBdr>
        </w:div>
      </w:divsChild>
    </w:div>
    <w:div w:id="1938827626">
      <w:bodyDiv w:val="1"/>
      <w:marLeft w:val="0"/>
      <w:marRight w:val="0"/>
      <w:marTop w:val="0"/>
      <w:marBottom w:val="0"/>
      <w:divBdr>
        <w:top w:val="none" w:sz="0" w:space="0" w:color="auto"/>
        <w:left w:val="none" w:sz="0" w:space="0" w:color="auto"/>
        <w:bottom w:val="none" w:sz="0" w:space="0" w:color="auto"/>
        <w:right w:val="none" w:sz="0" w:space="0" w:color="auto"/>
      </w:divBdr>
    </w:div>
    <w:div w:id="1941183943">
      <w:bodyDiv w:val="1"/>
      <w:marLeft w:val="0"/>
      <w:marRight w:val="0"/>
      <w:marTop w:val="0"/>
      <w:marBottom w:val="0"/>
      <w:divBdr>
        <w:top w:val="none" w:sz="0" w:space="0" w:color="auto"/>
        <w:left w:val="none" w:sz="0" w:space="0" w:color="auto"/>
        <w:bottom w:val="none" w:sz="0" w:space="0" w:color="auto"/>
        <w:right w:val="none" w:sz="0" w:space="0" w:color="auto"/>
      </w:divBdr>
    </w:div>
    <w:div w:id="1960797043">
      <w:bodyDiv w:val="1"/>
      <w:marLeft w:val="0"/>
      <w:marRight w:val="0"/>
      <w:marTop w:val="0"/>
      <w:marBottom w:val="0"/>
      <w:divBdr>
        <w:top w:val="none" w:sz="0" w:space="0" w:color="auto"/>
        <w:left w:val="none" w:sz="0" w:space="0" w:color="auto"/>
        <w:bottom w:val="none" w:sz="0" w:space="0" w:color="auto"/>
        <w:right w:val="none" w:sz="0" w:space="0" w:color="auto"/>
      </w:divBdr>
      <w:divsChild>
        <w:div w:id="220293030">
          <w:marLeft w:val="-225"/>
          <w:marRight w:val="-225"/>
          <w:marTop w:val="0"/>
          <w:marBottom w:val="0"/>
          <w:divBdr>
            <w:top w:val="none" w:sz="0" w:space="0" w:color="auto"/>
            <w:left w:val="none" w:sz="0" w:space="0" w:color="auto"/>
            <w:bottom w:val="none" w:sz="0" w:space="0" w:color="auto"/>
            <w:right w:val="none" w:sz="0" w:space="0" w:color="auto"/>
          </w:divBdr>
          <w:divsChild>
            <w:div w:id="936908757">
              <w:marLeft w:val="0"/>
              <w:marRight w:val="0"/>
              <w:marTop w:val="0"/>
              <w:marBottom w:val="0"/>
              <w:divBdr>
                <w:top w:val="none" w:sz="0" w:space="0" w:color="auto"/>
                <w:left w:val="none" w:sz="0" w:space="0" w:color="auto"/>
                <w:bottom w:val="none" w:sz="0" w:space="0" w:color="auto"/>
                <w:right w:val="none" w:sz="0" w:space="0" w:color="auto"/>
              </w:divBdr>
            </w:div>
            <w:div w:id="59529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7650">
      <w:bodyDiv w:val="1"/>
      <w:marLeft w:val="0"/>
      <w:marRight w:val="0"/>
      <w:marTop w:val="0"/>
      <w:marBottom w:val="0"/>
      <w:divBdr>
        <w:top w:val="none" w:sz="0" w:space="0" w:color="auto"/>
        <w:left w:val="none" w:sz="0" w:space="0" w:color="auto"/>
        <w:bottom w:val="none" w:sz="0" w:space="0" w:color="auto"/>
        <w:right w:val="none" w:sz="0" w:space="0" w:color="auto"/>
      </w:divBdr>
    </w:div>
    <w:div w:id="1969122057">
      <w:bodyDiv w:val="1"/>
      <w:marLeft w:val="0"/>
      <w:marRight w:val="0"/>
      <w:marTop w:val="0"/>
      <w:marBottom w:val="0"/>
      <w:divBdr>
        <w:top w:val="none" w:sz="0" w:space="0" w:color="auto"/>
        <w:left w:val="none" w:sz="0" w:space="0" w:color="auto"/>
        <w:bottom w:val="none" w:sz="0" w:space="0" w:color="auto"/>
        <w:right w:val="none" w:sz="0" w:space="0" w:color="auto"/>
      </w:divBdr>
    </w:div>
    <w:div w:id="1987737101">
      <w:bodyDiv w:val="1"/>
      <w:marLeft w:val="0"/>
      <w:marRight w:val="0"/>
      <w:marTop w:val="0"/>
      <w:marBottom w:val="0"/>
      <w:divBdr>
        <w:top w:val="none" w:sz="0" w:space="0" w:color="auto"/>
        <w:left w:val="none" w:sz="0" w:space="0" w:color="auto"/>
        <w:bottom w:val="none" w:sz="0" w:space="0" w:color="auto"/>
        <w:right w:val="none" w:sz="0" w:space="0" w:color="auto"/>
      </w:divBdr>
    </w:div>
    <w:div w:id="1994405095">
      <w:bodyDiv w:val="1"/>
      <w:marLeft w:val="0"/>
      <w:marRight w:val="0"/>
      <w:marTop w:val="0"/>
      <w:marBottom w:val="0"/>
      <w:divBdr>
        <w:top w:val="none" w:sz="0" w:space="0" w:color="auto"/>
        <w:left w:val="none" w:sz="0" w:space="0" w:color="auto"/>
        <w:bottom w:val="none" w:sz="0" w:space="0" w:color="auto"/>
        <w:right w:val="none" w:sz="0" w:space="0" w:color="auto"/>
      </w:divBdr>
    </w:div>
    <w:div w:id="2001737796">
      <w:bodyDiv w:val="1"/>
      <w:marLeft w:val="0"/>
      <w:marRight w:val="0"/>
      <w:marTop w:val="0"/>
      <w:marBottom w:val="0"/>
      <w:divBdr>
        <w:top w:val="none" w:sz="0" w:space="0" w:color="auto"/>
        <w:left w:val="none" w:sz="0" w:space="0" w:color="auto"/>
        <w:bottom w:val="none" w:sz="0" w:space="0" w:color="auto"/>
        <w:right w:val="none" w:sz="0" w:space="0" w:color="auto"/>
      </w:divBdr>
    </w:div>
    <w:div w:id="2022387474">
      <w:bodyDiv w:val="1"/>
      <w:marLeft w:val="0"/>
      <w:marRight w:val="0"/>
      <w:marTop w:val="0"/>
      <w:marBottom w:val="0"/>
      <w:divBdr>
        <w:top w:val="none" w:sz="0" w:space="0" w:color="auto"/>
        <w:left w:val="none" w:sz="0" w:space="0" w:color="auto"/>
        <w:bottom w:val="none" w:sz="0" w:space="0" w:color="auto"/>
        <w:right w:val="none" w:sz="0" w:space="0" w:color="auto"/>
      </w:divBdr>
      <w:divsChild>
        <w:div w:id="2019967300">
          <w:marLeft w:val="0"/>
          <w:marRight w:val="0"/>
          <w:marTop w:val="0"/>
          <w:marBottom w:val="0"/>
          <w:divBdr>
            <w:top w:val="none" w:sz="0" w:space="0" w:color="auto"/>
            <w:left w:val="none" w:sz="0" w:space="0" w:color="auto"/>
            <w:bottom w:val="none" w:sz="0" w:space="0" w:color="auto"/>
            <w:right w:val="none" w:sz="0" w:space="0" w:color="auto"/>
          </w:divBdr>
        </w:div>
      </w:divsChild>
    </w:div>
    <w:div w:id="2042322753">
      <w:bodyDiv w:val="1"/>
      <w:marLeft w:val="0"/>
      <w:marRight w:val="0"/>
      <w:marTop w:val="0"/>
      <w:marBottom w:val="0"/>
      <w:divBdr>
        <w:top w:val="none" w:sz="0" w:space="0" w:color="auto"/>
        <w:left w:val="none" w:sz="0" w:space="0" w:color="auto"/>
        <w:bottom w:val="none" w:sz="0" w:space="0" w:color="auto"/>
        <w:right w:val="none" w:sz="0" w:space="0" w:color="auto"/>
      </w:divBdr>
      <w:divsChild>
        <w:div w:id="935138739">
          <w:marLeft w:val="0"/>
          <w:marRight w:val="0"/>
          <w:marTop w:val="0"/>
          <w:marBottom w:val="0"/>
          <w:divBdr>
            <w:top w:val="none" w:sz="0" w:space="0" w:color="auto"/>
            <w:left w:val="none" w:sz="0" w:space="0" w:color="auto"/>
            <w:bottom w:val="none" w:sz="0" w:space="0" w:color="auto"/>
            <w:right w:val="none" w:sz="0" w:space="0" w:color="auto"/>
          </w:divBdr>
        </w:div>
      </w:divsChild>
    </w:div>
    <w:div w:id="2058969496">
      <w:bodyDiv w:val="1"/>
      <w:marLeft w:val="0"/>
      <w:marRight w:val="0"/>
      <w:marTop w:val="0"/>
      <w:marBottom w:val="0"/>
      <w:divBdr>
        <w:top w:val="none" w:sz="0" w:space="0" w:color="auto"/>
        <w:left w:val="none" w:sz="0" w:space="0" w:color="auto"/>
        <w:bottom w:val="none" w:sz="0" w:space="0" w:color="auto"/>
        <w:right w:val="none" w:sz="0" w:space="0" w:color="auto"/>
      </w:divBdr>
      <w:divsChild>
        <w:div w:id="676419099">
          <w:marLeft w:val="0"/>
          <w:marRight w:val="0"/>
          <w:marTop w:val="0"/>
          <w:marBottom w:val="0"/>
          <w:divBdr>
            <w:top w:val="none" w:sz="0" w:space="0" w:color="auto"/>
            <w:left w:val="none" w:sz="0" w:space="0" w:color="auto"/>
            <w:bottom w:val="none" w:sz="0" w:space="0" w:color="auto"/>
            <w:right w:val="none" w:sz="0" w:space="0" w:color="auto"/>
          </w:divBdr>
        </w:div>
      </w:divsChild>
    </w:div>
    <w:div w:id="214017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de.state.co.us/fedprograms/1003funds" TargetMode="External"/><Relationship Id="rId18" Type="http://schemas.openxmlformats.org/officeDocument/2006/relationships/hyperlink" Target="https://www.cde.state.co.us/gains/gainstrainings" TargetMode="External"/><Relationship Id="rId26" Type="http://schemas.openxmlformats.org/officeDocument/2006/relationships/hyperlink" Target="https://www.cde.state.co.us/fedprograms/2018consultationform" TargetMode="External"/><Relationship Id="rId39" Type="http://schemas.openxmlformats.org/officeDocument/2006/relationships/image" Target="media/image4.png"/><Relationship Id="rId21" Type="http://schemas.openxmlformats.org/officeDocument/2006/relationships/hyperlink" Target="http://www.cde.state.co.us/fedprograms/cdeofferedservices-turnaroundnetwork" TargetMode="External"/><Relationship Id="rId34" Type="http://schemas.openxmlformats.org/officeDocument/2006/relationships/hyperlink" Target="javascript:__doPostBack('ctl00$CCIPContentPlaceHolder$lbPerPupilAmount','')" TargetMode="External"/><Relationship Id="rId42" Type="http://schemas.openxmlformats.org/officeDocument/2006/relationships/image" Target="media/image7.pn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de.state.co.us/fedprograms/regionalcontactspage" TargetMode="External"/><Relationship Id="rId29" Type="http://schemas.openxmlformats.org/officeDocument/2006/relationships/hyperlink" Target="https://colorado.egrantsmanagement.com/user/signin.aspx?ccipSessionKey=638403337570338847" TargetMode="External"/><Relationship Id="rId11" Type="http://schemas.openxmlformats.org/officeDocument/2006/relationships/hyperlink" Target="http://www.cde.state.co.us/fedprograms/approvalandtransmittal" TargetMode="External"/><Relationship Id="rId24" Type="http://schemas.openxmlformats.org/officeDocument/2006/relationships/hyperlink" Target="http://www.cde.state.co.us/fedprograms/ov/index" TargetMode="External"/><Relationship Id="rId32" Type="http://schemas.openxmlformats.org/officeDocument/2006/relationships/hyperlink" Target="javascript:__doPostBack('ctl00$CCIPContentPlaceHolder$lbLowIncomePercent','')" TargetMode="External"/><Relationship Id="rId37" Type="http://schemas.openxmlformats.org/officeDocument/2006/relationships/hyperlink" Target="javascript:__doPostBack('ctl00$CCIPContentPlaceHolder$lbLowIncomeNumber','')" TargetMode="External"/><Relationship Id="rId40" Type="http://schemas.openxmlformats.org/officeDocument/2006/relationships/image" Target="media/image5.png"/><Relationship Id="rId45"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s://www.cde.state.co.us/fedprograms/esearegionalnetworkingmeeting" TargetMode="External"/><Relationship Id="rId23" Type="http://schemas.openxmlformats.org/officeDocument/2006/relationships/hyperlink" Target="https://colorado.egrantsmanagement.com/default.aspx?ccipSessionKey=638418126835228432" TargetMode="External"/><Relationship Id="rId28" Type="http://schemas.openxmlformats.org/officeDocument/2006/relationships/hyperlink" Target="https://colorado.egrantsmanagement.com/user/signin.aspx?ccipSessionKey=638403337570338847" TargetMode="External"/><Relationship Id="rId36" Type="http://schemas.openxmlformats.org/officeDocument/2006/relationships/hyperlink" Target="javascript:__doPostBack('ctl00$CCIPContentPlaceHolder$lbAdjustedEnrollmentNumber','')" TargetMode="External"/><Relationship Id="rId49" Type="http://schemas.openxmlformats.org/officeDocument/2006/relationships/theme" Target="theme/theme1.xml"/><Relationship Id="rId10" Type="http://schemas.openxmlformats.org/officeDocument/2006/relationships/hyperlink" Target="http://www.cde.state.co.us/fedprograms/supplmentnotsupplantessa" TargetMode="External"/><Relationship Id="rId19" Type="http://schemas.openxmlformats.org/officeDocument/2006/relationships/hyperlink" Target="https://colorado.egrantsmanagement.com/Administer/Details/PreviewPlanDetails.aspx?ccipSessionKey=638424932262308067" TargetMode="External"/><Relationship Id="rId31" Type="http://schemas.openxmlformats.org/officeDocument/2006/relationships/hyperlink" Target="javascript:__doPostBack('ctl00$CCIPContentPlaceHolder$lbLowIncomeNumber','')" TargetMode="External"/><Relationship Id="rId44"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colorado.egrantsmanagement.com/Administer/Sections.aspx?ccipSessionKey=638424930707986863" TargetMode="External"/><Relationship Id="rId14" Type="http://schemas.openxmlformats.org/officeDocument/2006/relationships/hyperlink" Target="http://www.cde.state.co.us/fedprograms/regionalcontactspage" TargetMode="External"/><Relationship Id="rId22" Type="http://schemas.openxmlformats.org/officeDocument/2006/relationships/hyperlink" Target="http://www.cde.state.co.us/fedprograms/cdeofferedservices-connectforsuccess" TargetMode="External"/><Relationship Id="rId27" Type="http://schemas.openxmlformats.org/officeDocument/2006/relationships/hyperlink" Target="mailto:sullivan_c@cde.state.co.us" TargetMode="External"/><Relationship Id="rId30" Type="http://schemas.openxmlformats.org/officeDocument/2006/relationships/hyperlink" Target="javascript:__doPostBack('ctl00$CCIPContentPlaceHolder$lbAdjustedEnrollmentNumber','')" TargetMode="External"/><Relationship Id="rId35" Type="http://schemas.openxmlformats.org/officeDocument/2006/relationships/hyperlink" Target="javascript:__doPostBack('ctl00$CCIPContentPlaceHolder$lbAllocationAmount','')" TargetMode="External"/><Relationship Id="rId43" Type="http://schemas.openxmlformats.org/officeDocument/2006/relationships/image" Target="media/image8.png"/><Relationship Id="rId48" Type="http://schemas.openxmlformats.org/officeDocument/2006/relationships/glossaryDocument" Target="glossary/document.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cde.state.co.us/fedprograms/2018consultationform" TargetMode="External"/><Relationship Id="rId17" Type="http://schemas.openxmlformats.org/officeDocument/2006/relationships/hyperlink" Target="https://us02web.zoom.us/meeting/register/tZArde6upzksG917MKvB0qrow2ISV0-ETmHe" TargetMode="External"/><Relationship Id="rId25" Type="http://schemas.openxmlformats.org/officeDocument/2006/relationships/image" Target="media/image2.tif"/><Relationship Id="rId33" Type="http://schemas.openxmlformats.org/officeDocument/2006/relationships/hyperlink" Target="javascript:__doPostBack('ctl00$CCIPContentPlaceHolder$lbLowIncomePercent','')" TargetMode="External"/><Relationship Id="rId38" Type="http://schemas.openxmlformats.org/officeDocument/2006/relationships/image" Target="media/image3.png"/><Relationship Id="rId46" Type="http://schemas.openxmlformats.org/officeDocument/2006/relationships/header" Target="header1.xml"/><Relationship Id="rId20" Type="http://schemas.openxmlformats.org/officeDocument/2006/relationships/hyperlink" Target="https://app.smartsheet.com/b/form/95abca2bd3ca41bebd9a43a6edd8e423" TargetMode="External"/><Relationship Id="rId41"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E5A3D843-3883-4678-9AE6-FE6725B6FAEA}"/>
      </w:docPartPr>
      <w:docPartBody>
        <w:p w:rsidR="00BE547D" w:rsidRDefault="00BE547D">
          <w:r w:rsidRPr="00D06552">
            <w:rPr>
              <w:rStyle w:val="PlaceholderText"/>
            </w:rPr>
            <w:t>Choose an item.</w:t>
          </w:r>
        </w:p>
      </w:docPartBody>
    </w:docPart>
    <w:docPart>
      <w:docPartPr>
        <w:name w:val="D87727C9A8754AB09808446697986429"/>
        <w:category>
          <w:name w:val="General"/>
          <w:gallery w:val="placeholder"/>
        </w:category>
        <w:types>
          <w:type w:val="bbPlcHdr"/>
        </w:types>
        <w:behaviors>
          <w:behavior w:val="content"/>
        </w:behaviors>
        <w:guid w:val="{77DAC260-FE4A-4584-A5B7-E65816F50810}"/>
      </w:docPartPr>
      <w:docPartBody>
        <w:p w:rsidR="00BE547D" w:rsidRDefault="004A041F" w:rsidP="004A041F">
          <w:pPr>
            <w:pStyle w:val="D87727C9A8754AB098084466979864291"/>
          </w:pPr>
          <w:r w:rsidRPr="00DE64AC">
            <w:rPr>
              <w:rStyle w:val="PlaceholderText"/>
            </w:rPr>
            <w:t>Choose an item.</w:t>
          </w:r>
        </w:p>
      </w:docPartBody>
    </w:docPart>
    <w:docPart>
      <w:docPartPr>
        <w:name w:val="89D4004B04E346F8838598477F7687D3"/>
        <w:category>
          <w:name w:val="General"/>
          <w:gallery w:val="placeholder"/>
        </w:category>
        <w:types>
          <w:type w:val="bbPlcHdr"/>
        </w:types>
        <w:behaviors>
          <w:behavior w:val="content"/>
        </w:behaviors>
        <w:guid w:val="{12E7526D-E01E-459C-83F0-1106C9E5689E}"/>
      </w:docPartPr>
      <w:docPartBody>
        <w:p w:rsidR="00BE547D" w:rsidRDefault="004A041F" w:rsidP="004A041F">
          <w:pPr>
            <w:pStyle w:val="89D4004B04E346F8838598477F7687D31"/>
          </w:pPr>
          <w:r w:rsidRPr="00DE64AC">
            <w:rPr>
              <w:rStyle w:val="PlaceholderText"/>
            </w:rPr>
            <w:t>Choose an item.</w:t>
          </w:r>
        </w:p>
      </w:docPartBody>
    </w:docPart>
    <w:docPart>
      <w:docPartPr>
        <w:name w:val="0B3F85BC07154C00A856D75D7FD9F49F"/>
        <w:category>
          <w:name w:val="General"/>
          <w:gallery w:val="placeholder"/>
        </w:category>
        <w:types>
          <w:type w:val="bbPlcHdr"/>
        </w:types>
        <w:behaviors>
          <w:behavior w:val="content"/>
        </w:behaviors>
        <w:guid w:val="{2FDD7DE3-6D56-4B65-ACF9-037A5AAAF859}"/>
      </w:docPartPr>
      <w:docPartBody>
        <w:p w:rsidR="00BE547D" w:rsidRDefault="004A041F" w:rsidP="004A041F">
          <w:pPr>
            <w:pStyle w:val="0B3F85BC07154C00A856D75D7FD9F49F1"/>
          </w:pPr>
          <w:r w:rsidRPr="00D06552">
            <w:rPr>
              <w:rStyle w:val="PlaceholderText"/>
            </w:rPr>
            <w:t>Choose an item.</w:t>
          </w:r>
        </w:p>
      </w:docPartBody>
    </w:docPart>
    <w:docPart>
      <w:docPartPr>
        <w:name w:val="B4C0B3560AE04D47B54B7CCFBF7DBFC5"/>
        <w:category>
          <w:name w:val="General"/>
          <w:gallery w:val="placeholder"/>
        </w:category>
        <w:types>
          <w:type w:val="bbPlcHdr"/>
        </w:types>
        <w:behaviors>
          <w:behavior w:val="content"/>
        </w:behaviors>
        <w:guid w:val="{F33C6CB5-551D-4327-9E59-F22BEFE6D980}"/>
      </w:docPartPr>
      <w:docPartBody>
        <w:p w:rsidR="005D0427" w:rsidRDefault="004A041F" w:rsidP="004A041F">
          <w:pPr>
            <w:pStyle w:val="B4C0B3560AE04D47B54B7CCFBF7DBFC51"/>
          </w:pPr>
          <w:r w:rsidRPr="00D06552">
            <w:rPr>
              <w:rStyle w:val="PlaceholderText"/>
            </w:rPr>
            <w:t>Choose an item.</w:t>
          </w:r>
        </w:p>
      </w:docPartBody>
    </w:docPart>
    <w:docPart>
      <w:docPartPr>
        <w:name w:val="8F957795FE5E44BEBEE7F20F8C14F66C"/>
        <w:category>
          <w:name w:val="General"/>
          <w:gallery w:val="placeholder"/>
        </w:category>
        <w:types>
          <w:type w:val="bbPlcHdr"/>
        </w:types>
        <w:behaviors>
          <w:behavior w:val="content"/>
        </w:behaviors>
        <w:guid w:val="{2641B2D9-9E6E-484E-B08F-954C9C98BD2C}"/>
      </w:docPartPr>
      <w:docPartBody>
        <w:p w:rsidR="005D0427" w:rsidRDefault="004A041F" w:rsidP="004A041F">
          <w:pPr>
            <w:pStyle w:val="8F957795FE5E44BEBEE7F20F8C14F66C1"/>
          </w:pPr>
          <w:r w:rsidRPr="00D06552">
            <w:rPr>
              <w:rStyle w:val="PlaceholderText"/>
            </w:rPr>
            <w:t>Choose an item.</w:t>
          </w:r>
        </w:p>
      </w:docPartBody>
    </w:docPart>
    <w:docPart>
      <w:docPartPr>
        <w:name w:val="91CA562ECE9B4EA696BAF521DAA3A548"/>
        <w:category>
          <w:name w:val="General"/>
          <w:gallery w:val="placeholder"/>
        </w:category>
        <w:types>
          <w:type w:val="bbPlcHdr"/>
        </w:types>
        <w:behaviors>
          <w:behavior w:val="content"/>
        </w:behaviors>
        <w:guid w:val="{D7D79E9C-6EAE-4846-AD0B-F46F41FFEA59}"/>
      </w:docPartPr>
      <w:docPartBody>
        <w:p w:rsidR="005D0427" w:rsidRDefault="004A041F" w:rsidP="004A041F">
          <w:pPr>
            <w:pStyle w:val="91CA562ECE9B4EA696BAF521DAA3A5481"/>
          </w:pPr>
          <w:r w:rsidRPr="00D06552">
            <w:rPr>
              <w:rStyle w:val="PlaceholderText"/>
            </w:rPr>
            <w:t>Choose an item.</w:t>
          </w:r>
        </w:p>
      </w:docPartBody>
    </w:docPart>
    <w:docPart>
      <w:docPartPr>
        <w:name w:val="DD678EC1C4B1435C815F88F232903F42"/>
        <w:category>
          <w:name w:val="General"/>
          <w:gallery w:val="placeholder"/>
        </w:category>
        <w:types>
          <w:type w:val="bbPlcHdr"/>
        </w:types>
        <w:behaviors>
          <w:behavior w:val="content"/>
        </w:behaviors>
        <w:guid w:val="{031ACC65-4BAB-4A88-B7FF-5B71A3DFA4DD}"/>
      </w:docPartPr>
      <w:docPartBody>
        <w:p w:rsidR="004A041F" w:rsidRDefault="004A041F" w:rsidP="004A041F">
          <w:pPr>
            <w:pStyle w:val="DD678EC1C4B1435C815F88F232903F421"/>
          </w:pPr>
          <w:r w:rsidRPr="00D5423A">
            <w:rPr>
              <w:rStyle w:val="PlaceholderText"/>
              <w:color w:val="auto"/>
            </w:rPr>
            <w:t>Choose an item.</w:t>
          </w:r>
        </w:p>
      </w:docPartBody>
    </w:docPart>
    <w:docPart>
      <w:docPartPr>
        <w:name w:val="CA7F6AC662F04233AB3626D65CCE88AB"/>
        <w:category>
          <w:name w:val="General"/>
          <w:gallery w:val="placeholder"/>
        </w:category>
        <w:types>
          <w:type w:val="bbPlcHdr"/>
        </w:types>
        <w:behaviors>
          <w:behavior w:val="content"/>
        </w:behaviors>
        <w:guid w:val="{6D9EF292-E7F7-4837-B3DE-E383EDE95A59}"/>
      </w:docPartPr>
      <w:docPartBody>
        <w:p w:rsidR="004A041F" w:rsidRDefault="004A041F" w:rsidP="004A041F">
          <w:pPr>
            <w:pStyle w:val="CA7F6AC662F04233AB3626D65CCE88AB1"/>
          </w:pPr>
          <w:r w:rsidRPr="00D5423A">
            <w:rPr>
              <w:rStyle w:val="PlaceholderText"/>
              <w:color w:val="auto"/>
            </w:rPr>
            <w:t>Choose an item.</w:t>
          </w:r>
        </w:p>
      </w:docPartBody>
    </w:docPart>
    <w:docPart>
      <w:docPartPr>
        <w:name w:val="641C14C12CDC43C189D92C11E319F18F"/>
        <w:category>
          <w:name w:val="General"/>
          <w:gallery w:val="placeholder"/>
        </w:category>
        <w:types>
          <w:type w:val="bbPlcHdr"/>
        </w:types>
        <w:behaviors>
          <w:behavior w:val="content"/>
        </w:behaviors>
        <w:guid w:val="{920ECB18-1059-4DD7-85EE-9D103D24DDD1}"/>
      </w:docPartPr>
      <w:docPartBody>
        <w:p w:rsidR="004A041F" w:rsidRDefault="004A041F" w:rsidP="004A041F">
          <w:pPr>
            <w:pStyle w:val="641C14C12CDC43C189D92C11E319F18F"/>
          </w:pPr>
          <w:r w:rsidRPr="00DE64AC">
            <w:rPr>
              <w:rStyle w:val="PlaceholderText"/>
            </w:rPr>
            <w:t>Choose an item.</w:t>
          </w:r>
        </w:p>
      </w:docPartBody>
    </w:docPart>
    <w:docPart>
      <w:docPartPr>
        <w:name w:val="6D41F5EEE0BA4AC6B29B5179780C61F9"/>
        <w:category>
          <w:name w:val="General"/>
          <w:gallery w:val="placeholder"/>
        </w:category>
        <w:types>
          <w:type w:val="bbPlcHdr"/>
        </w:types>
        <w:behaviors>
          <w:behavior w:val="content"/>
        </w:behaviors>
        <w:guid w:val="{3BDBF825-CA49-442E-99E9-0260BDAE2646}"/>
      </w:docPartPr>
      <w:docPartBody>
        <w:p w:rsidR="004A041F" w:rsidRDefault="004A041F" w:rsidP="004A041F">
          <w:pPr>
            <w:pStyle w:val="6D41F5EEE0BA4AC6B29B5179780C61F9"/>
          </w:pPr>
          <w:r w:rsidRPr="00D06552">
            <w:rPr>
              <w:rStyle w:val="PlaceholderText"/>
            </w:rPr>
            <w:t>Choose an item.</w:t>
          </w:r>
        </w:p>
      </w:docPartBody>
    </w:docPart>
    <w:docPart>
      <w:docPartPr>
        <w:name w:val="3539926A4D5947828FF497032F149024"/>
        <w:category>
          <w:name w:val="General"/>
          <w:gallery w:val="placeholder"/>
        </w:category>
        <w:types>
          <w:type w:val="bbPlcHdr"/>
        </w:types>
        <w:behaviors>
          <w:behavior w:val="content"/>
        </w:behaviors>
        <w:guid w:val="{CF28B276-038D-48FE-9818-D375629AC27D}"/>
      </w:docPartPr>
      <w:docPartBody>
        <w:p w:rsidR="004A041F" w:rsidRDefault="004A041F" w:rsidP="004A041F">
          <w:pPr>
            <w:pStyle w:val="3539926A4D5947828FF497032F149024"/>
          </w:pPr>
          <w:r w:rsidRPr="00D06552">
            <w:rPr>
              <w:rStyle w:val="PlaceholderText"/>
            </w:rPr>
            <w:t>Choose an item.</w:t>
          </w:r>
        </w:p>
      </w:docPartBody>
    </w:docPart>
    <w:docPart>
      <w:docPartPr>
        <w:name w:val="2C68797662EC40F8925808A02B62873F"/>
        <w:category>
          <w:name w:val="General"/>
          <w:gallery w:val="placeholder"/>
        </w:category>
        <w:types>
          <w:type w:val="bbPlcHdr"/>
        </w:types>
        <w:behaviors>
          <w:behavior w:val="content"/>
        </w:behaviors>
        <w:guid w:val="{C121D11C-2E24-43A7-AC30-CA087266B9F9}"/>
      </w:docPartPr>
      <w:docPartBody>
        <w:p w:rsidR="004A041F" w:rsidRDefault="004A041F" w:rsidP="004A041F">
          <w:pPr>
            <w:pStyle w:val="2C68797662EC40F8925808A02B62873F"/>
          </w:pPr>
          <w:r w:rsidRPr="00D06552">
            <w:rPr>
              <w:rStyle w:val="PlaceholderText"/>
            </w:rPr>
            <w:t>Choose an item.</w:t>
          </w:r>
        </w:p>
      </w:docPartBody>
    </w:docPart>
    <w:docPart>
      <w:docPartPr>
        <w:name w:val="9A0E4748E08F4DE68F2543E6AFC3EBF2"/>
        <w:category>
          <w:name w:val="General"/>
          <w:gallery w:val="placeholder"/>
        </w:category>
        <w:types>
          <w:type w:val="bbPlcHdr"/>
        </w:types>
        <w:behaviors>
          <w:behavior w:val="content"/>
        </w:behaviors>
        <w:guid w:val="{91BB7925-F0D4-4675-99D6-1CCCD7761DDA}"/>
      </w:docPartPr>
      <w:docPartBody>
        <w:p w:rsidR="00F47E35" w:rsidRDefault="00F47E35" w:rsidP="00F47E35">
          <w:pPr>
            <w:pStyle w:val="9A0E4748E08F4DE68F2543E6AFC3EBF2"/>
          </w:pPr>
          <w:r w:rsidRPr="00D06552">
            <w:rPr>
              <w:rStyle w:val="PlaceholderText"/>
            </w:rPr>
            <w:t>Choose an item.</w:t>
          </w:r>
        </w:p>
      </w:docPartBody>
    </w:docPart>
    <w:docPart>
      <w:docPartPr>
        <w:name w:val="94C72F0AD43A43F384C277B9719C0A3B"/>
        <w:category>
          <w:name w:val="General"/>
          <w:gallery w:val="placeholder"/>
        </w:category>
        <w:types>
          <w:type w:val="bbPlcHdr"/>
        </w:types>
        <w:behaviors>
          <w:behavior w:val="content"/>
        </w:behaviors>
        <w:guid w:val="{188DAB3D-9E6E-408A-AEA2-65DDEEC72A21}"/>
      </w:docPartPr>
      <w:docPartBody>
        <w:p w:rsidR="00F47E35" w:rsidRDefault="00F47E35" w:rsidP="00F47E35">
          <w:pPr>
            <w:pStyle w:val="94C72F0AD43A43F384C277B9719C0A3B"/>
          </w:pPr>
          <w:r w:rsidRPr="00D0655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7D"/>
    <w:rsid w:val="000E7FBC"/>
    <w:rsid w:val="002D7DF3"/>
    <w:rsid w:val="003F2F14"/>
    <w:rsid w:val="004A041F"/>
    <w:rsid w:val="005C4214"/>
    <w:rsid w:val="005D0427"/>
    <w:rsid w:val="007652B9"/>
    <w:rsid w:val="00934BFD"/>
    <w:rsid w:val="00B648C9"/>
    <w:rsid w:val="00BE547D"/>
    <w:rsid w:val="00F4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E35"/>
    <w:rPr>
      <w:color w:val="666666"/>
    </w:rPr>
  </w:style>
  <w:style w:type="paragraph" w:customStyle="1" w:styleId="641C14C12CDC43C189D92C11E319F18F">
    <w:name w:val="641C14C12CDC43C189D92C11E319F18F"/>
    <w:rsid w:val="004A041F"/>
    <w:pPr>
      <w:spacing w:before="100" w:after="200" w:line="276" w:lineRule="auto"/>
    </w:pPr>
    <w:rPr>
      <w:kern w:val="0"/>
      <w:sz w:val="20"/>
      <w:szCs w:val="20"/>
      <w14:ligatures w14:val="none"/>
    </w:rPr>
  </w:style>
  <w:style w:type="paragraph" w:customStyle="1" w:styleId="D87727C9A8754AB098084466979864291">
    <w:name w:val="D87727C9A8754AB098084466979864291"/>
    <w:rsid w:val="004A041F"/>
    <w:pPr>
      <w:spacing w:before="100" w:after="200" w:line="276" w:lineRule="auto"/>
    </w:pPr>
    <w:rPr>
      <w:kern w:val="0"/>
      <w:sz w:val="20"/>
      <w:szCs w:val="20"/>
      <w14:ligatures w14:val="none"/>
    </w:rPr>
  </w:style>
  <w:style w:type="paragraph" w:customStyle="1" w:styleId="89D4004B04E346F8838598477F7687D31">
    <w:name w:val="89D4004B04E346F8838598477F7687D31"/>
    <w:rsid w:val="004A041F"/>
    <w:pPr>
      <w:spacing w:before="100" w:after="200" w:line="276" w:lineRule="auto"/>
    </w:pPr>
    <w:rPr>
      <w:kern w:val="0"/>
      <w:sz w:val="20"/>
      <w:szCs w:val="20"/>
      <w14:ligatures w14:val="none"/>
    </w:rPr>
  </w:style>
  <w:style w:type="paragraph" w:customStyle="1" w:styleId="6D41F5EEE0BA4AC6B29B5179780C61F9">
    <w:name w:val="6D41F5EEE0BA4AC6B29B5179780C61F9"/>
    <w:rsid w:val="004A041F"/>
    <w:pPr>
      <w:spacing w:before="100" w:after="200" w:line="276" w:lineRule="auto"/>
    </w:pPr>
    <w:rPr>
      <w:kern w:val="0"/>
      <w:sz w:val="20"/>
      <w:szCs w:val="20"/>
      <w14:ligatures w14:val="none"/>
    </w:rPr>
  </w:style>
  <w:style w:type="paragraph" w:customStyle="1" w:styleId="0B3F85BC07154C00A856D75D7FD9F49F1">
    <w:name w:val="0B3F85BC07154C00A856D75D7FD9F49F1"/>
    <w:rsid w:val="004A041F"/>
    <w:pPr>
      <w:spacing w:before="100" w:after="200" w:line="276" w:lineRule="auto"/>
    </w:pPr>
    <w:rPr>
      <w:kern w:val="0"/>
      <w:sz w:val="20"/>
      <w:szCs w:val="20"/>
      <w14:ligatures w14:val="none"/>
    </w:rPr>
  </w:style>
  <w:style w:type="paragraph" w:customStyle="1" w:styleId="3539926A4D5947828FF497032F149024">
    <w:name w:val="3539926A4D5947828FF497032F149024"/>
    <w:rsid w:val="004A041F"/>
    <w:pPr>
      <w:spacing w:before="100" w:after="200" w:line="276" w:lineRule="auto"/>
    </w:pPr>
    <w:rPr>
      <w:kern w:val="0"/>
      <w:sz w:val="20"/>
      <w:szCs w:val="20"/>
      <w14:ligatures w14:val="none"/>
    </w:rPr>
  </w:style>
  <w:style w:type="paragraph" w:customStyle="1" w:styleId="DD678EC1C4B1435C815F88F232903F421">
    <w:name w:val="DD678EC1C4B1435C815F88F232903F421"/>
    <w:rsid w:val="004A041F"/>
    <w:pPr>
      <w:spacing w:before="100" w:after="200" w:line="276" w:lineRule="auto"/>
    </w:pPr>
    <w:rPr>
      <w:kern w:val="0"/>
      <w:sz w:val="20"/>
      <w:szCs w:val="20"/>
      <w14:ligatures w14:val="none"/>
    </w:rPr>
  </w:style>
  <w:style w:type="paragraph" w:customStyle="1" w:styleId="CA7F6AC662F04233AB3626D65CCE88AB1">
    <w:name w:val="CA7F6AC662F04233AB3626D65CCE88AB1"/>
    <w:rsid w:val="004A041F"/>
    <w:pPr>
      <w:spacing w:before="100" w:after="200" w:line="276" w:lineRule="auto"/>
    </w:pPr>
    <w:rPr>
      <w:kern w:val="0"/>
      <w:sz w:val="20"/>
      <w:szCs w:val="20"/>
      <w14:ligatures w14:val="none"/>
    </w:rPr>
  </w:style>
  <w:style w:type="paragraph" w:customStyle="1" w:styleId="2C68797662EC40F8925808A02B62873F">
    <w:name w:val="2C68797662EC40F8925808A02B62873F"/>
    <w:rsid w:val="004A041F"/>
    <w:pPr>
      <w:spacing w:before="100" w:after="200" w:line="276" w:lineRule="auto"/>
    </w:pPr>
    <w:rPr>
      <w:kern w:val="0"/>
      <w:sz w:val="20"/>
      <w:szCs w:val="20"/>
      <w14:ligatures w14:val="none"/>
    </w:rPr>
  </w:style>
  <w:style w:type="paragraph" w:customStyle="1" w:styleId="849D35E010EA4316B7F69E92906ACA7E">
    <w:name w:val="849D35E010EA4316B7F69E92906ACA7E"/>
    <w:rsid w:val="004A041F"/>
    <w:pPr>
      <w:spacing w:before="100" w:after="200" w:line="276" w:lineRule="auto"/>
    </w:pPr>
    <w:rPr>
      <w:kern w:val="0"/>
      <w:sz w:val="20"/>
      <w:szCs w:val="20"/>
      <w14:ligatures w14:val="none"/>
    </w:rPr>
  </w:style>
  <w:style w:type="paragraph" w:customStyle="1" w:styleId="B4C0B3560AE04D47B54B7CCFBF7DBFC51">
    <w:name w:val="B4C0B3560AE04D47B54B7CCFBF7DBFC51"/>
    <w:rsid w:val="004A041F"/>
    <w:pPr>
      <w:spacing w:before="100" w:after="200" w:line="276" w:lineRule="auto"/>
    </w:pPr>
    <w:rPr>
      <w:kern w:val="0"/>
      <w:sz w:val="20"/>
      <w:szCs w:val="20"/>
      <w14:ligatures w14:val="none"/>
    </w:rPr>
  </w:style>
  <w:style w:type="paragraph" w:customStyle="1" w:styleId="8F957795FE5E44BEBEE7F20F8C14F66C1">
    <w:name w:val="8F957795FE5E44BEBEE7F20F8C14F66C1"/>
    <w:rsid w:val="004A041F"/>
    <w:pPr>
      <w:spacing w:before="100" w:after="200" w:line="276" w:lineRule="auto"/>
    </w:pPr>
    <w:rPr>
      <w:kern w:val="0"/>
      <w:sz w:val="20"/>
      <w:szCs w:val="20"/>
      <w14:ligatures w14:val="none"/>
    </w:rPr>
  </w:style>
  <w:style w:type="paragraph" w:customStyle="1" w:styleId="91CA562ECE9B4EA696BAF521DAA3A5481">
    <w:name w:val="91CA562ECE9B4EA696BAF521DAA3A5481"/>
    <w:rsid w:val="004A041F"/>
    <w:pPr>
      <w:spacing w:before="100" w:after="200" w:line="276" w:lineRule="auto"/>
    </w:pPr>
    <w:rPr>
      <w:kern w:val="0"/>
      <w:sz w:val="20"/>
      <w:szCs w:val="20"/>
      <w14:ligatures w14:val="none"/>
    </w:rPr>
  </w:style>
  <w:style w:type="paragraph" w:customStyle="1" w:styleId="9A0E4748E08F4DE68F2543E6AFC3EBF2">
    <w:name w:val="9A0E4748E08F4DE68F2543E6AFC3EBF2"/>
    <w:rsid w:val="00F47E35"/>
  </w:style>
  <w:style w:type="paragraph" w:customStyle="1" w:styleId="94C72F0AD43A43F384C277B9719C0A3B">
    <w:name w:val="94C72F0AD43A43F384C277B9719C0A3B"/>
    <w:rsid w:val="00F47E35"/>
  </w:style>
  <w:style w:type="paragraph" w:customStyle="1" w:styleId="388467F2858A462A83796AEEFE80E11C">
    <w:name w:val="388467F2858A462A83796AEEFE80E11C"/>
    <w:rsid w:val="00F47E35"/>
  </w:style>
  <w:style w:type="paragraph" w:customStyle="1" w:styleId="1E622F38B96E4E6A90A70576A78190D7">
    <w:name w:val="1E622F38B96E4E6A90A70576A78190D7"/>
    <w:rsid w:val="00F47E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1D049-443E-4166-9022-E065DF933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2708</TotalTime>
  <Pages>65</Pages>
  <Words>15849</Words>
  <Characters>90345</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Anna</dc:creator>
  <cp:keywords/>
  <dc:description/>
  <cp:lastModifiedBy>Meushaw, Laura</cp:lastModifiedBy>
  <cp:revision>67</cp:revision>
  <cp:lastPrinted>2020-01-31T16:29:00Z</cp:lastPrinted>
  <dcterms:created xsi:type="dcterms:W3CDTF">2024-03-20T20:07:00Z</dcterms:created>
  <dcterms:modified xsi:type="dcterms:W3CDTF">2024-04-08T22:33:00Z</dcterms:modified>
</cp:coreProperties>
</file>