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62" w:type="dxa"/>
        <w:tblLook w:val="04A0" w:firstRow="1" w:lastRow="0" w:firstColumn="1" w:lastColumn="0" w:noHBand="0" w:noVBand="1"/>
      </w:tblPr>
      <w:tblGrid>
        <w:gridCol w:w="2174"/>
        <w:gridCol w:w="4594"/>
        <w:gridCol w:w="2174"/>
        <w:gridCol w:w="4320"/>
      </w:tblGrid>
      <w:tr w:rsidR="00877600" w:rsidTr="00075532">
        <w:trPr>
          <w:trHeight w:val="1252"/>
        </w:trPr>
        <w:tc>
          <w:tcPr>
            <w:tcW w:w="2174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877600" w:rsidRPr="007D5CF6" w:rsidRDefault="00877600" w:rsidP="00E3564F">
            <w:pPr>
              <w:rPr>
                <w:sz w:val="24"/>
                <w:szCs w:val="24"/>
              </w:rPr>
            </w:pPr>
            <w:r w:rsidRPr="007D5CF6">
              <w:rPr>
                <w:sz w:val="24"/>
                <w:szCs w:val="24"/>
              </w:rPr>
              <w:t>Purpose of the MTSS video series is:</w:t>
            </w:r>
          </w:p>
        </w:tc>
        <w:tc>
          <w:tcPr>
            <w:tcW w:w="459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77600" w:rsidRDefault="00877600" w:rsidP="00040329">
            <w:r>
              <w:t xml:space="preserve">The Office of Learning Supports (OLS) created a series of videos to be used to build understanding about the Multi-Tiered System of Supports (MTSS) Framework, its </w:t>
            </w:r>
            <w:r w:rsidR="00040329">
              <w:t>5</w:t>
            </w:r>
            <w:r>
              <w:t xml:space="preserve"> Essential Components, and implementation science.</w:t>
            </w:r>
          </w:p>
        </w:tc>
        <w:tc>
          <w:tcPr>
            <w:tcW w:w="2174" w:type="dxa"/>
            <w:vMerge w:val="restart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C69B6" w:rsidRPr="002F749C" w:rsidRDefault="00DC69B6" w:rsidP="00DC69B6">
            <w:pPr>
              <w:jc w:val="right"/>
              <w:rPr>
                <w:sz w:val="24"/>
                <w:szCs w:val="24"/>
              </w:rPr>
            </w:pPr>
            <w:r w:rsidRPr="002F749C">
              <w:rPr>
                <w:sz w:val="24"/>
                <w:szCs w:val="24"/>
              </w:rPr>
              <w:t>Adult Learning Principles and</w:t>
            </w:r>
          </w:p>
          <w:p w:rsidR="00DC69B6" w:rsidRPr="002F749C" w:rsidRDefault="00DC69B6" w:rsidP="00DC69B6">
            <w:pPr>
              <w:jc w:val="right"/>
              <w:rPr>
                <w:sz w:val="24"/>
                <w:szCs w:val="24"/>
              </w:rPr>
            </w:pPr>
            <w:r w:rsidRPr="002F749C">
              <w:rPr>
                <w:sz w:val="24"/>
                <w:szCs w:val="24"/>
              </w:rPr>
              <w:t>Goals of Inquiry Questions</w:t>
            </w:r>
          </w:p>
          <w:p w:rsidR="00DC69B6" w:rsidRPr="002F749C" w:rsidRDefault="00DC69B6" w:rsidP="00DC69B6">
            <w:pPr>
              <w:jc w:val="right"/>
              <w:rPr>
                <w:sz w:val="24"/>
                <w:szCs w:val="24"/>
              </w:rPr>
            </w:pPr>
          </w:p>
          <w:p w:rsidR="00877600" w:rsidRPr="007D5CF6" w:rsidRDefault="00DC69B6" w:rsidP="00DC69B6">
            <w:pPr>
              <w:jc w:val="right"/>
              <w:rPr>
                <w:sz w:val="20"/>
                <w:szCs w:val="20"/>
              </w:rPr>
            </w:pPr>
            <w:r w:rsidRPr="007D5CF6">
              <w:rPr>
                <w:sz w:val="20"/>
                <w:szCs w:val="20"/>
              </w:rPr>
              <w:t xml:space="preserve">Donovan, M. et al (Eds.) 1999. </w:t>
            </w:r>
            <w:r w:rsidRPr="007D5CF6">
              <w:rPr>
                <w:i/>
                <w:sz w:val="20"/>
                <w:szCs w:val="20"/>
              </w:rPr>
              <w:t>How People learn.</w:t>
            </w:r>
            <w:r w:rsidRPr="007D5CF6">
              <w:rPr>
                <w:sz w:val="20"/>
                <w:szCs w:val="20"/>
              </w:rPr>
              <w:t xml:space="preserve"> Washington, DC: National Academy Press</w:t>
            </w:r>
            <w:r w:rsidR="002F749C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vMerge w:val="restart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shd w:val="clear" w:color="auto" w:fill="F2F2F2" w:themeFill="background1" w:themeFillShade="F2"/>
          </w:tcPr>
          <w:p w:rsidR="00877600" w:rsidRDefault="00877600" w:rsidP="00821F6C">
            <w:pPr>
              <w:pStyle w:val="ListParagraph"/>
              <w:numPr>
                <w:ilvl w:val="0"/>
                <w:numId w:val="2"/>
              </w:numPr>
            </w:pPr>
            <w:r>
              <w:t>To present and be made aware  of the information (Introduce/Illustrate)</w:t>
            </w:r>
          </w:p>
          <w:p w:rsidR="00877600" w:rsidRDefault="00877600" w:rsidP="00821F6C">
            <w:pPr>
              <w:pStyle w:val="ListParagraph"/>
              <w:numPr>
                <w:ilvl w:val="0"/>
                <w:numId w:val="2"/>
              </w:numPr>
            </w:pPr>
            <w:r>
              <w:t>To determine what is familiar and what is new information. (Practice/Evaluate)</w:t>
            </w:r>
          </w:p>
          <w:p w:rsidR="00877600" w:rsidRDefault="00877600" w:rsidP="00821F6C">
            <w:pPr>
              <w:pStyle w:val="ListParagraph"/>
              <w:numPr>
                <w:ilvl w:val="0"/>
                <w:numId w:val="2"/>
              </w:numPr>
            </w:pPr>
            <w:r>
              <w:t>To  connect the familiar information to what the individual is currently working with/experiencing (Practice/Evaluate)</w:t>
            </w:r>
          </w:p>
          <w:p w:rsidR="00877600" w:rsidRDefault="00877600" w:rsidP="00821F6C">
            <w:pPr>
              <w:pStyle w:val="ListParagraph"/>
              <w:numPr>
                <w:ilvl w:val="0"/>
                <w:numId w:val="2"/>
              </w:numPr>
            </w:pPr>
            <w:r>
              <w:t>To make meaning of new information and how it may be applied to the individual’s current setting. (Reflection/Mastery)</w:t>
            </w:r>
          </w:p>
        </w:tc>
      </w:tr>
      <w:tr w:rsidR="00877600" w:rsidTr="00075532">
        <w:trPr>
          <w:trHeight w:val="1252"/>
        </w:trPr>
        <w:tc>
          <w:tcPr>
            <w:tcW w:w="2174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nil"/>
            </w:tcBorders>
            <w:shd w:val="clear" w:color="auto" w:fill="BFBFBF" w:themeFill="background1" w:themeFillShade="BF"/>
          </w:tcPr>
          <w:p w:rsidR="00877600" w:rsidRPr="007D5CF6" w:rsidRDefault="00877600" w:rsidP="00272887">
            <w:pPr>
              <w:rPr>
                <w:sz w:val="24"/>
                <w:szCs w:val="24"/>
              </w:rPr>
            </w:pPr>
            <w:r w:rsidRPr="007D5CF6">
              <w:rPr>
                <w:sz w:val="24"/>
                <w:szCs w:val="24"/>
              </w:rPr>
              <w:t xml:space="preserve">Key Vocabulary Terms, Concepts, and/or Learnings for </w:t>
            </w:r>
            <w:r w:rsidRPr="007D5CF6">
              <w:rPr>
                <w:i/>
                <w:sz w:val="24"/>
                <w:szCs w:val="24"/>
              </w:rPr>
              <w:t>this</w:t>
            </w:r>
            <w:r w:rsidRPr="007D5CF6">
              <w:rPr>
                <w:sz w:val="24"/>
                <w:szCs w:val="24"/>
              </w:rPr>
              <w:t xml:space="preserve"> Video</w:t>
            </w:r>
          </w:p>
        </w:tc>
        <w:tc>
          <w:tcPr>
            <w:tcW w:w="4594" w:type="dxa"/>
            <w:tcBorders>
              <w:top w:val="single" w:sz="18" w:space="0" w:color="auto"/>
              <w:left w:val="nil"/>
              <w:bottom w:val="single" w:sz="36" w:space="0" w:color="auto"/>
              <w:right w:val="nil"/>
            </w:tcBorders>
            <w:shd w:val="clear" w:color="auto" w:fill="F2F2F2" w:themeFill="background1" w:themeFillShade="F2"/>
          </w:tcPr>
          <w:p w:rsidR="00877600" w:rsidRPr="007D5CF6" w:rsidRDefault="00877600" w:rsidP="00272887">
            <w:pPr>
              <w:rPr>
                <w:b/>
                <w:i/>
              </w:rPr>
            </w:pPr>
            <w:r w:rsidRPr="007D5CF6">
              <w:rPr>
                <w:b/>
                <w:i/>
              </w:rPr>
              <w:t>Evidence-Based Practices</w:t>
            </w:r>
          </w:p>
          <w:p w:rsidR="00877600" w:rsidRDefault="00877600" w:rsidP="00AD6CF9">
            <w:pPr>
              <w:pStyle w:val="ListParagraph"/>
              <w:numPr>
                <w:ilvl w:val="0"/>
                <w:numId w:val="3"/>
              </w:numPr>
            </w:pPr>
            <w:r w:rsidRPr="007D5CF6">
              <w:rPr>
                <w:i/>
              </w:rPr>
              <w:t>Evidence-Based Practic</w:t>
            </w:r>
            <w:r w:rsidR="00DC69B6" w:rsidRPr="007D5CF6">
              <w:rPr>
                <w:i/>
              </w:rPr>
              <w:t>es (EBP</w:t>
            </w:r>
            <w:r w:rsidR="00040329">
              <w:rPr>
                <w:i/>
              </w:rPr>
              <w:t>s</w:t>
            </w:r>
            <w:r w:rsidR="00DC69B6" w:rsidRPr="007D5CF6">
              <w:rPr>
                <w:i/>
              </w:rPr>
              <w:t xml:space="preserve">), </w:t>
            </w:r>
            <w:r w:rsidR="00AD6CF9" w:rsidRPr="00AD6CF9">
              <w:rPr>
                <w:i/>
              </w:rPr>
              <w:t>Instructio</w:t>
            </w:r>
            <w:r w:rsidR="00AD6CF9">
              <w:rPr>
                <w:i/>
              </w:rPr>
              <w:t xml:space="preserve">n, Intervention, and Assessment, </w:t>
            </w:r>
            <w:r w:rsidR="00DC69B6" w:rsidRPr="007D5CF6">
              <w:rPr>
                <w:i/>
              </w:rPr>
              <w:t>selection, fidelity, o</w:t>
            </w:r>
            <w:r w:rsidRPr="007D5CF6">
              <w:rPr>
                <w:i/>
              </w:rPr>
              <w:t xml:space="preserve">utcomes, </w:t>
            </w:r>
            <w:r w:rsidR="00DC69B6" w:rsidRPr="007D5CF6">
              <w:rPr>
                <w:i/>
              </w:rPr>
              <w:t>i</w:t>
            </w:r>
            <w:r w:rsidR="00AD6CF9">
              <w:rPr>
                <w:i/>
              </w:rPr>
              <w:t>mpact, p</w:t>
            </w:r>
            <w:r w:rsidRPr="007D5CF6">
              <w:rPr>
                <w:i/>
              </w:rPr>
              <w:t>roblem</w:t>
            </w:r>
            <w:r w:rsidR="00AD6CF9">
              <w:rPr>
                <w:i/>
              </w:rPr>
              <w:t xml:space="preserve"> s</w:t>
            </w:r>
            <w:r w:rsidRPr="007D5CF6">
              <w:rPr>
                <w:i/>
              </w:rPr>
              <w:t>olving</w:t>
            </w:r>
            <w:r w:rsidR="00DC69B6" w:rsidRPr="007D5CF6">
              <w:rPr>
                <w:i/>
              </w:rPr>
              <w:t>, eff</w:t>
            </w:r>
            <w:r w:rsidR="00AD6CF9">
              <w:rPr>
                <w:i/>
              </w:rPr>
              <w:t>iciency, effectiveness, context ,core features.</w:t>
            </w:r>
          </w:p>
        </w:tc>
        <w:tc>
          <w:tcPr>
            <w:tcW w:w="2174" w:type="dxa"/>
            <w:vMerge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BFBFBF" w:themeFill="background1" w:themeFillShade="BF"/>
          </w:tcPr>
          <w:p w:rsidR="00877600" w:rsidRDefault="00877600" w:rsidP="00821F6C"/>
        </w:tc>
        <w:tc>
          <w:tcPr>
            <w:tcW w:w="4320" w:type="dxa"/>
            <w:vMerge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877600" w:rsidRDefault="00877600" w:rsidP="00821F6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477F5" w:rsidTr="00F54EEA">
        <w:trPr>
          <w:trHeight w:val="686"/>
        </w:trPr>
        <w:tc>
          <w:tcPr>
            <w:tcW w:w="2174" w:type="dxa"/>
            <w:tcBorders>
              <w:top w:val="single" w:sz="36" w:space="0" w:color="auto"/>
            </w:tcBorders>
            <w:shd w:val="clear" w:color="auto" w:fill="7BA79D"/>
          </w:tcPr>
          <w:p w:rsidR="00877600" w:rsidRPr="00F54EEA" w:rsidRDefault="00877600" w:rsidP="0012356F">
            <w:pPr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t xml:space="preserve">Video Segment </w:t>
            </w:r>
            <w:r w:rsidRPr="00F54EEA">
              <w:rPr>
                <w:b/>
                <w:color w:val="FFFFFF" w:themeColor="background1"/>
              </w:rPr>
              <w:t>One</w:t>
            </w:r>
            <w:r w:rsidR="00075532" w:rsidRPr="00F54EEA">
              <w:rPr>
                <w:color w:val="FFFFFF" w:themeColor="background1"/>
              </w:rPr>
              <w:t>: Notes (pre-printed)</w:t>
            </w:r>
          </w:p>
          <w:p w:rsidR="00877600" w:rsidRPr="00F54EEA" w:rsidRDefault="00877600" w:rsidP="0012356F">
            <w:pPr>
              <w:rPr>
                <w:color w:val="FFFFFF" w:themeColor="background1"/>
              </w:rPr>
            </w:pPr>
          </w:p>
          <w:p w:rsidR="00E60DC2" w:rsidRDefault="00E60DC2" w:rsidP="0012356F">
            <w:pPr>
              <w:rPr>
                <w:b/>
                <w:i/>
                <w:color w:val="FFFFFF" w:themeColor="background1"/>
              </w:rPr>
            </w:pPr>
          </w:p>
          <w:p w:rsidR="00877600" w:rsidRPr="00F54EEA" w:rsidRDefault="00075532" w:rsidP="0012356F">
            <w:pPr>
              <w:rPr>
                <w:b/>
                <w:i/>
                <w:color w:val="FFFFFF" w:themeColor="background1"/>
              </w:rPr>
            </w:pPr>
            <w:r w:rsidRPr="00F54EEA">
              <w:rPr>
                <w:b/>
                <w:i/>
                <w:color w:val="FFFFFF" w:themeColor="background1"/>
              </w:rPr>
              <w:t xml:space="preserve">Topic: </w:t>
            </w:r>
            <w:r w:rsidR="00877600" w:rsidRPr="00F54EEA">
              <w:rPr>
                <w:b/>
                <w:i/>
                <w:color w:val="FFFFFF" w:themeColor="background1"/>
              </w:rPr>
              <w:t>Definition</w:t>
            </w:r>
          </w:p>
          <w:p w:rsidR="00877600" w:rsidRPr="00E60DC2" w:rsidRDefault="00E60DC2" w:rsidP="005B107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 00:00 – 0:45</w:t>
            </w:r>
          </w:p>
        </w:tc>
        <w:tc>
          <w:tcPr>
            <w:tcW w:w="4594" w:type="dxa"/>
            <w:tcBorders>
              <w:top w:val="single" w:sz="36" w:space="0" w:color="auto"/>
            </w:tcBorders>
            <w:shd w:val="clear" w:color="auto" w:fill="7BA79D"/>
          </w:tcPr>
          <w:p w:rsidR="00877600" w:rsidRPr="00F54EEA" w:rsidRDefault="00877600" w:rsidP="00635589">
            <w:pPr>
              <w:rPr>
                <w:color w:val="FFFFFF" w:themeColor="background1"/>
                <w:u w:val="single"/>
              </w:rPr>
            </w:pPr>
            <w:r w:rsidRPr="00F54EEA">
              <w:rPr>
                <w:color w:val="FFFFFF" w:themeColor="background1"/>
                <w:u w:val="single"/>
              </w:rPr>
              <w:t xml:space="preserve">Definition of Evidence-based </w:t>
            </w:r>
            <w:r w:rsidR="00817023">
              <w:rPr>
                <w:color w:val="FFFFFF" w:themeColor="background1"/>
                <w:u w:val="single"/>
              </w:rPr>
              <w:t>Practices</w:t>
            </w:r>
            <w:r w:rsidR="00E60DC2">
              <w:rPr>
                <w:color w:val="FFFFFF" w:themeColor="background1"/>
                <w:u w:val="single"/>
              </w:rPr>
              <w:t>:</w:t>
            </w:r>
          </w:p>
          <w:p w:rsidR="00877600" w:rsidRPr="00F54EEA" w:rsidRDefault="00817023" w:rsidP="00817023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817023">
              <w:rPr>
                <w:color w:val="FFFFFF" w:themeColor="background1"/>
              </w:rPr>
              <w:t>Approaches to instruction, intervention, and assessment that</w:t>
            </w:r>
            <w:r>
              <w:rPr>
                <w:color w:val="FFFFFF" w:themeColor="background1"/>
              </w:rPr>
              <w:t xml:space="preserve"> </w:t>
            </w:r>
            <w:r w:rsidRPr="00817023">
              <w:rPr>
                <w:color w:val="FFFFFF" w:themeColor="background1"/>
              </w:rPr>
              <w:t>have been proven effective through research indicating</w:t>
            </w:r>
            <w:r>
              <w:rPr>
                <w:color w:val="FFFFFF" w:themeColor="background1"/>
              </w:rPr>
              <w:t xml:space="preserve"> </w:t>
            </w:r>
            <w:r w:rsidRPr="00817023">
              <w:rPr>
                <w:color w:val="FFFFFF" w:themeColor="background1"/>
              </w:rPr>
              <w:t>improved outcomes for students</w:t>
            </w:r>
            <w:r w:rsidR="00877600" w:rsidRPr="00F54EEA">
              <w:rPr>
                <w:color w:val="FFFFFF" w:themeColor="background1"/>
              </w:rPr>
              <w:t>.</w:t>
            </w:r>
          </w:p>
        </w:tc>
        <w:tc>
          <w:tcPr>
            <w:tcW w:w="2174" w:type="dxa"/>
            <w:tcBorders>
              <w:top w:val="single" w:sz="36" w:space="0" w:color="auto"/>
            </w:tcBorders>
            <w:shd w:val="clear" w:color="auto" w:fill="7BA79D"/>
          </w:tcPr>
          <w:p w:rsidR="00877600" w:rsidRPr="00F54EEA" w:rsidRDefault="00877600" w:rsidP="00DC69B6">
            <w:pPr>
              <w:jc w:val="right"/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t xml:space="preserve">Video Segment </w:t>
            </w:r>
            <w:r w:rsidRPr="00F54EEA">
              <w:rPr>
                <w:b/>
                <w:color w:val="FFFFFF" w:themeColor="background1"/>
              </w:rPr>
              <w:t>One</w:t>
            </w:r>
            <w:r w:rsidRPr="00F54EEA">
              <w:rPr>
                <w:color w:val="FFFFFF" w:themeColor="background1"/>
              </w:rPr>
              <w:t xml:space="preserve">: Prompt(s) for Reflection and/or Application: </w:t>
            </w:r>
          </w:p>
          <w:p w:rsidR="00877600" w:rsidRPr="00F54EEA" w:rsidRDefault="00075532" w:rsidP="00DC69B6">
            <w:pPr>
              <w:jc w:val="right"/>
              <w:rPr>
                <w:b/>
                <w:i/>
                <w:color w:val="FFFFFF" w:themeColor="background1"/>
              </w:rPr>
            </w:pPr>
            <w:r w:rsidRPr="00F54EEA">
              <w:rPr>
                <w:b/>
                <w:i/>
                <w:color w:val="FFFFFF" w:themeColor="background1"/>
              </w:rPr>
              <w:t xml:space="preserve">Topic: </w:t>
            </w:r>
            <w:r w:rsidR="00877600" w:rsidRPr="00F54EEA">
              <w:rPr>
                <w:b/>
                <w:i/>
                <w:color w:val="FFFFFF" w:themeColor="background1"/>
              </w:rPr>
              <w:t>Definition</w:t>
            </w:r>
          </w:p>
          <w:p w:rsidR="00877600" w:rsidRPr="00E60DC2" w:rsidRDefault="00877600" w:rsidP="00E60DC2">
            <w:pPr>
              <w:jc w:val="right"/>
              <w:rPr>
                <w:b/>
                <w:color w:val="FFFFFF" w:themeColor="background1"/>
              </w:rPr>
            </w:pPr>
            <w:r w:rsidRPr="00E60DC2">
              <w:rPr>
                <w:b/>
                <w:color w:val="FFFFFF" w:themeColor="background1"/>
              </w:rPr>
              <w:t>Time: 00:00 – 0:</w:t>
            </w:r>
            <w:r w:rsidR="00E60DC2" w:rsidRPr="00E60DC2">
              <w:rPr>
                <w:b/>
                <w:color w:val="FFFFFF" w:themeColor="background1"/>
              </w:rPr>
              <w:t>45</w:t>
            </w:r>
          </w:p>
        </w:tc>
        <w:tc>
          <w:tcPr>
            <w:tcW w:w="4320" w:type="dxa"/>
            <w:tcBorders>
              <w:top w:val="single" w:sz="36" w:space="0" w:color="auto"/>
            </w:tcBorders>
            <w:shd w:val="clear" w:color="auto" w:fill="7BA79D"/>
          </w:tcPr>
          <w:p w:rsidR="00877600" w:rsidRPr="00F54EEA" w:rsidRDefault="00877600" w:rsidP="00E60DC2">
            <w:pPr>
              <w:rPr>
                <w:color w:val="FFFFFF" w:themeColor="background1"/>
              </w:rPr>
            </w:pPr>
            <w:r w:rsidRPr="00F54EEA">
              <w:rPr>
                <w:b/>
                <w:color w:val="FFFFFF" w:themeColor="background1"/>
              </w:rPr>
              <w:t>1. Practice/Evaluate</w:t>
            </w:r>
            <w:r w:rsidRPr="00F54EEA">
              <w:rPr>
                <w:color w:val="FFFFFF" w:themeColor="background1"/>
              </w:rPr>
              <w:t xml:space="preserve">: Considering the definition provided, describe </w:t>
            </w:r>
            <w:r w:rsidR="00E60DC2">
              <w:rPr>
                <w:color w:val="FFFFFF" w:themeColor="background1"/>
              </w:rPr>
              <w:t xml:space="preserve">at least two </w:t>
            </w:r>
            <w:r w:rsidRPr="00F54EEA">
              <w:rPr>
                <w:color w:val="FFFFFF" w:themeColor="background1"/>
              </w:rPr>
              <w:t>practices u</w:t>
            </w:r>
            <w:r w:rsidR="00E60DC2">
              <w:rPr>
                <w:color w:val="FFFFFF" w:themeColor="background1"/>
              </w:rPr>
              <w:t xml:space="preserve">sed in your setting which you believe </w:t>
            </w:r>
            <w:r w:rsidRPr="00F54EEA">
              <w:rPr>
                <w:color w:val="FFFFFF" w:themeColor="background1"/>
              </w:rPr>
              <w:t>qu</w:t>
            </w:r>
            <w:r w:rsidR="00E60DC2">
              <w:rPr>
                <w:color w:val="FFFFFF" w:themeColor="background1"/>
              </w:rPr>
              <w:t>alify as evidence-</w:t>
            </w:r>
            <w:r w:rsidRPr="00F54EEA">
              <w:rPr>
                <w:color w:val="FFFFFF" w:themeColor="background1"/>
              </w:rPr>
              <w:t>based.</w:t>
            </w:r>
          </w:p>
        </w:tc>
      </w:tr>
      <w:tr w:rsidR="00877600" w:rsidTr="00360130">
        <w:trPr>
          <w:trHeight w:val="2376"/>
        </w:trPr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877600" w:rsidRDefault="00877600" w:rsidP="002C0C73">
            <w:pPr>
              <w:jc w:val="center"/>
            </w:pPr>
            <w:r>
              <w:t xml:space="preserve">Video Segment </w:t>
            </w:r>
            <w:r w:rsidRPr="007D5CF6">
              <w:rPr>
                <w:b/>
              </w:rPr>
              <w:t>One</w:t>
            </w:r>
            <w:r>
              <w:t>: Viewer Notes (personal)</w:t>
            </w:r>
          </w:p>
        </w:tc>
        <w:tc>
          <w:tcPr>
            <w:tcW w:w="4594" w:type="dxa"/>
            <w:shd w:val="clear" w:color="auto" w:fill="auto"/>
          </w:tcPr>
          <w:p w:rsidR="00877600" w:rsidRDefault="00877600" w:rsidP="00F54EEA">
            <w:pPr>
              <w:ind w:firstLine="720"/>
            </w:pP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877600" w:rsidRDefault="00877600" w:rsidP="002C0C73">
            <w:pPr>
              <w:jc w:val="center"/>
            </w:pPr>
            <w:r>
              <w:t xml:space="preserve">Video Segment </w:t>
            </w:r>
            <w:r w:rsidRPr="007D5CF6">
              <w:rPr>
                <w:b/>
              </w:rPr>
              <w:t>One</w:t>
            </w:r>
            <w:r>
              <w:t>: Viewer Response (personal)</w:t>
            </w:r>
          </w:p>
        </w:tc>
        <w:tc>
          <w:tcPr>
            <w:tcW w:w="4320" w:type="dxa"/>
            <w:shd w:val="clear" w:color="auto" w:fill="auto"/>
          </w:tcPr>
          <w:p w:rsidR="00877600" w:rsidRDefault="00877600" w:rsidP="000124D4"/>
        </w:tc>
      </w:tr>
      <w:tr w:rsidR="00877600" w:rsidTr="00F54EEA">
        <w:trPr>
          <w:trHeight w:val="667"/>
        </w:trPr>
        <w:tc>
          <w:tcPr>
            <w:tcW w:w="2174" w:type="dxa"/>
            <w:shd w:val="clear" w:color="auto" w:fill="7BA79D"/>
          </w:tcPr>
          <w:p w:rsidR="00877600" w:rsidRPr="00F54EEA" w:rsidRDefault="00877600">
            <w:pPr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t xml:space="preserve">Video Segment </w:t>
            </w:r>
            <w:r w:rsidRPr="00F54EEA">
              <w:rPr>
                <w:b/>
                <w:color w:val="FFFFFF" w:themeColor="background1"/>
              </w:rPr>
              <w:t>Two</w:t>
            </w:r>
            <w:r w:rsidRPr="00F54EEA">
              <w:rPr>
                <w:color w:val="FFFFFF" w:themeColor="background1"/>
              </w:rPr>
              <w:t xml:space="preserve">: </w:t>
            </w:r>
          </w:p>
          <w:p w:rsidR="00877600" w:rsidRPr="00F54EEA" w:rsidRDefault="00877600">
            <w:pPr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t xml:space="preserve">Notes </w:t>
            </w:r>
            <w:r w:rsidR="00075532" w:rsidRPr="00F54EEA">
              <w:rPr>
                <w:color w:val="FFFFFF" w:themeColor="background1"/>
              </w:rPr>
              <w:t>(pre-printed)</w:t>
            </w:r>
          </w:p>
          <w:p w:rsidR="00877600" w:rsidRDefault="00877600" w:rsidP="00692607">
            <w:pPr>
              <w:rPr>
                <w:b/>
                <w:color w:val="FFFFFF" w:themeColor="background1"/>
                <w:u w:val="single"/>
              </w:rPr>
            </w:pPr>
          </w:p>
          <w:p w:rsidR="00E60DC2" w:rsidRPr="00F54EEA" w:rsidRDefault="00E60DC2" w:rsidP="00692607">
            <w:pPr>
              <w:rPr>
                <w:b/>
                <w:color w:val="FFFFFF" w:themeColor="background1"/>
                <w:u w:val="single"/>
              </w:rPr>
            </w:pPr>
          </w:p>
          <w:p w:rsidR="00877600" w:rsidRPr="00F54EEA" w:rsidRDefault="00075532" w:rsidP="00692607">
            <w:pPr>
              <w:rPr>
                <w:i/>
                <w:color w:val="FFFFFF" w:themeColor="background1"/>
              </w:rPr>
            </w:pPr>
            <w:r w:rsidRPr="00F54EEA">
              <w:rPr>
                <w:b/>
                <w:i/>
                <w:color w:val="FFFFFF" w:themeColor="background1"/>
              </w:rPr>
              <w:t xml:space="preserve">Topic: </w:t>
            </w:r>
            <w:r w:rsidR="00877600" w:rsidRPr="00F54EEA">
              <w:rPr>
                <w:b/>
                <w:i/>
                <w:color w:val="FFFFFF" w:themeColor="background1"/>
              </w:rPr>
              <w:t xml:space="preserve">Rationale for using Evidence- </w:t>
            </w:r>
            <w:r w:rsidR="00553724">
              <w:rPr>
                <w:b/>
                <w:i/>
                <w:color w:val="FFFFFF" w:themeColor="background1"/>
              </w:rPr>
              <w:t>B</w:t>
            </w:r>
            <w:r w:rsidR="00877600" w:rsidRPr="00F54EEA">
              <w:rPr>
                <w:b/>
                <w:i/>
                <w:color w:val="FFFFFF" w:themeColor="background1"/>
              </w:rPr>
              <w:t xml:space="preserve">ased </w:t>
            </w:r>
            <w:r w:rsidR="00553724">
              <w:rPr>
                <w:b/>
                <w:i/>
                <w:color w:val="FFFFFF" w:themeColor="background1"/>
              </w:rPr>
              <w:t>P</w:t>
            </w:r>
            <w:r w:rsidR="00877600" w:rsidRPr="00F54EEA">
              <w:rPr>
                <w:b/>
                <w:i/>
                <w:color w:val="FFFFFF" w:themeColor="background1"/>
              </w:rPr>
              <w:t>ractices</w:t>
            </w:r>
          </w:p>
          <w:p w:rsidR="00877600" w:rsidRPr="00E60DC2" w:rsidRDefault="00E60DC2" w:rsidP="00553724">
            <w:pPr>
              <w:rPr>
                <w:b/>
                <w:color w:val="FFFFFF" w:themeColor="background1"/>
              </w:rPr>
            </w:pPr>
            <w:r w:rsidRPr="00E60DC2">
              <w:rPr>
                <w:b/>
                <w:color w:val="FFFFFF" w:themeColor="background1"/>
              </w:rPr>
              <w:t>Time: 00:46</w:t>
            </w:r>
            <w:r w:rsidR="00877600" w:rsidRPr="00E60DC2">
              <w:rPr>
                <w:b/>
                <w:color w:val="FFFFFF" w:themeColor="background1"/>
              </w:rPr>
              <w:t xml:space="preserve"> – </w:t>
            </w:r>
            <w:r w:rsidR="00553724">
              <w:rPr>
                <w:b/>
                <w:color w:val="FFFFFF" w:themeColor="background1"/>
              </w:rPr>
              <w:t>4</w:t>
            </w:r>
            <w:r w:rsidR="00877600" w:rsidRPr="00E60DC2">
              <w:rPr>
                <w:b/>
                <w:color w:val="FFFFFF" w:themeColor="background1"/>
              </w:rPr>
              <w:t>:</w:t>
            </w:r>
            <w:r w:rsidR="00553724">
              <w:rPr>
                <w:b/>
                <w:color w:val="FFFFFF" w:themeColor="background1"/>
              </w:rPr>
              <w:t>10</w:t>
            </w:r>
          </w:p>
        </w:tc>
        <w:tc>
          <w:tcPr>
            <w:tcW w:w="4594" w:type="dxa"/>
            <w:shd w:val="clear" w:color="auto" w:fill="7BA79D"/>
          </w:tcPr>
          <w:p w:rsidR="00E60DC2" w:rsidRPr="00E60DC2" w:rsidRDefault="00877600" w:rsidP="00E60DC2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t xml:space="preserve">The goal is to have the smallest number of evidence-based practices that can have the biggest </w:t>
            </w:r>
            <w:r w:rsidR="00E60DC2">
              <w:rPr>
                <w:color w:val="FFFFFF" w:themeColor="background1"/>
              </w:rPr>
              <w:t>effect</w:t>
            </w:r>
            <w:r w:rsidRPr="00F54EEA">
              <w:rPr>
                <w:color w:val="FFFFFF" w:themeColor="background1"/>
              </w:rPr>
              <w:t>.</w:t>
            </w:r>
          </w:p>
          <w:p w:rsidR="00877600" w:rsidRDefault="00553724" w:rsidP="00692607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When effective, p</w:t>
            </w:r>
            <w:r w:rsidR="00877600" w:rsidRPr="00F54EEA">
              <w:rPr>
                <w:color w:val="FFFFFF" w:themeColor="background1"/>
              </w:rPr>
              <w:t>ractices ar</w:t>
            </w:r>
            <w:r>
              <w:rPr>
                <w:color w:val="FFFFFF" w:themeColor="background1"/>
              </w:rPr>
              <w:t xml:space="preserve">e aligned with student outcomes, and </w:t>
            </w:r>
            <w:r w:rsidR="00877600" w:rsidRPr="00F54EEA">
              <w:rPr>
                <w:color w:val="FFFFFF" w:themeColor="background1"/>
              </w:rPr>
              <w:t xml:space="preserve">adults are confident about implementation of practices. </w:t>
            </w:r>
          </w:p>
          <w:p w:rsidR="00E60DC2" w:rsidRDefault="00E60DC2" w:rsidP="00692607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Avoid using opinion over evidence.</w:t>
            </w:r>
          </w:p>
          <w:p w:rsidR="00E60DC2" w:rsidRPr="00E60DC2" w:rsidRDefault="00E60DC2" w:rsidP="00692607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E60DC2">
              <w:rPr>
                <w:color w:val="FFFFFF" w:themeColor="background1"/>
              </w:rPr>
              <w:lastRenderedPageBreak/>
              <w:t xml:space="preserve">Ineffective practices “can hurt” </w:t>
            </w:r>
            <w:r>
              <w:rPr>
                <w:color w:val="FFFFFF" w:themeColor="background1"/>
              </w:rPr>
              <w:t>because t</w:t>
            </w:r>
            <w:r w:rsidRPr="00E60DC2">
              <w:rPr>
                <w:color w:val="FFFFFF" w:themeColor="background1"/>
              </w:rPr>
              <w:t>ime is too limited to “</w:t>
            </w:r>
            <w:r w:rsidR="00553724">
              <w:rPr>
                <w:color w:val="FFFFFF" w:themeColor="background1"/>
              </w:rPr>
              <w:t xml:space="preserve">just </w:t>
            </w:r>
            <w:r w:rsidRPr="00E60DC2">
              <w:rPr>
                <w:color w:val="FFFFFF" w:themeColor="background1"/>
              </w:rPr>
              <w:t>try</w:t>
            </w:r>
            <w:r w:rsidR="00553724">
              <w:rPr>
                <w:color w:val="FFFFFF" w:themeColor="background1"/>
              </w:rPr>
              <w:t xml:space="preserve"> </w:t>
            </w:r>
            <w:r w:rsidRPr="00E60DC2">
              <w:rPr>
                <w:color w:val="FFFFFF" w:themeColor="background1"/>
              </w:rPr>
              <w:t>things</w:t>
            </w:r>
            <w:r w:rsidR="00553724">
              <w:rPr>
                <w:color w:val="FFFFFF" w:themeColor="background1"/>
              </w:rPr>
              <w:t>”</w:t>
            </w:r>
            <w:r w:rsidRPr="00E60DC2">
              <w:rPr>
                <w:color w:val="FFFFFF" w:themeColor="background1"/>
              </w:rPr>
              <w:t>.</w:t>
            </w:r>
          </w:p>
          <w:p w:rsidR="00877600" w:rsidRDefault="00877600" w:rsidP="00C6267E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t>When</w:t>
            </w:r>
            <w:r w:rsidR="00553724">
              <w:rPr>
                <w:color w:val="FFFFFF" w:themeColor="background1"/>
              </w:rPr>
              <w:t xml:space="preserve"> determining impact, consider: A</w:t>
            </w:r>
            <w:r w:rsidRPr="00F54EEA">
              <w:rPr>
                <w:color w:val="FFFFFF" w:themeColor="background1"/>
              </w:rPr>
              <w:t xml:space="preserve">lignment with school outcomes, prioritizing practices using data, and fidelity of implementation. </w:t>
            </w:r>
          </w:p>
          <w:p w:rsidR="00553724" w:rsidRPr="00F54EEA" w:rsidRDefault="00553724" w:rsidP="00C6267E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If going through the trouble to make a change, make it worth it for students.</w:t>
            </w:r>
          </w:p>
          <w:p w:rsidR="00553724" w:rsidRDefault="00553724" w:rsidP="00C6267E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MTSS helps clarify “</w:t>
            </w:r>
            <w:r w:rsidR="00C839CD">
              <w:rPr>
                <w:color w:val="FFFFFF" w:themeColor="background1"/>
              </w:rPr>
              <w:t xml:space="preserve">contextual </w:t>
            </w:r>
            <w:r>
              <w:rPr>
                <w:color w:val="FFFFFF" w:themeColor="background1"/>
              </w:rPr>
              <w:t>fit” with environment.</w:t>
            </w:r>
          </w:p>
          <w:p w:rsidR="00877600" w:rsidRDefault="00553724" w:rsidP="00C6267E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Supports and i</w:t>
            </w:r>
            <w:r w:rsidR="00877600" w:rsidRPr="00F54EEA">
              <w:rPr>
                <w:color w:val="FFFFFF" w:themeColor="background1"/>
              </w:rPr>
              <w:t>nterve</w:t>
            </w:r>
            <w:r>
              <w:rPr>
                <w:color w:val="FFFFFF" w:themeColor="background1"/>
              </w:rPr>
              <w:t>ntions need to be intentionally-</w:t>
            </w:r>
            <w:r w:rsidR="00877600" w:rsidRPr="00F54EEA">
              <w:rPr>
                <w:color w:val="FFFFFF" w:themeColor="background1"/>
              </w:rPr>
              <w:t>monitored using universal screening and progress monitoring.</w:t>
            </w:r>
          </w:p>
          <w:p w:rsidR="00553724" w:rsidRPr="00F54EEA" w:rsidRDefault="00553724" w:rsidP="00553724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Use data for resource allocation decisions.</w:t>
            </w:r>
          </w:p>
        </w:tc>
        <w:tc>
          <w:tcPr>
            <w:tcW w:w="2174" w:type="dxa"/>
            <w:shd w:val="clear" w:color="auto" w:fill="7BA79D"/>
          </w:tcPr>
          <w:p w:rsidR="00877600" w:rsidRPr="00F54EEA" w:rsidRDefault="00877600" w:rsidP="00DD1BB2">
            <w:pPr>
              <w:jc w:val="right"/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lastRenderedPageBreak/>
              <w:t xml:space="preserve">Video Segment </w:t>
            </w:r>
            <w:r w:rsidRPr="00F54EEA">
              <w:rPr>
                <w:b/>
                <w:color w:val="FFFFFF" w:themeColor="background1"/>
              </w:rPr>
              <w:t>Two</w:t>
            </w:r>
            <w:r w:rsidRPr="00F54EEA">
              <w:rPr>
                <w:color w:val="FFFFFF" w:themeColor="background1"/>
              </w:rPr>
              <w:t>: Prompt(s) for Reflection and/or Application:</w:t>
            </w:r>
          </w:p>
          <w:p w:rsidR="00877600" w:rsidRPr="00F54EEA" w:rsidRDefault="00075532" w:rsidP="00DD1BB2">
            <w:pPr>
              <w:jc w:val="right"/>
              <w:rPr>
                <w:i/>
                <w:color w:val="FFFFFF" w:themeColor="background1"/>
              </w:rPr>
            </w:pPr>
            <w:r w:rsidRPr="00F54EEA">
              <w:rPr>
                <w:b/>
                <w:i/>
                <w:color w:val="FFFFFF" w:themeColor="background1"/>
              </w:rPr>
              <w:t xml:space="preserve">Topic: </w:t>
            </w:r>
            <w:r w:rsidR="00553724">
              <w:rPr>
                <w:b/>
                <w:i/>
                <w:color w:val="FFFFFF" w:themeColor="background1"/>
              </w:rPr>
              <w:t>Rationale for using Evidence- B</w:t>
            </w:r>
            <w:r w:rsidR="00877600" w:rsidRPr="00F54EEA">
              <w:rPr>
                <w:b/>
                <w:i/>
                <w:color w:val="FFFFFF" w:themeColor="background1"/>
              </w:rPr>
              <w:t xml:space="preserve">ased </w:t>
            </w:r>
            <w:r w:rsidR="00553724">
              <w:rPr>
                <w:b/>
                <w:i/>
                <w:color w:val="FFFFFF" w:themeColor="background1"/>
              </w:rPr>
              <w:t>P</w:t>
            </w:r>
            <w:r w:rsidR="00877600" w:rsidRPr="00F54EEA">
              <w:rPr>
                <w:b/>
                <w:i/>
                <w:color w:val="FFFFFF" w:themeColor="background1"/>
              </w:rPr>
              <w:t>ractices</w:t>
            </w:r>
          </w:p>
          <w:p w:rsidR="00877600" w:rsidRPr="00E60DC2" w:rsidRDefault="00E60DC2" w:rsidP="00553724">
            <w:pPr>
              <w:jc w:val="right"/>
              <w:rPr>
                <w:color w:val="FFFFFF" w:themeColor="background1"/>
              </w:rPr>
            </w:pPr>
            <w:r w:rsidRPr="00E60DC2">
              <w:rPr>
                <w:b/>
                <w:color w:val="FFFFFF" w:themeColor="background1"/>
              </w:rPr>
              <w:t>Time: 00:46</w:t>
            </w:r>
            <w:r w:rsidR="00877600" w:rsidRPr="00E60DC2">
              <w:rPr>
                <w:b/>
                <w:color w:val="FFFFFF" w:themeColor="background1"/>
              </w:rPr>
              <w:t xml:space="preserve"> – </w:t>
            </w:r>
            <w:r w:rsidR="00553724">
              <w:rPr>
                <w:b/>
                <w:color w:val="FFFFFF" w:themeColor="background1"/>
              </w:rPr>
              <w:t>4</w:t>
            </w:r>
            <w:r w:rsidR="00877600" w:rsidRPr="00E60DC2">
              <w:rPr>
                <w:b/>
                <w:color w:val="FFFFFF" w:themeColor="background1"/>
              </w:rPr>
              <w:t>:</w:t>
            </w:r>
            <w:r w:rsidR="00553724">
              <w:rPr>
                <w:b/>
                <w:color w:val="FFFFFF" w:themeColor="background1"/>
              </w:rPr>
              <w:t>10</w:t>
            </w:r>
          </w:p>
        </w:tc>
        <w:tc>
          <w:tcPr>
            <w:tcW w:w="4320" w:type="dxa"/>
            <w:shd w:val="clear" w:color="auto" w:fill="7BA79D"/>
          </w:tcPr>
          <w:p w:rsidR="00877600" w:rsidRPr="00F54EEA" w:rsidRDefault="00877600" w:rsidP="00635589">
            <w:pPr>
              <w:rPr>
                <w:strike/>
                <w:color w:val="FFFFFF" w:themeColor="background1"/>
              </w:rPr>
            </w:pPr>
            <w:r w:rsidRPr="00F54EEA">
              <w:rPr>
                <w:b/>
                <w:color w:val="FFFFFF" w:themeColor="background1"/>
              </w:rPr>
              <w:t>1 .Practice/Evaluate</w:t>
            </w:r>
            <w:r w:rsidRPr="00F54EEA">
              <w:rPr>
                <w:color w:val="FFFFFF" w:themeColor="background1"/>
              </w:rPr>
              <w:t xml:space="preserve">: What do you see as the value of using evidence-based practices with students in your current setting?  </w:t>
            </w:r>
          </w:p>
          <w:p w:rsidR="00877600" w:rsidRPr="00F54EEA" w:rsidRDefault="00877600" w:rsidP="00AF4AD0">
            <w:pPr>
              <w:rPr>
                <w:color w:val="FFFFFF" w:themeColor="background1"/>
              </w:rPr>
            </w:pPr>
            <w:r w:rsidRPr="00F54EEA">
              <w:rPr>
                <w:b/>
                <w:color w:val="FFFFFF" w:themeColor="background1"/>
              </w:rPr>
              <w:t>2. Reflection/Mastery</w:t>
            </w:r>
            <w:r w:rsidRPr="00F54EEA">
              <w:rPr>
                <w:color w:val="FFFFFF" w:themeColor="background1"/>
              </w:rPr>
              <w:t xml:space="preserve">: Using the </w:t>
            </w:r>
            <w:r w:rsidR="00AF4AD0">
              <w:rPr>
                <w:color w:val="FFFFFF" w:themeColor="background1"/>
              </w:rPr>
              <w:t xml:space="preserve">main ideas from this segment, </w:t>
            </w:r>
            <w:r w:rsidRPr="00F54EEA">
              <w:rPr>
                <w:color w:val="FFFFFF" w:themeColor="background1"/>
              </w:rPr>
              <w:t>assess your own system. Note the strengths and gaps that you recognize, and describe next steps you might take to “fill” any gaps in your system.</w:t>
            </w:r>
          </w:p>
        </w:tc>
      </w:tr>
      <w:tr w:rsidR="00877600" w:rsidTr="00360130">
        <w:trPr>
          <w:trHeight w:val="2376"/>
        </w:trPr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877600" w:rsidRDefault="00877600" w:rsidP="002C0C73">
            <w:pPr>
              <w:jc w:val="center"/>
            </w:pPr>
            <w:r>
              <w:lastRenderedPageBreak/>
              <w:t xml:space="preserve">Video Segment </w:t>
            </w:r>
            <w:r w:rsidRPr="007D5CF6">
              <w:rPr>
                <w:b/>
              </w:rPr>
              <w:t>Two</w:t>
            </w:r>
            <w:r>
              <w:t>: Viewer Notes (personal)</w:t>
            </w:r>
          </w:p>
        </w:tc>
        <w:tc>
          <w:tcPr>
            <w:tcW w:w="4594" w:type="dxa"/>
            <w:shd w:val="clear" w:color="auto" w:fill="auto"/>
          </w:tcPr>
          <w:p w:rsidR="00877600" w:rsidRDefault="00877600"/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877600" w:rsidRDefault="00877600" w:rsidP="002C0C73">
            <w:pPr>
              <w:jc w:val="center"/>
            </w:pPr>
            <w:r>
              <w:t xml:space="preserve">Video Segment </w:t>
            </w:r>
            <w:r w:rsidRPr="007D5CF6">
              <w:rPr>
                <w:b/>
              </w:rPr>
              <w:t>Two</w:t>
            </w:r>
            <w:r>
              <w:t>: Viewer Response (personal)</w:t>
            </w:r>
          </w:p>
        </w:tc>
        <w:tc>
          <w:tcPr>
            <w:tcW w:w="4320" w:type="dxa"/>
            <w:shd w:val="clear" w:color="auto" w:fill="auto"/>
          </w:tcPr>
          <w:p w:rsidR="00877600" w:rsidRDefault="00877600"/>
        </w:tc>
      </w:tr>
      <w:tr w:rsidR="00877600" w:rsidTr="00F54EEA">
        <w:trPr>
          <w:trHeight w:val="686"/>
        </w:trPr>
        <w:tc>
          <w:tcPr>
            <w:tcW w:w="2174" w:type="dxa"/>
            <w:shd w:val="clear" w:color="auto" w:fill="7BA79D"/>
          </w:tcPr>
          <w:p w:rsidR="00877600" w:rsidRPr="00F54EEA" w:rsidRDefault="00075532" w:rsidP="00424C79">
            <w:pPr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t xml:space="preserve">Video Segment </w:t>
            </w:r>
            <w:r w:rsidRPr="00F54EEA">
              <w:rPr>
                <w:b/>
                <w:color w:val="FFFFFF" w:themeColor="background1"/>
              </w:rPr>
              <w:t>Three</w:t>
            </w:r>
            <w:r w:rsidRPr="00F54EEA">
              <w:rPr>
                <w:color w:val="FFFFFF" w:themeColor="background1"/>
              </w:rPr>
              <w:t>:</w:t>
            </w:r>
          </w:p>
          <w:p w:rsidR="00877600" w:rsidRPr="00F54EEA" w:rsidRDefault="00877600" w:rsidP="00424C79">
            <w:pPr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t>Notes (</w:t>
            </w:r>
            <w:r w:rsidR="00075532" w:rsidRPr="00F54EEA">
              <w:rPr>
                <w:color w:val="FFFFFF" w:themeColor="background1"/>
              </w:rPr>
              <w:t>pre-printed</w:t>
            </w:r>
            <w:r w:rsidRPr="00F54EEA">
              <w:rPr>
                <w:color w:val="FFFFFF" w:themeColor="background1"/>
              </w:rPr>
              <w:t>)</w:t>
            </w:r>
          </w:p>
          <w:p w:rsidR="00877600" w:rsidRPr="00F54EEA" w:rsidRDefault="00877600" w:rsidP="00424C79">
            <w:pPr>
              <w:rPr>
                <w:color w:val="FFFFFF" w:themeColor="background1"/>
              </w:rPr>
            </w:pPr>
          </w:p>
          <w:p w:rsidR="00AF4AD0" w:rsidRDefault="00AF4AD0" w:rsidP="00424C79">
            <w:pPr>
              <w:rPr>
                <w:b/>
                <w:i/>
                <w:color w:val="FFFFFF" w:themeColor="background1"/>
              </w:rPr>
            </w:pPr>
          </w:p>
          <w:p w:rsidR="00877600" w:rsidRPr="00F54EEA" w:rsidRDefault="00075532" w:rsidP="00424C79">
            <w:pPr>
              <w:rPr>
                <w:b/>
                <w:i/>
                <w:color w:val="FFFFFF" w:themeColor="background1"/>
              </w:rPr>
            </w:pPr>
            <w:r w:rsidRPr="00F54EEA">
              <w:rPr>
                <w:b/>
                <w:i/>
                <w:color w:val="FFFFFF" w:themeColor="background1"/>
              </w:rPr>
              <w:t xml:space="preserve">Topic: </w:t>
            </w:r>
            <w:r w:rsidR="00877600" w:rsidRPr="00F54EEA">
              <w:rPr>
                <w:b/>
                <w:i/>
                <w:color w:val="FFFFFF" w:themeColor="background1"/>
              </w:rPr>
              <w:t>Considerations for selecting evidence- based practices</w:t>
            </w:r>
          </w:p>
          <w:p w:rsidR="00877600" w:rsidRPr="00F54EEA" w:rsidRDefault="00AF4AD0" w:rsidP="00424C79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 4</w:t>
            </w:r>
            <w:r w:rsidRPr="00E60DC2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>11</w:t>
            </w:r>
            <w:r w:rsidRPr="00E60DC2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7</w:t>
            </w:r>
            <w:r w:rsidRPr="00E60DC2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>20</w:t>
            </w:r>
          </w:p>
          <w:p w:rsidR="00877600" w:rsidRPr="00F54EEA" w:rsidRDefault="00877600">
            <w:pPr>
              <w:rPr>
                <w:color w:val="FFFFFF" w:themeColor="background1"/>
              </w:rPr>
            </w:pPr>
          </w:p>
        </w:tc>
        <w:tc>
          <w:tcPr>
            <w:tcW w:w="4594" w:type="dxa"/>
            <w:shd w:val="clear" w:color="auto" w:fill="7BA79D"/>
          </w:tcPr>
          <w:p w:rsidR="00AF4AD0" w:rsidRDefault="00AF4AD0" w:rsidP="00E140B8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Evidence-based practices are not all equal.</w:t>
            </w:r>
          </w:p>
          <w:p w:rsidR="00877600" w:rsidRPr="00F54EEA" w:rsidRDefault="00877600" w:rsidP="00E140B8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t>Look at evidence-based practices through the le</w:t>
            </w:r>
            <w:r w:rsidR="00AF4AD0">
              <w:rPr>
                <w:color w:val="FFFFFF" w:themeColor="background1"/>
              </w:rPr>
              <w:t>nses of population, context, &amp;</w:t>
            </w:r>
            <w:r w:rsidRPr="00F54EEA">
              <w:rPr>
                <w:color w:val="FFFFFF" w:themeColor="background1"/>
              </w:rPr>
              <w:t xml:space="preserve"> skill set.</w:t>
            </w:r>
          </w:p>
          <w:p w:rsidR="00877600" w:rsidRPr="00F54EEA" w:rsidRDefault="00877600" w:rsidP="00E140B8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t>Use pertinent data in the problem solving process to d</w:t>
            </w:r>
            <w:r w:rsidR="00AF4AD0">
              <w:rPr>
                <w:color w:val="FFFFFF" w:themeColor="background1"/>
              </w:rPr>
              <w:t>efine/analyze the problem and d</w:t>
            </w:r>
            <w:r w:rsidRPr="00F54EEA">
              <w:rPr>
                <w:color w:val="FFFFFF" w:themeColor="background1"/>
              </w:rPr>
              <w:t>etermin</w:t>
            </w:r>
            <w:r w:rsidR="00AF4AD0">
              <w:rPr>
                <w:color w:val="FFFFFF" w:themeColor="background1"/>
              </w:rPr>
              <w:t xml:space="preserve">e what specific practice(s) have the best promise to deliver </w:t>
            </w:r>
            <w:r w:rsidRPr="00F54EEA">
              <w:rPr>
                <w:color w:val="FFFFFF" w:themeColor="background1"/>
              </w:rPr>
              <w:t>intended outcome</w:t>
            </w:r>
            <w:r w:rsidR="00AF4AD0">
              <w:rPr>
                <w:color w:val="FFFFFF" w:themeColor="background1"/>
              </w:rPr>
              <w:t>s</w:t>
            </w:r>
            <w:r w:rsidRPr="00F54EEA">
              <w:rPr>
                <w:color w:val="FFFFFF" w:themeColor="background1"/>
              </w:rPr>
              <w:t>.</w:t>
            </w:r>
          </w:p>
          <w:p w:rsidR="00877600" w:rsidRDefault="00877600" w:rsidP="00E140B8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t>Determine if the staff is ready to implement the evidence-based practice</w:t>
            </w:r>
            <w:r w:rsidR="00AF4AD0">
              <w:rPr>
                <w:color w:val="FFFFFF" w:themeColor="background1"/>
              </w:rPr>
              <w:t>(s) selected</w:t>
            </w:r>
            <w:r w:rsidRPr="00F54EEA">
              <w:rPr>
                <w:color w:val="FFFFFF" w:themeColor="background1"/>
              </w:rPr>
              <w:t xml:space="preserve">. </w:t>
            </w:r>
          </w:p>
          <w:p w:rsidR="00AF4AD0" w:rsidRPr="00F54EEA" w:rsidRDefault="00AF4AD0" w:rsidP="00E140B8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Make sure the practice is contextualized to where it will be applied.</w:t>
            </w:r>
          </w:p>
          <w:p w:rsidR="00877600" w:rsidRPr="00F54EEA" w:rsidRDefault="00877600" w:rsidP="00E140B8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lastRenderedPageBreak/>
              <w:t xml:space="preserve">Monitor the implementation of the evidence-based practice regularly for fidelity and intended outcomes. </w:t>
            </w:r>
          </w:p>
          <w:p w:rsidR="00877600" w:rsidRPr="00F54EEA" w:rsidRDefault="00877600" w:rsidP="00AF4AD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t>Adjust implementa</w:t>
            </w:r>
            <w:r w:rsidR="00AF4AD0">
              <w:rPr>
                <w:color w:val="FFFFFF" w:themeColor="background1"/>
              </w:rPr>
              <w:t xml:space="preserve">tion of evidence-based practice(s) </w:t>
            </w:r>
            <w:r w:rsidRPr="00F54EEA">
              <w:rPr>
                <w:color w:val="FFFFFF" w:themeColor="background1"/>
              </w:rPr>
              <w:t>for efficiency and effectiveness.</w:t>
            </w:r>
          </w:p>
        </w:tc>
        <w:tc>
          <w:tcPr>
            <w:tcW w:w="2174" w:type="dxa"/>
            <w:shd w:val="clear" w:color="auto" w:fill="7BA79D"/>
          </w:tcPr>
          <w:p w:rsidR="00877600" w:rsidRPr="00F54EEA" w:rsidRDefault="00877600" w:rsidP="00631711">
            <w:pPr>
              <w:jc w:val="right"/>
              <w:rPr>
                <w:color w:val="FFFFFF" w:themeColor="background1"/>
              </w:rPr>
            </w:pPr>
            <w:r w:rsidRPr="00F54EEA">
              <w:rPr>
                <w:color w:val="FFFFFF" w:themeColor="background1"/>
              </w:rPr>
              <w:lastRenderedPageBreak/>
              <w:t>Video Segment Three: Prompt(s) for Reflection and/or Application:</w:t>
            </w:r>
          </w:p>
          <w:p w:rsidR="00AF4AD0" w:rsidRDefault="00AF4AD0" w:rsidP="00631711">
            <w:pPr>
              <w:jc w:val="right"/>
              <w:rPr>
                <w:b/>
                <w:i/>
                <w:color w:val="FFFFFF" w:themeColor="background1"/>
              </w:rPr>
            </w:pPr>
          </w:p>
          <w:p w:rsidR="00877600" w:rsidRPr="00F54EEA" w:rsidRDefault="00075532" w:rsidP="00631711">
            <w:pPr>
              <w:jc w:val="right"/>
              <w:rPr>
                <w:b/>
                <w:i/>
                <w:color w:val="FFFFFF" w:themeColor="background1"/>
              </w:rPr>
            </w:pPr>
            <w:r w:rsidRPr="00F54EEA">
              <w:rPr>
                <w:b/>
                <w:i/>
                <w:color w:val="FFFFFF" w:themeColor="background1"/>
              </w:rPr>
              <w:t xml:space="preserve">Topic: </w:t>
            </w:r>
            <w:r w:rsidR="00877600" w:rsidRPr="00F54EEA">
              <w:rPr>
                <w:b/>
                <w:i/>
                <w:color w:val="FFFFFF" w:themeColor="background1"/>
              </w:rPr>
              <w:t>Considerations for selecting evidence- based practices</w:t>
            </w:r>
          </w:p>
          <w:p w:rsidR="00877600" w:rsidRPr="00F54EEA" w:rsidRDefault="00AF4AD0" w:rsidP="00AF4AD0">
            <w:pPr>
              <w:jc w:val="righ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 4</w:t>
            </w:r>
            <w:r w:rsidRPr="00E60DC2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>11</w:t>
            </w:r>
            <w:r w:rsidRPr="00E60DC2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7</w:t>
            </w:r>
            <w:r w:rsidRPr="00E60DC2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>20</w:t>
            </w:r>
          </w:p>
        </w:tc>
        <w:tc>
          <w:tcPr>
            <w:tcW w:w="4320" w:type="dxa"/>
            <w:shd w:val="clear" w:color="auto" w:fill="7BA79D"/>
          </w:tcPr>
          <w:p w:rsidR="00877600" w:rsidRPr="00F54EEA" w:rsidRDefault="00877600" w:rsidP="00635589">
            <w:pPr>
              <w:rPr>
                <w:color w:val="FFFFFF" w:themeColor="background1"/>
              </w:rPr>
            </w:pPr>
            <w:r w:rsidRPr="00F54EEA">
              <w:rPr>
                <w:b/>
                <w:color w:val="FFFFFF" w:themeColor="background1"/>
              </w:rPr>
              <w:t>1. Practice/Evaluate</w:t>
            </w:r>
            <w:r w:rsidRPr="00F54EEA">
              <w:rPr>
                <w:color w:val="FFFFFF" w:themeColor="background1"/>
              </w:rPr>
              <w:t>: With a learning partner or colleague, discuss the considerations provided in this video segment to affirm or revise your thinking about methods used at your site for selecting practices.</w:t>
            </w:r>
          </w:p>
          <w:p w:rsidR="00877600" w:rsidRPr="00F54EEA" w:rsidRDefault="00877600" w:rsidP="00635589">
            <w:pPr>
              <w:rPr>
                <w:color w:val="FFFFFF" w:themeColor="background1"/>
              </w:rPr>
            </w:pPr>
            <w:r w:rsidRPr="00F54EEA">
              <w:rPr>
                <w:b/>
                <w:color w:val="FFFFFF" w:themeColor="background1"/>
              </w:rPr>
              <w:t>2. Reflection/Mastery</w:t>
            </w:r>
            <w:r w:rsidRPr="00F54EEA">
              <w:rPr>
                <w:color w:val="FFFFFF" w:themeColor="background1"/>
              </w:rPr>
              <w:t>: Craft a process for your site that includes considerations that you clarified with your partner (per your discussion from Prompt One above) and that align with the learning from this video segment.</w:t>
            </w:r>
          </w:p>
          <w:p w:rsidR="00877600" w:rsidRPr="00F54EEA" w:rsidRDefault="00877600" w:rsidP="00635589">
            <w:pPr>
              <w:rPr>
                <w:color w:val="FFFFFF" w:themeColor="background1"/>
              </w:rPr>
            </w:pPr>
          </w:p>
          <w:p w:rsidR="00877600" w:rsidRPr="00F54EEA" w:rsidRDefault="00877600" w:rsidP="00E25A66">
            <w:pPr>
              <w:rPr>
                <w:color w:val="FFFFFF" w:themeColor="background1"/>
              </w:rPr>
            </w:pPr>
          </w:p>
        </w:tc>
      </w:tr>
      <w:tr w:rsidR="00877600" w:rsidTr="00360130">
        <w:trPr>
          <w:trHeight w:val="2376"/>
        </w:trPr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877600" w:rsidRDefault="00877600" w:rsidP="00A74FB9">
            <w:pPr>
              <w:jc w:val="center"/>
            </w:pPr>
            <w:r>
              <w:lastRenderedPageBreak/>
              <w:t xml:space="preserve">Video Segment </w:t>
            </w:r>
            <w:r w:rsidRPr="007D5CF6">
              <w:rPr>
                <w:b/>
              </w:rPr>
              <w:t>Three</w:t>
            </w:r>
            <w:r>
              <w:t>: Viewer Notes (personal)</w:t>
            </w:r>
          </w:p>
        </w:tc>
        <w:tc>
          <w:tcPr>
            <w:tcW w:w="4594" w:type="dxa"/>
            <w:shd w:val="clear" w:color="auto" w:fill="auto"/>
          </w:tcPr>
          <w:p w:rsidR="00877600" w:rsidRDefault="00877600" w:rsidP="00424C79"/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877600" w:rsidRDefault="00877600" w:rsidP="002C0C73">
            <w:pPr>
              <w:jc w:val="center"/>
            </w:pPr>
            <w:r>
              <w:t xml:space="preserve">Video Segment </w:t>
            </w:r>
            <w:r w:rsidRPr="007D5CF6">
              <w:rPr>
                <w:b/>
              </w:rPr>
              <w:t>Three</w:t>
            </w:r>
            <w:r>
              <w:t>: Viewer Response (personal)</w:t>
            </w:r>
          </w:p>
        </w:tc>
        <w:tc>
          <w:tcPr>
            <w:tcW w:w="4320" w:type="dxa"/>
            <w:shd w:val="clear" w:color="auto" w:fill="auto"/>
          </w:tcPr>
          <w:p w:rsidR="00877600" w:rsidRDefault="00877600"/>
        </w:tc>
      </w:tr>
      <w:tr w:rsidR="00877600" w:rsidTr="00F54EEA">
        <w:trPr>
          <w:trHeight w:val="667"/>
        </w:trPr>
        <w:tc>
          <w:tcPr>
            <w:tcW w:w="2174" w:type="dxa"/>
            <w:shd w:val="clear" w:color="auto" w:fill="7BA79D"/>
          </w:tcPr>
          <w:p w:rsidR="00877600" w:rsidRPr="007D5CF6" w:rsidRDefault="00877600" w:rsidP="00631711">
            <w:pPr>
              <w:rPr>
                <w:color w:val="FFFFFF" w:themeColor="background1"/>
              </w:rPr>
            </w:pPr>
            <w:r w:rsidRPr="007D5CF6">
              <w:rPr>
                <w:color w:val="FFFFFF" w:themeColor="background1"/>
              </w:rPr>
              <w:t xml:space="preserve">Video Segment </w:t>
            </w:r>
            <w:r w:rsidRPr="007D5CF6">
              <w:rPr>
                <w:b/>
                <w:color w:val="FFFFFF" w:themeColor="background1"/>
              </w:rPr>
              <w:t>Four</w:t>
            </w:r>
            <w:r w:rsidRPr="007D5CF6">
              <w:rPr>
                <w:color w:val="FFFFFF" w:themeColor="background1"/>
              </w:rPr>
              <w:t xml:space="preserve">: </w:t>
            </w:r>
          </w:p>
          <w:p w:rsidR="00877600" w:rsidRPr="007D5CF6" w:rsidRDefault="00877600" w:rsidP="00631711">
            <w:pPr>
              <w:rPr>
                <w:color w:val="FFFFFF" w:themeColor="background1"/>
              </w:rPr>
            </w:pPr>
            <w:r w:rsidRPr="007D5CF6">
              <w:rPr>
                <w:color w:val="FFFFFF" w:themeColor="background1"/>
              </w:rPr>
              <w:t>Notes (pre-printed)</w:t>
            </w:r>
          </w:p>
          <w:p w:rsidR="00877600" w:rsidRPr="007D5CF6" w:rsidRDefault="00877600" w:rsidP="0073677C">
            <w:pPr>
              <w:rPr>
                <w:b/>
                <w:color w:val="FFFFFF" w:themeColor="background1"/>
                <w:u w:val="single"/>
              </w:rPr>
            </w:pPr>
          </w:p>
          <w:p w:rsidR="00E60DC2" w:rsidRDefault="00E60DC2" w:rsidP="0073677C">
            <w:pPr>
              <w:rPr>
                <w:b/>
                <w:i/>
                <w:color w:val="FFFFFF" w:themeColor="background1"/>
              </w:rPr>
            </w:pPr>
          </w:p>
          <w:p w:rsidR="00770F62" w:rsidRDefault="00770F62" w:rsidP="00770F62">
            <w:pPr>
              <w:rPr>
                <w:b/>
                <w:i/>
                <w:color w:val="FFFFFF" w:themeColor="background1"/>
              </w:rPr>
            </w:pPr>
          </w:p>
          <w:p w:rsidR="00770F62" w:rsidRDefault="00075532" w:rsidP="00770F62">
            <w:pPr>
              <w:rPr>
                <w:b/>
                <w:i/>
                <w:color w:val="FFFFFF" w:themeColor="background1"/>
              </w:rPr>
            </w:pPr>
            <w:r w:rsidRPr="007D5CF6">
              <w:rPr>
                <w:b/>
                <w:i/>
                <w:color w:val="FFFFFF" w:themeColor="background1"/>
              </w:rPr>
              <w:t xml:space="preserve">Topic: </w:t>
            </w:r>
            <w:r w:rsidR="00877600" w:rsidRPr="007D5CF6">
              <w:rPr>
                <w:b/>
                <w:i/>
                <w:color w:val="FFFFFF" w:themeColor="background1"/>
              </w:rPr>
              <w:t xml:space="preserve">Determining Usability and Primary Focus </w:t>
            </w:r>
          </w:p>
          <w:p w:rsidR="00877600" w:rsidRPr="00E60DC2" w:rsidRDefault="00877600" w:rsidP="00770F62">
            <w:pPr>
              <w:rPr>
                <w:b/>
                <w:color w:val="FFFFFF" w:themeColor="background1"/>
              </w:rPr>
            </w:pPr>
            <w:r w:rsidRPr="00E60DC2">
              <w:rPr>
                <w:b/>
                <w:color w:val="FFFFFF" w:themeColor="background1"/>
              </w:rPr>
              <w:t>Time: 7:</w:t>
            </w:r>
            <w:r w:rsidR="00DC69B6" w:rsidRPr="00E60DC2">
              <w:rPr>
                <w:b/>
                <w:color w:val="FFFFFF" w:themeColor="background1"/>
              </w:rPr>
              <w:t>2</w:t>
            </w:r>
            <w:r w:rsidR="00AF4AD0">
              <w:rPr>
                <w:b/>
                <w:color w:val="FFFFFF" w:themeColor="background1"/>
              </w:rPr>
              <w:t>0</w:t>
            </w:r>
            <w:r w:rsidR="00E60DC2" w:rsidRPr="00E60DC2">
              <w:rPr>
                <w:b/>
                <w:color w:val="FFFFFF" w:themeColor="background1"/>
              </w:rPr>
              <w:t xml:space="preserve"> – 9:43</w:t>
            </w:r>
          </w:p>
        </w:tc>
        <w:tc>
          <w:tcPr>
            <w:tcW w:w="4594" w:type="dxa"/>
            <w:shd w:val="clear" w:color="auto" w:fill="7BA79D"/>
          </w:tcPr>
          <w:p w:rsidR="00877600" w:rsidRPr="007D5CF6" w:rsidRDefault="00770F62" w:rsidP="00C6267E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770F62">
              <w:rPr>
                <w:i/>
                <w:color w:val="FFFFFF" w:themeColor="background1"/>
              </w:rPr>
              <w:t>Core F</w:t>
            </w:r>
            <w:r w:rsidR="00877600" w:rsidRPr="00770F62">
              <w:rPr>
                <w:i/>
                <w:color w:val="FFFFFF" w:themeColor="background1"/>
              </w:rPr>
              <w:t>eatures</w:t>
            </w:r>
            <w:r w:rsidR="00877600" w:rsidRPr="007D5CF6">
              <w:rPr>
                <w:color w:val="FFFFFF" w:themeColor="background1"/>
              </w:rPr>
              <w:t xml:space="preserve"> of evidence-based practice</w:t>
            </w:r>
            <w:r>
              <w:rPr>
                <w:color w:val="FFFFFF" w:themeColor="background1"/>
              </w:rPr>
              <w:t xml:space="preserve">s (delivery, outcome &amp; fidelity measures, intended user/consumer, staff supports, cultural &amp; contextual relevance) </w:t>
            </w:r>
          </w:p>
          <w:p w:rsidR="00877600" w:rsidRDefault="00770F62" w:rsidP="00C6267E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Formalize focus on </w:t>
            </w:r>
            <w:r w:rsidR="00877600" w:rsidRPr="007D5CF6">
              <w:rPr>
                <w:color w:val="FFFFFF" w:themeColor="background1"/>
              </w:rPr>
              <w:t>implement</w:t>
            </w:r>
            <w:r>
              <w:rPr>
                <w:color w:val="FFFFFF" w:themeColor="background1"/>
              </w:rPr>
              <w:t>ation</w:t>
            </w:r>
            <w:r w:rsidR="00877600" w:rsidRPr="007D5CF6">
              <w:rPr>
                <w:color w:val="FFFFFF" w:themeColor="background1"/>
              </w:rPr>
              <w:t xml:space="preserve"> fidelity.</w:t>
            </w:r>
          </w:p>
          <w:p w:rsidR="00770F62" w:rsidRPr="00770F62" w:rsidRDefault="00770F62" w:rsidP="00770F62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7D5CF6">
              <w:rPr>
                <w:color w:val="FFFFFF" w:themeColor="background1"/>
              </w:rPr>
              <w:t>Kids are the primary focus for making decisions at all levels of the framework.</w:t>
            </w:r>
          </w:p>
          <w:p w:rsidR="00877600" w:rsidRPr="007D5CF6" w:rsidRDefault="00877600" w:rsidP="00770F62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7D5CF6">
              <w:rPr>
                <w:color w:val="FFFFFF" w:themeColor="background1"/>
              </w:rPr>
              <w:t>There is an importance of accuracy in implementation to maximize benefits.</w:t>
            </w:r>
          </w:p>
        </w:tc>
        <w:tc>
          <w:tcPr>
            <w:tcW w:w="2174" w:type="dxa"/>
            <w:shd w:val="clear" w:color="auto" w:fill="7BA79D"/>
          </w:tcPr>
          <w:p w:rsidR="00877600" w:rsidRPr="007D5CF6" w:rsidRDefault="00877600" w:rsidP="00631711">
            <w:pPr>
              <w:jc w:val="right"/>
              <w:rPr>
                <w:color w:val="FFFFFF" w:themeColor="background1"/>
              </w:rPr>
            </w:pPr>
            <w:r w:rsidRPr="007D5CF6">
              <w:rPr>
                <w:color w:val="FFFFFF" w:themeColor="background1"/>
              </w:rPr>
              <w:t xml:space="preserve">Video Segment </w:t>
            </w:r>
            <w:r w:rsidRPr="007D5CF6">
              <w:rPr>
                <w:b/>
                <w:color w:val="FFFFFF" w:themeColor="background1"/>
              </w:rPr>
              <w:t>Four</w:t>
            </w:r>
            <w:r w:rsidRPr="007D5CF6">
              <w:rPr>
                <w:color w:val="FFFFFF" w:themeColor="background1"/>
              </w:rPr>
              <w:t xml:space="preserve">: </w:t>
            </w:r>
          </w:p>
          <w:p w:rsidR="00877600" w:rsidRPr="007D5CF6" w:rsidRDefault="00877600" w:rsidP="00631711">
            <w:pPr>
              <w:jc w:val="right"/>
              <w:rPr>
                <w:color w:val="FFFFFF" w:themeColor="background1"/>
              </w:rPr>
            </w:pPr>
            <w:r w:rsidRPr="007D5CF6">
              <w:rPr>
                <w:color w:val="FFFFFF" w:themeColor="background1"/>
              </w:rPr>
              <w:t>Prompt(s) for Reflection and/or Application:</w:t>
            </w:r>
          </w:p>
          <w:p w:rsidR="00770F62" w:rsidRDefault="00770F62" w:rsidP="00631711">
            <w:pPr>
              <w:jc w:val="right"/>
              <w:rPr>
                <w:b/>
                <w:i/>
                <w:color w:val="FFFFFF" w:themeColor="background1"/>
              </w:rPr>
            </w:pPr>
          </w:p>
          <w:p w:rsidR="00877600" w:rsidRPr="007D5CF6" w:rsidRDefault="00AF4AD0" w:rsidP="00631711">
            <w:pPr>
              <w:jc w:val="right"/>
              <w:rPr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 xml:space="preserve">Topic: </w:t>
            </w:r>
            <w:r w:rsidR="00877600" w:rsidRPr="007D5CF6">
              <w:rPr>
                <w:b/>
                <w:i/>
                <w:color w:val="FFFFFF" w:themeColor="background1"/>
              </w:rPr>
              <w:t>Determin</w:t>
            </w:r>
            <w:r w:rsidR="00770F62">
              <w:rPr>
                <w:b/>
                <w:i/>
                <w:color w:val="FFFFFF" w:themeColor="background1"/>
              </w:rPr>
              <w:t>ing Usability and Primary Focus</w:t>
            </w:r>
          </w:p>
          <w:p w:rsidR="00877600" w:rsidRPr="00E60DC2" w:rsidRDefault="00AF4AD0" w:rsidP="00DC69B6">
            <w:pPr>
              <w:jc w:val="righ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Time: 7:</w:t>
            </w:r>
            <w:r w:rsidR="00DC69B6" w:rsidRPr="00E60DC2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0</w:t>
            </w:r>
            <w:r w:rsidR="00E60DC2">
              <w:rPr>
                <w:b/>
                <w:color w:val="FFFFFF" w:themeColor="background1"/>
              </w:rPr>
              <w:t xml:space="preserve"> – 9:43</w:t>
            </w:r>
          </w:p>
        </w:tc>
        <w:tc>
          <w:tcPr>
            <w:tcW w:w="4320" w:type="dxa"/>
            <w:shd w:val="clear" w:color="auto" w:fill="7BA79D"/>
          </w:tcPr>
          <w:p w:rsidR="00877600" w:rsidRPr="00770F62" w:rsidRDefault="00770F62" w:rsidP="00770F62">
            <w:pPr>
              <w:rPr>
                <w:color w:val="FFFFFF" w:themeColor="background1"/>
              </w:rPr>
            </w:pPr>
            <w:r w:rsidRPr="00770F62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 xml:space="preserve"> </w:t>
            </w:r>
            <w:r w:rsidR="00877600" w:rsidRPr="00770F62">
              <w:rPr>
                <w:b/>
                <w:color w:val="FFFFFF" w:themeColor="background1"/>
              </w:rPr>
              <w:t>Practice/Evaluate:</w:t>
            </w:r>
            <w:r w:rsidR="00877600" w:rsidRPr="00770F62">
              <w:rPr>
                <w:color w:val="FFFFFF" w:themeColor="background1"/>
              </w:rPr>
              <w:t xml:space="preserve">  </w:t>
            </w:r>
            <w:r>
              <w:rPr>
                <w:color w:val="FFFFFF" w:themeColor="background1"/>
              </w:rPr>
              <w:t>In your site/situation, what documentation exists (</w:t>
            </w:r>
            <w:r w:rsidRPr="00770F62">
              <w:rPr>
                <w:i/>
                <w:color w:val="FFFFFF" w:themeColor="background1"/>
              </w:rPr>
              <w:t>or could exist</w:t>
            </w:r>
            <w:r>
              <w:rPr>
                <w:color w:val="FFFFFF" w:themeColor="background1"/>
              </w:rPr>
              <w:t>) to verify that the</w:t>
            </w:r>
            <w:r w:rsidRPr="00770F62">
              <w:rPr>
                <w:i/>
                <w:color w:val="FFFFFF" w:themeColor="background1"/>
              </w:rPr>
              <w:t xml:space="preserve"> Core Features</w:t>
            </w:r>
            <w:r>
              <w:rPr>
                <w:color w:val="FFFFFF" w:themeColor="background1"/>
              </w:rPr>
              <w:t xml:space="preserve"> are </w:t>
            </w:r>
            <w:r w:rsidR="00AD6CF9">
              <w:rPr>
                <w:color w:val="FFFFFF" w:themeColor="background1"/>
              </w:rPr>
              <w:t>considered</w:t>
            </w:r>
            <w:r>
              <w:rPr>
                <w:color w:val="FFFFFF" w:themeColor="background1"/>
              </w:rPr>
              <w:t xml:space="preserve"> when </w:t>
            </w:r>
            <w:r w:rsidR="00AD6CF9">
              <w:rPr>
                <w:color w:val="FFFFFF" w:themeColor="background1"/>
              </w:rPr>
              <w:t>adopting</w:t>
            </w:r>
            <w:r>
              <w:rPr>
                <w:color w:val="FFFFFF" w:themeColor="background1"/>
              </w:rPr>
              <w:t xml:space="preserve"> evidence-based practices?</w:t>
            </w:r>
          </w:p>
          <w:p w:rsidR="00877600" w:rsidRPr="007D5CF6" w:rsidRDefault="00770F62" w:rsidP="00770F62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2. </w:t>
            </w:r>
            <w:r w:rsidR="00877600" w:rsidRPr="00770F62">
              <w:rPr>
                <w:b/>
                <w:color w:val="FFFFFF" w:themeColor="background1"/>
              </w:rPr>
              <w:t>Reflection/Mastery:</w:t>
            </w:r>
            <w:r w:rsidR="00877600" w:rsidRPr="00770F62">
              <w:rPr>
                <w:color w:val="FFFFFF" w:themeColor="background1"/>
              </w:rPr>
              <w:t xml:space="preserve">  After viewing the entire video, </w:t>
            </w:r>
            <w:r>
              <w:rPr>
                <w:color w:val="FFFFFF" w:themeColor="background1"/>
              </w:rPr>
              <w:t>synthesize</w:t>
            </w:r>
            <w:r w:rsidR="00877600" w:rsidRPr="00770F62">
              <w:rPr>
                <w:color w:val="FFFFFF" w:themeColor="background1"/>
              </w:rPr>
              <w:t xml:space="preserve"> all of your thinking about evidence-based practices. Describe how you plan to (a) select, (b) implement, and (c) evaluate practices </w:t>
            </w:r>
            <w:r>
              <w:rPr>
                <w:color w:val="FFFFFF" w:themeColor="background1"/>
              </w:rPr>
              <w:t>in your site/situation</w:t>
            </w:r>
            <w:r w:rsidR="00877600" w:rsidRPr="00770F62">
              <w:rPr>
                <w:color w:val="FFFFFF" w:themeColor="background1"/>
              </w:rPr>
              <w:t xml:space="preserve">. </w:t>
            </w:r>
          </w:p>
        </w:tc>
      </w:tr>
      <w:tr w:rsidR="00877600" w:rsidTr="00360130">
        <w:trPr>
          <w:trHeight w:val="2376"/>
        </w:trPr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877600" w:rsidRDefault="00877600" w:rsidP="00A74FB9">
            <w:pPr>
              <w:jc w:val="center"/>
            </w:pPr>
            <w:r>
              <w:t xml:space="preserve">Video Segment </w:t>
            </w:r>
            <w:r w:rsidRPr="007D5CF6">
              <w:rPr>
                <w:b/>
              </w:rPr>
              <w:t>Four</w:t>
            </w:r>
            <w:r>
              <w:t>: Viewer Notes (personal)</w:t>
            </w:r>
          </w:p>
        </w:tc>
        <w:tc>
          <w:tcPr>
            <w:tcW w:w="4594" w:type="dxa"/>
            <w:shd w:val="clear" w:color="auto" w:fill="auto"/>
          </w:tcPr>
          <w:p w:rsidR="00877600" w:rsidRDefault="00877600" w:rsidP="0073677C"/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877600" w:rsidRDefault="00877600" w:rsidP="00A74FB9">
            <w:pPr>
              <w:jc w:val="center"/>
            </w:pPr>
            <w:r>
              <w:t xml:space="preserve">Video Segment </w:t>
            </w:r>
            <w:r w:rsidRPr="007D5CF6">
              <w:rPr>
                <w:b/>
              </w:rPr>
              <w:t>Four</w:t>
            </w:r>
            <w:r>
              <w:t>: Viewer Response (personal)</w:t>
            </w:r>
          </w:p>
        </w:tc>
        <w:tc>
          <w:tcPr>
            <w:tcW w:w="4320" w:type="dxa"/>
            <w:shd w:val="clear" w:color="auto" w:fill="auto"/>
          </w:tcPr>
          <w:p w:rsidR="00877600" w:rsidRDefault="00877600" w:rsidP="0073677C"/>
        </w:tc>
      </w:tr>
    </w:tbl>
    <w:p w:rsidR="004079E0" w:rsidRDefault="00E76B44"/>
    <w:sectPr w:rsidR="004079E0" w:rsidSect="00510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44" w:rsidRDefault="00E76B44" w:rsidP="009A096D">
      <w:pPr>
        <w:spacing w:after="0" w:line="240" w:lineRule="auto"/>
      </w:pPr>
      <w:r>
        <w:separator/>
      </w:r>
    </w:p>
  </w:endnote>
  <w:endnote w:type="continuationSeparator" w:id="0">
    <w:p w:rsidR="00E76B44" w:rsidRDefault="00E76B44" w:rsidP="009A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39" w:rsidRDefault="00510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6D" w:rsidRPr="00510E39" w:rsidRDefault="00510E39" w:rsidP="00510E39">
    <w:pPr>
      <w:pStyle w:val="Footer"/>
    </w:pPr>
    <w:r w:rsidRPr="009D5B92">
      <w:rPr>
        <w:i/>
      </w:rPr>
      <w:t>Office of Learning Supports</w:t>
    </w:r>
    <w:r w:rsidRPr="009D5B92">
      <w:ptab w:relativeTo="margin" w:alignment="center" w:leader="none"/>
    </w:r>
    <w:r w:rsidRPr="009D5B92">
      <w:t xml:space="preserve">Video online at: </w:t>
    </w:r>
    <w:hyperlink r:id="rId1" w:history="1">
      <w:r w:rsidRPr="005F5327">
        <w:rPr>
          <w:rStyle w:val="Hyperlink"/>
        </w:rPr>
        <w:t>http://www.cde.state.co.us/mtss/evidence-basedpractices</w:t>
      </w:r>
    </w:hyperlink>
    <w:r>
      <w:t xml:space="preserve"> </w:t>
    </w:r>
    <w:bookmarkStart w:id="0" w:name="_GoBack"/>
    <w:bookmarkEnd w:id="0"/>
    <w:r>
      <w:t xml:space="preserve">  </w:t>
    </w:r>
    <w:r w:rsidRPr="009D5B92">
      <w:ptab w:relativeTo="margin" w:alignment="right" w:leader="none"/>
    </w:r>
    <w:r w:rsidRPr="009D5B92">
      <w:rPr>
        <w:i/>
      </w:rPr>
      <w:t>August 2016</w:t>
    </w:r>
    <w:r>
      <w:t xml:space="preserve"> - Pg. </w:t>
    </w:r>
    <w:r w:rsidRPr="009D5B92">
      <w:fldChar w:fldCharType="begin"/>
    </w:r>
    <w:r w:rsidRPr="009D5B92">
      <w:instrText xml:space="preserve"> PAGE   \* MERGEFORMAT </w:instrText>
    </w:r>
    <w:r w:rsidRPr="009D5B92">
      <w:fldChar w:fldCharType="separate"/>
    </w:r>
    <w:r>
      <w:rPr>
        <w:noProof/>
      </w:rPr>
      <w:t>1</w:t>
    </w:r>
    <w:r w:rsidRPr="009D5B9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39" w:rsidRDefault="00510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44" w:rsidRDefault="00E76B44" w:rsidP="009A096D">
      <w:pPr>
        <w:spacing w:after="0" w:line="240" w:lineRule="auto"/>
      </w:pPr>
      <w:r>
        <w:separator/>
      </w:r>
    </w:p>
  </w:footnote>
  <w:footnote w:type="continuationSeparator" w:id="0">
    <w:p w:rsidR="00E76B44" w:rsidRDefault="00E76B44" w:rsidP="009A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39" w:rsidRDefault="00510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39" w:rsidRDefault="00510E39" w:rsidP="00510E39">
    <w:pPr>
      <w:pStyle w:val="Header"/>
      <w:tabs>
        <w:tab w:val="clear" w:pos="9360"/>
        <w:tab w:val="center" w:pos="6840"/>
      </w:tabs>
      <w:rPr>
        <w:b/>
        <w:color w:val="548DD4" w:themeColor="text2" w:themeTint="9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7FE73" wp14:editId="5DE9734B">
          <wp:simplePos x="0" y="0"/>
          <wp:positionH relativeFrom="column">
            <wp:posOffset>6200775</wp:posOffset>
          </wp:positionH>
          <wp:positionV relativeFrom="paragraph">
            <wp:posOffset>-74295</wp:posOffset>
          </wp:positionV>
          <wp:extent cx="2474595" cy="450850"/>
          <wp:effectExtent l="0" t="0" r="190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9"/>
        <w:szCs w:val="29"/>
      </w:rPr>
      <w:drawing>
        <wp:inline distT="0" distB="0" distL="0" distR="0" wp14:anchorId="5FF8E547" wp14:editId="6A80B73F">
          <wp:extent cx="511726" cy="411480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n-L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726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644F">
      <w:rPr>
        <w:i/>
        <w:sz w:val="29"/>
        <w:szCs w:val="29"/>
      </w:rPr>
      <w:t>Video Investigation Guide:</w:t>
    </w:r>
    <w:r w:rsidRPr="002C644F">
      <w:rPr>
        <w:sz w:val="29"/>
        <w:szCs w:val="29"/>
      </w:rPr>
      <w:t xml:space="preserve"> </w:t>
    </w:r>
    <w:r w:rsidRPr="00510E39">
      <w:rPr>
        <w:b/>
        <w:color w:val="78A6B4"/>
        <w:sz w:val="29"/>
        <w:szCs w:val="29"/>
      </w:rPr>
      <w:t>Evidence-Based Practices</w:t>
    </w:r>
    <w:r>
      <w:rPr>
        <w:b/>
        <w:color w:val="00B050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39" w:rsidRDefault="00510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B64"/>
    <w:multiLevelType w:val="hybridMultilevel"/>
    <w:tmpl w:val="211802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E1267"/>
    <w:multiLevelType w:val="hybridMultilevel"/>
    <w:tmpl w:val="7888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46724"/>
    <w:multiLevelType w:val="hybridMultilevel"/>
    <w:tmpl w:val="23B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0FBA"/>
    <w:multiLevelType w:val="hybridMultilevel"/>
    <w:tmpl w:val="C396F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A656A"/>
    <w:multiLevelType w:val="hybridMultilevel"/>
    <w:tmpl w:val="C7CC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761F"/>
    <w:multiLevelType w:val="hybridMultilevel"/>
    <w:tmpl w:val="E234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14720"/>
    <w:multiLevelType w:val="hybridMultilevel"/>
    <w:tmpl w:val="92DC6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A2398"/>
    <w:multiLevelType w:val="hybridMultilevel"/>
    <w:tmpl w:val="4A423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A4F3B"/>
    <w:multiLevelType w:val="hybridMultilevel"/>
    <w:tmpl w:val="C7220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D10F66"/>
    <w:multiLevelType w:val="hybridMultilevel"/>
    <w:tmpl w:val="47C0F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F14CA9"/>
    <w:multiLevelType w:val="hybridMultilevel"/>
    <w:tmpl w:val="742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2352A"/>
    <w:multiLevelType w:val="hybridMultilevel"/>
    <w:tmpl w:val="47808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10C54"/>
    <w:multiLevelType w:val="hybridMultilevel"/>
    <w:tmpl w:val="F3DA9062"/>
    <w:lvl w:ilvl="0" w:tplc="9C2CB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E12DF"/>
    <w:multiLevelType w:val="hybridMultilevel"/>
    <w:tmpl w:val="9224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5761"/>
    <w:multiLevelType w:val="hybridMultilevel"/>
    <w:tmpl w:val="B3BC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C0CB5"/>
    <w:multiLevelType w:val="hybridMultilevel"/>
    <w:tmpl w:val="55AC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81EE6"/>
    <w:multiLevelType w:val="hybridMultilevel"/>
    <w:tmpl w:val="2230E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4C7303"/>
    <w:multiLevelType w:val="hybridMultilevel"/>
    <w:tmpl w:val="63E00BDE"/>
    <w:lvl w:ilvl="0" w:tplc="04090005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15"/>
  </w:num>
  <w:num w:numId="9">
    <w:abstractNumId w:val="6"/>
  </w:num>
  <w:num w:numId="10">
    <w:abstractNumId w:val="0"/>
  </w:num>
  <w:num w:numId="11">
    <w:abstractNumId w:val="3"/>
  </w:num>
  <w:num w:numId="12">
    <w:abstractNumId w:val="17"/>
  </w:num>
  <w:num w:numId="13">
    <w:abstractNumId w:val="14"/>
  </w:num>
  <w:num w:numId="14">
    <w:abstractNumId w:val="5"/>
  </w:num>
  <w:num w:numId="15">
    <w:abstractNumId w:val="11"/>
  </w:num>
  <w:num w:numId="16">
    <w:abstractNumId w:val="1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4F"/>
    <w:rsid w:val="000124D4"/>
    <w:rsid w:val="00032060"/>
    <w:rsid w:val="00040329"/>
    <w:rsid w:val="00050138"/>
    <w:rsid w:val="00057AD1"/>
    <w:rsid w:val="00075532"/>
    <w:rsid w:val="0012356F"/>
    <w:rsid w:val="00166333"/>
    <w:rsid w:val="001A109B"/>
    <w:rsid w:val="001B07BB"/>
    <w:rsid w:val="001D68FF"/>
    <w:rsid w:val="001E6689"/>
    <w:rsid w:val="002241D0"/>
    <w:rsid w:val="002A7DA1"/>
    <w:rsid w:val="002B38CE"/>
    <w:rsid w:val="002C0C73"/>
    <w:rsid w:val="002F749C"/>
    <w:rsid w:val="00320781"/>
    <w:rsid w:val="00360130"/>
    <w:rsid w:val="003A7A6E"/>
    <w:rsid w:val="003F243D"/>
    <w:rsid w:val="00424C79"/>
    <w:rsid w:val="00436E02"/>
    <w:rsid w:val="00453FE7"/>
    <w:rsid w:val="004A7ADB"/>
    <w:rsid w:val="00506D7D"/>
    <w:rsid w:val="00510E39"/>
    <w:rsid w:val="00512328"/>
    <w:rsid w:val="00513C1A"/>
    <w:rsid w:val="00553724"/>
    <w:rsid w:val="00557050"/>
    <w:rsid w:val="005B107B"/>
    <w:rsid w:val="005C03F1"/>
    <w:rsid w:val="005D0652"/>
    <w:rsid w:val="00606333"/>
    <w:rsid w:val="00631711"/>
    <w:rsid w:val="00635589"/>
    <w:rsid w:val="00645105"/>
    <w:rsid w:val="006631D4"/>
    <w:rsid w:val="00692607"/>
    <w:rsid w:val="0069275B"/>
    <w:rsid w:val="006D1272"/>
    <w:rsid w:val="006D2452"/>
    <w:rsid w:val="006E5A4B"/>
    <w:rsid w:val="00740A8F"/>
    <w:rsid w:val="00770F62"/>
    <w:rsid w:val="007D5CF6"/>
    <w:rsid w:val="007F7186"/>
    <w:rsid w:val="00814932"/>
    <w:rsid w:val="00817023"/>
    <w:rsid w:val="00821F6C"/>
    <w:rsid w:val="0086498A"/>
    <w:rsid w:val="00877600"/>
    <w:rsid w:val="0088769E"/>
    <w:rsid w:val="00970D5B"/>
    <w:rsid w:val="009A096D"/>
    <w:rsid w:val="009A14B5"/>
    <w:rsid w:val="009F1CD6"/>
    <w:rsid w:val="00A02787"/>
    <w:rsid w:val="00A10C42"/>
    <w:rsid w:val="00A12524"/>
    <w:rsid w:val="00A50925"/>
    <w:rsid w:val="00A606A2"/>
    <w:rsid w:val="00AB6CDB"/>
    <w:rsid w:val="00AD6CF9"/>
    <w:rsid w:val="00AF4AD0"/>
    <w:rsid w:val="00AF58D3"/>
    <w:rsid w:val="00B0069C"/>
    <w:rsid w:val="00B1513D"/>
    <w:rsid w:val="00C17EA1"/>
    <w:rsid w:val="00C6267E"/>
    <w:rsid w:val="00C839CD"/>
    <w:rsid w:val="00D42852"/>
    <w:rsid w:val="00D65059"/>
    <w:rsid w:val="00DC69B6"/>
    <w:rsid w:val="00DD1BB2"/>
    <w:rsid w:val="00E02046"/>
    <w:rsid w:val="00E140B8"/>
    <w:rsid w:val="00E25A66"/>
    <w:rsid w:val="00E3564F"/>
    <w:rsid w:val="00E477F5"/>
    <w:rsid w:val="00E60DC2"/>
    <w:rsid w:val="00E76B44"/>
    <w:rsid w:val="00E84CCD"/>
    <w:rsid w:val="00EE0186"/>
    <w:rsid w:val="00F5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6D"/>
  </w:style>
  <w:style w:type="paragraph" w:styleId="Footer">
    <w:name w:val="footer"/>
    <w:basedOn w:val="Normal"/>
    <w:link w:val="Foot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6D"/>
  </w:style>
  <w:style w:type="paragraph" w:styleId="ListParagraph">
    <w:name w:val="List Paragraph"/>
    <w:basedOn w:val="Normal"/>
    <w:uiPriority w:val="34"/>
    <w:qFormat/>
    <w:rsid w:val="00887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6D"/>
  </w:style>
  <w:style w:type="paragraph" w:styleId="Footer">
    <w:name w:val="footer"/>
    <w:basedOn w:val="Normal"/>
    <w:link w:val="Foot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6D"/>
  </w:style>
  <w:style w:type="paragraph" w:styleId="ListParagraph">
    <w:name w:val="List Paragraph"/>
    <w:basedOn w:val="Normal"/>
    <w:uiPriority w:val="34"/>
    <w:qFormat/>
    <w:rsid w:val="00887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.state.co.us/mtss/evidence-basedpractic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Watchorn, Kim Z</dc:creator>
  <cp:lastModifiedBy>Watchorn, Kim</cp:lastModifiedBy>
  <cp:revision>2</cp:revision>
  <cp:lastPrinted>2015-06-16T12:52:00Z</cp:lastPrinted>
  <dcterms:created xsi:type="dcterms:W3CDTF">2016-09-23T15:33:00Z</dcterms:created>
  <dcterms:modified xsi:type="dcterms:W3CDTF">2016-09-23T15:33:00Z</dcterms:modified>
</cp:coreProperties>
</file>