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514A7" w:rsidR="00F0554C" w:rsidP="00486763" w:rsidRDefault="009B22E9" w14:paraId="029ABE6D" w14:textId="02548BD4">
      <w:pPr>
        <w:pStyle w:val="Heading1"/>
        <w:rPr>
          <w:rFonts w:eastAsia="Times New Roman"/>
        </w:rPr>
      </w:pPr>
      <w:bookmarkStart w:name="_Hlk79525380" w:id="0"/>
      <w:r>
        <w:t>Bullying Prevention and Education Grant</w:t>
      </w:r>
      <w:r w:rsidRPr="00E514A7" w:rsidR="001E4E77">
        <w:rPr>
          <w:rFonts w:eastAsia="Times New Roman"/>
        </w:rPr>
        <w:t xml:space="preserve"> </w:t>
      </w:r>
      <w:r w:rsidRPr="00E514A7" w:rsidR="00034327">
        <w:rPr>
          <w:rFonts w:eastAsia="Times New Roman"/>
        </w:rPr>
        <w:t>Self-Assessment</w:t>
      </w:r>
      <w:r>
        <w:rPr>
          <w:rFonts w:eastAsia="Times New Roman"/>
        </w:rPr>
        <w:t xml:space="preserve"> 2.0</w:t>
      </w:r>
    </w:p>
    <w:p w:rsidRPr="0006752F" w:rsidR="002B7E3C" w:rsidP="0006752F" w:rsidRDefault="001E4E77" w14:paraId="411FBBA0" w14:textId="44F6F97D">
      <w:pPr>
        <w:pStyle w:val="BodyText"/>
        <w:kinsoku w:val="0"/>
        <w:overflowPunct w:val="0"/>
        <w:spacing w:before="240" w:after="240"/>
        <w:ind w:left="0" w:right="140"/>
        <w:rPr>
          <w:rFonts w:eastAsia="Times New Roman" w:asciiTheme="majorHAnsi" w:hAnsiTheme="majorHAnsi" w:cstheme="majorHAnsi"/>
          <w:sz w:val="24"/>
          <w:szCs w:val="24"/>
        </w:rPr>
      </w:pPr>
      <w:r w:rsidRPr="005E0607">
        <w:rPr>
          <w:rFonts w:eastAsia="Times New Roman" w:asciiTheme="majorHAnsi" w:hAnsiTheme="majorHAnsi" w:cstheme="majorHAnsi"/>
          <w:b/>
          <w:sz w:val="24"/>
          <w:szCs w:val="24"/>
        </w:rPr>
        <w:t xml:space="preserve">Purpose: </w:t>
      </w:r>
      <w:r w:rsidRPr="005E0607" w:rsidR="008C5C0F">
        <w:rPr>
          <w:rFonts w:asciiTheme="majorHAnsi" w:hAnsiTheme="majorHAnsi" w:cstheme="majorHAnsi"/>
          <w:sz w:val="24"/>
          <w:szCs w:val="24"/>
        </w:rPr>
        <w:t xml:space="preserve">The School Bullying Prevention and Education Grant (BPEG) program Self-Assessment 2.0 is designed to support BPEG program grantees in their implementation of the project. </w:t>
      </w:r>
      <w:r w:rsidR="001916AB">
        <w:rPr>
          <w:rFonts w:asciiTheme="majorHAnsi" w:hAnsiTheme="majorHAnsi" w:cstheme="majorHAnsi"/>
          <w:sz w:val="24"/>
          <w:szCs w:val="24"/>
        </w:rPr>
        <w:t xml:space="preserve">Improvements were made to the original version of the BPEG Self-Assessment to better align items to the BPEG program. Specific items related to grant requirements were removed and up-to-date evidence-based best practices in bullying prevention were added. </w:t>
      </w:r>
      <w:r w:rsidRPr="005E0607" w:rsidR="008C5C0F">
        <w:rPr>
          <w:rFonts w:asciiTheme="majorHAnsi" w:hAnsiTheme="majorHAnsi" w:cstheme="majorHAnsi"/>
          <w:sz w:val="24"/>
          <w:szCs w:val="24"/>
        </w:rPr>
        <w:t xml:space="preserve">Items on </w:t>
      </w:r>
      <w:proofErr w:type="gramStart"/>
      <w:r w:rsidRPr="005E0607" w:rsidR="008C5C0F">
        <w:rPr>
          <w:rFonts w:asciiTheme="majorHAnsi" w:hAnsiTheme="majorHAnsi" w:cstheme="majorHAnsi"/>
          <w:sz w:val="24"/>
          <w:szCs w:val="24"/>
        </w:rPr>
        <w:t>the Self</w:t>
      </w:r>
      <w:proofErr w:type="gramEnd"/>
      <w:r w:rsidRPr="005E0607" w:rsidR="008C5C0F">
        <w:rPr>
          <w:rFonts w:asciiTheme="majorHAnsi" w:hAnsiTheme="majorHAnsi" w:cstheme="majorHAnsi"/>
          <w:sz w:val="24"/>
          <w:szCs w:val="24"/>
        </w:rPr>
        <w:t xml:space="preserve">-Assessment 2.0 are aligned with the BPEG program Practice Profiles and provide </w:t>
      </w:r>
      <w:r w:rsidRPr="005E0607" w:rsidR="007F2044">
        <w:rPr>
          <w:rFonts w:asciiTheme="majorHAnsi" w:hAnsiTheme="majorHAnsi" w:cstheme="majorHAnsi"/>
          <w:sz w:val="24"/>
          <w:szCs w:val="24"/>
        </w:rPr>
        <w:t>concrete</w:t>
      </w:r>
      <w:r w:rsidRPr="005E0607" w:rsidR="008C5C0F">
        <w:rPr>
          <w:rFonts w:asciiTheme="majorHAnsi" w:hAnsiTheme="majorHAnsi" w:cstheme="majorHAnsi"/>
          <w:sz w:val="24"/>
          <w:szCs w:val="24"/>
        </w:rPr>
        <w:t xml:space="preserve"> activities that</w:t>
      </w:r>
      <w:r w:rsidRPr="005E0607" w:rsidR="007F2044">
        <w:rPr>
          <w:rFonts w:asciiTheme="majorHAnsi" w:hAnsiTheme="majorHAnsi" w:cstheme="majorHAnsi"/>
          <w:sz w:val="24"/>
          <w:szCs w:val="24"/>
        </w:rPr>
        <w:t xml:space="preserve"> lead to schools implementing </w:t>
      </w:r>
      <w:proofErr w:type="gramStart"/>
      <w:r w:rsidRPr="005E0607" w:rsidR="007F2044">
        <w:rPr>
          <w:rFonts w:asciiTheme="majorHAnsi" w:hAnsiTheme="majorHAnsi" w:cstheme="majorHAnsi"/>
          <w:sz w:val="24"/>
          <w:szCs w:val="24"/>
        </w:rPr>
        <w:t>best</w:t>
      </w:r>
      <w:proofErr w:type="gramEnd"/>
      <w:r w:rsidRPr="005E0607" w:rsidR="007F2044">
        <w:rPr>
          <w:rFonts w:asciiTheme="majorHAnsi" w:hAnsiTheme="majorHAnsi" w:cstheme="majorHAnsi"/>
          <w:sz w:val="24"/>
          <w:szCs w:val="24"/>
        </w:rPr>
        <w:t xml:space="preserve"> practices as </w:t>
      </w:r>
      <w:r w:rsidR="00E50F56">
        <w:rPr>
          <w:rFonts w:asciiTheme="majorHAnsi" w:hAnsiTheme="majorHAnsi" w:cstheme="majorHAnsi"/>
          <w:sz w:val="24"/>
          <w:szCs w:val="24"/>
        </w:rPr>
        <w:t>intended</w:t>
      </w:r>
      <w:r w:rsidRPr="005E0607" w:rsidR="007F2044">
        <w:rPr>
          <w:rFonts w:asciiTheme="majorHAnsi" w:hAnsiTheme="majorHAnsi" w:cstheme="majorHAnsi"/>
          <w:sz w:val="24"/>
          <w:szCs w:val="24"/>
        </w:rPr>
        <w:t xml:space="preserve">. </w:t>
      </w:r>
    </w:p>
    <w:p w:rsidRPr="0006752F" w:rsidR="002720D7" w:rsidP="0006752F" w:rsidRDefault="002720D7" w14:paraId="2E86B9FC" w14:textId="70598FCC">
      <w:pPr>
        <w:spacing w:after="240"/>
        <w:rPr>
          <w:rFonts w:eastAsia="Times New Roman" w:asciiTheme="majorHAnsi" w:hAnsiTheme="majorHAnsi" w:cstheme="majorHAnsi"/>
          <w:sz w:val="24"/>
          <w:szCs w:val="24"/>
        </w:rPr>
      </w:pPr>
      <w:r w:rsidRPr="005E0607">
        <w:rPr>
          <w:rFonts w:eastAsia="Times New Roman" w:asciiTheme="majorHAnsi" w:hAnsiTheme="majorHAnsi" w:cstheme="majorHAnsi"/>
          <w:b/>
          <w:bCs/>
          <w:sz w:val="24"/>
          <w:szCs w:val="24"/>
        </w:rPr>
        <w:t>Wh</w:t>
      </w:r>
      <w:r w:rsidR="009A4B77">
        <w:rPr>
          <w:rFonts w:eastAsia="Times New Roman" w:asciiTheme="majorHAnsi" w:hAnsiTheme="majorHAnsi" w:cstheme="majorHAnsi"/>
          <w:b/>
          <w:bCs/>
          <w:sz w:val="24"/>
          <w:szCs w:val="24"/>
        </w:rPr>
        <w:t>o</w:t>
      </w:r>
      <w:r w:rsidRPr="005E0607">
        <w:rPr>
          <w:rFonts w:eastAsia="Times New Roman" w:asciiTheme="majorHAnsi" w:hAnsiTheme="majorHAnsi" w:cstheme="majorHAnsi"/>
          <w:sz w:val="24"/>
          <w:szCs w:val="24"/>
        </w:rPr>
        <w:t xml:space="preserve">: The BPEG Implementation Team (BIT) </w:t>
      </w:r>
      <w:r w:rsidR="009A4B77">
        <w:rPr>
          <w:rFonts w:eastAsia="Times New Roman" w:asciiTheme="majorHAnsi" w:hAnsiTheme="majorHAnsi" w:cstheme="majorHAnsi"/>
          <w:sz w:val="24"/>
          <w:szCs w:val="24"/>
        </w:rPr>
        <w:t>is the</w:t>
      </w:r>
      <w:r w:rsidRPr="005E0607">
        <w:rPr>
          <w:rFonts w:eastAsia="Times New Roman" w:asciiTheme="majorHAnsi" w:hAnsiTheme="majorHAnsi" w:cstheme="majorHAnsi"/>
          <w:sz w:val="24"/>
          <w:szCs w:val="24"/>
        </w:rPr>
        <w:t xml:space="preserve"> group</w:t>
      </w:r>
      <w:r w:rsidR="009A4B77">
        <w:rPr>
          <w:rFonts w:eastAsia="Times New Roman" w:asciiTheme="majorHAnsi" w:hAnsiTheme="majorHAnsi" w:cstheme="majorHAnsi"/>
          <w:sz w:val="24"/>
          <w:szCs w:val="24"/>
        </w:rPr>
        <w:t xml:space="preserve"> that traditionally</w:t>
      </w:r>
      <w:r w:rsidRPr="005E0607">
        <w:rPr>
          <w:rFonts w:eastAsia="Times New Roman" w:asciiTheme="majorHAnsi" w:hAnsiTheme="majorHAnsi" w:cstheme="majorHAnsi"/>
          <w:sz w:val="24"/>
          <w:szCs w:val="24"/>
        </w:rPr>
        <w:t xml:space="preserve"> complet</w:t>
      </w:r>
      <w:r w:rsidR="009A4B77">
        <w:rPr>
          <w:rFonts w:eastAsia="Times New Roman" w:asciiTheme="majorHAnsi" w:hAnsiTheme="majorHAnsi" w:cstheme="majorHAnsi"/>
          <w:sz w:val="24"/>
          <w:szCs w:val="24"/>
        </w:rPr>
        <w:t>es</w:t>
      </w:r>
      <w:r w:rsidRPr="005E0607">
        <w:rPr>
          <w:rFonts w:eastAsia="Times New Roman" w:asciiTheme="majorHAnsi" w:hAnsiTheme="majorHAnsi" w:cstheme="majorHAnsi"/>
          <w:sz w:val="24"/>
          <w:szCs w:val="24"/>
        </w:rPr>
        <w:t xml:space="preserve"> </w:t>
      </w:r>
      <w:r w:rsidRPr="005E0607" w:rsidR="008C5C0F">
        <w:rPr>
          <w:rFonts w:eastAsia="Times New Roman" w:asciiTheme="majorHAnsi" w:hAnsiTheme="majorHAnsi" w:cstheme="majorHAnsi"/>
          <w:sz w:val="24"/>
          <w:szCs w:val="24"/>
        </w:rPr>
        <w:t>BPEG Self-Assessment 2.0</w:t>
      </w:r>
      <w:r w:rsidR="009A4B77">
        <w:rPr>
          <w:rFonts w:eastAsia="Times New Roman" w:asciiTheme="majorHAnsi" w:hAnsiTheme="majorHAnsi" w:cstheme="majorHAnsi"/>
          <w:sz w:val="24"/>
          <w:szCs w:val="24"/>
        </w:rPr>
        <w:t xml:space="preserve"> a</w:t>
      </w:r>
      <w:r w:rsidR="001937C0">
        <w:rPr>
          <w:rFonts w:eastAsia="Times New Roman" w:asciiTheme="majorHAnsi" w:hAnsiTheme="majorHAnsi" w:cstheme="majorHAnsi"/>
          <w:sz w:val="24"/>
          <w:szCs w:val="24"/>
        </w:rPr>
        <w:t>t</w:t>
      </w:r>
      <w:r w:rsidR="009A4B77">
        <w:rPr>
          <w:rFonts w:eastAsia="Times New Roman" w:asciiTheme="majorHAnsi" w:hAnsiTheme="majorHAnsi" w:cstheme="majorHAnsi"/>
          <w:sz w:val="24"/>
          <w:szCs w:val="24"/>
        </w:rPr>
        <w:t xml:space="preserve"> one of their meetings</w:t>
      </w:r>
      <w:r w:rsidRPr="005E0607">
        <w:rPr>
          <w:rFonts w:eastAsia="Times New Roman" w:asciiTheme="majorHAnsi" w:hAnsiTheme="majorHAnsi" w:cstheme="majorHAnsi"/>
          <w:sz w:val="24"/>
          <w:szCs w:val="24"/>
        </w:rPr>
        <w:t xml:space="preserve">. The Implementation Coach </w:t>
      </w:r>
      <w:r w:rsidRPr="005E0607" w:rsidR="002B7E3C">
        <w:rPr>
          <w:rFonts w:eastAsia="Times New Roman" w:asciiTheme="majorHAnsi" w:hAnsiTheme="majorHAnsi" w:cstheme="majorHAnsi"/>
          <w:sz w:val="24"/>
          <w:szCs w:val="24"/>
        </w:rPr>
        <w:t xml:space="preserve">for the school </w:t>
      </w:r>
      <w:r w:rsidRPr="005E0607">
        <w:rPr>
          <w:rFonts w:eastAsia="Times New Roman" w:asciiTheme="majorHAnsi" w:hAnsiTheme="majorHAnsi" w:cstheme="majorHAnsi"/>
          <w:sz w:val="24"/>
          <w:szCs w:val="24"/>
        </w:rPr>
        <w:t>may serve as a facilitator to ensure that all perspectives are included when completing</w:t>
      </w:r>
      <w:r w:rsidR="001937C0">
        <w:rPr>
          <w:rFonts w:eastAsia="Times New Roman" w:asciiTheme="majorHAnsi" w:hAnsiTheme="majorHAnsi" w:cstheme="majorHAnsi"/>
          <w:sz w:val="24"/>
          <w:szCs w:val="24"/>
        </w:rPr>
        <w:t xml:space="preserve"> the</w:t>
      </w:r>
      <w:r w:rsidRPr="005E0607">
        <w:rPr>
          <w:rFonts w:eastAsia="Times New Roman" w:asciiTheme="majorHAnsi" w:hAnsiTheme="majorHAnsi" w:cstheme="majorHAnsi"/>
          <w:sz w:val="24"/>
          <w:szCs w:val="24"/>
        </w:rPr>
        <w:t xml:space="preserve"> </w:t>
      </w:r>
      <w:r w:rsidRPr="005E0607" w:rsidR="002B7E3C">
        <w:rPr>
          <w:rFonts w:eastAsia="Times New Roman" w:asciiTheme="majorHAnsi" w:hAnsiTheme="majorHAnsi" w:cstheme="majorHAnsi"/>
          <w:sz w:val="24"/>
          <w:szCs w:val="24"/>
        </w:rPr>
        <w:t xml:space="preserve">Self-Assessment. </w:t>
      </w:r>
      <w:r w:rsidR="009A4B77">
        <w:rPr>
          <w:rFonts w:eastAsia="Times New Roman" w:asciiTheme="majorHAnsi" w:hAnsiTheme="majorHAnsi" w:cstheme="majorHAnsi"/>
          <w:sz w:val="24"/>
          <w:szCs w:val="24"/>
        </w:rPr>
        <w:t>The Self-Assessment 2.0 should be completed at least once each academic year.</w:t>
      </w:r>
    </w:p>
    <w:p w:rsidRPr="005E0607" w:rsidR="007548F6" w:rsidP="29F2D111" w:rsidRDefault="00EA59CA" w14:paraId="723DC0D1" w14:textId="67AD4F81">
      <w:pPr>
        <w:rPr>
          <w:rFonts w:eastAsia="Times New Roman" w:asciiTheme="majorHAnsi" w:hAnsiTheme="majorHAnsi" w:cstheme="majorBidi"/>
          <w:sz w:val="24"/>
          <w:szCs w:val="24"/>
          <w:lang w:val="en-US"/>
        </w:rPr>
      </w:pPr>
      <w:r w:rsidRPr="29F2D111">
        <w:rPr>
          <w:rFonts w:eastAsia="Times New Roman" w:asciiTheme="majorHAnsi" w:hAnsiTheme="majorHAnsi" w:cstheme="majorBidi"/>
          <w:b/>
          <w:bCs/>
          <w:sz w:val="24"/>
          <w:szCs w:val="24"/>
          <w:lang w:val="en-US"/>
        </w:rPr>
        <w:t>How to Use</w:t>
      </w:r>
      <w:r w:rsidRPr="29F2D111">
        <w:rPr>
          <w:rFonts w:eastAsia="Times New Roman" w:asciiTheme="majorHAnsi" w:hAnsiTheme="majorHAnsi" w:cstheme="majorBidi"/>
          <w:sz w:val="24"/>
          <w:szCs w:val="24"/>
          <w:lang w:val="en-US"/>
        </w:rPr>
        <w:t xml:space="preserve">: </w:t>
      </w:r>
      <w:r w:rsidRPr="29F2D111" w:rsidR="002B7E3C">
        <w:rPr>
          <w:rFonts w:eastAsia="Times New Roman" w:asciiTheme="majorHAnsi" w:hAnsiTheme="majorHAnsi" w:cstheme="majorBidi"/>
          <w:sz w:val="24"/>
          <w:szCs w:val="24"/>
          <w:lang w:val="en-US"/>
        </w:rPr>
        <w:t xml:space="preserve">There are </w:t>
      </w:r>
      <w:r w:rsidRPr="29F2D111" w:rsidR="00223E39">
        <w:rPr>
          <w:rFonts w:eastAsia="Times New Roman" w:asciiTheme="majorHAnsi" w:hAnsiTheme="majorHAnsi" w:cstheme="majorBidi"/>
          <w:sz w:val="24"/>
          <w:szCs w:val="24"/>
          <w:lang w:val="en-US"/>
        </w:rPr>
        <w:t>5</w:t>
      </w:r>
      <w:r w:rsidRPr="29F2D111" w:rsidR="002B7E3C">
        <w:rPr>
          <w:rFonts w:eastAsia="Times New Roman" w:asciiTheme="majorHAnsi" w:hAnsiTheme="majorHAnsi" w:cstheme="majorBidi"/>
          <w:sz w:val="24"/>
          <w:szCs w:val="24"/>
          <w:lang w:val="en-US"/>
        </w:rPr>
        <w:t xml:space="preserve"> sections</w:t>
      </w:r>
      <w:r w:rsidRPr="29F2D111" w:rsidR="00BD5B9B">
        <w:rPr>
          <w:rFonts w:eastAsia="Times New Roman" w:asciiTheme="majorHAnsi" w:hAnsiTheme="majorHAnsi" w:cstheme="majorBidi"/>
          <w:sz w:val="24"/>
          <w:szCs w:val="24"/>
          <w:lang w:val="en-US"/>
        </w:rPr>
        <w:t xml:space="preserve"> and 6</w:t>
      </w:r>
      <w:r w:rsidRPr="29F2D111" w:rsidR="00A71159">
        <w:rPr>
          <w:rFonts w:eastAsia="Times New Roman" w:asciiTheme="majorHAnsi" w:hAnsiTheme="majorHAnsi" w:cstheme="majorBidi"/>
          <w:sz w:val="24"/>
          <w:szCs w:val="24"/>
          <w:lang w:val="en-US"/>
        </w:rPr>
        <w:t>6</w:t>
      </w:r>
      <w:r w:rsidRPr="29F2D111" w:rsidR="00BD5B9B">
        <w:rPr>
          <w:rFonts w:eastAsia="Times New Roman" w:asciiTheme="majorHAnsi" w:hAnsiTheme="majorHAnsi" w:cstheme="majorBidi"/>
          <w:sz w:val="24"/>
          <w:szCs w:val="24"/>
          <w:lang w:val="en-US"/>
        </w:rPr>
        <w:t xml:space="preserve"> items</w:t>
      </w:r>
      <w:r w:rsidRPr="29F2D111" w:rsidR="002B7E3C">
        <w:rPr>
          <w:rFonts w:eastAsia="Times New Roman" w:asciiTheme="majorHAnsi" w:hAnsiTheme="majorHAnsi" w:cstheme="majorBidi"/>
          <w:sz w:val="24"/>
          <w:szCs w:val="24"/>
          <w:lang w:val="en-US"/>
        </w:rPr>
        <w:t xml:space="preserve"> on </w:t>
      </w:r>
      <w:proofErr w:type="gramStart"/>
      <w:r w:rsidRPr="29F2D111" w:rsidR="002B7E3C">
        <w:rPr>
          <w:rFonts w:eastAsia="Times New Roman" w:asciiTheme="majorHAnsi" w:hAnsiTheme="majorHAnsi" w:cstheme="majorBidi"/>
          <w:sz w:val="24"/>
          <w:szCs w:val="24"/>
          <w:lang w:val="en-US"/>
        </w:rPr>
        <w:t>the Self</w:t>
      </w:r>
      <w:proofErr w:type="gramEnd"/>
      <w:r w:rsidRPr="29F2D111" w:rsidR="002B7E3C">
        <w:rPr>
          <w:rFonts w:eastAsia="Times New Roman" w:asciiTheme="majorHAnsi" w:hAnsiTheme="majorHAnsi" w:cstheme="majorBidi"/>
          <w:sz w:val="24"/>
          <w:szCs w:val="24"/>
          <w:lang w:val="en-US"/>
        </w:rPr>
        <w:t>-Assessment 2.0</w:t>
      </w:r>
      <w:r w:rsidRPr="29F2D111" w:rsidR="00BD5B9B">
        <w:rPr>
          <w:rFonts w:eastAsia="Times New Roman" w:asciiTheme="majorHAnsi" w:hAnsiTheme="majorHAnsi" w:cstheme="majorBidi"/>
          <w:sz w:val="24"/>
          <w:szCs w:val="24"/>
          <w:lang w:val="en-US"/>
        </w:rPr>
        <w:t xml:space="preserve">. Within each section of the Self-Assessment 2.0 is a subscale that corresponds to BPEG Practice Profile items. </w:t>
      </w:r>
      <w:r w:rsidRPr="29F2D111" w:rsidR="007548F6">
        <w:rPr>
          <w:rFonts w:eastAsia="Times New Roman" w:asciiTheme="majorHAnsi" w:hAnsiTheme="majorHAnsi" w:cstheme="majorBidi"/>
          <w:sz w:val="24"/>
          <w:szCs w:val="24"/>
          <w:lang w:val="en-US"/>
        </w:rPr>
        <w:t>There are three possible scores for each</w:t>
      </w:r>
      <w:r w:rsidRPr="29F2D111" w:rsidR="00223E39">
        <w:rPr>
          <w:rFonts w:eastAsia="Times New Roman" w:asciiTheme="majorHAnsi" w:hAnsiTheme="majorHAnsi" w:cstheme="majorBidi"/>
          <w:sz w:val="24"/>
          <w:szCs w:val="24"/>
          <w:lang w:val="en-US"/>
        </w:rPr>
        <w:t xml:space="preserve"> Self-Assessment 2.0 item</w:t>
      </w:r>
      <w:r w:rsidRPr="29F2D111" w:rsidR="007548F6">
        <w:rPr>
          <w:rFonts w:eastAsia="Times New Roman" w:asciiTheme="majorHAnsi" w:hAnsiTheme="majorHAnsi" w:cstheme="majorBidi"/>
          <w:sz w:val="24"/>
          <w:szCs w:val="24"/>
          <w:lang w:val="en-US"/>
        </w:rPr>
        <w:t xml:space="preserve">: </w:t>
      </w:r>
    </w:p>
    <w:p w:rsidR="007548F6" w:rsidP="0085267D" w:rsidRDefault="007548F6" w14:paraId="12BABCDA" w14:textId="06B8C641">
      <w:pPr>
        <w:spacing w:before="240"/>
        <w:rPr>
          <w:rFonts w:eastAsia="Times New Roman" w:asciiTheme="majorHAnsi" w:hAnsiTheme="majorHAnsi" w:cstheme="majorHAnsi"/>
          <w:sz w:val="24"/>
          <w:szCs w:val="24"/>
        </w:rPr>
      </w:pPr>
      <w:r w:rsidRPr="005E0607">
        <w:rPr>
          <w:rFonts w:eastAsia="Times New Roman" w:asciiTheme="majorHAnsi" w:hAnsiTheme="majorHAnsi" w:cstheme="majorHAnsi"/>
          <w:sz w:val="24"/>
          <w:szCs w:val="24"/>
        </w:rPr>
        <w:tab/>
      </w:r>
      <w:r w:rsidRPr="005E0607">
        <w:rPr>
          <w:rFonts w:eastAsia="Times New Roman" w:asciiTheme="majorHAnsi" w:hAnsiTheme="majorHAnsi" w:cstheme="majorHAnsi"/>
          <w:sz w:val="24"/>
          <w:szCs w:val="24"/>
        </w:rPr>
        <w:t>0 = Not Yet Initiated</w:t>
      </w:r>
    </w:p>
    <w:p w:rsidR="007548F6" w:rsidP="002B7E3C" w:rsidRDefault="007548F6" w14:paraId="799A4E74" w14:textId="7C7167A7">
      <w:pPr>
        <w:rPr>
          <w:rFonts w:eastAsia="Times New Roman" w:asciiTheme="majorHAnsi" w:hAnsiTheme="majorHAnsi" w:cstheme="majorHAnsi"/>
          <w:sz w:val="24"/>
          <w:szCs w:val="24"/>
        </w:rPr>
      </w:pPr>
      <w:r>
        <w:rPr>
          <w:rFonts w:eastAsia="Times New Roman" w:asciiTheme="majorHAnsi" w:hAnsiTheme="majorHAnsi" w:cstheme="majorHAnsi"/>
          <w:sz w:val="24"/>
          <w:szCs w:val="24"/>
        </w:rPr>
        <w:tab/>
      </w:r>
      <w:r>
        <w:rPr>
          <w:rFonts w:eastAsia="Times New Roman" w:asciiTheme="majorHAnsi" w:hAnsiTheme="majorHAnsi" w:cstheme="majorHAnsi"/>
          <w:sz w:val="24"/>
          <w:szCs w:val="24"/>
        </w:rPr>
        <w:t>1 = In Progress</w:t>
      </w:r>
    </w:p>
    <w:p w:rsidR="007548F6" w:rsidP="0085267D" w:rsidRDefault="007548F6" w14:paraId="2E78E922" w14:textId="7AB45BB8">
      <w:pPr>
        <w:spacing w:after="240"/>
        <w:rPr>
          <w:rFonts w:eastAsia="Times New Roman" w:asciiTheme="majorHAnsi" w:hAnsiTheme="majorHAnsi" w:cstheme="majorHAnsi"/>
          <w:sz w:val="24"/>
          <w:szCs w:val="24"/>
        </w:rPr>
      </w:pPr>
      <w:r>
        <w:rPr>
          <w:rFonts w:eastAsia="Times New Roman" w:asciiTheme="majorHAnsi" w:hAnsiTheme="majorHAnsi" w:cstheme="majorHAnsi"/>
          <w:sz w:val="24"/>
          <w:szCs w:val="24"/>
        </w:rPr>
        <w:tab/>
      </w:r>
      <w:r>
        <w:rPr>
          <w:rFonts w:eastAsia="Times New Roman" w:asciiTheme="majorHAnsi" w:hAnsiTheme="majorHAnsi" w:cstheme="majorHAnsi"/>
          <w:sz w:val="24"/>
          <w:szCs w:val="24"/>
        </w:rPr>
        <w:t>2 = In Continuous Improvement</w:t>
      </w:r>
    </w:p>
    <w:p w:rsidR="007548F6" w:rsidP="29F2D111" w:rsidRDefault="00223E39" w14:paraId="1711F3A2" w14:textId="3F0E3604">
      <w:pPr>
        <w:rPr>
          <w:rFonts w:eastAsia="Times New Roman" w:asciiTheme="majorHAnsi" w:hAnsiTheme="majorHAnsi" w:cstheme="majorBidi"/>
          <w:sz w:val="24"/>
          <w:szCs w:val="24"/>
          <w:lang w:val="en-US"/>
        </w:rPr>
      </w:pPr>
      <w:r w:rsidRPr="29F2D111">
        <w:rPr>
          <w:rFonts w:eastAsia="Times New Roman" w:asciiTheme="majorHAnsi" w:hAnsiTheme="majorHAnsi" w:cstheme="majorBidi"/>
          <w:sz w:val="24"/>
          <w:szCs w:val="24"/>
          <w:lang w:val="en-US"/>
        </w:rPr>
        <w:t>“</w:t>
      </w:r>
      <w:r w:rsidRPr="29F2D111" w:rsidR="007548F6">
        <w:rPr>
          <w:rFonts w:eastAsia="Times New Roman" w:asciiTheme="majorHAnsi" w:hAnsiTheme="majorHAnsi" w:cstheme="majorBidi"/>
          <w:sz w:val="24"/>
          <w:szCs w:val="24"/>
          <w:lang w:val="en-US"/>
        </w:rPr>
        <w:t xml:space="preserve">Not </w:t>
      </w:r>
      <w:r w:rsidRPr="29F2D111">
        <w:rPr>
          <w:rFonts w:eastAsia="Times New Roman" w:asciiTheme="majorHAnsi" w:hAnsiTheme="majorHAnsi" w:cstheme="majorBidi"/>
          <w:sz w:val="24"/>
          <w:szCs w:val="24"/>
          <w:lang w:val="en-US"/>
        </w:rPr>
        <w:t>Y</w:t>
      </w:r>
      <w:r w:rsidRPr="29F2D111" w:rsidR="007548F6">
        <w:rPr>
          <w:rFonts w:eastAsia="Times New Roman" w:asciiTheme="majorHAnsi" w:hAnsiTheme="majorHAnsi" w:cstheme="majorBidi"/>
          <w:sz w:val="24"/>
          <w:szCs w:val="24"/>
          <w:lang w:val="en-US"/>
        </w:rPr>
        <w:t xml:space="preserve">et </w:t>
      </w:r>
      <w:r w:rsidRPr="29F2D111">
        <w:rPr>
          <w:rFonts w:eastAsia="Times New Roman" w:asciiTheme="majorHAnsi" w:hAnsiTheme="majorHAnsi" w:cstheme="majorBidi"/>
          <w:sz w:val="24"/>
          <w:szCs w:val="24"/>
          <w:lang w:val="en-US"/>
        </w:rPr>
        <w:t>I</w:t>
      </w:r>
      <w:r w:rsidRPr="29F2D111" w:rsidR="005E0607">
        <w:rPr>
          <w:rFonts w:eastAsia="Times New Roman" w:asciiTheme="majorHAnsi" w:hAnsiTheme="majorHAnsi" w:cstheme="majorBidi"/>
          <w:sz w:val="24"/>
          <w:szCs w:val="24"/>
          <w:lang w:val="en-US"/>
        </w:rPr>
        <w:t>nitiated</w:t>
      </w:r>
      <w:r w:rsidRPr="29F2D111">
        <w:rPr>
          <w:rFonts w:eastAsia="Times New Roman" w:asciiTheme="majorHAnsi" w:hAnsiTheme="majorHAnsi" w:cstheme="majorBidi"/>
          <w:sz w:val="24"/>
          <w:szCs w:val="24"/>
          <w:lang w:val="en-US"/>
        </w:rPr>
        <w:t>”</w:t>
      </w:r>
      <w:r w:rsidRPr="29F2D111" w:rsidR="007548F6">
        <w:rPr>
          <w:rFonts w:eastAsia="Times New Roman" w:asciiTheme="majorHAnsi" w:hAnsiTheme="majorHAnsi" w:cstheme="majorBidi"/>
          <w:sz w:val="24"/>
          <w:szCs w:val="24"/>
          <w:lang w:val="en-US"/>
        </w:rPr>
        <w:t xml:space="preserve"> should be scored when a school has not yet begun </w:t>
      </w:r>
      <w:r w:rsidRPr="29F2D111" w:rsidR="005E0607">
        <w:rPr>
          <w:rFonts w:eastAsia="Times New Roman" w:asciiTheme="majorHAnsi" w:hAnsiTheme="majorHAnsi" w:cstheme="majorBidi"/>
          <w:sz w:val="24"/>
          <w:szCs w:val="24"/>
          <w:lang w:val="en-US"/>
        </w:rPr>
        <w:t xml:space="preserve">addressing the content of the item. For example, Item 11 on </w:t>
      </w:r>
      <w:proofErr w:type="gramStart"/>
      <w:r w:rsidRPr="29F2D111" w:rsidR="005E0607">
        <w:rPr>
          <w:rFonts w:eastAsia="Times New Roman" w:asciiTheme="majorHAnsi" w:hAnsiTheme="majorHAnsi" w:cstheme="majorBidi"/>
          <w:sz w:val="24"/>
          <w:szCs w:val="24"/>
          <w:lang w:val="en-US"/>
        </w:rPr>
        <w:t>the Self</w:t>
      </w:r>
      <w:proofErr w:type="gramEnd"/>
      <w:r w:rsidRPr="29F2D111" w:rsidR="005E0607">
        <w:rPr>
          <w:rFonts w:eastAsia="Times New Roman" w:asciiTheme="majorHAnsi" w:hAnsiTheme="majorHAnsi" w:cstheme="majorBidi"/>
          <w:sz w:val="24"/>
          <w:szCs w:val="24"/>
          <w:lang w:val="en-US"/>
        </w:rPr>
        <w:t xml:space="preserve">-Assessment 2.0 refers to appropriate staff being trained in active supervision. If this training has not yet happened, it should be scored as </w:t>
      </w:r>
      <w:proofErr w:type="gramStart"/>
      <w:r w:rsidRPr="29F2D111" w:rsidR="005E0607">
        <w:rPr>
          <w:rFonts w:eastAsia="Times New Roman" w:asciiTheme="majorHAnsi" w:hAnsiTheme="majorHAnsi" w:cstheme="majorBidi"/>
          <w:sz w:val="24"/>
          <w:szCs w:val="24"/>
          <w:lang w:val="en-US"/>
        </w:rPr>
        <w:t>a 0</w:t>
      </w:r>
      <w:proofErr w:type="gramEnd"/>
      <w:r w:rsidRPr="29F2D111" w:rsidR="005E0607">
        <w:rPr>
          <w:rFonts w:eastAsia="Times New Roman" w:asciiTheme="majorHAnsi" w:hAnsiTheme="majorHAnsi" w:cstheme="majorBidi"/>
          <w:sz w:val="24"/>
          <w:szCs w:val="24"/>
          <w:lang w:val="en-US"/>
        </w:rPr>
        <w:t xml:space="preserve">. </w:t>
      </w:r>
      <w:r w:rsidRPr="29F2D111">
        <w:rPr>
          <w:rFonts w:eastAsia="Times New Roman" w:asciiTheme="majorHAnsi" w:hAnsiTheme="majorHAnsi" w:cstheme="majorBidi"/>
          <w:sz w:val="24"/>
          <w:szCs w:val="24"/>
          <w:lang w:val="en-US"/>
        </w:rPr>
        <w:t>“</w:t>
      </w:r>
      <w:r w:rsidRPr="29F2D111" w:rsidR="005E0607">
        <w:rPr>
          <w:rFonts w:eastAsia="Times New Roman" w:asciiTheme="majorHAnsi" w:hAnsiTheme="majorHAnsi" w:cstheme="majorBidi"/>
          <w:sz w:val="24"/>
          <w:szCs w:val="24"/>
          <w:lang w:val="en-US"/>
        </w:rPr>
        <w:t xml:space="preserve">In </w:t>
      </w:r>
      <w:r w:rsidRPr="29F2D111">
        <w:rPr>
          <w:rFonts w:eastAsia="Times New Roman" w:asciiTheme="majorHAnsi" w:hAnsiTheme="majorHAnsi" w:cstheme="majorBidi"/>
          <w:sz w:val="24"/>
          <w:szCs w:val="24"/>
          <w:lang w:val="en-US"/>
        </w:rPr>
        <w:t>P</w:t>
      </w:r>
      <w:r w:rsidRPr="29F2D111" w:rsidR="005E0607">
        <w:rPr>
          <w:rFonts w:eastAsia="Times New Roman" w:asciiTheme="majorHAnsi" w:hAnsiTheme="majorHAnsi" w:cstheme="majorBidi"/>
          <w:sz w:val="24"/>
          <w:szCs w:val="24"/>
          <w:lang w:val="en-US"/>
        </w:rPr>
        <w:t>rogress</w:t>
      </w:r>
      <w:r w:rsidRPr="29F2D111">
        <w:rPr>
          <w:rFonts w:eastAsia="Times New Roman" w:asciiTheme="majorHAnsi" w:hAnsiTheme="majorHAnsi" w:cstheme="majorBidi"/>
          <w:sz w:val="24"/>
          <w:szCs w:val="24"/>
          <w:lang w:val="en-US"/>
        </w:rPr>
        <w:t>”</w:t>
      </w:r>
      <w:r w:rsidRPr="29F2D111" w:rsidR="005E0607">
        <w:rPr>
          <w:rFonts w:eastAsia="Times New Roman" w:asciiTheme="majorHAnsi" w:hAnsiTheme="majorHAnsi" w:cstheme="majorBidi"/>
          <w:sz w:val="24"/>
          <w:szCs w:val="24"/>
          <w:lang w:val="en-US"/>
        </w:rPr>
        <w:t xml:space="preserve"> refers to instances when the content of an item has </w:t>
      </w:r>
      <w:r w:rsidRPr="29F2D111" w:rsidR="001C34B6">
        <w:rPr>
          <w:rFonts w:eastAsia="Times New Roman" w:asciiTheme="majorHAnsi" w:hAnsiTheme="majorHAnsi" w:cstheme="majorBidi"/>
          <w:sz w:val="24"/>
          <w:szCs w:val="24"/>
          <w:lang w:val="en-US"/>
        </w:rPr>
        <w:t>begun but</w:t>
      </w:r>
      <w:r w:rsidRPr="29F2D111" w:rsidR="005E0607">
        <w:rPr>
          <w:rFonts w:eastAsia="Times New Roman" w:asciiTheme="majorHAnsi" w:hAnsiTheme="majorHAnsi" w:cstheme="majorBidi"/>
          <w:sz w:val="24"/>
          <w:szCs w:val="24"/>
          <w:lang w:val="en-US"/>
        </w:rPr>
        <w:t xml:space="preserve"> is not yet fully complete and ready to be improved. To continue the example of Item 11, a score of 1 should be given if only a few of the appropriate staff have been trained in active supervision. Finally, items should be scored as </w:t>
      </w:r>
      <w:r w:rsidRPr="29F2D111">
        <w:rPr>
          <w:rFonts w:eastAsia="Times New Roman" w:asciiTheme="majorHAnsi" w:hAnsiTheme="majorHAnsi" w:cstheme="majorBidi"/>
          <w:sz w:val="24"/>
          <w:szCs w:val="24"/>
          <w:lang w:val="en-US"/>
        </w:rPr>
        <w:t>“I</w:t>
      </w:r>
      <w:r w:rsidRPr="29F2D111" w:rsidR="005E0607">
        <w:rPr>
          <w:rFonts w:eastAsia="Times New Roman" w:asciiTheme="majorHAnsi" w:hAnsiTheme="majorHAnsi" w:cstheme="majorBidi"/>
          <w:sz w:val="24"/>
          <w:szCs w:val="24"/>
          <w:lang w:val="en-US"/>
        </w:rPr>
        <w:t xml:space="preserve">n </w:t>
      </w:r>
      <w:r w:rsidRPr="29F2D111">
        <w:rPr>
          <w:rFonts w:eastAsia="Times New Roman" w:asciiTheme="majorHAnsi" w:hAnsiTheme="majorHAnsi" w:cstheme="majorBidi"/>
          <w:sz w:val="24"/>
          <w:szCs w:val="24"/>
          <w:lang w:val="en-US"/>
        </w:rPr>
        <w:t>C</w:t>
      </w:r>
      <w:r w:rsidRPr="29F2D111" w:rsidR="005E0607">
        <w:rPr>
          <w:rFonts w:eastAsia="Times New Roman" w:asciiTheme="majorHAnsi" w:hAnsiTheme="majorHAnsi" w:cstheme="majorBidi"/>
          <w:sz w:val="24"/>
          <w:szCs w:val="24"/>
          <w:lang w:val="en-US"/>
        </w:rPr>
        <w:t xml:space="preserve">ontinuous </w:t>
      </w:r>
      <w:r w:rsidRPr="29F2D111">
        <w:rPr>
          <w:rFonts w:eastAsia="Times New Roman" w:asciiTheme="majorHAnsi" w:hAnsiTheme="majorHAnsi" w:cstheme="majorBidi"/>
          <w:sz w:val="24"/>
          <w:szCs w:val="24"/>
          <w:lang w:val="en-US"/>
        </w:rPr>
        <w:t>I</w:t>
      </w:r>
      <w:r w:rsidRPr="29F2D111" w:rsidR="005E0607">
        <w:rPr>
          <w:rFonts w:eastAsia="Times New Roman" w:asciiTheme="majorHAnsi" w:hAnsiTheme="majorHAnsi" w:cstheme="majorBidi"/>
          <w:sz w:val="24"/>
          <w:szCs w:val="24"/>
          <w:lang w:val="en-US"/>
        </w:rPr>
        <w:t>mprovement</w:t>
      </w:r>
      <w:r w:rsidRPr="29F2D111">
        <w:rPr>
          <w:rFonts w:eastAsia="Times New Roman" w:asciiTheme="majorHAnsi" w:hAnsiTheme="majorHAnsi" w:cstheme="majorBidi"/>
          <w:sz w:val="24"/>
          <w:szCs w:val="24"/>
          <w:lang w:val="en-US"/>
        </w:rPr>
        <w:t>”</w:t>
      </w:r>
      <w:r w:rsidRPr="29F2D111" w:rsidR="005E0607">
        <w:rPr>
          <w:rFonts w:eastAsia="Times New Roman" w:asciiTheme="majorHAnsi" w:hAnsiTheme="majorHAnsi" w:cstheme="majorBidi"/>
          <w:sz w:val="24"/>
          <w:szCs w:val="24"/>
          <w:lang w:val="en-US"/>
        </w:rPr>
        <w:t xml:space="preserve"> if the content of the item is being fully implemented and only needs occasional improvements made to ensure its continued success. For Item 11, this would look like all appropriate staff being trained in active supervision.</w:t>
      </w:r>
    </w:p>
    <w:p w:rsidR="005E0607" w:rsidP="002B7E3C" w:rsidRDefault="005E0607" w14:paraId="076D4D6E" w14:textId="77777777">
      <w:pPr>
        <w:rPr>
          <w:rFonts w:eastAsia="Times New Roman" w:asciiTheme="majorHAnsi" w:hAnsiTheme="majorHAnsi" w:cstheme="majorHAnsi"/>
          <w:sz w:val="24"/>
          <w:szCs w:val="24"/>
        </w:rPr>
      </w:pPr>
    </w:p>
    <w:p w:rsidRPr="0006752F" w:rsidR="002B7E3C" w:rsidP="0006752F" w:rsidRDefault="00BD5B9B" w14:paraId="6761DB28" w14:textId="35B8B72F">
      <w:pPr>
        <w:spacing w:after="240"/>
        <w:rPr>
          <w:rFonts w:eastAsia="Times New Roman" w:asciiTheme="majorHAnsi" w:hAnsiTheme="majorHAnsi" w:cstheme="majorBidi"/>
          <w:sz w:val="24"/>
          <w:szCs w:val="24"/>
          <w:lang w:val="en-US"/>
        </w:rPr>
      </w:pPr>
      <w:r w:rsidRPr="29F2D111">
        <w:rPr>
          <w:rFonts w:eastAsia="Times New Roman" w:asciiTheme="majorHAnsi" w:hAnsiTheme="majorHAnsi" w:cstheme="majorBidi"/>
          <w:sz w:val="24"/>
          <w:szCs w:val="24"/>
          <w:lang w:val="en-US"/>
        </w:rPr>
        <w:t xml:space="preserve">It is recommended that the BIT </w:t>
      </w:r>
      <w:proofErr w:type="gramStart"/>
      <w:r w:rsidRPr="29F2D111">
        <w:rPr>
          <w:rFonts w:eastAsia="Times New Roman" w:asciiTheme="majorHAnsi" w:hAnsiTheme="majorHAnsi" w:cstheme="majorBidi"/>
          <w:sz w:val="24"/>
          <w:szCs w:val="24"/>
          <w:lang w:val="en-US"/>
        </w:rPr>
        <w:t>use</w:t>
      </w:r>
      <w:proofErr w:type="gramEnd"/>
      <w:r w:rsidRPr="29F2D111">
        <w:rPr>
          <w:rFonts w:eastAsia="Times New Roman" w:asciiTheme="majorHAnsi" w:hAnsiTheme="majorHAnsi" w:cstheme="majorBidi"/>
          <w:sz w:val="24"/>
          <w:szCs w:val="24"/>
          <w:lang w:val="en-US"/>
        </w:rPr>
        <w:t xml:space="preserve"> a consensus process when selecting their score for each item. This means that </w:t>
      </w:r>
      <w:proofErr w:type="gramStart"/>
      <w:r w:rsidRPr="29F2D111">
        <w:rPr>
          <w:rFonts w:eastAsia="Times New Roman" w:asciiTheme="majorHAnsi" w:hAnsiTheme="majorHAnsi" w:cstheme="majorBidi"/>
          <w:sz w:val="24"/>
          <w:szCs w:val="24"/>
          <w:lang w:val="en-US"/>
        </w:rPr>
        <w:t>for each item team members will individually read the item and decide on their score</w:t>
      </w:r>
      <w:proofErr w:type="gramEnd"/>
      <w:r w:rsidRPr="29F2D111">
        <w:rPr>
          <w:rFonts w:eastAsia="Times New Roman" w:asciiTheme="majorHAnsi" w:hAnsiTheme="majorHAnsi" w:cstheme="majorBidi"/>
          <w:sz w:val="24"/>
          <w:szCs w:val="24"/>
          <w:lang w:val="en-US"/>
        </w:rPr>
        <w:t>. When the entire team has determine</w:t>
      </w:r>
      <w:r w:rsidRPr="29F2D111" w:rsidR="001C34B6">
        <w:rPr>
          <w:rFonts w:eastAsia="Times New Roman" w:asciiTheme="majorHAnsi" w:hAnsiTheme="majorHAnsi" w:cstheme="majorBidi"/>
          <w:sz w:val="24"/>
          <w:szCs w:val="24"/>
          <w:lang w:val="en-US"/>
        </w:rPr>
        <w:t>d</w:t>
      </w:r>
      <w:r w:rsidRPr="29F2D111">
        <w:rPr>
          <w:rFonts w:eastAsia="Times New Roman" w:asciiTheme="majorHAnsi" w:hAnsiTheme="majorHAnsi" w:cstheme="majorBidi"/>
          <w:sz w:val="24"/>
          <w:szCs w:val="24"/>
          <w:lang w:val="en-US"/>
        </w:rPr>
        <w:t xml:space="preserve"> their scores individually, all team members</w:t>
      </w:r>
      <w:r w:rsidRPr="29F2D111" w:rsidR="00223E39">
        <w:rPr>
          <w:rFonts w:eastAsia="Times New Roman" w:asciiTheme="majorHAnsi" w:hAnsiTheme="majorHAnsi" w:cstheme="majorBidi"/>
          <w:sz w:val="24"/>
          <w:szCs w:val="24"/>
          <w:lang w:val="en-US"/>
        </w:rPr>
        <w:t xml:space="preserve"> then</w:t>
      </w:r>
      <w:r w:rsidRPr="29F2D111">
        <w:rPr>
          <w:rFonts w:eastAsia="Times New Roman" w:asciiTheme="majorHAnsi" w:hAnsiTheme="majorHAnsi" w:cstheme="majorBidi"/>
          <w:sz w:val="24"/>
          <w:szCs w:val="24"/>
          <w:lang w:val="en-US"/>
        </w:rPr>
        <w:t xml:space="preserve"> share their score publicly at the same time. </w:t>
      </w:r>
      <w:r w:rsidRPr="29F2D111" w:rsidR="001937C0">
        <w:rPr>
          <w:rFonts w:eastAsia="Times New Roman" w:asciiTheme="majorHAnsi" w:hAnsiTheme="majorHAnsi" w:cstheme="majorBidi"/>
          <w:sz w:val="24"/>
          <w:szCs w:val="24"/>
          <w:lang w:val="en-US"/>
        </w:rPr>
        <w:t xml:space="preserve">For example, this may be done in-person by asking each team member to hold up a card with a 0, 1, or 2 on it. </w:t>
      </w:r>
      <w:r w:rsidRPr="29F2D111">
        <w:rPr>
          <w:rFonts w:eastAsia="Times New Roman" w:asciiTheme="majorHAnsi" w:hAnsiTheme="majorHAnsi" w:cstheme="majorBidi"/>
          <w:sz w:val="24"/>
          <w:szCs w:val="24"/>
          <w:lang w:val="en-US"/>
        </w:rPr>
        <w:t xml:space="preserve">This is intended to ensure that individual scores are not influenced by the scores of others. If there are differing scores for an item, the team discusses the item to come to an agreement on how it should be scored. </w:t>
      </w:r>
    </w:p>
    <w:p w:rsidR="00223E39" w:rsidP="0006752F" w:rsidRDefault="002B7E3C" w14:paraId="6C4DAC6A" w14:textId="69BA8C33">
      <w:pPr>
        <w:spacing w:after="240"/>
        <w:rPr>
          <w:rFonts w:asciiTheme="majorHAnsi" w:hAnsiTheme="majorHAnsi" w:cstheme="majorHAnsi"/>
          <w:sz w:val="24"/>
          <w:szCs w:val="24"/>
        </w:rPr>
      </w:pPr>
      <w:r>
        <w:rPr>
          <w:rFonts w:asciiTheme="majorHAnsi" w:hAnsiTheme="majorHAnsi" w:cstheme="majorHAnsi"/>
          <w:sz w:val="24"/>
          <w:szCs w:val="24"/>
        </w:rPr>
        <w:t xml:space="preserve">Once the </w:t>
      </w:r>
      <w:r w:rsidR="00223E39">
        <w:rPr>
          <w:rFonts w:asciiTheme="majorHAnsi" w:hAnsiTheme="majorHAnsi" w:cstheme="majorHAnsi"/>
          <w:sz w:val="24"/>
          <w:szCs w:val="24"/>
        </w:rPr>
        <w:t xml:space="preserve">BIT </w:t>
      </w:r>
      <w:r>
        <w:rPr>
          <w:rFonts w:asciiTheme="majorHAnsi" w:hAnsiTheme="majorHAnsi" w:cstheme="majorHAnsi"/>
          <w:sz w:val="24"/>
          <w:szCs w:val="24"/>
        </w:rPr>
        <w:t xml:space="preserve">has completed the Self-Assessment 2.0, results can be used to inform </w:t>
      </w:r>
      <w:r w:rsidR="001937C0">
        <w:rPr>
          <w:rFonts w:asciiTheme="majorHAnsi" w:hAnsiTheme="majorHAnsi" w:cstheme="majorHAnsi"/>
          <w:sz w:val="24"/>
          <w:szCs w:val="24"/>
        </w:rPr>
        <w:t xml:space="preserve">prioritization of their work and initiate </w:t>
      </w:r>
      <w:r>
        <w:rPr>
          <w:rFonts w:asciiTheme="majorHAnsi" w:hAnsiTheme="majorHAnsi" w:cstheme="majorHAnsi"/>
          <w:sz w:val="24"/>
          <w:szCs w:val="24"/>
        </w:rPr>
        <w:t>action planning.</w:t>
      </w:r>
      <w:r w:rsidR="00F25D6E">
        <w:rPr>
          <w:rFonts w:asciiTheme="majorHAnsi" w:hAnsiTheme="majorHAnsi" w:cstheme="majorHAnsi"/>
          <w:sz w:val="24"/>
          <w:szCs w:val="24"/>
        </w:rPr>
        <w:t xml:space="preserve"> The final page of the Self-Assessment 2.0 </w:t>
      </w:r>
      <w:r w:rsidR="001A1BFB">
        <w:rPr>
          <w:rFonts w:asciiTheme="majorHAnsi" w:hAnsiTheme="majorHAnsi" w:cstheme="majorHAnsi"/>
          <w:sz w:val="24"/>
          <w:szCs w:val="24"/>
        </w:rPr>
        <w:t>includes tables of all the subscale scores as well as the total score.</w:t>
      </w:r>
      <w:r w:rsidR="004B15A8">
        <w:rPr>
          <w:rFonts w:asciiTheme="majorHAnsi" w:hAnsiTheme="majorHAnsi" w:cstheme="majorHAnsi"/>
          <w:sz w:val="24"/>
          <w:szCs w:val="24"/>
        </w:rPr>
        <w:t xml:space="preserve"> </w:t>
      </w:r>
    </w:p>
    <w:p w:rsidR="00FA5A5C" w:rsidRDefault="001C4EAF" w14:paraId="27222A19" w14:textId="7AA3466A">
      <w:r>
        <w:rPr>
          <w:rFonts w:eastAsia="Times New Roman" w:asciiTheme="majorHAnsi" w:hAnsiTheme="majorHAnsi" w:cstheme="majorHAnsi"/>
          <w:b/>
          <w:bCs/>
          <w:sz w:val="24"/>
          <w:szCs w:val="24"/>
        </w:rPr>
        <w:t>Contact:</w:t>
      </w:r>
      <w:r>
        <w:rPr>
          <w:rFonts w:asciiTheme="majorHAnsi" w:hAnsiTheme="majorHAnsi" w:cstheme="majorHAnsi"/>
          <w:sz w:val="24"/>
          <w:szCs w:val="24"/>
        </w:rPr>
        <w:t xml:space="preserve"> </w:t>
      </w:r>
      <w:r w:rsidR="00223E39">
        <w:rPr>
          <w:rFonts w:asciiTheme="majorHAnsi" w:hAnsiTheme="majorHAnsi" w:cstheme="majorHAnsi"/>
          <w:sz w:val="24"/>
          <w:szCs w:val="24"/>
        </w:rPr>
        <w:t xml:space="preserve">If you have any questions about how to administer the BPEG Self-Assessment 2.0, please email the Adam Collins, Statewide Bullying Prevention Manager at: </w:t>
      </w:r>
      <w:hyperlink w:history="1" r:id="rId12">
        <w:r w:rsidRPr="00737203" w:rsidR="00223E39">
          <w:rPr>
            <w:rStyle w:val="Hyperlink"/>
            <w:rFonts w:asciiTheme="majorHAnsi" w:hAnsiTheme="majorHAnsi" w:cstheme="majorHAnsi"/>
            <w:sz w:val="24"/>
            <w:szCs w:val="24"/>
          </w:rPr>
          <w:t>Collins_A@cde.state.co.us</w:t>
        </w:r>
      </w:hyperlink>
    </w:p>
    <w:p w:rsidR="00FA5A5C" w:rsidRDefault="00FA5A5C" w14:paraId="64D14B03" w14:textId="77777777">
      <w:r>
        <w:br w:type="page"/>
      </w:r>
    </w:p>
    <w:p w:rsidRPr="00350D22" w:rsidR="00350D22" w:rsidP="006047B2" w:rsidRDefault="00034327" w14:paraId="53C26D95" w14:textId="193C1B68">
      <w:pPr>
        <w:pStyle w:val="Heading2"/>
        <w:rPr>
          <w:lang w:val="en-US"/>
        </w:rPr>
      </w:pPr>
      <w:r w:rsidRPr="29F2D111">
        <w:rPr>
          <w:lang w:val="en-US"/>
        </w:rPr>
        <w:t>Component: Positive School Climate</w:t>
      </w: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3D287D" w:rsidTr="00E730C8" w14:paraId="229CEE77"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6047B2" w:rsidR="003D287D" w:rsidP="006047B2" w:rsidRDefault="006047B2" w14:paraId="1AE9C4EC" w14:textId="4149C7C8">
            <w:pPr>
              <w:rPr>
                <w:b/>
                <w:bCs/>
              </w:rPr>
            </w:pPr>
            <w:r w:rsidRPr="006047B2">
              <w:rPr>
                <w:b/>
                <w:bCs/>
              </w:rPr>
              <w:t>PSC1. The school supports all aspects of safety including physical, social, emotional, identity, and academic safety.</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3D287D" w:rsidP="007B0B3D" w:rsidRDefault="007B0B3D" w14:paraId="153452D0" w14:textId="610D4491">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3D287D" w:rsidP="007B0B3D" w:rsidRDefault="007B0B3D" w14:paraId="1359B2D2" w14:textId="647905FC">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3D287D" w:rsidP="007B0B3D" w:rsidRDefault="007B0B3D" w14:paraId="417E3AA7" w14:textId="0A42E803">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F0554C" w:rsidTr="00E730C8" w14:paraId="220C6262"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F0554C" w:rsidP="00AB5CF9" w:rsidRDefault="00303438" w14:paraId="133E658D" w14:textId="2E3200EF">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00AB5CF9">
              <w:rPr>
                <w:rFonts w:eastAsia="Times New Roman" w:asciiTheme="majorHAnsi" w:hAnsiTheme="majorHAnsi" w:cstheme="majorHAnsi"/>
                <w:sz w:val="24"/>
                <w:szCs w:val="24"/>
              </w:rPr>
              <w:t>Three-to-five schoolwide expectations have been defined (e.g., be safe, respectful, responsible).</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F0554C" w:rsidP="00C15AF1" w:rsidRDefault="00C15AF1" w14:paraId="5BCA9847" w14:textId="090CF4EA">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F0554C" w:rsidP="00C15AF1" w:rsidRDefault="00C15AF1" w14:paraId="0640D5A1" w14:textId="511C6DE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F0554C" w:rsidP="00C15AF1" w:rsidRDefault="00C15AF1" w14:paraId="0050424E" w14:textId="4AB0256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571DD1" w:rsidTr="00E730C8" w14:paraId="44ADA6CB" w14:textId="77777777">
        <w:trPr>
          <w:trHeight w:val="222"/>
        </w:trPr>
        <w:tc>
          <w:tcPr>
            <w:tcW w:w="9710" w:type="dxa"/>
            <w:shd w:val="clear" w:color="auto" w:fill="auto"/>
            <w:tcMar>
              <w:top w:w="100" w:type="dxa"/>
              <w:left w:w="100" w:type="dxa"/>
              <w:bottom w:w="100" w:type="dxa"/>
              <w:right w:w="100" w:type="dxa"/>
            </w:tcMar>
          </w:tcPr>
          <w:p w:rsidRPr="00E514A7" w:rsidR="00571DD1" w:rsidP="00AB5CF9" w:rsidRDefault="00303438" w14:paraId="50271E59" w14:textId="3DB9A863">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Expected behaviors are defined in positive terms for each school setting.</w:t>
            </w:r>
          </w:p>
        </w:tc>
        <w:tc>
          <w:tcPr>
            <w:tcW w:w="1350" w:type="dxa"/>
            <w:shd w:val="clear" w:color="auto" w:fill="auto"/>
            <w:tcMar>
              <w:top w:w="100" w:type="dxa"/>
              <w:left w:w="100" w:type="dxa"/>
              <w:bottom w:w="100" w:type="dxa"/>
              <w:right w:w="100" w:type="dxa"/>
            </w:tcMar>
            <w:vAlign w:val="center"/>
          </w:tcPr>
          <w:p w:rsidRPr="00E514A7" w:rsidR="00571DD1" w:rsidP="00571DD1" w:rsidRDefault="00571DD1" w14:paraId="07C40EE8" w14:textId="6EAF0AC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571DD1" w:rsidP="00571DD1" w:rsidRDefault="00571DD1" w14:paraId="077C9434" w14:textId="4C3CDA1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571DD1" w:rsidP="00571DD1" w:rsidRDefault="00571DD1" w14:paraId="514E5207" w14:textId="5586A87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8573C" w:rsidTr="00E730C8" w14:paraId="3524A52D" w14:textId="77777777">
        <w:trPr>
          <w:trHeight w:val="258"/>
        </w:trPr>
        <w:tc>
          <w:tcPr>
            <w:tcW w:w="9710" w:type="dxa"/>
            <w:shd w:val="clear" w:color="auto" w:fill="auto"/>
            <w:tcMar>
              <w:top w:w="100" w:type="dxa"/>
              <w:left w:w="100" w:type="dxa"/>
              <w:bottom w:w="100" w:type="dxa"/>
              <w:right w:w="100" w:type="dxa"/>
            </w:tcMar>
          </w:tcPr>
          <w:p w:rsidR="0088573C" w:rsidP="00AB5CF9" w:rsidRDefault="0088573C" w14:paraId="27246E2C" w14:textId="1C781CC6">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Expected behaviors for each specific setting are taught in that setting at least twice each year.</w:t>
            </w:r>
          </w:p>
        </w:tc>
        <w:tc>
          <w:tcPr>
            <w:tcW w:w="1350" w:type="dxa"/>
            <w:shd w:val="clear" w:color="auto" w:fill="auto"/>
            <w:tcMar>
              <w:top w:w="100" w:type="dxa"/>
              <w:left w:w="100" w:type="dxa"/>
              <w:bottom w:w="100" w:type="dxa"/>
              <w:right w:w="100" w:type="dxa"/>
            </w:tcMar>
            <w:vAlign w:val="center"/>
          </w:tcPr>
          <w:p w:rsidR="0088573C" w:rsidP="0088573C" w:rsidRDefault="0088573C" w14:paraId="3BA34E20" w14:textId="77E0135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88573C" w:rsidP="0088573C" w:rsidRDefault="0088573C" w14:paraId="02F8E7B0" w14:textId="6A53BBA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88573C" w:rsidP="0088573C" w:rsidRDefault="0088573C" w14:paraId="21DCF80C" w14:textId="295248F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D61C6B" w:rsidTr="00E730C8" w14:paraId="7B76194B" w14:textId="77777777">
        <w:trPr>
          <w:trHeight w:val="681"/>
        </w:trPr>
        <w:tc>
          <w:tcPr>
            <w:tcW w:w="9710" w:type="dxa"/>
            <w:shd w:val="clear" w:color="auto" w:fill="auto"/>
            <w:tcMar>
              <w:top w:w="100" w:type="dxa"/>
              <w:left w:w="100" w:type="dxa"/>
              <w:bottom w:w="100" w:type="dxa"/>
              <w:right w:w="100" w:type="dxa"/>
            </w:tcMar>
          </w:tcPr>
          <w:p w:rsidR="00D61C6B" w:rsidP="29F2D111" w:rsidRDefault="008A46D9" w14:paraId="7F43559F" w14:textId="39B96A9D">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sidRPr="29F2D111">
              <w:rPr>
                <w:rFonts w:eastAsia="Times New Roman" w:asciiTheme="majorHAnsi" w:hAnsiTheme="majorHAnsi" w:cstheme="majorBidi"/>
                <w:sz w:val="24"/>
                <w:szCs w:val="24"/>
                <w:lang w:val="en-US"/>
              </w:rPr>
              <w:t xml:space="preserve">Staff and students are trained </w:t>
            </w:r>
            <w:proofErr w:type="gramStart"/>
            <w:r w:rsidRPr="29F2D111">
              <w:rPr>
                <w:rFonts w:eastAsia="Times New Roman" w:asciiTheme="majorHAnsi" w:hAnsiTheme="majorHAnsi" w:cstheme="majorBidi"/>
                <w:sz w:val="24"/>
                <w:szCs w:val="24"/>
                <w:lang w:val="en-US"/>
              </w:rPr>
              <w:t>on</w:t>
            </w:r>
            <w:proofErr w:type="gramEnd"/>
            <w:r w:rsidRPr="29F2D111">
              <w:rPr>
                <w:rFonts w:eastAsia="Times New Roman" w:asciiTheme="majorHAnsi" w:hAnsiTheme="majorHAnsi" w:cstheme="majorBidi"/>
                <w:sz w:val="24"/>
                <w:szCs w:val="24"/>
                <w:lang w:val="en-US"/>
              </w:rPr>
              <w:t xml:space="preserve"> an anonymous reporting system (e.g., Safe2Tell) for all types of safety concerns and have a process for following up.</w:t>
            </w:r>
          </w:p>
        </w:tc>
        <w:tc>
          <w:tcPr>
            <w:tcW w:w="1350" w:type="dxa"/>
            <w:shd w:val="clear" w:color="auto" w:fill="auto"/>
            <w:tcMar>
              <w:top w:w="100" w:type="dxa"/>
              <w:left w:w="100" w:type="dxa"/>
              <w:bottom w:w="100" w:type="dxa"/>
              <w:right w:w="100" w:type="dxa"/>
            </w:tcMar>
            <w:vAlign w:val="center"/>
          </w:tcPr>
          <w:p w:rsidR="00D61C6B" w:rsidP="00D61C6B" w:rsidRDefault="00D61C6B" w14:paraId="5538BE2E" w14:textId="09BA227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D61C6B" w:rsidP="00D61C6B" w:rsidRDefault="00D61C6B" w14:paraId="7CE4C9A4" w14:textId="44C927CB">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D61C6B" w:rsidP="00D61C6B" w:rsidRDefault="00D61C6B" w14:paraId="70189E19" w14:textId="74086B2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D61C6B" w:rsidTr="00E730C8" w14:paraId="7CC9E19D" w14:textId="77777777">
        <w:trPr>
          <w:trHeight w:val="582"/>
        </w:trPr>
        <w:tc>
          <w:tcPr>
            <w:tcW w:w="9710" w:type="dxa"/>
            <w:shd w:val="clear" w:color="auto" w:fill="auto"/>
            <w:tcMar>
              <w:top w:w="100" w:type="dxa"/>
              <w:left w:w="100" w:type="dxa"/>
              <w:bottom w:w="100" w:type="dxa"/>
              <w:right w:w="100" w:type="dxa"/>
            </w:tcMar>
          </w:tcPr>
          <w:p w:rsidR="00D61C6B" w:rsidP="00AB5CF9" w:rsidRDefault="00D61C6B" w14:paraId="754BDE61" w14:textId="2C71D161">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The school is intentional in refuting negative stereotypes and ensures that </w:t>
            </w:r>
            <w:r w:rsidR="00B07B17">
              <w:rPr>
                <w:rFonts w:eastAsia="Times New Roman" w:asciiTheme="majorHAnsi" w:hAnsiTheme="majorHAnsi" w:cstheme="majorHAnsi"/>
                <w:sz w:val="24"/>
                <w:szCs w:val="24"/>
              </w:rPr>
              <w:t>all students feel safe to express emotions and their unique identities.</w:t>
            </w:r>
            <w:r>
              <w:rPr>
                <w:rFonts w:eastAsia="Times New Roman" w:asciiTheme="majorHAnsi" w:hAnsiTheme="majorHAnsi" w:cstheme="majorHAnsi"/>
                <w:sz w:val="24"/>
                <w:szCs w:val="24"/>
              </w:rPr>
              <w:t xml:space="preserve"> </w:t>
            </w:r>
          </w:p>
        </w:tc>
        <w:tc>
          <w:tcPr>
            <w:tcW w:w="1350" w:type="dxa"/>
            <w:shd w:val="clear" w:color="auto" w:fill="auto"/>
            <w:tcMar>
              <w:top w:w="100" w:type="dxa"/>
              <w:left w:w="100" w:type="dxa"/>
              <w:bottom w:w="100" w:type="dxa"/>
              <w:right w:w="100" w:type="dxa"/>
            </w:tcMar>
            <w:vAlign w:val="center"/>
          </w:tcPr>
          <w:p w:rsidR="00D61C6B" w:rsidP="00D61C6B" w:rsidRDefault="00D61C6B" w14:paraId="7A9F1822" w14:textId="798D2A3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D61C6B" w:rsidP="00D61C6B" w:rsidRDefault="00D61C6B" w14:paraId="446DDBF1" w14:textId="3799248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D61C6B" w:rsidP="00D61C6B" w:rsidRDefault="00D61C6B" w14:paraId="459B95AD" w14:textId="091BDAEA">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4B4ABF" w:rsidTr="00E730C8" w14:paraId="60A244FF" w14:textId="77777777">
        <w:trPr>
          <w:trHeight w:val="240"/>
        </w:trPr>
        <w:tc>
          <w:tcPr>
            <w:tcW w:w="9710" w:type="dxa"/>
            <w:shd w:val="clear" w:color="auto" w:fill="auto"/>
            <w:tcMar>
              <w:top w:w="100" w:type="dxa"/>
              <w:left w:w="100" w:type="dxa"/>
              <w:bottom w:w="100" w:type="dxa"/>
              <w:right w:w="100" w:type="dxa"/>
            </w:tcMar>
          </w:tcPr>
          <w:p w:rsidR="004B4ABF" w:rsidP="00AB5CF9" w:rsidRDefault="008A46D9" w14:paraId="55A3A189" w14:textId="1A6AB30B">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The school ensures that students are encouraged to take academic risks to further their learning.</w:t>
            </w:r>
          </w:p>
        </w:tc>
        <w:tc>
          <w:tcPr>
            <w:tcW w:w="1350" w:type="dxa"/>
            <w:shd w:val="clear" w:color="auto" w:fill="auto"/>
            <w:tcMar>
              <w:top w:w="100" w:type="dxa"/>
              <w:left w:w="100" w:type="dxa"/>
              <w:bottom w:w="100" w:type="dxa"/>
              <w:right w:w="100" w:type="dxa"/>
            </w:tcMar>
            <w:vAlign w:val="center"/>
          </w:tcPr>
          <w:p w:rsidR="004B4ABF" w:rsidP="004B4ABF" w:rsidRDefault="004B4ABF" w14:paraId="0178DA7E" w14:textId="7B72CE4D">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4B4ABF" w:rsidP="004B4ABF" w:rsidRDefault="004B4ABF" w14:paraId="1462BF76" w14:textId="7E616CD6">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4B4ABF" w:rsidP="004B4ABF" w:rsidRDefault="004B4ABF" w14:paraId="2B57C160" w14:textId="7A993A2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94193C" w:rsidP="00645F01" w:rsidRDefault="0094193C" w14:paraId="5DAAC740" w14:textId="164D4EF4">
      <w:pPr>
        <w:rPr>
          <w:lang w:val="en-US"/>
        </w:rPr>
      </w:pPr>
    </w:p>
    <w:tbl>
      <w:tblPr>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0" w:type="dxa"/>
          <w:right w:w="100" w:type="dxa"/>
        </w:tblCellMar>
        <w:tblLook w:val="0620" w:firstRow="1" w:lastRow="0" w:firstColumn="0" w:lastColumn="0" w:noHBand="1" w:noVBand="1"/>
      </w:tblPr>
      <w:tblGrid>
        <w:gridCol w:w="9710"/>
        <w:gridCol w:w="1350"/>
        <w:gridCol w:w="900"/>
        <w:gridCol w:w="1120"/>
      </w:tblGrid>
      <w:tr w:rsidRPr="00E514A7" w:rsidR="0094193C" w:rsidTr="00E730C8" w14:paraId="689EAA01"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94193C" w:rsidRDefault="002350A9" w14:paraId="7BAAD1BD" w14:textId="2EDA9EFE">
            <w:pPr>
              <w:widowControl w:val="0"/>
              <w:spacing w:line="240" w:lineRule="auto"/>
              <w:rPr>
                <w:rFonts w:eastAsia="Times New Roman" w:asciiTheme="majorHAnsi" w:hAnsiTheme="majorHAnsi" w:cstheme="majorHAnsi"/>
                <w:b/>
                <w:sz w:val="24"/>
                <w:szCs w:val="24"/>
              </w:rPr>
            </w:pPr>
            <w:r w:rsidRPr="002350A9">
              <w:rPr>
                <w:b/>
                <w:bCs/>
                <w:lang w:val="en-US"/>
              </w:rPr>
              <w:t xml:space="preserve">PSC2. </w:t>
            </w:r>
            <w:r w:rsidRPr="002350A9">
              <w:rPr>
                <w:rFonts w:eastAsia="Times New Roman" w:cstheme="majorBidi"/>
                <w:b/>
                <w:bCs/>
                <w:szCs w:val="24"/>
                <w:lang w:val="en-US"/>
              </w:rPr>
              <w:t>All adults in the school immediately intervene in bullying situations.</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94193C" w:rsidRDefault="0094193C" w14:paraId="633D4AA6"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94193C" w:rsidRDefault="0094193C" w14:paraId="4165C069"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94193C" w:rsidRDefault="0094193C" w14:paraId="77934A84"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7C144B" w:rsidTr="00E730C8" w14:paraId="46F332AA" w14:textId="77777777">
        <w:trPr>
          <w:trHeight w:val="302"/>
        </w:trPr>
        <w:tc>
          <w:tcPr>
            <w:tcW w:w="9710" w:type="dxa"/>
            <w:shd w:val="clear" w:color="auto" w:fill="auto"/>
            <w:tcMar>
              <w:top w:w="100" w:type="dxa"/>
              <w:left w:w="100" w:type="dxa"/>
              <w:bottom w:w="100" w:type="dxa"/>
              <w:right w:w="100" w:type="dxa"/>
            </w:tcMar>
          </w:tcPr>
          <w:p w:rsidRPr="00580D36" w:rsidR="007C144B" w:rsidRDefault="007C144B" w14:paraId="4F8F53BA" w14:textId="7777777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sidRPr="29F2D111">
              <w:rPr>
                <w:rFonts w:eastAsia="Times New Roman" w:asciiTheme="majorHAnsi" w:hAnsiTheme="majorHAnsi" w:cstheme="majorBidi"/>
                <w:sz w:val="24"/>
                <w:szCs w:val="24"/>
                <w:lang w:val="en-US"/>
              </w:rPr>
              <w:t xml:space="preserve">All adults in the school immediately intervene in physical bullying incidents. </w:t>
            </w:r>
          </w:p>
        </w:tc>
        <w:tc>
          <w:tcPr>
            <w:tcW w:w="1350" w:type="dxa"/>
            <w:shd w:val="clear" w:color="auto" w:fill="auto"/>
            <w:tcMar>
              <w:top w:w="100" w:type="dxa"/>
              <w:left w:w="100" w:type="dxa"/>
              <w:bottom w:w="100" w:type="dxa"/>
              <w:right w:w="100" w:type="dxa"/>
            </w:tcMar>
            <w:vAlign w:val="center"/>
          </w:tcPr>
          <w:p w:rsidRPr="00E514A7" w:rsidR="007C144B" w:rsidRDefault="007C144B" w14:paraId="488BF10B"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7C144B" w:rsidRDefault="007C144B" w14:paraId="3BAB111B"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7C144B" w:rsidRDefault="007C144B" w14:paraId="2CBC180B"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44B" w:rsidTr="00E730C8" w14:paraId="6F6BC593" w14:textId="77777777">
        <w:trPr>
          <w:trHeight w:val="267"/>
        </w:trPr>
        <w:tc>
          <w:tcPr>
            <w:tcW w:w="9710" w:type="dxa"/>
            <w:shd w:val="clear" w:color="auto" w:fill="auto"/>
            <w:tcMar>
              <w:top w:w="100" w:type="dxa"/>
              <w:left w:w="100" w:type="dxa"/>
              <w:bottom w:w="100" w:type="dxa"/>
              <w:right w:w="100" w:type="dxa"/>
            </w:tcMar>
          </w:tcPr>
          <w:p w:rsidRPr="00580D36" w:rsidR="007C144B" w:rsidRDefault="007C144B" w14:paraId="7AEB8756" w14:textId="7777777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sidRPr="29F2D111">
              <w:rPr>
                <w:rFonts w:eastAsia="Times New Roman" w:asciiTheme="majorHAnsi" w:hAnsiTheme="majorHAnsi" w:cstheme="majorBidi"/>
                <w:sz w:val="24"/>
                <w:szCs w:val="24"/>
                <w:lang w:val="en-US"/>
              </w:rPr>
              <w:t>All adults in the school immediately intervene in verbal bullying incidents.</w:t>
            </w:r>
          </w:p>
        </w:tc>
        <w:tc>
          <w:tcPr>
            <w:tcW w:w="1350" w:type="dxa"/>
            <w:shd w:val="clear" w:color="auto" w:fill="auto"/>
            <w:tcMar>
              <w:top w:w="100" w:type="dxa"/>
              <w:left w:w="100" w:type="dxa"/>
              <w:bottom w:w="100" w:type="dxa"/>
              <w:right w:w="100" w:type="dxa"/>
            </w:tcMar>
            <w:vAlign w:val="center"/>
          </w:tcPr>
          <w:p w:rsidRPr="00E514A7" w:rsidR="007C144B" w:rsidRDefault="007C144B" w14:paraId="38B3D771"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7C144B" w:rsidRDefault="007C144B" w14:paraId="665CE4C9"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7C144B" w:rsidRDefault="007C144B" w14:paraId="14C1F1F3"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44B" w:rsidTr="00E730C8" w14:paraId="649E562F" w14:textId="77777777">
        <w:trPr>
          <w:trHeight w:val="294"/>
        </w:trPr>
        <w:tc>
          <w:tcPr>
            <w:tcW w:w="9710" w:type="dxa"/>
            <w:shd w:val="clear" w:color="auto" w:fill="auto"/>
            <w:tcMar>
              <w:top w:w="100" w:type="dxa"/>
              <w:left w:w="100" w:type="dxa"/>
              <w:bottom w:w="100" w:type="dxa"/>
              <w:right w:w="100" w:type="dxa"/>
            </w:tcMar>
          </w:tcPr>
          <w:p w:rsidRPr="00580D36" w:rsidR="007C144B" w:rsidRDefault="007C144B" w14:paraId="1487917D" w14:textId="7777777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sidRPr="29F2D111">
              <w:rPr>
                <w:rFonts w:eastAsia="Times New Roman" w:asciiTheme="majorHAnsi" w:hAnsiTheme="majorHAnsi" w:cstheme="majorBidi"/>
                <w:sz w:val="24"/>
                <w:szCs w:val="24"/>
                <w:lang w:val="en-US"/>
              </w:rPr>
              <w:t>All adults in the school immediately intervene in relational bullying incidents.</w:t>
            </w:r>
          </w:p>
        </w:tc>
        <w:tc>
          <w:tcPr>
            <w:tcW w:w="1350" w:type="dxa"/>
            <w:shd w:val="clear" w:color="auto" w:fill="auto"/>
            <w:tcMar>
              <w:top w:w="100" w:type="dxa"/>
              <w:left w:w="100" w:type="dxa"/>
              <w:bottom w:w="100" w:type="dxa"/>
              <w:right w:w="100" w:type="dxa"/>
            </w:tcMar>
            <w:vAlign w:val="center"/>
          </w:tcPr>
          <w:p w:rsidRPr="00E514A7" w:rsidR="007C144B" w:rsidRDefault="007C144B" w14:paraId="2FE53045"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7C144B" w:rsidRDefault="007C144B" w14:paraId="067981F7"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7C144B" w:rsidRDefault="007C144B" w14:paraId="7E7B8B5C"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44B" w:rsidTr="00E730C8" w14:paraId="6E4ADF10" w14:textId="77777777">
        <w:trPr>
          <w:trHeight w:val="240"/>
        </w:trPr>
        <w:tc>
          <w:tcPr>
            <w:tcW w:w="9710" w:type="dxa"/>
            <w:shd w:val="clear" w:color="auto" w:fill="auto"/>
            <w:tcMar>
              <w:top w:w="100" w:type="dxa"/>
              <w:left w:w="100" w:type="dxa"/>
              <w:bottom w:w="100" w:type="dxa"/>
              <w:right w:w="100" w:type="dxa"/>
            </w:tcMar>
          </w:tcPr>
          <w:p w:rsidRPr="00580D36" w:rsidR="007C144B" w:rsidRDefault="007C144B" w14:paraId="295D3C64" w14:textId="7777777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sidRPr="29F2D111">
              <w:rPr>
                <w:rFonts w:eastAsia="Times New Roman" w:asciiTheme="majorHAnsi" w:hAnsiTheme="majorHAnsi" w:cstheme="majorBidi"/>
                <w:sz w:val="24"/>
                <w:szCs w:val="24"/>
                <w:lang w:val="en-US"/>
              </w:rPr>
              <w:t>All adults in the school immediately intervene in cyberbullying incidents.</w:t>
            </w:r>
          </w:p>
        </w:tc>
        <w:tc>
          <w:tcPr>
            <w:tcW w:w="1350" w:type="dxa"/>
            <w:shd w:val="clear" w:color="auto" w:fill="auto"/>
            <w:tcMar>
              <w:top w:w="100" w:type="dxa"/>
              <w:left w:w="100" w:type="dxa"/>
              <w:bottom w:w="100" w:type="dxa"/>
              <w:right w:w="100" w:type="dxa"/>
            </w:tcMar>
            <w:vAlign w:val="center"/>
          </w:tcPr>
          <w:p w:rsidR="007C144B" w:rsidRDefault="007C144B" w14:paraId="78E290B5"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7C144B" w:rsidRDefault="007C144B" w14:paraId="26D65B6D"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7C144B" w:rsidRDefault="007C144B" w14:paraId="087E3F31"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8F5E9A" w:rsidP="00645F01" w:rsidRDefault="008F5E9A" w14:paraId="67CFD48F" w14:textId="0C6507CE">
      <w:pPr>
        <w:rPr>
          <w:lang w:val="en-US"/>
        </w:rPr>
      </w:pPr>
    </w:p>
    <w:tbl>
      <w:tblPr>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0" w:type="dxa"/>
          <w:right w:w="100" w:type="dxa"/>
        </w:tblCellMar>
        <w:tblLook w:val="0620" w:firstRow="1" w:lastRow="0" w:firstColumn="0" w:lastColumn="0" w:noHBand="1" w:noVBand="1"/>
      </w:tblPr>
      <w:tblGrid>
        <w:gridCol w:w="9710"/>
        <w:gridCol w:w="1350"/>
        <w:gridCol w:w="900"/>
        <w:gridCol w:w="1120"/>
      </w:tblGrid>
      <w:tr w:rsidRPr="00E514A7" w:rsidR="008F5E9A" w:rsidTr="00E730C8" w14:paraId="583504AB"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8F5E9A" w:rsidRDefault="002350A9" w14:paraId="2B1A6EEE" w14:textId="1AE9106D">
            <w:pPr>
              <w:widowControl w:val="0"/>
              <w:spacing w:line="240" w:lineRule="auto"/>
              <w:rPr>
                <w:rFonts w:eastAsia="Times New Roman" w:asciiTheme="majorHAnsi" w:hAnsiTheme="majorHAnsi" w:cstheme="majorHAnsi"/>
                <w:b/>
                <w:sz w:val="24"/>
                <w:szCs w:val="24"/>
              </w:rPr>
            </w:pPr>
            <w:r w:rsidRPr="002350A9">
              <w:rPr>
                <w:b/>
                <w:bCs/>
                <w:lang w:val="en-US"/>
              </w:rPr>
              <w:t xml:space="preserve">PSC3. </w:t>
            </w:r>
            <w:r w:rsidRPr="002350A9">
              <w:rPr>
                <w:rFonts w:eastAsia="Times New Roman" w:cstheme="majorBidi"/>
                <w:b/>
                <w:bCs/>
                <w:szCs w:val="24"/>
                <w:lang w:val="en-US"/>
              </w:rPr>
              <w:t>Staff actively supervise students in common areas (e.g., cafeteria).</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8F5E9A" w:rsidRDefault="008F5E9A" w14:paraId="301E7967"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8F5E9A" w:rsidRDefault="008F5E9A" w14:paraId="1C242F33"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8F5E9A" w:rsidRDefault="008F5E9A" w14:paraId="333375A5"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697E87" w:rsidTr="00E730C8" w14:paraId="0CA4D656"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697E87" w:rsidR="00697E87" w:rsidP="00697E87" w:rsidRDefault="00697E87" w14:paraId="0DC9B274" w14:textId="4BEB52F5">
            <w:pPr>
              <w:pStyle w:val="ListParagraph"/>
              <w:widowControl w:val="0"/>
              <w:numPr>
                <w:ilvl w:val="0"/>
                <w:numId w:val="6"/>
              </w:numPr>
              <w:spacing w:line="240" w:lineRule="auto"/>
              <w:ind w:left="341"/>
              <w:rPr>
                <w:rFonts w:eastAsia="Times New Roman" w:asciiTheme="majorHAnsi" w:hAnsiTheme="majorHAnsi" w:cstheme="majorBidi"/>
                <w:sz w:val="24"/>
                <w:szCs w:val="24"/>
                <w:lang w:val="en-US"/>
              </w:rPr>
            </w:pPr>
            <w:r w:rsidRPr="00697E87">
              <w:rPr>
                <w:rFonts w:eastAsia="Times New Roman" w:asciiTheme="majorHAnsi" w:hAnsiTheme="majorHAnsi" w:cstheme="majorBidi"/>
                <w:sz w:val="24"/>
                <w:szCs w:val="24"/>
                <w:lang w:val="en-US"/>
              </w:rPr>
              <w:t>Appropriate staff are trained in how to actively supervise students in common areas.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B0B3D" w:rsidR="00697E87" w:rsidP="00697E87" w:rsidRDefault="00697E87" w14:paraId="0DCFC444" w14:textId="1DDA7046">
            <w:pPr>
              <w:widowControl w:val="0"/>
              <w:spacing w:line="240" w:lineRule="auto"/>
              <w:jc w:val="center"/>
              <w:rPr>
                <w:rFonts w:eastAsia="Times New Roman" w:asciiTheme="majorHAnsi" w:hAnsiTheme="majorHAnsi" w:cstheme="majorHAnsi"/>
                <w:bCs/>
                <w:sz w:val="20"/>
                <w:szCs w:val="20"/>
              </w:rPr>
            </w:pPr>
            <w:r>
              <w:rPr>
                <w:rFonts w:eastAsia="Times New Roman" w:asciiTheme="majorHAnsi" w:hAnsiTheme="majorHAnsi" w:cstheme="majorHAnsi"/>
                <w:sz w:val="24"/>
                <w:szCs w:val="24"/>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B0B3D" w:rsidR="00697E87" w:rsidP="00697E87" w:rsidRDefault="00697E87" w14:paraId="76A91A0D" w14:textId="6011FD27">
            <w:pPr>
              <w:widowControl w:val="0"/>
              <w:spacing w:line="240" w:lineRule="auto"/>
              <w:jc w:val="center"/>
              <w:rPr>
                <w:rFonts w:eastAsia="Times New Roman" w:asciiTheme="majorHAnsi" w:hAnsiTheme="majorHAnsi" w:cstheme="majorHAnsi"/>
                <w:bCs/>
                <w:sz w:val="20"/>
                <w:szCs w:val="20"/>
              </w:rPr>
            </w:pPr>
            <w:r>
              <w:rPr>
                <w:rFonts w:eastAsia="Times New Roman" w:asciiTheme="majorHAnsi" w:hAnsiTheme="majorHAnsi" w:cstheme="majorHAnsi"/>
                <w:sz w:val="24"/>
                <w:szCs w:val="24"/>
              </w:rPr>
              <w:t>1</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rsidRPr="007B0B3D" w:rsidR="00697E87" w:rsidP="00697E87" w:rsidRDefault="00697E87" w14:paraId="50594B26" w14:textId="2D29A533">
            <w:pPr>
              <w:widowControl w:val="0"/>
              <w:spacing w:line="240" w:lineRule="auto"/>
              <w:jc w:val="center"/>
              <w:rPr>
                <w:rFonts w:eastAsia="Times New Roman" w:asciiTheme="majorHAnsi" w:hAnsiTheme="majorHAnsi" w:cstheme="majorHAnsi"/>
                <w:bCs/>
                <w:sz w:val="20"/>
                <w:szCs w:val="20"/>
              </w:rPr>
            </w:pPr>
            <w:r>
              <w:rPr>
                <w:rFonts w:eastAsia="Times New Roman" w:asciiTheme="majorHAnsi" w:hAnsiTheme="majorHAnsi" w:cstheme="majorHAnsi"/>
                <w:sz w:val="24"/>
                <w:szCs w:val="24"/>
              </w:rPr>
              <w:t>0</w:t>
            </w:r>
          </w:p>
        </w:tc>
      </w:tr>
      <w:tr w:rsidRPr="00E514A7" w:rsidR="00697E87" w:rsidTr="00E730C8" w14:paraId="7AAED967"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697E87" w:rsidR="00697E87" w:rsidP="00697E87" w:rsidRDefault="00697E87" w14:paraId="5633812A" w14:textId="31B35BD0">
            <w:pPr>
              <w:pStyle w:val="ListParagraph"/>
              <w:widowControl w:val="0"/>
              <w:numPr>
                <w:ilvl w:val="0"/>
                <w:numId w:val="6"/>
              </w:numPr>
              <w:spacing w:line="240" w:lineRule="auto"/>
              <w:ind w:left="341"/>
              <w:rPr>
                <w:rFonts w:eastAsia="Times New Roman" w:asciiTheme="majorHAnsi" w:hAnsiTheme="majorHAnsi" w:cstheme="majorBidi"/>
                <w:sz w:val="24"/>
                <w:szCs w:val="24"/>
                <w:lang w:val="en-US"/>
              </w:rPr>
            </w:pPr>
            <w:r w:rsidRPr="00697E87">
              <w:rPr>
                <w:rFonts w:eastAsia="Times New Roman" w:asciiTheme="majorHAnsi" w:hAnsiTheme="majorHAnsi" w:cstheme="majorBidi"/>
                <w:sz w:val="24"/>
                <w:szCs w:val="24"/>
                <w:lang w:val="en-US"/>
              </w:rPr>
              <w:t>There are adequate staff during unstructured time and in common areas to actively supervise student behavior.</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7B0B3D" w:rsidR="00697E87" w:rsidP="00697E87" w:rsidRDefault="00697E87" w14:paraId="10EEFA75" w14:textId="48D5FC93">
            <w:pPr>
              <w:widowControl w:val="0"/>
              <w:spacing w:line="240" w:lineRule="auto"/>
              <w:jc w:val="center"/>
              <w:rPr>
                <w:rFonts w:eastAsia="Times New Roman" w:asciiTheme="majorHAnsi" w:hAnsiTheme="majorHAnsi" w:cstheme="majorHAnsi"/>
                <w:bCs/>
                <w:sz w:val="20"/>
                <w:szCs w:val="20"/>
              </w:rPr>
            </w:pPr>
            <w:r>
              <w:rPr>
                <w:rFonts w:eastAsia="Times New Roman" w:asciiTheme="majorHAnsi" w:hAnsiTheme="majorHAnsi" w:cstheme="majorHAnsi"/>
                <w:sz w:val="24"/>
                <w:szCs w:val="24"/>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Pr="007B0B3D" w:rsidR="00697E87" w:rsidP="00697E87" w:rsidRDefault="00697E87" w14:paraId="3B0B17F2" w14:textId="54476E37">
            <w:pPr>
              <w:widowControl w:val="0"/>
              <w:spacing w:line="240" w:lineRule="auto"/>
              <w:jc w:val="center"/>
              <w:rPr>
                <w:rFonts w:eastAsia="Times New Roman" w:asciiTheme="majorHAnsi" w:hAnsiTheme="majorHAnsi" w:cstheme="majorHAnsi"/>
                <w:bCs/>
                <w:sz w:val="20"/>
                <w:szCs w:val="20"/>
              </w:rPr>
            </w:pPr>
            <w:r>
              <w:rPr>
                <w:rFonts w:eastAsia="Times New Roman" w:asciiTheme="majorHAnsi" w:hAnsiTheme="majorHAnsi" w:cstheme="majorHAnsi"/>
                <w:sz w:val="24"/>
                <w:szCs w:val="24"/>
              </w:rPr>
              <w:t>1</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rsidRPr="007B0B3D" w:rsidR="00697E87" w:rsidP="00697E87" w:rsidRDefault="00697E87" w14:paraId="33A276A8" w14:textId="535C1383">
            <w:pPr>
              <w:widowControl w:val="0"/>
              <w:spacing w:line="240" w:lineRule="auto"/>
              <w:jc w:val="center"/>
              <w:rPr>
                <w:rFonts w:eastAsia="Times New Roman" w:asciiTheme="majorHAnsi" w:hAnsiTheme="majorHAnsi" w:cstheme="majorHAnsi"/>
                <w:bCs/>
                <w:sz w:val="20"/>
                <w:szCs w:val="20"/>
              </w:rPr>
            </w:pPr>
            <w:r>
              <w:rPr>
                <w:rFonts w:eastAsia="Times New Roman" w:asciiTheme="majorHAnsi" w:hAnsiTheme="majorHAnsi" w:cstheme="majorHAnsi"/>
                <w:sz w:val="24"/>
                <w:szCs w:val="24"/>
              </w:rPr>
              <w:t>0</w:t>
            </w:r>
          </w:p>
        </w:tc>
      </w:tr>
      <w:tr w:rsidRPr="00E514A7" w:rsidR="00697E87" w:rsidTr="00E730C8" w14:paraId="257D74EE"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697E87" w:rsidR="00697E87" w:rsidP="00697E87" w:rsidRDefault="00697E87" w14:paraId="58D2D54F" w14:textId="58FBA66D">
            <w:pPr>
              <w:pStyle w:val="ListParagraph"/>
              <w:widowControl w:val="0"/>
              <w:numPr>
                <w:ilvl w:val="0"/>
                <w:numId w:val="6"/>
              </w:numPr>
              <w:spacing w:line="240" w:lineRule="auto"/>
              <w:ind w:left="341"/>
              <w:rPr>
                <w:rFonts w:eastAsia="Times New Roman" w:asciiTheme="majorHAnsi" w:hAnsiTheme="majorHAnsi" w:cstheme="majorBidi"/>
                <w:sz w:val="24"/>
                <w:szCs w:val="24"/>
                <w:lang w:val="en-US"/>
              </w:rPr>
            </w:pPr>
            <w:r w:rsidRPr="00697E87">
              <w:rPr>
                <w:rFonts w:eastAsia="Times New Roman" w:asciiTheme="majorHAnsi" w:hAnsiTheme="majorHAnsi" w:cstheme="majorBidi"/>
                <w:sz w:val="24"/>
                <w:szCs w:val="24"/>
                <w:lang w:val="en-US"/>
              </w:rPr>
              <w:t>Staff positively engage with students while actively supervising common areas.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00697E87" w:rsidP="00697E87" w:rsidRDefault="00697E87" w14:paraId="2B4E0D7F" w14:textId="492C9261">
            <w:pPr>
              <w:widowControl w:val="0"/>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rsidR="00697E87" w:rsidP="00697E87" w:rsidRDefault="00697E87" w14:paraId="6C688ACA" w14:textId="4DF86F40">
            <w:pPr>
              <w:widowControl w:val="0"/>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rsidR="00697E87" w:rsidP="00697E87" w:rsidRDefault="00697E87" w14:paraId="01A1566E" w14:textId="4ED0C630">
            <w:pPr>
              <w:widowControl w:val="0"/>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E2502E" w:rsidP="00645F01" w:rsidRDefault="00E2502E" w14:paraId="16BF2F28" w14:textId="2D4B6B5D">
      <w:pPr>
        <w:rPr>
          <w:lang w:val="en-US"/>
        </w:rPr>
      </w:pPr>
    </w:p>
    <w:tbl>
      <w:tblPr>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0" w:type="dxa"/>
          <w:right w:w="100" w:type="dxa"/>
        </w:tblCellMar>
        <w:tblLook w:val="0620" w:firstRow="1" w:lastRow="0" w:firstColumn="0" w:lastColumn="0" w:noHBand="1" w:noVBand="1"/>
      </w:tblPr>
      <w:tblGrid>
        <w:gridCol w:w="9710"/>
        <w:gridCol w:w="1350"/>
        <w:gridCol w:w="900"/>
        <w:gridCol w:w="1120"/>
      </w:tblGrid>
      <w:tr w:rsidRPr="00E514A7" w:rsidR="00E2502E" w:rsidTr="00E730C8" w14:paraId="286E9B14"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E2502E" w:rsidRDefault="002350A9" w14:paraId="3F80DAE3" w14:textId="4162996A">
            <w:pPr>
              <w:widowControl w:val="0"/>
              <w:spacing w:line="240" w:lineRule="auto"/>
              <w:rPr>
                <w:rFonts w:eastAsia="Times New Roman" w:asciiTheme="majorHAnsi" w:hAnsiTheme="majorHAnsi" w:cstheme="majorHAnsi"/>
                <w:b/>
                <w:sz w:val="24"/>
                <w:szCs w:val="24"/>
              </w:rPr>
            </w:pPr>
            <w:r w:rsidRPr="002350A9">
              <w:rPr>
                <w:b/>
                <w:bCs/>
                <w:lang w:val="en-US"/>
              </w:rPr>
              <w:t xml:space="preserve">PSC4. </w:t>
            </w:r>
            <w:r w:rsidRPr="002350A9">
              <w:rPr>
                <w:rFonts w:eastAsia="Times New Roman" w:cstheme="majorHAnsi"/>
                <w:b/>
                <w:bCs/>
                <w:szCs w:val="24"/>
              </w:rPr>
              <w:t>Staff foster positive relationships between all members of the school community.</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E2502E" w:rsidRDefault="00E2502E" w14:paraId="4D5A09A2"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E2502E" w:rsidRDefault="00E2502E" w14:paraId="12307D85"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E2502E" w:rsidRDefault="00E2502E" w14:paraId="694C1FD8"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E2502E" w:rsidTr="00E730C8" w14:paraId="3642F179" w14:textId="77777777">
        <w:trPr>
          <w:trHeight w:val="302"/>
        </w:trPr>
        <w:tc>
          <w:tcPr>
            <w:tcW w:w="9710" w:type="dxa"/>
            <w:shd w:val="clear" w:color="auto" w:fill="auto"/>
            <w:tcMar>
              <w:top w:w="100" w:type="dxa"/>
              <w:left w:w="100" w:type="dxa"/>
              <w:bottom w:w="100" w:type="dxa"/>
              <w:right w:w="100" w:type="dxa"/>
            </w:tcMar>
          </w:tcPr>
          <w:p w:rsidRPr="00580D36" w:rsidR="00E2502E" w:rsidP="00E2502E" w:rsidRDefault="00E2502E" w14:paraId="3640208A" w14:textId="18C69C5C">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proofErr w:type="gramStart"/>
            <w:r w:rsidRPr="00580D36">
              <w:rPr>
                <w:rFonts w:eastAsia="Times New Roman" w:asciiTheme="majorHAnsi" w:hAnsiTheme="majorHAnsi" w:cstheme="majorHAnsi"/>
                <w:sz w:val="24"/>
                <w:szCs w:val="24"/>
              </w:rPr>
              <w:t>The school</w:t>
            </w:r>
            <w:proofErr w:type="gramEnd"/>
            <w:r w:rsidRPr="00580D36">
              <w:rPr>
                <w:rFonts w:eastAsia="Times New Roman" w:asciiTheme="majorHAnsi" w:hAnsiTheme="majorHAnsi" w:cstheme="majorHAnsi"/>
                <w:sz w:val="24"/>
                <w:szCs w:val="24"/>
              </w:rPr>
              <w:t xml:space="preserve"> ensures every student has a meaningful connection to at least one trusted adult in the school that is not dependent on academic performance.</w:t>
            </w:r>
          </w:p>
        </w:tc>
        <w:tc>
          <w:tcPr>
            <w:tcW w:w="1350" w:type="dxa"/>
            <w:shd w:val="clear" w:color="auto" w:fill="auto"/>
            <w:tcMar>
              <w:top w:w="100" w:type="dxa"/>
              <w:left w:w="100" w:type="dxa"/>
              <w:bottom w:w="100" w:type="dxa"/>
              <w:right w:w="100" w:type="dxa"/>
            </w:tcMar>
            <w:vAlign w:val="center"/>
          </w:tcPr>
          <w:p w:rsidRPr="00E514A7" w:rsidR="00E2502E" w:rsidP="00E2502E" w:rsidRDefault="00E2502E" w14:paraId="552D128B"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E2502E" w:rsidP="00E2502E" w:rsidRDefault="00E2502E" w14:paraId="3D2D321E"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E2502E" w:rsidP="00E2502E" w:rsidRDefault="00E2502E" w14:paraId="09E877A7"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E2502E" w:rsidTr="00E730C8" w14:paraId="6DF345D7" w14:textId="77777777">
        <w:trPr>
          <w:trHeight w:val="267"/>
        </w:trPr>
        <w:tc>
          <w:tcPr>
            <w:tcW w:w="9710" w:type="dxa"/>
            <w:shd w:val="clear" w:color="auto" w:fill="auto"/>
            <w:tcMar>
              <w:top w:w="100" w:type="dxa"/>
              <w:left w:w="100" w:type="dxa"/>
              <w:bottom w:w="100" w:type="dxa"/>
              <w:right w:w="100" w:type="dxa"/>
            </w:tcMar>
          </w:tcPr>
          <w:p w:rsidRPr="00580D36" w:rsidR="00E2502E" w:rsidP="00E2502E" w:rsidRDefault="00E2502E" w14:paraId="41368473" w14:textId="5C07E914">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sidRPr="00580D36">
              <w:rPr>
                <w:rFonts w:eastAsia="Times New Roman" w:asciiTheme="majorHAnsi" w:hAnsiTheme="majorHAnsi" w:cstheme="majorHAnsi"/>
                <w:sz w:val="24"/>
                <w:szCs w:val="24"/>
              </w:rPr>
              <w:t>Administrators intentionally and positively engage with students outside of school discipline measures.</w:t>
            </w:r>
          </w:p>
        </w:tc>
        <w:tc>
          <w:tcPr>
            <w:tcW w:w="1350" w:type="dxa"/>
            <w:shd w:val="clear" w:color="auto" w:fill="auto"/>
            <w:tcMar>
              <w:top w:w="100" w:type="dxa"/>
              <w:left w:w="100" w:type="dxa"/>
              <w:bottom w:w="100" w:type="dxa"/>
              <w:right w:w="100" w:type="dxa"/>
            </w:tcMar>
            <w:vAlign w:val="center"/>
          </w:tcPr>
          <w:p w:rsidRPr="00E514A7" w:rsidR="00E2502E" w:rsidP="00E2502E" w:rsidRDefault="00E2502E" w14:paraId="63841348"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E2502E" w:rsidP="00E2502E" w:rsidRDefault="00E2502E" w14:paraId="5CE49363"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E2502E" w:rsidP="00E2502E" w:rsidRDefault="00E2502E" w14:paraId="47F71BD3"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417979" w:rsidP="00E84306" w:rsidRDefault="00464A27" w14:paraId="48FD83BB" w14:textId="1E9769CA">
      <w:pPr>
        <w:spacing w:before="240" w:after="240"/>
        <w:rPr>
          <w:rFonts w:eastAsia="Times New Roman" w:asciiTheme="majorHAnsi" w:hAnsiTheme="majorHAnsi" w:cstheme="majorHAnsi"/>
          <w:sz w:val="24"/>
          <w:szCs w:val="24"/>
        </w:rPr>
      </w:pPr>
      <w:r w:rsidRPr="00E514A7">
        <w:rPr>
          <w:rFonts w:eastAsia="Times New Roman" w:asciiTheme="majorHAnsi" w:hAnsiTheme="majorHAnsi" w:cstheme="majorHAnsi"/>
          <w:sz w:val="24"/>
          <w:szCs w:val="24"/>
        </w:rPr>
        <w:t>Notes:</w:t>
      </w:r>
    </w:p>
    <w:tbl>
      <w:tblPr>
        <w:tblStyle w:val="TableGrid"/>
        <w:tblW w:w="0" w:type="auto"/>
        <w:tblInd w:w="8095" w:type="dxa"/>
        <w:tblLook w:val="04A0" w:firstRow="1" w:lastRow="0" w:firstColumn="1" w:lastColumn="0" w:noHBand="0" w:noVBand="1"/>
      </w:tblPr>
      <w:tblGrid>
        <w:gridCol w:w="985"/>
        <w:gridCol w:w="809"/>
        <w:gridCol w:w="1724"/>
        <w:gridCol w:w="1337"/>
      </w:tblGrid>
      <w:tr w:rsidR="00417979" w:rsidTr="00417979" w14:paraId="24506783" w14:textId="77777777">
        <w:tc>
          <w:tcPr>
            <w:tcW w:w="990" w:type="dxa"/>
          </w:tcPr>
          <w:p w:rsidRPr="00417979" w:rsidR="00417979" w:rsidP="00417979" w:rsidRDefault="00417979" w14:paraId="3BE2B3B6" w14:textId="650C0CF5">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810" w:type="dxa"/>
          </w:tcPr>
          <w:p w:rsidRPr="00417979" w:rsidR="00417979" w:rsidP="00417979" w:rsidRDefault="00417979" w14:paraId="031524CA" w14:textId="7AD6F8FC">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37" w:type="dxa"/>
          </w:tcPr>
          <w:p w:rsidRPr="00417979" w:rsidR="00417979" w:rsidP="00417979" w:rsidRDefault="00417979" w14:paraId="5D30FA6D" w14:textId="5103084F">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18" w:type="dxa"/>
          </w:tcPr>
          <w:p w:rsidRPr="00417979" w:rsidR="00417979" w:rsidP="00417979" w:rsidRDefault="00417979" w14:paraId="3B040569" w14:textId="5707C066">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417979" w:rsidTr="00417979" w14:paraId="1B745799" w14:textId="77777777">
        <w:tc>
          <w:tcPr>
            <w:tcW w:w="990" w:type="dxa"/>
          </w:tcPr>
          <w:p w:rsidR="00417979" w:rsidP="00417979" w:rsidRDefault="00417979" w14:paraId="4F699602" w14:textId="3586F761">
            <w:pPr>
              <w:rPr>
                <w:rFonts w:eastAsia="Times New Roman" w:asciiTheme="majorHAnsi" w:hAnsiTheme="majorHAnsi" w:cstheme="majorHAnsi"/>
                <w:sz w:val="24"/>
                <w:szCs w:val="24"/>
              </w:rPr>
            </w:pPr>
            <w:r>
              <w:rPr>
                <w:rFonts w:eastAsia="Times New Roman" w:asciiTheme="majorHAnsi" w:hAnsiTheme="majorHAnsi" w:cstheme="majorHAnsi"/>
                <w:sz w:val="24"/>
                <w:szCs w:val="24"/>
              </w:rPr>
              <w:t>PSC1</w:t>
            </w:r>
          </w:p>
        </w:tc>
        <w:tc>
          <w:tcPr>
            <w:tcW w:w="810" w:type="dxa"/>
          </w:tcPr>
          <w:p w:rsidR="00417979" w:rsidP="00417979" w:rsidRDefault="00417979" w14:paraId="20ACA385" w14:textId="77777777">
            <w:pPr>
              <w:jc w:val="right"/>
              <w:rPr>
                <w:rFonts w:eastAsia="Times New Roman" w:asciiTheme="majorHAnsi" w:hAnsiTheme="majorHAnsi" w:cstheme="majorHAnsi"/>
                <w:sz w:val="24"/>
                <w:szCs w:val="24"/>
              </w:rPr>
            </w:pPr>
          </w:p>
        </w:tc>
        <w:tc>
          <w:tcPr>
            <w:tcW w:w="1737" w:type="dxa"/>
          </w:tcPr>
          <w:p w:rsidR="00417979" w:rsidP="00417979" w:rsidRDefault="00417979" w14:paraId="1A09E229" w14:textId="438147EC">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12</w:t>
            </w:r>
          </w:p>
        </w:tc>
        <w:tc>
          <w:tcPr>
            <w:tcW w:w="1318" w:type="dxa"/>
          </w:tcPr>
          <w:p w:rsidR="00417979" w:rsidP="00417979" w:rsidRDefault="00417979" w14:paraId="08360542" w14:textId="77777777">
            <w:pPr>
              <w:jc w:val="right"/>
              <w:rPr>
                <w:rFonts w:eastAsia="Times New Roman" w:asciiTheme="majorHAnsi" w:hAnsiTheme="majorHAnsi" w:cstheme="majorHAnsi"/>
                <w:sz w:val="24"/>
                <w:szCs w:val="24"/>
              </w:rPr>
            </w:pPr>
          </w:p>
        </w:tc>
      </w:tr>
      <w:tr w:rsidR="00417979" w:rsidTr="00417979" w14:paraId="7D831084" w14:textId="77777777">
        <w:tc>
          <w:tcPr>
            <w:tcW w:w="990" w:type="dxa"/>
          </w:tcPr>
          <w:p w:rsidR="00417979" w:rsidP="00417979" w:rsidRDefault="00417979" w14:paraId="3B9FC250" w14:textId="3845747A">
            <w:pPr>
              <w:rPr>
                <w:rFonts w:eastAsia="Times New Roman" w:asciiTheme="majorHAnsi" w:hAnsiTheme="majorHAnsi" w:cstheme="majorHAnsi"/>
                <w:sz w:val="24"/>
                <w:szCs w:val="24"/>
              </w:rPr>
            </w:pPr>
            <w:r>
              <w:rPr>
                <w:rFonts w:eastAsia="Times New Roman" w:asciiTheme="majorHAnsi" w:hAnsiTheme="majorHAnsi" w:cstheme="majorHAnsi"/>
                <w:sz w:val="24"/>
                <w:szCs w:val="24"/>
              </w:rPr>
              <w:t>PSC2</w:t>
            </w:r>
          </w:p>
        </w:tc>
        <w:tc>
          <w:tcPr>
            <w:tcW w:w="810" w:type="dxa"/>
          </w:tcPr>
          <w:p w:rsidR="00417979" w:rsidP="00417979" w:rsidRDefault="00417979" w14:paraId="7AEE59F7" w14:textId="77777777">
            <w:pPr>
              <w:jc w:val="right"/>
              <w:rPr>
                <w:rFonts w:eastAsia="Times New Roman" w:asciiTheme="majorHAnsi" w:hAnsiTheme="majorHAnsi" w:cstheme="majorHAnsi"/>
                <w:sz w:val="24"/>
                <w:szCs w:val="24"/>
              </w:rPr>
            </w:pPr>
          </w:p>
        </w:tc>
        <w:tc>
          <w:tcPr>
            <w:tcW w:w="1737" w:type="dxa"/>
          </w:tcPr>
          <w:p w:rsidR="00417979" w:rsidP="00417979" w:rsidRDefault="00417979" w14:paraId="24FE4FF2" w14:textId="51B10DBD">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8</w:t>
            </w:r>
          </w:p>
        </w:tc>
        <w:tc>
          <w:tcPr>
            <w:tcW w:w="1318" w:type="dxa"/>
          </w:tcPr>
          <w:p w:rsidR="00417979" w:rsidP="00417979" w:rsidRDefault="00417979" w14:paraId="4B4DAA17" w14:textId="77777777">
            <w:pPr>
              <w:jc w:val="right"/>
              <w:rPr>
                <w:rFonts w:eastAsia="Times New Roman" w:asciiTheme="majorHAnsi" w:hAnsiTheme="majorHAnsi" w:cstheme="majorHAnsi"/>
                <w:sz w:val="24"/>
                <w:szCs w:val="24"/>
              </w:rPr>
            </w:pPr>
          </w:p>
        </w:tc>
      </w:tr>
      <w:tr w:rsidR="00417979" w:rsidTr="00417979" w14:paraId="6DC73B98" w14:textId="77777777">
        <w:tc>
          <w:tcPr>
            <w:tcW w:w="990" w:type="dxa"/>
          </w:tcPr>
          <w:p w:rsidR="00417979" w:rsidP="00417979" w:rsidRDefault="00417979" w14:paraId="281D81D4" w14:textId="583D7314">
            <w:pPr>
              <w:rPr>
                <w:rFonts w:eastAsia="Times New Roman" w:asciiTheme="majorHAnsi" w:hAnsiTheme="majorHAnsi" w:cstheme="majorHAnsi"/>
                <w:sz w:val="24"/>
                <w:szCs w:val="24"/>
              </w:rPr>
            </w:pPr>
            <w:r>
              <w:rPr>
                <w:rFonts w:eastAsia="Times New Roman" w:asciiTheme="majorHAnsi" w:hAnsiTheme="majorHAnsi" w:cstheme="majorHAnsi"/>
                <w:sz w:val="24"/>
                <w:szCs w:val="24"/>
              </w:rPr>
              <w:t>PSC3</w:t>
            </w:r>
          </w:p>
        </w:tc>
        <w:tc>
          <w:tcPr>
            <w:tcW w:w="810" w:type="dxa"/>
          </w:tcPr>
          <w:p w:rsidR="00417979" w:rsidP="00417979" w:rsidRDefault="00417979" w14:paraId="0F0A6ED2" w14:textId="77777777">
            <w:pPr>
              <w:jc w:val="right"/>
              <w:rPr>
                <w:rFonts w:eastAsia="Times New Roman" w:asciiTheme="majorHAnsi" w:hAnsiTheme="majorHAnsi" w:cstheme="majorHAnsi"/>
                <w:sz w:val="24"/>
                <w:szCs w:val="24"/>
              </w:rPr>
            </w:pPr>
          </w:p>
        </w:tc>
        <w:tc>
          <w:tcPr>
            <w:tcW w:w="1737" w:type="dxa"/>
          </w:tcPr>
          <w:p w:rsidR="00417979" w:rsidP="00417979" w:rsidRDefault="00417979" w14:paraId="1E4A28BC" w14:textId="1068DFCF">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18" w:type="dxa"/>
          </w:tcPr>
          <w:p w:rsidR="00417979" w:rsidP="00417979" w:rsidRDefault="00417979" w14:paraId="1E0981DA" w14:textId="77777777">
            <w:pPr>
              <w:jc w:val="right"/>
              <w:rPr>
                <w:rFonts w:eastAsia="Times New Roman" w:asciiTheme="majorHAnsi" w:hAnsiTheme="majorHAnsi" w:cstheme="majorHAnsi"/>
                <w:sz w:val="24"/>
                <w:szCs w:val="24"/>
              </w:rPr>
            </w:pPr>
          </w:p>
        </w:tc>
      </w:tr>
      <w:tr w:rsidR="00417979" w:rsidTr="00417979" w14:paraId="446E9089" w14:textId="77777777">
        <w:tc>
          <w:tcPr>
            <w:tcW w:w="990" w:type="dxa"/>
          </w:tcPr>
          <w:p w:rsidR="00417979" w:rsidP="00417979" w:rsidRDefault="00417979" w14:paraId="0F46274A" w14:textId="643F264B">
            <w:pPr>
              <w:rPr>
                <w:rFonts w:eastAsia="Times New Roman" w:asciiTheme="majorHAnsi" w:hAnsiTheme="majorHAnsi" w:cstheme="majorHAnsi"/>
                <w:sz w:val="24"/>
                <w:szCs w:val="24"/>
              </w:rPr>
            </w:pPr>
            <w:r>
              <w:rPr>
                <w:rFonts w:eastAsia="Times New Roman" w:asciiTheme="majorHAnsi" w:hAnsiTheme="majorHAnsi" w:cstheme="majorHAnsi"/>
                <w:sz w:val="24"/>
                <w:szCs w:val="24"/>
              </w:rPr>
              <w:t>PSC4</w:t>
            </w:r>
          </w:p>
        </w:tc>
        <w:tc>
          <w:tcPr>
            <w:tcW w:w="810" w:type="dxa"/>
          </w:tcPr>
          <w:p w:rsidR="00417979" w:rsidP="00417979" w:rsidRDefault="00417979" w14:paraId="115DF91C" w14:textId="77777777">
            <w:pPr>
              <w:jc w:val="right"/>
              <w:rPr>
                <w:rFonts w:eastAsia="Times New Roman" w:asciiTheme="majorHAnsi" w:hAnsiTheme="majorHAnsi" w:cstheme="majorHAnsi"/>
                <w:sz w:val="24"/>
                <w:szCs w:val="24"/>
              </w:rPr>
            </w:pPr>
          </w:p>
        </w:tc>
        <w:tc>
          <w:tcPr>
            <w:tcW w:w="1737" w:type="dxa"/>
          </w:tcPr>
          <w:p w:rsidR="00417979" w:rsidP="00417979" w:rsidRDefault="00417979" w14:paraId="5D2A55A0" w14:textId="225EBB01">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18" w:type="dxa"/>
          </w:tcPr>
          <w:p w:rsidR="00417979" w:rsidP="00417979" w:rsidRDefault="00417979" w14:paraId="3C23CCA4" w14:textId="77777777">
            <w:pPr>
              <w:jc w:val="right"/>
              <w:rPr>
                <w:rFonts w:eastAsia="Times New Roman" w:asciiTheme="majorHAnsi" w:hAnsiTheme="majorHAnsi" w:cstheme="majorHAnsi"/>
                <w:sz w:val="24"/>
                <w:szCs w:val="24"/>
              </w:rPr>
            </w:pPr>
          </w:p>
        </w:tc>
      </w:tr>
      <w:tr w:rsidR="00417979" w:rsidTr="00417979" w14:paraId="5448952D" w14:textId="77777777">
        <w:tc>
          <w:tcPr>
            <w:tcW w:w="990" w:type="dxa"/>
          </w:tcPr>
          <w:p w:rsidRPr="00417979" w:rsidR="00417979" w:rsidP="00417979" w:rsidRDefault="00417979" w14:paraId="60ABB341" w14:textId="730BF411">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810" w:type="dxa"/>
          </w:tcPr>
          <w:p w:rsidR="00417979" w:rsidP="00417979" w:rsidRDefault="00417979" w14:paraId="3608BC80" w14:textId="77777777">
            <w:pPr>
              <w:jc w:val="right"/>
              <w:rPr>
                <w:rFonts w:eastAsia="Times New Roman" w:asciiTheme="majorHAnsi" w:hAnsiTheme="majorHAnsi" w:cstheme="majorHAnsi"/>
                <w:sz w:val="24"/>
                <w:szCs w:val="24"/>
              </w:rPr>
            </w:pPr>
          </w:p>
        </w:tc>
        <w:tc>
          <w:tcPr>
            <w:tcW w:w="1737" w:type="dxa"/>
          </w:tcPr>
          <w:p w:rsidR="00417979" w:rsidP="00417979" w:rsidRDefault="00417979" w14:paraId="083445F5" w14:textId="495DE7B1">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30</w:t>
            </w:r>
          </w:p>
        </w:tc>
        <w:tc>
          <w:tcPr>
            <w:tcW w:w="1318" w:type="dxa"/>
          </w:tcPr>
          <w:p w:rsidR="00417979" w:rsidP="00417979" w:rsidRDefault="00417979" w14:paraId="586C781B" w14:textId="77777777">
            <w:pPr>
              <w:jc w:val="right"/>
              <w:rPr>
                <w:rFonts w:eastAsia="Times New Roman" w:asciiTheme="majorHAnsi" w:hAnsiTheme="majorHAnsi" w:cstheme="majorHAnsi"/>
                <w:sz w:val="24"/>
                <w:szCs w:val="24"/>
              </w:rPr>
            </w:pPr>
          </w:p>
        </w:tc>
      </w:tr>
    </w:tbl>
    <w:p w:rsidR="008F1FF3" w:rsidRDefault="008F1FF3" w14:paraId="6767637B" w14:textId="77777777">
      <w:pPr>
        <w:rPr>
          <w:b/>
          <w:sz w:val="28"/>
          <w:szCs w:val="32"/>
        </w:rPr>
      </w:pPr>
      <w:r>
        <w:br w:type="page"/>
      </w:r>
    </w:p>
    <w:p w:rsidRPr="001C3C84" w:rsidR="003B108B" w:rsidP="001C3C84" w:rsidRDefault="002D7510" w14:paraId="7EF340F3" w14:textId="60DF8579">
      <w:pPr>
        <w:pStyle w:val="Heading2"/>
      </w:pPr>
      <w:r w:rsidRPr="7F877803">
        <w:rPr>
          <w:lang w:val="en-US"/>
        </w:rPr>
        <w:t>Component: Evidence-Based Practices</w:t>
      </w: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3B108B" w:rsidTr="00E730C8" w14:paraId="783CFFBA"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3B108B" w:rsidRDefault="0048303A" w14:paraId="550FA336" w14:textId="74ED55CB">
            <w:pPr>
              <w:widowControl w:val="0"/>
              <w:spacing w:line="240" w:lineRule="auto"/>
              <w:rPr>
                <w:rFonts w:eastAsia="Times New Roman" w:asciiTheme="majorHAnsi" w:hAnsiTheme="majorHAnsi" w:cstheme="majorHAnsi"/>
                <w:b/>
                <w:sz w:val="24"/>
                <w:szCs w:val="24"/>
              </w:rPr>
            </w:pPr>
            <w:r w:rsidRPr="0048303A">
              <w:rPr>
                <w:b/>
                <w:bCs/>
                <w:lang w:val="en-US"/>
              </w:rPr>
              <w:t>EBP1. Staff implement evidence-based bullying prevention practices using a tiered model of support.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3B108B" w:rsidRDefault="003B108B" w14:paraId="53F52F0D"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3B108B" w:rsidRDefault="003B108B" w14:paraId="001AD6CD"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3B108B" w:rsidRDefault="003B108B" w14:paraId="20AF181E"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C35C3D" w:rsidTr="00E730C8" w14:paraId="2CE5C344"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C35C3D" w:rsidP="00C35C3D" w:rsidRDefault="00C35C3D" w14:paraId="572B8013" w14:textId="3648167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Universal (i.e., Tier 1) bullying prevention supports are provided to all students. </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C35C3D" w:rsidP="00C35C3D" w:rsidRDefault="00C35C3D" w14:paraId="3ADD3C55" w14:textId="0692B43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C35C3D" w:rsidP="00C35C3D" w:rsidRDefault="00C35C3D" w14:paraId="54606424" w14:textId="451770ED">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C35C3D" w:rsidP="00C35C3D" w:rsidRDefault="00C35C3D" w14:paraId="10EE9C10" w14:textId="2F54059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C35C3D" w:rsidTr="00E730C8" w14:paraId="6A78E409" w14:textId="77777777">
        <w:trPr>
          <w:trHeight w:val="222"/>
        </w:trPr>
        <w:tc>
          <w:tcPr>
            <w:tcW w:w="9710" w:type="dxa"/>
            <w:shd w:val="clear" w:color="auto" w:fill="auto"/>
            <w:tcMar>
              <w:top w:w="100" w:type="dxa"/>
              <w:left w:w="100" w:type="dxa"/>
              <w:bottom w:w="100" w:type="dxa"/>
              <w:right w:w="100" w:type="dxa"/>
            </w:tcMar>
            <w:vAlign w:val="center"/>
          </w:tcPr>
          <w:p w:rsidRPr="00E514A7" w:rsidR="00C35C3D" w:rsidP="00C35C3D" w:rsidRDefault="00C35C3D" w14:paraId="0580DD0D" w14:textId="4568703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 xml:space="preserve">Targeted (i.e., Tier 2) bullying prevention and intervention </w:t>
            </w:r>
            <w:proofErr w:type="gramStart"/>
            <w:r w:rsidRPr="29F2D111">
              <w:rPr>
                <w:rFonts w:eastAsia="Times New Roman" w:asciiTheme="majorHAnsi" w:hAnsiTheme="majorHAnsi" w:cstheme="majorBidi"/>
                <w:sz w:val="24"/>
                <w:szCs w:val="24"/>
                <w:lang w:val="en-US"/>
              </w:rPr>
              <w:t>supports</w:t>
            </w:r>
            <w:proofErr w:type="gramEnd"/>
            <w:r w:rsidRPr="29F2D111">
              <w:rPr>
                <w:rFonts w:eastAsia="Times New Roman" w:asciiTheme="majorHAnsi" w:hAnsiTheme="majorHAnsi" w:cstheme="majorBidi"/>
                <w:sz w:val="24"/>
                <w:szCs w:val="24"/>
                <w:lang w:val="en-US"/>
              </w:rPr>
              <w:t xml:space="preserve"> (e.g., social-emotional learning groups) are provided to students demonstrating the need for additional training or coaching.</w:t>
            </w:r>
          </w:p>
        </w:tc>
        <w:tc>
          <w:tcPr>
            <w:tcW w:w="1350" w:type="dxa"/>
            <w:shd w:val="clear" w:color="auto" w:fill="auto"/>
            <w:tcMar>
              <w:top w:w="100" w:type="dxa"/>
              <w:left w:w="100" w:type="dxa"/>
              <w:bottom w:w="100" w:type="dxa"/>
              <w:right w:w="100" w:type="dxa"/>
            </w:tcMar>
            <w:vAlign w:val="center"/>
          </w:tcPr>
          <w:p w:rsidRPr="00E514A7" w:rsidR="00C35C3D" w:rsidP="00C35C3D" w:rsidRDefault="00C35C3D" w14:paraId="3BACEAEE" w14:textId="52A5C47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C35C3D" w:rsidP="00C35C3D" w:rsidRDefault="00C35C3D" w14:paraId="73BD7091" w14:textId="3C6E3AC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C35C3D" w:rsidP="00C35C3D" w:rsidRDefault="00C35C3D" w14:paraId="45946F26" w14:textId="6BD1DDAD">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C35C3D" w:rsidTr="00E730C8" w14:paraId="48AC1106" w14:textId="77777777">
        <w:trPr>
          <w:trHeight w:val="258"/>
        </w:trPr>
        <w:tc>
          <w:tcPr>
            <w:tcW w:w="9710" w:type="dxa"/>
            <w:shd w:val="clear" w:color="auto" w:fill="auto"/>
            <w:tcMar>
              <w:top w:w="100" w:type="dxa"/>
              <w:left w:w="100" w:type="dxa"/>
              <w:bottom w:w="100" w:type="dxa"/>
              <w:right w:w="100" w:type="dxa"/>
            </w:tcMar>
            <w:vAlign w:val="center"/>
          </w:tcPr>
          <w:p w:rsidR="00C35C3D" w:rsidP="00C35C3D" w:rsidRDefault="00C35C3D" w14:paraId="3AD1284D" w14:textId="6D321993">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 xml:space="preserve">Intensive (i.e., Tier 3) bullying prevention and intervention </w:t>
            </w:r>
            <w:proofErr w:type="gramStart"/>
            <w:r w:rsidRPr="29F2D111">
              <w:rPr>
                <w:rFonts w:eastAsia="Times New Roman" w:asciiTheme="majorHAnsi" w:hAnsiTheme="majorHAnsi" w:cstheme="majorBidi"/>
                <w:sz w:val="24"/>
                <w:szCs w:val="24"/>
                <w:lang w:val="en-US"/>
              </w:rPr>
              <w:t>supports</w:t>
            </w:r>
            <w:proofErr w:type="gramEnd"/>
            <w:r w:rsidRPr="29F2D111">
              <w:rPr>
                <w:rFonts w:eastAsia="Times New Roman" w:asciiTheme="majorHAnsi" w:hAnsiTheme="majorHAnsi" w:cstheme="majorBidi"/>
                <w:sz w:val="24"/>
                <w:szCs w:val="24"/>
                <w:lang w:val="en-US"/>
              </w:rPr>
              <w:t xml:space="preserve"> (e.g., </w:t>
            </w:r>
            <w:proofErr w:type="gramStart"/>
            <w:r w:rsidRPr="29F2D111">
              <w:rPr>
                <w:rFonts w:eastAsia="Times New Roman" w:asciiTheme="majorHAnsi" w:hAnsiTheme="majorHAnsi" w:cstheme="majorBidi"/>
                <w:sz w:val="24"/>
                <w:szCs w:val="24"/>
                <w:lang w:val="en-US"/>
              </w:rPr>
              <w:t>behavior</w:t>
            </w:r>
            <w:proofErr w:type="gramEnd"/>
            <w:r w:rsidRPr="29F2D111">
              <w:rPr>
                <w:rFonts w:eastAsia="Times New Roman" w:asciiTheme="majorHAnsi" w:hAnsiTheme="majorHAnsi" w:cstheme="majorBidi"/>
                <w:sz w:val="24"/>
                <w:szCs w:val="24"/>
                <w:lang w:val="en-US"/>
              </w:rPr>
              <w:t xml:space="preserve"> intervention plan) are provided to students demonstrating extensive needs.</w:t>
            </w:r>
          </w:p>
        </w:tc>
        <w:tc>
          <w:tcPr>
            <w:tcW w:w="1350" w:type="dxa"/>
            <w:shd w:val="clear" w:color="auto" w:fill="auto"/>
            <w:tcMar>
              <w:top w:w="100" w:type="dxa"/>
              <w:left w:w="100" w:type="dxa"/>
              <w:bottom w:w="100" w:type="dxa"/>
              <w:right w:w="100" w:type="dxa"/>
            </w:tcMar>
            <w:vAlign w:val="center"/>
          </w:tcPr>
          <w:p w:rsidR="00C35C3D" w:rsidP="00C35C3D" w:rsidRDefault="00C35C3D" w14:paraId="0503F58E" w14:textId="360C139D">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C35C3D" w:rsidP="00C35C3D" w:rsidRDefault="00C35C3D" w14:paraId="03F00B6D" w14:textId="0859479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C35C3D" w:rsidP="00C35C3D" w:rsidRDefault="00C35C3D" w14:paraId="2AF308F9" w14:textId="641BAE9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C35C3D" w:rsidTr="00E730C8" w14:paraId="6EF643F4" w14:textId="77777777">
        <w:trPr>
          <w:trHeight w:val="681"/>
        </w:trPr>
        <w:tc>
          <w:tcPr>
            <w:tcW w:w="9710" w:type="dxa"/>
            <w:shd w:val="clear" w:color="auto" w:fill="auto"/>
            <w:tcMar>
              <w:top w:w="100" w:type="dxa"/>
              <w:left w:w="100" w:type="dxa"/>
              <w:bottom w:w="100" w:type="dxa"/>
              <w:right w:w="100" w:type="dxa"/>
            </w:tcMar>
            <w:vAlign w:val="center"/>
          </w:tcPr>
          <w:p w:rsidR="00C35C3D" w:rsidP="00C35C3D" w:rsidRDefault="00C35C3D" w14:paraId="0C15E17C" w14:textId="1504B430">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Pr>
                <w:rFonts w:eastAsia="Times New Roman" w:asciiTheme="majorHAnsi" w:hAnsiTheme="majorHAnsi" w:cstheme="majorHAnsi"/>
                <w:sz w:val="24"/>
                <w:szCs w:val="24"/>
              </w:rPr>
              <w:t>Student voice is used to support bullying prevention efforts in the school.</w:t>
            </w:r>
          </w:p>
        </w:tc>
        <w:tc>
          <w:tcPr>
            <w:tcW w:w="1350" w:type="dxa"/>
            <w:shd w:val="clear" w:color="auto" w:fill="auto"/>
            <w:tcMar>
              <w:top w:w="100" w:type="dxa"/>
              <w:left w:w="100" w:type="dxa"/>
              <w:bottom w:w="100" w:type="dxa"/>
              <w:right w:w="100" w:type="dxa"/>
            </w:tcMar>
            <w:vAlign w:val="center"/>
          </w:tcPr>
          <w:p w:rsidR="00C35C3D" w:rsidP="00C35C3D" w:rsidRDefault="00C35C3D" w14:paraId="3E77FE68" w14:textId="7081622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C35C3D" w:rsidP="00C35C3D" w:rsidRDefault="00C35C3D" w14:paraId="1C67A3A4" w14:textId="2E9FBF1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C35C3D" w:rsidP="00C35C3D" w:rsidRDefault="00C35C3D" w14:paraId="4EFD8579" w14:textId="4172F3D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C35C3D" w:rsidTr="00E730C8" w14:paraId="059270CC" w14:textId="77777777">
        <w:trPr>
          <w:trHeight w:val="582"/>
        </w:trPr>
        <w:tc>
          <w:tcPr>
            <w:tcW w:w="9710" w:type="dxa"/>
            <w:shd w:val="clear" w:color="auto" w:fill="auto"/>
            <w:tcMar>
              <w:top w:w="100" w:type="dxa"/>
              <w:left w:w="100" w:type="dxa"/>
              <w:bottom w:w="100" w:type="dxa"/>
              <w:right w:w="100" w:type="dxa"/>
            </w:tcMar>
            <w:vAlign w:val="center"/>
          </w:tcPr>
          <w:p w:rsidR="00C35C3D" w:rsidP="00C35C3D" w:rsidRDefault="00C35C3D" w14:paraId="7899CF0A" w14:textId="7200EC5F">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A data-based process is used to determine how students enter and exit each tier.</w:t>
            </w:r>
          </w:p>
        </w:tc>
        <w:tc>
          <w:tcPr>
            <w:tcW w:w="1350" w:type="dxa"/>
            <w:shd w:val="clear" w:color="auto" w:fill="auto"/>
            <w:tcMar>
              <w:top w:w="100" w:type="dxa"/>
              <w:left w:w="100" w:type="dxa"/>
              <w:bottom w:w="100" w:type="dxa"/>
              <w:right w:w="100" w:type="dxa"/>
            </w:tcMar>
            <w:vAlign w:val="center"/>
          </w:tcPr>
          <w:p w:rsidR="00C35C3D" w:rsidP="00C35C3D" w:rsidRDefault="00C35C3D" w14:paraId="3FA8A5F3" w14:textId="2878E8FB">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C35C3D" w:rsidP="00C35C3D" w:rsidRDefault="00C35C3D" w14:paraId="43F323BC" w14:textId="418EB16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C35C3D" w:rsidP="00C35C3D" w:rsidRDefault="00C35C3D" w14:paraId="61AEAF92" w14:textId="1A37F26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9B25CE" w:rsidP="0048303A" w:rsidRDefault="009B25CE" w14:paraId="18666A0F" w14:textId="475C9707">
      <w:pPr>
        <w:rPr>
          <w:lang w:val="en-US"/>
        </w:rPr>
      </w:pP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9B25CE" w:rsidTr="00E730C8" w14:paraId="6ABA8DDA"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9B25CE" w:rsidRDefault="0048303A" w14:paraId="2BFF8722" w14:textId="461AD0D1">
            <w:pPr>
              <w:widowControl w:val="0"/>
              <w:spacing w:line="240" w:lineRule="auto"/>
              <w:rPr>
                <w:rFonts w:eastAsia="Times New Roman" w:asciiTheme="majorHAnsi" w:hAnsiTheme="majorHAnsi" w:cstheme="majorHAnsi"/>
                <w:b/>
                <w:sz w:val="24"/>
                <w:szCs w:val="24"/>
              </w:rPr>
            </w:pPr>
            <w:r w:rsidRPr="0048303A">
              <w:rPr>
                <w:b/>
                <w:bCs/>
                <w:lang w:val="en-US"/>
              </w:rPr>
              <w:t xml:space="preserve">EBP2. </w:t>
            </w:r>
            <w:r w:rsidRPr="0048303A">
              <w:rPr>
                <w:rFonts w:eastAsia="Times New Roman" w:cstheme="majorHAnsi"/>
                <w:b/>
                <w:bCs/>
                <w:szCs w:val="24"/>
              </w:rPr>
              <w:t>Staff implement an evidence-based bullying prevention curriculum schoolwide</w:t>
            </w:r>
            <w:r w:rsidRPr="0048303A">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9B25CE" w:rsidRDefault="009B25CE" w14:paraId="04EFFA59"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9B25CE" w:rsidRDefault="009B25CE" w14:paraId="0563D764"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9B25CE" w:rsidRDefault="009B25CE" w14:paraId="624ACD80"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9B25CE" w:rsidTr="00E730C8" w14:paraId="5DDC1BDE"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9B25CE" w:rsidP="009B25CE" w:rsidRDefault="009B25CE" w14:paraId="11E0C2AF" w14:textId="39430E2D">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A structured process (e.g., </w:t>
            </w:r>
            <w:hyperlink w:history="1" r:id="rId13">
              <w:r w:rsidRPr="00580D36">
                <w:rPr>
                  <w:rFonts w:eastAsia="Times New Roman" w:asciiTheme="majorHAnsi" w:hAnsiTheme="majorHAnsi" w:cstheme="majorHAnsi"/>
                  <w:sz w:val="24"/>
                  <w:szCs w:val="24"/>
                </w:rPr>
                <w:t>Hexagon Tool</w:t>
              </w:r>
            </w:hyperlink>
            <w:r>
              <w:rPr>
                <w:rFonts w:eastAsia="Times New Roman" w:asciiTheme="majorHAnsi" w:hAnsiTheme="majorHAnsi" w:cstheme="majorHAnsi"/>
                <w:sz w:val="24"/>
                <w:szCs w:val="24"/>
              </w:rPr>
              <w:t>) is used to select evidence-based bullying prevention best practices (e.g., active supervision).</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9B25CE" w:rsidP="009B25CE" w:rsidRDefault="009B25CE" w14:paraId="769968EC"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9B25CE" w:rsidP="009B25CE" w:rsidRDefault="009B25CE" w14:paraId="765B0C29"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9B25CE" w:rsidP="009B25CE" w:rsidRDefault="009B25CE" w14:paraId="1DEE666D"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9B25CE" w:rsidTr="00E730C8" w14:paraId="7E89FF9A" w14:textId="77777777">
        <w:trPr>
          <w:trHeight w:val="222"/>
        </w:trPr>
        <w:tc>
          <w:tcPr>
            <w:tcW w:w="9710" w:type="dxa"/>
            <w:shd w:val="clear" w:color="auto" w:fill="auto"/>
            <w:tcMar>
              <w:top w:w="100" w:type="dxa"/>
              <w:left w:w="100" w:type="dxa"/>
              <w:bottom w:w="100" w:type="dxa"/>
              <w:right w:w="100" w:type="dxa"/>
            </w:tcMar>
          </w:tcPr>
          <w:p w:rsidRPr="00E514A7" w:rsidR="009B25CE" w:rsidP="009B25CE" w:rsidRDefault="009B25CE" w14:paraId="6025FD4C" w14:textId="42DDD7B0">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The evidence-based bullying prevention curriculum is implemented as a universal support for all students.</w:t>
            </w:r>
          </w:p>
        </w:tc>
        <w:tc>
          <w:tcPr>
            <w:tcW w:w="1350" w:type="dxa"/>
            <w:shd w:val="clear" w:color="auto" w:fill="auto"/>
            <w:tcMar>
              <w:top w:w="100" w:type="dxa"/>
              <w:left w:w="100" w:type="dxa"/>
              <w:bottom w:w="100" w:type="dxa"/>
              <w:right w:w="100" w:type="dxa"/>
            </w:tcMar>
            <w:vAlign w:val="center"/>
          </w:tcPr>
          <w:p w:rsidRPr="00E514A7" w:rsidR="009B25CE" w:rsidP="009B25CE" w:rsidRDefault="009B25CE" w14:paraId="2C732ACC"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9B25CE" w:rsidP="009B25CE" w:rsidRDefault="009B25CE" w14:paraId="593D93F2"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9B25CE" w:rsidP="009B25CE" w:rsidRDefault="009B25CE" w14:paraId="2A61A1D4" w14:textId="7777777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9B25CE" w:rsidP="0048303A" w:rsidRDefault="009B25CE" w14:paraId="125E8B5B" w14:textId="3EF61C49">
      <w:pPr>
        <w:rPr>
          <w:lang w:val="en-US"/>
        </w:rPr>
      </w:pP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9B25CE" w:rsidTr="00E730C8" w14:paraId="47680D10"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9B25CE" w:rsidRDefault="0048303A" w14:paraId="5014EFD5" w14:textId="02A7EBB9">
            <w:pPr>
              <w:widowControl w:val="0"/>
              <w:spacing w:line="240" w:lineRule="auto"/>
              <w:rPr>
                <w:rFonts w:eastAsia="Times New Roman" w:asciiTheme="majorHAnsi" w:hAnsiTheme="majorHAnsi" w:cstheme="majorHAnsi"/>
                <w:b/>
                <w:sz w:val="24"/>
                <w:szCs w:val="24"/>
              </w:rPr>
            </w:pPr>
            <w:r w:rsidRPr="0048303A">
              <w:rPr>
                <w:b/>
                <w:bCs/>
                <w:lang w:val="en-US"/>
              </w:rPr>
              <w:t xml:space="preserve">EBP3. </w:t>
            </w:r>
            <w:r w:rsidRPr="0048303A">
              <w:rPr>
                <w:rFonts w:eastAsia="Times New Roman" w:cstheme="majorHAnsi"/>
                <w:b/>
                <w:bCs/>
                <w:szCs w:val="24"/>
              </w:rPr>
              <w:t>Staff implement an evidence-based bullying prevention curriculum schoolwide</w:t>
            </w:r>
            <w:r w:rsidRPr="0048303A">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9B25CE" w:rsidRDefault="009B25CE" w14:paraId="4E41AD0C"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9B25CE" w:rsidRDefault="009B25CE" w14:paraId="48988A10"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9B25CE" w:rsidRDefault="009B25CE" w14:paraId="1EF56673"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9204F8" w:rsidTr="00E730C8" w14:paraId="26144B97"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9204F8" w:rsidP="009204F8" w:rsidRDefault="009204F8" w14:paraId="7DC9FCFE" w14:textId="52FF7A3E">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The evidence-based bullying prevention curriculum selected has a </w:t>
            </w:r>
            <w:hyperlink w:history="1" r:id="rId14">
              <w:r w:rsidRPr="00711100">
                <w:rPr>
                  <w:rStyle w:val="Hyperlink"/>
                  <w:rFonts w:eastAsia="Times New Roman" w:asciiTheme="majorHAnsi" w:hAnsiTheme="majorHAnsi" w:cstheme="majorHAnsi"/>
                  <w:sz w:val="24"/>
                  <w:szCs w:val="24"/>
                </w:rPr>
                <w:t>clear description, clear components that define the program</w:t>
              </w:r>
            </w:hyperlink>
            <w:r>
              <w:rPr>
                <w:rFonts w:eastAsia="Times New Roman" w:asciiTheme="majorHAnsi" w:hAnsiTheme="majorHAnsi" w:cstheme="majorHAnsi"/>
                <w:sz w:val="24"/>
                <w:szCs w:val="24"/>
              </w:rPr>
              <w:t xml:space="preserve">, and a </w:t>
            </w:r>
            <w:hyperlink w:history="1" r:id="rId15">
              <w:r w:rsidRPr="00711100">
                <w:rPr>
                  <w:rStyle w:val="Hyperlink"/>
                  <w:rFonts w:eastAsia="Times New Roman" w:asciiTheme="majorHAnsi" w:hAnsiTheme="majorHAnsi" w:cstheme="majorHAnsi"/>
                  <w:sz w:val="24"/>
                  <w:szCs w:val="24"/>
                </w:rPr>
                <w:t>practical fidelity assessment</w:t>
              </w:r>
            </w:hyperlink>
            <w:r>
              <w:rPr>
                <w:rFonts w:eastAsia="Times New Roman" w:asciiTheme="majorHAnsi" w:hAnsiTheme="majorHAnsi" w:cstheme="majorHAnsi"/>
                <w:sz w:val="24"/>
                <w:szCs w:val="24"/>
              </w:rPr>
              <w:t>.</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9204F8" w:rsidP="009204F8" w:rsidRDefault="009204F8" w14:paraId="48FBA8D7" w14:textId="089CA5AB">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9204F8" w:rsidP="009204F8" w:rsidRDefault="009204F8" w14:paraId="798910A6" w14:textId="2D0529A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9204F8" w:rsidP="009204F8" w:rsidRDefault="009204F8" w14:paraId="1A50BAA0" w14:textId="04AC499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9204F8" w:rsidTr="00E730C8" w14:paraId="7FAC297E" w14:textId="77777777">
        <w:trPr>
          <w:trHeight w:val="222"/>
        </w:trPr>
        <w:tc>
          <w:tcPr>
            <w:tcW w:w="9710" w:type="dxa"/>
            <w:shd w:val="clear" w:color="auto" w:fill="auto"/>
            <w:tcMar>
              <w:top w:w="100" w:type="dxa"/>
              <w:left w:w="100" w:type="dxa"/>
              <w:bottom w:w="100" w:type="dxa"/>
              <w:right w:w="100" w:type="dxa"/>
            </w:tcMar>
          </w:tcPr>
          <w:p w:rsidRPr="00E514A7" w:rsidR="009204F8" w:rsidP="009204F8" w:rsidRDefault="009204F8" w14:paraId="73A4B3EC" w14:textId="142529BB">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The BPEG program is implemented at the school with consideration of </w:t>
            </w:r>
            <w:hyperlink w:history="1" r:id="rId16">
              <w:r w:rsidRPr="00711100">
                <w:rPr>
                  <w:rStyle w:val="Hyperlink"/>
                  <w:rFonts w:eastAsia="Times New Roman" w:asciiTheme="majorHAnsi" w:hAnsiTheme="majorHAnsi" w:cstheme="majorHAnsi"/>
                  <w:sz w:val="24"/>
                  <w:szCs w:val="24"/>
                </w:rPr>
                <w:t>the stages of implementation</w:t>
              </w:r>
            </w:hyperlink>
            <w:r>
              <w:rPr>
                <w:rFonts w:eastAsia="Times New Roman" w:asciiTheme="majorHAnsi" w:hAnsiTheme="majorHAnsi" w:cstheme="majorHAnsi"/>
                <w:sz w:val="24"/>
                <w:szCs w:val="24"/>
              </w:rPr>
              <w:t xml:space="preserve"> (i.e., exploration, installation, initial implementation, full implementation). </w:t>
            </w:r>
          </w:p>
        </w:tc>
        <w:tc>
          <w:tcPr>
            <w:tcW w:w="1350" w:type="dxa"/>
            <w:shd w:val="clear" w:color="auto" w:fill="auto"/>
            <w:tcMar>
              <w:top w:w="100" w:type="dxa"/>
              <w:left w:w="100" w:type="dxa"/>
              <w:bottom w:w="100" w:type="dxa"/>
              <w:right w:w="100" w:type="dxa"/>
            </w:tcMar>
            <w:vAlign w:val="center"/>
          </w:tcPr>
          <w:p w:rsidRPr="00E514A7" w:rsidR="009204F8" w:rsidP="009204F8" w:rsidRDefault="009204F8" w14:paraId="10975D4C" w14:textId="5AA5014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9204F8" w:rsidP="009204F8" w:rsidRDefault="009204F8" w14:paraId="19E2EA21" w14:textId="1B38864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9204F8" w:rsidP="009204F8" w:rsidRDefault="009204F8" w14:paraId="313CAC56" w14:textId="2B952A5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9204F8" w:rsidTr="00E730C8" w14:paraId="737E9990" w14:textId="77777777">
        <w:trPr>
          <w:trHeight w:val="222"/>
        </w:trPr>
        <w:tc>
          <w:tcPr>
            <w:tcW w:w="9710" w:type="dxa"/>
            <w:shd w:val="clear" w:color="auto" w:fill="auto"/>
            <w:tcMar>
              <w:top w:w="100" w:type="dxa"/>
              <w:left w:w="100" w:type="dxa"/>
              <w:bottom w:w="100" w:type="dxa"/>
              <w:right w:w="100" w:type="dxa"/>
            </w:tcMar>
          </w:tcPr>
          <w:p w:rsidR="009204F8" w:rsidP="009204F8" w:rsidRDefault="009204F8" w14:paraId="4F46359C" w14:textId="14866F2D">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hyperlink r:id="rId17">
              <w:r w:rsidRPr="29F2D111">
                <w:rPr>
                  <w:rStyle w:val="Hyperlink"/>
                  <w:rFonts w:eastAsia="Times New Roman" w:asciiTheme="majorHAnsi" w:hAnsiTheme="majorHAnsi" w:cstheme="majorBidi"/>
                  <w:sz w:val="24"/>
                  <w:szCs w:val="24"/>
                  <w:lang w:val="en-US"/>
                </w:rPr>
                <w:t>Implementation drivers</w:t>
              </w:r>
            </w:hyperlink>
            <w:r w:rsidRPr="29F2D111">
              <w:rPr>
                <w:rFonts w:eastAsia="Times New Roman" w:asciiTheme="majorHAnsi" w:hAnsiTheme="majorHAnsi" w:cstheme="majorBidi"/>
                <w:sz w:val="24"/>
                <w:szCs w:val="24"/>
                <w:lang w:val="en-US"/>
              </w:rPr>
              <w:t xml:space="preserve"> (e.g., training, coaching, data systems) are used to support the implementation of the BPEG program.</w:t>
            </w:r>
          </w:p>
        </w:tc>
        <w:tc>
          <w:tcPr>
            <w:tcW w:w="1350" w:type="dxa"/>
            <w:shd w:val="clear" w:color="auto" w:fill="auto"/>
            <w:tcMar>
              <w:top w:w="100" w:type="dxa"/>
              <w:left w:w="100" w:type="dxa"/>
              <w:bottom w:w="100" w:type="dxa"/>
              <w:right w:w="100" w:type="dxa"/>
            </w:tcMar>
            <w:vAlign w:val="center"/>
          </w:tcPr>
          <w:p w:rsidR="009204F8" w:rsidP="009204F8" w:rsidRDefault="009204F8" w14:paraId="53838BEB" w14:textId="0463D8D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9204F8" w:rsidP="009204F8" w:rsidRDefault="009204F8" w14:paraId="789BA5F0" w14:textId="058221C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9204F8" w:rsidP="009204F8" w:rsidRDefault="009204F8" w14:paraId="0639D3CA" w14:textId="6C574E5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9204F8" w:rsidTr="00E730C8" w14:paraId="6665DE9E" w14:textId="77777777">
        <w:trPr>
          <w:trHeight w:val="222"/>
        </w:trPr>
        <w:tc>
          <w:tcPr>
            <w:tcW w:w="9710" w:type="dxa"/>
            <w:shd w:val="clear" w:color="auto" w:fill="auto"/>
            <w:tcMar>
              <w:top w:w="100" w:type="dxa"/>
              <w:left w:w="100" w:type="dxa"/>
              <w:bottom w:w="100" w:type="dxa"/>
              <w:right w:w="100" w:type="dxa"/>
            </w:tcMar>
          </w:tcPr>
          <w:p w:rsidR="009204F8" w:rsidP="009204F8" w:rsidRDefault="009204F8" w14:paraId="043493C4" w14:textId="6C6591DC">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A BPEG </w:t>
            </w:r>
            <w:hyperlink w:history="1" r:id="rId18">
              <w:r w:rsidRPr="00711100">
                <w:rPr>
                  <w:rStyle w:val="Hyperlink"/>
                  <w:rFonts w:eastAsia="Times New Roman" w:asciiTheme="majorHAnsi" w:hAnsiTheme="majorHAnsi" w:cstheme="majorHAnsi"/>
                  <w:sz w:val="24"/>
                  <w:szCs w:val="24"/>
                </w:rPr>
                <w:t>Implementation Team</w:t>
              </w:r>
            </w:hyperlink>
            <w:r>
              <w:rPr>
                <w:rFonts w:eastAsia="Times New Roman" w:asciiTheme="majorHAnsi" w:hAnsiTheme="majorHAnsi" w:cstheme="majorHAnsi"/>
                <w:sz w:val="24"/>
                <w:szCs w:val="24"/>
              </w:rPr>
              <w:t xml:space="preserve"> (BIT) is in place at the school and leads the work of the BPEG program.</w:t>
            </w:r>
          </w:p>
        </w:tc>
        <w:tc>
          <w:tcPr>
            <w:tcW w:w="1350" w:type="dxa"/>
            <w:shd w:val="clear" w:color="auto" w:fill="auto"/>
            <w:tcMar>
              <w:top w:w="100" w:type="dxa"/>
              <w:left w:w="100" w:type="dxa"/>
              <w:bottom w:w="100" w:type="dxa"/>
              <w:right w:w="100" w:type="dxa"/>
            </w:tcMar>
            <w:vAlign w:val="center"/>
          </w:tcPr>
          <w:p w:rsidR="009204F8" w:rsidP="009204F8" w:rsidRDefault="009204F8" w14:paraId="701574BB" w14:textId="0F99838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9204F8" w:rsidP="009204F8" w:rsidRDefault="009204F8" w14:paraId="022C226C" w14:textId="0F58C85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9204F8" w:rsidP="009204F8" w:rsidRDefault="009204F8" w14:paraId="72313FB4" w14:textId="5C0963DA">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9204F8" w:rsidTr="00E730C8" w14:paraId="47D57342" w14:textId="77777777">
        <w:trPr>
          <w:trHeight w:val="222"/>
        </w:trPr>
        <w:tc>
          <w:tcPr>
            <w:tcW w:w="9710" w:type="dxa"/>
            <w:shd w:val="clear" w:color="auto" w:fill="auto"/>
            <w:tcMar>
              <w:top w:w="100" w:type="dxa"/>
              <w:left w:w="100" w:type="dxa"/>
              <w:bottom w:w="100" w:type="dxa"/>
              <w:right w:w="100" w:type="dxa"/>
            </w:tcMar>
          </w:tcPr>
          <w:p w:rsidR="009204F8" w:rsidP="009204F8" w:rsidRDefault="009204F8" w14:paraId="0F8E2FF2" w14:textId="6F488446">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Data </w:t>
            </w:r>
            <w:proofErr w:type="gramStart"/>
            <w:r>
              <w:rPr>
                <w:rFonts w:eastAsia="Times New Roman" w:asciiTheme="majorHAnsi" w:hAnsiTheme="majorHAnsi" w:cstheme="majorHAnsi"/>
                <w:sz w:val="24"/>
                <w:szCs w:val="24"/>
              </w:rPr>
              <w:t>are</w:t>
            </w:r>
            <w:proofErr w:type="gramEnd"/>
            <w:r>
              <w:rPr>
                <w:rFonts w:eastAsia="Times New Roman" w:asciiTheme="majorHAnsi" w:hAnsiTheme="majorHAnsi" w:cstheme="majorHAnsi"/>
                <w:sz w:val="24"/>
                <w:szCs w:val="24"/>
              </w:rPr>
              <w:t xml:space="preserve"> used to </w:t>
            </w:r>
            <w:hyperlink w:history="1" r:id="rId19">
              <w:r w:rsidRPr="00711100">
                <w:rPr>
                  <w:rStyle w:val="Hyperlink"/>
                  <w:rFonts w:eastAsia="Times New Roman" w:asciiTheme="majorHAnsi" w:hAnsiTheme="majorHAnsi" w:cstheme="majorHAnsi"/>
                  <w:sz w:val="24"/>
                  <w:szCs w:val="24"/>
                </w:rPr>
                <w:t>continuously improve</w:t>
              </w:r>
            </w:hyperlink>
            <w:r>
              <w:rPr>
                <w:rFonts w:eastAsia="Times New Roman" w:asciiTheme="majorHAnsi" w:hAnsiTheme="majorHAnsi" w:cstheme="majorHAnsi"/>
                <w:sz w:val="24"/>
                <w:szCs w:val="24"/>
              </w:rPr>
              <w:t xml:space="preserve"> the implementation of the BPEG program.</w:t>
            </w:r>
          </w:p>
        </w:tc>
        <w:tc>
          <w:tcPr>
            <w:tcW w:w="1350" w:type="dxa"/>
            <w:shd w:val="clear" w:color="auto" w:fill="auto"/>
            <w:tcMar>
              <w:top w:w="100" w:type="dxa"/>
              <w:left w:w="100" w:type="dxa"/>
              <w:bottom w:w="100" w:type="dxa"/>
              <w:right w:w="100" w:type="dxa"/>
            </w:tcMar>
            <w:vAlign w:val="center"/>
          </w:tcPr>
          <w:p w:rsidR="009204F8" w:rsidP="009204F8" w:rsidRDefault="009204F8" w14:paraId="5CD21D7F" w14:textId="4C0768B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9204F8" w:rsidP="009204F8" w:rsidRDefault="009204F8" w14:paraId="03C26F07" w14:textId="534914EA">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9204F8" w:rsidP="009204F8" w:rsidRDefault="009204F8" w14:paraId="552A0382" w14:textId="35B4261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B108B" w:rsidR="003B108B" w:rsidP="003B108B" w:rsidRDefault="003B108B" w14:paraId="7090197B" w14:textId="77777777"/>
    <w:p w:rsidR="0069027D" w:rsidP="00E84306" w:rsidRDefault="00464A27" w14:paraId="6C0FBB41" w14:textId="6E4C0298">
      <w:pPr>
        <w:spacing w:after="240"/>
        <w:rPr>
          <w:rFonts w:eastAsia="Times New Roman" w:asciiTheme="majorHAnsi" w:hAnsiTheme="majorHAnsi" w:cstheme="majorHAnsi"/>
          <w:bCs/>
          <w:sz w:val="24"/>
          <w:szCs w:val="24"/>
        </w:rPr>
      </w:pPr>
      <w:r w:rsidRPr="00E514A7">
        <w:rPr>
          <w:rFonts w:eastAsia="Times New Roman" w:asciiTheme="majorHAnsi" w:hAnsiTheme="majorHAnsi" w:cstheme="majorHAnsi"/>
          <w:bCs/>
          <w:sz w:val="24"/>
          <w:szCs w:val="24"/>
        </w:rPr>
        <w:t>Notes:</w:t>
      </w:r>
      <w:r w:rsidR="00E84306">
        <w:rPr>
          <w:rFonts w:eastAsia="Times New Roman" w:asciiTheme="majorHAnsi" w:hAnsiTheme="majorHAnsi" w:cstheme="majorHAnsi"/>
          <w:bCs/>
          <w:sz w:val="24"/>
          <w:szCs w:val="24"/>
        </w:rPr>
        <w:t xml:space="preserve"> </w:t>
      </w:r>
    </w:p>
    <w:tbl>
      <w:tblPr>
        <w:tblStyle w:val="TableGrid"/>
        <w:tblW w:w="0" w:type="auto"/>
        <w:tblInd w:w="8095" w:type="dxa"/>
        <w:tblLook w:val="04A0" w:firstRow="1" w:lastRow="0" w:firstColumn="1" w:lastColumn="0" w:noHBand="0" w:noVBand="1"/>
      </w:tblPr>
      <w:tblGrid>
        <w:gridCol w:w="985"/>
        <w:gridCol w:w="809"/>
        <w:gridCol w:w="1724"/>
        <w:gridCol w:w="1337"/>
      </w:tblGrid>
      <w:tr w:rsidR="0069027D" w:rsidTr="0069027D" w14:paraId="1647203B" w14:textId="77777777">
        <w:tc>
          <w:tcPr>
            <w:tcW w:w="985" w:type="dxa"/>
          </w:tcPr>
          <w:p w:rsidRPr="00417979" w:rsidR="0069027D" w:rsidRDefault="0069027D" w14:paraId="328FA1F4"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809" w:type="dxa"/>
          </w:tcPr>
          <w:p w:rsidRPr="00417979" w:rsidR="0069027D" w:rsidRDefault="0069027D" w14:paraId="4B44D280"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24" w:type="dxa"/>
          </w:tcPr>
          <w:p w:rsidRPr="00417979" w:rsidR="0069027D" w:rsidRDefault="0069027D" w14:paraId="2A4C4F91"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37" w:type="dxa"/>
          </w:tcPr>
          <w:p w:rsidRPr="00417979" w:rsidR="0069027D" w:rsidRDefault="0069027D" w14:paraId="4C954A10"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69027D" w:rsidTr="0069027D" w14:paraId="20D7C964" w14:textId="77777777">
        <w:tc>
          <w:tcPr>
            <w:tcW w:w="985" w:type="dxa"/>
          </w:tcPr>
          <w:p w:rsidR="0069027D" w:rsidRDefault="0069027D" w14:paraId="41AC37CC" w14:textId="14928FD4">
            <w:pPr>
              <w:rPr>
                <w:rFonts w:eastAsia="Times New Roman" w:asciiTheme="majorHAnsi" w:hAnsiTheme="majorHAnsi" w:cstheme="majorHAnsi"/>
                <w:sz w:val="24"/>
                <w:szCs w:val="24"/>
              </w:rPr>
            </w:pPr>
            <w:r>
              <w:rPr>
                <w:rFonts w:eastAsia="Times New Roman" w:asciiTheme="majorHAnsi" w:hAnsiTheme="majorHAnsi" w:cstheme="majorHAnsi"/>
                <w:sz w:val="24"/>
                <w:szCs w:val="24"/>
              </w:rPr>
              <w:t>EBP1</w:t>
            </w:r>
          </w:p>
        </w:tc>
        <w:tc>
          <w:tcPr>
            <w:tcW w:w="809" w:type="dxa"/>
          </w:tcPr>
          <w:p w:rsidR="0069027D" w:rsidRDefault="0069027D" w14:paraId="06E56813" w14:textId="77777777">
            <w:pPr>
              <w:jc w:val="right"/>
              <w:rPr>
                <w:rFonts w:eastAsia="Times New Roman" w:asciiTheme="majorHAnsi" w:hAnsiTheme="majorHAnsi" w:cstheme="majorHAnsi"/>
                <w:sz w:val="24"/>
                <w:szCs w:val="24"/>
              </w:rPr>
            </w:pPr>
          </w:p>
        </w:tc>
        <w:tc>
          <w:tcPr>
            <w:tcW w:w="1724" w:type="dxa"/>
          </w:tcPr>
          <w:p w:rsidR="0069027D" w:rsidRDefault="007D646D" w14:paraId="29D66803" w14:textId="11E8A926">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10</w:t>
            </w:r>
          </w:p>
        </w:tc>
        <w:tc>
          <w:tcPr>
            <w:tcW w:w="1337" w:type="dxa"/>
          </w:tcPr>
          <w:p w:rsidR="0069027D" w:rsidRDefault="0069027D" w14:paraId="2160FD07" w14:textId="77777777">
            <w:pPr>
              <w:jc w:val="right"/>
              <w:rPr>
                <w:rFonts w:eastAsia="Times New Roman" w:asciiTheme="majorHAnsi" w:hAnsiTheme="majorHAnsi" w:cstheme="majorHAnsi"/>
                <w:sz w:val="24"/>
                <w:szCs w:val="24"/>
              </w:rPr>
            </w:pPr>
          </w:p>
        </w:tc>
      </w:tr>
      <w:tr w:rsidR="0069027D" w:rsidTr="0069027D" w14:paraId="781A0236" w14:textId="77777777">
        <w:tc>
          <w:tcPr>
            <w:tcW w:w="985" w:type="dxa"/>
          </w:tcPr>
          <w:p w:rsidR="0069027D" w:rsidRDefault="0069027D" w14:paraId="1155BE9F" w14:textId="284CEBDD">
            <w:pPr>
              <w:rPr>
                <w:rFonts w:eastAsia="Times New Roman" w:asciiTheme="majorHAnsi" w:hAnsiTheme="majorHAnsi" w:cstheme="majorHAnsi"/>
                <w:sz w:val="24"/>
                <w:szCs w:val="24"/>
              </w:rPr>
            </w:pPr>
            <w:r>
              <w:rPr>
                <w:rFonts w:eastAsia="Times New Roman" w:asciiTheme="majorHAnsi" w:hAnsiTheme="majorHAnsi" w:cstheme="majorHAnsi"/>
                <w:sz w:val="24"/>
                <w:szCs w:val="24"/>
              </w:rPr>
              <w:t>EBP2</w:t>
            </w:r>
          </w:p>
        </w:tc>
        <w:tc>
          <w:tcPr>
            <w:tcW w:w="809" w:type="dxa"/>
          </w:tcPr>
          <w:p w:rsidR="0069027D" w:rsidRDefault="0069027D" w14:paraId="217EA391" w14:textId="77777777">
            <w:pPr>
              <w:jc w:val="right"/>
              <w:rPr>
                <w:rFonts w:eastAsia="Times New Roman" w:asciiTheme="majorHAnsi" w:hAnsiTheme="majorHAnsi" w:cstheme="majorHAnsi"/>
                <w:sz w:val="24"/>
                <w:szCs w:val="24"/>
              </w:rPr>
            </w:pPr>
          </w:p>
        </w:tc>
        <w:tc>
          <w:tcPr>
            <w:tcW w:w="1724" w:type="dxa"/>
          </w:tcPr>
          <w:p w:rsidR="0069027D" w:rsidRDefault="0069027D" w14:paraId="1255C84C" w14:textId="123ED12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69027D" w:rsidRDefault="0069027D" w14:paraId="7FF1BE2F" w14:textId="77777777">
            <w:pPr>
              <w:jc w:val="right"/>
              <w:rPr>
                <w:rFonts w:eastAsia="Times New Roman" w:asciiTheme="majorHAnsi" w:hAnsiTheme="majorHAnsi" w:cstheme="majorHAnsi"/>
                <w:sz w:val="24"/>
                <w:szCs w:val="24"/>
              </w:rPr>
            </w:pPr>
          </w:p>
        </w:tc>
      </w:tr>
      <w:tr w:rsidR="0069027D" w:rsidTr="0069027D" w14:paraId="2FB38E7C" w14:textId="77777777">
        <w:tc>
          <w:tcPr>
            <w:tcW w:w="985" w:type="dxa"/>
          </w:tcPr>
          <w:p w:rsidR="0069027D" w:rsidRDefault="0069027D" w14:paraId="18D3DC9D" w14:textId="2D9E1578">
            <w:pPr>
              <w:rPr>
                <w:rFonts w:eastAsia="Times New Roman" w:asciiTheme="majorHAnsi" w:hAnsiTheme="majorHAnsi" w:cstheme="majorHAnsi"/>
                <w:sz w:val="24"/>
                <w:szCs w:val="24"/>
              </w:rPr>
            </w:pPr>
            <w:r>
              <w:rPr>
                <w:rFonts w:eastAsia="Times New Roman" w:asciiTheme="majorHAnsi" w:hAnsiTheme="majorHAnsi" w:cstheme="majorHAnsi"/>
                <w:sz w:val="24"/>
                <w:szCs w:val="24"/>
              </w:rPr>
              <w:t>EBP3</w:t>
            </w:r>
          </w:p>
        </w:tc>
        <w:tc>
          <w:tcPr>
            <w:tcW w:w="809" w:type="dxa"/>
          </w:tcPr>
          <w:p w:rsidR="0069027D" w:rsidRDefault="0069027D" w14:paraId="12C3246A" w14:textId="77777777">
            <w:pPr>
              <w:jc w:val="right"/>
              <w:rPr>
                <w:rFonts w:eastAsia="Times New Roman" w:asciiTheme="majorHAnsi" w:hAnsiTheme="majorHAnsi" w:cstheme="majorHAnsi"/>
                <w:sz w:val="24"/>
                <w:szCs w:val="24"/>
              </w:rPr>
            </w:pPr>
          </w:p>
        </w:tc>
        <w:tc>
          <w:tcPr>
            <w:tcW w:w="1724" w:type="dxa"/>
          </w:tcPr>
          <w:p w:rsidR="0069027D" w:rsidRDefault="0069027D" w14:paraId="6358C4E2" w14:textId="52E411F8">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10</w:t>
            </w:r>
          </w:p>
        </w:tc>
        <w:tc>
          <w:tcPr>
            <w:tcW w:w="1337" w:type="dxa"/>
          </w:tcPr>
          <w:p w:rsidR="0069027D" w:rsidRDefault="0069027D" w14:paraId="5F85EBCA" w14:textId="77777777">
            <w:pPr>
              <w:jc w:val="right"/>
              <w:rPr>
                <w:rFonts w:eastAsia="Times New Roman" w:asciiTheme="majorHAnsi" w:hAnsiTheme="majorHAnsi" w:cstheme="majorHAnsi"/>
                <w:sz w:val="24"/>
                <w:szCs w:val="24"/>
              </w:rPr>
            </w:pPr>
          </w:p>
        </w:tc>
      </w:tr>
      <w:tr w:rsidR="0069027D" w:rsidTr="0069027D" w14:paraId="2E4FA7D9" w14:textId="77777777">
        <w:tc>
          <w:tcPr>
            <w:tcW w:w="985" w:type="dxa"/>
          </w:tcPr>
          <w:p w:rsidRPr="00417979" w:rsidR="0069027D" w:rsidRDefault="0069027D" w14:paraId="7F1C8D53"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809" w:type="dxa"/>
          </w:tcPr>
          <w:p w:rsidR="0069027D" w:rsidRDefault="0069027D" w14:paraId="0566B38C" w14:textId="77777777">
            <w:pPr>
              <w:jc w:val="right"/>
              <w:rPr>
                <w:rFonts w:eastAsia="Times New Roman" w:asciiTheme="majorHAnsi" w:hAnsiTheme="majorHAnsi" w:cstheme="majorHAnsi"/>
                <w:sz w:val="24"/>
                <w:szCs w:val="24"/>
              </w:rPr>
            </w:pPr>
          </w:p>
        </w:tc>
        <w:tc>
          <w:tcPr>
            <w:tcW w:w="1724" w:type="dxa"/>
          </w:tcPr>
          <w:p w:rsidR="0069027D" w:rsidRDefault="0069027D" w14:paraId="5002C837" w14:textId="02C4412B">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w:t>
            </w:r>
            <w:r w:rsidR="009D0C2F">
              <w:rPr>
                <w:rFonts w:eastAsia="Times New Roman" w:asciiTheme="majorHAnsi" w:hAnsiTheme="majorHAnsi" w:cstheme="majorHAnsi"/>
                <w:sz w:val="24"/>
                <w:szCs w:val="24"/>
              </w:rPr>
              <w:t>4</w:t>
            </w:r>
          </w:p>
        </w:tc>
        <w:tc>
          <w:tcPr>
            <w:tcW w:w="1337" w:type="dxa"/>
          </w:tcPr>
          <w:p w:rsidR="0069027D" w:rsidRDefault="0069027D" w14:paraId="15C7D554" w14:textId="77777777">
            <w:pPr>
              <w:jc w:val="right"/>
              <w:rPr>
                <w:rFonts w:eastAsia="Times New Roman" w:asciiTheme="majorHAnsi" w:hAnsiTheme="majorHAnsi" w:cstheme="majorHAnsi"/>
                <w:sz w:val="24"/>
                <w:szCs w:val="24"/>
              </w:rPr>
            </w:pPr>
          </w:p>
        </w:tc>
      </w:tr>
    </w:tbl>
    <w:p w:rsidR="00C45059" w:rsidRDefault="00C45059" w14:paraId="512C4501" w14:textId="53B4FDFA">
      <w:pPr>
        <w:rPr>
          <w:rFonts w:eastAsia="Times New Roman" w:asciiTheme="majorHAnsi" w:hAnsiTheme="majorHAnsi" w:cstheme="majorHAnsi"/>
          <w:bCs/>
          <w:sz w:val="24"/>
          <w:szCs w:val="24"/>
        </w:rPr>
      </w:pPr>
    </w:p>
    <w:p w:rsidR="00C45059" w:rsidRDefault="00C45059" w14:paraId="618050A9" w14:textId="77777777">
      <w:pPr>
        <w:rPr>
          <w:rFonts w:eastAsia="Times New Roman" w:asciiTheme="majorHAnsi" w:hAnsiTheme="majorHAnsi" w:cstheme="majorHAnsi"/>
          <w:bCs/>
          <w:sz w:val="24"/>
          <w:szCs w:val="24"/>
        </w:rPr>
      </w:pPr>
      <w:r>
        <w:rPr>
          <w:rFonts w:eastAsia="Times New Roman" w:asciiTheme="majorHAnsi" w:hAnsiTheme="majorHAnsi" w:cstheme="majorHAnsi"/>
          <w:bCs/>
          <w:sz w:val="24"/>
          <w:szCs w:val="24"/>
        </w:rPr>
        <w:br w:type="page"/>
      </w:r>
    </w:p>
    <w:p w:rsidRPr="001C3C84" w:rsidR="00E03F2A" w:rsidP="001C3C84" w:rsidRDefault="002D7510" w14:paraId="7702F79E" w14:textId="5FF3EC3C">
      <w:pPr>
        <w:pStyle w:val="Heading2"/>
        <w:rPr>
          <w:rFonts w:asciiTheme="majorHAnsi" w:hAnsiTheme="majorHAnsi" w:cstheme="majorBidi"/>
          <w:lang w:val="en-US"/>
        </w:rPr>
      </w:pPr>
      <w:r w:rsidRPr="29F2D111">
        <w:rPr>
          <w:lang w:val="en-US"/>
        </w:rPr>
        <w:t>Component: Data-</w:t>
      </w:r>
      <w:r w:rsidRPr="29F2D111" w:rsidR="003C5A88">
        <w:rPr>
          <w:lang w:val="en-US"/>
        </w:rPr>
        <w:t>B</w:t>
      </w:r>
      <w:r w:rsidRPr="29F2D111">
        <w:rPr>
          <w:lang w:val="en-US"/>
        </w:rPr>
        <w:t>ased Decision Making</w:t>
      </w:r>
    </w:p>
    <w:tbl>
      <w:tblPr>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0" w:type="dxa"/>
          <w:right w:w="100" w:type="dxa"/>
        </w:tblCellMar>
        <w:tblLook w:val="0620" w:firstRow="1" w:lastRow="0" w:firstColumn="0" w:lastColumn="0" w:noHBand="1" w:noVBand="1"/>
      </w:tblPr>
      <w:tblGrid>
        <w:gridCol w:w="9710"/>
        <w:gridCol w:w="1350"/>
        <w:gridCol w:w="900"/>
        <w:gridCol w:w="1120"/>
      </w:tblGrid>
      <w:tr w:rsidRPr="00E514A7" w:rsidR="00E03F2A" w:rsidTr="00E730C8" w14:paraId="77D87952"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E03F2A" w:rsidRDefault="00645F01" w14:paraId="47E26215" w14:textId="5091C0A1">
            <w:pPr>
              <w:widowControl w:val="0"/>
              <w:spacing w:line="240" w:lineRule="auto"/>
              <w:rPr>
                <w:rFonts w:eastAsia="Times New Roman" w:asciiTheme="majorHAnsi" w:hAnsiTheme="majorHAnsi" w:cstheme="majorHAnsi"/>
                <w:b/>
                <w:sz w:val="24"/>
                <w:szCs w:val="24"/>
              </w:rPr>
            </w:pPr>
            <w:r w:rsidRPr="00645F01">
              <w:rPr>
                <w:b/>
                <w:bCs/>
                <w:lang w:val="en-US"/>
              </w:rPr>
              <w:t xml:space="preserve">DBDM1. </w:t>
            </w:r>
            <w:proofErr w:type="gramStart"/>
            <w:r w:rsidRPr="00645F01">
              <w:rPr>
                <w:rFonts w:eastAsia="Times New Roman" w:cstheme="majorHAnsi"/>
                <w:b/>
                <w:bCs/>
                <w:szCs w:val="24"/>
              </w:rPr>
              <w:t>The BIT</w:t>
            </w:r>
            <w:proofErr w:type="gramEnd"/>
            <w:r w:rsidRPr="00645F01">
              <w:rPr>
                <w:rFonts w:eastAsia="Times New Roman" w:cstheme="majorHAnsi"/>
                <w:b/>
                <w:bCs/>
                <w:szCs w:val="24"/>
              </w:rPr>
              <w:t xml:space="preserve"> uses data to make decisions at the system and student levels</w:t>
            </w:r>
            <w:r w:rsidRPr="00645F01">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E03F2A" w:rsidRDefault="00E03F2A" w14:paraId="52D998DE"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E03F2A" w:rsidRDefault="00E03F2A" w14:paraId="00CA634E"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E03F2A" w:rsidRDefault="00E03F2A" w14:paraId="6F5054F7"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7C1853" w:rsidTr="00E730C8" w14:paraId="4240398A"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7C1853" w:rsidP="007C1853" w:rsidRDefault="007C1853" w14:paraId="46B33241" w14:textId="0141051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A specific person is responsible for coordinating a data system that is used to support decision making for bullying prevention.</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639BBE01" w14:textId="0A4C5D5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68D516C2" w14:textId="0C6C3C3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51D70DFB" w14:textId="2607910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6ADC03AD" w14:textId="77777777">
        <w:trPr>
          <w:trHeight w:val="222"/>
        </w:trPr>
        <w:tc>
          <w:tcPr>
            <w:tcW w:w="9710" w:type="dxa"/>
            <w:shd w:val="clear" w:color="auto" w:fill="auto"/>
            <w:tcMar>
              <w:top w:w="100" w:type="dxa"/>
              <w:left w:w="100" w:type="dxa"/>
              <w:bottom w:w="100" w:type="dxa"/>
              <w:right w:w="100" w:type="dxa"/>
            </w:tcMar>
            <w:vAlign w:val="center"/>
          </w:tcPr>
          <w:p w:rsidRPr="00E514A7" w:rsidR="007C1853" w:rsidP="007C1853" w:rsidRDefault="007C1853" w14:paraId="34EC376E" w14:textId="0A7023F2">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BIT members are trained </w:t>
            </w:r>
            <w:proofErr w:type="gramStart"/>
            <w:r>
              <w:rPr>
                <w:rFonts w:eastAsia="Times New Roman" w:asciiTheme="majorHAnsi" w:hAnsiTheme="majorHAnsi" w:cstheme="majorHAnsi"/>
                <w:sz w:val="24"/>
                <w:szCs w:val="24"/>
              </w:rPr>
              <w:t>on</w:t>
            </w:r>
            <w:proofErr w:type="gramEnd"/>
            <w:r>
              <w:rPr>
                <w:rFonts w:eastAsia="Times New Roman" w:asciiTheme="majorHAnsi" w:hAnsiTheme="majorHAnsi" w:cstheme="majorHAnsi"/>
                <w:sz w:val="24"/>
                <w:szCs w:val="24"/>
              </w:rPr>
              <w:t xml:space="preserve"> how to use fidelity and outcome data for decision making.</w:t>
            </w:r>
          </w:p>
        </w:tc>
        <w:tc>
          <w:tcPr>
            <w:tcW w:w="1350" w:type="dxa"/>
            <w:shd w:val="clear" w:color="auto" w:fill="auto"/>
            <w:tcMar>
              <w:top w:w="100" w:type="dxa"/>
              <w:left w:w="100" w:type="dxa"/>
              <w:bottom w:w="100" w:type="dxa"/>
              <w:right w:w="100" w:type="dxa"/>
            </w:tcMar>
            <w:vAlign w:val="center"/>
          </w:tcPr>
          <w:p w:rsidRPr="00E514A7" w:rsidR="007C1853" w:rsidP="007C1853" w:rsidRDefault="007C1853" w14:paraId="651737B2" w14:textId="59A001E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7C1853" w:rsidP="007C1853" w:rsidRDefault="007C1853" w14:paraId="46C0A578" w14:textId="6F3AC6C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7C1853" w:rsidP="007C1853" w:rsidRDefault="007C1853" w14:paraId="6798C575" w14:textId="601E062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3695D714" w14:textId="77777777">
        <w:trPr>
          <w:trHeight w:val="258"/>
        </w:trPr>
        <w:tc>
          <w:tcPr>
            <w:tcW w:w="9710" w:type="dxa"/>
            <w:shd w:val="clear" w:color="auto" w:fill="auto"/>
            <w:tcMar>
              <w:top w:w="100" w:type="dxa"/>
              <w:left w:w="100" w:type="dxa"/>
              <w:bottom w:w="100" w:type="dxa"/>
              <w:right w:w="100" w:type="dxa"/>
            </w:tcMar>
            <w:vAlign w:val="center"/>
          </w:tcPr>
          <w:p w:rsidR="007C1853" w:rsidP="007C1853" w:rsidRDefault="007C1853" w14:paraId="1585EC73" w14:textId="5F9B9045">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Data are collected in a standardized way (e.g., clear protocols exist for how to collect the data).</w:t>
            </w:r>
          </w:p>
        </w:tc>
        <w:tc>
          <w:tcPr>
            <w:tcW w:w="1350" w:type="dxa"/>
            <w:shd w:val="clear" w:color="auto" w:fill="auto"/>
            <w:tcMar>
              <w:top w:w="100" w:type="dxa"/>
              <w:left w:w="100" w:type="dxa"/>
              <w:bottom w:w="100" w:type="dxa"/>
              <w:right w:w="100" w:type="dxa"/>
            </w:tcMar>
            <w:vAlign w:val="center"/>
          </w:tcPr>
          <w:p w:rsidR="007C1853" w:rsidP="007C1853" w:rsidRDefault="007C1853" w14:paraId="4DCCC122" w14:textId="3DCE5A5A">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7C1853" w:rsidP="007C1853" w:rsidRDefault="007C1853" w14:paraId="431A0886" w14:textId="5FDC593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7C1853" w:rsidP="007C1853" w:rsidRDefault="007C1853" w14:paraId="58C5C7FB" w14:textId="0D0AC8F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3ED06D45" w14:textId="77777777">
        <w:trPr>
          <w:trHeight w:val="681"/>
        </w:trPr>
        <w:tc>
          <w:tcPr>
            <w:tcW w:w="9710" w:type="dxa"/>
            <w:shd w:val="clear" w:color="auto" w:fill="auto"/>
            <w:tcMar>
              <w:top w:w="100" w:type="dxa"/>
              <w:left w:w="100" w:type="dxa"/>
              <w:bottom w:w="100" w:type="dxa"/>
              <w:right w:w="100" w:type="dxa"/>
            </w:tcMar>
            <w:vAlign w:val="center"/>
          </w:tcPr>
          <w:p w:rsidR="007C1853" w:rsidP="007C1853" w:rsidRDefault="007C1853" w14:paraId="2D68ED83" w14:textId="512F610D">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Pr>
                <w:rFonts w:eastAsia="Times New Roman" w:asciiTheme="majorHAnsi" w:hAnsiTheme="majorHAnsi" w:cstheme="majorHAnsi"/>
                <w:sz w:val="24"/>
                <w:szCs w:val="24"/>
              </w:rPr>
              <w:t xml:space="preserve">Data </w:t>
            </w:r>
            <w:proofErr w:type="gramStart"/>
            <w:r>
              <w:rPr>
                <w:rFonts w:eastAsia="Times New Roman" w:asciiTheme="majorHAnsi" w:hAnsiTheme="majorHAnsi" w:cstheme="majorHAnsi"/>
                <w:sz w:val="24"/>
                <w:szCs w:val="24"/>
              </w:rPr>
              <w:t>are</w:t>
            </w:r>
            <w:proofErr w:type="gramEnd"/>
            <w:r>
              <w:rPr>
                <w:rFonts w:eastAsia="Times New Roman" w:asciiTheme="majorHAnsi" w:hAnsiTheme="majorHAnsi" w:cstheme="majorHAnsi"/>
                <w:sz w:val="24"/>
                <w:szCs w:val="24"/>
              </w:rPr>
              <w:t xml:space="preserve"> disaggregated, analyzed, and summarized at least once each year.</w:t>
            </w:r>
          </w:p>
        </w:tc>
        <w:tc>
          <w:tcPr>
            <w:tcW w:w="1350" w:type="dxa"/>
            <w:shd w:val="clear" w:color="auto" w:fill="auto"/>
            <w:tcMar>
              <w:top w:w="100" w:type="dxa"/>
              <w:left w:w="100" w:type="dxa"/>
              <w:bottom w:w="100" w:type="dxa"/>
              <w:right w:w="100" w:type="dxa"/>
            </w:tcMar>
            <w:vAlign w:val="center"/>
          </w:tcPr>
          <w:p w:rsidR="007C1853" w:rsidP="007C1853" w:rsidRDefault="007C1853" w14:paraId="2D6C8CDD" w14:textId="3AC59D8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7C1853" w:rsidP="007C1853" w:rsidRDefault="007C1853" w14:paraId="3864BEB2" w14:textId="16AD808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7C1853" w:rsidP="007C1853" w:rsidRDefault="007C1853" w14:paraId="0BF4864A" w14:textId="1D24BD9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6C284405" w14:textId="77777777">
        <w:trPr>
          <w:trHeight w:val="582"/>
        </w:trPr>
        <w:tc>
          <w:tcPr>
            <w:tcW w:w="9710" w:type="dxa"/>
            <w:shd w:val="clear" w:color="auto" w:fill="auto"/>
            <w:tcMar>
              <w:top w:w="100" w:type="dxa"/>
              <w:left w:w="100" w:type="dxa"/>
              <w:bottom w:w="100" w:type="dxa"/>
              <w:right w:w="100" w:type="dxa"/>
            </w:tcMar>
            <w:vAlign w:val="center"/>
          </w:tcPr>
          <w:p w:rsidR="007C1853" w:rsidP="007C1853" w:rsidRDefault="007C1853" w14:paraId="5CFCC63C" w14:textId="3B49A639">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Action plans are developed based on data and monitored regularly to improve implementation supports and outcomes.</w:t>
            </w:r>
          </w:p>
        </w:tc>
        <w:tc>
          <w:tcPr>
            <w:tcW w:w="1350" w:type="dxa"/>
            <w:shd w:val="clear" w:color="auto" w:fill="auto"/>
            <w:tcMar>
              <w:top w:w="100" w:type="dxa"/>
              <w:left w:w="100" w:type="dxa"/>
              <w:bottom w:w="100" w:type="dxa"/>
              <w:right w:w="100" w:type="dxa"/>
            </w:tcMar>
            <w:vAlign w:val="center"/>
          </w:tcPr>
          <w:p w:rsidR="007C1853" w:rsidP="007C1853" w:rsidRDefault="007C1853" w14:paraId="684DC14A" w14:textId="62CA916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7C1853" w:rsidP="007C1853" w:rsidRDefault="007C1853" w14:paraId="09FD1764" w14:textId="1E72EE2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7C1853" w:rsidP="007C1853" w:rsidRDefault="007C1853" w14:paraId="4D771332" w14:textId="1523B41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7BF112F0" w14:textId="77777777">
        <w:trPr>
          <w:trHeight w:val="582"/>
        </w:trPr>
        <w:tc>
          <w:tcPr>
            <w:tcW w:w="9710" w:type="dxa"/>
            <w:shd w:val="clear" w:color="auto" w:fill="auto"/>
            <w:tcMar>
              <w:top w:w="100" w:type="dxa"/>
              <w:left w:w="100" w:type="dxa"/>
              <w:bottom w:w="100" w:type="dxa"/>
              <w:right w:w="100" w:type="dxa"/>
            </w:tcMar>
            <w:vAlign w:val="center"/>
          </w:tcPr>
          <w:p w:rsidRPr="29F2D111" w:rsidR="007C1853" w:rsidP="007C1853" w:rsidRDefault="007C1853" w14:paraId="0707B6BE" w14:textId="15C017CB">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Pr>
                <w:rFonts w:eastAsia="Times New Roman" w:asciiTheme="majorHAnsi" w:hAnsiTheme="majorHAnsi" w:cstheme="majorHAnsi"/>
                <w:sz w:val="24"/>
                <w:szCs w:val="24"/>
              </w:rPr>
              <w:t>Data summaries and action plans are communicated clearly in written reports to key stakeholders.</w:t>
            </w:r>
          </w:p>
        </w:tc>
        <w:tc>
          <w:tcPr>
            <w:tcW w:w="1350" w:type="dxa"/>
            <w:shd w:val="clear" w:color="auto" w:fill="auto"/>
            <w:tcMar>
              <w:top w:w="100" w:type="dxa"/>
              <w:left w:w="100" w:type="dxa"/>
              <w:bottom w:w="100" w:type="dxa"/>
              <w:right w:w="100" w:type="dxa"/>
            </w:tcMar>
            <w:vAlign w:val="center"/>
          </w:tcPr>
          <w:p w:rsidR="007C1853" w:rsidP="007C1853" w:rsidRDefault="007C1853" w14:paraId="4DFA4B8C" w14:textId="055D86E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7C1853" w:rsidP="007C1853" w:rsidRDefault="007C1853" w14:paraId="1631205D" w14:textId="700C788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7C1853" w:rsidP="007C1853" w:rsidRDefault="007C1853" w14:paraId="75B355D7" w14:textId="2978802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856332" w:rsidP="00645F01" w:rsidRDefault="00856332" w14:paraId="63B27A9D" w14:textId="77777777">
      <w:pPr>
        <w:rPr>
          <w:lang w:val="en-US"/>
        </w:rPr>
      </w:pPr>
    </w:p>
    <w:p w:rsidR="00856332" w:rsidRDefault="00856332" w14:paraId="71A4CCD8" w14:textId="77777777">
      <w:pPr>
        <w:rPr>
          <w:rFonts w:asciiTheme="majorHAnsi" w:hAnsiTheme="majorHAnsi"/>
          <w:color w:val="000000" w:themeColor="text1"/>
          <w:sz w:val="24"/>
          <w:szCs w:val="28"/>
          <w:lang w:val="en-US"/>
        </w:rPr>
      </w:pPr>
      <w:r>
        <w:rPr>
          <w:lang w:val="en-US"/>
        </w:rPr>
        <w:br w:type="page"/>
      </w:r>
    </w:p>
    <w:tbl>
      <w:tblPr>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0" w:type="dxa"/>
          <w:right w:w="100" w:type="dxa"/>
        </w:tblCellMar>
        <w:tblLook w:val="0620" w:firstRow="1" w:lastRow="0" w:firstColumn="0" w:lastColumn="0" w:noHBand="1" w:noVBand="1"/>
      </w:tblPr>
      <w:tblGrid>
        <w:gridCol w:w="9710"/>
        <w:gridCol w:w="1350"/>
        <w:gridCol w:w="900"/>
        <w:gridCol w:w="1120"/>
      </w:tblGrid>
      <w:tr w:rsidRPr="00E514A7" w:rsidR="007C1853" w:rsidTr="00E730C8" w14:paraId="1DA55B50"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7C1853" w:rsidRDefault="000F290D" w14:paraId="09B931E1" w14:textId="7A182298">
            <w:pPr>
              <w:widowControl w:val="0"/>
              <w:spacing w:line="240" w:lineRule="auto"/>
              <w:rPr>
                <w:rFonts w:eastAsia="Times New Roman" w:asciiTheme="majorHAnsi" w:hAnsiTheme="majorHAnsi" w:cstheme="majorHAnsi"/>
                <w:b/>
                <w:sz w:val="24"/>
                <w:szCs w:val="24"/>
              </w:rPr>
            </w:pPr>
            <w:r w:rsidRPr="000F290D">
              <w:rPr>
                <w:b/>
                <w:bCs/>
                <w:lang w:val="en-US"/>
              </w:rPr>
              <w:t xml:space="preserve">DBDM2. </w:t>
            </w:r>
            <w:proofErr w:type="gramStart"/>
            <w:r w:rsidRPr="000F290D">
              <w:rPr>
                <w:rFonts w:eastAsia="Times New Roman" w:cstheme="majorHAnsi"/>
                <w:b/>
                <w:bCs/>
                <w:szCs w:val="24"/>
              </w:rPr>
              <w:t>The BIT</w:t>
            </w:r>
            <w:proofErr w:type="gramEnd"/>
            <w:r w:rsidRPr="000F290D">
              <w:rPr>
                <w:rFonts w:eastAsia="Times New Roman" w:cstheme="majorHAnsi"/>
                <w:b/>
                <w:bCs/>
                <w:szCs w:val="24"/>
              </w:rPr>
              <w:t xml:space="preserve"> uses data to measure the fidelity of BPEG program implementation</w:t>
            </w:r>
            <w:r w:rsidRPr="000F290D">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20BB4973"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4BFD89E8"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58A06DE9"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7C1853" w:rsidTr="00E730C8" w14:paraId="12CCFC85"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7C1853" w:rsidP="007C1853" w:rsidRDefault="007C1853" w14:paraId="6BACD378" w14:textId="69EBFDCF">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A specific person is responsible for coordinating fidelity assessments of the evidence-based bullying prevention program.</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60398067" w14:textId="280D8C8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18FFD925" w14:textId="731F59F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2A3A1F3C" w14:textId="4062EBF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32024185" w14:textId="77777777">
        <w:trPr>
          <w:trHeight w:val="222"/>
        </w:trPr>
        <w:tc>
          <w:tcPr>
            <w:tcW w:w="9710" w:type="dxa"/>
            <w:shd w:val="clear" w:color="auto" w:fill="auto"/>
            <w:tcMar>
              <w:top w:w="100" w:type="dxa"/>
              <w:left w:w="100" w:type="dxa"/>
              <w:bottom w:w="100" w:type="dxa"/>
              <w:right w:w="100" w:type="dxa"/>
            </w:tcMar>
          </w:tcPr>
          <w:p w:rsidRPr="00E514A7" w:rsidR="007C1853" w:rsidP="007C1853" w:rsidRDefault="007C1853" w14:paraId="5D0024E0" w14:textId="4EB5CD83">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A fidelity assessment for the evidence-based bullying prevention curriculum is consistently used.</w:t>
            </w:r>
          </w:p>
        </w:tc>
        <w:tc>
          <w:tcPr>
            <w:tcW w:w="1350" w:type="dxa"/>
            <w:shd w:val="clear" w:color="auto" w:fill="auto"/>
            <w:tcMar>
              <w:top w:w="100" w:type="dxa"/>
              <w:left w:w="100" w:type="dxa"/>
              <w:bottom w:w="100" w:type="dxa"/>
              <w:right w:w="100" w:type="dxa"/>
            </w:tcMar>
            <w:vAlign w:val="center"/>
          </w:tcPr>
          <w:p w:rsidRPr="00E514A7" w:rsidR="007C1853" w:rsidP="007C1853" w:rsidRDefault="007C1853" w14:paraId="699385CE" w14:textId="3E8B256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7C1853" w:rsidP="007C1853" w:rsidRDefault="007C1853" w14:paraId="5B812745" w14:textId="313302BA">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7C1853" w:rsidP="007C1853" w:rsidRDefault="007C1853" w14:paraId="04CC7071" w14:textId="4A0CEA0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0A322C3A" w14:textId="77777777">
        <w:trPr>
          <w:trHeight w:val="258"/>
        </w:trPr>
        <w:tc>
          <w:tcPr>
            <w:tcW w:w="9710" w:type="dxa"/>
            <w:shd w:val="clear" w:color="auto" w:fill="auto"/>
            <w:tcMar>
              <w:top w:w="100" w:type="dxa"/>
              <w:left w:w="100" w:type="dxa"/>
              <w:bottom w:w="100" w:type="dxa"/>
              <w:right w:w="100" w:type="dxa"/>
            </w:tcMar>
          </w:tcPr>
          <w:p w:rsidR="007C1853" w:rsidP="007C1853" w:rsidRDefault="007C1853" w14:paraId="1B985413" w14:textId="3FED2366">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Fidelity data are reviewed regularly and used to improve program implementation.</w:t>
            </w:r>
          </w:p>
        </w:tc>
        <w:tc>
          <w:tcPr>
            <w:tcW w:w="1350" w:type="dxa"/>
            <w:shd w:val="clear" w:color="auto" w:fill="auto"/>
            <w:tcMar>
              <w:top w:w="100" w:type="dxa"/>
              <w:left w:w="100" w:type="dxa"/>
              <w:bottom w:w="100" w:type="dxa"/>
              <w:right w:w="100" w:type="dxa"/>
            </w:tcMar>
            <w:vAlign w:val="center"/>
          </w:tcPr>
          <w:p w:rsidR="007C1853" w:rsidP="007C1853" w:rsidRDefault="007C1853" w14:paraId="3DDE1EB1" w14:textId="00AF0C8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7C1853" w:rsidP="007C1853" w:rsidRDefault="007C1853" w14:paraId="0D4C3236" w14:textId="41B844A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7C1853" w:rsidP="007C1853" w:rsidRDefault="007C1853" w14:paraId="3F2F0727" w14:textId="5814D53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7C1853" w:rsidP="000F290D" w:rsidRDefault="007C1853" w14:paraId="6372D5C3" w14:textId="256E4477">
      <w:pPr>
        <w:rPr>
          <w:lang w:val="en-US"/>
        </w:rPr>
      </w:pPr>
    </w:p>
    <w:tbl>
      <w:tblPr>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0" w:type="dxa"/>
          <w:right w:w="100" w:type="dxa"/>
        </w:tblCellMar>
        <w:tblLook w:val="0620" w:firstRow="1" w:lastRow="0" w:firstColumn="0" w:lastColumn="0" w:noHBand="1" w:noVBand="1"/>
      </w:tblPr>
      <w:tblGrid>
        <w:gridCol w:w="9710"/>
        <w:gridCol w:w="1350"/>
        <w:gridCol w:w="900"/>
        <w:gridCol w:w="1120"/>
      </w:tblGrid>
      <w:tr w:rsidRPr="00E514A7" w:rsidR="007C1853" w:rsidTr="516E390A" w14:paraId="3BEA9569"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7C1853" w:rsidRDefault="000F290D" w14:paraId="477F733B" w14:textId="124557FC">
            <w:pPr>
              <w:widowControl w:val="0"/>
              <w:spacing w:line="240" w:lineRule="auto"/>
              <w:rPr>
                <w:rFonts w:eastAsia="Times New Roman" w:asciiTheme="majorHAnsi" w:hAnsiTheme="majorHAnsi" w:cstheme="majorHAnsi"/>
                <w:b/>
                <w:sz w:val="24"/>
                <w:szCs w:val="24"/>
              </w:rPr>
            </w:pPr>
            <w:r w:rsidRPr="000F290D">
              <w:rPr>
                <w:b/>
                <w:bCs/>
                <w:lang w:val="en-US"/>
              </w:rPr>
              <w:t xml:space="preserve">DBDM3. </w:t>
            </w:r>
            <w:r w:rsidRPr="000F290D">
              <w:rPr>
                <w:rFonts w:eastAsia="Times New Roman" w:cstheme="majorBidi"/>
                <w:b/>
                <w:bCs/>
                <w:szCs w:val="24"/>
                <w:lang w:val="en-US"/>
              </w:rPr>
              <w:t xml:space="preserve">School staff have access to relevant bullying and behavior data through a system that is useful and </w:t>
            </w:r>
            <w:proofErr w:type="gramStart"/>
            <w:r w:rsidRPr="000F290D">
              <w:rPr>
                <w:rFonts w:eastAsia="Times New Roman" w:cstheme="majorBidi"/>
                <w:b/>
                <w:bCs/>
                <w:szCs w:val="24"/>
                <w:lang w:val="en-US"/>
              </w:rPr>
              <w:t>useable</w:t>
            </w:r>
            <w:proofErr w:type="gramEnd"/>
            <w:r w:rsidRPr="000F290D">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7F746CA8"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30795B26"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3AAA8CDC"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7C1853" w:rsidTr="516E390A" w14:paraId="60F115F0"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7C1853" w:rsidP="007C1853" w:rsidRDefault="007C1853" w14:paraId="3172AD8B" w14:textId="7A42C81B">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Relevant staff have access to and can analyze fidelity data.</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17788384" w14:textId="78C7EF5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055A2683" w14:textId="7161BF2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6E8434F9" w14:textId="7936998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516E390A" w14:paraId="060D8CB2" w14:textId="77777777">
        <w:trPr>
          <w:trHeight w:val="222"/>
        </w:trPr>
        <w:tc>
          <w:tcPr>
            <w:tcW w:w="9710" w:type="dxa"/>
            <w:shd w:val="clear" w:color="auto" w:fill="auto"/>
            <w:tcMar>
              <w:top w:w="100" w:type="dxa"/>
              <w:left w:w="100" w:type="dxa"/>
              <w:bottom w:w="100" w:type="dxa"/>
              <w:right w:w="100" w:type="dxa"/>
            </w:tcMar>
          </w:tcPr>
          <w:p w:rsidRPr="00E514A7" w:rsidR="007C1853" w:rsidP="007C1853" w:rsidRDefault="007C1853" w14:paraId="1BE37E2B" w14:textId="22D8AF02">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Relevant staff have access to and can analyze outcome data.</w:t>
            </w:r>
          </w:p>
        </w:tc>
        <w:tc>
          <w:tcPr>
            <w:tcW w:w="1350" w:type="dxa"/>
            <w:shd w:val="clear" w:color="auto" w:fill="auto"/>
            <w:tcMar>
              <w:top w:w="100" w:type="dxa"/>
              <w:left w:w="100" w:type="dxa"/>
              <w:bottom w:w="100" w:type="dxa"/>
              <w:right w:w="100" w:type="dxa"/>
            </w:tcMar>
            <w:vAlign w:val="center"/>
          </w:tcPr>
          <w:p w:rsidRPr="00E514A7" w:rsidR="007C1853" w:rsidP="007C1853" w:rsidRDefault="007C1853" w14:paraId="016BF345" w14:textId="45DC842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7C1853" w:rsidP="007C1853" w:rsidRDefault="007C1853" w14:paraId="256041A9" w14:textId="4335BCC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7C1853" w:rsidP="007C1853" w:rsidRDefault="007C1853" w14:paraId="78C3AE95" w14:textId="689A3E9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516E390A" w14:paraId="76C7F04D" w14:textId="77777777">
        <w:trPr>
          <w:trHeight w:val="258"/>
        </w:trPr>
        <w:tc>
          <w:tcPr>
            <w:tcW w:w="9710" w:type="dxa"/>
            <w:shd w:val="clear" w:color="auto" w:fill="auto"/>
            <w:tcMar>
              <w:top w:w="100" w:type="dxa"/>
              <w:left w:w="100" w:type="dxa"/>
              <w:bottom w:w="100" w:type="dxa"/>
              <w:right w:w="100" w:type="dxa"/>
            </w:tcMar>
          </w:tcPr>
          <w:p w:rsidR="007C1853" w:rsidP="516E390A" w:rsidRDefault="007C1853" w14:paraId="50DB3C97" w14:textId="204C73A3">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Bidi"/>
                <w:sz w:val="24"/>
                <w:szCs w:val="24"/>
                <w:lang w:val="en-US"/>
              </w:rPr>
            </w:pPr>
            <w:r w:rsidRPr="516E390A">
              <w:rPr>
                <w:rFonts w:eastAsia="Times New Roman" w:asciiTheme="majorHAnsi" w:hAnsiTheme="majorHAnsi" w:cstheme="majorBidi"/>
                <w:sz w:val="24"/>
                <w:szCs w:val="24"/>
                <w:lang w:val="en-US"/>
              </w:rPr>
              <w:t>Relevant staff have access to and can analyze programmatic feedback data (e.g., from teachers, families).</w:t>
            </w:r>
          </w:p>
        </w:tc>
        <w:tc>
          <w:tcPr>
            <w:tcW w:w="1350" w:type="dxa"/>
            <w:shd w:val="clear" w:color="auto" w:fill="auto"/>
            <w:tcMar>
              <w:top w:w="100" w:type="dxa"/>
              <w:left w:w="100" w:type="dxa"/>
              <w:bottom w:w="100" w:type="dxa"/>
              <w:right w:w="100" w:type="dxa"/>
            </w:tcMar>
            <w:vAlign w:val="center"/>
          </w:tcPr>
          <w:p w:rsidR="007C1853" w:rsidP="007C1853" w:rsidRDefault="007C1853" w14:paraId="05B041FA" w14:textId="151A884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7C1853" w:rsidP="007C1853" w:rsidRDefault="007C1853" w14:paraId="55DFD47C" w14:textId="39B0634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7C1853" w:rsidP="007C1853" w:rsidRDefault="007C1853" w14:paraId="06E76986" w14:textId="348A422B">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751A35" w:rsidRDefault="00751A35" w14:paraId="195503AE" w14:textId="77777777">
      <w:r>
        <w:br w:type="page"/>
      </w:r>
    </w:p>
    <w:tbl>
      <w:tblPr>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00" w:type="dxa"/>
          <w:right w:w="100" w:type="dxa"/>
        </w:tblCellMar>
        <w:tblLook w:val="0620" w:firstRow="1" w:lastRow="0" w:firstColumn="0" w:lastColumn="0" w:noHBand="1" w:noVBand="1"/>
      </w:tblPr>
      <w:tblGrid>
        <w:gridCol w:w="9710"/>
        <w:gridCol w:w="1350"/>
        <w:gridCol w:w="900"/>
        <w:gridCol w:w="1120"/>
      </w:tblGrid>
      <w:tr w:rsidRPr="00E514A7" w:rsidR="007C1853" w:rsidTr="00E730C8" w14:paraId="03F80025"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7C1853" w:rsidRDefault="00700B58" w14:paraId="0349A8B1" w14:textId="571A4562">
            <w:pPr>
              <w:widowControl w:val="0"/>
              <w:spacing w:line="240" w:lineRule="auto"/>
              <w:rPr>
                <w:rFonts w:eastAsia="Times New Roman" w:asciiTheme="majorHAnsi" w:hAnsiTheme="majorHAnsi" w:cstheme="majorHAnsi"/>
                <w:b/>
                <w:sz w:val="24"/>
                <w:szCs w:val="24"/>
              </w:rPr>
            </w:pPr>
            <w:r w:rsidRPr="00700B58">
              <w:rPr>
                <w:b/>
                <w:bCs/>
                <w:lang w:val="en-US"/>
              </w:rPr>
              <w:t xml:space="preserve">DBDM4. </w:t>
            </w:r>
            <w:r w:rsidRPr="00700B58">
              <w:rPr>
                <w:rFonts w:eastAsia="Times New Roman" w:cstheme="majorBidi"/>
                <w:b/>
                <w:bCs/>
                <w:szCs w:val="24"/>
                <w:lang w:val="en-US"/>
              </w:rPr>
              <w:t xml:space="preserve">The school collects data on the frequency of students being the target of and witness to bullying. Additional information to support decision making (e.g., location of bullying, type of bullying) </w:t>
            </w:r>
            <w:proofErr w:type="gramStart"/>
            <w:r w:rsidRPr="00700B58">
              <w:rPr>
                <w:rFonts w:eastAsia="Times New Roman" w:cstheme="majorBidi"/>
                <w:b/>
                <w:bCs/>
                <w:szCs w:val="24"/>
                <w:lang w:val="en-US"/>
              </w:rPr>
              <w:t>are</w:t>
            </w:r>
            <w:proofErr w:type="gramEnd"/>
            <w:r w:rsidRPr="00700B58">
              <w:rPr>
                <w:rFonts w:eastAsia="Times New Roman" w:cstheme="majorBidi"/>
                <w:b/>
                <w:bCs/>
                <w:szCs w:val="24"/>
                <w:lang w:val="en-US"/>
              </w:rPr>
              <w:t xml:space="preserve"> also collected</w:t>
            </w:r>
            <w:r w:rsidRPr="00700B58">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3BD945F9"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195E39BA"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7C1853" w:rsidRDefault="007C1853" w14:paraId="4ED95E00"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7C1853" w:rsidTr="00E730C8" w14:paraId="4690BEAC"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7C1853" w:rsidP="007C1853" w:rsidRDefault="007C1853" w14:paraId="5C2A2C42" w14:textId="1D7DF8E1">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Data are collected each spring on the frequency of students reporting being the target of bullying.</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58F0CF3E" w14:textId="1109ED2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294B739D" w14:textId="60867B9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7C1853" w:rsidP="007C1853" w:rsidRDefault="007C1853" w14:paraId="4E9F0BB3" w14:textId="3DF24F7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1AA9B30C" w14:textId="77777777">
        <w:trPr>
          <w:trHeight w:val="222"/>
        </w:trPr>
        <w:tc>
          <w:tcPr>
            <w:tcW w:w="9710" w:type="dxa"/>
            <w:shd w:val="clear" w:color="auto" w:fill="auto"/>
            <w:tcMar>
              <w:top w:w="100" w:type="dxa"/>
              <w:left w:w="100" w:type="dxa"/>
              <w:bottom w:w="100" w:type="dxa"/>
              <w:right w:w="100" w:type="dxa"/>
            </w:tcMar>
          </w:tcPr>
          <w:p w:rsidRPr="00E514A7" w:rsidR="007C1853" w:rsidP="007C1853" w:rsidRDefault="007C1853" w14:paraId="39EFB4DC" w14:textId="22DDFBC5">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Data are collected each spring on the frequency of students reporting witnessing bullying.</w:t>
            </w:r>
          </w:p>
        </w:tc>
        <w:tc>
          <w:tcPr>
            <w:tcW w:w="1350" w:type="dxa"/>
            <w:shd w:val="clear" w:color="auto" w:fill="auto"/>
            <w:tcMar>
              <w:top w:w="100" w:type="dxa"/>
              <w:left w:w="100" w:type="dxa"/>
              <w:bottom w:w="100" w:type="dxa"/>
              <w:right w:w="100" w:type="dxa"/>
            </w:tcMar>
            <w:vAlign w:val="center"/>
          </w:tcPr>
          <w:p w:rsidRPr="00E514A7" w:rsidR="007C1853" w:rsidP="007C1853" w:rsidRDefault="007C1853" w14:paraId="3BFA36BC" w14:textId="4A45683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7C1853" w:rsidP="007C1853" w:rsidRDefault="007C1853" w14:paraId="0912A9D6" w14:textId="10BB42C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7C1853" w:rsidP="007C1853" w:rsidRDefault="007C1853" w14:paraId="2C0A1A8F" w14:textId="13CC7A0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7C1853" w:rsidTr="00E730C8" w14:paraId="3C8C3153" w14:textId="77777777">
        <w:trPr>
          <w:trHeight w:val="258"/>
        </w:trPr>
        <w:tc>
          <w:tcPr>
            <w:tcW w:w="9710" w:type="dxa"/>
            <w:shd w:val="clear" w:color="auto" w:fill="auto"/>
            <w:tcMar>
              <w:top w:w="100" w:type="dxa"/>
              <w:left w:w="100" w:type="dxa"/>
              <w:bottom w:w="100" w:type="dxa"/>
              <w:right w:w="100" w:type="dxa"/>
            </w:tcMar>
          </w:tcPr>
          <w:p w:rsidR="007C1853" w:rsidP="007C1853" w:rsidRDefault="007C1853" w14:paraId="7B4697B1" w14:textId="534AB6E9">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Data are collected each spring on additional information to support bullying prevention decision making (e.g., location of bullying, type of bullying).</w:t>
            </w:r>
          </w:p>
        </w:tc>
        <w:tc>
          <w:tcPr>
            <w:tcW w:w="1350" w:type="dxa"/>
            <w:shd w:val="clear" w:color="auto" w:fill="auto"/>
            <w:tcMar>
              <w:top w:w="100" w:type="dxa"/>
              <w:left w:w="100" w:type="dxa"/>
              <w:bottom w:w="100" w:type="dxa"/>
              <w:right w:w="100" w:type="dxa"/>
            </w:tcMar>
            <w:vAlign w:val="center"/>
          </w:tcPr>
          <w:p w:rsidR="007C1853" w:rsidP="007C1853" w:rsidRDefault="007C1853" w14:paraId="5E365450" w14:textId="69DDA91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7C1853" w:rsidP="007C1853" w:rsidRDefault="007C1853" w14:paraId="654D7A5F" w14:textId="6AAC0AB6">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7C1853" w:rsidP="007C1853" w:rsidRDefault="007C1853" w14:paraId="685C6B45" w14:textId="2AA90516">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63693A" w:rsidP="007C1853" w:rsidRDefault="00464A27" w14:paraId="144EAD1A" w14:textId="77777777">
      <w:pPr>
        <w:spacing w:before="240"/>
        <w:rPr>
          <w:rFonts w:eastAsia="Times New Roman" w:asciiTheme="majorHAnsi" w:hAnsiTheme="majorHAnsi" w:cstheme="majorHAnsi"/>
          <w:bCs/>
          <w:sz w:val="24"/>
          <w:szCs w:val="24"/>
        </w:rPr>
      </w:pPr>
      <w:r w:rsidRPr="00E514A7">
        <w:rPr>
          <w:rFonts w:eastAsia="Times New Roman" w:asciiTheme="majorHAnsi" w:hAnsiTheme="majorHAnsi" w:cstheme="majorHAnsi"/>
          <w:bCs/>
          <w:sz w:val="24"/>
          <w:szCs w:val="24"/>
        </w:rPr>
        <w:t>Notes:</w:t>
      </w:r>
    </w:p>
    <w:tbl>
      <w:tblPr>
        <w:tblStyle w:val="TableGrid"/>
        <w:tblW w:w="0" w:type="auto"/>
        <w:tblInd w:w="8005" w:type="dxa"/>
        <w:tblLook w:val="04A0" w:firstRow="1" w:lastRow="0" w:firstColumn="1" w:lastColumn="0" w:noHBand="0" w:noVBand="1"/>
      </w:tblPr>
      <w:tblGrid>
        <w:gridCol w:w="1079"/>
        <w:gridCol w:w="809"/>
        <w:gridCol w:w="1720"/>
        <w:gridCol w:w="1337"/>
      </w:tblGrid>
      <w:tr w:rsidR="0063693A" w:rsidTr="0063693A" w14:paraId="3A6102C0" w14:textId="77777777">
        <w:tc>
          <w:tcPr>
            <w:tcW w:w="1079" w:type="dxa"/>
          </w:tcPr>
          <w:p w:rsidRPr="00417979" w:rsidR="0063693A" w:rsidRDefault="0063693A" w14:paraId="11183652"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809" w:type="dxa"/>
          </w:tcPr>
          <w:p w:rsidRPr="00417979" w:rsidR="0063693A" w:rsidRDefault="0063693A" w14:paraId="68E8A6A7"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20" w:type="dxa"/>
          </w:tcPr>
          <w:p w:rsidRPr="00417979" w:rsidR="0063693A" w:rsidRDefault="0063693A" w14:paraId="404E3DB8"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37" w:type="dxa"/>
          </w:tcPr>
          <w:p w:rsidRPr="00417979" w:rsidR="0063693A" w:rsidRDefault="0063693A" w14:paraId="14A288A6"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63693A" w:rsidTr="0063693A" w14:paraId="59223B75" w14:textId="77777777">
        <w:tc>
          <w:tcPr>
            <w:tcW w:w="1079" w:type="dxa"/>
          </w:tcPr>
          <w:p w:rsidR="0063693A" w:rsidRDefault="0063693A" w14:paraId="36B34D4D" w14:textId="0235AD2C">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DBDM1</w:t>
            </w:r>
          </w:p>
        </w:tc>
        <w:tc>
          <w:tcPr>
            <w:tcW w:w="809" w:type="dxa"/>
          </w:tcPr>
          <w:p w:rsidR="0063693A" w:rsidRDefault="0063693A" w14:paraId="17A95CBD" w14:textId="77777777">
            <w:pPr>
              <w:jc w:val="right"/>
              <w:rPr>
                <w:rFonts w:eastAsia="Times New Roman" w:asciiTheme="majorHAnsi" w:hAnsiTheme="majorHAnsi" w:cstheme="majorHAnsi"/>
                <w:sz w:val="24"/>
                <w:szCs w:val="24"/>
              </w:rPr>
            </w:pPr>
          </w:p>
        </w:tc>
        <w:tc>
          <w:tcPr>
            <w:tcW w:w="1720" w:type="dxa"/>
          </w:tcPr>
          <w:p w:rsidR="0063693A" w:rsidRDefault="0063693A" w14:paraId="5757895D" w14:textId="5E69F0CE">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w:t>
            </w:r>
            <w:r w:rsidR="008204E0">
              <w:rPr>
                <w:rFonts w:eastAsia="Times New Roman" w:asciiTheme="majorHAnsi" w:hAnsiTheme="majorHAnsi" w:cstheme="majorHAnsi"/>
                <w:sz w:val="24"/>
                <w:szCs w:val="24"/>
              </w:rPr>
              <w:t>2</w:t>
            </w:r>
          </w:p>
        </w:tc>
        <w:tc>
          <w:tcPr>
            <w:tcW w:w="1337" w:type="dxa"/>
          </w:tcPr>
          <w:p w:rsidR="0063693A" w:rsidRDefault="0063693A" w14:paraId="543D924B" w14:textId="77777777">
            <w:pPr>
              <w:jc w:val="right"/>
              <w:rPr>
                <w:rFonts w:eastAsia="Times New Roman" w:asciiTheme="majorHAnsi" w:hAnsiTheme="majorHAnsi" w:cstheme="majorHAnsi"/>
                <w:sz w:val="24"/>
                <w:szCs w:val="24"/>
              </w:rPr>
            </w:pPr>
          </w:p>
        </w:tc>
      </w:tr>
      <w:tr w:rsidR="0063693A" w:rsidTr="0063693A" w14:paraId="11D0BD71" w14:textId="77777777">
        <w:tc>
          <w:tcPr>
            <w:tcW w:w="1079" w:type="dxa"/>
          </w:tcPr>
          <w:p w:rsidR="0063693A" w:rsidRDefault="0063693A" w14:paraId="114FED25" w14:textId="7624DF02">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 2</w:t>
            </w:r>
          </w:p>
        </w:tc>
        <w:tc>
          <w:tcPr>
            <w:tcW w:w="809" w:type="dxa"/>
          </w:tcPr>
          <w:p w:rsidR="0063693A" w:rsidRDefault="0063693A" w14:paraId="42495EA9" w14:textId="77777777">
            <w:pPr>
              <w:jc w:val="right"/>
              <w:rPr>
                <w:rFonts w:eastAsia="Times New Roman" w:asciiTheme="majorHAnsi" w:hAnsiTheme="majorHAnsi" w:cstheme="majorHAnsi"/>
                <w:sz w:val="24"/>
                <w:szCs w:val="24"/>
              </w:rPr>
            </w:pPr>
          </w:p>
        </w:tc>
        <w:tc>
          <w:tcPr>
            <w:tcW w:w="1720" w:type="dxa"/>
          </w:tcPr>
          <w:p w:rsidR="0063693A" w:rsidRDefault="0063693A" w14:paraId="13C15868" w14:textId="189D2CF5">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63693A" w:rsidRDefault="0063693A" w14:paraId="7B694D8B" w14:textId="77777777">
            <w:pPr>
              <w:jc w:val="right"/>
              <w:rPr>
                <w:rFonts w:eastAsia="Times New Roman" w:asciiTheme="majorHAnsi" w:hAnsiTheme="majorHAnsi" w:cstheme="majorHAnsi"/>
                <w:sz w:val="24"/>
                <w:szCs w:val="24"/>
              </w:rPr>
            </w:pPr>
          </w:p>
        </w:tc>
      </w:tr>
      <w:tr w:rsidR="0063693A" w:rsidTr="0063693A" w14:paraId="23F9AFA2" w14:textId="77777777">
        <w:tc>
          <w:tcPr>
            <w:tcW w:w="1079" w:type="dxa"/>
          </w:tcPr>
          <w:p w:rsidR="0063693A" w:rsidRDefault="0063693A" w14:paraId="100059EA" w14:textId="03BEBD1A">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 3</w:t>
            </w:r>
          </w:p>
        </w:tc>
        <w:tc>
          <w:tcPr>
            <w:tcW w:w="809" w:type="dxa"/>
          </w:tcPr>
          <w:p w:rsidR="0063693A" w:rsidRDefault="0063693A" w14:paraId="788632E2" w14:textId="77777777">
            <w:pPr>
              <w:jc w:val="right"/>
              <w:rPr>
                <w:rFonts w:eastAsia="Times New Roman" w:asciiTheme="majorHAnsi" w:hAnsiTheme="majorHAnsi" w:cstheme="majorHAnsi"/>
                <w:sz w:val="24"/>
                <w:szCs w:val="24"/>
              </w:rPr>
            </w:pPr>
          </w:p>
        </w:tc>
        <w:tc>
          <w:tcPr>
            <w:tcW w:w="1720" w:type="dxa"/>
          </w:tcPr>
          <w:p w:rsidR="0063693A" w:rsidRDefault="0063693A" w14:paraId="4F5AEFE0"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63693A" w:rsidRDefault="0063693A" w14:paraId="6EB1543E" w14:textId="77777777">
            <w:pPr>
              <w:jc w:val="right"/>
              <w:rPr>
                <w:rFonts w:eastAsia="Times New Roman" w:asciiTheme="majorHAnsi" w:hAnsiTheme="majorHAnsi" w:cstheme="majorHAnsi"/>
                <w:sz w:val="24"/>
                <w:szCs w:val="24"/>
              </w:rPr>
            </w:pPr>
          </w:p>
        </w:tc>
      </w:tr>
      <w:tr w:rsidR="0063693A" w:rsidTr="0063693A" w14:paraId="7E167906" w14:textId="77777777">
        <w:tc>
          <w:tcPr>
            <w:tcW w:w="1079" w:type="dxa"/>
          </w:tcPr>
          <w:p w:rsidR="0063693A" w:rsidRDefault="0063693A" w14:paraId="3CD39CEA" w14:textId="42FD97FF">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 4</w:t>
            </w:r>
          </w:p>
        </w:tc>
        <w:tc>
          <w:tcPr>
            <w:tcW w:w="809" w:type="dxa"/>
          </w:tcPr>
          <w:p w:rsidR="0063693A" w:rsidRDefault="0063693A" w14:paraId="1D37864A" w14:textId="77777777">
            <w:pPr>
              <w:jc w:val="right"/>
              <w:rPr>
                <w:rFonts w:eastAsia="Times New Roman" w:asciiTheme="majorHAnsi" w:hAnsiTheme="majorHAnsi" w:cstheme="majorHAnsi"/>
                <w:sz w:val="24"/>
                <w:szCs w:val="24"/>
              </w:rPr>
            </w:pPr>
          </w:p>
        </w:tc>
        <w:tc>
          <w:tcPr>
            <w:tcW w:w="1720" w:type="dxa"/>
          </w:tcPr>
          <w:p w:rsidR="0063693A" w:rsidRDefault="0063693A" w14:paraId="76279115" w14:textId="2B33EBE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63693A" w:rsidRDefault="0063693A" w14:paraId="66F5C86A" w14:textId="77777777">
            <w:pPr>
              <w:jc w:val="right"/>
              <w:rPr>
                <w:rFonts w:eastAsia="Times New Roman" w:asciiTheme="majorHAnsi" w:hAnsiTheme="majorHAnsi" w:cstheme="majorHAnsi"/>
                <w:sz w:val="24"/>
                <w:szCs w:val="24"/>
              </w:rPr>
            </w:pPr>
          </w:p>
        </w:tc>
      </w:tr>
      <w:tr w:rsidR="0063693A" w:rsidTr="0063693A" w14:paraId="6C1EF9FB" w14:textId="77777777">
        <w:tc>
          <w:tcPr>
            <w:tcW w:w="1079" w:type="dxa"/>
          </w:tcPr>
          <w:p w:rsidRPr="00417979" w:rsidR="0063693A" w:rsidRDefault="0063693A" w14:paraId="3F2DD84F"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809" w:type="dxa"/>
          </w:tcPr>
          <w:p w:rsidR="0063693A" w:rsidRDefault="0063693A" w14:paraId="5CD035B9" w14:textId="77777777">
            <w:pPr>
              <w:jc w:val="right"/>
              <w:rPr>
                <w:rFonts w:eastAsia="Times New Roman" w:asciiTheme="majorHAnsi" w:hAnsiTheme="majorHAnsi" w:cstheme="majorHAnsi"/>
                <w:sz w:val="24"/>
                <w:szCs w:val="24"/>
              </w:rPr>
            </w:pPr>
          </w:p>
        </w:tc>
        <w:tc>
          <w:tcPr>
            <w:tcW w:w="1720" w:type="dxa"/>
          </w:tcPr>
          <w:p w:rsidR="0063693A" w:rsidRDefault="0063693A" w14:paraId="3AA9F10B"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30</w:t>
            </w:r>
          </w:p>
        </w:tc>
        <w:tc>
          <w:tcPr>
            <w:tcW w:w="1337" w:type="dxa"/>
          </w:tcPr>
          <w:p w:rsidR="0063693A" w:rsidRDefault="0063693A" w14:paraId="24910FFC" w14:textId="77777777">
            <w:pPr>
              <w:jc w:val="right"/>
              <w:rPr>
                <w:rFonts w:eastAsia="Times New Roman" w:asciiTheme="majorHAnsi" w:hAnsiTheme="majorHAnsi" w:cstheme="majorHAnsi"/>
                <w:sz w:val="24"/>
                <w:szCs w:val="24"/>
              </w:rPr>
            </w:pPr>
          </w:p>
        </w:tc>
      </w:tr>
    </w:tbl>
    <w:p w:rsidR="00856332" w:rsidP="29F2D111" w:rsidRDefault="00856332" w14:paraId="0D4C73CF" w14:textId="77777777">
      <w:pPr>
        <w:jc w:val="center"/>
        <w:rPr>
          <w:rFonts w:ascii="Tahoma" w:hAnsi="Tahoma" w:eastAsia="Times New Roman" w:cs="Tahoma"/>
          <w:b/>
          <w:bCs/>
          <w:sz w:val="24"/>
          <w:szCs w:val="24"/>
          <w:lang w:val="en-US"/>
        </w:rPr>
      </w:pPr>
    </w:p>
    <w:p w:rsidR="00856332" w:rsidRDefault="00856332" w14:paraId="26A4BD41" w14:textId="77777777">
      <w:pPr>
        <w:rPr>
          <w:rFonts w:ascii="Tahoma" w:hAnsi="Tahoma" w:eastAsia="Times New Roman" w:cs="Tahoma"/>
          <w:b/>
          <w:bCs/>
          <w:sz w:val="24"/>
          <w:szCs w:val="24"/>
          <w:lang w:val="en-US"/>
        </w:rPr>
      </w:pPr>
      <w:r>
        <w:rPr>
          <w:rFonts w:ascii="Tahoma" w:hAnsi="Tahoma" w:eastAsia="Times New Roman" w:cs="Tahoma"/>
          <w:b/>
          <w:bCs/>
          <w:sz w:val="24"/>
          <w:szCs w:val="24"/>
          <w:lang w:val="en-US"/>
        </w:rPr>
        <w:br w:type="page"/>
      </w:r>
    </w:p>
    <w:p w:rsidRPr="00350D22" w:rsidR="003D263C" w:rsidP="00751A35" w:rsidRDefault="00C5143E" w14:paraId="4A87765F" w14:textId="1FA43164">
      <w:pPr>
        <w:pStyle w:val="Heading2"/>
        <w:rPr>
          <w:lang w:val="en-US"/>
        </w:rPr>
      </w:pPr>
      <w:r w:rsidRPr="29F2D111">
        <w:rPr>
          <w:lang w:val="en-US"/>
        </w:rPr>
        <w:t>Component: Family, School, and Community Partnerships</w:t>
      </w:r>
      <w:r>
        <w:br/>
      </w: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3D263C" w:rsidTr="00E730C8" w14:paraId="12988FC5"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3D263C" w:rsidRDefault="00751A35" w14:paraId="49D4E849" w14:textId="5C880A18">
            <w:pPr>
              <w:widowControl w:val="0"/>
              <w:spacing w:line="240" w:lineRule="auto"/>
              <w:rPr>
                <w:rFonts w:eastAsia="Times New Roman" w:asciiTheme="majorHAnsi" w:hAnsiTheme="majorHAnsi" w:cstheme="majorHAnsi"/>
                <w:b/>
                <w:sz w:val="24"/>
                <w:szCs w:val="24"/>
              </w:rPr>
            </w:pPr>
            <w:r w:rsidRPr="00751A35">
              <w:rPr>
                <w:b/>
                <w:bCs/>
                <w:lang w:val="en-US"/>
              </w:rPr>
              <w:t xml:space="preserve">FSCP1. </w:t>
            </w:r>
            <w:r w:rsidRPr="00751A35">
              <w:rPr>
                <w:rFonts w:eastAsia="Times New Roman" w:cstheme="majorHAnsi"/>
                <w:b/>
                <w:bCs/>
                <w:szCs w:val="24"/>
              </w:rPr>
              <w:t>The school creates an inclusive culture that honors the lived experience of families</w:t>
            </w:r>
            <w:r w:rsidRPr="00751A35">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07E02731"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3D4C4124"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316BE0B7"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3D263C" w:rsidTr="00E730C8" w14:paraId="6FC3F460"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3D263C" w:rsidP="003D263C" w:rsidRDefault="003D263C" w14:paraId="01D03064" w14:textId="5FF3D7C0">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The school invites families to share their daily routines, cultural, and ethnic backgrounds. </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3D263C" w:rsidP="003D263C" w:rsidRDefault="003D263C" w14:paraId="2ADD2C2B" w14:textId="6C83BF1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3D263C" w:rsidP="003D263C" w:rsidRDefault="003D263C" w14:paraId="01F43E2D" w14:textId="5C39012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3D263C" w:rsidP="003D263C" w:rsidRDefault="003D263C" w14:paraId="1201F295" w14:textId="6346FAC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3D263C" w:rsidTr="00E730C8" w14:paraId="3DD2C778" w14:textId="77777777">
        <w:trPr>
          <w:trHeight w:val="222"/>
        </w:trPr>
        <w:tc>
          <w:tcPr>
            <w:tcW w:w="9710" w:type="dxa"/>
            <w:shd w:val="clear" w:color="auto" w:fill="auto"/>
            <w:tcMar>
              <w:top w:w="100" w:type="dxa"/>
              <w:left w:w="100" w:type="dxa"/>
              <w:bottom w:w="100" w:type="dxa"/>
              <w:right w:w="100" w:type="dxa"/>
            </w:tcMar>
            <w:vAlign w:val="center"/>
          </w:tcPr>
          <w:p w:rsidRPr="00E514A7" w:rsidR="003D263C" w:rsidP="003D263C" w:rsidRDefault="003D263C" w14:paraId="4B830B33" w14:textId="130F4AEF">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School events and workshops take place in the community and/or on weekends in consultation with community leaders so that more families have easier access.</w:t>
            </w:r>
          </w:p>
        </w:tc>
        <w:tc>
          <w:tcPr>
            <w:tcW w:w="1350" w:type="dxa"/>
            <w:shd w:val="clear" w:color="auto" w:fill="auto"/>
            <w:tcMar>
              <w:top w:w="100" w:type="dxa"/>
              <w:left w:w="100" w:type="dxa"/>
              <w:bottom w:w="100" w:type="dxa"/>
              <w:right w:w="100" w:type="dxa"/>
            </w:tcMar>
            <w:vAlign w:val="center"/>
          </w:tcPr>
          <w:p w:rsidRPr="00E514A7" w:rsidR="003D263C" w:rsidP="003D263C" w:rsidRDefault="003D263C" w14:paraId="7D5174F9" w14:textId="292C648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3D263C" w:rsidP="003D263C" w:rsidRDefault="003D263C" w14:paraId="39015F4E" w14:textId="15C24D4D">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3D263C" w:rsidP="003D263C" w:rsidRDefault="003D263C" w14:paraId="04B20E14" w14:textId="0908387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3D263C" w:rsidTr="00E730C8" w14:paraId="4544E37E" w14:textId="77777777">
        <w:trPr>
          <w:trHeight w:val="258"/>
        </w:trPr>
        <w:tc>
          <w:tcPr>
            <w:tcW w:w="9710" w:type="dxa"/>
            <w:shd w:val="clear" w:color="auto" w:fill="auto"/>
            <w:tcMar>
              <w:top w:w="100" w:type="dxa"/>
              <w:left w:w="100" w:type="dxa"/>
              <w:bottom w:w="100" w:type="dxa"/>
              <w:right w:w="100" w:type="dxa"/>
            </w:tcMar>
            <w:vAlign w:val="center"/>
          </w:tcPr>
          <w:p w:rsidR="003D263C" w:rsidP="003D263C" w:rsidRDefault="003D263C" w14:paraId="5A3B14E4" w14:textId="4CDF31A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The principal supports a welcoming culture and visibly supports FSCP efforts through active participation in FSCP events.</w:t>
            </w:r>
          </w:p>
        </w:tc>
        <w:tc>
          <w:tcPr>
            <w:tcW w:w="1350" w:type="dxa"/>
            <w:shd w:val="clear" w:color="auto" w:fill="auto"/>
            <w:tcMar>
              <w:top w:w="100" w:type="dxa"/>
              <w:left w:w="100" w:type="dxa"/>
              <w:bottom w:w="100" w:type="dxa"/>
              <w:right w:w="100" w:type="dxa"/>
            </w:tcMar>
            <w:vAlign w:val="center"/>
          </w:tcPr>
          <w:p w:rsidR="003D263C" w:rsidP="003D263C" w:rsidRDefault="003D263C" w14:paraId="279D67EA" w14:textId="49593CB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3D263C" w:rsidP="003D263C" w:rsidRDefault="003D263C" w14:paraId="5CA843DD" w14:textId="318E6D8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3D263C" w:rsidP="003D263C" w:rsidRDefault="003D263C" w14:paraId="3E40568B" w14:textId="4DA37C9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3D263C" w:rsidP="00751A35" w:rsidRDefault="003D263C" w14:paraId="156F2D25" w14:textId="7D0EC1E2">
      <w:pPr>
        <w:rPr>
          <w:lang w:val="en-US"/>
        </w:rPr>
      </w:pP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3D263C" w:rsidTr="00E730C8" w14:paraId="6C151CDE"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3D263C" w:rsidRDefault="00751A35" w14:paraId="6523B330" w14:textId="3A30E86C">
            <w:pPr>
              <w:widowControl w:val="0"/>
              <w:spacing w:line="240" w:lineRule="auto"/>
              <w:rPr>
                <w:rFonts w:eastAsia="Times New Roman" w:asciiTheme="majorHAnsi" w:hAnsiTheme="majorHAnsi" w:cstheme="majorHAnsi"/>
                <w:b/>
                <w:sz w:val="24"/>
                <w:szCs w:val="24"/>
              </w:rPr>
            </w:pPr>
            <w:r w:rsidRPr="00751A35">
              <w:rPr>
                <w:b/>
                <w:bCs/>
                <w:lang w:val="en-US"/>
              </w:rPr>
              <w:t xml:space="preserve">FSCP2. </w:t>
            </w:r>
            <w:r w:rsidRPr="00751A35">
              <w:rPr>
                <w:rFonts w:eastAsia="Times New Roman" w:cstheme="majorBidi"/>
                <w:b/>
                <w:bCs/>
                <w:szCs w:val="24"/>
                <w:lang w:val="en-US"/>
              </w:rPr>
              <w:t>The school dedicates necessary resources to integrate partnering practices with families and the community</w:t>
            </w:r>
            <w:r w:rsidRPr="00751A35">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259E34F8"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4162E396"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09C1D500"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42250B" w:rsidTr="00E730C8" w14:paraId="01E4A424"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42250B" w:rsidP="0042250B" w:rsidRDefault="0042250B" w14:paraId="01014F83" w14:textId="6EF810C6">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Food, translation, childcare, and transportation are provided to enable more families to attend school events.</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2A540692" w14:textId="01D1CB9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748CC86F" w14:textId="5E42A07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57F234E9" w14:textId="465FC5A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42250B" w:rsidTr="00E730C8" w14:paraId="6154D3A9" w14:textId="77777777">
        <w:trPr>
          <w:trHeight w:val="222"/>
        </w:trPr>
        <w:tc>
          <w:tcPr>
            <w:tcW w:w="9710" w:type="dxa"/>
            <w:shd w:val="clear" w:color="auto" w:fill="auto"/>
            <w:tcMar>
              <w:top w:w="100" w:type="dxa"/>
              <w:left w:w="100" w:type="dxa"/>
              <w:bottom w:w="100" w:type="dxa"/>
              <w:right w:w="100" w:type="dxa"/>
            </w:tcMar>
          </w:tcPr>
          <w:p w:rsidRPr="00E514A7" w:rsidR="0042250B" w:rsidP="0042250B" w:rsidRDefault="0042250B" w14:paraId="3B79B638" w14:textId="2D7FA75D">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Funding from the BPEG program is used to support FSCP events and training.</w:t>
            </w:r>
          </w:p>
        </w:tc>
        <w:tc>
          <w:tcPr>
            <w:tcW w:w="1350" w:type="dxa"/>
            <w:shd w:val="clear" w:color="auto" w:fill="auto"/>
            <w:tcMar>
              <w:top w:w="100" w:type="dxa"/>
              <w:left w:w="100" w:type="dxa"/>
              <w:bottom w:w="100" w:type="dxa"/>
              <w:right w:w="100" w:type="dxa"/>
            </w:tcMar>
            <w:vAlign w:val="center"/>
          </w:tcPr>
          <w:p w:rsidRPr="00E514A7" w:rsidR="0042250B" w:rsidP="0042250B" w:rsidRDefault="0042250B" w14:paraId="47506494" w14:textId="7E85AC6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42250B" w:rsidP="0042250B" w:rsidRDefault="0042250B" w14:paraId="722F5143" w14:textId="3140A81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42250B" w:rsidP="0042250B" w:rsidRDefault="0042250B" w14:paraId="1C4D6CD4" w14:textId="00CAA29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42250B" w:rsidTr="00E730C8" w14:paraId="7F244ECE" w14:textId="77777777">
        <w:trPr>
          <w:trHeight w:val="258"/>
        </w:trPr>
        <w:tc>
          <w:tcPr>
            <w:tcW w:w="9710" w:type="dxa"/>
            <w:shd w:val="clear" w:color="auto" w:fill="auto"/>
            <w:tcMar>
              <w:top w:w="100" w:type="dxa"/>
              <w:left w:w="100" w:type="dxa"/>
              <w:bottom w:w="100" w:type="dxa"/>
              <w:right w:w="100" w:type="dxa"/>
            </w:tcMar>
          </w:tcPr>
          <w:p w:rsidR="0042250B" w:rsidP="0042250B" w:rsidRDefault="0042250B" w14:paraId="0E48E1A6" w14:textId="4EC385E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proofErr w:type="gramStart"/>
            <w:r w:rsidRPr="29F2D111">
              <w:rPr>
                <w:rFonts w:eastAsia="Times New Roman" w:asciiTheme="majorHAnsi" w:hAnsiTheme="majorHAnsi" w:cstheme="majorBidi"/>
                <w:sz w:val="24"/>
                <w:szCs w:val="24"/>
                <w:lang w:val="en-US"/>
              </w:rPr>
              <w:t>The BIT</w:t>
            </w:r>
            <w:proofErr w:type="gramEnd"/>
            <w:r w:rsidRPr="29F2D111">
              <w:rPr>
                <w:rFonts w:eastAsia="Times New Roman" w:asciiTheme="majorHAnsi" w:hAnsiTheme="majorHAnsi" w:cstheme="majorBidi"/>
                <w:sz w:val="24"/>
                <w:szCs w:val="24"/>
                <w:lang w:val="en-US"/>
              </w:rPr>
              <w:t xml:space="preserve"> dedicates time each year to plan and support FSCP events and training.</w:t>
            </w:r>
          </w:p>
        </w:tc>
        <w:tc>
          <w:tcPr>
            <w:tcW w:w="1350" w:type="dxa"/>
            <w:shd w:val="clear" w:color="auto" w:fill="auto"/>
            <w:tcMar>
              <w:top w:w="100" w:type="dxa"/>
              <w:left w:w="100" w:type="dxa"/>
              <w:bottom w:w="100" w:type="dxa"/>
              <w:right w:w="100" w:type="dxa"/>
            </w:tcMar>
            <w:vAlign w:val="center"/>
          </w:tcPr>
          <w:p w:rsidR="0042250B" w:rsidP="0042250B" w:rsidRDefault="0042250B" w14:paraId="1D055C52" w14:textId="71CF574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42250B" w:rsidP="0042250B" w:rsidRDefault="0042250B" w14:paraId="71B38669" w14:textId="3D0FC607">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42250B" w:rsidP="0042250B" w:rsidRDefault="0042250B" w14:paraId="0F385512" w14:textId="4E30388B">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42250B" w:rsidP="00940CE6" w:rsidRDefault="0042250B" w14:paraId="53685CC7" w14:textId="77777777">
      <w:pPr>
        <w:rPr>
          <w:lang w:val="en-US"/>
        </w:rPr>
      </w:pPr>
    </w:p>
    <w:p w:rsidR="0042250B" w:rsidRDefault="0042250B" w14:paraId="7F189DF0" w14:textId="77777777">
      <w:pPr>
        <w:rPr>
          <w:rFonts w:asciiTheme="majorHAnsi" w:hAnsiTheme="majorHAnsi"/>
          <w:b/>
          <w:color w:val="000000" w:themeColor="text1"/>
          <w:sz w:val="24"/>
          <w:szCs w:val="28"/>
          <w:lang w:val="en-US"/>
        </w:rPr>
      </w:pPr>
      <w:r>
        <w:rPr>
          <w:lang w:val="en-US"/>
        </w:rPr>
        <w:br w:type="page"/>
      </w: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3D263C" w:rsidTr="00E730C8" w14:paraId="27B42D11"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3D263C" w:rsidRDefault="00751A35" w14:paraId="0E49BBC0" w14:textId="4786D4EB">
            <w:pPr>
              <w:widowControl w:val="0"/>
              <w:spacing w:line="240" w:lineRule="auto"/>
              <w:rPr>
                <w:rFonts w:eastAsia="Times New Roman" w:asciiTheme="majorHAnsi" w:hAnsiTheme="majorHAnsi" w:cstheme="majorHAnsi"/>
                <w:b/>
                <w:sz w:val="24"/>
                <w:szCs w:val="24"/>
              </w:rPr>
            </w:pPr>
            <w:r w:rsidRPr="00751A35">
              <w:rPr>
                <w:b/>
                <w:bCs/>
                <w:lang w:val="en-US"/>
              </w:rPr>
              <w:t xml:space="preserve">FSCP3. </w:t>
            </w:r>
            <w:r w:rsidRPr="00751A35">
              <w:rPr>
                <w:rFonts w:eastAsia="Times New Roman" w:cstheme="majorHAnsi"/>
                <w:b/>
                <w:bCs/>
                <w:szCs w:val="24"/>
              </w:rPr>
              <w:t>The school actively builds trusting relationships with families and the community through strategies such as two-way communication and inclusion in decision making</w:t>
            </w:r>
            <w:r w:rsidRPr="00751A35">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3DB47138"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4E683B39"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0FB4D74C"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42250B" w:rsidTr="00E730C8" w14:paraId="2229D883"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42250B" w:rsidP="0042250B" w:rsidRDefault="0042250B" w14:paraId="4631B054" w14:textId="34F7C523">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Families are included in the planning and design of school events and practices to engage marginalized families.</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7B466778" w14:textId="1D76475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56FC6872" w14:textId="0D6D8D2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2C3FAF03" w14:textId="7EF4EA0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42250B" w:rsidTr="00E730C8" w14:paraId="60CB2C9A" w14:textId="77777777">
        <w:trPr>
          <w:trHeight w:val="222"/>
        </w:trPr>
        <w:tc>
          <w:tcPr>
            <w:tcW w:w="9710" w:type="dxa"/>
            <w:shd w:val="clear" w:color="auto" w:fill="auto"/>
            <w:tcMar>
              <w:top w:w="100" w:type="dxa"/>
              <w:left w:w="100" w:type="dxa"/>
              <w:bottom w:w="100" w:type="dxa"/>
              <w:right w:w="100" w:type="dxa"/>
            </w:tcMar>
          </w:tcPr>
          <w:p w:rsidRPr="00E514A7" w:rsidR="0042250B" w:rsidP="0042250B" w:rsidRDefault="0042250B" w14:paraId="3A63EBF0" w14:textId="01C19F84">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Teachers and school staff proactively reach out to families through practices such as home visits early in the school year.</w:t>
            </w:r>
          </w:p>
        </w:tc>
        <w:tc>
          <w:tcPr>
            <w:tcW w:w="1350" w:type="dxa"/>
            <w:shd w:val="clear" w:color="auto" w:fill="auto"/>
            <w:tcMar>
              <w:top w:w="100" w:type="dxa"/>
              <w:left w:w="100" w:type="dxa"/>
              <w:bottom w:w="100" w:type="dxa"/>
              <w:right w:w="100" w:type="dxa"/>
            </w:tcMar>
            <w:vAlign w:val="center"/>
          </w:tcPr>
          <w:p w:rsidRPr="00E514A7" w:rsidR="0042250B" w:rsidP="0042250B" w:rsidRDefault="0042250B" w14:paraId="265F2191" w14:textId="3CEDEFA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42250B" w:rsidP="0042250B" w:rsidRDefault="0042250B" w14:paraId="2A97872D" w14:textId="41A3925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42250B" w:rsidP="0042250B" w:rsidRDefault="0042250B" w14:paraId="1229987A" w14:textId="78D5D13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42250B" w:rsidTr="00E730C8" w14:paraId="7C1A0BBC" w14:textId="77777777">
        <w:trPr>
          <w:trHeight w:val="258"/>
        </w:trPr>
        <w:tc>
          <w:tcPr>
            <w:tcW w:w="9710" w:type="dxa"/>
            <w:shd w:val="clear" w:color="auto" w:fill="auto"/>
            <w:tcMar>
              <w:top w:w="100" w:type="dxa"/>
              <w:left w:w="100" w:type="dxa"/>
              <w:bottom w:w="100" w:type="dxa"/>
              <w:right w:w="100" w:type="dxa"/>
            </w:tcMar>
          </w:tcPr>
          <w:p w:rsidR="0042250B" w:rsidP="0042250B" w:rsidRDefault="0042250B" w14:paraId="6D7AF732" w14:textId="18266B6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Family events (e.g., back-to-school night) have time for families to share their experiences and concerns. Family feedback and input is solicited from those who cannot attend events.</w:t>
            </w:r>
          </w:p>
        </w:tc>
        <w:tc>
          <w:tcPr>
            <w:tcW w:w="1350" w:type="dxa"/>
            <w:shd w:val="clear" w:color="auto" w:fill="auto"/>
            <w:tcMar>
              <w:top w:w="100" w:type="dxa"/>
              <w:left w:w="100" w:type="dxa"/>
              <w:bottom w:w="100" w:type="dxa"/>
              <w:right w:w="100" w:type="dxa"/>
            </w:tcMar>
            <w:vAlign w:val="center"/>
          </w:tcPr>
          <w:p w:rsidR="0042250B" w:rsidP="0042250B" w:rsidRDefault="0042250B" w14:paraId="216A1E8B" w14:textId="4885AC6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42250B" w:rsidP="0042250B" w:rsidRDefault="0042250B" w14:paraId="7F228B31" w14:textId="243BC96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42250B" w:rsidP="0042250B" w:rsidRDefault="0042250B" w14:paraId="6B42C8B1" w14:textId="379F8816">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42250B" w:rsidP="00940CE6" w:rsidRDefault="0042250B" w14:paraId="59E5ACD6" w14:textId="77777777">
      <w:pPr>
        <w:rPr>
          <w:lang w:val="en-US"/>
        </w:rPr>
      </w:pP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3D263C" w:rsidTr="00E730C8" w14:paraId="540EFEFF"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940CE6" w:rsidR="003D263C" w:rsidRDefault="0042250B" w14:paraId="04FDD91C" w14:textId="4340841A">
            <w:pPr>
              <w:widowControl w:val="0"/>
              <w:spacing w:line="240" w:lineRule="auto"/>
              <w:rPr>
                <w:rFonts w:eastAsia="Times New Roman" w:asciiTheme="majorHAnsi" w:hAnsiTheme="majorHAnsi" w:cstheme="majorHAnsi"/>
                <w:b/>
                <w:bCs/>
                <w:sz w:val="24"/>
                <w:szCs w:val="24"/>
              </w:rPr>
            </w:pPr>
            <w:r>
              <w:rPr>
                <w:lang w:val="en-US"/>
              </w:rPr>
              <w:br w:type="page"/>
            </w:r>
            <w:r w:rsidRPr="00940CE6" w:rsidR="00940CE6">
              <w:rPr>
                <w:b/>
                <w:bCs/>
                <w:lang w:val="en-US"/>
              </w:rPr>
              <w:t xml:space="preserve">FSCP4. </w:t>
            </w:r>
            <w:r w:rsidRPr="00940CE6" w:rsidR="00940CE6">
              <w:rPr>
                <w:rFonts w:eastAsia="Times New Roman" w:cstheme="majorHAnsi"/>
                <w:b/>
                <w:bCs/>
                <w:szCs w:val="24"/>
              </w:rPr>
              <w:t>The school designs and implements capacity-building opportunities for staff and families to promote shared leadership with bullying prevention</w:t>
            </w:r>
            <w:r w:rsidRPr="00940CE6" w:rsidR="00940CE6">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197EB40E"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2CCE4F5C"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3D263C" w:rsidRDefault="003D263C" w14:paraId="01C740D6"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42250B" w:rsidTr="00E730C8" w14:paraId="768566DC"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42250B" w:rsidP="0042250B" w:rsidRDefault="0042250B" w14:paraId="5E5971C0" w14:textId="63C82B89">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School staff and leadership invite family and community members into the process of making policy decisions including the bullying prevention policy.</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286DBFEC" w14:textId="2114610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15688D2A" w14:textId="4F5419D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42250B" w:rsidP="0042250B" w:rsidRDefault="0042250B" w14:paraId="66FC4239" w14:textId="10FD1AE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42250B" w:rsidTr="00E730C8" w14:paraId="2D57E932" w14:textId="77777777">
        <w:trPr>
          <w:trHeight w:val="222"/>
        </w:trPr>
        <w:tc>
          <w:tcPr>
            <w:tcW w:w="9710" w:type="dxa"/>
            <w:shd w:val="clear" w:color="auto" w:fill="auto"/>
            <w:tcMar>
              <w:top w:w="100" w:type="dxa"/>
              <w:left w:w="100" w:type="dxa"/>
              <w:bottom w:w="100" w:type="dxa"/>
              <w:right w:w="100" w:type="dxa"/>
            </w:tcMar>
          </w:tcPr>
          <w:p w:rsidRPr="00E514A7" w:rsidR="0042250B" w:rsidP="0042250B" w:rsidRDefault="0042250B" w14:paraId="76C8042C" w14:textId="0D2BE1E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 xml:space="preserve">Families are trained </w:t>
            </w:r>
            <w:proofErr w:type="gramStart"/>
            <w:r w:rsidRPr="29F2D111">
              <w:rPr>
                <w:rFonts w:eastAsia="Times New Roman" w:asciiTheme="majorHAnsi" w:hAnsiTheme="majorHAnsi" w:cstheme="majorBidi"/>
                <w:sz w:val="24"/>
                <w:szCs w:val="24"/>
                <w:lang w:val="en-US"/>
              </w:rPr>
              <w:t>on</w:t>
            </w:r>
            <w:proofErr w:type="gramEnd"/>
            <w:r w:rsidRPr="29F2D111">
              <w:rPr>
                <w:rFonts w:eastAsia="Times New Roman" w:asciiTheme="majorHAnsi" w:hAnsiTheme="majorHAnsi" w:cstheme="majorBidi"/>
                <w:sz w:val="24"/>
                <w:szCs w:val="24"/>
                <w:lang w:val="en-US"/>
              </w:rPr>
              <w:t xml:space="preserve"> the definition of bullying, warning signs, how to report bullying, and the school’s policy against bullying.</w:t>
            </w:r>
          </w:p>
        </w:tc>
        <w:tc>
          <w:tcPr>
            <w:tcW w:w="1350" w:type="dxa"/>
            <w:shd w:val="clear" w:color="auto" w:fill="auto"/>
            <w:tcMar>
              <w:top w:w="100" w:type="dxa"/>
              <w:left w:w="100" w:type="dxa"/>
              <w:bottom w:w="100" w:type="dxa"/>
              <w:right w:w="100" w:type="dxa"/>
            </w:tcMar>
            <w:vAlign w:val="center"/>
          </w:tcPr>
          <w:p w:rsidRPr="00E514A7" w:rsidR="0042250B" w:rsidP="0042250B" w:rsidRDefault="0042250B" w14:paraId="72550EBB" w14:textId="1D0B488E">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42250B" w:rsidP="0042250B" w:rsidRDefault="0042250B" w14:paraId="44231ACA" w14:textId="5E75CE6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42250B" w:rsidP="0042250B" w:rsidRDefault="0042250B" w14:paraId="11C77ECB" w14:textId="0A471D3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73046B" w:rsidP="0042250B" w:rsidRDefault="00464A27" w14:paraId="5DE87140" w14:textId="77777777">
      <w:pPr>
        <w:spacing w:before="240"/>
        <w:rPr>
          <w:rFonts w:eastAsia="Times New Roman" w:asciiTheme="majorHAnsi" w:hAnsiTheme="majorHAnsi" w:cstheme="majorHAnsi"/>
          <w:bCs/>
          <w:sz w:val="24"/>
          <w:szCs w:val="24"/>
        </w:rPr>
      </w:pPr>
      <w:r w:rsidRPr="00E514A7">
        <w:rPr>
          <w:rFonts w:eastAsia="Times New Roman" w:asciiTheme="majorHAnsi" w:hAnsiTheme="majorHAnsi" w:cstheme="majorHAnsi"/>
          <w:bCs/>
          <w:sz w:val="24"/>
          <w:szCs w:val="24"/>
        </w:rPr>
        <w:t>Notes:</w:t>
      </w:r>
    </w:p>
    <w:tbl>
      <w:tblPr>
        <w:tblStyle w:val="TableGrid"/>
        <w:tblW w:w="0" w:type="auto"/>
        <w:tblInd w:w="8005" w:type="dxa"/>
        <w:tblLook w:val="04A0" w:firstRow="1" w:lastRow="0" w:firstColumn="1" w:lastColumn="0" w:noHBand="0" w:noVBand="1"/>
      </w:tblPr>
      <w:tblGrid>
        <w:gridCol w:w="1079"/>
        <w:gridCol w:w="809"/>
        <w:gridCol w:w="1720"/>
        <w:gridCol w:w="1337"/>
      </w:tblGrid>
      <w:tr w:rsidR="0073046B" w14:paraId="2D255E12" w14:textId="77777777">
        <w:tc>
          <w:tcPr>
            <w:tcW w:w="1079" w:type="dxa"/>
          </w:tcPr>
          <w:p w:rsidRPr="00417979" w:rsidR="0073046B" w:rsidRDefault="0073046B" w14:paraId="331D4365"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809" w:type="dxa"/>
          </w:tcPr>
          <w:p w:rsidRPr="00417979" w:rsidR="0073046B" w:rsidRDefault="0073046B" w14:paraId="04AF53D6"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20" w:type="dxa"/>
          </w:tcPr>
          <w:p w:rsidRPr="00417979" w:rsidR="0073046B" w:rsidRDefault="0073046B" w14:paraId="552FD98F"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37" w:type="dxa"/>
          </w:tcPr>
          <w:p w:rsidRPr="00417979" w:rsidR="0073046B" w:rsidRDefault="0073046B" w14:paraId="27BA3238"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73046B" w14:paraId="3284A426" w14:textId="77777777">
        <w:tc>
          <w:tcPr>
            <w:tcW w:w="1079" w:type="dxa"/>
          </w:tcPr>
          <w:p w:rsidR="0073046B" w:rsidRDefault="0073046B" w14:paraId="0D969635" w14:textId="127404AC">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FSCP1</w:t>
            </w:r>
          </w:p>
        </w:tc>
        <w:tc>
          <w:tcPr>
            <w:tcW w:w="809" w:type="dxa"/>
          </w:tcPr>
          <w:p w:rsidR="0073046B" w:rsidRDefault="0073046B" w14:paraId="650D3589" w14:textId="77777777">
            <w:pPr>
              <w:jc w:val="right"/>
              <w:rPr>
                <w:rFonts w:eastAsia="Times New Roman" w:asciiTheme="majorHAnsi" w:hAnsiTheme="majorHAnsi" w:cstheme="majorHAnsi"/>
                <w:sz w:val="24"/>
                <w:szCs w:val="24"/>
              </w:rPr>
            </w:pPr>
          </w:p>
        </w:tc>
        <w:tc>
          <w:tcPr>
            <w:tcW w:w="1720" w:type="dxa"/>
          </w:tcPr>
          <w:p w:rsidR="0073046B" w:rsidRDefault="0073046B" w14:paraId="46CBB125" w14:textId="7EB0262B">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73046B" w:rsidRDefault="0073046B" w14:paraId="0F57B342" w14:textId="77777777">
            <w:pPr>
              <w:jc w:val="right"/>
              <w:rPr>
                <w:rFonts w:eastAsia="Times New Roman" w:asciiTheme="majorHAnsi" w:hAnsiTheme="majorHAnsi" w:cstheme="majorHAnsi"/>
                <w:sz w:val="24"/>
                <w:szCs w:val="24"/>
              </w:rPr>
            </w:pPr>
          </w:p>
        </w:tc>
      </w:tr>
      <w:tr w:rsidR="0073046B" w14:paraId="2BB3B35C" w14:textId="77777777">
        <w:tc>
          <w:tcPr>
            <w:tcW w:w="1079" w:type="dxa"/>
          </w:tcPr>
          <w:p w:rsidR="0073046B" w:rsidRDefault="0073046B" w14:paraId="259A0FFC" w14:textId="3C9A1997">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FSCP2</w:t>
            </w:r>
          </w:p>
        </w:tc>
        <w:tc>
          <w:tcPr>
            <w:tcW w:w="809" w:type="dxa"/>
          </w:tcPr>
          <w:p w:rsidR="0073046B" w:rsidRDefault="0073046B" w14:paraId="226409A5" w14:textId="77777777">
            <w:pPr>
              <w:jc w:val="right"/>
              <w:rPr>
                <w:rFonts w:eastAsia="Times New Roman" w:asciiTheme="majorHAnsi" w:hAnsiTheme="majorHAnsi" w:cstheme="majorHAnsi"/>
                <w:sz w:val="24"/>
                <w:szCs w:val="24"/>
              </w:rPr>
            </w:pPr>
          </w:p>
        </w:tc>
        <w:tc>
          <w:tcPr>
            <w:tcW w:w="1720" w:type="dxa"/>
          </w:tcPr>
          <w:p w:rsidR="0073046B" w:rsidRDefault="0073046B" w14:paraId="72D2C346"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73046B" w:rsidRDefault="0073046B" w14:paraId="1A9A4772" w14:textId="77777777">
            <w:pPr>
              <w:jc w:val="right"/>
              <w:rPr>
                <w:rFonts w:eastAsia="Times New Roman" w:asciiTheme="majorHAnsi" w:hAnsiTheme="majorHAnsi" w:cstheme="majorHAnsi"/>
                <w:sz w:val="24"/>
                <w:szCs w:val="24"/>
              </w:rPr>
            </w:pPr>
          </w:p>
        </w:tc>
      </w:tr>
      <w:tr w:rsidR="0073046B" w14:paraId="63F513DC" w14:textId="77777777">
        <w:tc>
          <w:tcPr>
            <w:tcW w:w="1079" w:type="dxa"/>
          </w:tcPr>
          <w:p w:rsidR="0073046B" w:rsidRDefault="0073046B" w14:paraId="27F4AD2F" w14:textId="37F13C11">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FSCP3</w:t>
            </w:r>
          </w:p>
        </w:tc>
        <w:tc>
          <w:tcPr>
            <w:tcW w:w="809" w:type="dxa"/>
          </w:tcPr>
          <w:p w:rsidR="0073046B" w:rsidRDefault="0073046B" w14:paraId="70A4B8F7" w14:textId="77777777">
            <w:pPr>
              <w:jc w:val="right"/>
              <w:rPr>
                <w:rFonts w:eastAsia="Times New Roman" w:asciiTheme="majorHAnsi" w:hAnsiTheme="majorHAnsi" w:cstheme="majorHAnsi"/>
                <w:sz w:val="24"/>
                <w:szCs w:val="24"/>
              </w:rPr>
            </w:pPr>
          </w:p>
        </w:tc>
        <w:tc>
          <w:tcPr>
            <w:tcW w:w="1720" w:type="dxa"/>
          </w:tcPr>
          <w:p w:rsidR="0073046B" w:rsidRDefault="0073046B" w14:paraId="7A58D436"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73046B" w:rsidRDefault="0073046B" w14:paraId="3CD21ED1" w14:textId="77777777">
            <w:pPr>
              <w:jc w:val="right"/>
              <w:rPr>
                <w:rFonts w:eastAsia="Times New Roman" w:asciiTheme="majorHAnsi" w:hAnsiTheme="majorHAnsi" w:cstheme="majorHAnsi"/>
                <w:sz w:val="24"/>
                <w:szCs w:val="24"/>
              </w:rPr>
            </w:pPr>
          </w:p>
        </w:tc>
      </w:tr>
      <w:tr w:rsidR="0073046B" w14:paraId="22B0A8EA" w14:textId="77777777">
        <w:tc>
          <w:tcPr>
            <w:tcW w:w="1079" w:type="dxa"/>
          </w:tcPr>
          <w:p w:rsidR="0073046B" w:rsidRDefault="0073046B" w14:paraId="4C07DA41" w14:textId="23CAD8F0">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FSCP4</w:t>
            </w:r>
          </w:p>
        </w:tc>
        <w:tc>
          <w:tcPr>
            <w:tcW w:w="809" w:type="dxa"/>
          </w:tcPr>
          <w:p w:rsidR="0073046B" w:rsidRDefault="0073046B" w14:paraId="644CC8B3" w14:textId="77777777">
            <w:pPr>
              <w:jc w:val="right"/>
              <w:rPr>
                <w:rFonts w:eastAsia="Times New Roman" w:asciiTheme="majorHAnsi" w:hAnsiTheme="majorHAnsi" w:cstheme="majorHAnsi"/>
                <w:sz w:val="24"/>
                <w:szCs w:val="24"/>
              </w:rPr>
            </w:pPr>
          </w:p>
        </w:tc>
        <w:tc>
          <w:tcPr>
            <w:tcW w:w="1720" w:type="dxa"/>
          </w:tcPr>
          <w:p w:rsidR="0073046B" w:rsidRDefault="0073046B" w14:paraId="70BC7A1A" w14:textId="56075D8A">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73046B" w:rsidRDefault="0073046B" w14:paraId="09A53A0D" w14:textId="77777777">
            <w:pPr>
              <w:jc w:val="right"/>
              <w:rPr>
                <w:rFonts w:eastAsia="Times New Roman" w:asciiTheme="majorHAnsi" w:hAnsiTheme="majorHAnsi" w:cstheme="majorHAnsi"/>
                <w:sz w:val="24"/>
                <w:szCs w:val="24"/>
              </w:rPr>
            </w:pPr>
          </w:p>
        </w:tc>
      </w:tr>
      <w:tr w:rsidR="0073046B" w14:paraId="24AF0933" w14:textId="77777777">
        <w:tc>
          <w:tcPr>
            <w:tcW w:w="1079" w:type="dxa"/>
          </w:tcPr>
          <w:p w:rsidRPr="00417979" w:rsidR="0073046B" w:rsidRDefault="0073046B" w14:paraId="6E4CE894"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809" w:type="dxa"/>
          </w:tcPr>
          <w:p w:rsidR="0073046B" w:rsidRDefault="0073046B" w14:paraId="17837239" w14:textId="77777777">
            <w:pPr>
              <w:jc w:val="right"/>
              <w:rPr>
                <w:rFonts w:eastAsia="Times New Roman" w:asciiTheme="majorHAnsi" w:hAnsiTheme="majorHAnsi" w:cstheme="majorHAnsi"/>
                <w:sz w:val="24"/>
                <w:szCs w:val="24"/>
              </w:rPr>
            </w:pPr>
          </w:p>
        </w:tc>
        <w:tc>
          <w:tcPr>
            <w:tcW w:w="1720" w:type="dxa"/>
          </w:tcPr>
          <w:p w:rsidR="0073046B" w:rsidRDefault="005D7CD8" w14:paraId="28C1C34F" w14:textId="2C8FE81C">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22</w:t>
            </w:r>
          </w:p>
        </w:tc>
        <w:tc>
          <w:tcPr>
            <w:tcW w:w="1337" w:type="dxa"/>
          </w:tcPr>
          <w:p w:rsidR="0073046B" w:rsidRDefault="0073046B" w14:paraId="2C6E75EE" w14:textId="77777777">
            <w:pPr>
              <w:jc w:val="right"/>
              <w:rPr>
                <w:rFonts w:eastAsia="Times New Roman" w:asciiTheme="majorHAnsi" w:hAnsiTheme="majorHAnsi" w:cstheme="majorHAnsi"/>
                <w:sz w:val="24"/>
                <w:szCs w:val="24"/>
              </w:rPr>
            </w:pPr>
          </w:p>
        </w:tc>
      </w:tr>
    </w:tbl>
    <w:p w:rsidRPr="00E514A7" w:rsidR="00332F51" w:rsidRDefault="00332F51" w14:paraId="4C4DBF7C" w14:textId="31F7BD4D">
      <w:pPr>
        <w:rPr>
          <w:rFonts w:eastAsia="Times New Roman" w:asciiTheme="majorHAnsi" w:hAnsiTheme="majorHAnsi" w:cstheme="majorHAnsi"/>
          <w:b/>
          <w:sz w:val="24"/>
          <w:szCs w:val="24"/>
          <w:u w:val="single"/>
        </w:rPr>
      </w:pPr>
      <w:r w:rsidRPr="00E514A7">
        <w:rPr>
          <w:rFonts w:eastAsia="Times New Roman" w:asciiTheme="majorHAnsi" w:hAnsiTheme="majorHAnsi" w:cstheme="majorHAnsi"/>
          <w:b/>
          <w:sz w:val="24"/>
          <w:szCs w:val="24"/>
          <w:u w:val="single"/>
        </w:rPr>
        <w:br w:type="page"/>
      </w:r>
    </w:p>
    <w:p w:rsidRPr="005C5C91" w:rsidR="00A935CF" w:rsidP="005C5C91" w:rsidRDefault="00332F51" w14:paraId="7B6DB35A" w14:textId="0E5ECA12">
      <w:pPr>
        <w:pStyle w:val="Heading2"/>
        <w:rPr>
          <w:rFonts w:asciiTheme="majorHAnsi" w:hAnsiTheme="majorHAnsi" w:cstheme="majorBidi"/>
          <w:lang w:val="en-US"/>
        </w:rPr>
      </w:pPr>
      <w:r w:rsidRPr="29F2D111">
        <w:rPr>
          <w:lang w:val="en-US"/>
        </w:rPr>
        <w:t>Component: Policy</w:t>
      </w: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A935CF" w:rsidTr="00E730C8" w14:paraId="3699B745"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A130D9" w:rsidR="00A935CF" w:rsidRDefault="00A130D9" w14:paraId="3A8685D9" w14:textId="39A0122F">
            <w:pPr>
              <w:widowControl w:val="0"/>
              <w:spacing w:line="240" w:lineRule="auto"/>
              <w:rPr>
                <w:rFonts w:eastAsia="Times New Roman" w:asciiTheme="majorHAnsi" w:hAnsiTheme="majorHAnsi" w:cstheme="majorHAnsi"/>
                <w:b/>
                <w:bCs/>
                <w:sz w:val="24"/>
                <w:szCs w:val="24"/>
              </w:rPr>
            </w:pPr>
            <w:r w:rsidRPr="00A130D9">
              <w:rPr>
                <w:b/>
                <w:bCs/>
                <w:lang w:val="en-US"/>
              </w:rPr>
              <w:t xml:space="preserve">P1. </w:t>
            </w:r>
            <w:r w:rsidRPr="00A130D9">
              <w:rPr>
                <w:rFonts w:eastAsia="Times New Roman" w:cstheme="majorHAnsi"/>
                <w:b/>
                <w:bCs/>
                <w:szCs w:val="24"/>
              </w:rPr>
              <w:t>The school's policies are fully aligned with state law and district policy</w:t>
            </w:r>
            <w:r w:rsidRPr="00A130D9">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55C99CF0"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32968B7D"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54720E41"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84350B" w:rsidTr="00E730C8" w14:paraId="2A2EF624"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84350B" w:rsidP="0084350B" w:rsidRDefault="0084350B" w14:paraId="42189BDF" w14:textId="36F03AE8">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The school’s bullying prevention policy includes all required components from Colorado state laws on bullying prevention (e.g., </w:t>
            </w:r>
            <w:hyperlink w:history="1" r:id="rId20">
              <w:r w:rsidRPr="00D500F2">
                <w:rPr>
                  <w:rStyle w:val="Hyperlink"/>
                  <w:rFonts w:eastAsia="Times New Roman" w:asciiTheme="majorHAnsi" w:hAnsiTheme="majorHAnsi" w:cstheme="majorHAnsi"/>
                  <w:sz w:val="24"/>
                  <w:szCs w:val="24"/>
                </w:rPr>
                <w:t>HB 21-1221</w:t>
              </w:r>
            </w:hyperlink>
            <w:r>
              <w:rPr>
                <w:rFonts w:eastAsia="Times New Roman" w:asciiTheme="majorHAnsi" w:hAnsiTheme="majorHAnsi" w:cstheme="majorHAnsi"/>
                <w:sz w:val="24"/>
                <w:szCs w:val="24"/>
              </w:rPr>
              <w:t xml:space="preserve">; </w:t>
            </w:r>
            <w:hyperlink w:history="1" r:id="rId21">
              <w:r w:rsidRPr="00D500F2">
                <w:rPr>
                  <w:rStyle w:val="Hyperlink"/>
                  <w:rFonts w:eastAsia="Times New Roman" w:asciiTheme="majorHAnsi" w:hAnsiTheme="majorHAnsi" w:cstheme="majorHAnsi"/>
                  <w:sz w:val="24"/>
                  <w:szCs w:val="24"/>
                </w:rPr>
                <w:t>SB 18-151</w:t>
              </w:r>
            </w:hyperlink>
            <w:r>
              <w:rPr>
                <w:rFonts w:eastAsia="Times New Roman" w:asciiTheme="majorHAnsi" w:hAnsiTheme="majorHAnsi" w:cstheme="majorHAnsi"/>
                <w:sz w:val="24"/>
                <w:szCs w:val="24"/>
              </w:rPr>
              <w:t>).</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452090A1" w14:textId="51CE1516">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0D59496E" w14:textId="61C9203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3562CBBE" w14:textId="0E57D6C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4350B" w:rsidTr="00E730C8" w14:paraId="197CD6F7" w14:textId="77777777">
        <w:trPr>
          <w:trHeight w:val="222"/>
        </w:trPr>
        <w:tc>
          <w:tcPr>
            <w:tcW w:w="9710" w:type="dxa"/>
            <w:shd w:val="clear" w:color="auto" w:fill="auto"/>
            <w:tcMar>
              <w:top w:w="100" w:type="dxa"/>
              <w:left w:w="100" w:type="dxa"/>
              <w:bottom w:w="100" w:type="dxa"/>
              <w:right w:w="100" w:type="dxa"/>
            </w:tcMar>
            <w:vAlign w:val="center"/>
          </w:tcPr>
          <w:p w:rsidRPr="00E514A7" w:rsidR="0084350B" w:rsidP="0084350B" w:rsidRDefault="0084350B" w14:paraId="66A58CCE" w14:textId="2B9B6857">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The school’s bullying prevention policy follows guidance from the district’s bullying prevention policy (e.g., investigations, documentation).</w:t>
            </w:r>
          </w:p>
        </w:tc>
        <w:tc>
          <w:tcPr>
            <w:tcW w:w="1350" w:type="dxa"/>
            <w:shd w:val="clear" w:color="auto" w:fill="auto"/>
            <w:tcMar>
              <w:top w:w="100" w:type="dxa"/>
              <w:left w:w="100" w:type="dxa"/>
              <w:bottom w:w="100" w:type="dxa"/>
              <w:right w:w="100" w:type="dxa"/>
            </w:tcMar>
            <w:vAlign w:val="center"/>
          </w:tcPr>
          <w:p w:rsidRPr="00E514A7" w:rsidR="0084350B" w:rsidP="0084350B" w:rsidRDefault="0084350B" w14:paraId="7817B0D8" w14:textId="57E7F56B">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84350B" w:rsidP="0084350B" w:rsidRDefault="0084350B" w14:paraId="3FE851E5" w14:textId="4FF2FA9D">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84350B" w:rsidP="0084350B" w:rsidRDefault="0084350B" w14:paraId="4E9A88BF" w14:textId="0D567D8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A935CF" w:rsidP="00940CE6" w:rsidRDefault="00A935CF" w14:paraId="23A90015" w14:textId="4EFD2F1F">
      <w:pPr>
        <w:rPr>
          <w:lang w:val="en-US"/>
        </w:rPr>
      </w:pP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A935CF" w:rsidTr="00E730C8" w14:paraId="245AED1C"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940CE6" w:rsidR="00A935CF" w:rsidRDefault="00940CE6" w14:paraId="2574DF7A" w14:textId="6205A967">
            <w:pPr>
              <w:widowControl w:val="0"/>
              <w:spacing w:line="240" w:lineRule="auto"/>
              <w:rPr>
                <w:rFonts w:eastAsia="Times New Roman" w:asciiTheme="majorHAnsi" w:hAnsiTheme="majorHAnsi" w:cstheme="majorHAnsi"/>
                <w:b/>
                <w:bCs/>
                <w:sz w:val="24"/>
                <w:szCs w:val="24"/>
              </w:rPr>
            </w:pPr>
            <w:r w:rsidRPr="00940CE6">
              <w:rPr>
                <w:b/>
                <w:bCs/>
                <w:lang w:val="en-US"/>
              </w:rPr>
              <w:t xml:space="preserve">P2. </w:t>
            </w:r>
            <w:r w:rsidRPr="00940CE6">
              <w:rPr>
                <w:rFonts w:eastAsia="Times New Roman" w:cstheme="majorHAnsi"/>
                <w:b/>
                <w:bCs/>
                <w:szCs w:val="24"/>
              </w:rPr>
              <w:t>The school's policies use evidence-based best practices for reducing bullying</w:t>
            </w:r>
            <w:r w:rsidRPr="00940CE6">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0FAE077E"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22621AC8"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28AA325D"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84350B" w:rsidTr="00E730C8" w14:paraId="6C7B2323"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84350B" w:rsidP="0084350B" w:rsidRDefault="0084350B" w14:paraId="4F46FE0C" w14:textId="0C75EFDA">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A graduated range of supportive and punitive consequences are provided for involvement in bullying.</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718CF902" w14:textId="237F47DA">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4839BC16" w14:textId="64F43EE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69F1634B" w14:textId="091CF89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4350B" w:rsidTr="00E730C8" w14:paraId="4E1FE849" w14:textId="77777777">
        <w:trPr>
          <w:trHeight w:val="222"/>
        </w:trPr>
        <w:tc>
          <w:tcPr>
            <w:tcW w:w="9710" w:type="dxa"/>
            <w:shd w:val="clear" w:color="auto" w:fill="auto"/>
            <w:tcMar>
              <w:top w:w="100" w:type="dxa"/>
              <w:left w:w="100" w:type="dxa"/>
              <w:bottom w:w="100" w:type="dxa"/>
              <w:right w:w="100" w:type="dxa"/>
            </w:tcMar>
          </w:tcPr>
          <w:p w:rsidRPr="00E514A7" w:rsidR="0084350B" w:rsidP="0084350B" w:rsidRDefault="0084350B" w14:paraId="4AFFEF53" w14:textId="37784FFB">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The administration of supportive and punitive consequences for involvement in bullying take into consideration the severity of the incident, previously reported and founded incidents, developmental level of the students, motivation of the behavior, and availability of supports.</w:t>
            </w:r>
          </w:p>
        </w:tc>
        <w:tc>
          <w:tcPr>
            <w:tcW w:w="1350" w:type="dxa"/>
            <w:shd w:val="clear" w:color="auto" w:fill="auto"/>
            <w:tcMar>
              <w:top w:w="100" w:type="dxa"/>
              <w:left w:w="100" w:type="dxa"/>
              <w:bottom w:w="100" w:type="dxa"/>
              <w:right w:w="100" w:type="dxa"/>
            </w:tcMar>
            <w:vAlign w:val="center"/>
          </w:tcPr>
          <w:p w:rsidRPr="00E514A7" w:rsidR="0084350B" w:rsidP="0084350B" w:rsidRDefault="0084350B" w14:paraId="578D157F" w14:textId="1DA11558">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84350B" w:rsidP="0084350B" w:rsidRDefault="0084350B" w14:paraId="5A7E9AE0" w14:textId="47BC9D8C">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84350B" w:rsidP="0084350B" w:rsidRDefault="0084350B" w14:paraId="4608793D" w14:textId="29F4CFC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4350B" w:rsidTr="00E730C8" w14:paraId="60476C41" w14:textId="77777777">
        <w:trPr>
          <w:trHeight w:val="258"/>
        </w:trPr>
        <w:tc>
          <w:tcPr>
            <w:tcW w:w="9710" w:type="dxa"/>
            <w:shd w:val="clear" w:color="auto" w:fill="auto"/>
            <w:tcMar>
              <w:top w:w="100" w:type="dxa"/>
              <w:left w:w="100" w:type="dxa"/>
              <w:bottom w:w="100" w:type="dxa"/>
              <w:right w:w="100" w:type="dxa"/>
            </w:tcMar>
          </w:tcPr>
          <w:p w:rsidR="0084350B" w:rsidP="0084350B" w:rsidRDefault="0084350B" w14:paraId="391F0B2B" w14:textId="2FD345C1">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Zero-tolerance policies are </w:t>
            </w:r>
            <w:r w:rsidRPr="00580D36">
              <w:rPr>
                <w:rFonts w:eastAsia="Times New Roman" w:asciiTheme="majorHAnsi" w:hAnsiTheme="majorHAnsi" w:cstheme="majorHAnsi"/>
                <w:sz w:val="24"/>
                <w:szCs w:val="24"/>
              </w:rPr>
              <w:t>not</w:t>
            </w:r>
            <w:r>
              <w:rPr>
                <w:rFonts w:eastAsia="Times New Roman" w:asciiTheme="majorHAnsi" w:hAnsiTheme="majorHAnsi" w:cstheme="majorHAnsi"/>
                <w:sz w:val="24"/>
                <w:szCs w:val="24"/>
              </w:rPr>
              <w:t xml:space="preserve"> included in the school’s bullying prevention policy.</w:t>
            </w:r>
          </w:p>
        </w:tc>
        <w:tc>
          <w:tcPr>
            <w:tcW w:w="1350" w:type="dxa"/>
            <w:shd w:val="clear" w:color="auto" w:fill="auto"/>
            <w:tcMar>
              <w:top w:w="100" w:type="dxa"/>
              <w:left w:w="100" w:type="dxa"/>
              <w:bottom w:w="100" w:type="dxa"/>
              <w:right w:w="100" w:type="dxa"/>
            </w:tcMar>
            <w:vAlign w:val="center"/>
          </w:tcPr>
          <w:p w:rsidR="0084350B" w:rsidP="0084350B" w:rsidRDefault="0084350B" w14:paraId="76FC3182" w14:textId="5727D5C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84350B" w:rsidP="0084350B" w:rsidRDefault="0084350B" w14:paraId="44042D9B" w14:textId="2E40226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84350B" w:rsidP="0084350B" w:rsidRDefault="0084350B" w14:paraId="6F566401" w14:textId="6D73D83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4350B" w:rsidTr="00E730C8" w14:paraId="6F90AB9D" w14:textId="77777777">
        <w:trPr>
          <w:trHeight w:val="258"/>
        </w:trPr>
        <w:tc>
          <w:tcPr>
            <w:tcW w:w="9710" w:type="dxa"/>
            <w:shd w:val="clear" w:color="auto" w:fill="auto"/>
            <w:tcMar>
              <w:top w:w="100" w:type="dxa"/>
              <w:left w:w="100" w:type="dxa"/>
              <w:bottom w:w="100" w:type="dxa"/>
              <w:right w:w="100" w:type="dxa"/>
            </w:tcMar>
          </w:tcPr>
          <w:p w:rsidR="0084350B" w:rsidP="0084350B" w:rsidRDefault="0084350B" w14:paraId="288F4CA7" w14:textId="1C149023">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Federally protected classes are listed as being specifically protected by the bullying prevention policy.</w:t>
            </w:r>
          </w:p>
        </w:tc>
        <w:tc>
          <w:tcPr>
            <w:tcW w:w="1350" w:type="dxa"/>
            <w:shd w:val="clear" w:color="auto" w:fill="auto"/>
            <w:tcMar>
              <w:top w:w="100" w:type="dxa"/>
              <w:left w:w="100" w:type="dxa"/>
              <w:bottom w:w="100" w:type="dxa"/>
              <w:right w:w="100" w:type="dxa"/>
            </w:tcMar>
            <w:vAlign w:val="center"/>
          </w:tcPr>
          <w:p w:rsidR="0084350B" w:rsidP="0084350B" w:rsidRDefault="0084350B" w14:paraId="1C7C771D" w14:textId="5BEA49FB">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84350B" w:rsidP="0084350B" w:rsidRDefault="0084350B" w14:paraId="6DF26235" w14:textId="46251606">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84350B" w:rsidP="0084350B" w:rsidRDefault="0084350B" w14:paraId="06AE80D2" w14:textId="17CAB6FA">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84350B" w:rsidP="00546CA3" w:rsidRDefault="0084350B" w14:paraId="46149DD1" w14:textId="77777777">
      <w:pPr>
        <w:rPr>
          <w:lang w:val="en-US"/>
        </w:rPr>
      </w:pPr>
    </w:p>
    <w:p w:rsidR="0084350B" w:rsidP="00546CA3" w:rsidRDefault="0084350B" w14:paraId="6B4B2261" w14:textId="77777777">
      <w:pPr>
        <w:rPr>
          <w:rFonts w:asciiTheme="majorHAnsi" w:hAnsiTheme="majorHAnsi"/>
          <w:color w:val="000000" w:themeColor="text1"/>
          <w:sz w:val="24"/>
          <w:szCs w:val="28"/>
          <w:lang w:val="en-US"/>
        </w:rPr>
      </w:pPr>
      <w:r>
        <w:rPr>
          <w:lang w:val="en-US"/>
        </w:rPr>
        <w:br w:type="page"/>
      </w:r>
    </w:p>
    <w:p w:rsidRPr="00350D22" w:rsidR="00A935CF" w:rsidP="00940CE6" w:rsidRDefault="00A935CF" w14:paraId="2F10D70D" w14:textId="33B5512B">
      <w:pPr>
        <w:rPr>
          <w:lang w:val="en-US"/>
        </w:rPr>
      </w:pP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A935CF" w:rsidTr="00E730C8" w14:paraId="0B3D72E8"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940CE6" w:rsidR="00A935CF" w:rsidRDefault="00940CE6" w14:paraId="3416D49B" w14:textId="4DF7B77C">
            <w:pPr>
              <w:widowControl w:val="0"/>
              <w:spacing w:line="240" w:lineRule="auto"/>
              <w:rPr>
                <w:rFonts w:eastAsia="Times New Roman" w:asciiTheme="majorHAnsi" w:hAnsiTheme="majorHAnsi" w:cstheme="majorHAnsi"/>
                <w:b/>
                <w:bCs/>
                <w:sz w:val="24"/>
                <w:szCs w:val="24"/>
              </w:rPr>
            </w:pPr>
            <w:r w:rsidRPr="00940CE6">
              <w:rPr>
                <w:b/>
                <w:bCs/>
                <w:lang w:val="en-US"/>
              </w:rPr>
              <w:t xml:space="preserve">P3. </w:t>
            </w:r>
            <w:r w:rsidRPr="00940CE6">
              <w:rPr>
                <w:rFonts w:eastAsia="Times New Roman" w:cstheme="majorHAnsi"/>
                <w:b/>
                <w:bCs/>
                <w:szCs w:val="24"/>
              </w:rPr>
              <w:t xml:space="preserve">The school's policies on bullying are regularly reviewed and revised using </w:t>
            </w:r>
            <w:proofErr w:type="gramStart"/>
            <w:r w:rsidRPr="00940CE6">
              <w:rPr>
                <w:rFonts w:eastAsia="Times New Roman" w:cstheme="majorHAnsi"/>
                <w:b/>
                <w:bCs/>
                <w:szCs w:val="24"/>
              </w:rPr>
              <w:t>stakeholder</w:t>
            </w:r>
            <w:proofErr w:type="gramEnd"/>
            <w:r w:rsidRPr="00940CE6">
              <w:rPr>
                <w:rFonts w:eastAsia="Times New Roman" w:cstheme="majorHAnsi"/>
                <w:b/>
                <w:bCs/>
                <w:szCs w:val="24"/>
              </w:rPr>
              <w:t xml:space="preserve"> (e.g., families, staff) input</w:t>
            </w:r>
            <w:r w:rsidRPr="00940CE6">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6AE711B4"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3D9F0699"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18CCFE1E"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84350B" w:rsidTr="00E730C8" w14:paraId="75C1D1B5"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84350B" w:rsidP="0084350B" w:rsidRDefault="0084350B" w14:paraId="4F6DF5FD" w14:textId="2AF21701">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The BIT, school leadership, and stakeholders review current bullying prevention policies for up-to-date best practices.</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4882BE3B" w14:textId="73E624B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5AC8B6AC" w14:textId="45962A1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6114CB22" w14:textId="10EE796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4350B" w:rsidTr="00E730C8" w14:paraId="3D7868C4" w14:textId="77777777">
        <w:trPr>
          <w:trHeight w:val="222"/>
        </w:trPr>
        <w:tc>
          <w:tcPr>
            <w:tcW w:w="9710" w:type="dxa"/>
            <w:shd w:val="clear" w:color="auto" w:fill="auto"/>
            <w:tcMar>
              <w:top w:w="100" w:type="dxa"/>
              <w:left w:w="100" w:type="dxa"/>
              <w:bottom w:w="100" w:type="dxa"/>
              <w:right w:w="100" w:type="dxa"/>
            </w:tcMar>
          </w:tcPr>
          <w:p w:rsidRPr="00E514A7" w:rsidR="0084350B" w:rsidP="0084350B" w:rsidRDefault="0084350B" w14:paraId="2796FE59" w14:textId="3549FC08">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proofErr w:type="gramStart"/>
            <w:r>
              <w:rPr>
                <w:rFonts w:eastAsia="Times New Roman" w:asciiTheme="majorHAnsi" w:hAnsiTheme="majorHAnsi" w:cstheme="majorHAnsi"/>
                <w:sz w:val="24"/>
                <w:szCs w:val="24"/>
              </w:rPr>
              <w:t>The BIT</w:t>
            </w:r>
            <w:proofErr w:type="gramEnd"/>
            <w:r>
              <w:rPr>
                <w:rFonts w:eastAsia="Times New Roman" w:asciiTheme="majorHAnsi" w:hAnsiTheme="majorHAnsi" w:cstheme="majorHAnsi"/>
                <w:sz w:val="24"/>
                <w:szCs w:val="24"/>
              </w:rPr>
              <w:t>, school leadership, and stakeholders revise bullying prevention policies when new state laws or district policy changes.</w:t>
            </w:r>
          </w:p>
        </w:tc>
        <w:tc>
          <w:tcPr>
            <w:tcW w:w="1350" w:type="dxa"/>
            <w:shd w:val="clear" w:color="auto" w:fill="auto"/>
            <w:tcMar>
              <w:top w:w="100" w:type="dxa"/>
              <w:left w:w="100" w:type="dxa"/>
              <w:bottom w:w="100" w:type="dxa"/>
              <w:right w:w="100" w:type="dxa"/>
            </w:tcMar>
            <w:vAlign w:val="center"/>
          </w:tcPr>
          <w:p w:rsidRPr="00E514A7" w:rsidR="0084350B" w:rsidP="0084350B" w:rsidRDefault="0084350B" w14:paraId="66A85DE4" w14:textId="7B887316">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84350B" w:rsidP="0084350B" w:rsidRDefault="0084350B" w14:paraId="6426F18E" w14:textId="62C17D60">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84350B" w:rsidP="0084350B" w:rsidRDefault="0084350B" w14:paraId="450DCCD9" w14:textId="28456B55">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Pr="00350D22" w:rsidR="00A935CF" w:rsidP="00546CA3" w:rsidRDefault="00A935CF" w14:paraId="6185C804" w14:textId="6D848DE9">
      <w:pPr>
        <w:rPr>
          <w:lang w:val="en-US"/>
        </w:rPr>
      </w:pP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A935CF" w:rsidTr="00E730C8" w14:paraId="3721A222"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00A935CF" w:rsidRDefault="00751A35" w14:paraId="64573118" w14:textId="5BEE634C">
            <w:pPr>
              <w:widowControl w:val="0"/>
              <w:spacing w:line="240" w:lineRule="auto"/>
              <w:rPr>
                <w:rFonts w:eastAsia="Times New Roman" w:asciiTheme="majorHAnsi" w:hAnsiTheme="majorHAnsi" w:cstheme="majorHAnsi"/>
                <w:b/>
                <w:sz w:val="24"/>
                <w:szCs w:val="24"/>
              </w:rPr>
            </w:pPr>
            <w:r w:rsidRPr="00751A35">
              <w:rPr>
                <w:b/>
                <w:bCs/>
                <w:lang w:val="en-US"/>
              </w:rPr>
              <w:t xml:space="preserve">P4. </w:t>
            </w:r>
            <w:r w:rsidRPr="00751A35">
              <w:rPr>
                <w:rFonts w:eastAsia="Times New Roman" w:cstheme="majorHAnsi"/>
                <w:b/>
                <w:bCs/>
                <w:szCs w:val="24"/>
              </w:rPr>
              <w:t>The school's policies on bullying prevention are directly taught to all staff to ensure they know the procedures and protocols for all bullying-related concerns</w:t>
            </w:r>
            <w:r w:rsidRPr="00751A35">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0003584A"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1B5EB7F2"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1BC38713"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84350B" w:rsidTr="00E730C8" w14:paraId="6B3AAEC7"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84350B" w:rsidP="0084350B" w:rsidRDefault="0084350B" w14:paraId="2055B35B" w14:textId="2B61F794">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New school staff members receive training on bullying prevention policies during onboarding.</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12CE604F" w14:textId="53DD609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12517DA9" w14:textId="528196DB">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5B4E7065" w14:textId="22B6DB84">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4350B" w:rsidTr="00E730C8" w14:paraId="01CD661C" w14:textId="77777777">
        <w:trPr>
          <w:trHeight w:val="222"/>
        </w:trPr>
        <w:tc>
          <w:tcPr>
            <w:tcW w:w="9710" w:type="dxa"/>
            <w:shd w:val="clear" w:color="auto" w:fill="auto"/>
            <w:tcMar>
              <w:top w:w="100" w:type="dxa"/>
              <w:left w:w="100" w:type="dxa"/>
              <w:bottom w:w="100" w:type="dxa"/>
              <w:right w:w="100" w:type="dxa"/>
            </w:tcMar>
          </w:tcPr>
          <w:p w:rsidRPr="00E514A7" w:rsidR="0084350B" w:rsidP="0084350B" w:rsidRDefault="0084350B" w14:paraId="454FEB33" w14:textId="73A8735D">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All staff receive refresher training on bullying prevention policies at least once each year.</w:t>
            </w:r>
          </w:p>
        </w:tc>
        <w:tc>
          <w:tcPr>
            <w:tcW w:w="1350" w:type="dxa"/>
            <w:shd w:val="clear" w:color="auto" w:fill="auto"/>
            <w:tcMar>
              <w:top w:w="100" w:type="dxa"/>
              <w:left w:w="100" w:type="dxa"/>
              <w:bottom w:w="100" w:type="dxa"/>
              <w:right w:w="100" w:type="dxa"/>
            </w:tcMar>
            <w:vAlign w:val="center"/>
          </w:tcPr>
          <w:p w:rsidRPr="00E514A7" w:rsidR="0084350B" w:rsidP="0084350B" w:rsidRDefault="0084350B" w14:paraId="25FED460" w14:textId="6C375E4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84350B" w:rsidP="0084350B" w:rsidRDefault="0084350B" w14:paraId="3C264057" w14:textId="1D0E9949">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84350B" w:rsidP="0084350B" w:rsidRDefault="0084350B" w14:paraId="227F1ECD" w14:textId="352F6BB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84350B" w:rsidP="00940CE6" w:rsidRDefault="0084350B" w14:paraId="1C67306D" w14:textId="77777777">
      <w:pPr>
        <w:rPr>
          <w:lang w:val="en-US"/>
        </w:rPr>
      </w:pPr>
    </w:p>
    <w:p w:rsidR="0084350B" w:rsidRDefault="0084350B" w14:paraId="124F1E15" w14:textId="77777777">
      <w:pPr>
        <w:rPr>
          <w:rFonts w:asciiTheme="majorHAnsi" w:hAnsiTheme="majorHAnsi"/>
          <w:b/>
          <w:color w:val="000000" w:themeColor="text1"/>
          <w:sz w:val="24"/>
          <w:szCs w:val="28"/>
          <w:lang w:val="en-US"/>
        </w:rPr>
      </w:pPr>
      <w:r>
        <w:rPr>
          <w:lang w:val="en-US"/>
        </w:rPr>
        <w:br w:type="page"/>
      </w:r>
    </w:p>
    <w:p w:rsidRPr="00350D22" w:rsidR="00A935CF" w:rsidP="00940CE6" w:rsidRDefault="00A935CF" w14:paraId="2C0690C7" w14:textId="5ADEBE77">
      <w:pPr>
        <w:rPr>
          <w:lang w:val="en-US"/>
        </w:rPr>
      </w:pPr>
    </w:p>
    <w:tbl>
      <w:tblPr>
        <w:tblStyle w:val="a3"/>
        <w:tblW w:w="13080" w:type="dxa"/>
        <w:tblInd w:w="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bottom w:w="0" w:type="dxa"/>
        </w:tblCellMar>
        <w:tblLook w:val="0620" w:firstRow="1" w:lastRow="0" w:firstColumn="0" w:lastColumn="0" w:noHBand="1" w:noVBand="1"/>
      </w:tblPr>
      <w:tblGrid>
        <w:gridCol w:w="9710"/>
        <w:gridCol w:w="1350"/>
        <w:gridCol w:w="900"/>
        <w:gridCol w:w="1120"/>
      </w:tblGrid>
      <w:tr w:rsidRPr="00E514A7" w:rsidR="00A935CF" w:rsidTr="00E730C8" w14:paraId="434CCAC0" w14:textId="77777777">
        <w:trPr>
          <w:trHeight w:val="303"/>
        </w:trPr>
        <w:tc>
          <w:tcPr>
            <w:tcW w:w="9710" w:type="dxa"/>
            <w:tcBorders>
              <w:top w:val="single" w:color="auto" w:sz="4" w:space="0"/>
              <w:left w:val="single" w:color="auto" w:sz="4" w:space="0"/>
              <w:bottom w:val="single" w:color="auto" w:sz="4" w:space="0"/>
              <w:right w:val="single" w:color="auto" w:sz="4" w:space="0"/>
            </w:tcBorders>
            <w:shd w:val="clear" w:color="auto" w:fill="auto"/>
            <w:tcMar>
              <w:top w:w="100" w:type="dxa"/>
              <w:left w:w="100" w:type="dxa"/>
              <w:bottom w:w="100" w:type="dxa"/>
              <w:right w:w="100" w:type="dxa"/>
            </w:tcMar>
          </w:tcPr>
          <w:p w:rsidRPr="00940CE6" w:rsidR="00A935CF" w:rsidRDefault="00940CE6" w14:paraId="12ECDDF0" w14:textId="2E3DC807">
            <w:pPr>
              <w:widowControl w:val="0"/>
              <w:spacing w:line="240" w:lineRule="auto"/>
              <w:rPr>
                <w:rFonts w:eastAsia="Times New Roman" w:asciiTheme="majorHAnsi" w:hAnsiTheme="majorHAnsi" w:cstheme="majorHAnsi"/>
                <w:b/>
                <w:bCs/>
                <w:sz w:val="24"/>
                <w:szCs w:val="24"/>
              </w:rPr>
            </w:pPr>
            <w:r w:rsidRPr="00940CE6">
              <w:rPr>
                <w:b/>
                <w:bCs/>
                <w:lang w:val="en-US"/>
              </w:rPr>
              <w:t xml:space="preserve">P5. </w:t>
            </w:r>
            <w:r w:rsidRPr="00940CE6">
              <w:rPr>
                <w:rFonts w:eastAsia="Times New Roman" w:cstheme="majorHAnsi"/>
                <w:b/>
                <w:bCs/>
                <w:szCs w:val="24"/>
              </w:rPr>
              <w:t>The school's policies on bullying prevention are easy for families and staff to access and understand</w:t>
            </w:r>
            <w:r w:rsidRPr="00940CE6">
              <w:rPr>
                <w:b/>
                <w:bCs/>
                <w:lang w:val="en-US"/>
              </w:rPr>
              <w:t>.</w:t>
            </w:r>
          </w:p>
        </w:tc>
        <w:tc>
          <w:tcPr>
            <w:tcW w:w="135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240B0A25"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 xml:space="preserve">In </w:t>
            </w:r>
            <w:r>
              <w:rPr>
                <w:rFonts w:eastAsia="Times New Roman" w:asciiTheme="majorHAnsi" w:hAnsiTheme="majorHAnsi" w:cstheme="majorHAnsi"/>
                <w:bCs/>
                <w:sz w:val="20"/>
                <w:szCs w:val="20"/>
              </w:rPr>
              <w:t>Continuous Improvement</w:t>
            </w:r>
          </w:p>
        </w:tc>
        <w:tc>
          <w:tcPr>
            <w:tcW w:w="90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5690EBA1"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In Progress</w:t>
            </w:r>
          </w:p>
        </w:tc>
        <w:tc>
          <w:tcPr>
            <w:tcW w:w="1120" w:type="dxa"/>
            <w:tcBorders>
              <w:top w:val="single" w:color="auto" w:sz="4" w:space="0"/>
              <w:left w:val="single" w:color="auto" w:sz="4" w:space="0"/>
              <w:bottom w:val="single" w:color="auto" w:sz="4" w:space="0"/>
              <w:right w:val="single" w:color="auto" w:sz="4" w:space="0"/>
            </w:tcBorders>
            <w:shd w:val="clear" w:color="auto" w:fill="auto"/>
          </w:tcPr>
          <w:p w:rsidRPr="007B0B3D" w:rsidR="00A935CF" w:rsidRDefault="00A935CF" w14:paraId="10AC768D" w14:textId="77777777">
            <w:pPr>
              <w:widowControl w:val="0"/>
              <w:spacing w:line="240" w:lineRule="auto"/>
              <w:jc w:val="center"/>
              <w:rPr>
                <w:rFonts w:eastAsia="Times New Roman" w:asciiTheme="majorHAnsi" w:hAnsiTheme="majorHAnsi" w:cstheme="majorHAnsi"/>
                <w:bCs/>
                <w:sz w:val="20"/>
                <w:szCs w:val="20"/>
              </w:rPr>
            </w:pPr>
            <w:r w:rsidRPr="007B0B3D">
              <w:rPr>
                <w:rFonts w:eastAsia="Times New Roman" w:asciiTheme="majorHAnsi" w:hAnsiTheme="majorHAnsi" w:cstheme="majorHAnsi"/>
                <w:bCs/>
                <w:sz w:val="20"/>
                <w:szCs w:val="20"/>
              </w:rPr>
              <w:t>Not Yet Initiated</w:t>
            </w:r>
          </w:p>
        </w:tc>
      </w:tr>
      <w:tr w:rsidRPr="00E514A7" w:rsidR="0084350B" w:rsidTr="00E730C8" w14:paraId="0C099179" w14:textId="77777777">
        <w:trPr>
          <w:trHeight w:val="312"/>
        </w:trPr>
        <w:tc>
          <w:tcPr>
            <w:tcW w:w="9710" w:type="dxa"/>
            <w:tcBorders>
              <w:top w:val="single" w:color="auto" w:sz="4" w:space="0"/>
            </w:tcBorders>
            <w:shd w:val="clear" w:color="auto" w:fill="auto"/>
            <w:tcMar>
              <w:top w:w="100" w:type="dxa"/>
              <w:left w:w="100" w:type="dxa"/>
              <w:bottom w:w="100" w:type="dxa"/>
              <w:right w:w="100" w:type="dxa"/>
            </w:tcMar>
          </w:tcPr>
          <w:p w:rsidRPr="00AB5CF9" w:rsidR="0084350B" w:rsidP="0084350B" w:rsidRDefault="0084350B" w14:paraId="740B052F" w14:textId="16EC89E3">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Pr>
                <w:rFonts w:eastAsia="Times New Roman" w:asciiTheme="majorHAnsi" w:hAnsiTheme="majorHAnsi" w:cstheme="majorHAnsi"/>
                <w:sz w:val="24"/>
                <w:szCs w:val="24"/>
              </w:rPr>
              <w:t xml:space="preserve">Bullying prevention policies are accessible in multiple locations (e.g., online, school </w:t>
            </w:r>
            <w:proofErr w:type="gramStart"/>
            <w:r>
              <w:rPr>
                <w:rFonts w:eastAsia="Times New Roman" w:asciiTheme="majorHAnsi" w:hAnsiTheme="majorHAnsi" w:cstheme="majorHAnsi"/>
                <w:sz w:val="24"/>
                <w:szCs w:val="24"/>
              </w:rPr>
              <w:t>handbook</w:t>
            </w:r>
            <w:proofErr w:type="gramEnd"/>
            <w:r>
              <w:rPr>
                <w:rFonts w:eastAsia="Times New Roman" w:asciiTheme="majorHAnsi" w:hAnsiTheme="majorHAnsi" w:cstheme="majorHAnsi"/>
                <w:sz w:val="24"/>
                <w:szCs w:val="24"/>
              </w:rPr>
              <w:t>).</w:t>
            </w:r>
          </w:p>
        </w:tc>
        <w:tc>
          <w:tcPr>
            <w:tcW w:w="135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65D2C951" w14:textId="443843D1">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62822255" w14:textId="1C9DA903">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tcBorders>
              <w:top w:val="single" w:color="auto" w:sz="4" w:space="0"/>
            </w:tcBorders>
            <w:shd w:val="clear" w:color="auto" w:fill="auto"/>
            <w:tcMar>
              <w:top w:w="100" w:type="dxa"/>
              <w:left w:w="100" w:type="dxa"/>
              <w:bottom w:w="100" w:type="dxa"/>
              <w:right w:w="100" w:type="dxa"/>
            </w:tcMar>
            <w:vAlign w:val="center"/>
          </w:tcPr>
          <w:p w:rsidRPr="00E514A7" w:rsidR="0084350B" w:rsidP="0084350B" w:rsidRDefault="0084350B" w14:paraId="356C0506" w14:textId="5735EA2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4350B" w:rsidTr="00E730C8" w14:paraId="11827413" w14:textId="77777777">
        <w:trPr>
          <w:trHeight w:val="222"/>
        </w:trPr>
        <w:tc>
          <w:tcPr>
            <w:tcW w:w="9710" w:type="dxa"/>
            <w:shd w:val="clear" w:color="auto" w:fill="auto"/>
            <w:tcMar>
              <w:top w:w="100" w:type="dxa"/>
              <w:left w:w="100" w:type="dxa"/>
              <w:bottom w:w="100" w:type="dxa"/>
              <w:right w:w="100" w:type="dxa"/>
            </w:tcMar>
          </w:tcPr>
          <w:p w:rsidRPr="00E514A7" w:rsidR="0084350B" w:rsidP="0084350B" w:rsidRDefault="0084350B" w14:paraId="661E7DB6" w14:textId="42780F42">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 xml:space="preserve">Bullying prevention policies are translated into multiple languages as appropriate. </w:t>
            </w:r>
          </w:p>
        </w:tc>
        <w:tc>
          <w:tcPr>
            <w:tcW w:w="1350" w:type="dxa"/>
            <w:shd w:val="clear" w:color="auto" w:fill="auto"/>
            <w:tcMar>
              <w:top w:w="100" w:type="dxa"/>
              <w:left w:w="100" w:type="dxa"/>
              <w:bottom w:w="100" w:type="dxa"/>
              <w:right w:w="100" w:type="dxa"/>
            </w:tcMar>
            <w:vAlign w:val="center"/>
          </w:tcPr>
          <w:p w:rsidRPr="00E514A7" w:rsidR="0084350B" w:rsidP="0084350B" w:rsidRDefault="0084350B" w14:paraId="3AC99625" w14:textId="55B70066">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Pr="00E514A7" w:rsidR="0084350B" w:rsidP="0084350B" w:rsidRDefault="0084350B" w14:paraId="6291D9EA" w14:textId="0CB7739D">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Pr="00E514A7" w:rsidR="0084350B" w:rsidP="0084350B" w:rsidRDefault="0084350B" w14:paraId="1061C2FF" w14:textId="0F3AC2C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r w:rsidRPr="00E514A7" w:rsidR="0084350B" w:rsidTr="00E730C8" w14:paraId="7A639AEC" w14:textId="77777777">
        <w:trPr>
          <w:trHeight w:val="258"/>
        </w:trPr>
        <w:tc>
          <w:tcPr>
            <w:tcW w:w="9710" w:type="dxa"/>
            <w:shd w:val="clear" w:color="auto" w:fill="auto"/>
            <w:tcMar>
              <w:top w:w="100" w:type="dxa"/>
              <w:left w:w="100" w:type="dxa"/>
              <w:bottom w:w="100" w:type="dxa"/>
              <w:right w:w="100" w:type="dxa"/>
            </w:tcMar>
          </w:tcPr>
          <w:p w:rsidR="0084350B" w:rsidP="0084350B" w:rsidRDefault="0084350B" w14:paraId="54ABC2A9" w14:textId="42FDAE09">
            <w:pPr>
              <w:pStyle w:val="ListParagraph"/>
              <w:widowControl w:val="0"/>
              <w:numPr>
                <w:ilvl w:val="0"/>
                <w:numId w:val="6"/>
              </w:numPr>
              <w:pBdr>
                <w:top w:val="nil"/>
                <w:left w:val="nil"/>
                <w:bottom w:val="nil"/>
                <w:right w:val="nil"/>
                <w:between w:val="nil"/>
              </w:pBdr>
              <w:spacing w:line="240" w:lineRule="auto"/>
              <w:ind w:left="341"/>
              <w:rPr>
                <w:rFonts w:eastAsia="Times New Roman" w:asciiTheme="majorHAnsi" w:hAnsiTheme="majorHAnsi" w:cstheme="majorHAnsi"/>
                <w:sz w:val="24"/>
                <w:szCs w:val="24"/>
              </w:rPr>
            </w:pPr>
            <w:r w:rsidRPr="29F2D111">
              <w:rPr>
                <w:rFonts w:eastAsia="Times New Roman" w:asciiTheme="majorHAnsi" w:hAnsiTheme="majorHAnsi" w:cstheme="majorBidi"/>
                <w:sz w:val="24"/>
                <w:szCs w:val="24"/>
                <w:lang w:val="en-US"/>
              </w:rPr>
              <w:t>Language in the bullying prevention policies is simple and avoids excessive jargon.</w:t>
            </w:r>
          </w:p>
        </w:tc>
        <w:tc>
          <w:tcPr>
            <w:tcW w:w="1350" w:type="dxa"/>
            <w:shd w:val="clear" w:color="auto" w:fill="auto"/>
            <w:tcMar>
              <w:top w:w="100" w:type="dxa"/>
              <w:left w:w="100" w:type="dxa"/>
              <w:bottom w:w="100" w:type="dxa"/>
              <w:right w:w="100" w:type="dxa"/>
            </w:tcMar>
            <w:vAlign w:val="center"/>
          </w:tcPr>
          <w:p w:rsidR="0084350B" w:rsidP="0084350B" w:rsidRDefault="0084350B" w14:paraId="5C57AB5A" w14:textId="3D6F7FDD">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2</w:t>
            </w:r>
          </w:p>
        </w:tc>
        <w:tc>
          <w:tcPr>
            <w:tcW w:w="900" w:type="dxa"/>
            <w:shd w:val="clear" w:color="auto" w:fill="auto"/>
            <w:tcMar>
              <w:top w:w="100" w:type="dxa"/>
              <w:left w:w="100" w:type="dxa"/>
              <w:bottom w:w="100" w:type="dxa"/>
              <w:right w:w="100" w:type="dxa"/>
            </w:tcMar>
            <w:vAlign w:val="center"/>
          </w:tcPr>
          <w:p w:rsidR="0084350B" w:rsidP="0084350B" w:rsidRDefault="0084350B" w14:paraId="2A55935C" w14:textId="1C83650F">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1</w:t>
            </w:r>
          </w:p>
        </w:tc>
        <w:tc>
          <w:tcPr>
            <w:tcW w:w="1120" w:type="dxa"/>
            <w:shd w:val="clear" w:color="auto" w:fill="auto"/>
            <w:tcMar>
              <w:top w:w="100" w:type="dxa"/>
              <w:left w:w="100" w:type="dxa"/>
              <w:bottom w:w="100" w:type="dxa"/>
              <w:right w:w="100" w:type="dxa"/>
            </w:tcMar>
            <w:vAlign w:val="center"/>
          </w:tcPr>
          <w:p w:rsidR="0084350B" w:rsidP="0084350B" w:rsidRDefault="0084350B" w14:paraId="3002E6F9" w14:textId="67230E52">
            <w:pPr>
              <w:widowControl w:val="0"/>
              <w:pBdr>
                <w:top w:val="nil"/>
                <w:left w:val="nil"/>
                <w:bottom w:val="nil"/>
                <w:right w:val="nil"/>
                <w:between w:val="nil"/>
              </w:pBdr>
              <w:spacing w:line="240" w:lineRule="auto"/>
              <w:jc w:val="center"/>
              <w:rPr>
                <w:rFonts w:eastAsia="Times New Roman" w:asciiTheme="majorHAnsi" w:hAnsiTheme="majorHAnsi" w:cstheme="majorHAnsi"/>
                <w:sz w:val="24"/>
                <w:szCs w:val="24"/>
              </w:rPr>
            </w:pPr>
            <w:r>
              <w:rPr>
                <w:rFonts w:eastAsia="Times New Roman" w:asciiTheme="majorHAnsi" w:hAnsiTheme="majorHAnsi" w:cstheme="majorHAnsi"/>
                <w:sz w:val="24"/>
                <w:szCs w:val="24"/>
              </w:rPr>
              <w:t>0</w:t>
            </w:r>
          </w:p>
        </w:tc>
      </w:tr>
    </w:tbl>
    <w:p w:rsidR="00484E16" w:rsidP="0084350B" w:rsidRDefault="00464A27" w14:paraId="06A6D722" w14:textId="18939DF1">
      <w:pPr>
        <w:spacing w:before="240"/>
        <w:rPr>
          <w:rFonts w:eastAsia="Times New Roman" w:asciiTheme="majorHAnsi" w:hAnsiTheme="majorHAnsi" w:cstheme="majorHAnsi"/>
          <w:bCs/>
          <w:sz w:val="24"/>
          <w:szCs w:val="24"/>
        </w:rPr>
      </w:pPr>
      <w:r w:rsidRPr="00E514A7">
        <w:rPr>
          <w:rFonts w:eastAsia="Times New Roman" w:asciiTheme="majorHAnsi" w:hAnsiTheme="majorHAnsi" w:cstheme="majorHAnsi"/>
          <w:bCs/>
          <w:sz w:val="24"/>
          <w:szCs w:val="24"/>
        </w:rPr>
        <w:t>Notes:</w:t>
      </w:r>
    </w:p>
    <w:tbl>
      <w:tblPr>
        <w:tblStyle w:val="TableGrid"/>
        <w:tblW w:w="0" w:type="auto"/>
        <w:tblInd w:w="8005" w:type="dxa"/>
        <w:tblLook w:val="04A0" w:firstRow="1" w:lastRow="0" w:firstColumn="1" w:lastColumn="0" w:noHBand="0" w:noVBand="1"/>
      </w:tblPr>
      <w:tblGrid>
        <w:gridCol w:w="1079"/>
        <w:gridCol w:w="809"/>
        <w:gridCol w:w="1720"/>
        <w:gridCol w:w="1337"/>
      </w:tblGrid>
      <w:tr w:rsidR="00484E16" w14:paraId="2A3167FD" w14:textId="77777777">
        <w:tc>
          <w:tcPr>
            <w:tcW w:w="1079" w:type="dxa"/>
          </w:tcPr>
          <w:p w:rsidRPr="00417979" w:rsidR="00484E16" w:rsidRDefault="00484E16" w14:paraId="54BAE3FE"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809" w:type="dxa"/>
          </w:tcPr>
          <w:p w:rsidRPr="00417979" w:rsidR="00484E16" w:rsidRDefault="00484E16" w14:paraId="20C96C81"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20" w:type="dxa"/>
          </w:tcPr>
          <w:p w:rsidRPr="00417979" w:rsidR="00484E16" w:rsidRDefault="00484E16" w14:paraId="6A54538C"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37" w:type="dxa"/>
          </w:tcPr>
          <w:p w:rsidRPr="00417979" w:rsidR="00484E16" w:rsidRDefault="00484E16" w14:paraId="40161506"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484E16" w14:paraId="33E1A0CE" w14:textId="77777777">
        <w:tc>
          <w:tcPr>
            <w:tcW w:w="1079" w:type="dxa"/>
          </w:tcPr>
          <w:p w:rsidR="00484E16" w:rsidRDefault="00484E16" w14:paraId="446F2276" w14:textId="62235456">
            <w:pPr>
              <w:rPr>
                <w:rFonts w:eastAsia="Times New Roman" w:asciiTheme="majorHAnsi" w:hAnsiTheme="majorHAnsi" w:cstheme="majorHAnsi"/>
                <w:sz w:val="24"/>
                <w:szCs w:val="24"/>
              </w:rPr>
            </w:pPr>
            <w:r>
              <w:rPr>
                <w:rFonts w:eastAsia="Times New Roman" w:asciiTheme="majorHAnsi" w:hAnsiTheme="majorHAnsi" w:cstheme="majorHAnsi"/>
                <w:sz w:val="24"/>
                <w:szCs w:val="24"/>
              </w:rPr>
              <w:t>P1</w:t>
            </w:r>
          </w:p>
        </w:tc>
        <w:tc>
          <w:tcPr>
            <w:tcW w:w="809" w:type="dxa"/>
          </w:tcPr>
          <w:p w:rsidR="00484E16" w:rsidRDefault="00484E16" w14:paraId="7689E2A1" w14:textId="77777777">
            <w:pPr>
              <w:jc w:val="right"/>
              <w:rPr>
                <w:rFonts w:eastAsia="Times New Roman" w:asciiTheme="majorHAnsi" w:hAnsiTheme="majorHAnsi" w:cstheme="majorHAnsi"/>
                <w:sz w:val="24"/>
                <w:szCs w:val="24"/>
              </w:rPr>
            </w:pPr>
          </w:p>
        </w:tc>
        <w:tc>
          <w:tcPr>
            <w:tcW w:w="1720" w:type="dxa"/>
          </w:tcPr>
          <w:p w:rsidR="00484E16" w:rsidRDefault="00484E16" w14:paraId="22C82B8F" w14:textId="1182698A">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484E16" w:rsidRDefault="00484E16" w14:paraId="743BC42B" w14:textId="77777777">
            <w:pPr>
              <w:jc w:val="right"/>
              <w:rPr>
                <w:rFonts w:eastAsia="Times New Roman" w:asciiTheme="majorHAnsi" w:hAnsiTheme="majorHAnsi" w:cstheme="majorHAnsi"/>
                <w:sz w:val="24"/>
                <w:szCs w:val="24"/>
              </w:rPr>
            </w:pPr>
          </w:p>
        </w:tc>
      </w:tr>
      <w:tr w:rsidR="00484E16" w14:paraId="4D3CBE65" w14:textId="77777777">
        <w:tc>
          <w:tcPr>
            <w:tcW w:w="1079" w:type="dxa"/>
          </w:tcPr>
          <w:p w:rsidR="00484E16" w:rsidRDefault="00484E16" w14:paraId="71E2C9FC" w14:textId="00674090">
            <w:pPr>
              <w:rPr>
                <w:rFonts w:eastAsia="Times New Roman" w:asciiTheme="majorHAnsi" w:hAnsiTheme="majorHAnsi" w:cstheme="majorHAnsi"/>
                <w:sz w:val="24"/>
                <w:szCs w:val="24"/>
              </w:rPr>
            </w:pPr>
            <w:r>
              <w:rPr>
                <w:rFonts w:eastAsia="Times New Roman" w:asciiTheme="majorHAnsi" w:hAnsiTheme="majorHAnsi" w:cstheme="majorHAnsi"/>
                <w:sz w:val="24"/>
                <w:szCs w:val="24"/>
              </w:rPr>
              <w:t>P2</w:t>
            </w:r>
          </w:p>
        </w:tc>
        <w:tc>
          <w:tcPr>
            <w:tcW w:w="809" w:type="dxa"/>
          </w:tcPr>
          <w:p w:rsidR="00484E16" w:rsidRDefault="00484E16" w14:paraId="246BCFDF" w14:textId="77777777">
            <w:pPr>
              <w:jc w:val="right"/>
              <w:rPr>
                <w:rFonts w:eastAsia="Times New Roman" w:asciiTheme="majorHAnsi" w:hAnsiTheme="majorHAnsi" w:cstheme="majorHAnsi"/>
                <w:sz w:val="24"/>
                <w:szCs w:val="24"/>
              </w:rPr>
            </w:pPr>
          </w:p>
        </w:tc>
        <w:tc>
          <w:tcPr>
            <w:tcW w:w="1720" w:type="dxa"/>
          </w:tcPr>
          <w:p w:rsidR="00484E16" w:rsidRDefault="00484E16" w14:paraId="57125349" w14:textId="33980200">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8</w:t>
            </w:r>
          </w:p>
        </w:tc>
        <w:tc>
          <w:tcPr>
            <w:tcW w:w="1337" w:type="dxa"/>
          </w:tcPr>
          <w:p w:rsidR="00484E16" w:rsidRDefault="00484E16" w14:paraId="7511F6FA" w14:textId="77777777">
            <w:pPr>
              <w:jc w:val="right"/>
              <w:rPr>
                <w:rFonts w:eastAsia="Times New Roman" w:asciiTheme="majorHAnsi" w:hAnsiTheme="majorHAnsi" w:cstheme="majorHAnsi"/>
                <w:sz w:val="24"/>
                <w:szCs w:val="24"/>
              </w:rPr>
            </w:pPr>
          </w:p>
        </w:tc>
      </w:tr>
      <w:tr w:rsidR="00484E16" w14:paraId="792F7D2E" w14:textId="77777777">
        <w:tc>
          <w:tcPr>
            <w:tcW w:w="1079" w:type="dxa"/>
          </w:tcPr>
          <w:p w:rsidR="00484E16" w:rsidRDefault="00484E16" w14:paraId="2E60FFFC" w14:textId="14247536">
            <w:pPr>
              <w:rPr>
                <w:rFonts w:eastAsia="Times New Roman" w:asciiTheme="majorHAnsi" w:hAnsiTheme="majorHAnsi" w:cstheme="majorHAnsi"/>
                <w:sz w:val="24"/>
                <w:szCs w:val="24"/>
              </w:rPr>
            </w:pPr>
            <w:r>
              <w:rPr>
                <w:rFonts w:eastAsia="Times New Roman" w:asciiTheme="majorHAnsi" w:hAnsiTheme="majorHAnsi" w:cstheme="majorHAnsi"/>
                <w:sz w:val="24"/>
                <w:szCs w:val="24"/>
              </w:rPr>
              <w:t>P3</w:t>
            </w:r>
          </w:p>
        </w:tc>
        <w:tc>
          <w:tcPr>
            <w:tcW w:w="809" w:type="dxa"/>
          </w:tcPr>
          <w:p w:rsidR="00484E16" w:rsidRDefault="00484E16" w14:paraId="5A493179" w14:textId="77777777">
            <w:pPr>
              <w:jc w:val="right"/>
              <w:rPr>
                <w:rFonts w:eastAsia="Times New Roman" w:asciiTheme="majorHAnsi" w:hAnsiTheme="majorHAnsi" w:cstheme="majorHAnsi"/>
                <w:sz w:val="24"/>
                <w:szCs w:val="24"/>
              </w:rPr>
            </w:pPr>
          </w:p>
        </w:tc>
        <w:tc>
          <w:tcPr>
            <w:tcW w:w="1720" w:type="dxa"/>
          </w:tcPr>
          <w:p w:rsidR="00484E16" w:rsidRDefault="00484E16" w14:paraId="44FBE15F" w14:textId="60A97493">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484E16" w:rsidRDefault="00484E16" w14:paraId="0E01E15E" w14:textId="77777777">
            <w:pPr>
              <w:jc w:val="right"/>
              <w:rPr>
                <w:rFonts w:eastAsia="Times New Roman" w:asciiTheme="majorHAnsi" w:hAnsiTheme="majorHAnsi" w:cstheme="majorHAnsi"/>
                <w:sz w:val="24"/>
                <w:szCs w:val="24"/>
              </w:rPr>
            </w:pPr>
          </w:p>
        </w:tc>
      </w:tr>
      <w:tr w:rsidR="00484E16" w14:paraId="73A428EA" w14:textId="77777777">
        <w:tc>
          <w:tcPr>
            <w:tcW w:w="1079" w:type="dxa"/>
          </w:tcPr>
          <w:p w:rsidR="00484E16" w:rsidRDefault="00484E16" w14:paraId="2DE24A18" w14:textId="55B14221">
            <w:pPr>
              <w:rPr>
                <w:rFonts w:eastAsia="Times New Roman" w:asciiTheme="majorHAnsi" w:hAnsiTheme="majorHAnsi" w:cstheme="majorHAnsi"/>
                <w:sz w:val="24"/>
                <w:szCs w:val="24"/>
              </w:rPr>
            </w:pPr>
            <w:r>
              <w:rPr>
                <w:rFonts w:eastAsia="Times New Roman" w:asciiTheme="majorHAnsi" w:hAnsiTheme="majorHAnsi" w:cstheme="majorHAnsi"/>
                <w:sz w:val="24"/>
                <w:szCs w:val="24"/>
              </w:rPr>
              <w:t>P4</w:t>
            </w:r>
          </w:p>
        </w:tc>
        <w:tc>
          <w:tcPr>
            <w:tcW w:w="809" w:type="dxa"/>
          </w:tcPr>
          <w:p w:rsidR="00484E16" w:rsidRDefault="00484E16" w14:paraId="5D414246" w14:textId="77777777">
            <w:pPr>
              <w:jc w:val="right"/>
              <w:rPr>
                <w:rFonts w:eastAsia="Times New Roman" w:asciiTheme="majorHAnsi" w:hAnsiTheme="majorHAnsi" w:cstheme="majorHAnsi"/>
                <w:sz w:val="24"/>
                <w:szCs w:val="24"/>
              </w:rPr>
            </w:pPr>
          </w:p>
        </w:tc>
        <w:tc>
          <w:tcPr>
            <w:tcW w:w="1720" w:type="dxa"/>
          </w:tcPr>
          <w:p w:rsidR="00484E16" w:rsidRDefault="00484E16" w14:paraId="2B98632E"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484E16" w:rsidRDefault="00484E16" w14:paraId="102196D5" w14:textId="77777777">
            <w:pPr>
              <w:jc w:val="right"/>
              <w:rPr>
                <w:rFonts w:eastAsia="Times New Roman" w:asciiTheme="majorHAnsi" w:hAnsiTheme="majorHAnsi" w:cstheme="majorHAnsi"/>
                <w:sz w:val="24"/>
                <w:szCs w:val="24"/>
              </w:rPr>
            </w:pPr>
          </w:p>
        </w:tc>
      </w:tr>
      <w:tr w:rsidR="00484E16" w14:paraId="3954F605" w14:textId="77777777">
        <w:tc>
          <w:tcPr>
            <w:tcW w:w="1079" w:type="dxa"/>
          </w:tcPr>
          <w:p w:rsidR="00484E16" w:rsidRDefault="00484E16" w14:paraId="715CA9B8" w14:textId="3BE0510A">
            <w:pPr>
              <w:rPr>
                <w:rFonts w:eastAsia="Times New Roman" w:asciiTheme="majorHAnsi" w:hAnsiTheme="majorHAnsi" w:cstheme="majorHAnsi"/>
                <w:sz w:val="24"/>
                <w:szCs w:val="24"/>
              </w:rPr>
            </w:pPr>
            <w:r>
              <w:rPr>
                <w:rFonts w:eastAsia="Times New Roman" w:asciiTheme="majorHAnsi" w:hAnsiTheme="majorHAnsi" w:cstheme="majorHAnsi"/>
                <w:sz w:val="24"/>
                <w:szCs w:val="24"/>
              </w:rPr>
              <w:t>P5</w:t>
            </w:r>
          </w:p>
        </w:tc>
        <w:tc>
          <w:tcPr>
            <w:tcW w:w="809" w:type="dxa"/>
          </w:tcPr>
          <w:p w:rsidR="00484E16" w:rsidRDefault="00484E16" w14:paraId="0AE7F534" w14:textId="77777777">
            <w:pPr>
              <w:jc w:val="right"/>
              <w:rPr>
                <w:rFonts w:eastAsia="Times New Roman" w:asciiTheme="majorHAnsi" w:hAnsiTheme="majorHAnsi" w:cstheme="majorHAnsi"/>
                <w:sz w:val="24"/>
                <w:szCs w:val="24"/>
              </w:rPr>
            </w:pPr>
          </w:p>
        </w:tc>
        <w:tc>
          <w:tcPr>
            <w:tcW w:w="1720" w:type="dxa"/>
          </w:tcPr>
          <w:p w:rsidR="00484E16" w:rsidRDefault="00484E16" w14:paraId="7FB67B04" w14:textId="2791BE75">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484E16" w:rsidRDefault="00484E16" w14:paraId="169A5253" w14:textId="77777777">
            <w:pPr>
              <w:jc w:val="right"/>
              <w:rPr>
                <w:rFonts w:eastAsia="Times New Roman" w:asciiTheme="majorHAnsi" w:hAnsiTheme="majorHAnsi" w:cstheme="majorHAnsi"/>
                <w:sz w:val="24"/>
                <w:szCs w:val="24"/>
              </w:rPr>
            </w:pPr>
          </w:p>
        </w:tc>
      </w:tr>
      <w:tr w:rsidR="00484E16" w14:paraId="233B2DBB" w14:textId="77777777">
        <w:tc>
          <w:tcPr>
            <w:tcW w:w="1079" w:type="dxa"/>
          </w:tcPr>
          <w:p w:rsidRPr="00417979" w:rsidR="00484E16" w:rsidRDefault="00484E16" w14:paraId="7BC29A68"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809" w:type="dxa"/>
          </w:tcPr>
          <w:p w:rsidR="00484E16" w:rsidRDefault="00484E16" w14:paraId="73AA7C4B" w14:textId="77777777">
            <w:pPr>
              <w:jc w:val="right"/>
              <w:rPr>
                <w:rFonts w:eastAsia="Times New Roman" w:asciiTheme="majorHAnsi" w:hAnsiTheme="majorHAnsi" w:cstheme="majorHAnsi"/>
                <w:sz w:val="24"/>
                <w:szCs w:val="24"/>
              </w:rPr>
            </w:pPr>
          </w:p>
        </w:tc>
        <w:tc>
          <w:tcPr>
            <w:tcW w:w="1720" w:type="dxa"/>
          </w:tcPr>
          <w:p w:rsidR="00484E16" w:rsidRDefault="00484E16" w14:paraId="6E6F3477" w14:textId="103E5B35">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w:t>
            </w:r>
            <w:r w:rsidR="00125AF7">
              <w:rPr>
                <w:rFonts w:eastAsia="Times New Roman" w:asciiTheme="majorHAnsi" w:hAnsiTheme="majorHAnsi" w:cstheme="majorHAnsi"/>
                <w:sz w:val="24"/>
                <w:szCs w:val="24"/>
              </w:rPr>
              <w:t>6</w:t>
            </w:r>
          </w:p>
        </w:tc>
        <w:tc>
          <w:tcPr>
            <w:tcW w:w="1337" w:type="dxa"/>
          </w:tcPr>
          <w:p w:rsidR="00484E16" w:rsidRDefault="00484E16" w14:paraId="3B3CB6BC" w14:textId="77777777">
            <w:pPr>
              <w:jc w:val="right"/>
              <w:rPr>
                <w:rFonts w:eastAsia="Times New Roman" w:asciiTheme="majorHAnsi" w:hAnsiTheme="majorHAnsi" w:cstheme="majorHAnsi"/>
                <w:sz w:val="24"/>
                <w:szCs w:val="24"/>
              </w:rPr>
            </w:pPr>
          </w:p>
        </w:tc>
      </w:tr>
      <w:bookmarkEnd w:id="0"/>
    </w:tbl>
    <w:p w:rsidR="00BF543D" w:rsidP="00546CA3" w:rsidRDefault="00BF543D" w14:paraId="5F4CA32B" w14:textId="77777777"/>
    <w:p w:rsidR="00BF543D" w:rsidRDefault="00BF543D" w14:paraId="5458286F" w14:textId="77777777">
      <w:pPr>
        <w:rPr>
          <w:sz w:val="32"/>
          <w:szCs w:val="40"/>
        </w:rPr>
      </w:pPr>
      <w:r>
        <w:br w:type="page"/>
      </w:r>
    </w:p>
    <w:p w:rsidRPr="00197B67" w:rsidR="00150219" w:rsidP="00197B67" w:rsidRDefault="00B74FF5" w14:paraId="49B72EF8" w14:textId="4B27CAA2">
      <w:pPr>
        <w:pStyle w:val="Heading2"/>
        <w:rPr>
          <w:b w:val="0"/>
          <w:bCs/>
          <w:sz w:val="32"/>
        </w:rPr>
      </w:pPr>
      <w:r w:rsidRPr="00197B67">
        <w:rPr>
          <w:b w:val="0"/>
          <w:bCs/>
          <w:sz w:val="32"/>
        </w:rPr>
        <w:t>BPEG Self-Assessment Scores</w:t>
      </w:r>
    </w:p>
    <w:p w:rsidR="000670BF" w:rsidP="29F2D111" w:rsidRDefault="003E64C1" w14:paraId="04079430" w14:textId="77777777">
      <w:r w:rsidRPr="29F2D111">
        <w:rPr>
          <w:rFonts w:eastAsia="Times New Roman" w:asciiTheme="majorHAnsi" w:hAnsiTheme="majorHAnsi" w:cstheme="majorBidi"/>
          <w:b/>
          <w:bCs/>
          <w:sz w:val="24"/>
          <w:szCs w:val="24"/>
          <w:lang w:val="en-US"/>
        </w:rPr>
        <w:t>School</w:t>
      </w:r>
      <w:r w:rsidRPr="29F2D111">
        <w:rPr>
          <w:rFonts w:eastAsia="Times New Roman" w:asciiTheme="majorHAnsi" w:hAnsiTheme="majorHAnsi" w:cstheme="majorBidi"/>
          <w:sz w:val="24"/>
          <w:szCs w:val="24"/>
          <w:lang w:val="en-US"/>
        </w:rPr>
        <w:t>:</w:t>
      </w:r>
    </w:p>
    <w:p w:rsidRPr="00D248BD" w:rsidR="00A0041C" w:rsidP="00D248BD" w:rsidRDefault="003E64C1" w14:paraId="6FAFE9AE" w14:textId="36618F23">
      <w:pPr>
        <w:spacing w:after="240"/>
        <w:rPr>
          <w:rFonts w:eastAsia="Times New Roman" w:asciiTheme="majorHAnsi" w:hAnsiTheme="majorHAnsi" w:cstheme="majorBidi"/>
          <w:sz w:val="24"/>
          <w:szCs w:val="24"/>
          <w:lang w:val="en-US"/>
        </w:rPr>
      </w:pPr>
      <w:r w:rsidRPr="29F2D111">
        <w:rPr>
          <w:rFonts w:eastAsia="Times New Roman" w:asciiTheme="majorHAnsi" w:hAnsiTheme="majorHAnsi" w:cstheme="majorBidi"/>
          <w:b/>
          <w:bCs/>
          <w:sz w:val="24"/>
          <w:szCs w:val="24"/>
          <w:lang w:val="en-US"/>
        </w:rPr>
        <w:t>Date</w:t>
      </w:r>
      <w:r w:rsidRPr="29F2D111">
        <w:rPr>
          <w:rFonts w:eastAsia="Times New Roman" w:asciiTheme="majorHAnsi" w:hAnsiTheme="majorHAnsi" w:cstheme="majorBidi"/>
          <w:sz w:val="24"/>
          <w:szCs w:val="24"/>
          <w:lang w:val="en-US"/>
        </w:rPr>
        <w:t>:</w:t>
      </w:r>
    </w:p>
    <w:p w:rsidRPr="00197B67" w:rsidR="00A0041C" w:rsidP="00027E2B" w:rsidRDefault="00943056" w14:paraId="29948B17" w14:textId="324AA990">
      <w:pPr>
        <w:pStyle w:val="Heading3"/>
        <w:spacing w:before="0"/>
        <w:rPr>
          <w:b w:val="0"/>
          <w:bCs/>
        </w:rPr>
      </w:pPr>
      <w:r w:rsidRPr="00197B67">
        <w:rPr>
          <w:b w:val="0"/>
          <w:bCs/>
        </w:rPr>
        <w:t>Positive School Climate</w:t>
      </w:r>
      <w:r w:rsidRPr="00197B67" w:rsidR="00D248BD">
        <w:rPr>
          <w:b w:val="0"/>
          <w:bCs/>
        </w:rPr>
        <w:t xml:space="preserve"> Scores</w:t>
      </w:r>
    </w:p>
    <w:tbl>
      <w:tblPr>
        <w:tblStyle w:val="TableGrid"/>
        <w:tblW w:w="0" w:type="auto"/>
        <w:tblInd w:w="-5" w:type="dxa"/>
        <w:tblLook w:val="04A0" w:firstRow="1" w:lastRow="0" w:firstColumn="1" w:lastColumn="0" w:noHBand="0" w:noVBand="1"/>
      </w:tblPr>
      <w:tblGrid>
        <w:gridCol w:w="985"/>
        <w:gridCol w:w="809"/>
        <w:gridCol w:w="1724"/>
        <w:gridCol w:w="1337"/>
      </w:tblGrid>
      <w:tr w:rsidR="00A0041C" w:rsidTr="00C56C1C" w14:paraId="2A71C5AF" w14:textId="77777777">
        <w:tc>
          <w:tcPr>
            <w:tcW w:w="985" w:type="dxa"/>
          </w:tcPr>
          <w:p w:rsidRPr="00417979" w:rsidR="00A0041C" w:rsidRDefault="00A0041C" w14:paraId="42A8BE3B"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809" w:type="dxa"/>
          </w:tcPr>
          <w:p w:rsidRPr="00417979" w:rsidR="00A0041C" w:rsidRDefault="00A0041C" w14:paraId="5E96C535"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24" w:type="dxa"/>
          </w:tcPr>
          <w:p w:rsidRPr="00417979" w:rsidR="00A0041C" w:rsidRDefault="00A0041C" w14:paraId="5918720C"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37" w:type="dxa"/>
          </w:tcPr>
          <w:p w:rsidRPr="00417979" w:rsidR="00A0041C" w:rsidRDefault="00A0041C" w14:paraId="19DC1080"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A0041C" w:rsidTr="00C56C1C" w14:paraId="7A4C0DD7" w14:textId="77777777">
        <w:tc>
          <w:tcPr>
            <w:tcW w:w="985" w:type="dxa"/>
          </w:tcPr>
          <w:p w:rsidR="00A0041C" w:rsidRDefault="00A0041C" w14:paraId="69B9937A"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PSC1</w:t>
            </w:r>
          </w:p>
        </w:tc>
        <w:tc>
          <w:tcPr>
            <w:tcW w:w="809" w:type="dxa"/>
          </w:tcPr>
          <w:p w:rsidR="00A0041C" w:rsidRDefault="00A0041C" w14:paraId="0F5BA569" w14:textId="77777777">
            <w:pPr>
              <w:jc w:val="right"/>
              <w:rPr>
                <w:rFonts w:eastAsia="Times New Roman" w:asciiTheme="majorHAnsi" w:hAnsiTheme="majorHAnsi" w:cstheme="majorHAnsi"/>
                <w:sz w:val="24"/>
                <w:szCs w:val="24"/>
              </w:rPr>
            </w:pPr>
          </w:p>
        </w:tc>
        <w:tc>
          <w:tcPr>
            <w:tcW w:w="1724" w:type="dxa"/>
          </w:tcPr>
          <w:p w:rsidR="00A0041C" w:rsidRDefault="00A0041C" w14:paraId="49E56ACF" w14:textId="6271CAE4">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12</w:t>
            </w:r>
          </w:p>
        </w:tc>
        <w:tc>
          <w:tcPr>
            <w:tcW w:w="1337" w:type="dxa"/>
          </w:tcPr>
          <w:p w:rsidR="00A0041C" w:rsidRDefault="00A0041C" w14:paraId="013F73D9" w14:textId="77777777">
            <w:pPr>
              <w:jc w:val="right"/>
              <w:rPr>
                <w:rFonts w:eastAsia="Times New Roman" w:asciiTheme="majorHAnsi" w:hAnsiTheme="majorHAnsi" w:cstheme="majorHAnsi"/>
                <w:sz w:val="24"/>
                <w:szCs w:val="24"/>
              </w:rPr>
            </w:pPr>
          </w:p>
        </w:tc>
      </w:tr>
      <w:tr w:rsidR="00A0041C" w:rsidTr="00C56C1C" w14:paraId="554E4837" w14:textId="77777777">
        <w:tc>
          <w:tcPr>
            <w:tcW w:w="985" w:type="dxa"/>
          </w:tcPr>
          <w:p w:rsidR="00A0041C" w:rsidRDefault="00A0041C" w14:paraId="52BBF248"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PSC2</w:t>
            </w:r>
          </w:p>
        </w:tc>
        <w:tc>
          <w:tcPr>
            <w:tcW w:w="809" w:type="dxa"/>
          </w:tcPr>
          <w:p w:rsidR="00A0041C" w:rsidRDefault="00A0041C" w14:paraId="0F4A9F3B" w14:textId="77777777">
            <w:pPr>
              <w:jc w:val="right"/>
              <w:rPr>
                <w:rFonts w:eastAsia="Times New Roman" w:asciiTheme="majorHAnsi" w:hAnsiTheme="majorHAnsi" w:cstheme="majorHAnsi"/>
                <w:sz w:val="24"/>
                <w:szCs w:val="24"/>
              </w:rPr>
            </w:pPr>
          </w:p>
        </w:tc>
        <w:tc>
          <w:tcPr>
            <w:tcW w:w="1724" w:type="dxa"/>
          </w:tcPr>
          <w:p w:rsidR="00A0041C" w:rsidRDefault="00A0041C" w14:paraId="3CCB6390"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8</w:t>
            </w:r>
          </w:p>
        </w:tc>
        <w:tc>
          <w:tcPr>
            <w:tcW w:w="1337" w:type="dxa"/>
          </w:tcPr>
          <w:p w:rsidR="00A0041C" w:rsidRDefault="00A0041C" w14:paraId="61B76FF1" w14:textId="77777777">
            <w:pPr>
              <w:jc w:val="right"/>
              <w:rPr>
                <w:rFonts w:eastAsia="Times New Roman" w:asciiTheme="majorHAnsi" w:hAnsiTheme="majorHAnsi" w:cstheme="majorHAnsi"/>
                <w:sz w:val="24"/>
                <w:szCs w:val="24"/>
              </w:rPr>
            </w:pPr>
          </w:p>
        </w:tc>
      </w:tr>
      <w:tr w:rsidR="00A0041C" w:rsidTr="00C56C1C" w14:paraId="15DAAF4D" w14:textId="77777777">
        <w:tc>
          <w:tcPr>
            <w:tcW w:w="985" w:type="dxa"/>
          </w:tcPr>
          <w:p w:rsidR="00A0041C" w:rsidRDefault="00A0041C" w14:paraId="373553C0"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PSC3</w:t>
            </w:r>
          </w:p>
        </w:tc>
        <w:tc>
          <w:tcPr>
            <w:tcW w:w="809" w:type="dxa"/>
          </w:tcPr>
          <w:p w:rsidR="00A0041C" w:rsidRDefault="00A0041C" w14:paraId="13DACA90" w14:textId="77777777">
            <w:pPr>
              <w:jc w:val="right"/>
              <w:rPr>
                <w:rFonts w:eastAsia="Times New Roman" w:asciiTheme="majorHAnsi" w:hAnsiTheme="majorHAnsi" w:cstheme="majorHAnsi"/>
                <w:sz w:val="24"/>
                <w:szCs w:val="24"/>
              </w:rPr>
            </w:pPr>
          </w:p>
        </w:tc>
        <w:tc>
          <w:tcPr>
            <w:tcW w:w="1724" w:type="dxa"/>
          </w:tcPr>
          <w:p w:rsidR="00A0041C" w:rsidRDefault="00A0041C" w14:paraId="4B99B9AC"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A0041C" w:rsidRDefault="00A0041C" w14:paraId="6374E0A3" w14:textId="77777777">
            <w:pPr>
              <w:jc w:val="right"/>
              <w:rPr>
                <w:rFonts w:eastAsia="Times New Roman" w:asciiTheme="majorHAnsi" w:hAnsiTheme="majorHAnsi" w:cstheme="majorHAnsi"/>
                <w:sz w:val="24"/>
                <w:szCs w:val="24"/>
              </w:rPr>
            </w:pPr>
          </w:p>
        </w:tc>
      </w:tr>
      <w:tr w:rsidR="00A0041C" w:rsidTr="00C56C1C" w14:paraId="62A370E3" w14:textId="77777777">
        <w:tc>
          <w:tcPr>
            <w:tcW w:w="985" w:type="dxa"/>
          </w:tcPr>
          <w:p w:rsidR="00A0041C" w:rsidRDefault="00A0041C" w14:paraId="0183C789"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PSC4</w:t>
            </w:r>
          </w:p>
        </w:tc>
        <w:tc>
          <w:tcPr>
            <w:tcW w:w="809" w:type="dxa"/>
          </w:tcPr>
          <w:p w:rsidR="00A0041C" w:rsidRDefault="00A0041C" w14:paraId="378A8CD7" w14:textId="77777777">
            <w:pPr>
              <w:jc w:val="right"/>
              <w:rPr>
                <w:rFonts w:eastAsia="Times New Roman" w:asciiTheme="majorHAnsi" w:hAnsiTheme="majorHAnsi" w:cstheme="majorHAnsi"/>
                <w:sz w:val="24"/>
                <w:szCs w:val="24"/>
              </w:rPr>
            </w:pPr>
          </w:p>
        </w:tc>
        <w:tc>
          <w:tcPr>
            <w:tcW w:w="1724" w:type="dxa"/>
          </w:tcPr>
          <w:p w:rsidR="00A0041C" w:rsidRDefault="00A0041C" w14:paraId="5949E52E"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A0041C" w:rsidRDefault="00A0041C" w14:paraId="02E9E92F" w14:textId="77777777">
            <w:pPr>
              <w:jc w:val="right"/>
              <w:rPr>
                <w:rFonts w:eastAsia="Times New Roman" w:asciiTheme="majorHAnsi" w:hAnsiTheme="majorHAnsi" w:cstheme="majorHAnsi"/>
                <w:sz w:val="24"/>
                <w:szCs w:val="24"/>
              </w:rPr>
            </w:pPr>
          </w:p>
        </w:tc>
      </w:tr>
      <w:tr w:rsidR="00A0041C" w:rsidTr="00C56C1C" w14:paraId="6E2F5E22" w14:textId="77777777">
        <w:tc>
          <w:tcPr>
            <w:tcW w:w="985" w:type="dxa"/>
          </w:tcPr>
          <w:p w:rsidRPr="00417979" w:rsidR="00A0041C" w:rsidRDefault="00A0041C" w14:paraId="332E92E1"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809" w:type="dxa"/>
          </w:tcPr>
          <w:p w:rsidR="00A0041C" w:rsidRDefault="00A0041C" w14:paraId="1CC58720" w14:textId="77777777">
            <w:pPr>
              <w:jc w:val="right"/>
              <w:rPr>
                <w:rFonts w:eastAsia="Times New Roman" w:asciiTheme="majorHAnsi" w:hAnsiTheme="majorHAnsi" w:cstheme="majorHAnsi"/>
                <w:sz w:val="24"/>
                <w:szCs w:val="24"/>
              </w:rPr>
            </w:pPr>
          </w:p>
        </w:tc>
        <w:tc>
          <w:tcPr>
            <w:tcW w:w="1724" w:type="dxa"/>
          </w:tcPr>
          <w:p w:rsidR="00A0041C" w:rsidRDefault="00A0041C" w14:paraId="60DD91BE" w14:textId="758CB30D">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30</w:t>
            </w:r>
          </w:p>
        </w:tc>
        <w:tc>
          <w:tcPr>
            <w:tcW w:w="1337" w:type="dxa"/>
          </w:tcPr>
          <w:p w:rsidR="00A0041C" w:rsidRDefault="00A0041C" w14:paraId="2F2D0BED" w14:textId="77777777">
            <w:pPr>
              <w:jc w:val="right"/>
              <w:rPr>
                <w:rFonts w:eastAsia="Times New Roman" w:asciiTheme="majorHAnsi" w:hAnsiTheme="majorHAnsi" w:cstheme="majorHAnsi"/>
                <w:sz w:val="24"/>
                <w:szCs w:val="24"/>
              </w:rPr>
            </w:pPr>
          </w:p>
        </w:tc>
      </w:tr>
    </w:tbl>
    <w:p w:rsidR="00A0041C" w:rsidP="00B74FF5" w:rsidRDefault="00A0041C" w14:paraId="664C6DC7" w14:textId="7C206C9C">
      <w:pPr>
        <w:rPr>
          <w:rFonts w:eastAsia="Times New Roman" w:asciiTheme="majorHAnsi" w:hAnsiTheme="majorHAnsi" w:cstheme="majorHAnsi"/>
          <w:b/>
          <w:sz w:val="24"/>
          <w:szCs w:val="24"/>
          <w:u w:val="single"/>
        </w:rPr>
      </w:pPr>
    </w:p>
    <w:tbl>
      <w:tblPr>
        <w:tblStyle w:val="TableGrid"/>
        <w:tblpPr w:leftFromText="180" w:rightFromText="180" w:vertAnchor="text" w:horzAnchor="margin" w:tblpY="405"/>
        <w:tblW w:w="0" w:type="auto"/>
        <w:tblLook w:val="04A0" w:firstRow="1" w:lastRow="0" w:firstColumn="1" w:lastColumn="0" w:noHBand="0" w:noVBand="1"/>
      </w:tblPr>
      <w:tblGrid>
        <w:gridCol w:w="1705"/>
        <w:gridCol w:w="766"/>
        <w:gridCol w:w="1800"/>
        <w:gridCol w:w="1350"/>
      </w:tblGrid>
      <w:tr w:rsidR="00943056" w:rsidTr="00943056" w14:paraId="670D2C03" w14:textId="77777777">
        <w:tc>
          <w:tcPr>
            <w:tcW w:w="1705" w:type="dxa"/>
          </w:tcPr>
          <w:p w:rsidRPr="00417979" w:rsidR="00943056" w:rsidP="00943056" w:rsidRDefault="00943056" w14:paraId="0359D341"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766" w:type="dxa"/>
          </w:tcPr>
          <w:p w:rsidRPr="00417979" w:rsidR="00943056" w:rsidP="00943056" w:rsidRDefault="00943056" w14:paraId="280A0C41"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800" w:type="dxa"/>
          </w:tcPr>
          <w:p w:rsidRPr="00417979" w:rsidR="00943056" w:rsidP="00943056" w:rsidRDefault="00943056" w14:paraId="2484D076"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50" w:type="dxa"/>
          </w:tcPr>
          <w:p w:rsidRPr="00417979" w:rsidR="00943056" w:rsidP="00943056" w:rsidRDefault="00943056" w14:paraId="163E1736"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943056" w:rsidTr="00943056" w14:paraId="40607ED5" w14:textId="77777777">
        <w:tc>
          <w:tcPr>
            <w:tcW w:w="1705" w:type="dxa"/>
          </w:tcPr>
          <w:p w:rsidR="00943056" w:rsidP="00943056" w:rsidRDefault="00943056" w14:paraId="7F5E4E2C"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EBP1</w:t>
            </w:r>
          </w:p>
        </w:tc>
        <w:tc>
          <w:tcPr>
            <w:tcW w:w="766" w:type="dxa"/>
          </w:tcPr>
          <w:p w:rsidR="00943056" w:rsidP="00943056" w:rsidRDefault="00943056" w14:paraId="5FE9DB14" w14:textId="77777777">
            <w:pPr>
              <w:jc w:val="right"/>
              <w:rPr>
                <w:rFonts w:eastAsia="Times New Roman" w:asciiTheme="majorHAnsi" w:hAnsiTheme="majorHAnsi" w:cstheme="majorHAnsi"/>
                <w:sz w:val="24"/>
                <w:szCs w:val="24"/>
              </w:rPr>
            </w:pPr>
          </w:p>
        </w:tc>
        <w:tc>
          <w:tcPr>
            <w:tcW w:w="1800" w:type="dxa"/>
          </w:tcPr>
          <w:p w:rsidR="00943056" w:rsidP="00943056" w:rsidRDefault="00943056" w14:paraId="29867A17"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10</w:t>
            </w:r>
          </w:p>
        </w:tc>
        <w:tc>
          <w:tcPr>
            <w:tcW w:w="1350" w:type="dxa"/>
          </w:tcPr>
          <w:p w:rsidR="00943056" w:rsidP="00943056" w:rsidRDefault="00943056" w14:paraId="27068672" w14:textId="77777777">
            <w:pPr>
              <w:jc w:val="right"/>
              <w:rPr>
                <w:rFonts w:eastAsia="Times New Roman" w:asciiTheme="majorHAnsi" w:hAnsiTheme="majorHAnsi" w:cstheme="majorHAnsi"/>
                <w:sz w:val="24"/>
                <w:szCs w:val="24"/>
              </w:rPr>
            </w:pPr>
          </w:p>
        </w:tc>
      </w:tr>
      <w:tr w:rsidR="00943056" w:rsidTr="00943056" w14:paraId="7B492A2A" w14:textId="77777777">
        <w:tc>
          <w:tcPr>
            <w:tcW w:w="1705" w:type="dxa"/>
          </w:tcPr>
          <w:p w:rsidR="00943056" w:rsidP="00943056" w:rsidRDefault="00943056" w14:paraId="50EE8CCA"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EBP2</w:t>
            </w:r>
          </w:p>
        </w:tc>
        <w:tc>
          <w:tcPr>
            <w:tcW w:w="766" w:type="dxa"/>
          </w:tcPr>
          <w:p w:rsidR="00943056" w:rsidP="00943056" w:rsidRDefault="00943056" w14:paraId="6A9C124C" w14:textId="77777777">
            <w:pPr>
              <w:jc w:val="right"/>
              <w:rPr>
                <w:rFonts w:eastAsia="Times New Roman" w:asciiTheme="majorHAnsi" w:hAnsiTheme="majorHAnsi" w:cstheme="majorHAnsi"/>
                <w:sz w:val="24"/>
                <w:szCs w:val="24"/>
              </w:rPr>
            </w:pPr>
          </w:p>
        </w:tc>
        <w:tc>
          <w:tcPr>
            <w:tcW w:w="1800" w:type="dxa"/>
          </w:tcPr>
          <w:p w:rsidR="00943056" w:rsidP="00943056" w:rsidRDefault="00943056" w14:paraId="0076E38D"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50" w:type="dxa"/>
          </w:tcPr>
          <w:p w:rsidR="00943056" w:rsidP="00943056" w:rsidRDefault="00943056" w14:paraId="6C0447F3" w14:textId="77777777">
            <w:pPr>
              <w:jc w:val="right"/>
              <w:rPr>
                <w:rFonts w:eastAsia="Times New Roman" w:asciiTheme="majorHAnsi" w:hAnsiTheme="majorHAnsi" w:cstheme="majorHAnsi"/>
                <w:sz w:val="24"/>
                <w:szCs w:val="24"/>
              </w:rPr>
            </w:pPr>
          </w:p>
        </w:tc>
      </w:tr>
      <w:tr w:rsidR="00943056" w:rsidTr="00943056" w14:paraId="23BF3409" w14:textId="77777777">
        <w:tc>
          <w:tcPr>
            <w:tcW w:w="1705" w:type="dxa"/>
          </w:tcPr>
          <w:p w:rsidR="00943056" w:rsidP="00943056" w:rsidRDefault="00943056" w14:paraId="40E3806C"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EBP3</w:t>
            </w:r>
          </w:p>
        </w:tc>
        <w:tc>
          <w:tcPr>
            <w:tcW w:w="766" w:type="dxa"/>
          </w:tcPr>
          <w:p w:rsidR="00943056" w:rsidP="00943056" w:rsidRDefault="00943056" w14:paraId="72C2901D" w14:textId="77777777">
            <w:pPr>
              <w:jc w:val="right"/>
              <w:rPr>
                <w:rFonts w:eastAsia="Times New Roman" w:asciiTheme="majorHAnsi" w:hAnsiTheme="majorHAnsi" w:cstheme="majorHAnsi"/>
                <w:sz w:val="24"/>
                <w:szCs w:val="24"/>
              </w:rPr>
            </w:pPr>
          </w:p>
        </w:tc>
        <w:tc>
          <w:tcPr>
            <w:tcW w:w="1800" w:type="dxa"/>
          </w:tcPr>
          <w:p w:rsidR="00943056" w:rsidP="00943056" w:rsidRDefault="00943056" w14:paraId="2D1FA36B"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10</w:t>
            </w:r>
          </w:p>
        </w:tc>
        <w:tc>
          <w:tcPr>
            <w:tcW w:w="1350" w:type="dxa"/>
          </w:tcPr>
          <w:p w:rsidR="00943056" w:rsidP="00943056" w:rsidRDefault="00943056" w14:paraId="31CD1584" w14:textId="77777777">
            <w:pPr>
              <w:jc w:val="right"/>
              <w:rPr>
                <w:rFonts w:eastAsia="Times New Roman" w:asciiTheme="majorHAnsi" w:hAnsiTheme="majorHAnsi" w:cstheme="majorHAnsi"/>
                <w:sz w:val="24"/>
                <w:szCs w:val="24"/>
              </w:rPr>
            </w:pPr>
          </w:p>
        </w:tc>
      </w:tr>
      <w:tr w:rsidR="00943056" w:rsidTr="00943056" w14:paraId="24C26285" w14:textId="77777777">
        <w:tc>
          <w:tcPr>
            <w:tcW w:w="1705" w:type="dxa"/>
          </w:tcPr>
          <w:p w:rsidRPr="00417979" w:rsidR="00943056" w:rsidP="00943056" w:rsidRDefault="00943056" w14:paraId="793BF0E4"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766" w:type="dxa"/>
          </w:tcPr>
          <w:p w:rsidR="00943056" w:rsidP="00943056" w:rsidRDefault="00943056" w14:paraId="0B9560CE" w14:textId="77777777">
            <w:pPr>
              <w:jc w:val="right"/>
              <w:rPr>
                <w:rFonts w:eastAsia="Times New Roman" w:asciiTheme="majorHAnsi" w:hAnsiTheme="majorHAnsi" w:cstheme="majorHAnsi"/>
                <w:sz w:val="24"/>
                <w:szCs w:val="24"/>
              </w:rPr>
            </w:pPr>
          </w:p>
        </w:tc>
        <w:tc>
          <w:tcPr>
            <w:tcW w:w="1800" w:type="dxa"/>
          </w:tcPr>
          <w:p w:rsidR="00943056" w:rsidP="00943056" w:rsidRDefault="00943056" w14:paraId="7CAF699E"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24</w:t>
            </w:r>
          </w:p>
        </w:tc>
        <w:tc>
          <w:tcPr>
            <w:tcW w:w="1350" w:type="dxa"/>
          </w:tcPr>
          <w:p w:rsidR="00943056" w:rsidP="00943056" w:rsidRDefault="00943056" w14:paraId="7073C7BC" w14:textId="77777777">
            <w:pPr>
              <w:jc w:val="right"/>
              <w:rPr>
                <w:rFonts w:eastAsia="Times New Roman" w:asciiTheme="majorHAnsi" w:hAnsiTheme="majorHAnsi" w:cstheme="majorHAnsi"/>
                <w:sz w:val="24"/>
                <w:szCs w:val="24"/>
              </w:rPr>
            </w:pPr>
          </w:p>
        </w:tc>
      </w:tr>
    </w:tbl>
    <w:p w:rsidRPr="00027E2B" w:rsidR="00943056" w:rsidP="00027E2B" w:rsidRDefault="00943056" w14:paraId="13C1DFD0" w14:textId="2AF78368">
      <w:pPr>
        <w:pStyle w:val="Heading3"/>
        <w:spacing w:before="0"/>
        <w:rPr>
          <w:b w:val="0"/>
          <w:bCs/>
        </w:rPr>
      </w:pPr>
      <w:r w:rsidRPr="00027E2B">
        <w:rPr>
          <w:b w:val="0"/>
          <w:bCs/>
        </w:rPr>
        <w:t>Evidence-Based Practices</w:t>
      </w:r>
      <w:r w:rsidR="00027E2B">
        <w:rPr>
          <w:b w:val="0"/>
          <w:bCs/>
        </w:rPr>
        <w:t xml:space="preserve"> Scores</w:t>
      </w:r>
    </w:p>
    <w:p w:rsidR="00943056" w:rsidP="00B74FF5" w:rsidRDefault="00943056" w14:paraId="06464507" w14:textId="77777777">
      <w:pPr>
        <w:rPr>
          <w:rFonts w:eastAsia="Times New Roman" w:asciiTheme="majorHAnsi" w:hAnsiTheme="majorHAnsi" w:cstheme="majorHAnsi"/>
          <w:b/>
          <w:sz w:val="24"/>
          <w:szCs w:val="24"/>
          <w:u w:val="single"/>
        </w:rPr>
      </w:pPr>
    </w:p>
    <w:p w:rsidR="00943056" w:rsidP="00B74FF5" w:rsidRDefault="00943056" w14:paraId="43C331D0" w14:textId="77777777">
      <w:pPr>
        <w:rPr>
          <w:rFonts w:eastAsia="Times New Roman" w:asciiTheme="majorHAnsi" w:hAnsiTheme="majorHAnsi" w:cstheme="majorHAnsi"/>
          <w:b/>
          <w:sz w:val="24"/>
          <w:szCs w:val="24"/>
          <w:u w:val="single"/>
        </w:rPr>
      </w:pPr>
    </w:p>
    <w:p w:rsidR="00943056" w:rsidP="00B74FF5" w:rsidRDefault="00943056" w14:paraId="63ECEC91" w14:textId="77777777">
      <w:pPr>
        <w:rPr>
          <w:rFonts w:eastAsia="Times New Roman" w:asciiTheme="majorHAnsi" w:hAnsiTheme="majorHAnsi" w:cstheme="majorHAnsi"/>
          <w:b/>
          <w:sz w:val="24"/>
          <w:szCs w:val="24"/>
          <w:u w:val="single"/>
        </w:rPr>
      </w:pPr>
    </w:p>
    <w:p w:rsidR="00943056" w:rsidP="00B74FF5" w:rsidRDefault="00943056" w14:paraId="0F92BF78" w14:textId="77777777">
      <w:pPr>
        <w:rPr>
          <w:rFonts w:eastAsia="Times New Roman" w:asciiTheme="majorHAnsi" w:hAnsiTheme="majorHAnsi" w:cstheme="majorHAnsi"/>
          <w:b/>
          <w:sz w:val="24"/>
          <w:szCs w:val="24"/>
          <w:u w:val="single"/>
        </w:rPr>
      </w:pPr>
    </w:p>
    <w:p w:rsidR="00943056" w:rsidP="00027E2B" w:rsidRDefault="00943056" w14:paraId="5BC05963" w14:textId="61990A2D">
      <w:pPr>
        <w:spacing w:after="240"/>
        <w:rPr>
          <w:rFonts w:eastAsia="Times New Roman" w:asciiTheme="majorHAnsi" w:hAnsiTheme="majorHAnsi" w:cstheme="majorHAnsi"/>
          <w:b/>
          <w:sz w:val="24"/>
          <w:szCs w:val="24"/>
          <w:u w:val="single"/>
        </w:rPr>
      </w:pPr>
    </w:p>
    <w:tbl>
      <w:tblPr>
        <w:tblStyle w:val="TableGrid"/>
        <w:tblpPr w:leftFromText="180" w:rightFromText="180" w:vertAnchor="text" w:horzAnchor="margin" w:tblpY="371"/>
        <w:tblW w:w="0" w:type="auto"/>
        <w:tblLook w:val="04A0" w:firstRow="1" w:lastRow="0" w:firstColumn="1" w:lastColumn="0" w:noHBand="0" w:noVBand="1"/>
      </w:tblPr>
      <w:tblGrid>
        <w:gridCol w:w="1079"/>
        <w:gridCol w:w="809"/>
        <w:gridCol w:w="1720"/>
        <w:gridCol w:w="1337"/>
      </w:tblGrid>
      <w:tr w:rsidR="00943056" w:rsidTr="00943056" w14:paraId="73D0D9C1" w14:textId="77777777">
        <w:tc>
          <w:tcPr>
            <w:tcW w:w="1079" w:type="dxa"/>
          </w:tcPr>
          <w:p w:rsidRPr="00417979" w:rsidR="00943056" w:rsidP="00943056" w:rsidRDefault="00943056" w14:paraId="0D8F26A4"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809" w:type="dxa"/>
          </w:tcPr>
          <w:p w:rsidRPr="00417979" w:rsidR="00943056" w:rsidP="00943056" w:rsidRDefault="00943056" w14:paraId="47CA1CC5"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20" w:type="dxa"/>
          </w:tcPr>
          <w:p w:rsidRPr="00417979" w:rsidR="00943056" w:rsidP="00943056" w:rsidRDefault="00943056" w14:paraId="2FBE9E70"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37" w:type="dxa"/>
          </w:tcPr>
          <w:p w:rsidRPr="00417979" w:rsidR="00943056" w:rsidP="00943056" w:rsidRDefault="00943056" w14:paraId="3ED1059B"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943056" w:rsidTr="00943056" w14:paraId="6DBCE7E2" w14:textId="77777777">
        <w:tc>
          <w:tcPr>
            <w:tcW w:w="1079" w:type="dxa"/>
          </w:tcPr>
          <w:p w:rsidR="00943056" w:rsidP="00943056" w:rsidRDefault="00943056" w14:paraId="2E3EC823" w14:textId="054C4D8A">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DBDM1</w:t>
            </w:r>
          </w:p>
        </w:tc>
        <w:tc>
          <w:tcPr>
            <w:tcW w:w="809" w:type="dxa"/>
          </w:tcPr>
          <w:p w:rsidR="00943056" w:rsidP="00943056" w:rsidRDefault="00943056" w14:paraId="3990A67B" w14:textId="77777777">
            <w:pPr>
              <w:jc w:val="right"/>
              <w:rPr>
                <w:rFonts w:eastAsia="Times New Roman" w:asciiTheme="majorHAnsi" w:hAnsiTheme="majorHAnsi" w:cstheme="majorHAnsi"/>
                <w:sz w:val="24"/>
                <w:szCs w:val="24"/>
              </w:rPr>
            </w:pPr>
          </w:p>
        </w:tc>
        <w:tc>
          <w:tcPr>
            <w:tcW w:w="1720" w:type="dxa"/>
          </w:tcPr>
          <w:p w:rsidR="00943056" w:rsidP="00943056" w:rsidRDefault="00943056" w14:paraId="7D4F8642"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12</w:t>
            </w:r>
          </w:p>
        </w:tc>
        <w:tc>
          <w:tcPr>
            <w:tcW w:w="1337" w:type="dxa"/>
          </w:tcPr>
          <w:p w:rsidR="00943056" w:rsidP="00943056" w:rsidRDefault="00943056" w14:paraId="6EDEA06A" w14:textId="77777777">
            <w:pPr>
              <w:jc w:val="right"/>
              <w:rPr>
                <w:rFonts w:eastAsia="Times New Roman" w:asciiTheme="majorHAnsi" w:hAnsiTheme="majorHAnsi" w:cstheme="majorHAnsi"/>
                <w:sz w:val="24"/>
                <w:szCs w:val="24"/>
              </w:rPr>
            </w:pPr>
          </w:p>
        </w:tc>
      </w:tr>
      <w:tr w:rsidR="00943056" w:rsidTr="00943056" w14:paraId="1F672EDD" w14:textId="77777777">
        <w:tc>
          <w:tcPr>
            <w:tcW w:w="1079" w:type="dxa"/>
          </w:tcPr>
          <w:p w:rsidR="00943056" w:rsidP="00943056" w:rsidRDefault="00943056" w14:paraId="0318C02B"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 2</w:t>
            </w:r>
          </w:p>
        </w:tc>
        <w:tc>
          <w:tcPr>
            <w:tcW w:w="809" w:type="dxa"/>
          </w:tcPr>
          <w:p w:rsidR="00943056" w:rsidP="00943056" w:rsidRDefault="00943056" w14:paraId="6790D6DC" w14:textId="77777777">
            <w:pPr>
              <w:jc w:val="right"/>
              <w:rPr>
                <w:rFonts w:eastAsia="Times New Roman" w:asciiTheme="majorHAnsi" w:hAnsiTheme="majorHAnsi" w:cstheme="majorHAnsi"/>
                <w:sz w:val="24"/>
                <w:szCs w:val="24"/>
              </w:rPr>
            </w:pPr>
          </w:p>
        </w:tc>
        <w:tc>
          <w:tcPr>
            <w:tcW w:w="1720" w:type="dxa"/>
          </w:tcPr>
          <w:p w:rsidR="00943056" w:rsidP="00943056" w:rsidRDefault="00943056" w14:paraId="3A8F9A54"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943056" w:rsidP="00943056" w:rsidRDefault="00943056" w14:paraId="32206248" w14:textId="77777777">
            <w:pPr>
              <w:jc w:val="right"/>
              <w:rPr>
                <w:rFonts w:eastAsia="Times New Roman" w:asciiTheme="majorHAnsi" w:hAnsiTheme="majorHAnsi" w:cstheme="majorHAnsi"/>
                <w:sz w:val="24"/>
                <w:szCs w:val="24"/>
              </w:rPr>
            </w:pPr>
          </w:p>
        </w:tc>
      </w:tr>
      <w:tr w:rsidR="00943056" w:rsidTr="00943056" w14:paraId="031E92B9" w14:textId="77777777">
        <w:tc>
          <w:tcPr>
            <w:tcW w:w="1079" w:type="dxa"/>
          </w:tcPr>
          <w:p w:rsidR="00943056" w:rsidP="00943056" w:rsidRDefault="00943056" w14:paraId="547D8B6E"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 3</w:t>
            </w:r>
          </w:p>
        </w:tc>
        <w:tc>
          <w:tcPr>
            <w:tcW w:w="809" w:type="dxa"/>
          </w:tcPr>
          <w:p w:rsidR="00943056" w:rsidP="00943056" w:rsidRDefault="00943056" w14:paraId="6F5AEF2C" w14:textId="77777777">
            <w:pPr>
              <w:jc w:val="right"/>
              <w:rPr>
                <w:rFonts w:eastAsia="Times New Roman" w:asciiTheme="majorHAnsi" w:hAnsiTheme="majorHAnsi" w:cstheme="majorHAnsi"/>
                <w:sz w:val="24"/>
                <w:szCs w:val="24"/>
              </w:rPr>
            </w:pPr>
          </w:p>
        </w:tc>
        <w:tc>
          <w:tcPr>
            <w:tcW w:w="1720" w:type="dxa"/>
          </w:tcPr>
          <w:p w:rsidR="00943056" w:rsidP="00943056" w:rsidRDefault="00943056" w14:paraId="0E9660A0"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943056" w:rsidP="00943056" w:rsidRDefault="00943056" w14:paraId="3A05947F" w14:textId="77777777">
            <w:pPr>
              <w:jc w:val="right"/>
              <w:rPr>
                <w:rFonts w:eastAsia="Times New Roman" w:asciiTheme="majorHAnsi" w:hAnsiTheme="majorHAnsi" w:cstheme="majorHAnsi"/>
                <w:sz w:val="24"/>
                <w:szCs w:val="24"/>
              </w:rPr>
            </w:pPr>
          </w:p>
        </w:tc>
      </w:tr>
      <w:tr w:rsidR="00943056" w:rsidTr="00943056" w14:paraId="1C58C6AC" w14:textId="77777777">
        <w:tc>
          <w:tcPr>
            <w:tcW w:w="1079" w:type="dxa"/>
          </w:tcPr>
          <w:p w:rsidR="00943056" w:rsidP="00943056" w:rsidRDefault="00943056" w14:paraId="46EF7ABB"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 4</w:t>
            </w:r>
          </w:p>
        </w:tc>
        <w:tc>
          <w:tcPr>
            <w:tcW w:w="809" w:type="dxa"/>
          </w:tcPr>
          <w:p w:rsidR="00943056" w:rsidP="00943056" w:rsidRDefault="00943056" w14:paraId="6C442243" w14:textId="77777777">
            <w:pPr>
              <w:jc w:val="right"/>
              <w:rPr>
                <w:rFonts w:eastAsia="Times New Roman" w:asciiTheme="majorHAnsi" w:hAnsiTheme="majorHAnsi" w:cstheme="majorHAnsi"/>
                <w:sz w:val="24"/>
                <w:szCs w:val="24"/>
              </w:rPr>
            </w:pPr>
          </w:p>
        </w:tc>
        <w:tc>
          <w:tcPr>
            <w:tcW w:w="1720" w:type="dxa"/>
          </w:tcPr>
          <w:p w:rsidR="00943056" w:rsidP="00943056" w:rsidRDefault="00943056" w14:paraId="0CE35C61"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943056" w:rsidP="00943056" w:rsidRDefault="00943056" w14:paraId="095BA86B" w14:textId="77777777">
            <w:pPr>
              <w:jc w:val="right"/>
              <w:rPr>
                <w:rFonts w:eastAsia="Times New Roman" w:asciiTheme="majorHAnsi" w:hAnsiTheme="majorHAnsi" w:cstheme="majorHAnsi"/>
                <w:sz w:val="24"/>
                <w:szCs w:val="24"/>
              </w:rPr>
            </w:pPr>
          </w:p>
        </w:tc>
      </w:tr>
      <w:tr w:rsidR="00943056" w:rsidTr="00943056" w14:paraId="1D9B3180" w14:textId="77777777">
        <w:tc>
          <w:tcPr>
            <w:tcW w:w="1079" w:type="dxa"/>
          </w:tcPr>
          <w:p w:rsidRPr="00417979" w:rsidR="00943056" w:rsidP="00943056" w:rsidRDefault="00943056" w14:paraId="14CA77FF"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809" w:type="dxa"/>
          </w:tcPr>
          <w:p w:rsidR="00943056" w:rsidP="00943056" w:rsidRDefault="00943056" w14:paraId="366A3E5D" w14:textId="77777777">
            <w:pPr>
              <w:jc w:val="right"/>
              <w:rPr>
                <w:rFonts w:eastAsia="Times New Roman" w:asciiTheme="majorHAnsi" w:hAnsiTheme="majorHAnsi" w:cstheme="majorHAnsi"/>
                <w:sz w:val="24"/>
                <w:szCs w:val="24"/>
              </w:rPr>
            </w:pPr>
          </w:p>
        </w:tc>
        <w:tc>
          <w:tcPr>
            <w:tcW w:w="1720" w:type="dxa"/>
          </w:tcPr>
          <w:p w:rsidR="00943056" w:rsidP="00943056" w:rsidRDefault="00943056" w14:paraId="24E74FA0"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30</w:t>
            </w:r>
          </w:p>
        </w:tc>
        <w:tc>
          <w:tcPr>
            <w:tcW w:w="1337" w:type="dxa"/>
          </w:tcPr>
          <w:p w:rsidR="00943056" w:rsidP="00943056" w:rsidRDefault="00943056" w14:paraId="58E67ECC" w14:textId="77777777">
            <w:pPr>
              <w:jc w:val="right"/>
              <w:rPr>
                <w:rFonts w:eastAsia="Times New Roman" w:asciiTheme="majorHAnsi" w:hAnsiTheme="majorHAnsi" w:cstheme="majorHAnsi"/>
                <w:sz w:val="24"/>
                <w:szCs w:val="24"/>
              </w:rPr>
            </w:pPr>
          </w:p>
        </w:tc>
      </w:tr>
    </w:tbl>
    <w:p w:rsidRPr="00027E2B" w:rsidR="00943056" w:rsidP="76A19499" w:rsidRDefault="00943056" w14:paraId="066D1C4B" w14:textId="0C884C6C" w14:noSpellErr="1">
      <w:pPr>
        <w:pStyle w:val="Heading3"/>
        <w:spacing w:before="0"/>
        <w:rPr>
          <w:b w:val="0"/>
          <w:bCs w:val="0"/>
          <w:lang w:val="en-US"/>
        </w:rPr>
      </w:pPr>
      <w:r w:rsidRPr="76A19499" w:rsidR="00943056">
        <w:rPr>
          <w:b w:val="0"/>
          <w:bCs w:val="0"/>
          <w:lang w:val="en-US"/>
        </w:rPr>
        <w:t xml:space="preserve">Data-Based </w:t>
      </w:r>
      <w:r w:rsidRPr="76A19499" w:rsidR="00943056">
        <w:rPr>
          <w:b w:val="0"/>
          <w:bCs w:val="0"/>
          <w:lang w:val="en-US"/>
        </w:rPr>
        <w:t>Decision Making</w:t>
      </w:r>
      <w:r w:rsidRPr="76A19499" w:rsidR="00027E2B">
        <w:rPr>
          <w:b w:val="0"/>
          <w:bCs w:val="0"/>
          <w:lang w:val="en-US"/>
        </w:rPr>
        <w:t xml:space="preserve"> Scores</w:t>
      </w:r>
    </w:p>
    <w:p w:rsidR="00226313" w:rsidP="00B74FF5" w:rsidRDefault="00226313" w14:paraId="5BF5DE22" w14:textId="77777777">
      <w:pPr>
        <w:rPr>
          <w:rFonts w:eastAsia="Times New Roman" w:asciiTheme="majorHAnsi" w:hAnsiTheme="majorHAnsi" w:cstheme="majorHAnsi"/>
          <w:bCs/>
          <w:sz w:val="24"/>
          <w:szCs w:val="24"/>
        </w:rPr>
      </w:pPr>
    </w:p>
    <w:p w:rsidR="00226313" w:rsidP="00B74FF5" w:rsidRDefault="00226313" w14:paraId="7A3EEA60" w14:textId="77777777">
      <w:pPr>
        <w:rPr>
          <w:rFonts w:eastAsia="Times New Roman" w:asciiTheme="majorHAnsi" w:hAnsiTheme="majorHAnsi" w:cstheme="majorHAnsi"/>
          <w:bCs/>
          <w:sz w:val="24"/>
          <w:szCs w:val="24"/>
        </w:rPr>
      </w:pPr>
    </w:p>
    <w:p w:rsidR="00226313" w:rsidP="00B74FF5" w:rsidRDefault="00226313" w14:paraId="0A2A09F1" w14:textId="77777777">
      <w:pPr>
        <w:rPr>
          <w:rFonts w:eastAsia="Times New Roman" w:asciiTheme="majorHAnsi" w:hAnsiTheme="majorHAnsi" w:cstheme="majorHAnsi"/>
          <w:bCs/>
          <w:sz w:val="24"/>
          <w:szCs w:val="24"/>
        </w:rPr>
      </w:pPr>
    </w:p>
    <w:p w:rsidR="00226313" w:rsidP="00B74FF5" w:rsidRDefault="00226313" w14:paraId="772228F1" w14:textId="77777777">
      <w:pPr>
        <w:rPr>
          <w:rFonts w:eastAsia="Times New Roman" w:asciiTheme="majorHAnsi" w:hAnsiTheme="majorHAnsi" w:cstheme="majorHAnsi"/>
          <w:bCs/>
          <w:sz w:val="24"/>
          <w:szCs w:val="24"/>
        </w:rPr>
      </w:pPr>
    </w:p>
    <w:p w:rsidR="00226313" w:rsidP="00B74FF5" w:rsidRDefault="00226313" w14:paraId="5F8ED019" w14:textId="77777777">
      <w:pPr>
        <w:rPr>
          <w:rFonts w:eastAsia="Times New Roman" w:asciiTheme="majorHAnsi" w:hAnsiTheme="majorHAnsi" w:cstheme="majorHAnsi"/>
          <w:bCs/>
          <w:sz w:val="24"/>
          <w:szCs w:val="24"/>
        </w:rPr>
      </w:pPr>
    </w:p>
    <w:p w:rsidR="00226313" w:rsidP="00B74FF5" w:rsidRDefault="00226313" w14:paraId="0F502233" w14:textId="77777777">
      <w:pPr>
        <w:rPr>
          <w:rFonts w:eastAsia="Times New Roman" w:asciiTheme="majorHAnsi" w:hAnsiTheme="majorHAnsi" w:cstheme="majorHAnsi"/>
          <w:bCs/>
          <w:sz w:val="24"/>
          <w:szCs w:val="24"/>
        </w:rPr>
      </w:pPr>
    </w:p>
    <w:p w:rsidR="00027E2B" w:rsidRDefault="00027E2B" w14:paraId="006BF027" w14:textId="77777777">
      <w:pPr>
        <w:rPr>
          <w:rFonts w:eastAsia="Times New Roman" w:asciiTheme="majorHAnsi" w:hAnsiTheme="majorHAnsi" w:cstheme="majorBidi"/>
          <w:sz w:val="24"/>
          <w:szCs w:val="24"/>
          <w:lang w:val="en-US"/>
        </w:rPr>
      </w:pPr>
      <w:r>
        <w:rPr>
          <w:rFonts w:eastAsia="Times New Roman" w:asciiTheme="majorHAnsi" w:hAnsiTheme="majorHAnsi" w:cstheme="majorBidi"/>
          <w:sz w:val="24"/>
          <w:szCs w:val="24"/>
          <w:lang w:val="en-US"/>
        </w:rPr>
        <w:br w:type="page"/>
      </w:r>
    </w:p>
    <w:p w:rsidRPr="00027E2B" w:rsidR="00943056" w:rsidP="00027E2B" w:rsidRDefault="00943056" w14:paraId="5342255D" w14:textId="09E6514A">
      <w:pPr>
        <w:pStyle w:val="Heading3"/>
        <w:spacing w:before="0"/>
        <w:rPr>
          <w:b w:val="0"/>
          <w:bCs/>
          <w:lang w:val="en-US"/>
        </w:rPr>
      </w:pPr>
      <w:r w:rsidRPr="00027E2B">
        <w:rPr>
          <w:b w:val="0"/>
          <w:bCs/>
          <w:lang w:val="en-US"/>
        </w:rPr>
        <w:t>Family, School and Community Partnerships</w:t>
      </w:r>
      <w:r w:rsidRPr="00027E2B" w:rsidR="00027E2B">
        <w:rPr>
          <w:b w:val="0"/>
          <w:bCs/>
          <w:lang w:val="en-US"/>
        </w:rPr>
        <w:t xml:space="preserve"> Scores</w:t>
      </w:r>
    </w:p>
    <w:tbl>
      <w:tblPr>
        <w:tblStyle w:val="TableGrid"/>
        <w:tblpPr w:leftFromText="180" w:rightFromText="180" w:vertAnchor="text" w:horzAnchor="margin" w:tblpY="85"/>
        <w:tblW w:w="0" w:type="auto"/>
        <w:tblLook w:val="04A0" w:firstRow="1" w:lastRow="0" w:firstColumn="1" w:lastColumn="0" w:noHBand="0" w:noVBand="1"/>
      </w:tblPr>
      <w:tblGrid>
        <w:gridCol w:w="1705"/>
        <w:gridCol w:w="766"/>
        <w:gridCol w:w="1800"/>
        <w:gridCol w:w="1350"/>
      </w:tblGrid>
      <w:tr w:rsidR="00226313" w:rsidTr="00226313" w14:paraId="60ABC236" w14:textId="77777777">
        <w:tc>
          <w:tcPr>
            <w:tcW w:w="1705" w:type="dxa"/>
          </w:tcPr>
          <w:p w:rsidRPr="00417979" w:rsidR="00226313" w:rsidP="00226313" w:rsidRDefault="00226313" w14:paraId="77BA86B3"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766" w:type="dxa"/>
          </w:tcPr>
          <w:p w:rsidRPr="00417979" w:rsidR="00226313" w:rsidP="00226313" w:rsidRDefault="00226313" w14:paraId="49CE729E"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800" w:type="dxa"/>
          </w:tcPr>
          <w:p w:rsidRPr="00417979" w:rsidR="00226313" w:rsidP="00226313" w:rsidRDefault="00226313" w14:paraId="100FFF54"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50" w:type="dxa"/>
          </w:tcPr>
          <w:p w:rsidRPr="00417979" w:rsidR="00226313" w:rsidP="00226313" w:rsidRDefault="00226313" w14:paraId="50C2EA85"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226313" w:rsidTr="00226313" w14:paraId="19B3C7F5" w14:textId="77777777">
        <w:tc>
          <w:tcPr>
            <w:tcW w:w="1705" w:type="dxa"/>
          </w:tcPr>
          <w:p w:rsidR="00226313" w:rsidP="00226313" w:rsidRDefault="00226313" w14:paraId="38467FEA"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FSCP1</w:t>
            </w:r>
          </w:p>
        </w:tc>
        <w:tc>
          <w:tcPr>
            <w:tcW w:w="766" w:type="dxa"/>
          </w:tcPr>
          <w:p w:rsidR="00226313" w:rsidP="00226313" w:rsidRDefault="00226313" w14:paraId="03A5F5E0" w14:textId="77777777">
            <w:pPr>
              <w:jc w:val="right"/>
              <w:rPr>
                <w:rFonts w:eastAsia="Times New Roman" w:asciiTheme="majorHAnsi" w:hAnsiTheme="majorHAnsi" w:cstheme="majorHAnsi"/>
                <w:sz w:val="24"/>
                <w:szCs w:val="24"/>
              </w:rPr>
            </w:pPr>
          </w:p>
        </w:tc>
        <w:tc>
          <w:tcPr>
            <w:tcW w:w="1800" w:type="dxa"/>
          </w:tcPr>
          <w:p w:rsidR="00226313" w:rsidP="00226313" w:rsidRDefault="00226313" w14:paraId="10D638E4"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50" w:type="dxa"/>
          </w:tcPr>
          <w:p w:rsidR="00226313" w:rsidP="00226313" w:rsidRDefault="00226313" w14:paraId="0551443F" w14:textId="77777777">
            <w:pPr>
              <w:jc w:val="right"/>
              <w:rPr>
                <w:rFonts w:eastAsia="Times New Roman" w:asciiTheme="majorHAnsi" w:hAnsiTheme="majorHAnsi" w:cstheme="majorHAnsi"/>
                <w:sz w:val="24"/>
                <w:szCs w:val="24"/>
              </w:rPr>
            </w:pPr>
          </w:p>
        </w:tc>
      </w:tr>
      <w:tr w:rsidR="00226313" w:rsidTr="00226313" w14:paraId="787A5297" w14:textId="77777777">
        <w:tc>
          <w:tcPr>
            <w:tcW w:w="1705" w:type="dxa"/>
          </w:tcPr>
          <w:p w:rsidR="00226313" w:rsidP="00226313" w:rsidRDefault="00226313" w14:paraId="210AB5C8"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FSCP2</w:t>
            </w:r>
          </w:p>
        </w:tc>
        <w:tc>
          <w:tcPr>
            <w:tcW w:w="766" w:type="dxa"/>
          </w:tcPr>
          <w:p w:rsidR="00226313" w:rsidP="00226313" w:rsidRDefault="00226313" w14:paraId="32EC80D7" w14:textId="77777777">
            <w:pPr>
              <w:jc w:val="right"/>
              <w:rPr>
                <w:rFonts w:eastAsia="Times New Roman" w:asciiTheme="majorHAnsi" w:hAnsiTheme="majorHAnsi" w:cstheme="majorHAnsi"/>
                <w:sz w:val="24"/>
                <w:szCs w:val="24"/>
              </w:rPr>
            </w:pPr>
          </w:p>
        </w:tc>
        <w:tc>
          <w:tcPr>
            <w:tcW w:w="1800" w:type="dxa"/>
          </w:tcPr>
          <w:p w:rsidR="00226313" w:rsidP="00226313" w:rsidRDefault="00226313" w14:paraId="36178103"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50" w:type="dxa"/>
          </w:tcPr>
          <w:p w:rsidR="00226313" w:rsidP="00226313" w:rsidRDefault="00226313" w14:paraId="3EBD1FD0" w14:textId="77777777">
            <w:pPr>
              <w:jc w:val="right"/>
              <w:rPr>
                <w:rFonts w:eastAsia="Times New Roman" w:asciiTheme="majorHAnsi" w:hAnsiTheme="majorHAnsi" w:cstheme="majorHAnsi"/>
                <w:sz w:val="24"/>
                <w:szCs w:val="24"/>
              </w:rPr>
            </w:pPr>
          </w:p>
        </w:tc>
      </w:tr>
      <w:tr w:rsidR="00226313" w:rsidTr="00226313" w14:paraId="0DAACC1F" w14:textId="77777777">
        <w:tc>
          <w:tcPr>
            <w:tcW w:w="1705" w:type="dxa"/>
          </w:tcPr>
          <w:p w:rsidR="00226313" w:rsidP="00226313" w:rsidRDefault="00226313" w14:paraId="07BF5781"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FSCP3</w:t>
            </w:r>
          </w:p>
        </w:tc>
        <w:tc>
          <w:tcPr>
            <w:tcW w:w="766" w:type="dxa"/>
          </w:tcPr>
          <w:p w:rsidR="00226313" w:rsidP="00226313" w:rsidRDefault="00226313" w14:paraId="528CB206" w14:textId="77777777">
            <w:pPr>
              <w:jc w:val="right"/>
              <w:rPr>
                <w:rFonts w:eastAsia="Times New Roman" w:asciiTheme="majorHAnsi" w:hAnsiTheme="majorHAnsi" w:cstheme="majorHAnsi"/>
                <w:sz w:val="24"/>
                <w:szCs w:val="24"/>
              </w:rPr>
            </w:pPr>
          </w:p>
        </w:tc>
        <w:tc>
          <w:tcPr>
            <w:tcW w:w="1800" w:type="dxa"/>
          </w:tcPr>
          <w:p w:rsidR="00226313" w:rsidP="00226313" w:rsidRDefault="00226313" w14:paraId="7A9678ED"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50" w:type="dxa"/>
          </w:tcPr>
          <w:p w:rsidR="00226313" w:rsidP="00226313" w:rsidRDefault="00226313" w14:paraId="79AA19C0" w14:textId="77777777">
            <w:pPr>
              <w:jc w:val="right"/>
              <w:rPr>
                <w:rFonts w:eastAsia="Times New Roman" w:asciiTheme="majorHAnsi" w:hAnsiTheme="majorHAnsi" w:cstheme="majorHAnsi"/>
                <w:sz w:val="24"/>
                <w:szCs w:val="24"/>
              </w:rPr>
            </w:pPr>
          </w:p>
        </w:tc>
      </w:tr>
      <w:tr w:rsidR="00226313" w:rsidTr="00226313" w14:paraId="4AB4F0CA" w14:textId="77777777">
        <w:tc>
          <w:tcPr>
            <w:tcW w:w="1705" w:type="dxa"/>
          </w:tcPr>
          <w:p w:rsidR="00226313" w:rsidP="00226313" w:rsidRDefault="00226313" w14:paraId="6C656DFE"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FSCP4</w:t>
            </w:r>
          </w:p>
        </w:tc>
        <w:tc>
          <w:tcPr>
            <w:tcW w:w="766" w:type="dxa"/>
          </w:tcPr>
          <w:p w:rsidR="00226313" w:rsidP="00226313" w:rsidRDefault="00226313" w14:paraId="0A3993FA" w14:textId="77777777">
            <w:pPr>
              <w:jc w:val="right"/>
              <w:rPr>
                <w:rFonts w:eastAsia="Times New Roman" w:asciiTheme="majorHAnsi" w:hAnsiTheme="majorHAnsi" w:cstheme="majorHAnsi"/>
                <w:sz w:val="24"/>
                <w:szCs w:val="24"/>
              </w:rPr>
            </w:pPr>
          </w:p>
        </w:tc>
        <w:tc>
          <w:tcPr>
            <w:tcW w:w="1800" w:type="dxa"/>
          </w:tcPr>
          <w:p w:rsidR="00226313" w:rsidP="00226313" w:rsidRDefault="00226313" w14:paraId="5DEE841B"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50" w:type="dxa"/>
          </w:tcPr>
          <w:p w:rsidR="00226313" w:rsidP="00226313" w:rsidRDefault="00226313" w14:paraId="224EF90B" w14:textId="77777777">
            <w:pPr>
              <w:jc w:val="right"/>
              <w:rPr>
                <w:rFonts w:eastAsia="Times New Roman" w:asciiTheme="majorHAnsi" w:hAnsiTheme="majorHAnsi" w:cstheme="majorHAnsi"/>
                <w:sz w:val="24"/>
                <w:szCs w:val="24"/>
              </w:rPr>
            </w:pPr>
          </w:p>
        </w:tc>
      </w:tr>
      <w:tr w:rsidR="00226313" w:rsidTr="00226313" w14:paraId="6491AA2C" w14:textId="77777777">
        <w:tc>
          <w:tcPr>
            <w:tcW w:w="1705" w:type="dxa"/>
          </w:tcPr>
          <w:p w:rsidRPr="00417979" w:rsidR="00226313" w:rsidP="00226313" w:rsidRDefault="00226313" w14:paraId="1A864E66"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766" w:type="dxa"/>
          </w:tcPr>
          <w:p w:rsidR="00226313" w:rsidP="00226313" w:rsidRDefault="00226313" w14:paraId="2D7A70CE" w14:textId="77777777">
            <w:pPr>
              <w:jc w:val="right"/>
              <w:rPr>
                <w:rFonts w:eastAsia="Times New Roman" w:asciiTheme="majorHAnsi" w:hAnsiTheme="majorHAnsi" w:cstheme="majorHAnsi"/>
                <w:sz w:val="24"/>
                <w:szCs w:val="24"/>
              </w:rPr>
            </w:pPr>
          </w:p>
        </w:tc>
        <w:tc>
          <w:tcPr>
            <w:tcW w:w="1800" w:type="dxa"/>
          </w:tcPr>
          <w:p w:rsidR="00226313" w:rsidP="00226313" w:rsidRDefault="00226313" w14:paraId="4D4648D4"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22</w:t>
            </w:r>
          </w:p>
        </w:tc>
        <w:tc>
          <w:tcPr>
            <w:tcW w:w="1350" w:type="dxa"/>
          </w:tcPr>
          <w:p w:rsidR="00226313" w:rsidP="00226313" w:rsidRDefault="00226313" w14:paraId="1C64DD7C" w14:textId="77777777">
            <w:pPr>
              <w:jc w:val="right"/>
              <w:rPr>
                <w:rFonts w:eastAsia="Times New Roman" w:asciiTheme="majorHAnsi" w:hAnsiTheme="majorHAnsi" w:cstheme="majorHAnsi"/>
                <w:sz w:val="24"/>
                <w:szCs w:val="24"/>
              </w:rPr>
            </w:pPr>
          </w:p>
        </w:tc>
      </w:tr>
    </w:tbl>
    <w:p w:rsidR="00226313" w:rsidP="00B74FF5" w:rsidRDefault="00226313" w14:paraId="7ECB90D5" w14:textId="77777777">
      <w:pPr>
        <w:rPr>
          <w:rFonts w:eastAsia="Times New Roman" w:asciiTheme="majorHAnsi" w:hAnsiTheme="majorHAnsi" w:cstheme="majorHAnsi"/>
          <w:bCs/>
          <w:sz w:val="24"/>
          <w:szCs w:val="24"/>
        </w:rPr>
      </w:pPr>
    </w:p>
    <w:p w:rsidR="00226313" w:rsidP="00B74FF5" w:rsidRDefault="00226313" w14:paraId="6E495FFA" w14:textId="77777777">
      <w:pPr>
        <w:rPr>
          <w:rFonts w:eastAsia="Times New Roman" w:asciiTheme="majorHAnsi" w:hAnsiTheme="majorHAnsi" w:cstheme="majorHAnsi"/>
          <w:bCs/>
          <w:sz w:val="24"/>
          <w:szCs w:val="24"/>
        </w:rPr>
      </w:pPr>
    </w:p>
    <w:p w:rsidR="00226313" w:rsidP="00B74FF5" w:rsidRDefault="00226313" w14:paraId="1C083E4F" w14:textId="77777777">
      <w:pPr>
        <w:rPr>
          <w:rFonts w:eastAsia="Times New Roman" w:asciiTheme="majorHAnsi" w:hAnsiTheme="majorHAnsi" w:cstheme="majorHAnsi"/>
          <w:bCs/>
          <w:sz w:val="24"/>
          <w:szCs w:val="24"/>
        </w:rPr>
      </w:pPr>
    </w:p>
    <w:p w:rsidR="00226313" w:rsidP="00B74FF5" w:rsidRDefault="00226313" w14:paraId="72F771A9" w14:textId="77777777">
      <w:pPr>
        <w:rPr>
          <w:rFonts w:eastAsia="Times New Roman" w:asciiTheme="majorHAnsi" w:hAnsiTheme="majorHAnsi" w:cstheme="majorHAnsi"/>
          <w:bCs/>
          <w:sz w:val="24"/>
          <w:szCs w:val="24"/>
        </w:rPr>
      </w:pPr>
    </w:p>
    <w:p w:rsidR="00226313" w:rsidP="00B74FF5" w:rsidRDefault="00226313" w14:paraId="6A759210" w14:textId="77777777">
      <w:pPr>
        <w:rPr>
          <w:rFonts w:eastAsia="Times New Roman" w:asciiTheme="majorHAnsi" w:hAnsiTheme="majorHAnsi" w:cstheme="majorHAnsi"/>
          <w:bCs/>
          <w:sz w:val="24"/>
          <w:szCs w:val="24"/>
        </w:rPr>
      </w:pPr>
    </w:p>
    <w:p w:rsidR="00226313" w:rsidP="00B74FF5" w:rsidRDefault="00226313" w14:paraId="065F639C" w14:textId="77777777">
      <w:pPr>
        <w:rPr>
          <w:rFonts w:eastAsia="Times New Roman" w:asciiTheme="majorHAnsi" w:hAnsiTheme="majorHAnsi" w:cstheme="majorHAnsi"/>
          <w:bCs/>
          <w:sz w:val="24"/>
          <w:szCs w:val="24"/>
        </w:rPr>
      </w:pPr>
    </w:p>
    <w:p w:rsidRPr="00027E2B" w:rsidR="00226313" w:rsidP="00027E2B" w:rsidRDefault="00226313" w14:paraId="49CD6236" w14:textId="4EA009B7">
      <w:pPr>
        <w:pStyle w:val="Heading3"/>
        <w:spacing w:before="0"/>
        <w:rPr>
          <w:b w:val="0"/>
          <w:bCs/>
        </w:rPr>
      </w:pPr>
      <w:r w:rsidRPr="00027E2B">
        <w:rPr>
          <w:b w:val="0"/>
          <w:bCs/>
        </w:rPr>
        <w:t>Policy</w:t>
      </w:r>
      <w:r w:rsidRPr="00027E2B" w:rsidR="00027E2B">
        <w:rPr>
          <w:b w:val="0"/>
          <w:bCs/>
        </w:rPr>
        <w:t xml:space="preserve"> Scores</w:t>
      </w:r>
    </w:p>
    <w:tbl>
      <w:tblPr>
        <w:tblStyle w:val="TableGrid"/>
        <w:tblpPr w:leftFromText="180" w:rightFromText="180" w:vertAnchor="text" w:horzAnchor="margin" w:tblpY="-30"/>
        <w:tblW w:w="0" w:type="auto"/>
        <w:tblLook w:val="04A0" w:firstRow="1" w:lastRow="0" w:firstColumn="1" w:lastColumn="0" w:noHBand="0" w:noVBand="1"/>
      </w:tblPr>
      <w:tblGrid>
        <w:gridCol w:w="1079"/>
        <w:gridCol w:w="809"/>
        <w:gridCol w:w="1720"/>
        <w:gridCol w:w="1337"/>
      </w:tblGrid>
      <w:tr w:rsidR="00226313" w:rsidTr="00226313" w14:paraId="5B246CC0" w14:textId="77777777">
        <w:tc>
          <w:tcPr>
            <w:tcW w:w="1079" w:type="dxa"/>
          </w:tcPr>
          <w:p w:rsidRPr="00417979" w:rsidR="00226313" w:rsidP="00226313" w:rsidRDefault="00226313" w14:paraId="2C1F0D38" w14:textId="77777777">
            <w:pPr>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Scale</w:t>
            </w:r>
          </w:p>
        </w:tc>
        <w:tc>
          <w:tcPr>
            <w:tcW w:w="809" w:type="dxa"/>
          </w:tcPr>
          <w:p w:rsidRPr="00417979" w:rsidR="00226313" w:rsidP="00226313" w:rsidRDefault="00226313" w14:paraId="3E4AED4B"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20" w:type="dxa"/>
          </w:tcPr>
          <w:p w:rsidRPr="00417979" w:rsidR="00226313" w:rsidP="00226313" w:rsidRDefault="00226313" w14:paraId="5B7E28D1"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37" w:type="dxa"/>
          </w:tcPr>
          <w:p w:rsidRPr="00417979" w:rsidR="00226313" w:rsidP="00226313" w:rsidRDefault="00226313" w14:paraId="11F0BA36"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226313" w:rsidTr="00226313" w14:paraId="6C3063AB" w14:textId="77777777">
        <w:tc>
          <w:tcPr>
            <w:tcW w:w="1079" w:type="dxa"/>
          </w:tcPr>
          <w:p w:rsidR="00226313" w:rsidP="00226313" w:rsidRDefault="00226313" w14:paraId="1F6CF85D"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P1</w:t>
            </w:r>
          </w:p>
        </w:tc>
        <w:tc>
          <w:tcPr>
            <w:tcW w:w="809" w:type="dxa"/>
          </w:tcPr>
          <w:p w:rsidR="00226313" w:rsidP="00226313" w:rsidRDefault="00226313" w14:paraId="3280CFDE" w14:textId="77777777">
            <w:pPr>
              <w:jc w:val="right"/>
              <w:rPr>
                <w:rFonts w:eastAsia="Times New Roman" w:asciiTheme="majorHAnsi" w:hAnsiTheme="majorHAnsi" w:cstheme="majorHAnsi"/>
                <w:sz w:val="24"/>
                <w:szCs w:val="24"/>
              </w:rPr>
            </w:pPr>
          </w:p>
        </w:tc>
        <w:tc>
          <w:tcPr>
            <w:tcW w:w="1720" w:type="dxa"/>
          </w:tcPr>
          <w:p w:rsidR="00226313" w:rsidP="00226313" w:rsidRDefault="00226313" w14:paraId="12B34773"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226313" w:rsidP="00226313" w:rsidRDefault="00226313" w14:paraId="02C8CB6A" w14:textId="77777777">
            <w:pPr>
              <w:jc w:val="right"/>
              <w:rPr>
                <w:rFonts w:eastAsia="Times New Roman" w:asciiTheme="majorHAnsi" w:hAnsiTheme="majorHAnsi" w:cstheme="majorHAnsi"/>
                <w:sz w:val="24"/>
                <w:szCs w:val="24"/>
              </w:rPr>
            </w:pPr>
          </w:p>
        </w:tc>
      </w:tr>
      <w:tr w:rsidR="00226313" w:rsidTr="00226313" w14:paraId="29E76A6B" w14:textId="77777777">
        <w:tc>
          <w:tcPr>
            <w:tcW w:w="1079" w:type="dxa"/>
          </w:tcPr>
          <w:p w:rsidR="00226313" w:rsidP="00226313" w:rsidRDefault="00226313" w14:paraId="176C7FE0"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P2</w:t>
            </w:r>
          </w:p>
        </w:tc>
        <w:tc>
          <w:tcPr>
            <w:tcW w:w="809" w:type="dxa"/>
          </w:tcPr>
          <w:p w:rsidR="00226313" w:rsidP="00226313" w:rsidRDefault="00226313" w14:paraId="38727C62" w14:textId="77777777">
            <w:pPr>
              <w:jc w:val="right"/>
              <w:rPr>
                <w:rFonts w:eastAsia="Times New Roman" w:asciiTheme="majorHAnsi" w:hAnsiTheme="majorHAnsi" w:cstheme="majorHAnsi"/>
                <w:sz w:val="24"/>
                <w:szCs w:val="24"/>
              </w:rPr>
            </w:pPr>
          </w:p>
        </w:tc>
        <w:tc>
          <w:tcPr>
            <w:tcW w:w="1720" w:type="dxa"/>
          </w:tcPr>
          <w:p w:rsidR="00226313" w:rsidP="00226313" w:rsidRDefault="00226313" w14:paraId="1B1A846F"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8</w:t>
            </w:r>
          </w:p>
        </w:tc>
        <w:tc>
          <w:tcPr>
            <w:tcW w:w="1337" w:type="dxa"/>
          </w:tcPr>
          <w:p w:rsidR="00226313" w:rsidP="00226313" w:rsidRDefault="00226313" w14:paraId="63575F14" w14:textId="77777777">
            <w:pPr>
              <w:jc w:val="right"/>
              <w:rPr>
                <w:rFonts w:eastAsia="Times New Roman" w:asciiTheme="majorHAnsi" w:hAnsiTheme="majorHAnsi" w:cstheme="majorHAnsi"/>
                <w:sz w:val="24"/>
                <w:szCs w:val="24"/>
              </w:rPr>
            </w:pPr>
          </w:p>
        </w:tc>
      </w:tr>
      <w:tr w:rsidR="00226313" w:rsidTr="00226313" w14:paraId="09D5F922" w14:textId="77777777">
        <w:tc>
          <w:tcPr>
            <w:tcW w:w="1079" w:type="dxa"/>
          </w:tcPr>
          <w:p w:rsidR="00226313" w:rsidP="00226313" w:rsidRDefault="00226313" w14:paraId="2DEA50C8"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P3</w:t>
            </w:r>
          </w:p>
        </w:tc>
        <w:tc>
          <w:tcPr>
            <w:tcW w:w="809" w:type="dxa"/>
          </w:tcPr>
          <w:p w:rsidR="00226313" w:rsidP="00226313" w:rsidRDefault="00226313" w14:paraId="1129CE31" w14:textId="77777777">
            <w:pPr>
              <w:jc w:val="right"/>
              <w:rPr>
                <w:rFonts w:eastAsia="Times New Roman" w:asciiTheme="majorHAnsi" w:hAnsiTheme="majorHAnsi" w:cstheme="majorHAnsi"/>
                <w:sz w:val="24"/>
                <w:szCs w:val="24"/>
              </w:rPr>
            </w:pPr>
          </w:p>
        </w:tc>
        <w:tc>
          <w:tcPr>
            <w:tcW w:w="1720" w:type="dxa"/>
          </w:tcPr>
          <w:p w:rsidR="00226313" w:rsidP="00226313" w:rsidRDefault="00226313" w14:paraId="0BD7F6DC"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226313" w:rsidP="00226313" w:rsidRDefault="00226313" w14:paraId="77260D37" w14:textId="77777777">
            <w:pPr>
              <w:jc w:val="right"/>
              <w:rPr>
                <w:rFonts w:eastAsia="Times New Roman" w:asciiTheme="majorHAnsi" w:hAnsiTheme="majorHAnsi" w:cstheme="majorHAnsi"/>
                <w:sz w:val="24"/>
                <w:szCs w:val="24"/>
              </w:rPr>
            </w:pPr>
          </w:p>
        </w:tc>
      </w:tr>
      <w:tr w:rsidR="00226313" w:rsidTr="00226313" w14:paraId="6BEDF273" w14:textId="77777777">
        <w:tc>
          <w:tcPr>
            <w:tcW w:w="1079" w:type="dxa"/>
          </w:tcPr>
          <w:p w:rsidR="00226313" w:rsidP="00226313" w:rsidRDefault="00226313" w14:paraId="70C35475"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P4</w:t>
            </w:r>
          </w:p>
        </w:tc>
        <w:tc>
          <w:tcPr>
            <w:tcW w:w="809" w:type="dxa"/>
          </w:tcPr>
          <w:p w:rsidR="00226313" w:rsidP="00226313" w:rsidRDefault="00226313" w14:paraId="108BF4CF" w14:textId="77777777">
            <w:pPr>
              <w:jc w:val="right"/>
              <w:rPr>
                <w:rFonts w:eastAsia="Times New Roman" w:asciiTheme="majorHAnsi" w:hAnsiTheme="majorHAnsi" w:cstheme="majorHAnsi"/>
                <w:sz w:val="24"/>
                <w:szCs w:val="24"/>
              </w:rPr>
            </w:pPr>
          </w:p>
        </w:tc>
        <w:tc>
          <w:tcPr>
            <w:tcW w:w="1720" w:type="dxa"/>
          </w:tcPr>
          <w:p w:rsidR="00226313" w:rsidP="00226313" w:rsidRDefault="00226313" w14:paraId="643B56AE"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4</w:t>
            </w:r>
          </w:p>
        </w:tc>
        <w:tc>
          <w:tcPr>
            <w:tcW w:w="1337" w:type="dxa"/>
          </w:tcPr>
          <w:p w:rsidR="00226313" w:rsidP="00226313" w:rsidRDefault="00226313" w14:paraId="537934DD" w14:textId="77777777">
            <w:pPr>
              <w:jc w:val="right"/>
              <w:rPr>
                <w:rFonts w:eastAsia="Times New Roman" w:asciiTheme="majorHAnsi" w:hAnsiTheme="majorHAnsi" w:cstheme="majorHAnsi"/>
                <w:sz w:val="24"/>
                <w:szCs w:val="24"/>
              </w:rPr>
            </w:pPr>
          </w:p>
        </w:tc>
      </w:tr>
      <w:tr w:rsidR="00226313" w:rsidTr="00226313" w14:paraId="7B0220BF" w14:textId="77777777">
        <w:tc>
          <w:tcPr>
            <w:tcW w:w="1079" w:type="dxa"/>
          </w:tcPr>
          <w:p w:rsidR="00226313" w:rsidP="00226313" w:rsidRDefault="00226313" w14:paraId="227B22C3"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P5</w:t>
            </w:r>
          </w:p>
        </w:tc>
        <w:tc>
          <w:tcPr>
            <w:tcW w:w="809" w:type="dxa"/>
          </w:tcPr>
          <w:p w:rsidR="00226313" w:rsidP="00226313" w:rsidRDefault="00226313" w14:paraId="68F1456A" w14:textId="77777777">
            <w:pPr>
              <w:jc w:val="right"/>
              <w:rPr>
                <w:rFonts w:eastAsia="Times New Roman" w:asciiTheme="majorHAnsi" w:hAnsiTheme="majorHAnsi" w:cstheme="majorHAnsi"/>
                <w:sz w:val="24"/>
                <w:szCs w:val="24"/>
              </w:rPr>
            </w:pPr>
          </w:p>
        </w:tc>
        <w:tc>
          <w:tcPr>
            <w:tcW w:w="1720" w:type="dxa"/>
          </w:tcPr>
          <w:p w:rsidR="00226313" w:rsidP="00226313" w:rsidRDefault="00226313" w14:paraId="0B00E4A7"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6</w:t>
            </w:r>
          </w:p>
        </w:tc>
        <w:tc>
          <w:tcPr>
            <w:tcW w:w="1337" w:type="dxa"/>
          </w:tcPr>
          <w:p w:rsidR="00226313" w:rsidP="00226313" w:rsidRDefault="00226313" w14:paraId="3C5098C9" w14:textId="77777777">
            <w:pPr>
              <w:jc w:val="right"/>
              <w:rPr>
                <w:rFonts w:eastAsia="Times New Roman" w:asciiTheme="majorHAnsi" w:hAnsiTheme="majorHAnsi" w:cstheme="majorHAnsi"/>
                <w:sz w:val="24"/>
                <w:szCs w:val="24"/>
              </w:rPr>
            </w:pPr>
          </w:p>
        </w:tc>
      </w:tr>
      <w:tr w:rsidR="00226313" w:rsidTr="00226313" w14:paraId="2136DFFF" w14:textId="77777777">
        <w:tc>
          <w:tcPr>
            <w:tcW w:w="1079" w:type="dxa"/>
          </w:tcPr>
          <w:p w:rsidRPr="00417979" w:rsidR="00226313" w:rsidP="00226313" w:rsidRDefault="00226313" w14:paraId="1BAF3567"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p>
        </w:tc>
        <w:tc>
          <w:tcPr>
            <w:tcW w:w="809" w:type="dxa"/>
          </w:tcPr>
          <w:p w:rsidR="00226313" w:rsidP="00226313" w:rsidRDefault="00226313" w14:paraId="2BA06731" w14:textId="77777777">
            <w:pPr>
              <w:jc w:val="right"/>
              <w:rPr>
                <w:rFonts w:eastAsia="Times New Roman" w:asciiTheme="majorHAnsi" w:hAnsiTheme="majorHAnsi" w:cstheme="majorHAnsi"/>
                <w:sz w:val="24"/>
                <w:szCs w:val="24"/>
              </w:rPr>
            </w:pPr>
          </w:p>
        </w:tc>
        <w:tc>
          <w:tcPr>
            <w:tcW w:w="1720" w:type="dxa"/>
          </w:tcPr>
          <w:p w:rsidR="00226313" w:rsidP="00226313" w:rsidRDefault="00226313" w14:paraId="43A3942C"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26</w:t>
            </w:r>
          </w:p>
        </w:tc>
        <w:tc>
          <w:tcPr>
            <w:tcW w:w="1337" w:type="dxa"/>
          </w:tcPr>
          <w:p w:rsidR="00226313" w:rsidP="00226313" w:rsidRDefault="00226313" w14:paraId="75783FDC" w14:textId="77777777">
            <w:pPr>
              <w:jc w:val="right"/>
              <w:rPr>
                <w:rFonts w:eastAsia="Times New Roman" w:asciiTheme="majorHAnsi" w:hAnsiTheme="majorHAnsi" w:cstheme="majorHAnsi"/>
                <w:sz w:val="24"/>
                <w:szCs w:val="24"/>
              </w:rPr>
            </w:pPr>
          </w:p>
        </w:tc>
      </w:tr>
    </w:tbl>
    <w:p w:rsidR="00226313" w:rsidP="00B74FF5" w:rsidRDefault="00226313" w14:paraId="3E2D43E9" w14:textId="77777777">
      <w:pPr>
        <w:rPr>
          <w:rFonts w:eastAsia="Times New Roman" w:asciiTheme="majorHAnsi" w:hAnsiTheme="majorHAnsi" w:cstheme="majorHAnsi"/>
          <w:b/>
          <w:sz w:val="24"/>
          <w:szCs w:val="24"/>
          <w:u w:val="single"/>
        </w:rPr>
      </w:pPr>
    </w:p>
    <w:p w:rsidR="00226313" w:rsidP="00B74FF5" w:rsidRDefault="00226313" w14:paraId="4B055C0E" w14:textId="77777777">
      <w:pPr>
        <w:rPr>
          <w:rFonts w:eastAsia="Times New Roman" w:asciiTheme="majorHAnsi" w:hAnsiTheme="majorHAnsi" w:cstheme="majorHAnsi"/>
          <w:b/>
          <w:sz w:val="24"/>
          <w:szCs w:val="24"/>
          <w:u w:val="single"/>
        </w:rPr>
      </w:pPr>
    </w:p>
    <w:p w:rsidR="00226313" w:rsidP="00B74FF5" w:rsidRDefault="00226313" w14:paraId="291E4B17" w14:textId="77777777">
      <w:pPr>
        <w:rPr>
          <w:rFonts w:eastAsia="Times New Roman" w:asciiTheme="majorHAnsi" w:hAnsiTheme="majorHAnsi" w:cstheme="majorHAnsi"/>
          <w:b/>
          <w:sz w:val="24"/>
          <w:szCs w:val="24"/>
          <w:u w:val="single"/>
        </w:rPr>
      </w:pPr>
    </w:p>
    <w:p w:rsidR="00226313" w:rsidP="00B74FF5" w:rsidRDefault="00226313" w14:paraId="7170A862" w14:textId="77777777">
      <w:pPr>
        <w:rPr>
          <w:rFonts w:eastAsia="Times New Roman" w:asciiTheme="majorHAnsi" w:hAnsiTheme="majorHAnsi" w:cstheme="majorHAnsi"/>
          <w:b/>
          <w:sz w:val="24"/>
          <w:szCs w:val="24"/>
          <w:u w:val="single"/>
        </w:rPr>
      </w:pPr>
    </w:p>
    <w:p w:rsidR="00226313" w:rsidP="00B74FF5" w:rsidRDefault="00226313" w14:paraId="247C9959" w14:textId="77777777">
      <w:pPr>
        <w:rPr>
          <w:rFonts w:eastAsia="Times New Roman" w:asciiTheme="majorHAnsi" w:hAnsiTheme="majorHAnsi" w:cstheme="majorHAnsi"/>
          <w:b/>
          <w:sz w:val="24"/>
          <w:szCs w:val="24"/>
          <w:u w:val="single"/>
        </w:rPr>
      </w:pPr>
    </w:p>
    <w:p w:rsidR="00226313" w:rsidP="00B74FF5" w:rsidRDefault="00226313" w14:paraId="1D863CEE" w14:textId="77777777">
      <w:pPr>
        <w:rPr>
          <w:rFonts w:eastAsia="Times New Roman" w:asciiTheme="majorHAnsi" w:hAnsiTheme="majorHAnsi" w:cstheme="majorHAnsi"/>
          <w:b/>
          <w:sz w:val="24"/>
          <w:szCs w:val="24"/>
          <w:u w:val="single"/>
        </w:rPr>
      </w:pPr>
    </w:p>
    <w:p w:rsidR="000670BF" w:rsidP="00027E2B" w:rsidRDefault="000670BF" w14:paraId="43A66E0D" w14:textId="77777777">
      <w:pPr>
        <w:spacing w:after="240"/>
        <w:rPr>
          <w:rFonts w:eastAsia="Times New Roman" w:asciiTheme="majorHAnsi" w:hAnsiTheme="majorHAnsi" w:cstheme="majorHAnsi"/>
          <w:b/>
          <w:sz w:val="24"/>
          <w:szCs w:val="24"/>
          <w:u w:val="single"/>
        </w:rPr>
      </w:pPr>
    </w:p>
    <w:tbl>
      <w:tblPr>
        <w:tblStyle w:val="TableGrid"/>
        <w:tblpPr w:leftFromText="180" w:rightFromText="180" w:vertAnchor="text" w:horzAnchor="margin" w:tblpY="386"/>
        <w:tblW w:w="0" w:type="auto"/>
        <w:tblLook w:val="04A0" w:firstRow="1" w:lastRow="0" w:firstColumn="1" w:lastColumn="0" w:noHBand="0" w:noVBand="1"/>
      </w:tblPr>
      <w:tblGrid>
        <w:gridCol w:w="1705"/>
        <w:gridCol w:w="766"/>
        <w:gridCol w:w="1754"/>
        <w:gridCol w:w="1337"/>
      </w:tblGrid>
      <w:tr w:rsidR="00226313" w:rsidTr="00226313" w14:paraId="21BAAC05" w14:textId="77777777">
        <w:tc>
          <w:tcPr>
            <w:tcW w:w="1705" w:type="dxa"/>
          </w:tcPr>
          <w:p w:rsidRPr="00417979" w:rsidR="00226313" w:rsidP="00226313" w:rsidRDefault="00226313" w14:paraId="1E679777" w14:textId="77777777">
            <w:pPr>
              <w:rPr>
                <w:rFonts w:eastAsia="Times New Roman" w:asciiTheme="majorHAnsi" w:hAnsiTheme="majorHAnsi" w:cstheme="majorHAnsi"/>
                <w:b/>
                <w:bCs/>
                <w:sz w:val="24"/>
                <w:szCs w:val="24"/>
              </w:rPr>
            </w:pPr>
            <w:r>
              <w:rPr>
                <w:rFonts w:eastAsia="Times New Roman" w:asciiTheme="majorHAnsi" w:hAnsiTheme="majorHAnsi" w:cstheme="majorHAnsi"/>
                <w:b/>
                <w:bCs/>
                <w:sz w:val="24"/>
                <w:szCs w:val="24"/>
              </w:rPr>
              <w:t>Subs</w:t>
            </w:r>
            <w:r w:rsidRPr="00417979">
              <w:rPr>
                <w:rFonts w:eastAsia="Times New Roman" w:asciiTheme="majorHAnsi" w:hAnsiTheme="majorHAnsi" w:cstheme="majorHAnsi"/>
                <w:b/>
                <w:bCs/>
                <w:sz w:val="24"/>
                <w:szCs w:val="24"/>
              </w:rPr>
              <w:t>cale</w:t>
            </w:r>
          </w:p>
        </w:tc>
        <w:tc>
          <w:tcPr>
            <w:tcW w:w="766" w:type="dxa"/>
          </w:tcPr>
          <w:p w:rsidRPr="00417979" w:rsidR="00226313" w:rsidP="00226313" w:rsidRDefault="00226313" w14:paraId="072A65E2"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Score</w:t>
            </w:r>
          </w:p>
        </w:tc>
        <w:tc>
          <w:tcPr>
            <w:tcW w:w="1754" w:type="dxa"/>
          </w:tcPr>
          <w:p w:rsidRPr="00417979" w:rsidR="00226313" w:rsidP="00226313" w:rsidRDefault="00226313" w14:paraId="009344AE"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Points Possible</w:t>
            </w:r>
          </w:p>
        </w:tc>
        <w:tc>
          <w:tcPr>
            <w:tcW w:w="1337" w:type="dxa"/>
          </w:tcPr>
          <w:p w:rsidRPr="00417979" w:rsidR="00226313" w:rsidP="00226313" w:rsidRDefault="00226313" w14:paraId="2CBE75D1"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Percentage</w:t>
            </w:r>
          </w:p>
        </w:tc>
      </w:tr>
      <w:tr w:rsidR="00226313" w:rsidTr="00226313" w14:paraId="04B85C93" w14:textId="77777777">
        <w:tc>
          <w:tcPr>
            <w:tcW w:w="1705" w:type="dxa"/>
          </w:tcPr>
          <w:p w:rsidR="00226313" w:rsidP="00226313" w:rsidRDefault="00226313" w14:paraId="1165F9AC"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PSC</w:t>
            </w:r>
          </w:p>
        </w:tc>
        <w:tc>
          <w:tcPr>
            <w:tcW w:w="766" w:type="dxa"/>
          </w:tcPr>
          <w:p w:rsidR="00226313" w:rsidP="00226313" w:rsidRDefault="00226313" w14:paraId="10280002" w14:textId="77777777">
            <w:pPr>
              <w:jc w:val="right"/>
              <w:rPr>
                <w:rFonts w:eastAsia="Times New Roman" w:asciiTheme="majorHAnsi" w:hAnsiTheme="majorHAnsi" w:cstheme="majorHAnsi"/>
                <w:sz w:val="24"/>
                <w:szCs w:val="24"/>
              </w:rPr>
            </w:pPr>
          </w:p>
        </w:tc>
        <w:tc>
          <w:tcPr>
            <w:tcW w:w="1754" w:type="dxa"/>
          </w:tcPr>
          <w:p w:rsidR="00226313" w:rsidP="00226313" w:rsidRDefault="00226313" w14:paraId="6995179D"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30</w:t>
            </w:r>
          </w:p>
        </w:tc>
        <w:tc>
          <w:tcPr>
            <w:tcW w:w="1337" w:type="dxa"/>
          </w:tcPr>
          <w:p w:rsidR="00226313" w:rsidP="00226313" w:rsidRDefault="00226313" w14:paraId="17B7E427" w14:textId="77777777">
            <w:pPr>
              <w:jc w:val="right"/>
              <w:rPr>
                <w:rFonts w:eastAsia="Times New Roman" w:asciiTheme="majorHAnsi" w:hAnsiTheme="majorHAnsi" w:cstheme="majorHAnsi"/>
                <w:sz w:val="24"/>
                <w:szCs w:val="24"/>
              </w:rPr>
            </w:pPr>
          </w:p>
        </w:tc>
      </w:tr>
      <w:tr w:rsidR="00226313" w:rsidTr="00226313" w14:paraId="710EF598" w14:textId="77777777">
        <w:tc>
          <w:tcPr>
            <w:tcW w:w="1705" w:type="dxa"/>
          </w:tcPr>
          <w:p w:rsidR="00226313" w:rsidP="00226313" w:rsidRDefault="00226313" w14:paraId="2FC433EB"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EBP</w:t>
            </w:r>
          </w:p>
        </w:tc>
        <w:tc>
          <w:tcPr>
            <w:tcW w:w="766" w:type="dxa"/>
          </w:tcPr>
          <w:p w:rsidR="00226313" w:rsidP="00226313" w:rsidRDefault="00226313" w14:paraId="150880E9" w14:textId="77777777">
            <w:pPr>
              <w:jc w:val="right"/>
              <w:rPr>
                <w:rFonts w:eastAsia="Times New Roman" w:asciiTheme="majorHAnsi" w:hAnsiTheme="majorHAnsi" w:cstheme="majorHAnsi"/>
                <w:sz w:val="24"/>
                <w:szCs w:val="24"/>
              </w:rPr>
            </w:pPr>
          </w:p>
        </w:tc>
        <w:tc>
          <w:tcPr>
            <w:tcW w:w="1754" w:type="dxa"/>
          </w:tcPr>
          <w:p w:rsidR="00226313" w:rsidP="00226313" w:rsidRDefault="00226313" w14:paraId="02462983"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24</w:t>
            </w:r>
          </w:p>
        </w:tc>
        <w:tc>
          <w:tcPr>
            <w:tcW w:w="1337" w:type="dxa"/>
          </w:tcPr>
          <w:p w:rsidR="00226313" w:rsidP="00226313" w:rsidRDefault="00226313" w14:paraId="58B34946" w14:textId="77777777">
            <w:pPr>
              <w:jc w:val="right"/>
              <w:rPr>
                <w:rFonts w:eastAsia="Times New Roman" w:asciiTheme="majorHAnsi" w:hAnsiTheme="majorHAnsi" w:cstheme="majorHAnsi"/>
                <w:sz w:val="24"/>
                <w:szCs w:val="24"/>
              </w:rPr>
            </w:pPr>
          </w:p>
        </w:tc>
      </w:tr>
      <w:tr w:rsidR="00226313" w:rsidTr="00226313" w14:paraId="3AF979BF" w14:textId="77777777">
        <w:tc>
          <w:tcPr>
            <w:tcW w:w="1705" w:type="dxa"/>
          </w:tcPr>
          <w:p w:rsidR="00226313" w:rsidP="00226313" w:rsidRDefault="00226313" w14:paraId="65F0C007"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DBDM</w:t>
            </w:r>
          </w:p>
        </w:tc>
        <w:tc>
          <w:tcPr>
            <w:tcW w:w="766" w:type="dxa"/>
          </w:tcPr>
          <w:p w:rsidR="00226313" w:rsidP="00226313" w:rsidRDefault="00226313" w14:paraId="6003B777" w14:textId="77777777">
            <w:pPr>
              <w:jc w:val="right"/>
              <w:rPr>
                <w:rFonts w:eastAsia="Times New Roman" w:asciiTheme="majorHAnsi" w:hAnsiTheme="majorHAnsi" w:cstheme="majorHAnsi"/>
                <w:sz w:val="24"/>
                <w:szCs w:val="24"/>
              </w:rPr>
            </w:pPr>
          </w:p>
        </w:tc>
        <w:tc>
          <w:tcPr>
            <w:tcW w:w="1754" w:type="dxa"/>
          </w:tcPr>
          <w:p w:rsidR="00226313" w:rsidP="00226313" w:rsidRDefault="00226313" w14:paraId="09A231CA"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30</w:t>
            </w:r>
          </w:p>
        </w:tc>
        <w:tc>
          <w:tcPr>
            <w:tcW w:w="1337" w:type="dxa"/>
          </w:tcPr>
          <w:p w:rsidR="00226313" w:rsidP="00226313" w:rsidRDefault="00226313" w14:paraId="2E5CD8E4" w14:textId="77777777">
            <w:pPr>
              <w:jc w:val="right"/>
              <w:rPr>
                <w:rFonts w:eastAsia="Times New Roman" w:asciiTheme="majorHAnsi" w:hAnsiTheme="majorHAnsi" w:cstheme="majorHAnsi"/>
                <w:sz w:val="24"/>
                <w:szCs w:val="24"/>
              </w:rPr>
            </w:pPr>
          </w:p>
        </w:tc>
      </w:tr>
      <w:tr w:rsidR="00226313" w:rsidTr="00226313" w14:paraId="4D87C1F6" w14:textId="77777777">
        <w:tc>
          <w:tcPr>
            <w:tcW w:w="1705" w:type="dxa"/>
          </w:tcPr>
          <w:p w:rsidR="00226313" w:rsidP="00226313" w:rsidRDefault="00226313" w14:paraId="0FC062D7"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FSCP</w:t>
            </w:r>
          </w:p>
        </w:tc>
        <w:tc>
          <w:tcPr>
            <w:tcW w:w="766" w:type="dxa"/>
          </w:tcPr>
          <w:p w:rsidR="00226313" w:rsidP="00226313" w:rsidRDefault="00226313" w14:paraId="629C8C66" w14:textId="77777777">
            <w:pPr>
              <w:jc w:val="right"/>
              <w:rPr>
                <w:rFonts w:eastAsia="Times New Roman" w:asciiTheme="majorHAnsi" w:hAnsiTheme="majorHAnsi" w:cstheme="majorHAnsi"/>
                <w:sz w:val="24"/>
                <w:szCs w:val="24"/>
              </w:rPr>
            </w:pPr>
          </w:p>
        </w:tc>
        <w:tc>
          <w:tcPr>
            <w:tcW w:w="1754" w:type="dxa"/>
          </w:tcPr>
          <w:p w:rsidR="00226313" w:rsidP="00226313" w:rsidRDefault="00226313" w14:paraId="2AC30B09"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22</w:t>
            </w:r>
          </w:p>
        </w:tc>
        <w:tc>
          <w:tcPr>
            <w:tcW w:w="1337" w:type="dxa"/>
          </w:tcPr>
          <w:p w:rsidR="00226313" w:rsidP="00226313" w:rsidRDefault="00226313" w14:paraId="178B13EA" w14:textId="77777777">
            <w:pPr>
              <w:jc w:val="right"/>
              <w:rPr>
                <w:rFonts w:eastAsia="Times New Roman" w:asciiTheme="majorHAnsi" w:hAnsiTheme="majorHAnsi" w:cstheme="majorHAnsi"/>
                <w:sz w:val="24"/>
                <w:szCs w:val="24"/>
              </w:rPr>
            </w:pPr>
          </w:p>
        </w:tc>
      </w:tr>
      <w:tr w:rsidR="00226313" w:rsidTr="00226313" w14:paraId="164C787F" w14:textId="77777777">
        <w:tc>
          <w:tcPr>
            <w:tcW w:w="1705" w:type="dxa"/>
          </w:tcPr>
          <w:p w:rsidR="00226313" w:rsidP="00226313" w:rsidRDefault="00226313" w14:paraId="6C28DEEB" w14:textId="77777777">
            <w:pPr>
              <w:rPr>
                <w:rFonts w:eastAsia="Times New Roman" w:asciiTheme="majorHAnsi" w:hAnsiTheme="majorHAnsi" w:cstheme="majorHAnsi"/>
                <w:sz w:val="24"/>
                <w:szCs w:val="24"/>
              </w:rPr>
            </w:pPr>
            <w:r>
              <w:rPr>
                <w:rFonts w:eastAsia="Times New Roman" w:asciiTheme="majorHAnsi" w:hAnsiTheme="majorHAnsi" w:cstheme="majorHAnsi"/>
                <w:sz w:val="24"/>
                <w:szCs w:val="24"/>
              </w:rPr>
              <w:t>P</w:t>
            </w:r>
          </w:p>
        </w:tc>
        <w:tc>
          <w:tcPr>
            <w:tcW w:w="766" w:type="dxa"/>
          </w:tcPr>
          <w:p w:rsidR="00226313" w:rsidP="00226313" w:rsidRDefault="00226313" w14:paraId="76FCD46E" w14:textId="77777777">
            <w:pPr>
              <w:jc w:val="right"/>
              <w:rPr>
                <w:rFonts w:eastAsia="Times New Roman" w:asciiTheme="majorHAnsi" w:hAnsiTheme="majorHAnsi" w:cstheme="majorHAnsi"/>
                <w:sz w:val="24"/>
                <w:szCs w:val="24"/>
              </w:rPr>
            </w:pPr>
          </w:p>
        </w:tc>
        <w:tc>
          <w:tcPr>
            <w:tcW w:w="1754" w:type="dxa"/>
          </w:tcPr>
          <w:p w:rsidR="00226313" w:rsidP="00226313" w:rsidRDefault="00226313" w14:paraId="5C6E71ED"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26</w:t>
            </w:r>
          </w:p>
        </w:tc>
        <w:tc>
          <w:tcPr>
            <w:tcW w:w="1337" w:type="dxa"/>
          </w:tcPr>
          <w:p w:rsidR="00226313" w:rsidP="00226313" w:rsidRDefault="00226313" w14:paraId="14157594" w14:textId="77777777">
            <w:pPr>
              <w:jc w:val="right"/>
              <w:rPr>
                <w:rFonts w:eastAsia="Times New Roman" w:asciiTheme="majorHAnsi" w:hAnsiTheme="majorHAnsi" w:cstheme="majorHAnsi"/>
                <w:sz w:val="24"/>
                <w:szCs w:val="24"/>
              </w:rPr>
            </w:pPr>
          </w:p>
        </w:tc>
      </w:tr>
      <w:tr w:rsidR="00226313" w:rsidTr="00226313" w14:paraId="1D000F9E" w14:textId="77777777">
        <w:tc>
          <w:tcPr>
            <w:tcW w:w="1705" w:type="dxa"/>
          </w:tcPr>
          <w:p w:rsidRPr="00417979" w:rsidR="00226313" w:rsidP="00226313" w:rsidRDefault="00226313" w14:paraId="0EB76FCA" w14:textId="77777777">
            <w:pPr>
              <w:jc w:val="right"/>
              <w:rPr>
                <w:rFonts w:eastAsia="Times New Roman" w:asciiTheme="majorHAnsi" w:hAnsiTheme="majorHAnsi" w:cstheme="majorHAnsi"/>
                <w:b/>
                <w:bCs/>
                <w:sz w:val="24"/>
                <w:szCs w:val="24"/>
              </w:rPr>
            </w:pPr>
            <w:r w:rsidRPr="00417979">
              <w:rPr>
                <w:rFonts w:eastAsia="Times New Roman" w:asciiTheme="majorHAnsi" w:hAnsiTheme="majorHAnsi" w:cstheme="majorHAnsi"/>
                <w:b/>
                <w:bCs/>
                <w:sz w:val="24"/>
                <w:szCs w:val="24"/>
              </w:rPr>
              <w:t>Total</w:t>
            </w:r>
            <w:r>
              <w:rPr>
                <w:rFonts w:eastAsia="Times New Roman" w:asciiTheme="majorHAnsi" w:hAnsiTheme="majorHAnsi" w:cstheme="majorHAnsi"/>
                <w:b/>
                <w:bCs/>
                <w:sz w:val="24"/>
                <w:szCs w:val="24"/>
              </w:rPr>
              <w:t xml:space="preserve"> SA Score</w:t>
            </w:r>
          </w:p>
        </w:tc>
        <w:tc>
          <w:tcPr>
            <w:tcW w:w="766" w:type="dxa"/>
          </w:tcPr>
          <w:p w:rsidR="00226313" w:rsidP="00226313" w:rsidRDefault="00226313" w14:paraId="2E484F15" w14:textId="77777777">
            <w:pPr>
              <w:jc w:val="right"/>
              <w:rPr>
                <w:rFonts w:eastAsia="Times New Roman" w:asciiTheme="majorHAnsi" w:hAnsiTheme="majorHAnsi" w:cstheme="majorHAnsi"/>
                <w:sz w:val="24"/>
                <w:szCs w:val="24"/>
              </w:rPr>
            </w:pPr>
          </w:p>
        </w:tc>
        <w:tc>
          <w:tcPr>
            <w:tcW w:w="1754" w:type="dxa"/>
          </w:tcPr>
          <w:p w:rsidR="00226313" w:rsidP="00226313" w:rsidRDefault="00226313" w14:paraId="270EA309" w14:textId="77777777">
            <w:pPr>
              <w:jc w:val="right"/>
              <w:rPr>
                <w:rFonts w:eastAsia="Times New Roman" w:asciiTheme="majorHAnsi" w:hAnsiTheme="majorHAnsi" w:cstheme="majorHAnsi"/>
                <w:sz w:val="24"/>
                <w:szCs w:val="24"/>
              </w:rPr>
            </w:pPr>
            <w:r>
              <w:rPr>
                <w:rFonts w:eastAsia="Times New Roman" w:asciiTheme="majorHAnsi" w:hAnsiTheme="majorHAnsi" w:cstheme="majorHAnsi"/>
                <w:sz w:val="24"/>
                <w:szCs w:val="24"/>
              </w:rPr>
              <w:t>126</w:t>
            </w:r>
          </w:p>
        </w:tc>
        <w:tc>
          <w:tcPr>
            <w:tcW w:w="1337" w:type="dxa"/>
          </w:tcPr>
          <w:p w:rsidR="00226313" w:rsidP="00226313" w:rsidRDefault="00226313" w14:paraId="779151E7" w14:textId="77777777">
            <w:pPr>
              <w:jc w:val="right"/>
              <w:rPr>
                <w:rFonts w:eastAsia="Times New Roman" w:asciiTheme="majorHAnsi" w:hAnsiTheme="majorHAnsi" w:cstheme="majorHAnsi"/>
                <w:sz w:val="24"/>
                <w:szCs w:val="24"/>
              </w:rPr>
            </w:pPr>
          </w:p>
        </w:tc>
      </w:tr>
    </w:tbl>
    <w:p w:rsidRPr="00027E2B" w:rsidR="00943056" w:rsidP="00027E2B" w:rsidRDefault="00943056" w14:paraId="7CB8383E" w14:textId="104BCFCC">
      <w:pPr>
        <w:pStyle w:val="Heading3"/>
        <w:spacing w:before="0"/>
        <w:rPr>
          <w:bCs/>
          <w:u w:val="single"/>
        </w:rPr>
      </w:pPr>
      <w:r w:rsidRPr="00027E2B">
        <w:rPr>
          <w:u w:val="single"/>
        </w:rPr>
        <w:t>BPEG Self-Assessment Summary Ta</w:t>
      </w:r>
      <w:r w:rsidRPr="00027E2B" w:rsidR="00226313">
        <w:rPr>
          <w:u w:val="single"/>
        </w:rPr>
        <w:t>ble</w:t>
      </w:r>
    </w:p>
    <w:sectPr w:rsidRPr="00027E2B" w:rsidR="00943056">
      <w:headerReference w:type="even" r:id="rId22"/>
      <w:headerReference w:type="default" r:id="rId23"/>
      <w:footerReference w:type="even" r:id="rId24"/>
      <w:footerReference w:type="default" r:id="rId25"/>
      <w:headerReference w:type="first" r:id="rId26"/>
      <w:footerReference w:type="first" r:id="rId27"/>
      <w:pgSz w:w="15840" w:h="12240" w:orient="landscape"/>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E56" w:rsidRDefault="00546E56" w14:paraId="315B73CC" w14:textId="77777777">
      <w:pPr>
        <w:spacing w:line="240" w:lineRule="auto"/>
      </w:pPr>
      <w:r>
        <w:separator/>
      </w:r>
    </w:p>
  </w:endnote>
  <w:endnote w:type="continuationSeparator" w:id="0">
    <w:p w:rsidR="00546E56" w:rsidRDefault="00546E56" w14:paraId="79B3724E" w14:textId="77777777">
      <w:pPr>
        <w:spacing w:line="240" w:lineRule="auto"/>
      </w:pPr>
      <w:r>
        <w:continuationSeparator/>
      </w:r>
    </w:p>
  </w:endnote>
  <w:endnote w:type="continuationNotice" w:id="1">
    <w:p w:rsidR="00546E56" w:rsidRDefault="00546E56" w14:paraId="33539CF3"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4C" w:rsidRDefault="00F0554C" w14:paraId="1AD64903" w14:textId="7777777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4C" w:rsidRDefault="00F0554C" w14:paraId="204444C1" w14:textId="77777777">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730C8" w:rsidR="00E730C8" w:rsidP="00E730C8" w:rsidRDefault="00E730C8" w14:paraId="13E49056" w14:textId="100C5E8D">
    <w:pPr>
      <w:pStyle w:val="Footer"/>
      <w:jc w:val="right"/>
      <w:rPr>
        <w:color w:val="000000" w:themeColor="text1"/>
      </w:rPr>
    </w:pPr>
    <w:r>
      <w:rPr>
        <w:color w:val="000000" w:themeColor="text1"/>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E56" w:rsidRDefault="00546E56" w14:paraId="2C86C09F" w14:textId="77777777">
      <w:pPr>
        <w:spacing w:line="240" w:lineRule="auto"/>
      </w:pPr>
      <w:r>
        <w:separator/>
      </w:r>
    </w:p>
  </w:footnote>
  <w:footnote w:type="continuationSeparator" w:id="0">
    <w:p w:rsidR="00546E56" w:rsidRDefault="00546E56" w14:paraId="1827DBD9" w14:textId="77777777">
      <w:pPr>
        <w:spacing w:line="240" w:lineRule="auto"/>
      </w:pPr>
      <w:r>
        <w:continuationSeparator/>
      </w:r>
    </w:p>
  </w:footnote>
  <w:footnote w:type="continuationNotice" w:id="1">
    <w:p w:rsidR="00546E56" w:rsidRDefault="00546E56" w14:paraId="7B56E1C8"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4C" w:rsidRDefault="00F0554C" w14:paraId="52E7000A" w14:textId="77777777">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54C" w:rsidRDefault="00F0554C" w14:paraId="35852AA0" w14:textId="6901CCDD">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0554C" w:rsidRDefault="00E730C8" w14:paraId="2197D7C7" w14:textId="1120E401">
    <w:pPr>
      <w:pBdr>
        <w:top w:val="nil"/>
        <w:left w:val="nil"/>
        <w:bottom w:val="nil"/>
        <w:right w:val="nil"/>
        <w:between w:val="nil"/>
      </w:pBdr>
      <w:tabs>
        <w:tab w:val="center" w:pos="4680"/>
        <w:tab w:val="right" w:pos="9360"/>
      </w:tabs>
      <w:spacing w:line="240" w:lineRule="auto"/>
      <w:rPr>
        <w:color w:val="000000"/>
      </w:rPr>
    </w:pPr>
    <w:r>
      <w:rPr>
        <w:noProof/>
        <w:color w:val="000000"/>
      </w:rPr>
      <w:drawing>
        <wp:anchor distT="0" distB="0" distL="114300" distR="114300" simplePos="0" relativeHeight="251658241" behindDoc="0" locked="0" layoutInCell="1" allowOverlap="1" wp14:anchorId="35D7B4F5" wp14:editId="1A23B2A5">
          <wp:simplePos x="0" y="0"/>
          <wp:positionH relativeFrom="column">
            <wp:posOffset>0</wp:posOffset>
          </wp:positionH>
          <wp:positionV relativeFrom="paragraph">
            <wp:posOffset>151130</wp:posOffset>
          </wp:positionV>
          <wp:extent cx="1635064" cy="275208"/>
          <wp:effectExtent l="0" t="0" r="3810" b="0"/>
          <wp:wrapThrough wrapText="bothSides">
            <wp:wrapPolygon edited="0">
              <wp:start x="503" y="0"/>
              <wp:lineTo x="0" y="7483"/>
              <wp:lineTo x="0" y="19455"/>
              <wp:lineTo x="9566" y="19455"/>
              <wp:lineTo x="21399" y="17958"/>
              <wp:lineTo x="21399" y="0"/>
              <wp:lineTo x="9566" y="0"/>
              <wp:lineTo x="503" y="0"/>
            </wp:wrapPolygon>
          </wp:wrapThrough>
          <wp:docPr id="1099106082"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06082"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35064" cy="275208"/>
                  </a:xfrm>
                  <a:prstGeom prst="rect">
                    <a:avLst/>
                  </a:prstGeom>
                </pic:spPr>
              </pic:pic>
            </a:graphicData>
          </a:graphic>
        </wp:anchor>
      </w:drawing>
    </w:r>
    <w:r>
      <w:rPr>
        <w:noProof/>
        <w:color w:val="000000"/>
      </w:rPr>
      <w:drawing>
        <wp:anchor distT="0" distB="0" distL="114300" distR="114300" simplePos="0" relativeHeight="251658240" behindDoc="0" locked="0" layoutInCell="1" allowOverlap="1" wp14:anchorId="36375F13" wp14:editId="3426379D">
          <wp:simplePos x="0" y="0"/>
          <wp:positionH relativeFrom="column">
            <wp:posOffset>6702640</wp:posOffset>
          </wp:positionH>
          <wp:positionV relativeFrom="paragraph">
            <wp:posOffset>3810</wp:posOffset>
          </wp:positionV>
          <wp:extent cx="1422142" cy="422799"/>
          <wp:effectExtent l="0" t="0" r="6985" b="0"/>
          <wp:wrapThrough wrapText="bothSides">
            <wp:wrapPolygon edited="0">
              <wp:start x="0" y="0"/>
              <wp:lineTo x="0" y="20463"/>
              <wp:lineTo x="21417" y="20463"/>
              <wp:lineTo x="21417" y="0"/>
              <wp:lineTo x="0" y="0"/>
            </wp:wrapPolygon>
          </wp:wrapThrough>
          <wp:docPr id="547135749"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35749" name="Picture 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422142" cy="4227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438"/>
    <w:multiLevelType w:val="multilevel"/>
    <w:tmpl w:val="C83EA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A27B86"/>
    <w:multiLevelType w:val="multilevel"/>
    <w:tmpl w:val="3F121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8A7109"/>
    <w:multiLevelType w:val="multilevel"/>
    <w:tmpl w:val="67C697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4B656C"/>
    <w:multiLevelType w:val="multilevel"/>
    <w:tmpl w:val="6082FA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A638A"/>
    <w:multiLevelType w:val="hybridMultilevel"/>
    <w:tmpl w:val="6BBA2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35668"/>
    <w:multiLevelType w:val="multilevel"/>
    <w:tmpl w:val="578649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3129857">
    <w:abstractNumId w:val="3"/>
  </w:num>
  <w:num w:numId="2" w16cid:durableId="1985962453">
    <w:abstractNumId w:val="1"/>
  </w:num>
  <w:num w:numId="3" w16cid:durableId="1888255213">
    <w:abstractNumId w:val="5"/>
  </w:num>
  <w:num w:numId="4" w16cid:durableId="2137215710">
    <w:abstractNumId w:val="2"/>
  </w:num>
  <w:num w:numId="5" w16cid:durableId="2117478933">
    <w:abstractNumId w:val="0"/>
  </w:num>
  <w:num w:numId="6" w16cid:durableId="26804799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4C"/>
    <w:rsid w:val="0000035D"/>
    <w:rsid w:val="0001730E"/>
    <w:rsid w:val="0002501C"/>
    <w:rsid w:val="00027E2B"/>
    <w:rsid w:val="00030E31"/>
    <w:rsid w:val="00034327"/>
    <w:rsid w:val="00044834"/>
    <w:rsid w:val="0004603D"/>
    <w:rsid w:val="00054AD6"/>
    <w:rsid w:val="0005627B"/>
    <w:rsid w:val="000606D2"/>
    <w:rsid w:val="00061B83"/>
    <w:rsid w:val="00066390"/>
    <w:rsid w:val="000670BF"/>
    <w:rsid w:val="0006752F"/>
    <w:rsid w:val="0008034D"/>
    <w:rsid w:val="0008302E"/>
    <w:rsid w:val="00084F5F"/>
    <w:rsid w:val="00092AFD"/>
    <w:rsid w:val="000A456F"/>
    <w:rsid w:val="000B6A66"/>
    <w:rsid w:val="000C5A7F"/>
    <w:rsid w:val="000D3E1C"/>
    <w:rsid w:val="000F290D"/>
    <w:rsid w:val="000F4757"/>
    <w:rsid w:val="00102934"/>
    <w:rsid w:val="00104622"/>
    <w:rsid w:val="00113463"/>
    <w:rsid w:val="001153AC"/>
    <w:rsid w:val="00125AF7"/>
    <w:rsid w:val="00134D77"/>
    <w:rsid w:val="00150219"/>
    <w:rsid w:val="001617A9"/>
    <w:rsid w:val="00180CEB"/>
    <w:rsid w:val="00181424"/>
    <w:rsid w:val="001916AB"/>
    <w:rsid w:val="001937C0"/>
    <w:rsid w:val="00195AB2"/>
    <w:rsid w:val="00196464"/>
    <w:rsid w:val="00197B67"/>
    <w:rsid w:val="001A1BFB"/>
    <w:rsid w:val="001B4BFC"/>
    <w:rsid w:val="001C0169"/>
    <w:rsid w:val="001C34B6"/>
    <w:rsid w:val="001C3C84"/>
    <w:rsid w:val="001C4EAF"/>
    <w:rsid w:val="001D0FA5"/>
    <w:rsid w:val="001E4E77"/>
    <w:rsid w:val="00211B54"/>
    <w:rsid w:val="00223E39"/>
    <w:rsid w:val="00226313"/>
    <w:rsid w:val="002350A9"/>
    <w:rsid w:val="002511A5"/>
    <w:rsid w:val="002720D7"/>
    <w:rsid w:val="0028395F"/>
    <w:rsid w:val="002A2D6B"/>
    <w:rsid w:val="002B2397"/>
    <w:rsid w:val="002B2DC4"/>
    <w:rsid w:val="002B5BF9"/>
    <w:rsid w:val="002B7E3C"/>
    <w:rsid w:val="002C08C6"/>
    <w:rsid w:val="002C1B67"/>
    <w:rsid w:val="002D7510"/>
    <w:rsid w:val="002E3E4A"/>
    <w:rsid w:val="002E5CF1"/>
    <w:rsid w:val="002F1631"/>
    <w:rsid w:val="00303438"/>
    <w:rsid w:val="00306855"/>
    <w:rsid w:val="00317961"/>
    <w:rsid w:val="0032257B"/>
    <w:rsid w:val="00322D58"/>
    <w:rsid w:val="00332F51"/>
    <w:rsid w:val="00333321"/>
    <w:rsid w:val="003378A8"/>
    <w:rsid w:val="00350D22"/>
    <w:rsid w:val="00355280"/>
    <w:rsid w:val="00365016"/>
    <w:rsid w:val="0038235F"/>
    <w:rsid w:val="0039550F"/>
    <w:rsid w:val="003B108B"/>
    <w:rsid w:val="003C131C"/>
    <w:rsid w:val="003C5A88"/>
    <w:rsid w:val="003D263C"/>
    <w:rsid w:val="003D287D"/>
    <w:rsid w:val="003E5A81"/>
    <w:rsid w:val="003E64C1"/>
    <w:rsid w:val="004057FF"/>
    <w:rsid w:val="00417979"/>
    <w:rsid w:val="0042250B"/>
    <w:rsid w:val="0043104C"/>
    <w:rsid w:val="00437EA9"/>
    <w:rsid w:val="004640C9"/>
    <w:rsid w:val="00464A27"/>
    <w:rsid w:val="00466387"/>
    <w:rsid w:val="00466D1B"/>
    <w:rsid w:val="0048303A"/>
    <w:rsid w:val="00484E16"/>
    <w:rsid w:val="00486763"/>
    <w:rsid w:val="004A0A8D"/>
    <w:rsid w:val="004B0A99"/>
    <w:rsid w:val="004B15A8"/>
    <w:rsid w:val="004B2163"/>
    <w:rsid w:val="004B4ABF"/>
    <w:rsid w:val="004C15FC"/>
    <w:rsid w:val="004C549E"/>
    <w:rsid w:val="004D7B4D"/>
    <w:rsid w:val="0051515F"/>
    <w:rsid w:val="00515EC4"/>
    <w:rsid w:val="005254FB"/>
    <w:rsid w:val="00536B99"/>
    <w:rsid w:val="005439F0"/>
    <w:rsid w:val="00546CA3"/>
    <w:rsid w:val="00546E56"/>
    <w:rsid w:val="0055023A"/>
    <w:rsid w:val="00553642"/>
    <w:rsid w:val="00554372"/>
    <w:rsid w:val="00571DD1"/>
    <w:rsid w:val="0057372B"/>
    <w:rsid w:val="00580D36"/>
    <w:rsid w:val="00593C69"/>
    <w:rsid w:val="005A5742"/>
    <w:rsid w:val="005B3602"/>
    <w:rsid w:val="005B593F"/>
    <w:rsid w:val="005C5C91"/>
    <w:rsid w:val="005D7CD8"/>
    <w:rsid w:val="005E0607"/>
    <w:rsid w:val="005F679A"/>
    <w:rsid w:val="00601396"/>
    <w:rsid w:val="006047B2"/>
    <w:rsid w:val="00605CB5"/>
    <w:rsid w:val="00615848"/>
    <w:rsid w:val="006239A6"/>
    <w:rsid w:val="00631334"/>
    <w:rsid w:val="00635063"/>
    <w:rsid w:val="0063693A"/>
    <w:rsid w:val="00641CE3"/>
    <w:rsid w:val="00645F01"/>
    <w:rsid w:val="00663BC5"/>
    <w:rsid w:val="006647A6"/>
    <w:rsid w:val="0069027D"/>
    <w:rsid w:val="0069080C"/>
    <w:rsid w:val="0069407F"/>
    <w:rsid w:val="00697E87"/>
    <w:rsid w:val="006A12D1"/>
    <w:rsid w:val="006A1ED4"/>
    <w:rsid w:val="006A751A"/>
    <w:rsid w:val="006A7980"/>
    <w:rsid w:val="006B18E6"/>
    <w:rsid w:val="006C0FBF"/>
    <w:rsid w:val="006C56D6"/>
    <w:rsid w:val="006D2CF9"/>
    <w:rsid w:val="006E284D"/>
    <w:rsid w:val="006E691B"/>
    <w:rsid w:val="006E7CB7"/>
    <w:rsid w:val="006F20D9"/>
    <w:rsid w:val="00700B58"/>
    <w:rsid w:val="00711100"/>
    <w:rsid w:val="00712C2B"/>
    <w:rsid w:val="007211C3"/>
    <w:rsid w:val="0073046B"/>
    <w:rsid w:val="00731CA4"/>
    <w:rsid w:val="00742966"/>
    <w:rsid w:val="00744768"/>
    <w:rsid w:val="00747F60"/>
    <w:rsid w:val="00751A35"/>
    <w:rsid w:val="00752AAC"/>
    <w:rsid w:val="007548F6"/>
    <w:rsid w:val="00766503"/>
    <w:rsid w:val="00771C40"/>
    <w:rsid w:val="007737C8"/>
    <w:rsid w:val="00776B21"/>
    <w:rsid w:val="00790A48"/>
    <w:rsid w:val="007A04B7"/>
    <w:rsid w:val="007A758A"/>
    <w:rsid w:val="007B0B3D"/>
    <w:rsid w:val="007C144B"/>
    <w:rsid w:val="007C1853"/>
    <w:rsid w:val="007D646D"/>
    <w:rsid w:val="007E51CB"/>
    <w:rsid w:val="007F2044"/>
    <w:rsid w:val="007F336F"/>
    <w:rsid w:val="00812827"/>
    <w:rsid w:val="008142B5"/>
    <w:rsid w:val="0081603F"/>
    <w:rsid w:val="008204E0"/>
    <w:rsid w:val="0082142C"/>
    <w:rsid w:val="0084350B"/>
    <w:rsid w:val="0084447D"/>
    <w:rsid w:val="0085267D"/>
    <w:rsid w:val="00852AA6"/>
    <w:rsid w:val="00855A9C"/>
    <w:rsid w:val="00856332"/>
    <w:rsid w:val="00877F7E"/>
    <w:rsid w:val="008844DB"/>
    <w:rsid w:val="008847E4"/>
    <w:rsid w:val="0088573C"/>
    <w:rsid w:val="00892C6B"/>
    <w:rsid w:val="008A18A4"/>
    <w:rsid w:val="008A46D9"/>
    <w:rsid w:val="008A497A"/>
    <w:rsid w:val="008B4187"/>
    <w:rsid w:val="008C03F0"/>
    <w:rsid w:val="008C5C0F"/>
    <w:rsid w:val="008C7100"/>
    <w:rsid w:val="008D5B25"/>
    <w:rsid w:val="008D69B8"/>
    <w:rsid w:val="008F1FF3"/>
    <w:rsid w:val="008F5E9A"/>
    <w:rsid w:val="0091671C"/>
    <w:rsid w:val="009204F8"/>
    <w:rsid w:val="00924185"/>
    <w:rsid w:val="0092768B"/>
    <w:rsid w:val="0093419B"/>
    <w:rsid w:val="00934FB4"/>
    <w:rsid w:val="00940CE6"/>
    <w:rsid w:val="0094193C"/>
    <w:rsid w:val="00942C7F"/>
    <w:rsid w:val="00943056"/>
    <w:rsid w:val="009479AB"/>
    <w:rsid w:val="009543F1"/>
    <w:rsid w:val="00955DA0"/>
    <w:rsid w:val="0095779B"/>
    <w:rsid w:val="00961726"/>
    <w:rsid w:val="009A2062"/>
    <w:rsid w:val="009A4B77"/>
    <w:rsid w:val="009B22E9"/>
    <w:rsid w:val="009B23F7"/>
    <w:rsid w:val="009B25CE"/>
    <w:rsid w:val="009B4E28"/>
    <w:rsid w:val="009B7B6C"/>
    <w:rsid w:val="009D0C2F"/>
    <w:rsid w:val="009E2DD1"/>
    <w:rsid w:val="009E4B46"/>
    <w:rsid w:val="009F1CFB"/>
    <w:rsid w:val="009F5EB9"/>
    <w:rsid w:val="00A0041C"/>
    <w:rsid w:val="00A130D9"/>
    <w:rsid w:val="00A21438"/>
    <w:rsid w:val="00A25F45"/>
    <w:rsid w:val="00A55C1E"/>
    <w:rsid w:val="00A71159"/>
    <w:rsid w:val="00A747B2"/>
    <w:rsid w:val="00A870D6"/>
    <w:rsid w:val="00A935CF"/>
    <w:rsid w:val="00AA36A9"/>
    <w:rsid w:val="00AB5CF9"/>
    <w:rsid w:val="00AD1F92"/>
    <w:rsid w:val="00AD38B1"/>
    <w:rsid w:val="00AE036C"/>
    <w:rsid w:val="00AE307E"/>
    <w:rsid w:val="00AE73EF"/>
    <w:rsid w:val="00B07B17"/>
    <w:rsid w:val="00B10B3F"/>
    <w:rsid w:val="00B3177F"/>
    <w:rsid w:val="00B513C6"/>
    <w:rsid w:val="00B74FF5"/>
    <w:rsid w:val="00B932E6"/>
    <w:rsid w:val="00B968F3"/>
    <w:rsid w:val="00BA5B1B"/>
    <w:rsid w:val="00BB111F"/>
    <w:rsid w:val="00BD1549"/>
    <w:rsid w:val="00BD5B9B"/>
    <w:rsid w:val="00BE7B79"/>
    <w:rsid w:val="00BF543D"/>
    <w:rsid w:val="00C02D0C"/>
    <w:rsid w:val="00C055C1"/>
    <w:rsid w:val="00C10F47"/>
    <w:rsid w:val="00C1432F"/>
    <w:rsid w:val="00C15AF1"/>
    <w:rsid w:val="00C30F4F"/>
    <w:rsid w:val="00C35C3D"/>
    <w:rsid w:val="00C43472"/>
    <w:rsid w:val="00C45059"/>
    <w:rsid w:val="00C5143E"/>
    <w:rsid w:val="00C528E5"/>
    <w:rsid w:val="00C56C1C"/>
    <w:rsid w:val="00C67CE4"/>
    <w:rsid w:val="00C917D3"/>
    <w:rsid w:val="00C9502D"/>
    <w:rsid w:val="00C97533"/>
    <w:rsid w:val="00CA54E2"/>
    <w:rsid w:val="00CB0B4B"/>
    <w:rsid w:val="00CC53DB"/>
    <w:rsid w:val="00CD1150"/>
    <w:rsid w:val="00CF2930"/>
    <w:rsid w:val="00D0307C"/>
    <w:rsid w:val="00D0451C"/>
    <w:rsid w:val="00D174C5"/>
    <w:rsid w:val="00D2483B"/>
    <w:rsid w:val="00D248BD"/>
    <w:rsid w:val="00D301A1"/>
    <w:rsid w:val="00D3039E"/>
    <w:rsid w:val="00D34CED"/>
    <w:rsid w:val="00D500F2"/>
    <w:rsid w:val="00D61C6B"/>
    <w:rsid w:val="00D7339D"/>
    <w:rsid w:val="00DA4F43"/>
    <w:rsid w:val="00DA5621"/>
    <w:rsid w:val="00DC3142"/>
    <w:rsid w:val="00DD54F3"/>
    <w:rsid w:val="00DE7047"/>
    <w:rsid w:val="00DF0E1D"/>
    <w:rsid w:val="00DF37C8"/>
    <w:rsid w:val="00E023E1"/>
    <w:rsid w:val="00E02472"/>
    <w:rsid w:val="00E03F2A"/>
    <w:rsid w:val="00E23BAB"/>
    <w:rsid w:val="00E2502E"/>
    <w:rsid w:val="00E30091"/>
    <w:rsid w:val="00E46247"/>
    <w:rsid w:val="00E50F56"/>
    <w:rsid w:val="00E514A7"/>
    <w:rsid w:val="00E730C8"/>
    <w:rsid w:val="00E84306"/>
    <w:rsid w:val="00E84E1E"/>
    <w:rsid w:val="00E92C3C"/>
    <w:rsid w:val="00EA59CA"/>
    <w:rsid w:val="00EB7472"/>
    <w:rsid w:val="00EE0D91"/>
    <w:rsid w:val="00EF0813"/>
    <w:rsid w:val="00F012D3"/>
    <w:rsid w:val="00F0554C"/>
    <w:rsid w:val="00F06518"/>
    <w:rsid w:val="00F25D6E"/>
    <w:rsid w:val="00F25FB4"/>
    <w:rsid w:val="00F364FF"/>
    <w:rsid w:val="00F41978"/>
    <w:rsid w:val="00F4264C"/>
    <w:rsid w:val="00F816E2"/>
    <w:rsid w:val="00FA5A5C"/>
    <w:rsid w:val="00FA6F7F"/>
    <w:rsid w:val="00FB0E1D"/>
    <w:rsid w:val="00FC36F7"/>
    <w:rsid w:val="00FE4FE1"/>
    <w:rsid w:val="00FE64F9"/>
    <w:rsid w:val="29F2D111"/>
    <w:rsid w:val="516E390A"/>
    <w:rsid w:val="76A19499"/>
    <w:rsid w:val="7F87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EC7C6"/>
  <w15:docId w15:val="{025CD7EE-F79E-449B-B87F-B29982D179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0486763"/>
    <w:pPr>
      <w:keepNext/>
      <w:keepLines/>
      <w:spacing w:before="400" w:after="120"/>
      <w:jc w:val="center"/>
      <w:outlineLvl w:val="0"/>
    </w:pPr>
    <w:rPr>
      <w:sz w:val="32"/>
      <w:szCs w:val="40"/>
    </w:rPr>
  </w:style>
  <w:style w:type="paragraph" w:styleId="Heading2">
    <w:name w:val="heading 2"/>
    <w:basedOn w:val="Normal"/>
    <w:next w:val="Normal"/>
    <w:uiPriority w:val="9"/>
    <w:unhideWhenUsed/>
    <w:qFormat/>
    <w:rsid w:val="00731CA4"/>
    <w:pPr>
      <w:keepNext/>
      <w:keepLines/>
      <w:spacing w:before="360" w:after="120"/>
      <w:jc w:val="center"/>
      <w:outlineLvl w:val="1"/>
    </w:pPr>
    <w:rPr>
      <w:b/>
      <w:sz w:val="28"/>
      <w:szCs w:val="32"/>
    </w:rPr>
  </w:style>
  <w:style w:type="paragraph" w:styleId="Heading3">
    <w:name w:val="heading 3"/>
    <w:basedOn w:val="Normal"/>
    <w:next w:val="Normal"/>
    <w:uiPriority w:val="9"/>
    <w:unhideWhenUsed/>
    <w:qFormat/>
    <w:rsid w:val="0005627B"/>
    <w:pPr>
      <w:keepNext/>
      <w:keepLines/>
      <w:spacing w:before="320" w:after="80"/>
      <w:outlineLvl w:val="2"/>
    </w:pPr>
    <w:rPr>
      <w:rFonts w:asciiTheme="majorHAnsi" w:hAnsiTheme="majorHAnsi"/>
      <w:b/>
      <w:color w:val="000000" w:themeColor="text1"/>
      <w:sz w:val="24"/>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D3CBB"/>
    <w:pPr>
      <w:tabs>
        <w:tab w:val="center" w:pos="4680"/>
        <w:tab w:val="right" w:pos="9360"/>
      </w:tabs>
      <w:spacing w:line="240" w:lineRule="auto"/>
    </w:pPr>
  </w:style>
  <w:style w:type="character" w:styleId="HeaderChar" w:customStyle="1">
    <w:name w:val="Header Char"/>
    <w:basedOn w:val="DefaultParagraphFont"/>
    <w:link w:val="Header"/>
    <w:uiPriority w:val="99"/>
    <w:rsid w:val="00ED3CBB"/>
  </w:style>
  <w:style w:type="paragraph" w:styleId="Footer">
    <w:name w:val="footer"/>
    <w:basedOn w:val="Normal"/>
    <w:link w:val="FooterChar"/>
    <w:uiPriority w:val="99"/>
    <w:unhideWhenUsed/>
    <w:rsid w:val="00ED3CBB"/>
    <w:pPr>
      <w:tabs>
        <w:tab w:val="center" w:pos="4680"/>
        <w:tab w:val="right" w:pos="9360"/>
      </w:tabs>
      <w:spacing w:line="240" w:lineRule="auto"/>
    </w:pPr>
  </w:style>
  <w:style w:type="character" w:styleId="FooterChar" w:customStyle="1">
    <w:name w:val="Footer Char"/>
    <w:basedOn w:val="DefaultParagraphFont"/>
    <w:link w:val="Footer"/>
    <w:uiPriority w:val="99"/>
    <w:rsid w:val="00ED3CBB"/>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paragraph" w:styleId="CommentSubject">
    <w:name w:val="annotation subject"/>
    <w:basedOn w:val="CommentText"/>
    <w:next w:val="CommentText"/>
    <w:link w:val="CommentSubjectChar"/>
    <w:uiPriority w:val="99"/>
    <w:semiHidden/>
    <w:unhideWhenUsed/>
    <w:rsid w:val="00D61C6B"/>
    <w:rPr>
      <w:b/>
      <w:bCs/>
    </w:rPr>
  </w:style>
  <w:style w:type="character" w:styleId="CommentSubjectChar" w:customStyle="1">
    <w:name w:val="Comment Subject Char"/>
    <w:basedOn w:val="CommentTextChar"/>
    <w:link w:val="CommentSubject"/>
    <w:uiPriority w:val="99"/>
    <w:semiHidden/>
    <w:rsid w:val="00D61C6B"/>
    <w:rPr>
      <w:b/>
      <w:bCs/>
      <w:sz w:val="20"/>
      <w:szCs w:val="20"/>
    </w:rPr>
  </w:style>
  <w:style w:type="character" w:styleId="Hyperlink">
    <w:name w:val="Hyperlink"/>
    <w:basedOn w:val="DefaultParagraphFont"/>
    <w:uiPriority w:val="99"/>
    <w:unhideWhenUsed/>
    <w:rsid w:val="00D61C6B"/>
    <w:rPr>
      <w:color w:val="0000FF" w:themeColor="hyperlink"/>
      <w:u w:val="single"/>
    </w:rPr>
  </w:style>
  <w:style w:type="character" w:styleId="UnresolvedMention">
    <w:name w:val="Unresolved Mention"/>
    <w:basedOn w:val="DefaultParagraphFont"/>
    <w:uiPriority w:val="99"/>
    <w:semiHidden/>
    <w:unhideWhenUsed/>
    <w:rsid w:val="00D61C6B"/>
    <w:rPr>
      <w:color w:val="605E5C"/>
      <w:shd w:val="clear" w:color="auto" w:fill="E1DFDD"/>
    </w:rPr>
  </w:style>
  <w:style w:type="table" w:styleId="TableGrid">
    <w:name w:val="Table Grid"/>
    <w:basedOn w:val="TableNormal"/>
    <w:uiPriority w:val="39"/>
    <w:rsid w:val="0041797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B5CF9"/>
    <w:pPr>
      <w:ind w:left="720"/>
      <w:contextualSpacing/>
    </w:pPr>
  </w:style>
  <w:style w:type="paragraph" w:styleId="BodyText">
    <w:name w:val="Body Text"/>
    <w:basedOn w:val="Normal"/>
    <w:link w:val="BodyTextChar"/>
    <w:uiPriority w:val="1"/>
    <w:qFormat/>
    <w:rsid w:val="008C5C0F"/>
    <w:pPr>
      <w:widowControl w:val="0"/>
      <w:autoSpaceDE w:val="0"/>
      <w:autoSpaceDN w:val="0"/>
      <w:adjustRightInd w:val="0"/>
      <w:spacing w:line="240" w:lineRule="auto"/>
      <w:ind w:left="100"/>
    </w:pPr>
    <w:rPr>
      <w:rFonts w:ascii="Comic Sans MS" w:hAnsi="Comic Sans MS" w:cs="Comic Sans MS" w:eastAsiaTheme="minorEastAsia"/>
      <w:sz w:val="20"/>
      <w:szCs w:val="20"/>
      <w:lang w:val="en-US"/>
    </w:rPr>
  </w:style>
  <w:style w:type="character" w:styleId="BodyTextChar" w:customStyle="1">
    <w:name w:val="Body Text Char"/>
    <w:basedOn w:val="DefaultParagraphFont"/>
    <w:link w:val="BodyText"/>
    <w:uiPriority w:val="1"/>
    <w:rsid w:val="008C5C0F"/>
    <w:rPr>
      <w:rFonts w:ascii="Comic Sans MS" w:hAnsi="Comic Sans MS" w:cs="Comic Sans MS" w:eastAsiaTheme="minorEastAsia"/>
      <w:sz w:val="20"/>
      <w:szCs w:val="20"/>
      <w:lang w:val="en-US"/>
    </w:rPr>
  </w:style>
  <w:style w:type="paragraph" w:styleId="Self-AssessmentHeader1" w:customStyle="1">
    <w:name w:val="Self-Assessment Header 1"/>
    <w:basedOn w:val="Normal"/>
    <w:link w:val="Self-AssessmentHeader1Char"/>
    <w:qFormat/>
    <w:rsid w:val="006C56D6"/>
    <w:pPr>
      <w:jc w:val="center"/>
    </w:pPr>
    <w:rPr>
      <w:rFonts w:ascii="Tahoma" w:hAnsi="Tahoma" w:eastAsia="Times New Roman" w:cs="Tahoma"/>
      <w:b/>
      <w:sz w:val="24"/>
      <w:szCs w:val="24"/>
    </w:rPr>
  </w:style>
  <w:style w:type="character" w:styleId="Self-AssessmentHeader1Char" w:customStyle="1">
    <w:name w:val="Self-Assessment Header 1 Char"/>
    <w:basedOn w:val="DefaultParagraphFont"/>
    <w:link w:val="Self-AssessmentHeader1"/>
    <w:rsid w:val="006C56D6"/>
    <w:rPr>
      <w:rFonts w:ascii="Tahoma" w:hAnsi="Tahoma" w:eastAsia="Times New Roman" w:cs="Tahoma"/>
      <w:b/>
      <w:sz w:val="24"/>
      <w:szCs w:val="24"/>
    </w:rPr>
  </w:style>
  <w:style w:type="paragraph" w:styleId="Revision">
    <w:name w:val="Revision"/>
    <w:hidden/>
    <w:uiPriority w:val="99"/>
    <w:semiHidden/>
    <w:rsid w:val="000A456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drive.google.com/drive/folders/1g7HjDIviFa4oEoLeRNg7IvDUNL1RgpF8" TargetMode="External" Id="rId13" /><Relationship Type="http://schemas.openxmlformats.org/officeDocument/2006/relationships/hyperlink" Target="https://nirn.fpg.unc.edu/module-1/implementation-teams"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leg.colorado.gov/sites/default/files/2018a_151_signed.pdf" TargetMode="External" Id="rId21" /><Relationship Type="http://schemas.openxmlformats.org/officeDocument/2006/relationships/styles" Target="styles.xml" Id="rId7" /><Relationship Type="http://schemas.openxmlformats.org/officeDocument/2006/relationships/hyperlink" Target="mailto:Collins_A@cde.state.co.us" TargetMode="External" Id="rId12" /><Relationship Type="http://schemas.openxmlformats.org/officeDocument/2006/relationships/hyperlink" Target="https://nirn.fpg.unc.edu/module-1/implementation-drivers"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https://nirn.fpg.unc.edu/module-1/implementation-stages" TargetMode="External" Id="rId16" /><Relationship Type="http://schemas.openxmlformats.org/officeDocument/2006/relationships/hyperlink" Target="https://leg.colorado.gov/sites/default/files/2021a_1221_signed.pdf"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24" /><Relationship Type="http://schemas.openxmlformats.org/officeDocument/2006/relationships/customXml" Target="../customXml/item5.xml" Id="rId5" /><Relationship Type="http://schemas.openxmlformats.org/officeDocument/2006/relationships/hyperlink" Target="https://nirn.fpg.unc.edu/module-1/usable-innovations/definitions-fidelity"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footnotes" Target="footnotes.xml" Id="rId10" /><Relationship Type="http://schemas.openxmlformats.org/officeDocument/2006/relationships/hyperlink" Target="https://nirn.fpg.unc.edu/module-1/improvement-cycle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nirn.fpg.unc.edu/module-1/usable-innovations/description-components" TargetMode="External" Id="rId14" /><Relationship Type="http://schemas.openxmlformats.org/officeDocument/2006/relationships/header" Target="header1.xml" Id="rId22" /><Relationship Type="http://schemas.openxmlformats.org/officeDocument/2006/relationships/footer" Target="footer3.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7" ma:contentTypeDescription="Create a new document." ma:contentTypeScope="" ma:versionID="fd0bf066fdf5bca99281d0c2d8832aa4">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04c3a2c0d3bc1c60efcf999636490cb6"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GBwiOG4ZlCoVxDQvgDAyGsmxPCw==">AMUW2mUiSrQU3s2z/gT3g50RL3JPr2obuBTUjiNY/HredK5mgL0BoGAdkMmlrJsubEPfchtef7DSrJ6CDfdw4AnNxvRZsay18f8n9IZdV6twD/aLzld/B/k=</go:docsCustomData>
</go:gDocsCustomXmlDataStorage>
</file>

<file path=customXml/itemProps1.xml><?xml version="1.0" encoding="utf-8"?>
<ds:datastoreItem xmlns:ds="http://schemas.openxmlformats.org/officeDocument/2006/customXml" ds:itemID="{E16077EB-7AC5-4256-B5AD-23C031CAD7FA}">
  <ds:schemaRefs>
    <ds:schemaRef ds:uri="http://schemas.microsoft.com/sharepoint/v3/contenttype/forms"/>
  </ds:schemaRefs>
</ds:datastoreItem>
</file>

<file path=customXml/itemProps2.xml><?xml version="1.0" encoding="utf-8"?>
<ds:datastoreItem xmlns:ds="http://schemas.openxmlformats.org/officeDocument/2006/customXml" ds:itemID="{BB6E60E6-5D3C-4E84-8192-2FFE0AFCE3A7}">
  <ds:schemaRefs>
    <ds:schemaRef ds:uri="http://schemas.openxmlformats.org/officeDocument/2006/bibliography"/>
  </ds:schemaRefs>
</ds:datastoreItem>
</file>

<file path=customXml/itemProps3.xml><?xml version="1.0" encoding="utf-8"?>
<ds:datastoreItem xmlns:ds="http://schemas.openxmlformats.org/officeDocument/2006/customXml" ds:itemID="{0AD2D664-BAFC-4125-9145-C08566EFEF20}">
  <ds:schemaRefs>
    <ds:schemaRef ds:uri="http://schemas.microsoft.com/office/2006/metadata/properties"/>
    <ds:schemaRef ds:uri="http://schemas.microsoft.com/office/infopath/2007/PartnerControls"/>
    <ds:schemaRef ds:uri="ca089b0c-06ed-427f-8343-b7314193c483"/>
  </ds:schemaRefs>
</ds:datastoreItem>
</file>

<file path=customXml/itemProps4.xml><?xml version="1.0" encoding="utf-8"?>
<ds:datastoreItem xmlns:ds="http://schemas.openxmlformats.org/officeDocument/2006/customXml" ds:itemID="{489D855A-3A39-4F56-BB15-7407B1291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Bullying Prevention and Education Grant Self-Assessment 2.0</dc:title>
  <dc:subject/>
  <dc:creator>Collins, Adam</dc:creator>
  <keywords/>
  <lastModifiedBy>Langley, Paige</lastModifiedBy>
  <revision>96</revision>
  <dcterms:created xsi:type="dcterms:W3CDTF">2024-05-21T17:54:00.0000000Z</dcterms:created>
  <dcterms:modified xsi:type="dcterms:W3CDTF">2025-05-23T16:19:38.0455950Z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0x010100A879720E89102043ABA3BEB065733CF0</vt:lpwstr>
  </property>
  <property fmtid="{D5CDD505-2E9C-101B-9397-08002B2CF9AE}" pid="3" name="MediaServiceImageTags">
    <vt:lpwstr/>
  </property>
</Properties>
</file>