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21ED" w14:textId="77777777" w:rsidR="005E47D8" w:rsidRPr="00C20746" w:rsidRDefault="005E47D8" w:rsidP="0083090B">
      <w:pPr>
        <w:jc w:val="center"/>
        <w:rPr>
          <w:kern w:val="16"/>
        </w:rPr>
      </w:pPr>
    </w:p>
    <w:p w14:paraId="79625158" w14:textId="77777777" w:rsidR="005E47D8" w:rsidRPr="00C20746" w:rsidRDefault="001F2054" w:rsidP="0083090B">
      <w:pPr>
        <w:jc w:val="center"/>
        <w:rPr>
          <w:kern w:val="16"/>
        </w:rPr>
      </w:pPr>
      <w:r w:rsidRPr="00C20746">
        <w:rPr>
          <w:noProof/>
          <w:kern w:val="16"/>
        </w:rPr>
        <w:drawing>
          <wp:inline distT="0" distB="0" distL="0" distR="0" wp14:anchorId="16D68425" wp14:editId="3E983DC8">
            <wp:extent cx="4490177" cy="755772"/>
            <wp:effectExtent l="0" t="0" r="0" b="0"/>
            <wp:docPr id="1" name="image1.png" descr="C:\Users\burnham_k\AppData\Local\Temp\2\wzee63\cde_logo_fullColor-hor.png"/>
            <wp:cNvGraphicFramePr/>
            <a:graphic xmlns:a="http://schemas.openxmlformats.org/drawingml/2006/main">
              <a:graphicData uri="http://schemas.openxmlformats.org/drawingml/2006/picture">
                <pic:pic xmlns:pic="http://schemas.openxmlformats.org/drawingml/2006/picture">
                  <pic:nvPicPr>
                    <pic:cNvPr id="0" name="image1.png" descr="C:\Users\burnham_k\AppData\Local\Temp\2\wzee63\cde_logo_fullColor-hor.png"/>
                    <pic:cNvPicPr preferRelativeResize="0"/>
                  </pic:nvPicPr>
                  <pic:blipFill>
                    <a:blip r:embed="rId7"/>
                    <a:srcRect/>
                    <a:stretch>
                      <a:fillRect/>
                    </a:stretch>
                  </pic:blipFill>
                  <pic:spPr>
                    <a:xfrm>
                      <a:off x="0" y="0"/>
                      <a:ext cx="4490177" cy="755772"/>
                    </a:xfrm>
                    <a:prstGeom prst="rect">
                      <a:avLst/>
                    </a:prstGeom>
                    <a:ln/>
                  </pic:spPr>
                </pic:pic>
              </a:graphicData>
            </a:graphic>
          </wp:inline>
        </w:drawing>
      </w:r>
    </w:p>
    <w:p w14:paraId="4BD78B6A" w14:textId="77777777" w:rsidR="005E47D8" w:rsidRPr="00C20746" w:rsidRDefault="005E47D8" w:rsidP="0083090B">
      <w:pPr>
        <w:rPr>
          <w:kern w:val="16"/>
        </w:rPr>
      </w:pPr>
    </w:p>
    <w:p w14:paraId="270C3175" w14:textId="77777777" w:rsidR="005E47D8" w:rsidRPr="00C20746" w:rsidRDefault="005E47D8" w:rsidP="0083090B">
      <w:pPr>
        <w:rPr>
          <w:kern w:val="16"/>
        </w:rPr>
      </w:pPr>
    </w:p>
    <w:p w14:paraId="19D22814" w14:textId="77777777" w:rsidR="005E47D8" w:rsidRPr="00C20746" w:rsidRDefault="005E47D8" w:rsidP="0083090B">
      <w:pPr>
        <w:rPr>
          <w:kern w:val="16"/>
        </w:rPr>
      </w:pPr>
    </w:p>
    <w:p w14:paraId="2E584130" w14:textId="77777777" w:rsidR="005E47D8" w:rsidRPr="00C20746" w:rsidRDefault="005E47D8" w:rsidP="0083090B">
      <w:pPr>
        <w:rPr>
          <w:kern w:val="16"/>
        </w:rPr>
      </w:pPr>
    </w:p>
    <w:p w14:paraId="0AC99194" w14:textId="77777777" w:rsidR="005E47D8" w:rsidRPr="00C20746" w:rsidRDefault="001F2054" w:rsidP="0083090B">
      <w:pPr>
        <w:pStyle w:val="Heading5"/>
        <w:rPr>
          <w:kern w:val="16"/>
          <w:sz w:val="56"/>
          <w:szCs w:val="56"/>
        </w:rPr>
      </w:pPr>
      <w:bookmarkStart w:id="0" w:name="_8tfji2z8azk8" w:colFirst="0" w:colLast="0"/>
      <w:bookmarkEnd w:id="0"/>
      <w:r w:rsidRPr="00C20746">
        <w:rPr>
          <w:kern w:val="16"/>
          <w:sz w:val="56"/>
          <w:szCs w:val="56"/>
        </w:rPr>
        <w:t>Funding Opportunity</w:t>
      </w:r>
    </w:p>
    <w:p w14:paraId="71E284A6" w14:textId="77777777" w:rsidR="005E47D8" w:rsidRPr="00C20746" w:rsidRDefault="005E47D8" w:rsidP="0083090B">
      <w:pPr>
        <w:rPr>
          <w:b/>
          <w:kern w:val="16"/>
        </w:rPr>
      </w:pPr>
    </w:p>
    <w:p w14:paraId="1A07C2C0" w14:textId="77777777" w:rsidR="005E47D8" w:rsidRPr="00C20746" w:rsidRDefault="005E47D8" w:rsidP="0083090B">
      <w:pPr>
        <w:pBdr>
          <w:top w:val="nil"/>
          <w:left w:val="nil"/>
          <w:bottom w:val="nil"/>
          <w:right w:val="nil"/>
          <w:between w:val="nil"/>
        </w:pBdr>
        <w:rPr>
          <w:kern w:val="16"/>
        </w:rPr>
      </w:pPr>
    </w:p>
    <w:p w14:paraId="36C70FB3" w14:textId="797BF277" w:rsidR="005E47D8" w:rsidRPr="00C20746" w:rsidRDefault="001F2054" w:rsidP="0083090B">
      <w:pPr>
        <w:jc w:val="center"/>
        <w:rPr>
          <w:b/>
          <w:kern w:val="16"/>
          <w:sz w:val="32"/>
          <w:szCs w:val="32"/>
        </w:rPr>
      </w:pPr>
      <w:bookmarkStart w:id="1" w:name="_gjdgxs" w:colFirst="0" w:colLast="0"/>
      <w:bookmarkEnd w:id="1"/>
      <w:r w:rsidRPr="00C20746">
        <w:rPr>
          <w:kern w:val="16"/>
          <w:sz w:val="32"/>
          <w:szCs w:val="32"/>
        </w:rPr>
        <w:t xml:space="preserve">Applications Due: </w:t>
      </w:r>
      <w:r w:rsidR="00E02E90" w:rsidRPr="00C20746">
        <w:rPr>
          <w:b/>
          <w:bCs/>
          <w:kern w:val="16"/>
          <w:sz w:val="32"/>
          <w:szCs w:val="32"/>
        </w:rPr>
        <w:t xml:space="preserve">Friday, </w:t>
      </w:r>
      <w:r w:rsidRPr="00C20746">
        <w:rPr>
          <w:b/>
          <w:bCs/>
          <w:kern w:val="16"/>
          <w:sz w:val="32"/>
          <w:szCs w:val="32"/>
        </w:rPr>
        <w:t>November 18, 2022, by 11:59 pm</w:t>
      </w:r>
    </w:p>
    <w:p w14:paraId="0DB2189A" w14:textId="77777777" w:rsidR="005E47D8" w:rsidRPr="00C20746" w:rsidRDefault="005E47D8" w:rsidP="0083090B">
      <w:pPr>
        <w:jc w:val="center"/>
        <w:rPr>
          <w:kern w:val="16"/>
          <w:sz w:val="28"/>
          <w:szCs w:val="28"/>
        </w:rPr>
      </w:pPr>
    </w:p>
    <w:p w14:paraId="046685DE" w14:textId="1E129724" w:rsidR="005E47D8" w:rsidRPr="00C20746" w:rsidRDefault="001F2054" w:rsidP="0083090B">
      <w:pPr>
        <w:jc w:val="center"/>
        <w:rPr>
          <w:kern w:val="16"/>
          <w:sz w:val="28"/>
          <w:szCs w:val="28"/>
        </w:rPr>
      </w:pPr>
      <w:r w:rsidRPr="00C20746">
        <w:rPr>
          <w:kern w:val="16"/>
          <w:sz w:val="28"/>
          <w:szCs w:val="28"/>
        </w:rPr>
        <w:t xml:space="preserve">Application Information Webinar: </w:t>
      </w:r>
      <w:r w:rsidR="00F17C6C">
        <w:rPr>
          <w:b/>
          <w:bCs/>
          <w:kern w:val="16"/>
          <w:sz w:val="28"/>
          <w:szCs w:val="28"/>
        </w:rPr>
        <w:t xml:space="preserve">Thursday, </w:t>
      </w:r>
      <w:r w:rsidRPr="00C20746">
        <w:rPr>
          <w:b/>
          <w:kern w:val="16"/>
          <w:sz w:val="28"/>
          <w:szCs w:val="28"/>
        </w:rPr>
        <w:t>October 13, 2022, from 12</w:t>
      </w:r>
      <w:r w:rsidR="00E02E90" w:rsidRPr="00C20746">
        <w:rPr>
          <w:b/>
          <w:kern w:val="16"/>
          <w:sz w:val="28"/>
          <w:szCs w:val="28"/>
        </w:rPr>
        <w:t xml:space="preserve"> - </w:t>
      </w:r>
      <w:r w:rsidRPr="00C20746">
        <w:rPr>
          <w:b/>
          <w:kern w:val="16"/>
          <w:sz w:val="28"/>
          <w:szCs w:val="28"/>
        </w:rPr>
        <w:t>1 pm</w:t>
      </w:r>
    </w:p>
    <w:p w14:paraId="2F9CE745" w14:textId="165A9504" w:rsidR="005E47D8" w:rsidRPr="00C20746" w:rsidRDefault="00000000" w:rsidP="0083090B">
      <w:pPr>
        <w:jc w:val="center"/>
        <w:rPr>
          <w:kern w:val="16"/>
          <w:sz w:val="28"/>
          <w:szCs w:val="28"/>
        </w:rPr>
        <w:sectPr w:rsidR="005E47D8" w:rsidRPr="00C20746" w:rsidSect="00E02E90">
          <w:footerReference w:type="default" r:id="rId8"/>
          <w:footerReference w:type="first" r:id="rId9"/>
          <w:pgSz w:w="12240" w:h="15840"/>
          <w:pgMar w:top="720" w:right="720" w:bottom="720" w:left="720" w:header="432" w:footer="432" w:gutter="0"/>
          <w:pgNumType w:start="1"/>
          <w:cols w:space="720"/>
          <w:titlePg/>
          <w:docGrid w:linePitch="299"/>
        </w:sectPr>
      </w:pPr>
      <w:hyperlink r:id="rId10" w:history="1">
        <w:r w:rsidR="001F2054" w:rsidRPr="00DE63CF">
          <w:rPr>
            <w:rStyle w:val="Hyperlink"/>
            <w:kern w:val="16"/>
            <w:sz w:val="28"/>
            <w:szCs w:val="28"/>
          </w:rPr>
          <w:t>Intent to Apply</w:t>
        </w:r>
      </w:hyperlink>
      <w:r w:rsidR="001F2054" w:rsidRPr="00C20746">
        <w:rPr>
          <w:kern w:val="16"/>
          <w:sz w:val="28"/>
          <w:szCs w:val="28"/>
        </w:rPr>
        <w:t xml:space="preserve"> Due: </w:t>
      </w:r>
      <w:r w:rsidR="00E02E90" w:rsidRPr="00C20746">
        <w:rPr>
          <w:b/>
          <w:bCs/>
          <w:kern w:val="16"/>
          <w:sz w:val="28"/>
          <w:szCs w:val="28"/>
        </w:rPr>
        <w:t xml:space="preserve">Tuesday, </w:t>
      </w:r>
      <w:r w:rsidR="001F2054" w:rsidRPr="00C20746">
        <w:rPr>
          <w:b/>
          <w:kern w:val="16"/>
          <w:sz w:val="28"/>
          <w:szCs w:val="28"/>
        </w:rPr>
        <w:t>November 1, 2022, by 11:59 pm</w:t>
      </w:r>
    </w:p>
    <w:p w14:paraId="31610A39" w14:textId="77777777" w:rsidR="005E47D8" w:rsidRPr="00C20746" w:rsidRDefault="005E47D8" w:rsidP="0083090B">
      <w:pPr>
        <w:rPr>
          <w:kern w:val="16"/>
        </w:rPr>
      </w:pPr>
    </w:p>
    <w:p w14:paraId="72D20379" w14:textId="77777777" w:rsidR="005E47D8" w:rsidRPr="00C20746" w:rsidRDefault="005E47D8" w:rsidP="0083090B">
      <w:pPr>
        <w:rPr>
          <w:kern w:val="16"/>
        </w:rPr>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E47D8" w:rsidRPr="00C20746" w14:paraId="53B7096B" w14:textId="77777777" w:rsidTr="00E02E90">
        <w:trPr>
          <w:trHeight w:val="1872"/>
          <w:jc w:val="center"/>
        </w:trPr>
        <w:tc>
          <w:tcPr>
            <w:tcW w:w="10790" w:type="dxa"/>
            <w:vAlign w:val="center"/>
          </w:tcPr>
          <w:p w14:paraId="7DDC1FD5" w14:textId="77777777" w:rsidR="005E47D8" w:rsidRPr="00C20746" w:rsidRDefault="001F2054" w:rsidP="0083090B">
            <w:pPr>
              <w:pStyle w:val="Heading5"/>
              <w:rPr>
                <w:kern w:val="16"/>
              </w:rPr>
            </w:pPr>
            <w:bookmarkStart w:id="2" w:name="_elb1b9nw02en" w:colFirst="0" w:colLast="0"/>
            <w:bookmarkEnd w:id="2"/>
            <w:r w:rsidRPr="00C20746">
              <w:rPr>
                <w:kern w:val="16"/>
              </w:rPr>
              <w:t>School Health Professional Grant Program</w:t>
            </w:r>
          </w:p>
          <w:p w14:paraId="00BE175C" w14:textId="2311BC37" w:rsidR="005E47D8" w:rsidRPr="00C20746" w:rsidRDefault="001F2054" w:rsidP="0083090B">
            <w:pPr>
              <w:pStyle w:val="Heading5"/>
              <w:rPr>
                <w:bCs/>
                <w:kern w:val="16"/>
              </w:rPr>
            </w:pPr>
            <w:bookmarkStart w:id="3" w:name="_zcs8jqhg4cw" w:colFirst="0" w:colLast="0"/>
            <w:bookmarkEnd w:id="3"/>
            <w:r w:rsidRPr="00C20746">
              <w:rPr>
                <w:bCs/>
                <w:kern w:val="16"/>
                <w:sz w:val="30"/>
                <w:szCs w:val="30"/>
              </w:rPr>
              <w:t>State and Local Federal Recovery Funds (SLFRF)</w:t>
            </w:r>
          </w:p>
          <w:p w14:paraId="1792C3F8" w14:textId="77777777" w:rsidR="005E47D8" w:rsidRPr="00C20746" w:rsidRDefault="001F2054" w:rsidP="0083090B">
            <w:pPr>
              <w:jc w:val="center"/>
              <w:rPr>
                <w:kern w:val="16"/>
              </w:rPr>
            </w:pPr>
            <w:r w:rsidRPr="00C20746">
              <w:rPr>
                <w:kern w:val="16"/>
              </w:rPr>
              <w:t>SLFRF-1243 and SLFRF-147</w:t>
            </w:r>
          </w:p>
          <w:p w14:paraId="7474C6A0" w14:textId="77777777" w:rsidR="005E47D8" w:rsidRPr="00C20746" w:rsidRDefault="005E47D8" w:rsidP="0083090B">
            <w:pPr>
              <w:rPr>
                <w:kern w:val="16"/>
              </w:rPr>
            </w:pPr>
          </w:p>
          <w:p w14:paraId="3EF4E30C" w14:textId="7A6E3C8E" w:rsidR="005E47D8" w:rsidRPr="00C20746" w:rsidRDefault="001F2054" w:rsidP="0083090B">
            <w:pPr>
              <w:jc w:val="center"/>
              <w:rPr>
                <w:kern w:val="16"/>
              </w:rPr>
            </w:pPr>
            <w:r w:rsidRPr="00C20746">
              <w:rPr>
                <w:kern w:val="16"/>
              </w:rPr>
              <w:t>PURSUANT TO: HB22-1243 and SB22-147</w:t>
            </w:r>
          </w:p>
        </w:tc>
      </w:tr>
    </w:tbl>
    <w:p w14:paraId="2FF12158" w14:textId="77777777" w:rsidR="005E47D8" w:rsidRPr="00C20746" w:rsidRDefault="005E47D8" w:rsidP="0083090B">
      <w:pPr>
        <w:rPr>
          <w:kern w:val="16"/>
        </w:rPr>
      </w:pPr>
    </w:p>
    <w:p w14:paraId="5098EDC8" w14:textId="1ECB73A9" w:rsidR="005E47D8" w:rsidRPr="00C20746" w:rsidRDefault="00C46721" w:rsidP="0083090B">
      <w:pPr>
        <w:rPr>
          <w:kern w:val="16"/>
        </w:rPr>
      </w:pPr>
      <w:r>
        <w:rPr>
          <w:noProof/>
          <w:kern w:val="16"/>
        </w:rPr>
        <w:drawing>
          <wp:inline distT="0" distB="0" distL="0" distR="0" wp14:anchorId="05932686" wp14:editId="4768E950">
            <wp:extent cx="12477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685800"/>
                    </a:xfrm>
                    <a:prstGeom prst="rect">
                      <a:avLst/>
                    </a:prstGeom>
                    <a:noFill/>
                    <a:ln>
                      <a:noFill/>
                    </a:ln>
                  </pic:spPr>
                </pic:pic>
              </a:graphicData>
            </a:graphic>
          </wp:inline>
        </w:drawing>
      </w:r>
    </w:p>
    <w:p w14:paraId="15E6F012" w14:textId="77777777" w:rsidR="005E47D8" w:rsidRPr="00C20746" w:rsidRDefault="005E47D8" w:rsidP="0083090B">
      <w:pPr>
        <w:rPr>
          <w:kern w:val="16"/>
        </w:rPr>
      </w:pPr>
    </w:p>
    <w:p w14:paraId="579490EB" w14:textId="77777777" w:rsidR="005E47D8" w:rsidRPr="00C20746" w:rsidRDefault="005E47D8" w:rsidP="0083090B">
      <w:pPr>
        <w:rPr>
          <w:kern w:val="16"/>
        </w:rPr>
      </w:pPr>
    </w:p>
    <w:p w14:paraId="798871EA" w14:textId="77777777" w:rsidR="005E47D8" w:rsidRPr="00C20746" w:rsidRDefault="005E47D8" w:rsidP="0083090B">
      <w:pPr>
        <w:rPr>
          <w:kern w:val="16"/>
        </w:rPr>
      </w:pPr>
    </w:p>
    <w:p w14:paraId="02872974" w14:textId="77777777" w:rsidR="005E47D8" w:rsidRPr="00C20746" w:rsidRDefault="005E47D8" w:rsidP="0083090B">
      <w:pPr>
        <w:rPr>
          <w:kern w:val="16"/>
        </w:rPr>
      </w:pPr>
    </w:p>
    <w:p w14:paraId="164DFBF8" w14:textId="77777777" w:rsidR="005E47D8" w:rsidRPr="00C20746" w:rsidRDefault="005E47D8" w:rsidP="0083090B">
      <w:pPr>
        <w:rPr>
          <w:kern w:val="16"/>
        </w:rPr>
      </w:pPr>
    </w:p>
    <w:p w14:paraId="48C80EBF" w14:textId="77777777" w:rsidR="005E47D8" w:rsidRPr="00C20746" w:rsidRDefault="005E47D8" w:rsidP="0083090B">
      <w:pPr>
        <w:rPr>
          <w:kern w:val="16"/>
        </w:rPr>
      </w:pPr>
    </w:p>
    <w:p w14:paraId="3DEA81F7" w14:textId="77777777" w:rsidR="005E47D8" w:rsidRPr="00C20746" w:rsidRDefault="001F2054" w:rsidP="0083090B">
      <w:pPr>
        <w:rPr>
          <w:b/>
          <w:kern w:val="16"/>
        </w:rPr>
      </w:pPr>
      <w:r w:rsidRPr="00C20746">
        <w:rPr>
          <w:b/>
          <w:kern w:val="16"/>
        </w:rPr>
        <w:t>Program Questions:</w:t>
      </w:r>
    </w:p>
    <w:p w14:paraId="6888ACA1" w14:textId="5CA82606" w:rsidR="005E47D8" w:rsidRPr="00C20746" w:rsidRDefault="001F2054" w:rsidP="0083090B">
      <w:pPr>
        <w:rPr>
          <w:kern w:val="16"/>
        </w:rPr>
      </w:pPr>
      <w:r w:rsidRPr="00C20746">
        <w:rPr>
          <w:kern w:val="16"/>
        </w:rPr>
        <w:t>Phyllis Reed, Health Education Services</w:t>
      </w:r>
      <w:r w:rsidRPr="00C20746">
        <w:rPr>
          <w:kern w:val="16"/>
        </w:rPr>
        <w:tab/>
      </w:r>
      <w:r w:rsidRPr="00C20746">
        <w:rPr>
          <w:kern w:val="16"/>
        </w:rPr>
        <w:tab/>
      </w:r>
      <w:r w:rsidRPr="00C20746">
        <w:rPr>
          <w:kern w:val="16"/>
        </w:rPr>
        <w:tab/>
      </w:r>
      <w:r w:rsidRPr="00C20746">
        <w:rPr>
          <w:kern w:val="16"/>
        </w:rPr>
        <w:tab/>
      </w:r>
      <w:r w:rsidR="00373390">
        <w:rPr>
          <w:kern w:val="16"/>
        </w:rPr>
        <w:tab/>
      </w:r>
      <w:r w:rsidRPr="00C20746">
        <w:rPr>
          <w:kern w:val="16"/>
        </w:rPr>
        <w:t>Stephanie Bernard, Health Education Services</w:t>
      </w:r>
    </w:p>
    <w:p w14:paraId="5E539CC4" w14:textId="39C7ACAA" w:rsidR="005E47D8" w:rsidRPr="00C20746" w:rsidRDefault="001F2054" w:rsidP="0083090B">
      <w:pPr>
        <w:rPr>
          <w:kern w:val="16"/>
        </w:rPr>
      </w:pPr>
      <w:r w:rsidRPr="00C20746">
        <w:rPr>
          <w:kern w:val="16"/>
        </w:rPr>
        <w:t xml:space="preserve">(720) 498-2059 | </w:t>
      </w:r>
      <w:hyperlink r:id="rId12">
        <w:r w:rsidRPr="00C20746">
          <w:rPr>
            <w:color w:val="0563C1"/>
            <w:kern w:val="16"/>
            <w:u w:val="single"/>
          </w:rPr>
          <w:t>Reed_P@cde.state.co.us</w:t>
        </w:r>
      </w:hyperlink>
      <w:r w:rsidRPr="00C20746">
        <w:rPr>
          <w:kern w:val="16"/>
        </w:rPr>
        <w:tab/>
      </w:r>
      <w:r w:rsidRPr="00C20746">
        <w:rPr>
          <w:kern w:val="16"/>
        </w:rPr>
        <w:tab/>
      </w:r>
      <w:r w:rsidRPr="00C20746">
        <w:rPr>
          <w:kern w:val="16"/>
        </w:rPr>
        <w:tab/>
      </w:r>
      <w:r w:rsidR="00373390">
        <w:rPr>
          <w:kern w:val="16"/>
        </w:rPr>
        <w:tab/>
      </w:r>
      <w:r w:rsidRPr="00C20746">
        <w:rPr>
          <w:kern w:val="16"/>
        </w:rPr>
        <w:t>(720) 591-3264</w:t>
      </w:r>
      <w:r w:rsidR="008E66D6">
        <w:rPr>
          <w:kern w:val="16"/>
        </w:rPr>
        <w:t xml:space="preserve"> | </w:t>
      </w:r>
      <w:hyperlink r:id="rId13" w:history="1">
        <w:r w:rsidR="008E66D6" w:rsidRPr="000E6A93">
          <w:rPr>
            <w:rStyle w:val="Hyperlink"/>
            <w:kern w:val="16"/>
          </w:rPr>
          <w:t>Bernard_S@cde.state.co.us</w:t>
        </w:r>
      </w:hyperlink>
    </w:p>
    <w:p w14:paraId="48B1E3D8" w14:textId="77777777" w:rsidR="005E47D8" w:rsidRPr="00C20746" w:rsidRDefault="005E47D8" w:rsidP="0083090B">
      <w:pPr>
        <w:rPr>
          <w:kern w:val="16"/>
        </w:rPr>
      </w:pPr>
    </w:p>
    <w:p w14:paraId="6B7EAABC" w14:textId="77777777" w:rsidR="005E47D8" w:rsidRPr="00C20746" w:rsidRDefault="001F2054" w:rsidP="0083090B">
      <w:pPr>
        <w:pBdr>
          <w:top w:val="nil"/>
          <w:left w:val="nil"/>
          <w:bottom w:val="nil"/>
          <w:right w:val="nil"/>
          <w:between w:val="nil"/>
        </w:pBdr>
        <w:rPr>
          <w:b/>
          <w:kern w:val="16"/>
        </w:rPr>
      </w:pPr>
      <w:r w:rsidRPr="00C20746">
        <w:rPr>
          <w:b/>
          <w:kern w:val="16"/>
        </w:rPr>
        <w:t>Budget/Fiscal Questions:</w:t>
      </w:r>
    </w:p>
    <w:p w14:paraId="7568E342" w14:textId="77777777" w:rsidR="005E47D8" w:rsidRPr="00C20746" w:rsidRDefault="001F2054" w:rsidP="0083090B">
      <w:pPr>
        <w:rPr>
          <w:kern w:val="16"/>
        </w:rPr>
      </w:pPr>
      <w:r w:rsidRPr="00C20746">
        <w:rPr>
          <w:kern w:val="16"/>
        </w:rPr>
        <w:t>Anna Friedman, Office of Grants Fiscal Management</w:t>
      </w:r>
    </w:p>
    <w:p w14:paraId="53E349A5" w14:textId="2B307B02" w:rsidR="005E47D8" w:rsidRPr="00C20746" w:rsidRDefault="001F2054" w:rsidP="0083090B">
      <w:pPr>
        <w:rPr>
          <w:kern w:val="16"/>
        </w:rPr>
      </w:pPr>
      <w:r w:rsidRPr="00C20746">
        <w:rPr>
          <w:kern w:val="16"/>
        </w:rPr>
        <w:t xml:space="preserve">(720) 778-1877 | </w:t>
      </w:r>
      <w:hyperlink r:id="rId14">
        <w:r w:rsidRPr="00C20746">
          <w:rPr>
            <w:color w:val="1155CC"/>
            <w:kern w:val="16"/>
            <w:u w:val="single"/>
          </w:rPr>
          <w:t>Friedman_A@cde.state.co.us</w:t>
        </w:r>
      </w:hyperlink>
    </w:p>
    <w:p w14:paraId="518D23B8" w14:textId="77777777" w:rsidR="005E47D8" w:rsidRPr="00C20746" w:rsidRDefault="005E47D8" w:rsidP="0083090B">
      <w:pPr>
        <w:rPr>
          <w:kern w:val="16"/>
        </w:rPr>
      </w:pPr>
    </w:p>
    <w:p w14:paraId="2EA02F73" w14:textId="77777777" w:rsidR="005E47D8" w:rsidRPr="00C20746" w:rsidRDefault="001F2054" w:rsidP="0083090B">
      <w:pPr>
        <w:pBdr>
          <w:top w:val="nil"/>
          <w:left w:val="nil"/>
          <w:bottom w:val="nil"/>
          <w:right w:val="nil"/>
          <w:between w:val="nil"/>
        </w:pBdr>
        <w:rPr>
          <w:b/>
          <w:kern w:val="16"/>
        </w:rPr>
      </w:pPr>
      <w:r w:rsidRPr="00C20746">
        <w:rPr>
          <w:b/>
          <w:kern w:val="16"/>
        </w:rPr>
        <w:t>Application Process Questions:</w:t>
      </w:r>
    </w:p>
    <w:p w14:paraId="52490DF1" w14:textId="77777777" w:rsidR="005E47D8" w:rsidRPr="00C20746" w:rsidRDefault="001F2054" w:rsidP="0083090B">
      <w:pPr>
        <w:rPr>
          <w:kern w:val="16"/>
        </w:rPr>
      </w:pPr>
      <w:r w:rsidRPr="00C20746">
        <w:rPr>
          <w:kern w:val="16"/>
        </w:rPr>
        <w:t>Mandy Christensen, Office of Grants Program Administration</w:t>
      </w:r>
    </w:p>
    <w:p w14:paraId="4623F9CD" w14:textId="77777777" w:rsidR="005E47D8" w:rsidRDefault="001F2054" w:rsidP="0083090B">
      <w:pPr>
        <w:rPr>
          <w:color w:val="0563C1"/>
          <w:kern w:val="16"/>
          <w:u w:val="single"/>
        </w:rPr>
      </w:pPr>
      <w:r w:rsidRPr="00C20746">
        <w:rPr>
          <w:kern w:val="16"/>
        </w:rPr>
        <w:t xml:space="preserve">(303) 866-6250 | </w:t>
      </w:r>
      <w:hyperlink r:id="rId15">
        <w:r w:rsidRPr="00C20746">
          <w:rPr>
            <w:color w:val="0563C1"/>
            <w:kern w:val="16"/>
            <w:u w:val="single"/>
          </w:rPr>
          <w:t>Christensen_A@cde.state.co.us</w:t>
        </w:r>
      </w:hyperlink>
    </w:p>
    <w:p w14:paraId="7E38D5D9" w14:textId="55D43488" w:rsidR="00992716" w:rsidRPr="00C20746" w:rsidRDefault="00992716" w:rsidP="0083090B">
      <w:pPr>
        <w:rPr>
          <w:kern w:val="16"/>
        </w:rPr>
        <w:sectPr w:rsidR="00992716" w:rsidRPr="00C20746">
          <w:footerReference w:type="default" r:id="rId16"/>
          <w:type w:val="continuous"/>
          <w:pgSz w:w="12240" w:h="15840"/>
          <w:pgMar w:top="720" w:right="720" w:bottom="720" w:left="720" w:header="720" w:footer="720" w:gutter="0"/>
          <w:cols w:space="720"/>
          <w:titlePg/>
        </w:sectPr>
      </w:pPr>
    </w:p>
    <w:p w14:paraId="6570EE80" w14:textId="77777777" w:rsidR="005E47D8" w:rsidRPr="0083090B" w:rsidRDefault="001F2054" w:rsidP="0083090B">
      <w:pPr>
        <w:pStyle w:val="Heading1"/>
      </w:pPr>
      <w:bookmarkStart w:id="4" w:name="_Toc115089875"/>
      <w:bookmarkStart w:id="5" w:name="_Toc116389013"/>
      <w:r w:rsidRPr="0083090B">
        <w:lastRenderedPageBreak/>
        <w:t>Table of Contents</w:t>
      </w:r>
      <w:bookmarkEnd w:id="4"/>
      <w:bookmarkEnd w:id="5"/>
    </w:p>
    <w:sdt>
      <w:sdtPr>
        <w:rPr>
          <w:kern w:val="16"/>
        </w:rPr>
        <w:id w:val="750699745"/>
        <w:docPartObj>
          <w:docPartGallery w:val="Table of Contents"/>
          <w:docPartUnique/>
        </w:docPartObj>
      </w:sdtPr>
      <w:sdtEndPr>
        <w:rPr>
          <w:b/>
          <w:bCs/>
          <w:noProof/>
        </w:rPr>
      </w:sdtEndPr>
      <w:sdtContent>
        <w:p w14:paraId="0082D3DD" w14:textId="69C602AB" w:rsidR="00E02E90" w:rsidRPr="00C20746" w:rsidRDefault="00E02E90" w:rsidP="0083090B">
          <w:pPr>
            <w:rPr>
              <w:kern w:val="16"/>
              <w:sz w:val="8"/>
              <w:szCs w:val="8"/>
            </w:rPr>
          </w:pPr>
        </w:p>
        <w:p w14:paraId="554E77EE" w14:textId="57F0751E" w:rsidR="003375BB" w:rsidRDefault="00E02E90">
          <w:pPr>
            <w:pStyle w:val="TOC1"/>
            <w:rPr>
              <w:rFonts w:asciiTheme="minorHAnsi" w:eastAsiaTheme="minorEastAsia" w:hAnsiTheme="minorHAnsi" w:cstheme="minorBidi"/>
              <w:noProof/>
              <w:color w:val="auto"/>
            </w:rPr>
          </w:pPr>
          <w:r w:rsidRPr="00C20746">
            <w:rPr>
              <w:kern w:val="16"/>
            </w:rPr>
            <w:fldChar w:fldCharType="begin"/>
          </w:r>
          <w:r w:rsidRPr="00C20746">
            <w:rPr>
              <w:kern w:val="16"/>
            </w:rPr>
            <w:instrText xml:space="preserve"> TOC \o "1-3" \h \z \u </w:instrText>
          </w:r>
          <w:r w:rsidRPr="00C20746">
            <w:rPr>
              <w:kern w:val="16"/>
            </w:rPr>
            <w:fldChar w:fldCharType="separate"/>
          </w:r>
          <w:hyperlink w:anchor="_Toc116389015" w:history="1">
            <w:r w:rsidR="003375BB" w:rsidRPr="00A67F7B">
              <w:rPr>
                <w:rStyle w:val="Hyperlink"/>
                <w:noProof/>
              </w:rPr>
              <w:t>Introduction</w:t>
            </w:r>
            <w:r w:rsidR="003375BB">
              <w:rPr>
                <w:noProof/>
                <w:webHidden/>
              </w:rPr>
              <w:tab/>
            </w:r>
            <w:r w:rsidR="003375BB">
              <w:rPr>
                <w:noProof/>
                <w:webHidden/>
              </w:rPr>
              <w:fldChar w:fldCharType="begin"/>
            </w:r>
            <w:r w:rsidR="003375BB">
              <w:rPr>
                <w:noProof/>
                <w:webHidden/>
              </w:rPr>
              <w:instrText xml:space="preserve"> PAGEREF _Toc116389015 \h </w:instrText>
            </w:r>
            <w:r w:rsidR="003375BB">
              <w:rPr>
                <w:noProof/>
                <w:webHidden/>
              </w:rPr>
            </w:r>
            <w:r w:rsidR="003375BB">
              <w:rPr>
                <w:noProof/>
                <w:webHidden/>
              </w:rPr>
              <w:fldChar w:fldCharType="separate"/>
            </w:r>
            <w:r w:rsidR="003375BB">
              <w:rPr>
                <w:noProof/>
                <w:webHidden/>
              </w:rPr>
              <w:t>3</w:t>
            </w:r>
            <w:r w:rsidR="003375BB">
              <w:rPr>
                <w:noProof/>
                <w:webHidden/>
              </w:rPr>
              <w:fldChar w:fldCharType="end"/>
            </w:r>
          </w:hyperlink>
        </w:p>
        <w:p w14:paraId="3E5BD7BA" w14:textId="2A7527A4" w:rsidR="003375BB" w:rsidRDefault="00000000">
          <w:pPr>
            <w:pStyle w:val="TOC1"/>
            <w:rPr>
              <w:rFonts w:asciiTheme="minorHAnsi" w:eastAsiaTheme="minorEastAsia" w:hAnsiTheme="minorHAnsi" w:cstheme="minorBidi"/>
              <w:noProof/>
              <w:color w:val="auto"/>
            </w:rPr>
          </w:pPr>
          <w:hyperlink w:anchor="_Toc116389016" w:history="1">
            <w:r w:rsidR="003375BB" w:rsidRPr="00A67F7B">
              <w:rPr>
                <w:rStyle w:val="Hyperlink"/>
                <w:noProof/>
              </w:rPr>
              <w:t>Purpose</w:t>
            </w:r>
            <w:r w:rsidR="003375BB">
              <w:rPr>
                <w:noProof/>
                <w:webHidden/>
              </w:rPr>
              <w:tab/>
            </w:r>
            <w:r w:rsidR="003375BB">
              <w:rPr>
                <w:noProof/>
                <w:webHidden/>
              </w:rPr>
              <w:fldChar w:fldCharType="begin"/>
            </w:r>
            <w:r w:rsidR="003375BB">
              <w:rPr>
                <w:noProof/>
                <w:webHidden/>
              </w:rPr>
              <w:instrText xml:space="preserve"> PAGEREF _Toc116389016 \h </w:instrText>
            </w:r>
            <w:r w:rsidR="003375BB">
              <w:rPr>
                <w:noProof/>
                <w:webHidden/>
              </w:rPr>
            </w:r>
            <w:r w:rsidR="003375BB">
              <w:rPr>
                <w:noProof/>
                <w:webHidden/>
              </w:rPr>
              <w:fldChar w:fldCharType="separate"/>
            </w:r>
            <w:r w:rsidR="003375BB">
              <w:rPr>
                <w:noProof/>
                <w:webHidden/>
              </w:rPr>
              <w:t>3</w:t>
            </w:r>
            <w:r w:rsidR="003375BB">
              <w:rPr>
                <w:noProof/>
                <w:webHidden/>
              </w:rPr>
              <w:fldChar w:fldCharType="end"/>
            </w:r>
          </w:hyperlink>
        </w:p>
        <w:p w14:paraId="646FD47B" w14:textId="593ED604" w:rsidR="003375BB" w:rsidRDefault="00000000">
          <w:pPr>
            <w:pStyle w:val="TOC1"/>
            <w:rPr>
              <w:rFonts w:asciiTheme="minorHAnsi" w:eastAsiaTheme="minorEastAsia" w:hAnsiTheme="minorHAnsi" w:cstheme="minorBidi"/>
              <w:noProof/>
              <w:color w:val="auto"/>
            </w:rPr>
          </w:pPr>
          <w:hyperlink w:anchor="_Toc116389017" w:history="1">
            <w:r w:rsidR="003375BB" w:rsidRPr="00A67F7B">
              <w:rPr>
                <w:rStyle w:val="Hyperlink"/>
                <w:noProof/>
              </w:rPr>
              <w:t>Program Definitions</w:t>
            </w:r>
            <w:r w:rsidR="003375BB">
              <w:rPr>
                <w:noProof/>
                <w:webHidden/>
              </w:rPr>
              <w:tab/>
            </w:r>
            <w:r w:rsidR="003375BB">
              <w:rPr>
                <w:noProof/>
                <w:webHidden/>
              </w:rPr>
              <w:fldChar w:fldCharType="begin"/>
            </w:r>
            <w:r w:rsidR="003375BB">
              <w:rPr>
                <w:noProof/>
                <w:webHidden/>
              </w:rPr>
              <w:instrText xml:space="preserve"> PAGEREF _Toc116389017 \h </w:instrText>
            </w:r>
            <w:r w:rsidR="003375BB">
              <w:rPr>
                <w:noProof/>
                <w:webHidden/>
              </w:rPr>
            </w:r>
            <w:r w:rsidR="003375BB">
              <w:rPr>
                <w:noProof/>
                <w:webHidden/>
              </w:rPr>
              <w:fldChar w:fldCharType="separate"/>
            </w:r>
            <w:r w:rsidR="003375BB">
              <w:rPr>
                <w:noProof/>
                <w:webHidden/>
              </w:rPr>
              <w:t>3</w:t>
            </w:r>
            <w:r w:rsidR="003375BB">
              <w:rPr>
                <w:noProof/>
                <w:webHidden/>
              </w:rPr>
              <w:fldChar w:fldCharType="end"/>
            </w:r>
          </w:hyperlink>
        </w:p>
        <w:p w14:paraId="313771B0" w14:textId="52068215" w:rsidR="003375BB" w:rsidRDefault="00000000">
          <w:pPr>
            <w:pStyle w:val="TOC1"/>
            <w:rPr>
              <w:rFonts w:asciiTheme="minorHAnsi" w:eastAsiaTheme="minorEastAsia" w:hAnsiTheme="minorHAnsi" w:cstheme="minorBidi"/>
              <w:noProof/>
              <w:color w:val="auto"/>
            </w:rPr>
          </w:pPr>
          <w:hyperlink w:anchor="_Toc116389018" w:history="1">
            <w:r w:rsidR="003375BB" w:rsidRPr="00A67F7B">
              <w:rPr>
                <w:rStyle w:val="Hyperlink"/>
                <w:noProof/>
              </w:rPr>
              <w:t>Eligible Applicants</w:t>
            </w:r>
            <w:r w:rsidR="003375BB">
              <w:rPr>
                <w:noProof/>
                <w:webHidden/>
              </w:rPr>
              <w:tab/>
            </w:r>
            <w:r w:rsidR="003375BB">
              <w:rPr>
                <w:noProof/>
                <w:webHidden/>
              </w:rPr>
              <w:fldChar w:fldCharType="begin"/>
            </w:r>
            <w:r w:rsidR="003375BB">
              <w:rPr>
                <w:noProof/>
                <w:webHidden/>
              </w:rPr>
              <w:instrText xml:space="preserve"> PAGEREF _Toc116389018 \h </w:instrText>
            </w:r>
            <w:r w:rsidR="003375BB">
              <w:rPr>
                <w:noProof/>
                <w:webHidden/>
              </w:rPr>
            </w:r>
            <w:r w:rsidR="003375BB">
              <w:rPr>
                <w:noProof/>
                <w:webHidden/>
              </w:rPr>
              <w:fldChar w:fldCharType="separate"/>
            </w:r>
            <w:r w:rsidR="003375BB">
              <w:rPr>
                <w:noProof/>
                <w:webHidden/>
              </w:rPr>
              <w:t>4</w:t>
            </w:r>
            <w:r w:rsidR="003375BB">
              <w:rPr>
                <w:noProof/>
                <w:webHidden/>
              </w:rPr>
              <w:fldChar w:fldCharType="end"/>
            </w:r>
          </w:hyperlink>
        </w:p>
        <w:p w14:paraId="37114235" w14:textId="11E77039" w:rsidR="003375BB" w:rsidRDefault="00000000">
          <w:pPr>
            <w:pStyle w:val="TOC1"/>
            <w:rPr>
              <w:rFonts w:asciiTheme="minorHAnsi" w:eastAsiaTheme="minorEastAsia" w:hAnsiTheme="minorHAnsi" w:cstheme="minorBidi"/>
              <w:noProof/>
              <w:color w:val="auto"/>
            </w:rPr>
          </w:pPr>
          <w:hyperlink w:anchor="_Toc116389019" w:history="1">
            <w:r w:rsidR="003375BB" w:rsidRPr="00A67F7B">
              <w:rPr>
                <w:rStyle w:val="Hyperlink"/>
                <w:noProof/>
              </w:rPr>
              <w:t>Priority Considerations</w:t>
            </w:r>
            <w:r w:rsidR="003375BB">
              <w:rPr>
                <w:noProof/>
                <w:webHidden/>
              </w:rPr>
              <w:tab/>
            </w:r>
            <w:r w:rsidR="003375BB">
              <w:rPr>
                <w:noProof/>
                <w:webHidden/>
              </w:rPr>
              <w:fldChar w:fldCharType="begin"/>
            </w:r>
            <w:r w:rsidR="003375BB">
              <w:rPr>
                <w:noProof/>
                <w:webHidden/>
              </w:rPr>
              <w:instrText xml:space="preserve"> PAGEREF _Toc116389019 \h </w:instrText>
            </w:r>
            <w:r w:rsidR="003375BB">
              <w:rPr>
                <w:noProof/>
                <w:webHidden/>
              </w:rPr>
            </w:r>
            <w:r w:rsidR="003375BB">
              <w:rPr>
                <w:noProof/>
                <w:webHidden/>
              </w:rPr>
              <w:fldChar w:fldCharType="separate"/>
            </w:r>
            <w:r w:rsidR="003375BB">
              <w:rPr>
                <w:noProof/>
                <w:webHidden/>
              </w:rPr>
              <w:t>4</w:t>
            </w:r>
            <w:r w:rsidR="003375BB">
              <w:rPr>
                <w:noProof/>
                <w:webHidden/>
              </w:rPr>
              <w:fldChar w:fldCharType="end"/>
            </w:r>
          </w:hyperlink>
        </w:p>
        <w:p w14:paraId="2C25B9DB" w14:textId="3B0EFE46" w:rsidR="003375BB" w:rsidRDefault="00000000">
          <w:pPr>
            <w:pStyle w:val="TOC1"/>
            <w:rPr>
              <w:rFonts w:asciiTheme="minorHAnsi" w:eastAsiaTheme="minorEastAsia" w:hAnsiTheme="minorHAnsi" w:cstheme="minorBidi"/>
              <w:noProof/>
              <w:color w:val="auto"/>
            </w:rPr>
          </w:pPr>
          <w:hyperlink w:anchor="_Toc116389020" w:history="1">
            <w:r w:rsidR="003375BB" w:rsidRPr="00A67F7B">
              <w:rPr>
                <w:rStyle w:val="Hyperlink"/>
                <w:noProof/>
              </w:rPr>
              <w:t>Available Funds and Matching Funds</w:t>
            </w:r>
            <w:r w:rsidR="003375BB">
              <w:rPr>
                <w:noProof/>
                <w:webHidden/>
              </w:rPr>
              <w:tab/>
            </w:r>
            <w:r w:rsidR="003375BB">
              <w:rPr>
                <w:noProof/>
                <w:webHidden/>
              </w:rPr>
              <w:fldChar w:fldCharType="begin"/>
            </w:r>
            <w:r w:rsidR="003375BB">
              <w:rPr>
                <w:noProof/>
                <w:webHidden/>
              </w:rPr>
              <w:instrText xml:space="preserve"> PAGEREF _Toc116389020 \h </w:instrText>
            </w:r>
            <w:r w:rsidR="003375BB">
              <w:rPr>
                <w:noProof/>
                <w:webHidden/>
              </w:rPr>
            </w:r>
            <w:r w:rsidR="003375BB">
              <w:rPr>
                <w:noProof/>
                <w:webHidden/>
              </w:rPr>
              <w:fldChar w:fldCharType="separate"/>
            </w:r>
            <w:r w:rsidR="003375BB">
              <w:rPr>
                <w:noProof/>
                <w:webHidden/>
              </w:rPr>
              <w:t>4</w:t>
            </w:r>
            <w:r w:rsidR="003375BB">
              <w:rPr>
                <w:noProof/>
                <w:webHidden/>
              </w:rPr>
              <w:fldChar w:fldCharType="end"/>
            </w:r>
          </w:hyperlink>
        </w:p>
        <w:p w14:paraId="3E57CECA" w14:textId="6E946E10" w:rsidR="003375BB" w:rsidRDefault="00000000">
          <w:pPr>
            <w:pStyle w:val="TOC1"/>
            <w:rPr>
              <w:rFonts w:asciiTheme="minorHAnsi" w:eastAsiaTheme="minorEastAsia" w:hAnsiTheme="minorHAnsi" w:cstheme="minorBidi"/>
              <w:noProof/>
              <w:color w:val="auto"/>
            </w:rPr>
          </w:pPr>
          <w:hyperlink w:anchor="_Toc116389021" w:history="1">
            <w:r w:rsidR="003375BB" w:rsidRPr="00A67F7B">
              <w:rPr>
                <w:rStyle w:val="Hyperlink"/>
                <w:noProof/>
              </w:rPr>
              <w:t>Grant Activities</w:t>
            </w:r>
            <w:r w:rsidR="003375BB">
              <w:rPr>
                <w:noProof/>
                <w:webHidden/>
              </w:rPr>
              <w:tab/>
            </w:r>
            <w:r w:rsidR="003375BB">
              <w:rPr>
                <w:noProof/>
                <w:webHidden/>
              </w:rPr>
              <w:fldChar w:fldCharType="begin"/>
            </w:r>
            <w:r w:rsidR="003375BB">
              <w:rPr>
                <w:noProof/>
                <w:webHidden/>
              </w:rPr>
              <w:instrText xml:space="preserve"> PAGEREF _Toc116389021 \h </w:instrText>
            </w:r>
            <w:r w:rsidR="003375BB">
              <w:rPr>
                <w:noProof/>
                <w:webHidden/>
              </w:rPr>
            </w:r>
            <w:r w:rsidR="003375BB">
              <w:rPr>
                <w:noProof/>
                <w:webHidden/>
              </w:rPr>
              <w:fldChar w:fldCharType="separate"/>
            </w:r>
            <w:r w:rsidR="003375BB">
              <w:rPr>
                <w:noProof/>
                <w:webHidden/>
              </w:rPr>
              <w:t>5</w:t>
            </w:r>
            <w:r w:rsidR="003375BB">
              <w:rPr>
                <w:noProof/>
                <w:webHidden/>
              </w:rPr>
              <w:fldChar w:fldCharType="end"/>
            </w:r>
          </w:hyperlink>
        </w:p>
        <w:p w14:paraId="49A4F91E" w14:textId="1B7768DC" w:rsidR="003375BB" w:rsidRDefault="00000000">
          <w:pPr>
            <w:pStyle w:val="TOC1"/>
            <w:rPr>
              <w:rFonts w:asciiTheme="minorHAnsi" w:eastAsiaTheme="minorEastAsia" w:hAnsiTheme="minorHAnsi" w:cstheme="minorBidi"/>
              <w:noProof/>
              <w:color w:val="auto"/>
            </w:rPr>
          </w:pPr>
          <w:hyperlink w:anchor="_Toc116389022" w:history="1">
            <w:r w:rsidR="003375BB" w:rsidRPr="00A67F7B">
              <w:rPr>
                <w:rStyle w:val="Hyperlink"/>
                <w:noProof/>
              </w:rPr>
              <w:t>Allowable Use of Funds</w:t>
            </w:r>
            <w:r w:rsidR="003375BB">
              <w:rPr>
                <w:noProof/>
                <w:webHidden/>
              </w:rPr>
              <w:tab/>
            </w:r>
            <w:r w:rsidR="003375BB">
              <w:rPr>
                <w:noProof/>
                <w:webHidden/>
              </w:rPr>
              <w:fldChar w:fldCharType="begin"/>
            </w:r>
            <w:r w:rsidR="003375BB">
              <w:rPr>
                <w:noProof/>
                <w:webHidden/>
              </w:rPr>
              <w:instrText xml:space="preserve"> PAGEREF _Toc116389022 \h </w:instrText>
            </w:r>
            <w:r w:rsidR="003375BB">
              <w:rPr>
                <w:noProof/>
                <w:webHidden/>
              </w:rPr>
            </w:r>
            <w:r w:rsidR="003375BB">
              <w:rPr>
                <w:noProof/>
                <w:webHidden/>
              </w:rPr>
              <w:fldChar w:fldCharType="separate"/>
            </w:r>
            <w:r w:rsidR="003375BB">
              <w:rPr>
                <w:noProof/>
                <w:webHidden/>
              </w:rPr>
              <w:t>5</w:t>
            </w:r>
            <w:r w:rsidR="003375BB">
              <w:rPr>
                <w:noProof/>
                <w:webHidden/>
              </w:rPr>
              <w:fldChar w:fldCharType="end"/>
            </w:r>
          </w:hyperlink>
        </w:p>
        <w:p w14:paraId="58F5D6A7" w14:textId="7937D404" w:rsidR="003375BB" w:rsidRDefault="00000000">
          <w:pPr>
            <w:pStyle w:val="TOC1"/>
            <w:rPr>
              <w:rFonts w:asciiTheme="minorHAnsi" w:eastAsiaTheme="minorEastAsia" w:hAnsiTheme="minorHAnsi" w:cstheme="minorBidi"/>
              <w:noProof/>
              <w:color w:val="auto"/>
            </w:rPr>
          </w:pPr>
          <w:hyperlink w:anchor="_Toc116389023" w:history="1">
            <w:r w:rsidR="003375BB" w:rsidRPr="00A67F7B">
              <w:rPr>
                <w:rStyle w:val="Hyperlink"/>
                <w:noProof/>
              </w:rPr>
              <w:t>Federal Funds Reimbursement and Monitoring Process</w:t>
            </w:r>
            <w:r w:rsidR="003375BB">
              <w:rPr>
                <w:noProof/>
                <w:webHidden/>
              </w:rPr>
              <w:tab/>
            </w:r>
            <w:r w:rsidR="003375BB">
              <w:rPr>
                <w:noProof/>
                <w:webHidden/>
              </w:rPr>
              <w:fldChar w:fldCharType="begin"/>
            </w:r>
            <w:r w:rsidR="003375BB">
              <w:rPr>
                <w:noProof/>
                <w:webHidden/>
              </w:rPr>
              <w:instrText xml:space="preserve"> PAGEREF _Toc116389023 \h </w:instrText>
            </w:r>
            <w:r w:rsidR="003375BB">
              <w:rPr>
                <w:noProof/>
                <w:webHidden/>
              </w:rPr>
            </w:r>
            <w:r w:rsidR="003375BB">
              <w:rPr>
                <w:noProof/>
                <w:webHidden/>
              </w:rPr>
              <w:fldChar w:fldCharType="separate"/>
            </w:r>
            <w:r w:rsidR="003375BB">
              <w:rPr>
                <w:noProof/>
                <w:webHidden/>
              </w:rPr>
              <w:t>5</w:t>
            </w:r>
            <w:r w:rsidR="003375BB">
              <w:rPr>
                <w:noProof/>
                <w:webHidden/>
              </w:rPr>
              <w:fldChar w:fldCharType="end"/>
            </w:r>
          </w:hyperlink>
        </w:p>
        <w:p w14:paraId="6A38ADF1" w14:textId="66186B4A" w:rsidR="003375BB" w:rsidRDefault="00000000">
          <w:pPr>
            <w:pStyle w:val="TOC1"/>
            <w:rPr>
              <w:rFonts w:asciiTheme="minorHAnsi" w:eastAsiaTheme="minorEastAsia" w:hAnsiTheme="minorHAnsi" w:cstheme="minorBidi"/>
              <w:noProof/>
              <w:color w:val="auto"/>
            </w:rPr>
          </w:pPr>
          <w:hyperlink w:anchor="_Toc116389024" w:history="1">
            <w:r w:rsidR="003375BB" w:rsidRPr="00A67F7B">
              <w:rPr>
                <w:rStyle w:val="Hyperlink"/>
                <w:noProof/>
              </w:rPr>
              <w:t>Evaluation and Reporting</w:t>
            </w:r>
            <w:r w:rsidR="003375BB">
              <w:rPr>
                <w:noProof/>
                <w:webHidden/>
              </w:rPr>
              <w:tab/>
            </w:r>
            <w:r w:rsidR="003375BB">
              <w:rPr>
                <w:noProof/>
                <w:webHidden/>
              </w:rPr>
              <w:fldChar w:fldCharType="begin"/>
            </w:r>
            <w:r w:rsidR="003375BB">
              <w:rPr>
                <w:noProof/>
                <w:webHidden/>
              </w:rPr>
              <w:instrText xml:space="preserve"> PAGEREF _Toc116389024 \h </w:instrText>
            </w:r>
            <w:r w:rsidR="003375BB">
              <w:rPr>
                <w:noProof/>
                <w:webHidden/>
              </w:rPr>
            </w:r>
            <w:r w:rsidR="003375BB">
              <w:rPr>
                <w:noProof/>
                <w:webHidden/>
              </w:rPr>
              <w:fldChar w:fldCharType="separate"/>
            </w:r>
            <w:r w:rsidR="003375BB">
              <w:rPr>
                <w:noProof/>
                <w:webHidden/>
              </w:rPr>
              <w:t>6</w:t>
            </w:r>
            <w:r w:rsidR="003375BB">
              <w:rPr>
                <w:noProof/>
                <w:webHidden/>
              </w:rPr>
              <w:fldChar w:fldCharType="end"/>
            </w:r>
          </w:hyperlink>
        </w:p>
        <w:p w14:paraId="1B75D843" w14:textId="4CB87065" w:rsidR="003375BB" w:rsidRDefault="00000000">
          <w:pPr>
            <w:pStyle w:val="TOC1"/>
            <w:rPr>
              <w:rFonts w:asciiTheme="minorHAnsi" w:eastAsiaTheme="minorEastAsia" w:hAnsiTheme="minorHAnsi" w:cstheme="minorBidi"/>
              <w:noProof/>
              <w:color w:val="auto"/>
            </w:rPr>
          </w:pPr>
          <w:hyperlink w:anchor="_Toc116389025" w:history="1">
            <w:r w:rsidR="003375BB" w:rsidRPr="00A67F7B">
              <w:rPr>
                <w:rStyle w:val="Hyperlink"/>
                <w:noProof/>
              </w:rPr>
              <w:t>Data Privacy</w:t>
            </w:r>
            <w:r w:rsidR="003375BB">
              <w:rPr>
                <w:noProof/>
                <w:webHidden/>
              </w:rPr>
              <w:tab/>
            </w:r>
            <w:r w:rsidR="003375BB">
              <w:rPr>
                <w:noProof/>
                <w:webHidden/>
              </w:rPr>
              <w:fldChar w:fldCharType="begin"/>
            </w:r>
            <w:r w:rsidR="003375BB">
              <w:rPr>
                <w:noProof/>
                <w:webHidden/>
              </w:rPr>
              <w:instrText xml:space="preserve"> PAGEREF _Toc116389025 \h </w:instrText>
            </w:r>
            <w:r w:rsidR="003375BB">
              <w:rPr>
                <w:noProof/>
                <w:webHidden/>
              </w:rPr>
            </w:r>
            <w:r w:rsidR="003375BB">
              <w:rPr>
                <w:noProof/>
                <w:webHidden/>
              </w:rPr>
              <w:fldChar w:fldCharType="separate"/>
            </w:r>
            <w:r w:rsidR="003375BB">
              <w:rPr>
                <w:noProof/>
                <w:webHidden/>
              </w:rPr>
              <w:t>7</w:t>
            </w:r>
            <w:r w:rsidR="003375BB">
              <w:rPr>
                <w:noProof/>
                <w:webHidden/>
              </w:rPr>
              <w:fldChar w:fldCharType="end"/>
            </w:r>
          </w:hyperlink>
        </w:p>
        <w:p w14:paraId="12F6306C" w14:textId="27BA2C00" w:rsidR="003375BB" w:rsidRDefault="00000000">
          <w:pPr>
            <w:pStyle w:val="TOC1"/>
            <w:rPr>
              <w:rFonts w:asciiTheme="minorHAnsi" w:eastAsiaTheme="minorEastAsia" w:hAnsiTheme="minorHAnsi" w:cstheme="minorBidi"/>
              <w:noProof/>
              <w:color w:val="auto"/>
            </w:rPr>
          </w:pPr>
          <w:hyperlink w:anchor="_Toc116389026" w:history="1">
            <w:r w:rsidR="003375BB" w:rsidRPr="00A67F7B">
              <w:rPr>
                <w:rStyle w:val="Hyperlink"/>
                <w:noProof/>
              </w:rPr>
              <w:t>Technical Assistance and Intent to Apply</w:t>
            </w:r>
            <w:r w:rsidR="003375BB">
              <w:rPr>
                <w:noProof/>
                <w:webHidden/>
              </w:rPr>
              <w:tab/>
            </w:r>
            <w:r w:rsidR="003375BB">
              <w:rPr>
                <w:noProof/>
                <w:webHidden/>
              </w:rPr>
              <w:fldChar w:fldCharType="begin"/>
            </w:r>
            <w:r w:rsidR="003375BB">
              <w:rPr>
                <w:noProof/>
                <w:webHidden/>
              </w:rPr>
              <w:instrText xml:space="preserve"> PAGEREF _Toc116389026 \h </w:instrText>
            </w:r>
            <w:r w:rsidR="003375BB">
              <w:rPr>
                <w:noProof/>
                <w:webHidden/>
              </w:rPr>
            </w:r>
            <w:r w:rsidR="003375BB">
              <w:rPr>
                <w:noProof/>
                <w:webHidden/>
              </w:rPr>
              <w:fldChar w:fldCharType="separate"/>
            </w:r>
            <w:r w:rsidR="003375BB">
              <w:rPr>
                <w:noProof/>
                <w:webHidden/>
              </w:rPr>
              <w:t>7</w:t>
            </w:r>
            <w:r w:rsidR="003375BB">
              <w:rPr>
                <w:noProof/>
                <w:webHidden/>
              </w:rPr>
              <w:fldChar w:fldCharType="end"/>
            </w:r>
          </w:hyperlink>
        </w:p>
        <w:p w14:paraId="09AC6DEA" w14:textId="71CD5C00" w:rsidR="003375BB" w:rsidRDefault="00000000">
          <w:pPr>
            <w:pStyle w:val="TOC1"/>
            <w:rPr>
              <w:rFonts w:asciiTheme="minorHAnsi" w:eastAsiaTheme="minorEastAsia" w:hAnsiTheme="minorHAnsi" w:cstheme="minorBidi"/>
              <w:noProof/>
              <w:color w:val="auto"/>
            </w:rPr>
          </w:pPr>
          <w:hyperlink w:anchor="_Toc116389027" w:history="1">
            <w:r w:rsidR="003375BB" w:rsidRPr="00A67F7B">
              <w:rPr>
                <w:rStyle w:val="Hyperlink"/>
                <w:noProof/>
              </w:rPr>
              <w:t>Review Process and Timeline</w:t>
            </w:r>
            <w:r w:rsidR="003375BB">
              <w:rPr>
                <w:noProof/>
                <w:webHidden/>
              </w:rPr>
              <w:tab/>
            </w:r>
            <w:r w:rsidR="003375BB">
              <w:rPr>
                <w:noProof/>
                <w:webHidden/>
              </w:rPr>
              <w:fldChar w:fldCharType="begin"/>
            </w:r>
            <w:r w:rsidR="003375BB">
              <w:rPr>
                <w:noProof/>
                <w:webHidden/>
              </w:rPr>
              <w:instrText xml:space="preserve"> PAGEREF _Toc116389027 \h </w:instrText>
            </w:r>
            <w:r w:rsidR="003375BB">
              <w:rPr>
                <w:noProof/>
                <w:webHidden/>
              </w:rPr>
            </w:r>
            <w:r w:rsidR="003375BB">
              <w:rPr>
                <w:noProof/>
                <w:webHidden/>
              </w:rPr>
              <w:fldChar w:fldCharType="separate"/>
            </w:r>
            <w:r w:rsidR="003375BB">
              <w:rPr>
                <w:noProof/>
                <w:webHidden/>
              </w:rPr>
              <w:t>7</w:t>
            </w:r>
            <w:r w:rsidR="003375BB">
              <w:rPr>
                <w:noProof/>
                <w:webHidden/>
              </w:rPr>
              <w:fldChar w:fldCharType="end"/>
            </w:r>
          </w:hyperlink>
        </w:p>
        <w:p w14:paraId="370152D8" w14:textId="5995E639" w:rsidR="003375BB" w:rsidRDefault="00000000">
          <w:pPr>
            <w:pStyle w:val="TOC1"/>
            <w:rPr>
              <w:rFonts w:asciiTheme="minorHAnsi" w:eastAsiaTheme="minorEastAsia" w:hAnsiTheme="minorHAnsi" w:cstheme="minorBidi"/>
              <w:noProof/>
              <w:color w:val="auto"/>
            </w:rPr>
          </w:pPr>
          <w:hyperlink w:anchor="_Toc116389028" w:history="1">
            <w:r w:rsidR="003375BB" w:rsidRPr="00A67F7B">
              <w:rPr>
                <w:rStyle w:val="Hyperlink"/>
                <w:noProof/>
              </w:rPr>
              <w:t>Submission Process and Deadline</w:t>
            </w:r>
            <w:r w:rsidR="003375BB">
              <w:rPr>
                <w:noProof/>
                <w:webHidden/>
              </w:rPr>
              <w:tab/>
            </w:r>
            <w:r w:rsidR="003375BB">
              <w:rPr>
                <w:noProof/>
                <w:webHidden/>
              </w:rPr>
              <w:fldChar w:fldCharType="begin"/>
            </w:r>
            <w:r w:rsidR="003375BB">
              <w:rPr>
                <w:noProof/>
                <w:webHidden/>
              </w:rPr>
              <w:instrText xml:space="preserve"> PAGEREF _Toc116389028 \h </w:instrText>
            </w:r>
            <w:r w:rsidR="003375BB">
              <w:rPr>
                <w:noProof/>
                <w:webHidden/>
              </w:rPr>
            </w:r>
            <w:r w:rsidR="003375BB">
              <w:rPr>
                <w:noProof/>
                <w:webHidden/>
              </w:rPr>
              <w:fldChar w:fldCharType="separate"/>
            </w:r>
            <w:r w:rsidR="003375BB">
              <w:rPr>
                <w:noProof/>
                <w:webHidden/>
              </w:rPr>
              <w:t>7</w:t>
            </w:r>
            <w:r w:rsidR="003375BB">
              <w:rPr>
                <w:noProof/>
                <w:webHidden/>
              </w:rPr>
              <w:fldChar w:fldCharType="end"/>
            </w:r>
          </w:hyperlink>
        </w:p>
        <w:p w14:paraId="48D40215" w14:textId="39CF5DB6" w:rsidR="003375BB" w:rsidRDefault="00000000">
          <w:pPr>
            <w:pStyle w:val="TOC1"/>
            <w:rPr>
              <w:rFonts w:asciiTheme="minorHAnsi" w:eastAsiaTheme="minorEastAsia" w:hAnsiTheme="minorHAnsi" w:cstheme="minorBidi"/>
              <w:noProof/>
              <w:color w:val="auto"/>
            </w:rPr>
          </w:pPr>
          <w:hyperlink w:anchor="_Toc116389029" w:history="1">
            <w:r w:rsidR="003375BB" w:rsidRPr="00A67F7B">
              <w:rPr>
                <w:rStyle w:val="Hyperlink"/>
                <w:noProof/>
              </w:rPr>
              <w:t>Application Format</w:t>
            </w:r>
            <w:r w:rsidR="003375BB">
              <w:rPr>
                <w:noProof/>
                <w:webHidden/>
              </w:rPr>
              <w:tab/>
            </w:r>
            <w:r w:rsidR="003375BB">
              <w:rPr>
                <w:noProof/>
                <w:webHidden/>
              </w:rPr>
              <w:fldChar w:fldCharType="begin"/>
            </w:r>
            <w:r w:rsidR="003375BB">
              <w:rPr>
                <w:noProof/>
                <w:webHidden/>
              </w:rPr>
              <w:instrText xml:space="preserve"> PAGEREF _Toc116389029 \h </w:instrText>
            </w:r>
            <w:r w:rsidR="003375BB">
              <w:rPr>
                <w:noProof/>
                <w:webHidden/>
              </w:rPr>
            </w:r>
            <w:r w:rsidR="003375BB">
              <w:rPr>
                <w:noProof/>
                <w:webHidden/>
              </w:rPr>
              <w:fldChar w:fldCharType="separate"/>
            </w:r>
            <w:r w:rsidR="003375BB">
              <w:rPr>
                <w:noProof/>
                <w:webHidden/>
              </w:rPr>
              <w:t>8</w:t>
            </w:r>
            <w:r w:rsidR="003375BB">
              <w:rPr>
                <w:noProof/>
                <w:webHidden/>
              </w:rPr>
              <w:fldChar w:fldCharType="end"/>
            </w:r>
          </w:hyperlink>
        </w:p>
        <w:p w14:paraId="0860C2C3" w14:textId="0F2C21EC" w:rsidR="003375BB" w:rsidRDefault="00000000">
          <w:pPr>
            <w:pStyle w:val="TOC1"/>
            <w:rPr>
              <w:rFonts w:asciiTheme="minorHAnsi" w:eastAsiaTheme="minorEastAsia" w:hAnsiTheme="minorHAnsi" w:cstheme="minorBidi"/>
              <w:noProof/>
              <w:color w:val="auto"/>
            </w:rPr>
          </w:pPr>
          <w:hyperlink w:anchor="_Toc116389030" w:history="1">
            <w:r w:rsidR="003375BB" w:rsidRPr="00A67F7B">
              <w:rPr>
                <w:rStyle w:val="Hyperlink"/>
                <w:noProof/>
              </w:rPr>
              <w:t>Required Elements</w:t>
            </w:r>
            <w:r w:rsidR="003375BB">
              <w:rPr>
                <w:noProof/>
                <w:webHidden/>
              </w:rPr>
              <w:tab/>
            </w:r>
            <w:r w:rsidR="003375BB">
              <w:rPr>
                <w:noProof/>
                <w:webHidden/>
              </w:rPr>
              <w:fldChar w:fldCharType="begin"/>
            </w:r>
            <w:r w:rsidR="003375BB">
              <w:rPr>
                <w:noProof/>
                <w:webHidden/>
              </w:rPr>
              <w:instrText xml:space="preserve"> PAGEREF _Toc116389030 \h </w:instrText>
            </w:r>
            <w:r w:rsidR="003375BB">
              <w:rPr>
                <w:noProof/>
                <w:webHidden/>
              </w:rPr>
            </w:r>
            <w:r w:rsidR="003375BB">
              <w:rPr>
                <w:noProof/>
                <w:webHidden/>
              </w:rPr>
              <w:fldChar w:fldCharType="separate"/>
            </w:r>
            <w:r w:rsidR="003375BB">
              <w:rPr>
                <w:noProof/>
                <w:webHidden/>
              </w:rPr>
              <w:t>8</w:t>
            </w:r>
            <w:r w:rsidR="003375BB">
              <w:rPr>
                <w:noProof/>
                <w:webHidden/>
              </w:rPr>
              <w:fldChar w:fldCharType="end"/>
            </w:r>
          </w:hyperlink>
        </w:p>
        <w:p w14:paraId="75570E88" w14:textId="5E100193" w:rsidR="003375BB" w:rsidRDefault="00000000">
          <w:pPr>
            <w:pStyle w:val="TOC1"/>
            <w:rPr>
              <w:rFonts w:asciiTheme="minorHAnsi" w:eastAsiaTheme="minorEastAsia" w:hAnsiTheme="minorHAnsi" w:cstheme="minorBidi"/>
              <w:noProof/>
              <w:color w:val="auto"/>
            </w:rPr>
          </w:pPr>
          <w:hyperlink w:anchor="_Toc116389032" w:history="1">
            <w:r w:rsidR="003375BB" w:rsidRPr="00A67F7B">
              <w:rPr>
                <w:rStyle w:val="Hyperlink"/>
                <w:noProof/>
              </w:rPr>
              <w:t>Part I: Applicant Information and Executive Summary</w:t>
            </w:r>
            <w:r w:rsidR="003375BB">
              <w:rPr>
                <w:noProof/>
                <w:webHidden/>
              </w:rPr>
              <w:tab/>
            </w:r>
            <w:r w:rsidR="003375BB">
              <w:rPr>
                <w:noProof/>
                <w:webHidden/>
              </w:rPr>
              <w:fldChar w:fldCharType="begin"/>
            </w:r>
            <w:r w:rsidR="003375BB">
              <w:rPr>
                <w:noProof/>
                <w:webHidden/>
              </w:rPr>
              <w:instrText xml:space="preserve"> PAGEREF _Toc116389032 \h </w:instrText>
            </w:r>
            <w:r w:rsidR="003375BB">
              <w:rPr>
                <w:noProof/>
                <w:webHidden/>
              </w:rPr>
            </w:r>
            <w:r w:rsidR="003375BB">
              <w:rPr>
                <w:noProof/>
                <w:webHidden/>
              </w:rPr>
              <w:fldChar w:fldCharType="separate"/>
            </w:r>
            <w:r w:rsidR="003375BB">
              <w:rPr>
                <w:noProof/>
                <w:webHidden/>
              </w:rPr>
              <w:t>9</w:t>
            </w:r>
            <w:r w:rsidR="003375BB">
              <w:rPr>
                <w:noProof/>
                <w:webHidden/>
              </w:rPr>
              <w:fldChar w:fldCharType="end"/>
            </w:r>
          </w:hyperlink>
        </w:p>
        <w:p w14:paraId="27D57417" w14:textId="1FE5C14A" w:rsidR="003375BB" w:rsidRDefault="00000000">
          <w:pPr>
            <w:pStyle w:val="TOC1"/>
            <w:rPr>
              <w:rFonts w:asciiTheme="minorHAnsi" w:eastAsiaTheme="minorEastAsia" w:hAnsiTheme="minorHAnsi" w:cstheme="minorBidi"/>
              <w:noProof/>
              <w:color w:val="auto"/>
            </w:rPr>
          </w:pPr>
          <w:hyperlink w:anchor="_Toc116389033" w:history="1">
            <w:r w:rsidR="003375BB" w:rsidRPr="00A67F7B">
              <w:rPr>
                <w:rStyle w:val="Hyperlink"/>
                <w:noProof/>
              </w:rPr>
              <w:t>Part II: Program Assurances Form</w:t>
            </w:r>
            <w:r w:rsidR="003375BB">
              <w:rPr>
                <w:noProof/>
                <w:webHidden/>
              </w:rPr>
              <w:tab/>
            </w:r>
            <w:r w:rsidR="003375BB">
              <w:rPr>
                <w:noProof/>
                <w:webHidden/>
              </w:rPr>
              <w:fldChar w:fldCharType="begin"/>
            </w:r>
            <w:r w:rsidR="003375BB">
              <w:rPr>
                <w:noProof/>
                <w:webHidden/>
              </w:rPr>
              <w:instrText xml:space="preserve"> PAGEREF _Toc116389033 \h </w:instrText>
            </w:r>
            <w:r w:rsidR="003375BB">
              <w:rPr>
                <w:noProof/>
                <w:webHidden/>
              </w:rPr>
            </w:r>
            <w:r w:rsidR="003375BB">
              <w:rPr>
                <w:noProof/>
                <w:webHidden/>
              </w:rPr>
              <w:fldChar w:fldCharType="separate"/>
            </w:r>
            <w:r w:rsidR="003375BB">
              <w:rPr>
                <w:noProof/>
                <w:webHidden/>
              </w:rPr>
              <w:t>10</w:t>
            </w:r>
            <w:r w:rsidR="003375BB">
              <w:rPr>
                <w:noProof/>
                <w:webHidden/>
              </w:rPr>
              <w:fldChar w:fldCharType="end"/>
            </w:r>
          </w:hyperlink>
        </w:p>
        <w:p w14:paraId="42D36A80" w14:textId="52BCBBA7" w:rsidR="003375BB" w:rsidRDefault="00000000">
          <w:pPr>
            <w:pStyle w:val="TOC1"/>
            <w:rPr>
              <w:rFonts w:asciiTheme="minorHAnsi" w:eastAsiaTheme="minorEastAsia" w:hAnsiTheme="minorHAnsi" w:cstheme="minorBidi"/>
              <w:noProof/>
              <w:color w:val="auto"/>
            </w:rPr>
          </w:pPr>
          <w:hyperlink w:anchor="_Toc116389034" w:history="1">
            <w:r w:rsidR="003375BB" w:rsidRPr="00A67F7B">
              <w:rPr>
                <w:rStyle w:val="Hyperlink"/>
                <w:noProof/>
              </w:rPr>
              <w:t>Part III: Application Narrative Criteria and Evaluation Rubric</w:t>
            </w:r>
            <w:r w:rsidR="003375BB">
              <w:rPr>
                <w:noProof/>
                <w:webHidden/>
              </w:rPr>
              <w:tab/>
            </w:r>
            <w:r w:rsidR="003375BB">
              <w:rPr>
                <w:noProof/>
                <w:webHidden/>
              </w:rPr>
              <w:fldChar w:fldCharType="begin"/>
            </w:r>
            <w:r w:rsidR="003375BB">
              <w:rPr>
                <w:noProof/>
                <w:webHidden/>
              </w:rPr>
              <w:instrText xml:space="preserve"> PAGEREF _Toc116389034 \h </w:instrText>
            </w:r>
            <w:r w:rsidR="003375BB">
              <w:rPr>
                <w:noProof/>
                <w:webHidden/>
              </w:rPr>
            </w:r>
            <w:r w:rsidR="003375BB">
              <w:rPr>
                <w:noProof/>
                <w:webHidden/>
              </w:rPr>
              <w:fldChar w:fldCharType="separate"/>
            </w:r>
            <w:r w:rsidR="003375BB">
              <w:rPr>
                <w:noProof/>
                <w:webHidden/>
              </w:rPr>
              <w:t>11</w:t>
            </w:r>
            <w:r w:rsidR="003375BB">
              <w:rPr>
                <w:noProof/>
                <w:webHidden/>
              </w:rPr>
              <w:fldChar w:fldCharType="end"/>
            </w:r>
          </w:hyperlink>
        </w:p>
        <w:p w14:paraId="43A989AA" w14:textId="241F47E1" w:rsidR="003375BB" w:rsidRDefault="00000000">
          <w:pPr>
            <w:pStyle w:val="TOC1"/>
            <w:rPr>
              <w:rFonts w:asciiTheme="minorHAnsi" w:eastAsiaTheme="minorEastAsia" w:hAnsiTheme="minorHAnsi" w:cstheme="minorBidi"/>
              <w:noProof/>
              <w:color w:val="auto"/>
            </w:rPr>
          </w:pPr>
          <w:hyperlink w:anchor="_Toc116389035" w:history="1">
            <w:r w:rsidR="003375BB" w:rsidRPr="00A67F7B">
              <w:rPr>
                <w:rStyle w:val="Hyperlink"/>
                <w:noProof/>
              </w:rPr>
              <w:t>Application Scoring</w:t>
            </w:r>
            <w:r w:rsidR="003375BB">
              <w:rPr>
                <w:noProof/>
                <w:webHidden/>
              </w:rPr>
              <w:tab/>
            </w:r>
            <w:r w:rsidR="003375BB">
              <w:rPr>
                <w:noProof/>
                <w:webHidden/>
              </w:rPr>
              <w:fldChar w:fldCharType="begin"/>
            </w:r>
            <w:r w:rsidR="003375BB">
              <w:rPr>
                <w:noProof/>
                <w:webHidden/>
              </w:rPr>
              <w:instrText xml:space="preserve"> PAGEREF _Toc116389035 \h </w:instrText>
            </w:r>
            <w:r w:rsidR="003375BB">
              <w:rPr>
                <w:noProof/>
                <w:webHidden/>
              </w:rPr>
            </w:r>
            <w:r w:rsidR="003375BB">
              <w:rPr>
                <w:noProof/>
                <w:webHidden/>
              </w:rPr>
              <w:fldChar w:fldCharType="separate"/>
            </w:r>
            <w:r w:rsidR="003375BB">
              <w:rPr>
                <w:noProof/>
                <w:webHidden/>
              </w:rPr>
              <w:t>15</w:t>
            </w:r>
            <w:r w:rsidR="003375BB">
              <w:rPr>
                <w:noProof/>
                <w:webHidden/>
              </w:rPr>
              <w:fldChar w:fldCharType="end"/>
            </w:r>
          </w:hyperlink>
        </w:p>
        <w:p w14:paraId="5A131E71" w14:textId="59B8E82F" w:rsidR="003375BB" w:rsidRDefault="00000000">
          <w:pPr>
            <w:pStyle w:val="TOC1"/>
            <w:rPr>
              <w:rFonts w:asciiTheme="minorHAnsi" w:eastAsiaTheme="minorEastAsia" w:hAnsiTheme="minorHAnsi" w:cstheme="minorBidi"/>
              <w:noProof/>
              <w:color w:val="auto"/>
            </w:rPr>
          </w:pPr>
          <w:hyperlink w:anchor="_Toc116389036" w:history="1">
            <w:r w:rsidR="003375BB" w:rsidRPr="00A67F7B">
              <w:rPr>
                <w:rStyle w:val="Hyperlink"/>
                <w:noProof/>
              </w:rPr>
              <w:t>Appendix A: Rules for Administration</w:t>
            </w:r>
            <w:r w:rsidR="003375BB">
              <w:rPr>
                <w:noProof/>
                <w:webHidden/>
              </w:rPr>
              <w:tab/>
            </w:r>
            <w:r w:rsidR="003375BB">
              <w:rPr>
                <w:noProof/>
                <w:webHidden/>
              </w:rPr>
              <w:fldChar w:fldCharType="begin"/>
            </w:r>
            <w:r w:rsidR="003375BB">
              <w:rPr>
                <w:noProof/>
                <w:webHidden/>
              </w:rPr>
              <w:instrText xml:space="preserve"> PAGEREF _Toc116389036 \h </w:instrText>
            </w:r>
            <w:r w:rsidR="003375BB">
              <w:rPr>
                <w:noProof/>
                <w:webHidden/>
              </w:rPr>
            </w:r>
            <w:r w:rsidR="003375BB">
              <w:rPr>
                <w:noProof/>
                <w:webHidden/>
              </w:rPr>
              <w:fldChar w:fldCharType="separate"/>
            </w:r>
            <w:r w:rsidR="003375BB">
              <w:rPr>
                <w:noProof/>
                <w:webHidden/>
              </w:rPr>
              <w:t>16</w:t>
            </w:r>
            <w:r w:rsidR="003375BB">
              <w:rPr>
                <w:noProof/>
                <w:webHidden/>
              </w:rPr>
              <w:fldChar w:fldCharType="end"/>
            </w:r>
          </w:hyperlink>
        </w:p>
        <w:p w14:paraId="36067E28" w14:textId="2A83AD2B" w:rsidR="00E02E90" w:rsidRPr="00C20746" w:rsidRDefault="00E02E90" w:rsidP="0083090B">
          <w:pPr>
            <w:rPr>
              <w:kern w:val="16"/>
            </w:rPr>
          </w:pPr>
          <w:r w:rsidRPr="00C20746">
            <w:rPr>
              <w:b/>
              <w:bCs/>
              <w:noProof/>
              <w:kern w:val="16"/>
            </w:rPr>
            <w:fldChar w:fldCharType="end"/>
          </w:r>
        </w:p>
      </w:sdtContent>
    </w:sdt>
    <w:p w14:paraId="406BC014" w14:textId="77777777" w:rsidR="005E47D8" w:rsidRPr="00C20746" w:rsidRDefault="005E47D8" w:rsidP="0083090B">
      <w:pPr>
        <w:pBdr>
          <w:top w:val="nil"/>
          <w:left w:val="nil"/>
          <w:bottom w:val="nil"/>
          <w:right w:val="nil"/>
          <w:between w:val="nil"/>
        </w:pBdr>
        <w:rPr>
          <w:kern w:val="16"/>
        </w:rPr>
      </w:pPr>
    </w:p>
    <w:p w14:paraId="4D2B91BB" w14:textId="77777777" w:rsidR="006D359A" w:rsidRPr="007A12F7" w:rsidRDefault="006D359A" w:rsidP="006D359A">
      <w:pPr>
        <w:jc w:val="center"/>
        <w:rPr>
          <w:rFonts w:cstheme="minorHAnsi"/>
          <w:kern w:val="2"/>
          <w:sz w:val="40"/>
          <w:szCs w:val="40"/>
        </w:rPr>
      </w:pPr>
      <w:r w:rsidRPr="007A12F7">
        <w:rPr>
          <w:rFonts w:cstheme="minorHAnsi"/>
          <w:b/>
          <w:kern w:val="2"/>
          <w:sz w:val="40"/>
          <w:szCs w:val="40"/>
        </w:rPr>
        <w:t>Note:</w:t>
      </w:r>
      <w:r w:rsidRPr="007A12F7">
        <w:rPr>
          <w:rFonts w:cstheme="minorHAnsi"/>
          <w:kern w:val="2"/>
          <w:sz w:val="40"/>
          <w:szCs w:val="40"/>
        </w:rPr>
        <w:t xml:space="preserve"> The following version of the application is intended as a reference document for instructions and grant application planning purposes.</w:t>
      </w:r>
    </w:p>
    <w:p w14:paraId="1B828C1A" w14:textId="77777777" w:rsidR="006D359A" w:rsidRPr="007A12F7" w:rsidRDefault="006D359A" w:rsidP="006D359A">
      <w:pPr>
        <w:jc w:val="center"/>
        <w:rPr>
          <w:rFonts w:cstheme="minorHAnsi"/>
          <w:kern w:val="2"/>
          <w:sz w:val="40"/>
          <w:szCs w:val="40"/>
        </w:rPr>
      </w:pPr>
    </w:p>
    <w:p w14:paraId="7A457AC3" w14:textId="6A5E5DEC" w:rsidR="006D359A" w:rsidRPr="007A12F7" w:rsidRDefault="006D359A" w:rsidP="006D359A">
      <w:pPr>
        <w:jc w:val="center"/>
        <w:rPr>
          <w:b/>
          <w:bCs/>
          <w:kern w:val="2"/>
          <w:sz w:val="40"/>
          <w:szCs w:val="40"/>
        </w:rPr>
      </w:pPr>
      <w:r w:rsidRPr="007A12F7">
        <w:rPr>
          <w:b/>
          <w:bCs/>
          <w:kern w:val="2"/>
          <w:sz w:val="40"/>
          <w:szCs w:val="40"/>
        </w:rPr>
        <w:t xml:space="preserve">Applications for the </w:t>
      </w:r>
      <w:r>
        <w:rPr>
          <w:b/>
          <w:bCs/>
          <w:kern w:val="2"/>
          <w:sz w:val="40"/>
          <w:szCs w:val="40"/>
        </w:rPr>
        <w:t>School Health Professional Grant</w:t>
      </w:r>
      <w:r w:rsidRPr="007A12F7">
        <w:rPr>
          <w:b/>
          <w:bCs/>
          <w:kern w:val="2"/>
          <w:sz w:val="40"/>
          <w:szCs w:val="40"/>
        </w:rPr>
        <w:t xml:space="preserve"> must be submitted through the </w:t>
      </w:r>
      <w:hyperlink r:id="rId17" w:history="1">
        <w:r w:rsidRPr="00DE63CF">
          <w:rPr>
            <w:rStyle w:val="Hyperlink"/>
            <w:b/>
            <w:bCs/>
            <w:kern w:val="2"/>
            <w:sz w:val="40"/>
            <w:szCs w:val="40"/>
          </w:rPr>
          <w:t>online application form</w:t>
        </w:r>
      </w:hyperlink>
      <w:r w:rsidRPr="00DE63CF">
        <w:rPr>
          <w:b/>
          <w:bCs/>
          <w:kern w:val="2"/>
          <w:sz w:val="40"/>
          <w:szCs w:val="40"/>
        </w:rPr>
        <w:t>.</w:t>
      </w:r>
    </w:p>
    <w:p w14:paraId="56838951" w14:textId="77777777" w:rsidR="006D359A" w:rsidRPr="007A12F7" w:rsidRDefault="006D359A" w:rsidP="006D359A">
      <w:pPr>
        <w:jc w:val="center"/>
        <w:rPr>
          <w:rFonts w:cstheme="minorHAnsi"/>
          <w:kern w:val="2"/>
          <w:sz w:val="40"/>
          <w:szCs w:val="40"/>
        </w:rPr>
      </w:pPr>
    </w:p>
    <w:p w14:paraId="0F37D9A5" w14:textId="77777777" w:rsidR="006D359A" w:rsidRPr="007A12F7" w:rsidRDefault="006D359A" w:rsidP="006D359A">
      <w:pPr>
        <w:jc w:val="center"/>
        <w:rPr>
          <w:rFonts w:cstheme="minorHAnsi"/>
          <w:kern w:val="2"/>
          <w:sz w:val="40"/>
          <w:szCs w:val="40"/>
        </w:rPr>
      </w:pPr>
      <w:r w:rsidRPr="007A12F7">
        <w:rPr>
          <w:rFonts w:cstheme="minorHAnsi"/>
          <w:kern w:val="2"/>
          <w:sz w:val="40"/>
          <w:szCs w:val="40"/>
        </w:rPr>
        <w:t>Submission of application materials either in hard copy or via</w:t>
      </w:r>
    </w:p>
    <w:p w14:paraId="6CA55406" w14:textId="40CEFE1D" w:rsidR="006D359A" w:rsidRPr="007A12F7" w:rsidRDefault="006D359A" w:rsidP="006D359A">
      <w:pPr>
        <w:pStyle w:val="Header"/>
        <w:tabs>
          <w:tab w:val="clear" w:pos="4680"/>
          <w:tab w:val="clear" w:pos="9360"/>
        </w:tabs>
        <w:jc w:val="center"/>
        <w:rPr>
          <w:rFonts w:cstheme="minorHAnsi"/>
        </w:rPr>
      </w:pPr>
      <w:r w:rsidRPr="007A12F7">
        <w:rPr>
          <w:rFonts w:cstheme="minorHAnsi"/>
          <w:kern w:val="2"/>
          <w:sz w:val="40"/>
          <w:szCs w:val="40"/>
        </w:rPr>
        <w:t>e-mail will not be accepted.</w:t>
      </w:r>
    </w:p>
    <w:p w14:paraId="43EBEE8E" w14:textId="77777777" w:rsidR="006D359A" w:rsidRDefault="006D359A" w:rsidP="0083090B">
      <w:pPr>
        <w:pBdr>
          <w:top w:val="nil"/>
          <w:left w:val="nil"/>
          <w:bottom w:val="nil"/>
          <w:right w:val="nil"/>
          <w:between w:val="nil"/>
        </w:pBdr>
        <w:rPr>
          <w:kern w:val="16"/>
        </w:rPr>
      </w:pPr>
    </w:p>
    <w:p w14:paraId="00B4942A" w14:textId="7E4BFB12" w:rsidR="005E47D8" w:rsidRPr="00C20746" w:rsidRDefault="001F2054" w:rsidP="0083090B">
      <w:pPr>
        <w:pBdr>
          <w:top w:val="nil"/>
          <w:left w:val="nil"/>
          <w:bottom w:val="nil"/>
          <w:right w:val="nil"/>
          <w:between w:val="nil"/>
        </w:pBdr>
        <w:rPr>
          <w:kern w:val="16"/>
        </w:rPr>
      </w:pPr>
      <w:r w:rsidRPr="00C20746">
        <w:rPr>
          <w:kern w:val="16"/>
        </w:rPr>
        <w:br w:type="page"/>
      </w:r>
    </w:p>
    <w:p w14:paraId="26321782" w14:textId="77777777" w:rsidR="00931C7F" w:rsidRPr="00C20746" w:rsidRDefault="00931C7F" w:rsidP="00931C7F">
      <w:pPr>
        <w:pStyle w:val="Heading1"/>
        <w:pBdr>
          <w:bottom w:val="none" w:sz="0" w:space="0" w:color="000000"/>
        </w:pBdr>
        <w:shd w:val="clear" w:color="auto" w:fill="000000"/>
        <w:spacing w:before="0" w:after="0"/>
        <w:jc w:val="center"/>
        <w:rPr>
          <w:color w:val="FFFFFF"/>
          <w:kern w:val="16"/>
        </w:rPr>
      </w:pPr>
      <w:bookmarkStart w:id="6" w:name="_Toc115089876"/>
      <w:bookmarkStart w:id="7" w:name="_Toc116389014"/>
      <w:r w:rsidRPr="00C20746">
        <w:rPr>
          <w:color w:val="FFFFFF"/>
          <w:kern w:val="16"/>
        </w:rPr>
        <w:lastRenderedPageBreak/>
        <w:t>School Health Professional Grant Program</w:t>
      </w:r>
      <w:r>
        <w:rPr>
          <w:color w:val="FFFFFF"/>
          <w:kern w:val="16"/>
        </w:rPr>
        <w:t xml:space="preserve"> (SLFRF)</w:t>
      </w:r>
      <w:bookmarkEnd w:id="6"/>
      <w:bookmarkEnd w:id="7"/>
    </w:p>
    <w:p w14:paraId="6ABC8D85" w14:textId="77777777" w:rsidR="00931C7F" w:rsidRPr="00C20746" w:rsidRDefault="00931C7F" w:rsidP="00931C7F">
      <w:pPr>
        <w:shd w:val="clear" w:color="auto" w:fill="000000"/>
        <w:jc w:val="center"/>
        <w:rPr>
          <w:b/>
          <w:color w:val="FFFFFF"/>
          <w:kern w:val="16"/>
        </w:rPr>
      </w:pPr>
      <w:r w:rsidRPr="00C20746">
        <w:rPr>
          <w:b/>
          <w:color w:val="FFFFFF"/>
          <w:kern w:val="16"/>
        </w:rPr>
        <w:t xml:space="preserve">Applications Due: </w:t>
      </w:r>
      <w:r>
        <w:rPr>
          <w:b/>
          <w:color w:val="FFFFFF"/>
          <w:kern w:val="16"/>
        </w:rPr>
        <w:t>Friday, November 18, 2022</w:t>
      </w:r>
      <w:r w:rsidRPr="00C20746">
        <w:rPr>
          <w:b/>
          <w:color w:val="FFFFFF"/>
          <w:kern w:val="16"/>
        </w:rPr>
        <w:t>, by 11:59 pm</w:t>
      </w:r>
    </w:p>
    <w:p w14:paraId="0532C565" w14:textId="77777777" w:rsidR="005E47D8" w:rsidRPr="0083090B" w:rsidRDefault="001F2054" w:rsidP="0083090B">
      <w:pPr>
        <w:pStyle w:val="Heading1"/>
      </w:pPr>
      <w:bookmarkStart w:id="8" w:name="_Toc116389015"/>
      <w:r w:rsidRPr="0083090B">
        <w:t>Introduction</w:t>
      </w:r>
      <w:bookmarkEnd w:id="8"/>
    </w:p>
    <w:p w14:paraId="23E52FE7" w14:textId="77777777" w:rsidR="005E47D8" w:rsidRPr="00C20746" w:rsidRDefault="001F2054" w:rsidP="0083090B">
      <w:pPr>
        <w:rPr>
          <w:rFonts w:asciiTheme="majorHAnsi" w:hAnsiTheme="majorHAnsi" w:cstheme="majorHAnsi"/>
          <w:b/>
          <w:kern w:val="16"/>
        </w:rPr>
      </w:pPr>
      <w:r w:rsidRPr="00C20746">
        <w:rPr>
          <w:rFonts w:asciiTheme="majorHAnsi" w:hAnsiTheme="majorHAnsi" w:cstheme="majorHAnsi"/>
          <w:b/>
          <w:kern w:val="16"/>
        </w:rPr>
        <w:t>SB22-147</w:t>
      </w:r>
    </w:p>
    <w:p w14:paraId="793E7716" w14:textId="285AD98C" w:rsidR="005E47D8" w:rsidRPr="00C20746" w:rsidRDefault="001F2054" w:rsidP="0083090B">
      <w:pPr>
        <w:rPr>
          <w:rFonts w:asciiTheme="majorHAnsi" w:hAnsiTheme="majorHAnsi" w:cstheme="majorHAnsi"/>
          <w:kern w:val="16"/>
        </w:rPr>
      </w:pPr>
      <w:r w:rsidRPr="00C20746">
        <w:rPr>
          <w:rFonts w:asciiTheme="majorHAnsi" w:hAnsiTheme="majorHAnsi" w:cstheme="majorHAnsi"/>
          <w:kern w:val="16"/>
        </w:rPr>
        <w:t>During the COVID-19 pandemic, children have been faced with unprecedented challenges, including how they attend school, interact with friends, and receive health care. During this unprecedented time, children and their families may have lost access to behavioral and mental health care, social services, income, food, or housing. Since the COVID-19 pandemic began, rates of psychological distress among young people have increased, including symptoms of anxiety, depression, and other behavioral and mental health disorders.</w:t>
      </w:r>
    </w:p>
    <w:p w14:paraId="6C6B8984" w14:textId="77777777" w:rsidR="005E47D8" w:rsidRPr="00C20746" w:rsidRDefault="005E47D8" w:rsidP="0083090B">
      <w:pPr>
        <w:rPr>
          <w:rFonts w:asciiTheme="majorHAnsi" w:hAnsiTheme="majorHAnsi" w:cstheme="majorHAnsi"/>
          <w:b/>
          <w:kern w:val="16"/>
        </w:rPr>
      </w:pPr>
    </w:p>
    <w:p w14:paraId="748776F9" w14:textId="77777777" w:rsidR="005E47D8" w:rsidRPr="00C20746" w:rsidRDefault="001F2054" w:rsidP="0083090B">
      <w:pPr>
        <w:rPr>
          <w:rFonts w:asciiTheme="majorHAnsi" w:hAnsiTheme="majorHAnsi" w:cstheme="majorHAnsi"/>
          <w:b/>
          <w:kern w:val="16"/>
        </w:rPr>
      </w:pPr>
      <w:r w:rsidRPr="00C20746">
        <w:rPr>
          <w:rFonts w:asciiTheme="majorHAnsi" w:hAnsiTheme="majorHAnsi" w:cstheme="majorHAnsi"/>
          <w:b/>
          <w:kern w:val="16"/>
        </w:rPr>
        <w:t>HB22-1243</w:t>
      </w:r>
    </w:p>
    <w:p w14:paraId="7EE95996" w14:textId="77777777" w:rsidR="005E47D8" w:rsidRPr="00C20746" w:rsidRDefault="001F2054" w:rsidP="0083090B">
      <w:pPr>
        <w:rPr>
          <w:rFonts w:asciiTheme="majorHAnsi" w:hAnsiTheme="majorHAnsi" w:cstheme="majorHAnsi"/>
          <w:kern w:val="16"/>
        </w:rPr>
      </w:pPr>
      <w:r w:rsidRPr="00C20746">
        <w:rPr>
          <w:rFonts w:asciiTheme="majorHAnsi" w:hAnsiTheme="majorHAnsi" w:cstheme="majorHAnsi"/>
          <w:kern w:val="16"/>
        </w:rPr>
        <w:t xml:space="preserve">In response to the COVID-19 public health emergency, the federal government enacted the “American Rescue Plan Act of 2021” (ARPA), </w:t>
      </w:r>
      <w:proofErr w:type="spellStart"/>
      <w:r w:rsidRPr="00C20746">
        <w:rPr>
          <w:rFonts w:asciiTheme="majorHAnsi" w:hAnsiTheme="majorHAnsi" w:cstheme="majorHAnsi"/>
          <w:kern w:val="16"/>
        </w:rPr>
        <w:t>Pub.L</w:t>
      </w:r>
      <w:proofErr w:type="spellEnd"/>
      <w:r w:rsidRPr="00C20746">
        <w:rPr>
          <w:rFonts w:asciiTheme="majorHAnsi" w:hAnsiTheme="majorHAnsi" w:cstheme="majorHAnsi"/>
          <w:kern w:val="16"/>
        </w:rPr>
        <w:t xml:space="preserve">. 117-2. Ensuring that students, educators, and school staff are safe in school is a top priority in Colorado. School safety, climate, and learning are linked, and students cannot learn if they do not feel safe, welcome, and supported. Colorado schools have been fundamentally rethinking school safety by centering the social, emotional, and mental health needs of young people and providing the resources and supports necessary to address the root causes of students’ pain, trauma, and isolation. Colorado’s school health professional ratio currently falls well below the national average, and funding behavioral health-care professionals and services in schools is part of a multifaceted approach to maintaining safe schools. </w:t>
      </w:r>
    </w:p>
    <w:p w14:paraId="591ECB1F" w14:textId="77777777" w:rsidR="005E47D8" w:rsidRPr="00C20746" w:rsidRDefault="005E47D8" w:rsidP="0083090B">
      <w:pPr>
        <w:rPr>
          <w:rFonts w:asciiTheme="majorHAnsi" w:hAnsiTheme="majorHAnsi" w:cstheme="majorHAnsi"/>
          <w:kern w:val="16"/>
        </w:rPr>
      </w:pPr>
    </w:p>
    <w:p w14:paraId="0D635961" w14:textId="77777777" w:rsidR="005E47D8" w:rsidRPr="00C20746" w:rsidRDefault="001F2054" w:rsidP="0083090B">
      <w:pPr>
        <w:rPr>
          <w:rFonts w:asciiTheme="majorHAnsi" w:hAnsiTheme="majorHAnsi" w:cstheme="majorHAnsi"/>
          <w:kern w:val="16"/>
        </w:rPr>
      </w:pPr>
      <w:r w:rsidRPr="00C20746">
        <w:rPr>
          <w:rFonts w:asciiTheme="majorHAnsi" w:hAnsiTheme="majorHAnsi" w:cstheme="majorHAnsi"/>
          <w:kern w:val="16"/>
        </w:rPr>
        <w:t xml:space="preserve">This funding opportunity is designed to provide matching funds to eligible Education Providers pursuant to the requirements of the Behavioral Healthcare Professional Matching Grant Program (C.R.S. 22-96-101 through 22-96-105). This program will increase the presence of school health professionals to provide behavioral health care to students who have mental health, substance use or misuse, or other behavioral health needs. </w:t>
      </w:r>
    </w:p>
    <w:p w14:paraId="37688E0B" w14:textId="77777777" w:rsidR="005E47D8" w:rsidRPr="00C20746" w:rsidRDefault="005E47D8" w:rsidP="0083090B">
      <w:pPr>
        <w:rPr>
          <w:kern w:val="16"/>
        </w:rPr>
      </w:pPr>
    </w:p>
    <w:p w14:paraId="411E117D" w14:textId="77777777" w:rsidR="005E47D8" w:rsidRPr="0083090B" w:rsidRDefault="001F2054" w:rsidP="0083090B">
      <w:pPr>
        <w:pStyle w:val="Heading1"/>
      </w:pPr>
      <w:bookmarkStart w:id="9" w:name="_Toc116389016"/>
      <w:r w:rsidRPr="0083090B">
        <w:t>Purpose</w:t>
      </w:r>
      <w:bookmarkEnd w:id="9"/>
    </w:p>
    <w:p w14:paraId="3991CBEA" w14:textId="77777777" w:rsidR="005E47D8" w:rsidRPr="00C20746" w:rsidRDefault="001F2054" w:rsidP="0083090B">
      <w:pPr>
        <w:rPr>
          <w:kern w:val="16"/>
        </w:rPr>
      </w:pPr>
      <w:r w:rsidRPr="00C20746">
        <w:rPr>
          <w:kern w:val="16"/>
        </w:rPr>
        <w:t>This matching grant program exists to help K-12 schools:</w:t>
      </w:r>
    </w:p>
    <w:p w14:paraId="2948B23E" w14:textId="77777777" w:rsidR="005E47D8" w:rsidRPr="00C20746" w:rsidRDefault="005E47D8" w:rsidP="0083090B">
      <w:pPr>
        <w:rPr>
          <w:kern w:val="16"/>
        </w:rPr>
      </w:pPr>
    </w:p>
    <w:p w14:paraId="64EAAD04" w14:textId="77777777" w:rsidR="005E47D8" w:rsidRPr="00C20746" w:rsidRDefault="001F2054" w:rsidP="0083090B">
      <w:pPr>
        <w:numPr>
          <w:ilvl w:val="0"/>
          <w:numId w:val="4"/>
        </w:numPr>
        <w:rPr>
          <w:kern w:val="16"/>
        </w:rPr>
      </w:pPr>
      <w:r w:rsidRPr="00C20746">
        <w:rPr>
          <w:kern w:val="16"/>
        </w:rPr>
        <w:t>Enhance support for student mental and behavioral health needs that have arisen in response to the COVID-19 public health emergency.</w:t>
      </w:r>
    </w:p>
    <w:p w14:paraId="19FC7102" w14:textId="77777777" w:rsidR="005E47D8" w:rsidRPr="001251BD" w:rsidRDefault="001F2054" w:rsidP="0083090B">
      <w:pPr>
        <w:numPr>
          <w:ilvl w:val="0"/>
          <w:numId w:val="4"/>
        </w:numPr>
        <w:pBdr>
          <w:top w:val="nil"/>
          <w:left w:val="nil"/>
          <w:bottom w:val="nil"/>
          <w:right w:val="nil"/>
          <w:between w:val="nil"/>
        </w:pBdr>
        <w:rPr>
          <w:kern w:val="16"/>
        </w:rPr>
      </w:pPr>
      <w:r w:rsidRPr="001251BD">
        <w:rPr>
          <w:kern w:val="16"/>
        </w:rPr>
        <w:t>Increase the presence of school health professionals in K-12 schools to provide substance abuse and behavioral health care to students who are enrolled in elementary and secondary schools and have substance use or misuse, or other behavioral health needs;</w:t>
      </w:r>
    </w:p>
    <w:p w14:paraId="04882B8D" w14:textId="77777777" w:rsidR="005E47D8" w:rsidRPr="00C20746" w:rsidRDefault="001F2054" w:rsidP="0083090B">
      <w:pPr>
        <w:numPr>
          <w:ilvl w:val="0"/>
          <w:numId w:val="4"/>
        </w:numPr>
        <w:pBdr>
          <w:top w:val="nil"/>
          <w:left w:val="nil"/>
          <w:bottom w:val="nil"/>
          <w:right w:val="nil"/>
          <w:between w:val="nil"/>
        </w:pBdr>
        <w:rPr>
          <w:kern w:val="16"/>
        </w:rPr>
      </w:pPr>
      <w:r w:rsidRPr="00C20746">
        <w:rPr>
          <w:kern w:val="16"/>
        </w:rPr>
        <w:t>Provide training and resources for the school health professionals, other behavioral health school team members, and school staff on the implementation of evidence-based programming (defined as programming that evaluation research has proven to be effective) on substance abuse prevention education and behavioral health education for all students who are enrolled in K-12 schools; and</w:t>
      </w:r>
    </w:p>
    <w:p w14:paraId="76FB812F" w14:textId="77777777" w:rsidR="005E47D8" w:rsidRPr="00C20746" w:rsidRDefault="001F2054" w:rsidP="0083090B">
      <w:pPr>
        <w:numPr>
          <w:ilvl w:val="0"/>
          <w:numId w:val="4"/>
        </w:numPr>
        <w:pBdr>
          <w:top w:val="nil"/>
          <w:left w:val="nil"/>
          <w:bottom w:val="nil"/>
          <w:right w:val="nil"/>
          <w:between w:val="nil"/>
        </w:pBdr>
        <w:rPr>
          <w:kern w:val="16"/>
        </w:rPr>
      </w:pPr>
      <w:r w:rsidRPr="00C20746">
        <w:rPr>
          <w:kern w:val="16"/>
        </w:rPr>
        <w:t xml:space="preserve">Allow school health professionals to provide care coordination and connect students who are enrolled in K-12 schools with services that are provided by community-based organizations for treatment and counseling for students who are at risk for substance abuse and behavioral health needs. </w:t>
      </w:r>
    </w:p>
    <w:p w14:paraId="2997D46C" w14:textId="77777777" w:rsidR="005E47D8" w:rsidRPr="00C20746" w:rsidRDefault="005E47D8" w:rsidP="0083090B">
      <w:pPr>
        <w:rPr>
          <w:kern w:val="16"/>
        </w:rPr>
      </w:pPr>
    </w:p>
    <w:p w14:paraId="40BCFFE3" w14:textId="6C8AFA22" w:rsidR="005E47D8" w:rsidRPr="00C20746" w:rsidRDefault="001F2054" w:rsidP="0083090B">
      <w:pPr>
        <w:rPr>
          <w:kern w:val="16"/>
        </w:rPr>
      </w:pPr>
      <w:r w:rsidRPr="001251BD">
        <w:rPr>
          <w:kern w:val="16"/>
        </w:rPr>
        <w:t xml:space="preserve">See </w:t>
      </w:r>
      <w:r w:rsidRPr="001251BD">
        <w:rPr>
          <w:b/>
          <w:kern w:val="16"/>
        </w:rPr>
        <w:t>A</w:t>
      </w:r>
      <w:r w:rsidR="008E66D6" w:rsidRPr="001251BD">
        <w:rPr>
          <w:b/>
          <w:kern w:val="16"/>
        </w:rPr>
        <w:t>ppendix</w:t>
      </w:r>
      <w:r w:rsidRPr="001251BD">
        <w:rPr>
          <w:b/>
          <w:kern w:val="16"/>
        </w:rPr>
        <w:t xml:space="preserve"> A</w:t>
      </w:r>
      <w:r w:rsidRPr="001251BD">
        <w:rPr>
          <w:kern w:val="16"/>
        </w:rPr>
        <w:t xml:space="preserve"> for the Rules for Administration of this grant program.</w:t>
      </w:r>
    </w:p>
    <w:p w14:paraId="32473149" w14:textId="77777777" w:rsidR="005E47D8" w:rsidRPr="00C20746" w:rsidRDefault="005E47D8" w:rsidP="0083090B">
      <w:pPr>
        <w:rPr>
          <w:kern w:val="16"/>
        </w:rPr>
      </w:pPr>
    </w:p>
    <w:p w14:paraId="703A8F44" w14:textId="77777777" w:rsidR="005E47D8" w:rsidRPr="0083090B" w:rsidRDefault="001F2054" w:rsidP="0083090B">
      <w:pPr>
        <w:pStyle w:val="Heading1"/>
      </w:pPr>
      <w:bookmarkStart w:id="10" w:name="_Toc116389017"/>
      <w:r w:rsidRPr="0083090B">
        <w:t>Program Definitions</w:t>
      </w:r>
      <w:bookmarkEnd w:id="10"/>
    </w:p>
    <w:p w14:paraId="11970410" w14:textId="77777777" w:rsidR="005E47D8" w:rsidRPr="00C20746" w:rsidRDefault="001F2054" w:rsidP="0083090B">
      <w:pPr>
        <w:rPr>
          <w:kern w:val="16"/>
        </w:rPr>
      </w:pPr>
      <w:r w:rsidRPr="00C20746">
        <w:rPr>
          <w:kern w:val="16"/>
        </w:rPr>
        <w:t>The definition of “school health professional” refers to any licenses and certificates issued by the State, including those issued by the Department of Regulatory Affairs (DORA), to provide support services to children and adolescents in grades K-12.</w:t>
      </w:r>
    </w:p>
    <w:p w14:paraId="6983A410" w14:textId="77777777" w:rsidR="005E47D8" w:rsidRPr="00C20746" w:rsidRDefault="005E47D8" w:rsidP="0083090B">
      <w:pPr>
        <w:rPr>
          <w:kern w:val="16"/>
        </w:rPr>
      </w:pPr>
    </w:p>
    <w:p w14:paraId="7A39FA3D" w14:textId="77777777" w:rsidR="005E47D8" w:rsidRPr="0083090B" w:rsidRDefault="001F2054" w:rsidP="0083090B">
      <w:pPr>
        <w:pStyle w:val="Heading1"/>
      </w:pPr>
      <w:bookmarkStart w:id="11" w:name="_Toc116389018"/>
      <w:r w:rsidRPr="0083090B">
        <w:lastRenderedPageBreak/>
        <w:t>Eligible Applicants</w:t>
      </w:r>
      <w:bookmarkEnd w:id="11"/>
    </w:p>
    <w:p w14:paraId="1D41DCBD" w14:textId="77777777" w:rsidR="005E47D8" w:rsidRPr="00C20746" w:rsidRDefault="001F2054" w:rsidP="0083090B">
      <w:pPr>
        <w:rPr>
          <w:kern w:val="16"/>
        </w:rPr>
      </w:pPr>
      <w:r w:rsidRPr="00C20746">
        <w:rPr>
          <w:kern w:val="16"/>
        </w:rPr>
        <w:t>Education Providers (on behalf of K-12 schools) are eligible to apply for this opportunity in order to enhance the presence of school health professionals in their K-12 schools. An eligible Education Provider is</w:t>
      </w:r>
    </w:p>
    <w:p w14:paraId="02BE0BC4" w14:textId="77777777" w:rsidR="005E47D8" w:rsidRPr="00C20746" w:rsidRDefault="001F2054" w:rsidP="0083090B">
      <w:pPr>
        <w:pStyle w:val="ListParagraph"/>
        <w:numPr>
          <w:ilvl w:val="0"/>
          <w:numId w:val="35"/>
        </w:numPr>
        <w:pBdr>
          <w:top w:val="nil"/>
          <w:left w:val="nil"/>
          <w:bottom w:val="nil"/>
          <w:right w:val="nil"/>
          <w:between w:val="nil"/>
        </w:pBdr>
        <w:rPr>
          <w:kern w:val="16"/>
        </w:rPr>
      </w:pPr>
      <w:r w:rsidRPr="00C20746">
        <w:rPr>
          <w:kern w:val="16"/>
        </w:rPr>
        <w:t>A School District;</w:t>
      </w:r>
    </w:p>
    <w:p w14:paraId="4FD60E28" w14:textId="77777777" w:rsidR="005E47D8" w:rsidRPr="00C20746" w:rsidRDefault="001F2054" w:rsidP="0083090B">
      <w:pPr>
        <w:numPr>
          <w:ilvl w:val="0"/>
          <w:numId w:val="35"/>
        </w:numPr>
        <w:rPr>
          <w:kern w:val="16"/>
        </w:rPr>
      </w:pPr>
      <w:r w:rsidRPr="00C20746">
        <w:rPr>
          <w:kern w:val="16"/>
        </w:rPr>
        <w:t>A Board of Cooperative Services (BOCES);</w:t>
      </w:r>
    </w:p>
    <w:p w14:paraId="61E9F7F6" w14:textId="5165D2E1" w:rsidR="005E47D8" w:rsidRPr="00C20746" w:rsidRDefault="001F2054" w:rsidP="0083090B">
      <w:pPr>
        <w:numPr>
          <w:ilvl w:val="0"/>
          <w:numId w:val="35"/>
        </w:numPr>
        <w:rPr>
          <w:kern w:val="16"/>
        </w:rPr>
      </w:pPr>
      <w:r w:rsidRPr="00C20746">
        <w:rPr>
          <w:kern w:val="16"/>
        </w:rPr>
        <w:t>A Charter School authorized by a School District; or</w:t>
      </w:r>
    </w:p>
    <w:p w14:paraId="67DA8AA1" w14:textId="77777777" w:rsidR="005E47D8" w:rsidRPr="00C20746" w:rsidRDefault="001F2054" w:rsidP="0083090B">
      <w:pPr>
        <w:numPr>
          <w:ilvl w:val="0"/>
          <w:numId w:val="35"/>
        </w:numPr>
        <w:rPr>
          <w:kern w:val="16"/>
        </w:rPr>
      </w:pPr>
      <w:r w:rsidRPr="00C20746">
        <w:rPr>
          <w:kern w:val="16"/>
        </w:rPr>
        <w:t>A Charter School authorized by the Charter School Institute.</w:t>
      </w:r>
    </w:p>
    <w:p w14:paraId="460542C4" w14:textId="77777777" w:rsidR="005E47D8" w:rsidRPr="00C20746" w:rsidRDefault="005E47D8" w:rsidP="0083090B">
      <w:pPr>
        <w:rPr>
          <w:kern w:val="16"/>
        </w:rPr>
      </w:pPr>
    </w:p>
    <w:p w14:paraId="52DF31D8" w14:textId="77777777" w:rsidR="005E47D8" w:rsidRPr="00C20746" w:rsidRDefault="001F2054" w:rsidP="0083090B">
      <w:pPr>
        <w:rPr>
          <w:kern w:val="16"/>
        </w:rPr>
      </w:pPr>
      <w:r w:rsidRPr="00C20746">
        <w:rPr>
          <w:kern w:val="16"/>
        </w:rPr>
        <w:t>Applications will not be accepted from individual non-charter schools within a school district or BOCES. Applications must be authorized and submitted through the district or BOCES. A charter school’s authorizer will be the fiscal agent, if funded.</w:t>
      </w:r>
    </w:p>
    <w:p w14:paraId="578800BC" w14:textId="77777777" w:rsidR="005E47D8" w:rsidRPr="00C20746" w:rsidRDefault="005E47D8" w:rsidP="0083090B">
      <w:pPr>
        <w:rPr>
          <w:kern w:val="16"/>
        </w:rPr>
      </w:pPr>
    </w:p>
    <w:p w14:paraId="17912143" w14:textId="31517AA7" w:rsidR="005E47D8" w:rsidRPr="00C20746" w:rsidRDefault="001F2054" w:rsidP="0083090B">
      <w:pPr>
        <w:rPr>
          <w:kern w:val="16"/>
        </w:rPr>
      </w:pPr>
      <w:r w:rsidRPr="00C20746">
        <w:rPr>
          <w:kern w:val="16"/>
        </w:rPr>
        <w:t xml:space="preserve">Applicants that have received funds from this grant program in previous years or applicants who currently are funded from this grant program may apply for the current funding opportunity, however, applicants who do not currently have funding will be given priority </w:t>
      </w:r>
      <w:r w:rsidR="0021208D">
        <w:rPr>
          <w:kern w:val="16"/>
        </w:rPr>
        <w:t xml:space="preserve">consideration in the </w:t>
      </w:r>
      <w:r w:rsidR="0050629A">
        <w:rPr>
          <w:kern w:val="16"/>
        </w:rPr>
        <w:t>funding decision process</w:t>
      </w:r>
      <w:r w:rsidRPr="00C20746">
        <w:rPr>
          <w:kern w:val="16"/>
        </w:rPr>
        <w:t>.</w:t>
      </w:r>
    </w:p>
    <w:p w14:paraId="35B5CF92" w14:textId="77777777" w:rsidR="005E47D8" w:rsidRPr="00C20746" w:rsidRDefault="005E47D8" w:rsidP="0083090B">
      <w:pPr>
        <w:rPr>
          <w:kern w:val="16"/>
        </w:rPr>
      </w:pPr>
    </w:p>
    <w:p w14:paraId="1AE8F1C7" w14:textId="77777777" w:rsidR="005E47D8" w:rsidRPr="00C20746" w:rsidRDefault="001F2054" w:rsidP="0083090B">
      <w:pPr>
        <w:rPr>
          <w:kern w:val="16"/>
        </w:rPr>
      </w:pPr>
      <w:r w:rsidRPr="00C20746">
        <w:rPr>
          <w:kern w:val="16"/>
        </w:rPr>
        <w:t>For applicants that currently have funding from the School Health Professional Grant Program, the expectation is that the application narrative will include references to that award, where applicable. Applicants should demonstrate ongoing and improved capacity in the program (including expanded or augmented grant activities) and describe those grant priorities that have improved their infrastructure to address students' behavioral health needs.</w:t>
      </w:r>
    </w:p>
    <w:p w14:paraId="75901BAF" w14:textId="77777777" w:rsidR="005E47D8" w:rsidRPr="00C20746" w:rsidRDefault="005E47D8" w:rsidP="0083090B">
      <w:pPr>
        <w:rPr>
          <w:kern w:val="16"/>
        </w:rPr>
      </w:pPr>
    </w:p>
    <w:p w14:paraId="3482F1D9" w14:textId="77777777" w:rsidR="005E47D8" w:rsidRPr="0083090B" w:rsidRDefault="001F2054" w:rsidP="0083090B">
      <w:pPr>
        <w:pStyle w:val="Heading1"/>
      </w:pPr>
      <w:bookmarkStart w:id="12" w:name="_Toc116389019"/>
      <w:r w:rsidRPr="0083090B">
        <w:t>Priority Considerations</w:t>
      </w:r>
      <w:bookmarkEnd w:id="12"/>
    </w:p>
    <w:p w14:paraId="1E84F39E" w14:textId="2A9BE38C" w:rsidR="005E47D8" w:rsidRPr="00C20746" w:rsidRDefault="00275CAF" w:rsidP="0083090B">
      <w:pPr>
        <w:rPr>
          <w:kern w:val="16"/>
        </w:rPr>
      </w:pPr>
      <w:r>
        <w:rPr>
          <w:kern w:val="16"/>
        </w:rPr>
        <w:t>F</w:t>
      </w:r>
      <w:r w:rsidR="001F2054" w:rsidRPr="00C20746">
        <w:rPr>
          <w:kern w:val="16"/>
        </w:rPr>
        <w:t>unding will be awarded</w:t>
      </w:r>
      <w:r w:rsidR="00B00811">
        <w:rPr>
          <w:kern w:val="16"/>
        </w:rPr>
        <w:t xml:space="preserve"> to applications that meet all </w:t>
      </w:r>
      <w:r>
        <w:rPr>
          <w:kern w:val="16"/>
        </w:rPr>
        <w:t>program requirements. Additional priority points will be awarded</w:t>
      </w:r>
      <w:r w:rsidR="001F2054" w:rsidRPr="00C20746">
        <w:rPr>
          <w:kern w:val="16"/>
        </w:rPr>
        <w:t xml:space="preserve"> to Education Providers on behalf of school(s) based on the demonstration of the following priority considerations:</w:t>
      </w:r>
    </w:p>
    <w:p w14:paraId="6D82A972" w14:textId="77777777" w:rsidR="005E47D8" w:rsidRPr="00C20746" w:rsidRDefault="001F2054" w:rsidP="0083090B">
      <w:pPr>
        <w:pStyle w:val="ListParagraph"/>
        <w:numPr>
          <w:ilvl w:val="0"/>
          <w:numId w:val="35"/>
        </w:numPr>
        <w:pBdr>
          <w:top w:val="nil"/>
          <w:left w:val="nil"/>
          <w:bottom w:val="nil"/>
          <w:right w:val="nil"/>
          <w:between w:val="nil"/>
        </w:pBdr>
        <w:rPr>
          <w:kern w:val="16"/>
        </w:rPr>
      </w:pPr>
      <w:r w:rsidRPr="00C20746">
        <w:rPr>
          <w:kern w:val="16"/>
        </w:rPr>
        <w:t>Need for additional school health professionals, demonstrated by data regarding substance use or misuse and behavioral health needs of students. Other examples to demonstrate need may include:</w:t>
      </w:r>
    </w:p>
    <w:p w14:paraId="48AB6B55" w14:textId="77777777" w:rsidR="005E47D8" w:rsidRPr="00C20746" w:rsidRDefault="001F2054" w:rsidP="0083090B">
      <w:pPr>
        <w:pStyle w:val="ListParagraph"/>
        <w:numPr>
          <w:ilvl w:val="1"/>
          <w:numId w:val="35"/>
        </w:numPr>
        <w:pBdr>
          <w:top w:val="nil"/>
          <w:left w:val="nil"/>
          <w:bottom w:val="nil"/>
          <w:right w:val="nil"/>
          <w:between w:val="nil"/>
        </w:pBdr>
        <w:rPr>
          <w:kern w:val="16"/>
        </w:rPr>
      </w:pPr>
      <w:r w:rsidRPr="00C20746">
        <w:rPr>
          <w:kern w:val="16"/>
        </w:rPr>
        <w:t>Descriptions of school climate;</w:t>
      </w:r>
    </w:p>
    <w:p w14:paraId="73416B86" w14:textId="77777777" w:rsidR="005E47D8" w:rsidRPr="00C20746" w:rsidRDefault="001F2054" w:rsidP="0083090B">
      <w:pPr>
        <w:pStyle w:val="ListParagraph"/>
        <w:numPr>
          <w:ilvl w:val="1"/>
          <w:numId w:val="35"/>
        </w:numPr>
        <w:pBdr>
          <w:top w:val="nil"/>
          <w:left w:val="nil"/>
          <w:bottom w:val="nil"/>
          <w:right w:val="nil"/>
          <w:between w:val="nil"/>
        </w:pBdr>
        <w:rPr>
          <w:kern w:val="16"/>
        </w:rPr>
      </w:pPr>
      <w:r w:rsidRPr="00C20746">
        <w:rPr>
          <w:kern w:val="16"/>
        </w:rPr>
        <w:t>Availability, usage, and attitudes of students and community towards drugs and alcohol; and</w:t>
      </w:r>
    </w:p>
    <w:p w14:paraId="2FC6F71B" w14:textId="77777777" w:rsidR="005E47D8" w:rsidRPr="00C20746" w:rsidRDefault="001F2054" w:rsidP="0083090B">
      <w:pPr>
        <w:pStyle w:val="ListParagraph"/>
        <w:numPr>
          <w:ilvl w:val="1"/>
          <w:numId w:val="35"/>
        </w:numPr>
        <w:pBdr>
          <w:top w:val="nil"/>
          <w:left w:val="nil"/>
          <w:bottom w:val="nil"/>
          <w:right w:val="nil"/>
          <w:between w:val="nil"/>
        </w:pBdr>
        <w:rPr>
          <w:kern w:val="16"/>
        </w:rPr>
      </w:pPr>
      <w:r w:rsidRPr="00C20746">
        <w:rPr>
          <w:kern w:val="16"/>
        </w:rPr>
        <w:t>Increases in disciplinary action related to substance use.</w:t>
      </w:r>
    </w:p>
    <w:p w14:paraId="7F02915C" w14:textId="77777777" w:rsidR="005E47D8" w:rsidRPr="00C20746" w:rsidRDefault="001F2054" w:rsidP="0083090B">
      <w:pPr>
        <w:pStyle w:val="ListParagraph"/>
        <w:numPr>
          <w:ilvl w:val="0"/>
          <w:numId w:val="35"/>
        </w:numPr>
        <w:pBdr>
          <w:top w:val="nil"/>
          <w:left w:val="nil"/>
          <w:bottom w:val="nil"/>
          <w:right w:val="nil"/>
          <w:between w:val="nil"/>
        </w:pBdr>
        <w:rPr>
          <w:kern w:val="16"/>
        </w:rPr>
      </w:pPr>
      <w:r w:rsidRPr="00C20746">
        <w:rPr>
          <w:kern w:val="16"/>
        </w:rPr>
        <w:t>Development/existence of a successful school health team in Education Provider’s school(s).</w:t>
      </w:r>
    </w:p>
    <w:p w14:paraId="208F6C5C" w14:textId="77777777" w:rsidR="005E47D8" w:rsidRPr="00C20746" w:rsidRDefault="001F2054" w:rsidP="0083090B">
      <w:pPr>
        <w:pStyle w:val="ListParagraph"/>
        <w:numPr>
          <w:ilvl w:val="0"/>
          <w:numId w:val="35"/>
        </w:numPr>
        <w:pBdr>
          <w:top w:val="nil"/>
          <w:left w:val="nil"/>
          <w:bottom w:val="nil"/>
          <w:right w:val="nil"/>
          <w:between w:val="nil"/>
        </w:pBdr>
        <w:rPr>
          <w:kern w:val="16"/>
        </w:rPr>
      </w:pPr>
      <w:r w:rsidRPr="00C20746">
        <w:rPr>
          <w:kern w:val="16"/>
        </w:rPr>
        <w:t>Education Provider’s emphasis and commitment to implement evidence-based programs and strategies. “Evidence-based” is defined as programming and strategies that evaluation research has shown to be effective. For the purposes of this grant, promising and best practices should be identified as such.</w:t>
      </w:r>
    </w:p>
    <w:p w14:paraId="393CDBAA" w14:textId="77777777" w:rsidR="005E47D8" w:rsidRPr="00C20746" w:rsidRDefault="001F2054" w:rsidP="0083090B">
      <w:pPr>
        <w:pStyle w:val="ListParagraph"/>
        <w:numPr>
          <w:ilvl w:val="0"/>
          <w:numId w:val="35"/>
        </w:numPr>
        <w:pBdr>
          <w:top w:val="nil"/>
          <w:left w:val="nil"/>
          <w:bottom w:val="nil"/>
          <w:right w:val="nil"/>
          <w:between w:val="nil"/>
        </w:pBdr>
        <w:rPr>
          <w:kern w:val="16"/>
        </w:rPr>
      </w:pPr>
      <w:r w:rsidRPr="00C20746">
        <w:rPr>
          <w:kern w:val="16"/>
        </w:rPr>
        <w:t>Likelihood that the Education Provider will continue to fund the increases in the level of school professional services following expiration of the grant.</w:t>
      </w:r>
    </w:p>
    <w:p w14:paraId="6EC3E537" w14:textId="77777777" w:rsidR="005E47D8" w:rsidRPr="00C20746" w:rsidRDefault="001F2054" w:rsidP="0083090B">
      <w:pPr>
        <w:pStyle w:val="ListParagraph"/>
        <w:numPr>
          <w:ilvl w:val="0"/>
          <w:numId w:val="35"/>
        </w:numPr>
        <w:pBdr>
          <w:top w:val="nil"/>
          <w:left w:val="nil"/>
          <w:bottom w:val="nil"/>
          <w:right w:val="nil"/>
          <w:between w:val="nil"/>
        </w:pBdr>
        <w:rPr>
          <w:kern w:val="16"/>
        </w:rPr>
      </w:pPr>
      <w:r w:rsidRPr="00C20746">
        <w:rPr>
          <w:kern w:val="16"/>
        </w:rPr>
        <w:t>Amount of the matching funds that the Education Provider can commit.</w:t>
      </w:r>
    </w:p>
    <w:p w14:paraId="429AB9B1" w14:textId="77777777" w:rsidR="005E47D8" w:rsidRPr="00C20746" w:rsidRDefault="005E47D8" w:rsidP="0083090B">
      <w:pPr>
        <w:rPr>
          <w:kern w:val="16"/>
        </w:rPr>
      </w:pPr>
    </w:p>
    <w:p w14:paraId="44D28C60" w14:textId="77777777" w:rsidR="005E47D8" w:rsidRPr="0083090B" w:rsidRDefault="001F2054" w:rsidP="0083090B">
      <w:pPr>
        <w:pStyle w:val="Heading1"/>
      </w:pPr>
      <w:bookmarkStart w:id="13" w:name="_Toc116389020"/>
      <w:r w:rsidRPr="0083090B">
        <w:t>Available Funds and Matching Funds</w:t>
      </w:r>
      <w:bookmarkEnd w:id="13"/>
    </w:p>
    <w:p w14:paraId="5C6006E1" w14:textId="77777777" w:rsidR="005E47D8" w:rsidRPr="00C20746" w:rsidRDefault="001F2054" w:rsidP="0083090B">
      <w:pPr>
        <w:rPr>
          <w:b/>
          <w:kern w:val="16"/>
        </w:rPr>
      </w:pPr>
      <w:r w:rsidRPr="00C20746">
        <w:rPr>
          <w:b/>
          <w:kern w:val="16"/>
        </w:rPr>
        <w:t>This application is being released but is contingent upon approved appropriations to the School Health Professional Grant (Behavioral Health Care Professional Matching Grant) for the Grant term beginning on January 1, 2023.</w:t>
      </w:r>
    </w:p>
    <w:p w14:paraId="6AF4D4EE" w14:textId="77777777" w:rsidR="005E47D8" w:rsidRPr="00C20746" w:rsidRDefault="005E47D8" w:rsidP="0083090B">
      <w:pPr>
        <w:rPr>
          <w:kern w:val="16"/>
        </w:rPr>
      </w:pPr>
    </w:p>
    <w:p w14:paraId="4D999D94" w14:textId="06EFFF38" w:rsidR="005E47D8" w:rsidRPr="00C20746" w:rsidRDefault="001F2054" w:rsidP="0083090B">
      <w:pPr>
        <w:rPr>
          <w:kern w:val="16"/>
        </w:rPr>
      </w:pPr>
      <w:r w:rsidRPr="00C20746">
        <w:rPr>
          <w:kern w:val="16"/>
        </w:rPr>
        <w:t>The anticipated level of funding is approximately $7 million for two years.</w:t>
      </w:r>
      <w:r w:rsidR="0092125A">
        <w:rPr>
          <w:kern w:val="16"/>
        </w:rPr>
        <w:t xml:space="preserve"> </w:t>
      </w:r>
      <w:r w:rsidR="0092125A" w:rsidRPr="00C20746">
        <w:rPr>
          <w:kern w:val="16"/>
        </w:rPr>
        <w:t>Grants will be awarded for a two-year term beginning on</w:t>
      </w:r>
      <w:r w:rsidR="0092125A" w:rsidRPr="00C20746">
        <w:rPr>
          <w:b/>
          <w:kern w:val="16"/>
        </w:rPr>
        <w:t xml:space="preserve"> January 1, 2023, through December 31, 2024.</w:t>
      </w:r>
      <w:r w:rsidR="0092125A">
        <w:rPr>
          <w:b/>
          <w:kern w:val="16"/>
        </w:rPr>
        <w:t xml:space="preserve"> </w:t>
      </w:r>
      <w:r w:rsidRPr="00C20746">
        <w:rPr>
          <w:kern w:val="16"/>
        </w:rPr>
        <w:t xml:space="preserve">Applicants will be awarded out of one of the two available pots of money. </w:t>
      </w:r>
      <w:r w:rsidRPr="001251BD">
        <w:rPr>
          <w:kern w:val="16"/>
        </w:rPr>
        <w:t>For applicants who are currently funded out of the state SHPG program, there will be an annual award cap</w:t>
      </w:r>
      <w:r w:rsidR="001251BD" w:rsidRPr="001251BD">
        <w:rPr>
          <w:kern w:val="16"/>
        </w:rPr>
        <w:t xml:space="preserve"> (including indirect costs)</w:t>
      </w:r>
      <w:r w:rsidRPr="001251BD">
        <w:rPr>
          <w:kern w:val="16"/>
        </w:rPr>
        <w:t xml:space="preserve"> up to, but not exceeding, $100,000.</w:t>
      </w:r>
      <w:r w:rsidR="000654BC">
        <w:rPr>
          <w:kern w:val="16"/>
        </w:rPr>
        <w:t xml:space="preserve"> </w:t>
      </w:r>
      <w:r w:rsidR="000654BC" w:rsidRPr="000654BC">
        <w:rPr>
          <w:kern w:val="16"/>
        </w:rPr>
        <w:t>This amount is per application (</w:t>
      </w:r>
      <w:r w:rsidR="000654BC" w:rsidRPr="000654BC">
        <w:rPr>
          <w:kern w:val="16"/>
        </w:rPr>
        <w:t>e.g.,</w:t>
      </w:r>
      <w:r w:rsidR="000654BC" w:rsidRPr="000654BC">
        <w:rPr>
          <w:kern w:val="16"/>
        </w:rPr>
        <w:t xml:space="preserve"> district, BOCES, charter schools).</w:t>
      </w:r>
      <w:r w:rsidRPr="001251BD">
        <w:rPr>
          <w:kern w:val="16"/>
        </w:rPr>
        <w:t xml:space="preserve"> This will amount to a total award available of up to $200,000 over two years.</w:t>
      </w:r>
      <w:r w:rsidRPr="00C20746">
        <w:rPr>
          <w:kern w:val="16"/>
        </w:rPr>
        <w:t xml:space="preserve"> For applicants who are </w:t>
      </w:r>
      <w:r w:rsidRPr="00C20746">
        <w:rPr>
          <w:b/>
          <w:kern w:val="16"/>
        </w:rPr>
        <w:t>not currently funded</w:t>
      </w:r>
      <w:r w:rsidRPr="00C20746">
        <w:rPr>
          <w:kern w:val="16"/>
        </w:rPr>
        <w:t xml:space="preserve"> out of the state SHPG program, this funding limitation does not apply.</w:t>
      </w:r>
    </w:p>
    <w:p w14:paraId="193F1EFE" w14:textId="77777777" w:rsidR="005E47D8" w:rsidRPr="00C20746" w:rsidRDefault="005E47D8" w:rsidP="0083090B">
      <w:pPr>
        <w:rPr>
          <w:kern w:val="16"/>
        </w:rPr>
      </w:pPr>
    </w:p>
    <w:p w14:paraId="2594C327" w14:textId="399A86B3" w:rsidR="005E47D8" w:rsidRPr="00C20746" w:rsidRDefault="001F2054" w:rsidP="702E2168">
      <w:r w:rsidRPr="00C20746">
        <w:rPr>
          <w:b/>
          <w:kern w:val="16"/>
        </w:rPr>
        <w:lastRenderedPageBreak/>
        <w:t>Note:</w:t>
      </w:r>
      <w:r w:rsidRPr="00C20746">
        <w:rPr>
          <w:kern w:val="16"/>
        </w:rPr>
        <w:t xml:space="preserve"> </w:t>
      </w:r>
      <w:r w:rsidRPr="00C20746">
        <w:rPr>
          <w:kern w:val="16"/>
          <w:u w:val="single"/>
        </w:rPr>
        <w:t>Applicants must demonstrate a match of 10% of the funds requested. Federal funds may not be used for matching funds.</w:t>
      </w:r>
      <w:r w:rsidRPr="00C20746">
        <w:rPr>
          <w:kern w:val="16"/>
        </w:rPr>
        <w:t xml:space="preserve"> The matching funds can come from state dollars, local government dollars, private dollars, or in-kind support. Matching funds may include both in-kind and cash matches. Examples of in-kind matches are salaries (staff stipends), computers, or telephones for newly hired school health professionals.</w:t>
      </w:r>
      <w:r w:rsidR="03D8719C" w:rsidRPr="702E2168">
        <w:rPr>
          <w:color w:val="262626" w:themeColor="text1" w:themeTint="D9"/>
        </w:rPr>
        <w:t xml:space="preserve"> As a best practice, applicants should track matching funds separately from their general operating budget or other matching funds.</w:t>
      </w:r>
    </w:p>
    <w:p w14:paraId="570F7094" w14:textId="77777777" w:rsidR="005E47D8" w:rsidRPr="00C20746" w:rsidRDefault="005E47D8" w:rsidP="0083090B">
      <w:pPr>
        <w:rPr>
          <w:kern w:val="16"/>
        </w:rPr>
      </w:pPr>
    </w:p>
    <w:p w14:paraId="065ECD90" w14:textId="77777777" w:rsidR="005E47D8" w:rsidRPr="0083090B" w:rsidRDefault="001F2054" w:rsidP="0083090B">
      <w:pPr>
        <w:pStyle w:val="Heading1"/>
      </w:pPr>
      <w:bookmarkStart w:id="14" w:name="_Toc116389021"/>
      <w:r w:rsidRPr="0083090B">
        <w:t>Grant Activities</w:t>
      </w:r>
      <w:bookmarkEnd w:id="14"/>
    </w:p>
    <w:p w14:paraId="7E00C116" w14:textId="77777777" w:rsidR="005E47D8" w:rsidRPr="00C20746" w:rsidRDefault="001F2054" w:rsidP="0083090B">
      <w:pPr>
        <w:rPr>
          <w:kern w:val="16"/>
        </w:rPr>
      </w:pPr>
      <w:r w:rsidRPr="00C20746">
        <w:rPr>
          <w:kern w:val="16"/>
        </w:rPr>
        <w:t>For all grantees, attendance is encouraged at a state-wide professional development conference provided by CDE in the fall of each grant year. Additionally, there may be one to two other training meetings throughout the grant cycle. CDE recommends that school health professionals and administrators/program managers of the grant activities attend. Grant funds may be used for mileage, accommodations, per diem, etc. for the CDE meeting(s).</w:t>
      </w:r>
    </w:p>
    <w:p w14:paraId="7DFC5689" w14:textId="77777777" w:rsidR="005E47D8" w:rsidRPr="00C20746" w:rsidRDefault="005E47D8" w:rsidP="0083090B">
      <w:pPr>
        <w:rPr>
          <w:kern w:val="16"/>
        </w:rPr>
      </w:pPr>
    </w:p>
    <w:p w14:paraId="5490B530" w14:textId="77777777" w:rsidR="005E47D8" w:rsidRPr="0083090B" w:rsidRDefault="001F2054" w:rsidP="0083090B">
      <w:pPr>
        <w:pStyle w:val="Heading1"/>
      </w:pPr>
      <w:bookmarkStart w:id="15" w:name="_Toc116389022"/>
      <w:r w:rsidRPr="0083090B">
        <w:t>Allowable Use of Funds</w:t>
      </w:r>
      <w:bookmarkEnd w:id="15"/>
    </w:p>
    <w:p w14:paraId="4E83D02C" w14:textId="77777777" w:rsidR="005E47D8" w:rsidRPr="00C20746" w:rsidRDefault="001F2054" w:rsidP="0083090B">
      <w:pPr>
        <w:pBdr>
          <w:top w:val="nil"/>
          <w:left w:val="nil"/>
          <w:bottom w:val="nil"/>
          <w:right w:val="nil"/>
          <w:between w:val="nil"/>
        </w:pBdr>
        <w:rPr>
          <w:b/>
          <w:kern w:val="16"/>
        </w:rPr>
      </w:pPr>
      <w:r w:rsidRPr="00C20746">
        <w:rPr>
          <w:b/>
          <w:kern w:val="16"/>
        </w:rPr>
        <w:t>Allowable grant activities include:</w:t>
      </w:r>
    </w:p>
    <w:p w14:paraId="7B66DDEE" w14:textId="1FA7903C" w:rsidR="005E47D8" w:rsidRPr="00C20746" w:rsidRDefault="001F2054" w:rsidP="0083090B">
      <w:pPr>
        <w:pStyle w:val="ListParagraph"/>
        <w:numPr>
          <w:ilvl w:val="0"/>
          <w:numId w:val="35"/>
        </w:numPr>
        <w:pBdr>
          <w:top w:val="nil"/>
          <w:left w:val="nil"/>
          <w:bottom w:val="nil"/>
          <w:right w:val="nil"/>
          <w:between w:val="nil"/>
        </w:pBdr>
        <w:rPr>
          <w:kern w:val="16"/>
        </w:rPr>
      </w:pPr>
      <w:r w:rsidRPr="00C20746">
        <w:rPr>
          <w:kern w:val="16"/>
        </w:rPr>
        <w:t xml:space="preserve">Staff training and professional development and associated travel costs, including attendance at a required grantee conference in the fall of each grant </w:t>
      </w:r>
      <w:proofErr w:type="gramStart"/>
      <w:r w:rsidRPr="00C20746">
        <w:rPr>
          <w:kern w:val="16"/>
        </w:rPr>
        <w:t>year;</w:t>
      </w:r>
      <w:proofErr w:type="gramEnd"/>
    </w:p>
    <w:p w14:paraId="345CFB88" w14:textId="7A55119B" w:rsidR="005E47D8" w:rsidRPr="00C20746" w:rsidRDefault="001F2054" w:rsidP="0083090B">
      <w:pPr>
        <w:pStyle w:val="ListParagraph"/>
        <w:numPr>
          <w:ilvl w:val="0"/>
          <w:numId w:val="35"/>
        </w:numPr>
        <w:pBdr>
          <w:top w:val="nil"/>
          <w:left w:val="nil"/>
          <w:bottom w:val="nil"/>
          <w:right w:val="nil"/>
          <w:between w:val="nil"/>
        </w:pBdr>
        <w:rPr>
          <w:kern w:val="16"/>
        </w:rPr>
      </w:pPr>
      <w:r w:rsidRPr="00C20746">
        <w:rPr>
          <w:kern w:val="16"/>
        </w:rPr>
        <w:t>Resources for school staff on the implementation of evidence-based programming on substance use or misuse prevention education;</w:t>
      </w:r>
    </w:p>
    <w:p w14:paraId="6E2A64D9" w14:textId="6FE6DC71" w:rsidR="005E47D8" w:rsidRDefault="001F2054" w:rsidP="0083090B">
      <w:pPr>
        <w:pStyle w:val="ListParagraph"/>
        <w:numPr>
          <w:ilvl w:val="0"/>
          <w:numId w:val="35"/>
        </w:numPr>
        <w:pBdr>
          <w:top w:val="nil"/>
          <w:left w:val="nil"/>
          <w:bottom w:val="nil"/>
          <w:right w:val="nil"/>
          <w:between w:val="nil"/>
        </w:pBdr>
        <w:rPr>
          <w:kern w:val="16"/>
        </w:rPr>
      </w:pPr>
      <w:r w:rsidRPr="00C20746">
        <w:rPr>
          <w:kern w:val="16"/>
        </w:rPr>
        <w:t>To provide behavioral health care services at recipient schools, including but not limited to screenings, counseling, therapy, and referrals to community organizations.</w:t>
      </w:r>
    </w:p>
    <w:p w14:paraId="06A3BB7D" w14:textId="322ABB2C" w:rsidR="001251BD" w:rsidRPr="001251BD" w:rsidRDefault="001251BD" w:rsidP="001251BD">
      <w:pPr>
        <w:pStyle w:val="ListParagraph"/>
        <w:numPr>
          <w:ilvl w:val="0"/>
          <w:numId w:val="35"/>
        </w:numPr>
        <w:pBdr>
          <w:top w:val="nil"/>
          <w:left w:val="nil"/>
          <w:bottom w:val="nil"/>
          <w:right w:val="nil"/>
          <w:between w:val="nil"/>
        </w:pBdr>
        <w:rPr>
          <w:kern w:val="16"/>
        </w:rPr>
      </w:pPr>
      <w:r w:rsidRPr="001251BD">
        <w:rPr>
          <w:kern w:val="16"/>
        </w:rPr>
        <w:t>Hiring School Health Professionals which may include a State Certified School Psychologist, Social Worker, Nurse, Counselor, or other DORA licensed or State certified School Health Professional.</w:t>
      </w:r>
    </w:p>
    <w:p w14:paraId="4B6CA0E9" w14:textId="42EFB572" w:rsidR="00941CA4" w:rsidRPr="001251BD" w:rsidRDefault="00941CA4" w:rsidP="00941CA4">
      <w:pPr>
        <w:pStyle w:val="ListParagraph"/>
        <w:numPr>
          <w:ilvl w:val="0"/>
          <w:numId w:val="35"/>
        </w:numPr>
        <w:pBdr>
          <w:top w:val="nil"/>
          <w:left w:val="nil"/>
          <w:bottom w:val="nil"/>
          <w:right w:val="nil"/>
          <w:between w:val="nil"/>
        </w:pBdr>
        <w:rPr>
          <w:kern w:val="16"/>
        </w:rPr>
      </w:pPr>
      <w:r w:rsidRPr="001251BD">
        <w:rPr>
          <w:kern w:val="16"/>
        </w:rPr>
        <w:t>Administrative costs (a maximum of 15% of the request</w:t>
      </w:r>
      <w:proofErr w:type="gramStart"/>
      <w:r w:rsidRPr="001251BD">
        <w:rPr>
          <w:kern w:val="16"/>
        </w:rPr>
        <w:t>);</w:t>
      </w:r>
      <w:proofErr w:type="gramEnd"/>
    </w:p>
    <w:p w14:paraId="6B6BCDDE" w14:textId="77777777" w:rsidR="005E47D8" w:rsidRPr="00C20746" w:rsidRDefault="005E47D8" w:rsidP="0083090B">
      <w:pPr>
        <w:pBdr>
          <w:top w:val="nil"/>
          <w:left w:val="nil"/>
          <w:bottom w:val="nil"/>
          <w:right w:val="nil"/>
          <w:between w:val="nil"/>
        </w:pBdr>
        <w:rPr>
          <w:kern w:val="16"/>
        </w:rPr>
      </w:pPr>
    </w:p>
    <w:p w14:paraId="21C5B35D" w14:textId="77777777" w:rsidR="005E47D8" w:rsidRPr="00C20746" w:rsidRDefault="001F2054" w:rsidP="0083090B">
      <w:pPr>
        <w:pBdr>
          <w:top w:val="nil"/>
          <w:left w:val="nil"/>
          <w:bottom w:val="nil"/>
          <w:right w:val="nil"/>
          <w:between w:val="nil"/>
        </w:pBdr>
        <w:rPr>
          <w:kern w:val="16"/>
        </w:rPr>
      </w:pPr>
      <w:r w:rsidRPr="00C20746">
        <w:rPr>
          <w:kern w:val="16"/>
        </w:rPr>
        <w:t>Individuals who will fill these positions under this grant must be currently licensed through the Colorado Department of Education, have a license through DORA, or have a temporary emergency license from the Colorado Department of Education.</w:t>
      </w:r>
    </w:p>
    <w:p w14:paraId="387EB80C" w14:textId="77777777" w:rsidR="005E47D8" w:rsidRPr="00C20746" w:rsidRDefault="005E47D8" w:rsidP="0083090B">
      <w:pPr>
        <w:pBdr>
          <w:top w:val="nil"/>
          <w:left w:val="nil"/>
          <w:bottom w:val="nil"/>
          <w:right w:val="nil"/>
          <w:between w:val="nil"/>
        </w:pBdr>
        <w:rPr>
          <w:kern w:val="16"/>
        </w:rPr>
      </w:pPr>
    </w:p>
    <w:p w14:paraId="70678637" w14:textId="77777777" w:rsidR="005E47D8" w:rsidRPr="00C20746" w:rsidRDefault="001F2054" w:rsidP="0083090B">
      <w:pPr>
        <w:pBdr>
          <w:top w:val="nil"/>
          <w:left w:val="nil"/>
          <w:bottom w:val="nil"/>
          <w:right w:val="nil"/>
          <w:between w:val="nil"/>
        </w:pBdr>
        <w:rPr>
          <w:b/>
          <w:kern w:val="16"/>
        </w:rPr>
      </w:pPr>
      <w:r w:rsidRPr="00C20746">
        <w:rPr>
          <w:b/>
          <w:kern w:val="16"/>
        </w:rPr>
        <w:t>Unallowable grant activities include:</w:t>
      </w:r>
    </w:p>
    <w:p w14:paraId="2BBBF02A" w14:textId="34A962D9" w:rsidR="005E47D8" w:rsidRDefault="001F2054" w:rsidP="0083090B">
      <w:pPr>
        <w:pStyle w:val="ListParagraph"/>
        <w:numPr>
          <w:ilvl w:val="0"/>
          <w:numId w:val="35"/>
        </w:numPr>
        <w:pBdr>
          <w:top w:val="nil"/>
          <w:left w:val="nil"/>
          <w:bottom w:val="nil"/>
          <w:right w:val="nil"/>
          <w:between w:val="nil"/>
        </w:pBdr>
        <w:rPr>
          <w:kern w:val="16"/>
        </w:rPr>
      </w:pPr>
      <w:r w:rsidRPr="00C20746">
        <w:rPr>
          <w:kern w:val="16"/>
        </w:rPr>
        <w:t>Incentives for students, staff, or family (i.e.</w:t>
      </w:r>
      <w:r w:rsidR="00C20746">
        <w:rPr>
          <w:kern w:val="16"/>
        </w:rPr>
        <w:t>,</w:t>
      </w:r>
      <w:r w:rsidRPr="00C20746">
        <w:rPr>
          <w:kern w:val="16"/>
        </w:rPr>
        <w:t xml:space="preserve"> gift cards)</w:t>
      </w:r>
      <w:r w:rsidR="00CD30B0">
        <w:rPr>
          <w:kern w:val="16"/>
        </w:rPr>
        <w:t>; or</w:t>
      </w:r>
    </w:p>
    <w:p w14:paraId="6141F60C" w14:textId="0FB22C37" w:rsidR="008C6293" w:rsidRPr="00C20746" w:rsidRDefault="008C6293" w:rsidP="0083090B">
      <w:pPr>
        <w:pStyle w:val="ListParagraph"/>
        <w:numPr>
          <w:ilvl w:val="0"/>
          <w:numId w:val="35"/>
        </w:numPr>
        <w:pBdr>
          <w:top w:val="nil"/>
          <w:left w:val="nil"/>
          <w:bottom w:val="nil"/>
          <w:right w:val="nil"/>
          <w:between w:val="nil"/>
        </w:pBdr>
        <w:rPr>
          <w:kern w:val="16"/>
        </w:rPr>
      </w:pPr>
      <w:r>
        <w:rPr>
          <w:color w:val="000000"/>
          <w:kern w:val="16"/>
        </w:rPr>
        <w:t>Funds must not</w:t>
      </w:r>
      <w:r w:rsidRPr="00C20746">
        <w:rPr>
          <w:color w:val="000000"/>
          <w:kern w:val="16"/>
        </w:rPr>
        <w:t xml:space="preserve"> supplant federal, state, local, or non-federal funds.</w:t>
      </w:r>
    </w:p>
    <w:p w14:paraId="6D8D8569" w14:textId="77777777" w:rsidR="005E47D8" w:rsidRPr="00C20746" w:rsidRDefault="005E47D8" w:rsidP="0083090B">
      <w:pPr>
        <w:pBdr>
          <w:top w:val="nil"/>
          <w:left w:val="nil"/>
          <w:bottom w:val="nil"/>
          <w:right w:val="nil"/>
          <w:between w:val="nil"/>
        </w:pBdr>
        <w:rPr>
          <w:kern w:val="16"/>
        </w:rPr>
      </w:pPr>
    </w:p>
    <w:p w14:paraId="6943F31F" w14:textId="77777777" w:rsidR="005E47D8" w:rsidRDefault="001F2054" w:rsidP="0083090B">
      <w:pPr>
        <w:pBdr>
          <w:top w:val="nil"/>
          <w:left w:val="nil"/>
          <w:bottom w:val="nil"/>
          <w:right w:val="nil"/>
          <w:between w:val="nil"/>
        </w:pBdr>
        <w:rPr>
          <w:kern w:val="16"/>
        </w:rPr>
      </w:pPr>
      <w:r w:rsidRPr="00C20746">
        <w:rPr>
          <w:kern w:val="16"/>
        </w:rPr>
        <w:t>An Education Provider that receives a grant under the program must use the funds to increase the level of funding for K-12 school health professionals to provide substance use or misuse and behavioral/mental health care to students prior to receiving the grant and not to replace other funding allocated to provide school health professionals.</w:t>
      </w:r>
    </w:p>
    <w:p w14:paraId="69A1A65B" w14:textId="77777777" w:rsidR="00C80DB8" w:rsidRPr="009D5E93" w:rsidRDefault="00C80DB8" w:rsidP="009D5E93"/>
    <w:p w14:paraId="069DE97A" w14:textId="52B44679" w:rsidR="00C80DB8" w:rsidRPr="009D5E93" w:rsidRDefault="009D5E93" w:rsidP="009D5E93">
      <w:r>
        <w:t>A</w:t>
      </w:r>
      <w:r w:rsidR="00C80DB8" w:rsidRPr="009D5E93">
        <w:t>ll expenditures for all activities must comply with 2CFR200 parts B, C, D, E and F, and the 2021 SLFRF Final Rule from the US Department of Treasury for assistance listing 21.027.</w:t>
      </w:r>
    </w:p>
    <w:p w14:paraId="273AC943" w14:textId="77777777" w:rsidR="005E47D8" w:rsidRPr="00C20746" w:rsidRDefault="005E47D8" w:rsidP="0083090B">
      <w:pPr>
        <w:pBdr>
          <w:top w:val="nil"/>
          <w:left w:val="nil"/>
          <w:bottom w:val="nil"/>
          <w:right w:val="nil"/>
          <w:between w:val="nil"/>
        </w:pBdr>
        <w:rPr>
          <w:kern w:val="16"/>
        </w:rPr>
      </w:pPr>
    </w:p>
    <w:p w14:paraId="45CA11C7" w14:textId="23DB4673" w:rsidR="005E47D8" w:rsidRPr="0083090B" w:rsidRDefault="00097336" w:rsidP="0083090B">
      <w:pPr>
        <w:pStyle w:val="Heading1"/>
      </w:pPr>
      <w:bookmarkStart w:id="16" w:name="_Toc116389023"/>
      <w:r>
        <w:t xml:space="preserve">Federal Funds </w:t>
      </w:r>
      <w:r w:rsidR="001F2054" w:rsidRPr="0083090B">
        <w:t xml:space="preserve">Reimbursement and </w:t>
      </w:r>
      <w:r w:rsidR="00CD30B0">
        <w:t>Monitoring</w:t>
      </w:r>
      <w:r w:rsidR="001F2054" w:rsidRPr="0083090B">
        <w:t xml:space="preserve"> Process</w:t>
      </w:r>
      <w:bookmarkEnd w:id="16"/>
    </w:p>
    <w:p w14:paraId="7418CC94" w14:textId="1B55CF35" w:rsidR="005E47D8" w:rsidRPr="00C20746" w:rsidRDefault="001F2054" w:rsidP="0083090B">
      <w:r w:rsidRPr="00C20746">
        <w:rPr>
          <w:kern w:val="16"/>
        </w:rPr>
        <w:t>Federal Funds are reimbursement based. Once a grantee is awarded, they will be required to submit for</w:t>
      </w:r>
      <w:r w:rsidR="006E7B13">
        <w:rPr>
          <w:kern w:val="16"/>
        </w:rPr>
        <w:t xml:space="preserve"> </w:t>
      </w:r>
      <w:r w:rsidR="006E7B13" w:rsidRPr="00570661">
        <w:rPr>
          <w:kern w:val="16"/>
        </w:rPr>
        <w:t>at least</w:t>
      </w:r>
      <w:r w:rsidRPr="00C20746">
        <w:rPr>
          <w:kern w:val="16"/>
        </w:rPr>
        <w:t xml:space="preserve"> quarterly reimbursement through the “Request for </w:t>
      </w:r>
      <w:r w:rsidR="00E658EE">
        <w:rPr>
          <w:kern w:val="16"/>
        </w:rPr>
        <w:t>F</w:t>
      </w:r>
      <w:r w:rsidRPr="00C20746">
        <w:rPr>
          <w:kern w:val="16"/>
        </w:rPr>
        <w:t xml:space="preserve">unds” process, which will be further outlined post-award. Federal Funds also require a higher level of review and monitoring. In order to receive any funding, the </w:t>
      </w:r>
      <w:r w:rsidR="00CD30B0">
        <w:rPr>
          <w:kern w:val="16"/>
        </w:rPr>
        <w:t>following requirements apply</w:t>
      </w:r>
      <w:r w:rsidRPr="00C20746">
        <w:rPr>
          <w:kern w:val="16"/>
        </w:rPr>
        <w:t>:</w:t>
      </w:r>
      <w:r w:rsidRPr="00C20746">
        <w:rPr>
          <w:kern w:val="16"/>
        </w:rPr>
        <w:br/>
      </w:r>
    </w:p>
    <w:p w14:paraId="766D44A5" w14:textId="5744BC54" w:rsidR="005E47D8" w:rsidRPr="00C20746" w:rsidRDefault="001F2054" w:rsidP="0083090B">
      <w:pPr>
        <w:pStyle w:val="ListParagraph"/>
        <w:numPr>
          <w:ilvl w:val="0"/>
          <w:numId w:val="35"/>
        </w:numPr>
        <w:shd w:val="clear" w:color="auto" w:fill="FFFFFF"/>
        <w:rPr>
          <w:kern w:val="16"/>
        </w:rPr>
      </w:pPr>
      <w:r w:rsidRPr="00C20746">
        <w:rPr>
          <w:color w:val="201F1E"/>
          <w:kern w:val="16"/>
        </w:rPr>
        <w:t>Quarterly review of cumulative general ledger</w:t>
      </w:r>
      <w:r w:rsidR="00CD30B0">
        <w:rPr>
          <w:color w:val="201F1E"/>
          <w:kern w:val="16"/>
        </w:rPr>
        <w:t>:</w:t>
      </w:r>
      <w:r w:rsidRPr="00C20746">
        <w:rPr>
          <w:color w:val="201F1E"/>
          <w:kern w:val="16"/>
        </w:rPr>
        <w:t xml:space="preserve"> CDE will require awardee to submit a cumulative general ledger for all State and Local Federal Recovery Funds (SLFRF) revenues and expenditures per established reimbursement schedule.</w:t>
      </w:r>
    </w:p>
    <w:p w14:paraId="58EF69F2" w14:textId="133C9840" w:rsidR="005E47D8" w:rsidRPr="00C20746" w:rsidRDefault="001F2054" w:rsidP="0083090B">
      <w:pPr>
        <w:pStyle w:val="ListParagraph"/>
        <w:numPr>
          <w:ilvl w:val="0"/>
          <w:numId w:val="35"/>
        </w:numPr>
        <w:shd w:val="clear" w:color="auto" w:fill="FFFFFF"/>
        <w:rPr>
          <w:kern w:val="16"/>
        </w:rPr>
      </w:pPr>
      <w:r w:rsidRPr="00C20746">
        <w:rPr>
          <w:color w:val="201F1E"/>
          <w:kern w:val="16"/>
        </w:rPr>
        <w:t>Sample selection</w:t>
      </w:r>
      <w:r w:rsidR="00CD30B0">
        <w:rPr>
          <w:color w:val="201F1E"/>
          <w:kern w:val="16"/>
        </w:rPr>
        <w:t>:</w:t>
      </w:r>
      <w:r w:rsidRPr="00C20746">
        <w:rPr>
          <w:color w:val="201F1E"/>
          <w:kern w:val="16"/>
        </w:rPr>
        <w:t xml:space="preserve"> CDE will review the general ledger and return to awardee with expenditure sample requests indicated. The sample review will consist of up to </w:t>
      </w:r>
      <w:r w:rsidRPr="00C20746">
        <w:rPr>
          <w:b/>
          <w:color w:val="201F1E"/>
          <w:kern w:val="16"/>
        </w:rPr>
        <w:t>20%</w:t>
      </w:r>
      <w:r w:rsidRPr="00C20746">
        <w:rPr>
          <w:color w:val="201F1E"/>
          <w:kern w:val="16"/>
        </w:rPr>
        <w:t xml:space="preserve"> of reimbursed expenditures for each quarter.</w:t>
      </w:r>
    </w:p>
    <w:p w14:paraId="73C05A6D" w14:textId="16A98846" w:rsidR="005E47D8" w:rsidRPr="00C20746" w:rsidRDefault="001F2054" w:rsidP="0083090B">
      <w:pPr>
        <w:pStyle w:val="ListParagraph"/>
        <w:numPr>
          <w:ilvl w:val="0"/>
          <w:numId w:val="35"/>
        </w:numPr>
        <w:shd w:val="clear" w:color="auto" w:fill="FFFFFF"/>
        <w:rPr>
          <w:color w:val="201F1E"/>
          <w:kern w:val="16"/>
        </w:rPr>
      </w:pPr>
      <w:r w:rsidRPr="00C20746">
        <w:rPr>
          <w:color w:val="201F1E"/>
          <w:kern w:val="16"/>
        </w:rPr>
        <w:lastRenderedPageBreak/>
        <w:t>Awardee will submit the expenditure supporting documentation through a separate SLFRF Monitoring Form.</w:t>
      </w:r>
    </w:p>
    <w:p w14:paraId="355A0EEB" w14:textId="31DDA94E" w:rsidR="005E47D8" w:rsidRPr="00C20746" w:rsidRDefault="001F2054" w:rsidP="0083090B">
      <w:pPr>
        <w:pStyle w:val="ListParagraph"/>
        <w:numPr>
          <w:ilvl w:val="0"/>
          <w:numId w:val="35"/>
        </w:numPr>
        <w:shd w:val="clear" w:color="auto" w:fill="FFFFFF"/>
        <w:rPr>
          <w:color w:val="201F1E"/>
          <w:kern w:val="16"/>
        </w:rPr>
      </w:pPr>
      <w:r w:rsidRPr="00C20746">
        <w:rPr>
          <w:color w:val="201F1E"/>
          <w:kern w:val="16"/>
        </w:rPr>
        <w:t>CDE will review each sample request and follow up with any additional questions or requirements. These samples will consist of labor costs (time and effort), supplies, contracts, etc. The backup for these expenditures may include, but</w:t>
      </w:r>
      <w:r w:rsidR="00CD30B0">
        <w:rPr>
          <w:color w:val="201F1E"/>
          <w:kern w:val="16"/>
        </w:rPr>
        <w:t xml:space="preserve"> are</w:t>
      </w:r>
      <w:r w:rsidRPr="00C20746">
        <w:rPr>
          <w:color w:val="201F1E"/>
          <w:kern w:val="16"/>
        </w:rPr>
        <w:t xml:space="preserve"> not limited to, time and effort reports, invoices, sales receipts, purchase agreements, pcard statements, purchasing approval support</w:t>
      </w:r>
      <w:r w:rsidR="00CD30B0">
        <w:rPr>
          <w:color w:val="201F1E"/>
          <w:kern w:val="16"/>
        </w:rPr>
        <w:t>,</w:t>
      </w:r>
      <w:r w:rsidRPr="00C20746">
        <w:rPr>
          <w:color w:val="201F1E"/>
          <w:kern w:val="16"/>
        </w:rPr>
        <w:t xml:space="preserve"> and other documents as necessary to review for allowability, reasonableness</w:t>
      </w:r>
      <w:r w:rsidR="00CD30B0">
        <w:rPr>
          <w:color w:val="201F1E"/>
          <w:kern w:val="16"/>
        </w:rPr>
        <w:t>,</w:t>
      </w:r>
      <w:r w:rsidRPr="00C20746">
        <w:rPr>
          <w:color w:val="201F1E"/>
          <w:kern w:val="16"/>
        </w:rPr>
        <w:t xml:space="preserve"> and necessity to carry out the objective of the program.</w:t>
      </w:r>
    </w:p>
    <w:p w14:paraId="5AFB2902" w14:textId="77777777" w:rsidR="005E47D8" w:rsidRPr="00C20746" w:rsidRDefault="005E47D8" w:rsidP="0083090B">
      <w:pPr>
        <w:rPr>
          <w:b/>
          <w:kern w:val="16"/>
        </w:rPr>
      </w:pPr>
    </w:p>
    <w:p w14:paraId="7061112F" w14:textId="77777777" w:rsidR="005E47D8" w:rsidRPr="0083090B" w:rsidRDefault="001F2054" w:rsidP="0083090B">
      <w:pPr>
        <w:pStyle w:val="Heading1"/>
      </w:pPr>
      <w:bookmarkStart w:id="17" w:name="_Toc116389024"/>
      <w:r w:rsidRPr="0083090B">
        <w:t>Evaluation and Reporting</w:t>
      </w:r>
      <w:bookmarkEnd w:id="17"/>
    </w:p>
    <w:p w14:paraId="56DD21A6" w14:textId="77777777" w:rsidR="005E47D8" w:rsidRPr="00C20746" w:rsidRDefault="001F2054" w:rsidP="0083090B">
      <w:pPr>
        <w:rPr>
          <w:kern w:val="16"/>
        </w:rPr>
      </w:pPr>
      <w:r w:rsidRPr="00C20746">
        <w:rPr>
          <w:kern w:val="16"/>
        </w:rPr>
        <w:t>Each Education Provider that receives funds through this grant program will be asked to submit the following information:</w:t>
      </w:r>
    </w:p>
    <w:p w14:paraId="7C60B498" w14:textId="77777777" w:rsidR="005E47D8" w:rsidRPr="00C20746" w:rsidRDefault="005E47D8" w:rsidP="0083090B">
      <w:pPr>
        <w:rPr>
          <w:kern w:val="16"/>
        </w:rPr>
      </w:pPr>
    </w:p>
    <w:p w14:paraId="24FD1C83" w14:textId="65AFDFF8" w:rsidR="005E47D8" w:rsidRPr="00C20746" w:rsidRDefault="001F2054" w:rsidP="0083090B">
      <w:pPr>
        <w:rPr>
          <w:b/>
          <w:kern w:val="16"/>
        </w:rPr>
      </w:pPr>
      <w:r w:rsidRPr="00C20746">
        <w:rPr>
          <w:b/>
          <w:kern w:val="16"/>
          <w:u w:val="single"/>
        </w:rPr>
        <w:t>Mid-Year Progress Report:</w:t>
      </w:r>
      <w:r w:rsidRPr="00C20746">
        <w:rPr>
          <w:b/>
          <w:kern w:val="16"/>
        </w:rPr>
        <w:t xml:space="preserve"> Due June 30, </w:t>
      </w:r>
      <w:r w:rsidR="00097336" w:rsidRPr="00C20746">
        <w:rPr>
          <w:b/>
          <w:kern w:val="16"/>
        </w:rPr>
        <w:t>2023,</w:t>
      </w:r>
      <w:r w:rsidRPr="00C20746">
        <w:rPr>
          <w:b/>
          <w:kern w:val="16"/>
        </w:rPr>
        <w:t xml:space="preserve"> for Year 1</w:t>
      </w:r>
      <w:r w:rsidR="00097336">
        <w:rPr>
          <w:b/>
          <w:kern w:val="16"/>
        </w:rPr>
        <w:t>,</w:t>
      </w:r>
      <w:r w:rsidRPr="00C20746">
        <w:rPr>
          <w:b/>
          <w:kern w:val="16"/>
        </w:rPr>
        <w:t xml:space="preserve"> and June 30, 2024</w:t>
      </w:r>
      <w:r w:rsidR="00097336">
        <w:rPr>
          <w:b/>
          <w:kern w:val="16"/>
        </w:rPr>
        <w:t>,</w:t>
      </w:r>
      <w:r w:rsidRPr="00C20746">
        <w:rPr>
          <w:b/>
          <w:kern w:val="16"/>
        </w:rPr>
        <w:t xml:space="preserve"> for Year 2</w:t>
      </w:r>
      <w:r w:rsidR="00097336">
        <w:rPr>
          <w:b/>
          <w:kern w:val="16"/>
        </w:rPr>
        <w:t>.</w:t>
      </w:r>
    </w:p>
    <w:p w14:paraId="1D3B99A5" w14:textId="77777777" w:rsidR="005E47D8" w:rsidRPr="00C20746" w:rsidRDefault="001F2054" w:rsidP="0083090B">
      <w:pPr>
        <w:rPr>
          <w:kern w:val="16"/>
        </w:rPr>
      </w:pPr>
      <w:r w:rsidRPr="00C20746">
        <w:rPr>
          <w:kern w:val="16"/>
        </w:rPr>
        <w:t>Please include the following information and any applicable data into the SHPG Qualtrics (Evaluation and Qualtrics training will be provided to all grantees at the beginning of the school year):</w:t>
      </w:r>
    </w:p>
    <w:p w14:paraId="1282106F" w14:textId="775B6D1B" w:rsidR="005E47D8" w:rsidRPr="00C20746" w:rsidRDefault="001F2054" w:rsidP="0083090B">
      <w:pPr>
        <w:numPr>
          <w:ilvl w:val="0"/>
          <w:numId w:val="6"/>
        </w:numPr>
        <w:pBdr>
          <w:top w:val="nil"/>
          <w:left w:val="nil"/>
          <w:bottom w:val="nil"/>
          <w:right w:val="nil"/>
          <w:between w:val="nil"/>
        </w:pBdr>
        <w:rPr>
          <w:kern w:val="16"/>
        </w:rPr>
      </w:pPr>
      <w:r w:rsidRPr="00C20746">
        <w:rPr>
          <w:kern w:val="16"/>
        </w:rPr>
        <w:t xml:space="preserve">Provide data in the SHPG Qualtrics that will help with strategic planning, data-driven decision-making, quality improvement, and evaluation. The data will tell how well programs are serving the students by answering these questions: How much was done? How well was it done? Is anyone better </w:t>
      </w:r>
      <w:proofErr w:type="gramStart"/>
      <w:r w:rsidR="00097336" w:rsidRPr="00C20746">
        <w:rPr>
          <w:kern w:val="16"/>
        </w:rPr>
        <w:t>off?</w:t>
      </w:r>
      <w:r w:rsidR="00097336">
        <w:rPr>
          <w:kern w:val="16"/>
        </w:rPr>
        <w:t>;</w:t>
      </w:r>
      <w:proofErr w:type="gramEnd"/>
      <w:r w:rsidRPr="00C20746">
        <w:rPr>
          <w:kern w:val="16"/>
        </w:rPr>
        <w:t xml:space="preserve"> and</w:t>
      </w:r>
    </w:p>
    <w:p w14:paraId="22BD1C5C" w14:textId="77777777" w:rsidR="005E47D8" w:rsidRPr="00C20746" w:rsidRDefault="001F2054" w:rsidP="0083090B">
      <w:pPr>
        <w:numPr>
          <w:ilvl w:val="0"/>
          <w:numId w:val="6"/>
        </w:numPr>
        <w:pBdr>
          <w:top w:val="nil"/>
          <w:left w:val="nil"/>
          <w:bottom w:val="nil"/>
          <w:right w:val="nil"/>
          <w:between w:val="nil"/>
        </w:pBdr>
        <w:rPr>
          <w:kern w:val="16"/>
        </w:rPr>
      </w:pPr>
      <w:r w:rsidRPr="00C20746">
        <w:rPr>
          <w:kern w:val="16"/>
        </w:rPr>
        <w:t>Indicate which participants have been involved with work and/or trainings so far this year.</w:t>
      </w:r>
    </w:p>
    <w:p w14:paraId="4BF5CB70" w14:textId="77777777" w:rsidR="005E47D8" w:rsidRPr="00C20746" w:rsidRDefault="005E47D8" w:rsidP="0083090B">
      <w:pPr>
        <w:rPr>
          <w:kern w:val="16"/>
        </w:rPr>
      </w:pPr>
    </w:p>
    <w:p w14:paraId="2F8A759C" w14:textId="77777777" w:rsidR="005E47D8" w:rsidRPr="00C20746" w:rsidRDefault="001F2054" w:rsidP="0083090B">
      <w:pPr>
        <w:rPr>
          <w:kern w:val="16"/>
        </w:rPr>
      </w:pPr>
      <w:r w:rsidRPr="00C20746">
        <w:rPr>
          <w:kern w:val="16"/>
        </w:rPr>
        <w:t>Submit work plan update with the following information:</w:t>
      </w:r>
    </w:p>
    <w:p w14:paraId="6DCEA70E" w14:textId="77777777" w:rsidR="005E47D8" w:rsidRPr="00C20746" w:rsidRDefault="001F2054" w:rsidP="0083090B">
      <w:pPr>
        <w:numPr>
          <w:ilvl w:val="0"/>
          <w:numId w:val="9"/>
        </w:numPr>
        <w:pBdr>
          <w:top w:val="nil"/>
          <w:left w:val="nil"/>
          <w:bottom w:val="nil"/>
          <w:right w:val="nil"/>
          <w:between w:val="nil"/>
        </w:pBdr>
        <w:rPr>
          <w:kern w:val="16"/>
        </w:rPr>
      </w:pPr>
      <w:r w:rsidRPr="00C20746">
        <w:rPr>
          <w:kern w:val="16"/>
        </w:rPr>
        <w:t>Describe the progress on the projected goals you plan to have completed/accomplished by the end of this school year; and</w:t>
      </w:r>
    </w:p>
    <w:p w14:paraId="0A3B91A8" w14:textId="2A6E89D3" w:rsidR="005E47D8" w:rsidRPr="0083090B" w:rsidRDefault="001F2054" w:rsidP="0083090B">
      <w:pPr>
        <w:numPr>
          <w:ilvl w:val="0"/>
          <w:numId w:val="9"/>
        </w:numPr>
        <w:pBdr>
          <w:top w:val="nil"/>
          <w:left w:val="nil"/>
          <w:bottom w:val="nil"/>
          <w:right w:val="nil"/>
          <w:between w:val="nil"/>
        </w:pBdr>
        <w:rPr>
          <w:kern w:val="16"/>
        </w:rPr>
      </w:pPr>
      <w:r w:rsidRPr="00C20746">
        <w:rPr>
          <w:kern w:val="16"/>
        </w:rPr>
        <w:t>Describe any current unexpected roadblocks that have occurred so far this year that are hindering the goals of the work plan.</w:t>
      </w:r>
    </w:p>
    <w:p w14:paraId="2A4F95AD" w14:textId="77777777" w:rsidR="005E47D8" w:rsidRPr="00C20746" w:rsidRDefault="005E47D8" w:rsidP="0083090B">
      <w:pPr>
        <w:rPr>
          <w:kern w:val="16"/>
        </w:rPr>
      </w:pPr>
    </w:p>
    <w:p w14:paraId="4A2DD7CD" w14:textId="1E0D17EC" w:rsidR="005E47D8" w:rsidRPr="00C20746" w:rsidRDefault="001F2054" w:rsidP="0083090B">
      <w:pPr>
        <w:rPr>
          <w:b/>
          <w:kern w:val="16"/>
        </w:rPr>
      </w:pPr>
      <w:r w:rsidRPr="00C20746">
        <w:rPr>
          <w:b/>
          <w:kern w:val="16"/>
          <w:u w:val="single"/>
        </w:rPr>
        <w:t>End-of-Year Program Report:</w:t>
      </w:r>
      <w:r w:rsidRPr="00C20746">
        <w:rPr>
          <w:b/>
          <w:kern w:val="16"/>
        </w:rPr>
        <w:t xml:space="preserve"> Due January 31, </w:t>
      </w:r>
      <w:r w:rsidR="0083090B" w:rsidRPr="00C20746">
        <w:rPr>
          <w:b/>
          <w:kern w:val="16"/>
        </w:rPr>
        <w:t>2024,</w:t>
      </w:r>
      <w:r w:rsidRPr="00C20746">
        <w:rPr>
          <w:b/>
          <w:kern w:val="16"/>
        </w:rPr>
        <w:t xml:space="preserve"> for Year 1</w:t>
      </w:r>
      <w:r w:rsidR="00097336">
        <w:rPr>
          <w:b/>
          <w:kern w:val="16"/>
        </w:rPr>
        <w:t>,</w:t>
      </w:r>
      <w:r w:rsidRPr="00C20746">
        <w:rPr>
          <w:b/>
          <w:kern w:val="16"/>
        </w:rPr>
        <w:t xml:space="preserve"> and January 31, 2025</w:t>
      </w:r>
      <w:r w:rsidR="00097336">
        <w:rPr>
          <w:b/>
          <w:kern w:val="16"/>
        </w:rPr>
        <w:t>,</w:t>
      </w:r>
      <w:r w:rsidRPr="00C20746">
        <w:rPr>
          <w:b/>
          <w:kern w:val="16"/>
        </w:rPr>
        <w:t xml:space="preserve"> for Year 2</w:t>
      </w:r>
      <w:r w:rsidR="00097336">
        <w:rPr>
          <w:b/>
          <w:kern w:val="16"/>
        </w:rPr>
        <w:t>.</w:t>
      </w:r>
    </w:p>
    <w:p w14:paraId="5BBCB806" w14:textId="3A3F0FE2" w:rsidR="005E47D8" w:rsidRPr="00C20746" w:rsidRDefault="001F2054" w:rsidP="0083090B">
      <w:pPr>
        <w:rPr>
          <w:kern w:val="16"/>
        </w:rPr>
      </w:pPr>
      <w:r w:rsidRPr="00C20746">
        <w:rPr>
          <w:kern w:val="16"/>
        </w:rPr>
        <w:t>Please include the following information and any applicable data:</w:t>
      </w:r>
    </w:p>
    <w:p w14:paraId="71ECB53D" w14:textId="77777777" w:rsidR="005E47D8" w:rsidRPr="00C20746" w:rsidRDefault="001F2054" w:rsidP="0083090B">
      <w:pPr>
        <w:numPr>
          <w:ilvl w:val="0"/>
          <w:numId w:val="11"/>
        </w:numPr>
        <w:pBdr>
          <w:top w:val="nil"/>
          <w:left w:val="nil"/>
          <w:bottom w:val="nil"/>
          <w:right w:val="nil"/>
          <w:between w:val="nil"/>
        </w:pBdr>
        <w:rPr>
          <w:kern w:val="16"/>
        </w:rPr>
      </w:pPr>
      <w:r w:rsidRPr="00C20746">
        <w:rPr>
          <w:kern w:val="16"/>
        </w:rPr>
        <w:t>Resources used to support the program;</w:t>
      </w:r>
    </w:p>
    <w:p w14:paraId="20F1D70E" w14:textId="77777777" w:rsidR="005E47D8" w:rsidRPr="00C20746" w:rsidRDefault="001F2054" w:rsidP="0083090B">
      <w:pPr>
        <w:numPr>
          <w:ilvl w:val="0"/>
          <w:numId w:val="11"/>
        </w:numPr>
        <w:pBdr>
          <w:top w:val="nil"/>
          <w:left w:val="nil"/>
          <w:bottom w:val="nil"/>
          <w:right w:val="nil"/>
          <w:between w:val="nil"/>
        </w:pBdr>
        <w:rPr>
          <w:kern w:val="16"/>
        </w:rPr>
      </w:pPr>
      <w:r w:rsidRPr="00C20746">
        <w:rPr>
          <w:kern w:val="16"/>
        </w:rPr>
        <w:t>The number of school health professionals hired;</w:t>
      </w:r>
    </w:p>
    <w:p w14:paraId="78D3EB28" w14:textId="77777777" w:rsidR="005E47D8" w:rsidRPr="00C20746" w:rsidRDefault="001F2054" w:rsidP="0083090B">
      <w:pPr>
        <w:numPr>
          <w:ilvl w:val="0"/>
          <w:numId w:val="11"/>
        </w:numPr>
        <w:pBdr>
          <w:top w:val="nil"/>
          <w:left w:val="nil"/>
          <w:bottom w:val="nil"/>
          <w:right w:val="nil"/>
          <w:between w:val="nil"/>
        </w:pBdr>
        <w:rPr>
          <w:kern w:val="16"/>
        </w:rPr>
      </w:pPr>
      <w:r w:rsidRPr="00C20746">
        <w:rPr>
          <w:kern w:val="16"/>
        </w:rPr>
        <w:t>A list and explanation of the services provided;</w:t>
      </w:r>
    </w:p>
    <w:p w14:paraId="74F14AC6" w14:textId="77777777" w:rsidR="005E47D8" w:rsidRPr="00C20746" w:rsidRDefault="001F2054" w:rsidP="0083090B">
      <w:pPr>
        <w:numPr>
          <w:ilvl w:val="0"/>
          <w:numId w:val="11"/>
        </w:numPr>
        <w:pBdr>
          <w:top w:val="nil"/>
          <w:left w:val="nil"/>
          <w:bottom w:val="nil"/>
          <w:right w:val="nil"/>
          <w:between w:val="nil"/>
        </w:pBdr>
        <w:rPr>
          <w:kern w:val="16"/>
        </w:rPr>
      </w:pPr>
      <w:r w:rsidRPr="00C20746">
        <w:rPr>
          <w:kern w:val="16"/>
        </w:rPr>
        <w:t>Professional development received for school health professionals, faculty, and staff; and students served; and</w:t>
      </w:r>
    </w:p>
    <w:p w14:paraId="67CE87D6" w14:textId="77777777" w:rsidR="005E47D8" w:rsidRPr="00C20746" w:rsidRDefault="001F2054" w:rsidP="0083090B">
      <w:pPr>
        <w:numPr>
          <w:ilvl w:val="0"/>
          <w:numId w:val="11"/>
        </w:numPr>
        <w:pBdr>
          <w:top w:val="nil"/>
          <w:left w:val="nil"/>
          <w:bottom w:val="nil"/>
          <w:right w:val="nil"/>
          <w:between w:val="nil"/>
        </w:pBdr>
        <w:rPr>
          <w:kern w:val="16"/>
        </w:rPr>
      </w:pPr>
      <w:r w:rsidRPr="00C20746">
        <w:rPr>
          <w:kern w:val="16"/>
        </w:rPr>
        <w:t>Data in the SHPG will help with strategic planning, data-driven decision-making, quality improvement, and evaluation. The data will tell how well programs are serving the students by answering these questions: How much was done? How well was it done? Is anyone better off?</w:t>
      </w:r>
    </w:p>
    <w:p w14:paraId="793E0AF5" w14:textId="77777777" w:rsidR="005E47D8" w:rsidRPr="00C20746" w:rsidRDefault="005E47D8" w:rsidP="0083090B">
      <w:pPr>
        <w:rPr>
          <w:kern w:val="16"/>
        </w:rPr>
      </w:pPr>
    </w:p>
    <w:p w14:paraId="5C37609F" w14:textId="77777777" w:rsidR="005E47D8" w:rsidRPr="00C20746" w:rsidRDefault="001F2054" w:rsidP="0083090B">
      <w:pPr>
        <w:rPr>
          <w:kern w:val="16"/>
        </w:rPr>
      </w:pPr>
      <w:r w:rsidRPr="00C20746">
        <w:rPr>
          <w:kern w:val="16"/>
        </w:rPr>
        <w:t>Submit work plan update with the following information:</w:t>
      </w:r>
    </w:p>
    <w:p w14:paraId="5382AB45" w14:textId="77777777" w:rsidR="005E47D8" w:rsidRPr="00C20746" w:rsidRDefault="001F2054" w:rsidP="0083090B">
      <w:pPr>
        <w:numPr>
          <w:ilvl w:val="0"/>
          <w:numId w:val="7"/>
        </w:numPr>
        <w:pBdr>
          <w:top w:val="nil"/>
          <w:left w:val="nil"/>
          <w:bottom w:val="nil"/>
          <w:right w:val="nil"/>
          <w:between w:val="nil"/>
        </w:pBdr>
        <w:rPr>
          <w:kern w:val="16"/>
        </w:rPr>
      </w:pPr>
      <w:r w:rsidRPr="00C20746">
        <w:rPr>
          <w:kern w:val="16"/>
        </w:rPr>
        <w:t>Describe the progress on the projected goals you plan to have completed/accomplished by the end of this school year; and</w:t>
      </w:r>
    </w:p>
    <w:p w14:paraId="56F16B67" w14:textId="77777777" w:rsidR="005E47D8" w:rsidRPr="00C20746" w:rsidRDefault="001F2054" w:rsidP="0083090B">
      <w:pPr>
        <w:numPr>
          <w:ilvl w:val="0"/>
          <w:numId w:val="7"/>
        </w:numPr>
        <w:pBdr>
          <w:top w:val="nil"/>
          <w:left w:val="nil"/>
          <w:bottom w:val="nil"/>
          <w:right w:val="nil"/>
          <w:between w:val="nil"/>
        </w:pBdr>
        <w:rPr>
          <w:kern w:val="16"/>
        </w:rPr>
      </w:pPr>
      <w:r w:rsidRPr="00C20746">
        <w:rPr>
          <w:kern w:val="16"/>
        </w:rPr>
        <w:t>Describe any current unexpected roadblocks that have occurred so far this year that are hindering the goals of the work plan.</w:t>
      </w:r>
    </w:p>
    <w:p w14:paraId="06B2397F" w14:textId="77777777" w:rsidR="005E47D8" w:rsidRPr="00C20746" w:rsidRDefault="005E47D8" w:rsidP="0083090B">
      <w:pPr>
        <w:rPr>
          <w:kern w:val="16"/>
        </w:rPr>
      </w:pPr>
    </w:p>
    <w:p w14:paraId="7E545FE6" w14:textId="77777777" w:rsidR="005E47D8" w:rsidRPr="00C20746" w:rsidRDefault="001F2054" w:rsidP="0083090B">
      <w:pPr>
        <w:rPr>
          <w:b/>
          <w:kern w:val="16"/>
        </w:rPr>
      </w:pPr>
      <w:r w:rsidRPr="00C20746">
        <w:rPr>
          <w:b/>
          <w:kern w:val="16"/>
          <w:u w:val="single"/>
        </w:rPr>
        <w:t>Mid-Year/Interim Financial Report:</w:t>
      </w:r>
      <w:r w:rsidRPr="00C20746">
        <w:rPr>
          <w:b/>
          <w:kern w:val="16"/>
        </w:rPr>
        <w:t xml:space="preserve"> </w:t>
      </w:r>
    </w:p>
    <w:p w14:paraId="05F0058D" w14:textId="48C27A0A" w:rsidR="005E47D8" w:rsidRPr="00C20746" w:rsidRDefault="001F2054" w:rsidP="0083090B">
      <w:pPr>
        <w:rPr>
          <w:kern w:val="16"/>
        </w:rPr>
      </w:pPr>
      <w:r w:rsidRPr="00C20746">
        <w:rPr>
          <w:kern w:val="16"/>
        </w:rPr>
        <w:t xml:space="preserve">Submit the progress on the budget spending for the grant year (Complete </w:t>
      </w:r>
      <w:r w:rsidR="00C96A98">
        <w:rPr>
          <w:kern w:val="16"/>
        </w:rPr>
        <w:t>via</w:t>
      </w:r>
      <w:r w:rsidRPr="00C20746">
        <w:rPr>
          <w:kern w:val="16"/>
        </w:rPr>
        <w:t xml:space="preserve"> </w:t>
      </w:r>
      <w:r w:rsidR="00097336">
        <w:rPr>
          <w:kern w:val="16"/>
        </w:rPr>
        <w:t>CDE’s</w:t>
      </w:r>
      <w:r w:rsidRPr="00C20746">
        <w:rPr>
          <w:kern w:val="16"/>
        </w:rPr>
        <w:t xml:space="preserve"> Annual Financial Report document).</w:t>
      </w:r>
    </w:p>
    <w:p w14:paraId="6411A399" w14:textId="5AA390CA" w:rsidR="005E47D8" w:rsidRPr="00C20746" w:rsidRDefault="001F2054" w:rsidP="0083090B">
      <w:pPr>
        <w:numPr>
          <w:ilvl w:val="0"/>
          <w:numId w:val="8"/>
        </w:numPr>
        <w:rPr>
          <w:kern w:val="16"/>
        </w:rPr>
      </w:pPr>
      <w:r w:rsidRPr="00C20746">
        <w:rPr>
          <w:kern w:val="16"/>
        </w:rPr>
        <w:t>Interim Financial Report due on July 31, 2024</w:t>
      </w:r>
      <w:r w:rsidR="00097336">
        <w:rPr>
          <w:kern w:val="16"/>
        </w:rPr>
        <w:t>,</w:t>
      </w:r>
      <w:r w:rsidRPr="00C20746">
        <w:rPr>
          <w:kern w:val="16"/>
        </w:rPr>
        <w:t xml:space="preserve"> for Year 1</w:t>
      </w:r>
      <w:r w:rsidR="00097336">
        <w:rPr>
          <w:kern w:val="16"/>
        </w:rPr>
        <w:t>.</w:t>
      </w:r>
    </w:p>
    <w:p w14:paraId="2B9EA300" w14:textId="41A66E11" w:rsidR="00614837" w:rsidRDefault="001F2054" w:rsidP="00614837">
      <w:pPr>
        <w:numPr>
          <w:ilvl w:val="0"/>
          <w:numId w:val="8"/>
        </w:numPr>
        <w:rPr>
          <w:kern w:val="16"/>
        </w:rPr>
      </w:pPr>
      <w:r w:rsidRPr="00C20746">
        <w:rPr>
          <w:kern w:val="16"/>
        </w:rPr>
        <w:t>Interim Financial Report due on July 31, 2025</w:t>
      </w:r>
      <w:r w:rsidR="00097336">
        <w:rPr>
          <w:kern w:val="16"/>
        </w:rPr>
        <w:t>,</w:t>
      </w:r>
      <w:r w:rsidRPr="00C20746">
        <w:rPr>
          <w:kern w:val="16"/>
        </w:rPr>
        <w:t xml:space="preserve"> for Year 2</w:t>
      </w:r>
      <w:r w:rsidR="00097336">
        <w:rPr>
          <w:kern w:val="16"/>
        </w:rPr>
        <w:t>.</w:t>
      </w:r>
    </w:p>
    <w:p w14:paraId="7EDE387A" w14:textId="77777777" w:rsidR="005E47D8" w:rsidRPr="00C20746" w:rsidRDefault="005E47D8" w:rsidP="0083090B">
      <w:pPr>
        <w:rPr>
          <w:b/>
          <w:kern w:val="16"/>
          <w:u w:val="single"/>
        </w:rPr>
      </w:pPr>
    </w:p>
    <w:p w14:paraId="2E298A6C" w14:textId="77777777" w:rsidR="005E47D8" w:rsidRPr="00C20746" w:rsidRDefault="001F2054" w:rsidP="0083090B">
      <w:pPr>
        <w:rPr>
          <w:b/>
          <w:kern w:val="16"/>
        </w:rPr>
      </w:pPr>
      <w:r w:rsidRPr="00C20746">
        <w:rPr>
          <w:b/>
          <w:kern w:val="16"/>
          <w:u w:val="single"/>
        </w:rPr>
        <w:t>End-of-Year Annual Financial Report:</w:t>
      </w:r>
      <w:r w:rsidRPr="00C20746">
        <w:rPr>
          <w:b/>
          <w:kern w:val="16"/>
        </w:rPr>
        <w:t xml:space="preserve"> </w:t>
      </w:r>
    </w:p>
    <w:p w14:paraId="0AB00C82" w14:textId="6278A0EC" w:rsidR="005E47D8" w:rsidRPr="00C20746" w:rsidRDefault="001F2054" w:rsidP="0083090B">
      <w:pPr>
        <w:rPr>
          <w:kern w:val="16"/>
        </w:rPr>
      </w:pPr>
      <w:r w:rsidRPr="00C20746">
        <w:rPr>
          <w:kern w:val="16"/>
        </w:rPr>
        <w:t xml:space="preserve">Submit final progress on the budget spending for the grant year (Complete </w:t>
      </w:r>
      <w:r w:rsidR="00C96A98">
        <w:rPr>
          <w:kern w:val="16"/>
        </w:rPr>
        <w:t>via</w:t>
      </w:r>
      <w:r w:rsidRPr="00C20746">
        <w:rPr>
          <w:kern w:val="16"/>
        </w:rPr>
        <w:t xml:space="preserve"> </w:t>
      </w:r>
      <w:r w:rsidR="00097336">
        <w:rPr>
          <w:kern w:val="16"/>
        </w:rPr>
        <w:t>CDE’s</w:t>
      </w:r>
      <w:r w:rsidRPr="00C20746">
        <w:rPr>
          <w:kern w:val="16"/>
        </w:rPr>
        <w:t xml:space="preserve"> Annual Financial Report document).</w:t>
      </w:r>
    </w:p>
    <w:p w14:paraId="1EDC7E57" w14:textId="3B2CD9DB" w:rsidR="005E47D8" w:rsidRPr="00C20746" w:rsidRDefault="001F2054" w:rsidP="00097336">
      <w:pPr>
        <w:numPr>
          <w:ilvl w:val="0"/>
          <w:numId w:val="36"/>
        </w:numPr>
        <w:pBdr>
          <w:top w:val="nil"/>
          <w:left w:val="nil"/>
          <w:bottom w:val="nil"/>
          <w:right w:val="nil"/>
          <w:between w:val="nil"/>
        </w:pBdr>
        <w:rPr>
          <w:kern w:val="16"/>
        </w:rPr>
      </w:pPr>
      <w:r w:rsidRPr="00C20746">
        <w:rPr>
          <w:kern w:val="16"/>
        </w:rPr>
        <w:t>Annual Financial Report due on March 31, 2024</w:t>
      </w:r>
      <w:r w:rsidR="00097336">
        <w:rPr>
          <w:kern w:val="16"/>
        </w:rPr>
        <w:t>,</w:t>
      </w:r>
      <w:r w:rsidRPr="00C20746">
        <w:rPr>
          <w:kern w:val="16"/>
        </w:rPr>
        <w:t xml:space="preserve"> for Year 1</w:t>
      </w:r>
      <w:r w:rsidR="00097336">
        <w:rPr>
          <w:kern w:val="16"/>
        </w:rPr>
        <w:t>.</w:t>
      </w:r>
    </w:p>
    <w:p w14:paraId="0BE7A268" w14:textId="42AE747C" w:rsidR="005E47D8" w:rsidRPr="00C20746" w:rsidRDefault="001F2054" w:rsidP="00097336">
      <w:pPr>
        <w:numPr>
          <w:ilvl w:val="0"/>
          <w:numId w:val="36"/>
        </w:numPr>
        <w:pBdr>
          <w:top w:val="nil"/>
          <w:left w:val="nil"/>
          <w:bottom w:val="nil"/>
          <w:right w:val="nil"/>
          <w:between w:val="nil"/>
        </w:pBdr>
        <w:rPr>
          <w:kern w:val="16"/>
        </w:rPr>
      </w:pPr>
      <w:r w:rsidRPr="00C20746">
        <w:rPr>
          <w:kern w:val="16"/>
        </w:rPr>
        <w:t>Annual Financial Report due on March 31, 2025</w:t>
      </w:r>
      <w:r w:rsidR="00097336">
        <w:rPr>
          <w:kern w:val="16"/>
        </w:rPr>
        <w:t>,</w:t>
      </w:r>
      <w:r w:rsidRPr="00C20746">
        <w:rPr>
          <w:kern w:val="16"/>
        </w:rPr>
        <w:t xml:space="preserve"> for Year 2</w:t>
      </w:r>
      <w:r w:rsidR="00097336">
        <w:rPr>
          <w:kern w:val="16"/>
        </w:rPr>
        <w:t>.</w:t>
      </w:r>
    </w:p>
    <w:p w14:paraId="504E183E" w14:textId="77777777" w:rsidR="005E47D8" w:rsidRPr="00C20746" w:rsidRDefault="005E47D8" w:rsidP="0083090B">
      <w:pPr>
        <w:rPr>
          <w:kern w:val="16"/>
        </w:rPr>
      </w:pPr>
    </w:p>
    <w:p w14:paraId="5F04DFA8" w14:textId="77777777" w:rsidR="005E47D8" w:rsidRDefault="001F2054" w:rsidP="0083090B">
      <w:pPr>
        <w:rPr>
          <w:kern w:val="16"/>
        </w:rPr>
      </w:pPr>
      <w:r w:rsidRPr="00C20746">
        <w:rPr>
          <w:kern w:val="16"/>
        </w:rPr>
        <w:lastRenderedPageBreak/>
        <w:t>Grantees will also collaborate with CDE program staff on an annual site visit with the SHPG program manager and other key staff.</w:t>
      </w:r>
    </w:p>
    <w:p w14:paraId="35D36E15" w14:textId="77777777" w:rsidR="005E47D8" w:rsidRPr="0083090B" w:rsidRDefault="001F2054" w:rsidP="0083090B">
      <w:pPr>
        <w:pStyle w:val="Heading1"/>
      </w:pPr>
      <w:bookmarkStart w:id="18" w:name="_26in1rg" w:colFirst="0" w:colLast="0"/>
      <w:bookmarkStart w:id="19" w:name="_Toc116389025"/>
      <w:bookmarkEnd w:id="18"/>
      <w:r w:rsidRPr="0083090B">
        <w:t>Data Privacy</w:t>
      </w:r>
      <w:bookmarkEnd w:id="19"/>
    </w:p>
    <w:p w14:paraId="0B32FA58" w14:textId="77777777" w:rsidR="005E47D8" w:rsidRPr="00C20746" w:rsidRDefault="001F2054" w:rsidP="0083090B">
      <w:pPr>
        <w:rPr>
          <w:kern w:val="16"/>
        </w:rPr>
      </w:pPr>
      <w:r w:rsidRPr="00C20746">
        <w:rPr>
          <w:kern w:val="16"/>
        </w:rPr>
        <w:t>CDE takes seriously its obligation to protect the privacy of student and educator Personally Identifiable Information (PII) collected, used, shared, and stored. Therefore, CDE provides a secure system to collect information, survey responses, and PII for this grant program. PII will be collected, used, shared, and stored in compliance with CDE’s privacy and security policies and procedures.</w:t>
      </w:r>
    </w:p>
    <w:p w14:paraId="3DBAA5DC" w14:textId="77777777" w:rsidR="005E47D8" w:rsidRPr="00C20746" w:rsidRDefault="005E47D8" w:rsidP="0083090B">
      <w:pPr>
        <w:rPr>
          <w:kern w:val="16"/>
        </w:rPr>
      </w:pPr>
    </w:p>
    <w:p w14:paraId="3C79C2FC" w14:textId="77777777" w:rsidR="005E47D8" w:rsidRPr="00C20746" w:rsidRDefault="001F2054" w:rsidP="0083090B">
      <w:pPr>
        <w:rPr>
          <w:kern w:val="16"/>
        </w:rPr>
      </w:pPr>
      <w:r w:rsidRPr="00C20746">
        <w:rPr>
          <w:b/>
          <w:kern w:val="16"/>
        </w:rPr>
        <w:t>Note:</w:t>
      </w:r>
      <w:r w:rsidRPr="00C20746">
        <w:rPr>
          <w:kern w:val="16"/>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263A2420" w14:textId="77777777" w:rsidR="005E47D8" w:rsidRPr="00C20746" w:rsidRDefault="005E47D8" w:rsidP="0083090B">
      <w:pPr>
        <w:rPr>
          <w:kern w:val="16"/>
        </w:rPr>
      </w:pPr>
    </w:p>
    <w:p w14:paraId="1F88ACA7" w14:textId="77777777" w:rsidR="005E47D8" w:rsidRPr="0083090B" w:rsidRDefault="001F2054" w:rsidP="0083090B">
      <w:pPr>
        <w:pStyle w:val="Heading1"/>
      </w:pPr>
      <w:bookmarkStart w:id="20" w:name="_Toc116389026"/>
      <w:r w:rsidRPr="0083090B">
        <w:t>Technical Assistance and Intent to Apply</w:t>
      </w:r>
      <w:bookmarkEnd w:id="20"/>
    </w:p>
    <w:p w14:paraId="59545204" w14:textId="26CB6DA4" w:rsidR="005E47D8" w:rsidRPr="00C20746" w:rsidRDefault="001F2054" w:rsidP="0083090B">
      <w:pPr>
        <w:rPr>
          <w:kern w:val="16"/>
        </w:rPr>
      </w:pPr>
      <w:r w:rsidRPr="00C20746">
        <w:rPr>
          <w:kern w:val="16"/>
        </w:rPr>
        <w:t xml:space="preserve">An application training webinar will be held on </w:t>
      </w:r>
      <w:r w:rsidRPr="00C20746">
        <w:rPr>
          <w:b/>
          <w:kern w:val="16"/>
        </w:rPr>
        <w:t xml:space="preserve">Thursday, October 13, 2022, from </w:t>
      </w:r>
      <w:r w:rsidRPr="00C20746">
        <w:rPr>
          <w:b/>
          <w:kern w:val="16"/>
          <w:highlight w:val="white"/>
        </w:rPr>
        <w:t>12</w:t>
      </w:r>
      <w:r w:rsidR="00264C1B">
        <w:rPr>
          <w:b/>
          <w:kern w:val="16"/>
          <w:highlight w:val="white"/>
        </w:rPr>
        <w:t xml:space="preserve"> - </w:t>
      </w:r>
      <w:r w:rsidRPr="00C20746">
        <w:rPr>
          <w:b/>
          <w:kern w:val="16"/>
          <w:highlight w:val="white"/>
        </w:rPr>
        <w:t>1</w:t>
      </w:r>
      <w:r w:rsidR="00264C1B">
        <w:rPr>
          <w:b/>
          <w:kern w:val="16"/>
          <w:highlight w:val="white"/>
        </w:rPr>
        <w:t xml:space="preserve"> </w:t>
      </w:r>
      <w:r w:rsidRPr="00C20746">
        <w:rPr>
          <w:b/>
          <w:kern w:val="16"/>
          <w:highlight w:val="white"/>
        </w:rPr>
        <w:t>pm</w:t>
      </w:r>
      <w:r w:rsidR="00C96A98">
        <w:rPr>
          <w:b/>
          <w:kern w:val="16"/>
          <w:highlight w:val="white"/>
        </w:rPr>
        <w:t xml:space="preserve">. </w:t>
      </w:r>
      <w:hyperlink r:id="rId18" w:history="1">
        <w:r w:rsidR="00264C1B" w:rsidRPr="00DE63CF">
          <w:rPr>
            <w:rStyle w:val="Hyperlink"/>
            <w:bCs/>
            <w:kern w:val="16"/>
            <w:highlight w:val="white"/>
          </w:rPr>
          <w:t>Access the webinar.</w:t>
        </w:r>
      </w:hyperlink>
    </w:p>
    <w:p w14:paraId="12DB4B02" w14:textId="77777777" w:rsidR="005E47D8" w:rsidRPr="00C20746" w:rsidRDefault="001F2054" w:rsidP="0083090B">
      <w:pPr>
        <w:rPr>
          <w:kern w:val="16"/>
        </w:rPr>
      </w:pPr>
      <w:r w:rsidRPr="00C20746">
        <w:rPr>
          <w:kern w:val="16"/>
        </w:rPr>
        <w:t xml:space="preserve"> </w:t>
      </w:r>
    </w:p>
    <w:p w14:paraId="01D94041" w14:textId="073C7FE6" w:rsidR="005E47D8" w:rsidRPr="00C20746" w:rsidRDefault="001F2054" w:rsidP="00E30B90">
      <w:pPr>
        <w:pBdr>
          <w:top w:val="nil"/>
          <w:left w:val="nil"/>
          <w:bottom w:val="nil"/>
          <w:right w:val="nil"/>
          <w:between w:val="nil"/>
        </w:pBdr>
        <w:rPr>
          <w:kern w:val="16"/>
        </w:rPr>
      </w:pPr>
      <w:r w:rsidRPr="00C20746">
        <w:rPr>
          <w:kern w:val="16"/>
        </w:rPr>
        <w:t xml:space="preserve">If interested in applying for this funding opportunity, please submit the Intent to Apply </w:t>
      </w:r>
      <w:r w:rsidR="008E66D6">
        <w:rPr>
          <w:kern w:val="16"/>
        </w:rPr>
        <w:t>via</w:t>
      </w:r>
      <w:r w:rsidR="00C96A98">
        <w:rPr>
          <w:kern w:val="16"/>
        </w:rPr>
        <w:t xml:space="preserve"> the</w:t>
      </w:r>
      <w:r w:rsidRPr="00C20746">
        <w:rPr>
          <w:color w:val="000000"/>
          <w:kern w:val="16"/>
          <w:highlight w:val="white"/>
        </w:rPr>
        <w:t xml:space="preserve"> </w:t>
      </w:r>
      <w:hyperlink r:id="rId19">
        <w:r w:rsidR="003C47F7">
          <w:rPr>
            <w:color w:val="0563C1"/>
            <w:kern w:val="16"/>
            <w:highlight w:val="white"/>
            <w:u w:val="single"/>
          </w:rPr>
          <w:t>o</w:t>
        </w:r>
        <w:r w:rsidR="00C96A98" w:rsidRPr="003C47F7">
          <w:rPr>
            <w:color w:val="0563C1"/>
            <w:kern w:val="16"/>
            <w:highlight w:val="white"/>
            <w:u w:val="single"/>
          </w:rPr>
          <w:t xml:space="preserve">nline </w:t>
        </w:r>
        <w:r w:rsidR="003C47F7">
          <w:rPr>
            <w:color w:val="0563C1"/>
            <w:kern w:val="16"/>
            <w:highlight w:val="white"/>
            <w:u w:val="single"/>
          </w:rPr>
          <w:t>Intent to Apply f</w:t>
        </w:r>
        <w:r w:rsidR="00C96A98" w:rsidRPr="003C47F7">
          <w:rPr>
            <w:color w:val="0563C1"/>
            <w:kern w:val="16"/>
            <w:highlight w:val="white"/>
            <w:u w:val="single"/>
          </w:rPr>
          <w:t>orm</w:t>
        </w:r>
      </w:hyperlink>
      <w:r w:rsidRPr="00C20746">
        <w:rPr>
          <w:b/>
          <w:color w:val="0563C1"/>
          <w:kern w:val="16"/>
          <w:highlight w:val="white"/>
        </w:rPr>
        <w:t xml:space="preserve"> </w:t>
      </w:r>
      <w:r w:rsidRPr="00C20746">
        <w:rPr>
          <w:kern w:val="16"/>
        </w:rPr>
        <w:t xml:space="preserve">by </w:t>
      </w:r>
      <w:r w:rsidRPr="00C20746">
        <w:rPr>
          <w:b/>
          <w:kern w:val="16"/>
        </w:rPr>
        <w:t>Tuesday, November 1, 2022, by 11:59 pm</w:t>
      </w:r>
      <w:r w:rsidRPr="00C20746">
        <w:rPr>
          <w:kern w:val="16"/>
        </w:rPr>
        <w:t>.</w:t>
      </w:r>
      <w:r w:rsidR="00E30B90">
        <w:rPr>
          <w:kern w:val="16"/>
        </w:rPr>
        <w:t xml:space="preserve"> Contact</w:t>
      </w:r>
      <w:r w:rsidR="00E30B90" w:rsidRPr="00C20746">
        <w:rPr>
          <w:kern w:val="16"/>
        </w:rPr>
        <w:t xml:space="preserve"> Stephanie Bernard</w:t>
      </w:r>
      <w:r w:rsidR="00E30B90">
        <w:rPr>
          <w:kern w:val="16"/>
        </w:rPr>
        <w:t xml:space="preserve"> at</w:t>
      </w:r>
      <w:r w:rsidR="00E30B90" w:rsidRPr="00C20746">
        <w:rPr>
          <w:kern w:val="16"/>
        </w:rPr>
        <w:t xml:space="preserve"> </w:t>
      </w:r>
      <w:hyperlink r:id="rId20" w:history="1">
        <w:r w:rsidR="00E30B90" w:rsidRPr="000E6A93">
          <w:rPr>
            <w:rStyle w:val="Hyperlink"/>
            <w:kern w:val="16"/>
          </w:rPr>
          <w:t>Bernard_S@cde.state.co.us</w:t>
        </w:r>
      </w:hyperlink>
      <w:r w:rsidR="00E30B90" w:rsidRPr="00E30B90">
        <w:t xml:space="preserve"> if you need assistance with the form.</w:t>
      </w:r>
    </w:p>
    <w:p w14:paraId="0682BDC1" w14:textId="77777777" w:rsidR="005E47D8" w:rsidRPr="00C20746" w:rsidRDefault="005E47D8" w:rsidP="0083090B">
      <w:pPr>
        <w:rPr>
          <w:kern w:val="16"/>
        </w:rPr>
      </w:pPr>
    </w:p>
    <w:p w14:paraId="60B65B2C" w14:textId="414625F6" w:rsidR="005E47D8" w:rsidRPr="00C20746" w:rsidRDefault="001F2054" w:rsidP="0083090B">
      <w:pPr>
        <w:rPr>
          <w:kern w:val="16"/>
        </w:rPr>
      </w:pPr>
      <w:r w:rsidRPr="00C20746">
        <w:rPr>
          <w:kern w:val="16"/>
        </w:rPr>
        <w:t xml:space="preserve">For applicants that do not currently have funding from the School Health Professional Grant Program, the Intent to Apply is </w:t>
      </w:r>
      <w:r w:rsidRPr="00C20746">
        <w:rPr>
          <w:b/>
          <w:kern w:val="16"/>
        </w:rPr>
        <w:t>encouraged, but not required</w:t>
      </w:r>
      <w:r w:rsidRPr="00C20746">
        <w:rPr>
          <w:kern w:val="16"/>
        </w:rPr>
        <w:t xml:space="preserve"> to submit an application.</w:t>
      </w:r>
    </w:p>
    <w:p w14:paraId="4ED49173" w14:textId="77777777" w:rsidR="005E47D8" w:rsidRPr="00C20746" w:rsidRDefault="005E47D8" w:rsidP="0083090B">
      <w:pPr>
        <w:rPr>
          <w:kern w:val="16"/>
        </w:rPr>
      </w:pPr>
    </w:p>
    <w:p w14:paraId="4BDCB79A" w14:textId="77687326" w:rsidR="005E47D8" w:rsidRPr="00C20746" w:rsidRDefault="001F2054" w:rsidP="0083090B">
      <w:pPr>
        <w:rPr>
          <w:kern w:val="16"/>
        </w:rPr>
      </w:pPr>
      <w:r w:rsidRPr="00C20746">
        <w:rPr>
          <w:kern w:val="16"/>
        </w:rPr>
        <w:t xml:space="preserve">For applicants that currently have funding from the School Health Professional Grant Program, the Intent to Apply </w:t>
      </w:r>
      <w:r w:rsidRPr="00C20746">
        <w:rPr>
          <w:b/>
          <w:kern w:val="16"/>
        </w:rPr>
        <w:t xml:space="preserve">is required </w:t>
      </w:r>
      <w:r w:rsidR="00264C1B">
        <w:rPr>
          <w:b/>
          <w:kern w:val="16"/>
        </w:rPr>
        <w:t>to submit</w:t>
      </w:r>
      <w:r w:rsidRPr="00C20746">
        <w:rPr>
          <w:b/>
          <w:kern w:val="16"/>
        </w:rPr>
        <w:t xml:space="preserve"> </w:t>
      </w:r>
      <w:r w:rsidR="00264C1B">
        <w:rPr>
          <w:b/>
          <w:kern w:val="16"/>
        </w:rPr>
        <w:t xml:space="preserve">an </w:t>
      </w:r>
      <w:r w:rsidRPr="00C20746">
        <w:rPr>
          <w:b/>
          <w:kern w:val="16"/>
        </w:rPr>
        <w:t>application</w:t>
      </w:r>
      <w:r w:rsidRPr="00C20746">
        <w:rPr>
          <w:kern w:val="16"/>
        </w:rPr>
        <w:t>.</w:t>
      </w:r>
    </w:p>
    <w:p w14:paraId="6D7C6C14" w14:textId="77777777" w:rsidR="005E47D8" w:rsidRPr="00C20746" w:rsidRDefault="005E47D8" w:rsidP="0083090B">
      <w:pPr>
        <w:rPr>
          <w:kern w:val="16"/>
        </w:rPr>
      </w:pPr>
    </w:p>
    <w:p w14:paraId="594B3300" w14:textId="77777777" w:rsidR="005E47D8" w:rsidRPr="0083090B" w:rsidRDefault="001F2054" w:rsidP="0083090B">
      <w:pPr>
        <w:pStyle w:val="Heading1"/>
      </w:pPr>
      <w:bookmarkStart w:id="21" w:name="_Toc116389027"/>
      <w:r w:rsidRPr="0083090B">
        <w:t>Review Process and Timeline</w:t>
      </w:r>
      <w:bookmarkEnd w:id="21"/>
    </w:p>
    <w:p w14:paraId="34F06B08" w14:textId="6BCA8E5F" w:rsidR="005E47D8" w:rsidRPr="00C20746" w:rsidRDefault="001F2054" w:rsidP="0083090B">
      <w:pPr>
        <w:rPr>
          <w:kern w:val="16"/>
        </w:rPr>
      </w:pPr>
      <w:r w:rsidRPr="00C20746">
        <w:rPr>
          <w:kern w:val="16"/>
        </w:rPr>
        <w:t xml:space="preserve">Applications will be reviewed by CDE staff and peer reviewers to ensure they contain all required components. Applicants will be notified of final award status no later than </w:t>
      </w:r>
      <w:r w:rsidR="00264C1B">
        <w:rPr>
          <w:b/>
          <w:kern w:val="16"/>
        </w:rPr>
        <w:t>Friday, January 6, 2023.</w:t>
      </w:r>
    </w:p>
    <w:p w14:paraId="0646D831" w14:textId="77777777" w:rsidR="005E47D8" w:rsidRPr="00C20746" w:rsidRDefault="005E47D8" w:rsidP="0083090B">
      <w:pPr>
        <w:rPr>
          <w:kern w:val="16"/>
        </w:rPr>
      </w:pPr>
    </w:p>
    <w:p w14:paraId="66E091D0" w14:textId="577FD997" w:rsidR="005E47D8" w:rsidRPr="00C20746" w:rsidRDefault="001F2054" w:rsidP="0083090B">
      <w:pPr>
        <w:rPr>
          <w:kern w:val="16"/>
        </w:rPr>
      </w:pPr>
      <w:r w:rsidRPr="00C20746">
        <w:rPr>
          <w:b/>
          <w:kern w:val="16"/>
        </w:rPr>
        <w:t>Note:</w:t>
      </w:r>
      <w:r w:rsidRPr="00C20746">
        <w:rPr>
          <w:kern w:val="16"/>
        </w:rPr>
        <w:t xml:space="preserve"> This is a competitive process – </w:t>
      </w:r>
      <w:r w:rsidRPr="00C20746">
        <w:rPr>
          <w:kern w:val="16"/>
          <w:u w:val="single"/>
        </w:rPr>
        <w:t xml:space="preserve">applicants must score at least </w:t>
      </w:r>
      <w:r w:rsidRPr="00DE63CF">
        <w:rPr>
          <w:kern w:val="16"/>
          <w:u w:val="single"/>
        </w:rPr>
        <w:t>75 points out of the 120</w:t>
      </w:r>
      <w:r w:rsidRPr="00C20746">
        <w:rPr>
          <w:kern w:val="16"/>
          <w:u w:val="single"/>
        </w:rPr>
        <w:t xml:space="preserve"> possible points to be recommended for funding</w:t>
      </w:r>
      <w:r w:rsidRPr="00C20746">
        <w:rPr>
          <w:kern w:val="16"/>
        </w:rPr>
        <w:t xml:space="preserve">, and all required elements must be addressed (see </w:t>
      </w:r>
      <w:r w:rsidR="00DE63CF">
        <w:rPr>
          <w:kern w:val="16"/>
        </w:rPr>
        <w:t>Part III: Narrative</w:t>
      </w:r>
      <w:r w:rsidRPr="00C20746">
        <w:rPr>
          <w:kern w:val="16"/>
        </w:rPr>
        <w:t xml:space="preserve"> Criteria and Evaluation Rubric on p</w:t>
      </w:r>
      <w:r w:rsidRPr="00DE63CF">
        <w:rPr>
          <w:kern w:val="16"/>
        </w:rPr>
        <w:t>ages 1</w:t>
      </w:r>
      <w:r w:rsidR="00DE63CF" w:rsidRPr="00DE63CF">
        <w:rPr>
          <w:kern w:val="16"/>
        </w:rPr>
        <w:t>1</w:t>
      </w:r>
      <w:r w:rsidRPr="00DE63CF">
        <w:rPr>
          <w:kern w:val="16"/>
        </w:rPr>
        <w:t>-1</w:t>
      </w:r>
      <w:r w:rsidR="00DE63CF" w:rsidRPr="00DE63CF">
        <w:rPr>
          <w:kern w:val="16"/>
        </w:rPr>
        <w:t>4</w:t>
      </w:r>
      <w:r w:rsidRPr="00DE63CF">
        <w:rPr>
          <w:kern w:val="16"/>
        </w:rPr>
        <w:t>). Ap</w:t>
      </w:r>
      <w:r w:rsidRPr="00C20746">
        <w:rPr>
          <w:kern w:val="16"/>
        </w:rPr>
        <w:t>plications that score below 120 points may be asked to submit revisions for final funding approval. There is no guarantee that submitting an application will result in funding or funding at the requested level. All award decisions are final. Applicants that do not meet the qualifications may reapply for future grant opportunities.</w:t>
      </w:r>
    </w:p>
    <w:p w14:paraId="5046B360" w14:textId="77777777" w:rsidR="005E47D8" w:rsidRPr="00C20746" w:rsidRDefault="005E47D8" w:rsidP="0083090B">
      <w:pPr>
        <w:pBdr>
          <w:top w:val="nil"/>
          <w:left w:val="nil"/>
          <w:bottom w:val="nil"/>
          <w:right w:val="nil"/>
          <w:between w:val="nil"/>
        </w:pBdr>
        <w:rPr>
          <w:kern w:val="16"/>
        </w:rPr>
      </w:pPr>
    </w:p>
    <w:p w14:paraId="435C4969" w14:textId="77777777" w:rsidR="005E47D8" w:rsidRPr="0083090B" w:rsidRDefault="001F2054" w:rsidP="0083090B">
      <w:pPr>
        <w:pStyle w:val="Heading1"/>
      </w:pPr>
      <w:bookmarkStart w:id="22" w:name="_Toc116389028"/>
      <w:r w:rsidRPr="0083090B">
        <w:t>Submission Process and Deadline</w:t>
      </w:r>
      <w:bookmarkEnd w:id="22"/>
    </w:p>
    <w:p w14:paraId="1F2660BD" w14:textId="3C50A195" w:rsidR="00CC2748" w:rsidRPr="00397DAC" w:rsidRDefault="00CC2748" w:rsidP="00CC2748">
      <w:r w:rsidRPr="00397DAC">
        <w:t xml:space="preserve">Completed applications (including all required elements outlined below) must be submitted through the </w:t>
      </w:r>
      <w:hyperlink r:id="rId21" w:history="1">
        <w:r w:rsidRPr="00DE63CF">
          <w:rPr>
            <w:rStyle w:val="Hyperlink"/>
          </w:rPr>
          <w:t>online application form</w:t>
        </w:r>
      </w:hyperlink>
      <w:r w:rsidRPr="00397DAC">
        <w:t xml:space="preserve"> by </w:t>
      </w:r>
      <w:r w:rsidRPr="00397DAC">
        <w:rPr>
          <w:b/>
          <w:bCs/>
        </w:rPr>
        <w:t xml:space="preserve">Friday, </w:t>
      </w:r>
      <w:r>
        <w:rPr>
          <w:b/>
          <w:bCs/>
        </w:rPr>
        <w:t>November 18</w:t>
      </w:r>
      <w:r w:rsidRPr="00397DAC">
        <w:rPr>
          <w:b/>
          <w:bCs/>
        </w:rPr>
        <w:t>,</w:t>
      </w:r>
      <w:r>
        <w:rPr>
          <w:b/>
          <w:bCs/>
        </w:rPr>
        <w:t xml:space="preserve"> 2022,</w:t>
      </w:r>
      <w:r w:rsidRPr="00397DAC">
        <w:rPr>
          <w:b/>
          <w:bCs/>
        </w:rPr>
        <w:t xml:space="preserve"> by 11:59 pm</w:t>
      </w:r>
      <w:r w:rsidRPr="00397DAC">
        <w:t>.</w:t>
      </w:r>
    </w:p>
    <w:p w14:paraId="1E59FDE4" w14:textId="77777777" w:rsidR="00CC2748" w:rsidRPr="00397DAC" w:rsidRDefault="00CC2748" w:rsidP="00CC2748"/>
    <w:p w14:paraId="7D6DD563" w14:textId="697DB3D0" w:rsidR="00CC2748" w:rsidRPr="00397DAC" w:rsidRDefault="00CC2748" w:rsidP="00CC2748">
      <w:r w:rsidRPr="00397DAC">
        <w:t xml:space="preserve">Within the online application, applicants will complete </w:t>
      </w:r>
      <w:r w:rsidRPr="00B44BCA">
        <w:t>Part</w:t>
      </w:r>
      <w:r w:rsidR="00DE63CF">
        <w:t xml:space="preserve"> I</w:t>
      </w:r>
      <w:r w:rsidRPr="00397DAC">
        <w:t xml:space="preserve"> with their applicant information and upload attachments as described in the Required Elements section below.</w:t>
      </w:r>
    </w:p>
    <w:p w14:paraId="79A034B1" w14:textId="77777777" w:rsidR="00CC2748" w:rsidRPr="00397DAC" w:rsidRDefault="00CC2748" w:rsidP="00CC2748"/>
    <w:p w14:paraId="121262B7" w14:textId="77777777" w:rsidR="00CC2748" w:rsidRPr="00397DAC" w:rsidRDefault="00CC2748" w:rsidP="00CC2748">
      <w:r w:rsidRPr="00397DAC">
        <w:t xml:space="preserve">Incomplete or late applications will not be considered. If you do not receive an email confirmation of receipt of your submission from the application system within 24 hours after the deadline, e-mail </w:t>
      </w:r>
      <w:hyperlink r:id="rId22" w:history="1">
        <w:r w:rsidRPr="00397DAC">
          <w:rPr>
            <w:rStyle w:val="Hyperlink"/>
          </w:rPr>
          <w:t>CompetitiveGrants@cde.state.co.us</w:t>
        </w:r>
      </w:hyperlink>
      <w:r w:rsidRPr="00397DAC">
        <w:t>.</w:t>
      </w:r>
    </w:p>
    <w:p w14:paraId="6661B60F" w14:textId="77777777" w:rsidR="00CC2748" w:rsidRPr="00397DAC" w:rsidRDefault="00CC2748" w:rsidP="00CC2748">
      <w:pPr>
        <w:rPr>
          <w:rFonts w:cstheme="minorHAnsi"/>
        </w:rPr>
      </w:pPr>
    </w:p>
    <w:p w14:paraId="6370F019" w14:textId="0B3EF242" w:rsidR="0083090B" w:rsidRPr="00614837" w:rsidRDefault="00CC2748" w:rsidP="0083090B">
      <w:pPr>
        <w:rPr>
          <w:rFonts w:cstheme="minorHAnsi"/>
        </w:rPr>
      </w:pPr>
      <w:r w:rsidRPr="00397DAC">
        <w:rPr>
          <w:rFonts w:cstheme="minorHAnsi"/>
        </w:rPr>
        <w:t xml:space="preserve">Application materials and budget are available for download on CDE’s </w:t>
      </w:r>
      <w:hyperlink r:id="rId23" w:history="1">
        <w:r w:rsidR="00BB62EA">
          <w:rPr>
            <w:rStyle w:val="Hyperlink"/>
            <w:rFonts w:cstheme="minorHAnsi"/>
          </w:rPr>
          <w:t>SHPG</w:t>
        </w:r>
        <w:r w:rsidRPr="00397DAC">
          <w:rPr>
            <w:rStyle w:val="Hyperlink"/>
            <w:rFonts w:cstheme="minorHAnsi"/>
          </w:rPr>
          <w:t xml:space="preserve"> website</w:t>
        </w:r>
      </w:hyperlink>
      <w:r w:rsidRPr="00397DAC">
        <w:rPr>
          <w:rFonts w:cstheme="minorHAnsi"/>
        </w:rPr>
        <w:t>.</w:t>
      </w:r>
    </w:p>
    <w:p w14:paraId="7E410C88" w14:textId="77777777" w:rsidR="00E30B90" w:rsidRDefault="00E30B90" w:rsidP="0083090B"/>
    <w:p w14:paraId="77AFF93E" w14:textId="77777777" w:rsidR="001A4129" w:rsidRDefault="001A4129" w:rsidP="0083090B"/>
    <w:p w14:paraId="43CE35E5" w14:textId="77777777" w:rsidR="001A4129" w:rsidRDefault="001A4129" w:rsidP="0083090B"/>
    <w:p w14:paraId="58971682" w14:textId="16A6EDB6" w:rsidR="006174C2" w:rsidRPr="006174C2" w:rsidRDefault="001F2054" w:rsidP="006174C2">
      <w:pPr>
        <w:pStyle w:val="Heading1"/>
      </w:pPr>
      <w:bookmarkStart w:id="23" w:name="_Toc116389029"/>
      <w:r w:rsidRPr="0083090B">
        <w:t>Application Format</w:t>
      </w:r>
      <w:bookmarkEnd w:id="23"/>
    </w:p>
    <w:p w14:paraId="72676BC2" w14:textId="1A75CD5C" w:rsidR="006174C2" w:rsidRPr="00397DAC" w:rsidRDefault="006174C2" w:rsidP="006174C2">
      <w:pPr>
        <w:numPr>
          <w:ilvl w:val="0"/>
          <w:numId w:val="37"/>
        </w:numPr>
        <w:contextualSpacing/>
        <w:rPr>
          <w:rFonts w:cstheme="minorHAnsi"/>
        </w:rPr>
      </w:pPr>
      <w:r w:rsidRPr="00397DAC">
        <w:rPr>
          <w:rFonts w:cstheme="minorHAnsi"/>
          <w:b/>
          <w:bCs/>
        </w:rPr>
        <w:t xml:space="preserve">The total narrative </w:t>
      </w:r>
      <w:r w:rsidRPr="00B44BCA">
        <w:rPr>
          <w:rFonts w:cstheme="minorHAnsi"/>
          <w:b/>
          <w:bCs/>
        </w:rPr>
        <w:t>(Sections A-</w:t>
      </w:r>
      <w:r w:rsidR="00B44BCA" w:rsidRPr="00B44BCA">
        <w:rPr>
          <w:rFonts w:cstheme="minorHAnsi"/>
          <w:b/>
          <w:bCs/>
        </w:rPr>
        <w:t>F</w:t>
      </w:r>
      <w:r w:rsidRPr="00397DAC">
        <w:rPr>
          <w:rFonts w:cstheme="minorHAnsi"/>
          <w:b/>
          <w:bCs/>
        </w:rPr>
        <w:t>) of the application cannot exceed 1</w:t>
      </w:r>
      <w:r>
        <w:rPr>
          <w:rFonts w:cstheme="minorHAnsi"/>
          <w:b/>
          <w:bCs/>
        </w:rPr>
        <w:t>0</w:t>
      </w:r>
      <w:r w:rsidRPr="00397DAC">
        <w:rPr>
          <w:rFonts w:cstheme="minorHAnsi"/>
          <w:b/>
          <w:bCs/>
        </w:rPr>
        <w:t xml:space="preserve"> page</w:t>
      </w:r>
      <w:r w:rsidRPr="00397DAC">
        <w:rPr>
          <w:rFonts w:cstheme="minorHAnsi"/>
        </w:rPr>
        <w:t xml:space="preserve">s. See below for the required elements of the application. </w:t>
      </w:r>
      <w:r w:rsidRPr="00397DAC">
        <w:rPr>
          <w:rFonts w:cstheme="minorHAnsi"/>
          <w:b/>
        </w:rPr>
        <w:t>Note:</w:t>
      </w:r>
      <w:r w:rsidRPr="00397DAC">
        <w:rPr>
          <w:rFonts w:cstheme="minorHAnsi"/>
        </w:rPr>
        <w:t xml:space="preserve"> Applications that exceed 1</w:t>
      </w:r>
      <w:r>
        <w:rPr>
          <w:rFonts w:cstheme="minorHAnsi"/>
        </w:rPr>
        <w:t>0</w:t>
      </w:r>
      <w:r w:rsidRPr="00397DAC">
        <w:rPr>
          <w:rFonts w:cstheme="minorHAnsi"/>
        </w:rPr>
        <w:t xml:space="preserve"> pages will not be reviewed. If you need any clarification about what the page limit will or will not include, please reach out to the application contacts prior to submitting.</w:t>
      </w:r>
    </w:p>
    <w:p w14:paraId="049DF401" w14:textId="2BDC4FC6" w:rsidR="006174C2" w:rsidRPr="00397DAC" w:rsidRDefault="006174C2" w:rsidP="006174C2">
      <w:pPr>
        <w:numPr>
          <w:ilvl w:val="0"/>
          <w:numId w:val="37"/>
        </w:numPr>
        <w:contextualSpacing/>
        <w:rPr>
          <w:rFonts w:cstheme="minorHAnsi"/>
          <w:bCs/>
        </w:rPr>
      </w:pPr>
      <w:r w:rsidRPr="00397DAC">
        <w:rPr>
          <w:rFonts w:cstheme="minorHAnsi"/>
          <w:bCs/>
        </w:rPr>
        <w:t>All narrative response pages must be standard letter size, 8-1/2” x 11”, using no smaller than 12-point font, single-spaced, with 1-inch margins, and numbered pages.</w:t>
      </w:r>
    </w:p>
    <w:p w14:paraId="3AA68E06" w14:textId="77777777" w:rsidR="006174C2" w:rsidRPr="00397DAC" w:rsidRDefault="006174C2" w:rsidP="006174C2">
      <w:pPr>
        <w:pStyle w:val="ListParagraph"/>
        <w:numPr>
          <w:ilvl w:val="0"/>
          <w:numId w:val="37"/>
        </w:numPr>
        <w:rPr>
          <w:rFonts w:cstheme="minorHAnsi"/>
        </w:rPr>
      </w:pPr>
      <w:r w:rsidRPr="00397DAC">
        <w:rPr>
          <w:rFonts w:cstheme="minorHAnsi"/>
        </w:rPr>
        <w:t>The Program Assurances Form must include signatures from the lead organization/fiscal agent. If grant application is approved, funding will not be awarded until all signatures are in place.</w:t>
      </w:r>
    </w:p>
    <w:p w14:paraId="22A356D8" w14:textId="77777777" w:rsidR="006174C2" w:rsidRPr="00397DAC" w:rsidRDefault="006174C2" w:rsidP="006174C2">
      <w:pPr>
        <w:ind w:left="504"/>
        <w:rPr>
          <w:rFonts w:cstheme="minorHAnsi"/>
        </w:rPr>
      </w:pPr>
    </w:p>
    <w:p w14:paraId="4902258D" w14:textId="04206D80" w:rsidR="006174C2" w:rsidRDefault="006174C2" w:rsidP="006174C2">
      <w:pPr>
        <w:widowControl w:val="0"/>
        <w:autoSpaceDE w:val="0"/>
        <w:autoSpaceDN w:val="0"/>
      </w:pPr>
      <w:r w:rsidRPr="00397DAC">
        <w:t>Other than the specified required attachments, other attachments or addendums cannot be utilized to address the required elements or be factored into the scoring and are therefore discouraged.</w:t>
      </w:r>
    </w:p>
    <w:p w14:paraId="6B15895C" w14:textId="77777777" w:rsidR="00931C7F" w:rsidRPr="00C20746" w:rsidRDefault="00931C7F" w:rsidP="006174C2">
      <w:pPr>
        <w:widowControl w:val="0"/>
        <w:autoSpaceDE w:val="0"/>
        <w:autoSpaceDN w:val="0"/>
        <w:rPr>
          <w:kern w:val="16"/>
        </w:rPr>
      </w:pPr>
    </w:p>
    <w:p w14:paraId="60F6FDE5" w14:textId="77777777" w:rsidR="00264C1B" w:rsidRPr="00397DAC" w:rsidRDefault="00264C1B" w:rsidP="00264C1B">
      <w:pPr>
        <w:pStyle w:val="Heading1"/>
      </w:pPr>
      <w:bookmarkStart w:id="24" w:name="_Toc104304386"/>
      <w:bookmarkStart w:id="25" w:name="_Toc116389030"/>
      <w:r w:rsidRPr="00397DAC">
        <w:t>Required Elements</w:t>
      </w:r>
      <w:bookmarkEnd w:id="24"/>
      <w:bookmarkEnd w:id="25"/>
    </w:p>
    <w:p w14:paraId="7E7722F0" w14:textId="02DE9CFD" w:rsidR="00264C1B" w:rsidRPr="00397DAC" w:rsidRDefault="00264C1B" w:rsidP="00264C1B">
      <w:pPr>
        <w:rPr>
          <w:rFonts w:cstheme="minorHAnsi"/>
        </w:rPr>
      </w:pPr>
      <w:r w:rsidRPr="00397DAC">
        <w:rPr>
          <w:rFonts w:cstheme="minorHAnsi"/>
        </w:rPr>
        <w:t xml:space="preserve">The format outlined below </w:t>
      </w:r>
      <w:r w:rsidRPr="00397DAC">
        <w:rPr>
          <w:rFonts w:cstheme="minorHAnsi"/>
          <w:b/>
          <w:u w:val="single"/>
        </w:rPr>
        <w:t>must be followed</w:t>
      </w:r>
      <w:r w:rsidRPr="00397DAC">
        <w:rPr>
          <w:rFonts w:cstheme="minorHAnsi"/>
        </w:rPr>
        <w:t xml:space="preserve"> to assure consistent application of the evaluation criteria. </w:t>
      </w:r>
      <w:r w:rsidRPr="00397DAC">
        <w:rPr>
          <w:rFonts w:cstheme="minorHAnsi"/>
          <w:b/>
          <w:u w:val="single"/>
        </w:rPr>
        <w:t xml:space="preserve">See evaluation rubric for specific selection criteria needed in Part III, </w:t>
      </w:r>
      <w:r w:rsidRPr="00B44BCA">
        <w:rPr>
          <w:rFonts w:cstheme="minorHAnsi"/>
          <w:b/>
          <w:u w:val="single"/>
        </w:rPr>
        <w:t>Sections A-F (pages 1</w:t>
      </w:r>
      <w:r w:rsidR="00B44BCA" w:rsidRPr="00B44BCA">
        <w:rPr>
          <w:rFonts w:cstheme="minorHAnsi"/>
          <w:b/>
          <w:u w:val="single"/>
        </w:rPr>
        <w:t>1</w:t>
      </w:r>
      <w:r w:rsidRPr="00B44BCA">
        <w:rPr>
          <w:rFonts w:cstheme="minorHAnsi"/>
          <w:b/>
          <w:u w:val="single"/>
        </w:rPr>
        <w:t>-1</w:t>
      </w:r>
      <w:r w:rsidR="00B44BCA" w:rsidRPr="00B44BCA">
        <w:rPr>
          <w:rFonts w:cstheme="minorHAnsi"/>
          <w:b/>
          <w:u w:val="single"/>
        </w:rPr>
        <w:t>4</w:t>
      </w:r>
      <w:r w:rsidRPr="00B44BCA">
        <w:rPr>
          <w:rFonts w:cstheme="minorHAnsi"/>
          <w:b/>
          <w:u w:val="single"/>
        </w:rPr>
        <w:t>).</w:t>
      </w:r>
    </w:p>
    <w:p w14:paraId="3B844ED8" w14:textId="77777777" w:rsidR="00264C1B" w:rsidRPr="00397DAC" w:rsidRDefault="00264C1B" w:rsidP="00264C1B">
      <w:pPr>
        <w:rPr>
          <w:rFonts w:cstheme="minorHAnsi"/>
        </w:rPr>
      </w:pPr>
    </w:p>
    <w:tbl>
      <w:tblPr>
        <w:tblW w:w="0" w:type="auto"/>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220"/>
        <w:gridCol w:w="5570"/>
      </w:tblGrid>
      <w:tr w:rsidR="00264C1B" w:rsidRPr="00397DAC" w14:paraId="6678F8AA" w14:textId="77777777" w:rsidTr="00373390">
        <w:trPr>
          <w:trHeight w:val="864"/>
        </w:trPr>
        <w:tc>
          <w:tcPr>
            <w:tcW w:w="5220" w:type="dxa"/>
            <w:shd w:val="clear" w:color="auto" w:fill="D9D9D9" w:themeFill="background1" w:themeFillShade="D9"/>
            <w:vAlign w:val="center"/>
          </w:tcPr>
          <w:p w14:paraId="5DD17F78" w14:textId="15BBBBAF" w:rsidR="00264C1B" w:rsidRPr="00DE63CF" w:rsidRDefault="00264C1B" w:rsidP="008F52D3">
            <w:pPr>
              <w:rPr>
                <w:rFonts w:cstheme="minorHAnsi"/>
                <w:b/>
                <w:bCs/>
                <w:kern w:val="2"/>
              </w:rPr>
            </w:pPr>
            <w:r w:rsidRPr="00DE63CF">
              <w:rPr>
                <w:rFonts w:cstheme="minorHAnsi"/>
                <w:b/>
                <w:bCs/>
                <w:kern w:val="2"/>
              </w:rPr>
              <w:t xml:space="preserve">Complete responses in the </w:t>
            </w:r>
            <w:hyperlink r:id="rId24" w:history="1">
              <w:r w:rsidRPr="00DE63CF">
                <w:rPr>
                  <w:rStyle w:val="Hyperlink"/>
                  <w:rFonts w:cstheme="minorHAnsi"/>
                  <w:b/>
                  <w:bCs/>
                  <w:kern w:val="2"/>
                </w:rPr>
                <w:t>online application form</w:t>
              </w:r>
            </w:hyperlink>
            <w:r w:rsidRPr="00DE63CF">
              <w:rPr>
                <w:rFonts w:cstheme="minorHAnsi"/>
                <w:b/>
                <w:bCs/>
                <w:kern w:val="2"/>
              </w:rPr>
              <w:t>:</w:t>
            </w:r>
          </w:p>
        </w:tc>
        <w:tc>
          <w:tcPr>
            <w:tcW w:w="5570" w:type="dxa"/>
            <w:shd w:val="clear" w:color="auto" w:fill="F2F2F2" w:themeFill="background1" w:themeFillShade="F2"/>
            <w:vAlign w:val="center"/>
          </w:tcPr>
          <w:p w14:paraId="22E8B58D" w14:textId="306F04AB" w:rsidR="00264C1B" w:rsidRPr="00397DAC" w:rsidRDefault="00264C1B" w:rsidP="008F52D3">
            <w:pPr>
              <w:rPr>
                <w:rFonts w:cstheme="minorHAnsi"/>
                <w:b/>
                <w:bCs/>
                <w:kern w:val="2"/>
              </w:rPr>
            </w:pPr>
            <w:r w:rsidRPr="00397DAC">
              <w:rPr>
                <w:rFonts w:cstheme="minorHAnsi"/>
                <w:b/>
                <w:kern w:val="2"/>
              </w:rPr>
              <w:t>Part I:</w:t>
            </w:r>
            <w:r w:rsidRPr="00397DAC">
              <w:rPr>
                <w:rFonts w:cstheme="minorHAnsi"/>
                <w:b/>
                <w:kern w:val="2"/>
              </w:rPr>
              <w:tab/>
            </w:r>
            <w:r w:rsidRPr="00397DAC">
              <w:rPr>
                <w:rFonts w:cstheme="minorHAnsi"/>
                <w:b/>
                <w:bCs/>
                <w:kern w:val="2"/>
              </w:rPr>
              <w:t>Applicant Information</w:t>
            </w:r>
          </w:p>
          <w:p w14:paraId="41A4B322" w14:textId="66B252BE" w:rsidR="00264C1B" w:rsidRPr="00397DAC" w:rsidRDefault="00373390" w:rsidP="00373390">
            <w:pPr>
              <w:rPr>
                <w:rFonts w:cstheme="minorHAnsi"/>
                <w:b/>
                <w:bCs/>
                <w:kern w:val="2"/>
              </w:rPr>
            </w:pPr>
            <w:r>
              <w:rPr>
                <w:rFonts w:cstheme="minorHAnsi"/>
                <w:b/>
                <w:bCs/>
                <w:kern w:val="2"/>
              </w:rPr>
              <w:tab/>
            </w:r>
            <w:r>
              <w:rPr>
                <w:rFonts w:cstheme="minorHAnsi"/>
                <w:b/>
                <w:bCs/>
                <w:kern w:val="2"/>
              </w:rPr>
              <w:tab/>
            </w:r>
            <w:r w:rsidR="00264C1B" w:rsidRPr="00397DAC">
              <w:rPr>
                <w:rFonts w:cstheme="minorHAnsi"/>
                <w:b/>
                <w:bCs/>
                <w:kern w:val="2"/>
              </w:rPr>
              <w:t>Executive Summary</w:t>
            </w:r>
            <w:r>
              <w:rPr>
                <w:rFonts w:cstheme="minorHAnsi"/>
                <w:b/>
                <w:bCs/>
                <w:kern w:val="2"/>
              </w:rPr>
              <w:t xml:space="preserve"> </w:t>
            </w:r>
            <w:r w:rsidR="00264C1B" w:rsidRPr="00397DAC">
              <w:rPr>
                <w:rFonts w:cstheme="minorHAnsi"/>
                <w:kern w:val="2"/>
              </w:rPr>
              <w:t xml:space="preserve">[cannot exceed </w:t>
            </w:r>
            <w:r>
              <w:rPr>
                <w:rFonts w:cstheme="minorHAnsi"/>
                <w:kern w:val="2"/>
              </w:rPr>
              <w:t>500 words</w:t>
            </w:r>
            <w:r w:rsidR="00264C1B" w:rsidRPr="00397DAC">
              <w:rPr>
                <w:rFonts w:cstheme="minorHAnsi"/>
                <w:kern w:val="2"/>
              </w:rPr>
              <w:t>]</w:t>
            </w:r>
          </w:p>
        </w:tc>
      </w:tr>
      <w:tr w:rsidR="00264C1B" w:rsidRPr="00397DAC" w14:paraId="05A1C83E" w14:textId="77777777" w:rsidTr="008F52D3">
        <w:trPr>
          <w:trHeight w:val="720"/>
        </w:trPr>
        <w:tc>
          <w:tcPr>
            <w:tcW w:w="5220" w:type="dxa"/>
            <w:vMerge w:val="restart"/>
            <w:shd w:val="clear" w:color="auto" w:fill="ECD3DB" w:themeFill="accent4" w:themeFillTint="66"/>
            <w:vAlign w:val="center"/>
          </w:tcPr>
          <w:p w14:paraId="49E87F61" w14:textId="43C9DED6" w:rsidR="00264C1B" w:rsidRPr="00DE63CF" w:rsidRDefault="00264C1B" w:rsidP="008F52D3">
            <w:pPr>
              <w:rPr>
                <w:b/>
                <w:bCs/>
                <w:kern w:val="2"/>
              </w:rPr>
            </w:pPr>
            <w:r w:rsidRPr="00DE63CF">
              <w:rPr>
                <w:b/>
                <w:bCs/>
                <w:kern w:val="2"/>
              </w:rPr>
              <w:t xml:space="preserve">Upload these documents in the </w:t>
            </w:r>
            <w:hyperlink r:id="rId25" w:history="1">
              <w:r w:rsidRPr="00DE63CF">
                <w:rPr>
                  <w:rStyle w:val="Hyperlink"/>
                  <w:rFonts w:cstheme="minorHAnsi"/>
                  <w:b/>
                  <w:bCs/>
                  <w:kern w:val="2"/>
                </w:rPr>
                <w:t>online application form</w:t>
              </w:r>
            </w:hyperlink>
            <w:r w:rsidRPr="00DE63CF">
              <w:rPr>
                <w:b/>
                <w:bCs/>
                <w:kern w:val="2"/>
              </w:rPr>
              <w:t>:</w:t>
            </w:r>
          </w:p>
          <w:p w14:paraId="776B7C1C" w14:textId="77777777" w:rsidR="00264C1B" w:rsidRPr="00DE63CF" w:rsidRDefault="00264C1B" w:rsidP="008F52D3">
            <w:pPr>
              <w:rPr>
                <w:b/>
                <w:bCs/>
                <w:kern w:val="2"/>
              </w:rPr>
            </w:pPr>
          </w:p>
          <w:p w14:paraId="71853023" w14:textId="77777777" w:rsidR="00264C1B" w:rsidRPr="00DE63CF" w:rsidRDefault="00264C1B" w:rsidP="008F52D3">
            <w:pPr>
              <w:rPr>
                <w:kern w:val="2"/>
                <w:u w:val="single"/>
              </w:rPr>
            </w:pPr>
            <w:r w:rsidRPr="00DE63CF">
              <w:rPr>
                <w:kern w:val="2"/>
                <w:u w:val="single"/>
              </w:rPr>
              <w:t>1. Part II: Program Assurances Form</w:t>
            </w:r>
          </w:p>
          <w:p w14:paraId="1D949332" w14:textId="77777777" w:rsidR="00264C1B" w:rsidRPr="00DE63CF" w:rsidRDefault="00264C1B" w:rsidP="008F52D3">
            <w:pPr>
              <w:rPr>
                <w:b/>
                <w:bCs/>
                <w:kern w:val="2"/>
              </w:rPr>
            </w:pPr>
          </w:p>
          <w:p w14:paraId="67DFAEF7" w14:textId="16E4929C" w:rsidR="00264C1B" w:rsidRPr="00DE63CF" w:rsidRDefault="00264C1B" w:rsidP="008F52D3">
            <w:pPr>
              <w:ind w:left="240" w:hanging="240"/>
              <w:rPr>
                <w:rFonts w:cstheme="minorHAnsi"/>
                <w:kern w:val="2"/>
                <w:u w:val="single"/>
              </w:rPr>
            </w:pPr>
            <w:r w:rsidRPr="00DE63CF">
              <w:rPr>
                <w:rFonts w:cstheme="minorHAnsi"/>
                <w:kern w:val="2"/>
                <w:u w:val="single"/>
              </w:rPr>
              <w:t>2. Part III: Application Narrative</w:t>
            </w:r>
          </w:p>
          <w:p w14:paraId="0B4836B7" w14:textId="64F468B9" w:rsidR="00264C1B" w:rsidRPr="00DE63CF" w:rsidRDefault="00264C1B" w:rsidP="008F52D3">
            <w:pPr>
              <w:rPr>
                <w:rFonts w:cstheme="minorHAnsi"/>
                <w:kern w:val="2"/>
              </w:rPr>
            </w:pPr>
            <w:r w:rsidRPr="00DE63CF">
              <w:rPr>
                <w:rFonts w:cstheme="minorHAnsi"/>
                <w:kern w:val="2"/>
              </w:rPr>
              <w:tab/>
              <w:t>1</w:t>
            </w:r>
            <w:r w:rsidR="00E861F0" w:rsidRPr="00DE63CF">
              <w:rPr>
                <w:rFonts w:cstheme="minorHAnsi"/>
                <w:kern w:val="2"/>
              </w:rPr>
              <w:t>0</w:t>
            </w:r>
            <w:r w:rsidRPr="00DE63CF">
              <w:rPr>
                <w:rFonts w:cstheme="minorHAnsi"/>
                <w:kern w:val="2"/>
              </w:rPr>
              <w:t>-page limit for Application Narrative, A-</w:t>
            </w:r>
            <w:r w:rsidR="00E861F0" w:rsidRPr="00DE63CF">
              <w:rPr>
                <w:rFonts w:cstheme="minorHAnsi"/>
                <w:kern w:val="2"/>
              </w:rPr>
              <w:t>F</w:t>
            </w:r>
          </w:p>
          <w:p w14:paraId="6C67BD0E" w14:textId="3EAD4D37" w:rsidR="00264C1B" w:rsidRPr="00DE63CF" w:rsidRDefault="00264C1B" w:rsidP="008F52D3">
            <w:pPr>
              <w:rPr>
                <w:rFonts w:cstheme="minorHAnsi"/>
                <w:kern w:val="2"/>
              </w:rPr>
            </w:pPr>
            <w:r w:rsidRPr="00DE63CF">
              <w:rPr>
                <w:rFonts w:cstheme="minorHAnsi"/>
                <w:kern w:val="2"/>
              </w:rPr>
              <w:tab/>
            </w:r>
            <w:r w:rsidR="00E861F0" w:rsidRPr="00DE63CF">
              <w:rPr>
                <w:rFonts w:cstheme="minorHAnsi"/>
                <w:kern w:val="2"/>
              </w:rPr>
              <w:t xml:space="preserve">[Budget Narrative </w:t>
            </w:r>
            <w:r w:rsidR="00E861F0" w:rsidRPr="00DE63CF">
              <w:rPr>
                <w:rFonts w:cstheme="minorHAnsi"/>
                <w:kern w:val="2"/>
                <w:u w:val="single"/>
              </w:rPr>
              <w:t>does count</w:t>
            </w:r>
            <w:r w:rsidR="00E861F0" w:rsidRPr="00DE63CF">
              <w:rPr>
                <w:rFonts w:cstheme="minorHAnsi"/>
                <w:kern w:val="2"/>
              </w:rPr>
              <w:t xml:space="preserve"> towards page limit]</w:t>
            </w:r>
          </w:p>
          <w:p w14:paraId="62CCB33A" w14:textId="77777777" w:rsidR="00264C1B" w:rsidRPr="00DE63CF" w:rsidRDefault="00264C1B" w:rsidP="008F52D3">
            <w:pPr>
              <w:rPr>
                <w:rFonts w:cstheme="minorHAnsi"/>
                <w:kern w:val="2"/>
              </w:rPr>
            </w:pPr>
          </w:p>
          <w:p w14:paraId="62049CB2" w14:textId="77777777" w:rsidR="00264C1B" w:rsidRPr="00DE63CF" w:rsidRDefault="00264C1B" w:rsidP="008F52D3">
            <w:pPr>
              <w:rPr>
                <w:rFonts w:cstheme="minorHAnsi"/>
                <w:kern w:val="2"/>
                <w:u w:val="single"/>
              </w:rPr>
            </w:pPr>
            <w:r w:rsidRPr="00DE63CF">
              <w:rPr>
                <w:rFonts w:cstheme="minorHAnsi"/>
                <w:kern w:val="2"/>
                <w:u w:val="single"/>
              </w:rPr>
              <w:t>3. Budget Workbook</w:t>
            </w:r>
          </w:p>
          <w:p w14:paraId="65FC56B1" w14:textId="41B72E24" w:rsidR="00264C1B" w:rsidRPr="00DE63CF" w:rsidRDefault="00264C1B" w:rsidP="008F52D3">
            <w:pPr>
              <w:rPr>
                <w:rFonts w:cstheme="minorHAnsi"/>
                <w:kern w:val="2"/>
              </w:rPr>
            </w:pPr>
            <w:r w:rsidRPr="00DE63CF">
              <w:rPr>
                <w:rFonts w:cstheme="minorHAnsi"/>
                <w:kern w:val="2"/>
              </w:rPr>
              <w:tab/>
              <w:t xml:space="preserve">Submit in Excel format in </w:t>
            </w:r>
            <w:hyperlink r:id="rId26" w:history="1">
              <w:r w:rsidRPr="00DE63CF">
                <w:rPr>
                  <w:rStyle w:val="Hyperlink"/>
                  <w:rFonts w:cstheme="minorHAnsi"/>
                  <w:kern w:val="2"/>
                </w:rPr>
                <w:t>original CDE template</w:t>
              </w:r>
            </w:hyperlink>
            <w:r w:rsidRPr="00DE63CF">
              <w:rPr>
                <w:rFonts w:cstheme="minorHAnsi"/>
                <w:kern w:val="2"/>
              </w:rPr>
              <w:t>.</w:t>
            </w:r>
          </w:p>
          <w:p w14:paraId="1C96B213" w14:textId="7A767B46" w:rsidR="00264C1B" w:rsidRPr="00DE63CF" w:rsidRDefault="00264C1B" w:rsidP="008F52D3">
            <w:pPr>
              <w:rPr>
                <w:rFonts w:cstheme="minorHAnsi"/>
                <w:kern w:val="2"/>
              </w:rPr>
            </w:pPr>
            <w:r w:rsidRPr="00DE63CF">
              <w:rPr>
                <w:rFonts w:cstheme="minorHAnsi"/>
                <w:kern w:val="2"/>
              </w:rPr>
              <w:tab/>
            </w:r>
            <w:r w:rsidR="00E861F0" w:rsidRPr="00DE63CF">
              <w:rPr>
                <w:rFonts w:cstheme="minorHAnsi"/>
                <w:kern w:val="2"/>
              </w:rPr>
              <w:t xml:space="preserve">[Workbook </w:t>
            </w:r>
            <w:r w:rsidR="00E861F0" w:rsidRPr="00DE63CF">
              <w:rPr>
                <w:rFonts w:cstheme="minorHAnsi"/>
                <w:kern w:val="2"/>
                <w:u w:val="single"/>
              </w:rPr>
              <w:t>d</w:t>
            </w:r>
            <w:r w:rsidRPr="00DE63CF">
              <w:rPr>
                <w:rFonts w:cstheme="minorHAnsi"/>
                <w:kern w:val="2"/>
                <w:u w:val="single"/>
              </w:rPr>
              <w:t>oes not count</w:t>
            </w:r>
            <w:r w:rsidRPr="00DE63CF">
              <w:rPr>
                <w:rFonts w:cstheme="minorHAnsi"/>
                <w:kern w:val="2"/>
              </w:rPr>
              <w:t xml:space="preserve"> towards page limit.</w:t>
            </w:r>
            <w:r w:rsidR="00E861F0" w:rsidRPr="00DE63CF">
              <w:rPr>
                <w:rFonts w:cstheme="minorHAnsi"/>
                <w:kern w:val="2"/>
              </w:rPr>
              <w:t>]</w:t>
            </w:r>
          </w:p>
          <w:p w14:paraId="5C3A3A59" w14:textId="77777777" w:rsidR="00264C1B" w:rsidRPr="00DE63CF" w:rsidRDefault="00264C1B" w:rsidP="008F52D3">
            <w:pPr>
              <w:rPr>
                <w:rFonts w:cstheme="minorHAnsi"/>
                <w:kern w:val="2"/>
              </w:rPr>
            </w:pPr>
          </w:p>
        </w:tc>
        <w:tc>
          <w:tcPr>
            <w:tcW w:w="5570" w:type="dxa"/>
            <w:shd w:val="clear" w:color="auto" w:fill="F5E9ED" w:themeFill="accent4" w:themeFillTint="33"/>
            <w:vAlign w:val="center"/>
          </w:tcPr>
          <w:p w14:paraId="40DD520E" w14:textId="77777777" w:rsidR="00264C1B" w:rsidRPr="00397DAC" w:rsidRDefault="00264C1B" w:rsidP="008F52D3">
            <w:pPr>
              <w:rPr>
                <w:rFonts w:cstheme="minorHAnsi"/>
                <w:b/>
                <w:bCs/>
                <w:kern w:val="2"/>
              </w:rPr>
            </w:pPr>
            <w:r w:rsidRPr="00397DAC">
              <w:rPr>
                <w:rFonts w:cstheme="minorHAnsi"/>
                <w:b/>
                <w:bCs/>
                <w:kern w:val="2"/>
              </w:rPr>
              <w:t>Part II: Program Assurances Form</w:t>
            </w:r>
          </w:p>
        </w:tc>
      </w:tr>
      <w:tr w:rsidR="00264C1B" w:rsidRPr="00397DAC" w14:paraId="5ABB4AC8" w14:textId="77777777" w:rsidTr="008F52D3">
        <w:trPr>
          <w:trHeight w:val="2448"/>
        </w:trPr>
        <w:tc>
          <w:tcPr>
            <w:tcW w:w="5220" w:type="dxa"/>
            <w:vMerge/>
            <w:shd w:val="clear" w:color="auto" w:fill="ECD3DB" w:themeFill="accent4" w:themeFillTint="66"/>
            <w:vAlign w:val="center"/>
          </w:tcPr>
          <w:p w14:paraId="2A8BAE3E" w14:textId="77777777" w:rsidR="00264C1B" w:rsidRPr="00397DAC" w:rsidRDefault="00264C1B" w:rsidP="008F52D3">
            <w:pPr>
              <w:rPr>
                <w:b/>
                <w:bCs/>
                <w:kern w:val="2"/>
              </w:rPr>
            </w:pPr>
          </w:p>
        </w:tc>
        <w:tc>
          <w:tcPr>
            <w:tcW w:w="5570" w:type="dxa"/>
            <w:shd w:val="clear" w:color="auto" w:fill="F5E9ED" w:themeFill="accent4" w:themeFillTint="33"/>
            <w:vAlign w:val="center"/>
          </w:tcPr>
          <w:p w14:paraId="4BA85172" w14:textId="577FA1F4" w:rsidR="00264C1B" w:rsidRPr="00397DAC" w:rsidRDefault="00264C1B" w:rsidP="008F52D3">
            <w:pPr>
              <w:rPr>
                <w:rFonts w:cstheme="minorHAnsi"/>
                <w:b/>
                <w:bCs/>
                <w:kern w:val="2"/>
              </w:rPr>
            </w:pPr>
            <w:r w:rsidRPr="00397DAC">
              <w:rPr>
                <w:rFonts w:cstheme="minorHAnsi"/>
                <w:b/>
                <w:bCs/>
                <w:kern w:val="2"/>
              </w:rPr>
              <w:t>Part III:</w:t>
            </w:r>
            <w:r w:rsidRPr="00397DAC">
              <w:rPr>
                <w:rFonts w:cstheme="minorHAnsi"/>
                <w:b/>
                <w:bCs/>
                <w:kern w:val="2"/>
              </w:rPr>
              <w:tab/>
              <w:t>Application Narrative</w:t>
            </w:r>
          </w:p>
          <w:p w14:paraId="134962DA" w14:textId="6DDC3830" w:rsidR="00264C1B" w:rsidRPr="00397DAC" w:rsidRDefault="00264C1B" w:rsidP="008F52D3">
            <w:pPr>
              <w:rPr>
                <w:rFonts w:cstheme="minorHAnsi"/>
                <w:bCs/>
                <w:kern w:val="2"/>
              </w:rPr>
            </w:pPr>
            <w:r w:rsidRPr="00397DAC">
              <w:rPr>
                <w:rFonts w:cstheme="minorHAnsi"/>
                <w:bCs/>
                <w:kern w:val="2"/>
                <w:u w:val="single"/>
              </w:rPr>
              <w:t>Application Narrative</w:t>
            </w:r>
            <w:r w:rsidRPr="00397DAC">
              <w:rPr>
                <w:rFonts w:cstheme="minorHAnsi"/>
                <w:bCs/>
                <w:kern w:val="2"/>
              </w:rPr>
              <w:t xml:space="preserve"> [A-</w:t>
            </w:r>
            <w:r w:rsidR="00931C7F">
              <w:rPr>
                <w:rFonts w:cstheme="minorHAnsi"/>
                <w:bCs/>
                <w:kern w:val="2"/>
              </w:rPr>
              <w:t>F</w:t>
            </w:r>
            <w:r w:rsidRPr="00397DAC">
              <w:rPr>
                <w:rFonts w:cstheme="minorHAnsi"/>
                <w:bCs/>
                <w:kern w:val="2"/>
              </w:rPr>
              <w:t xml:space="preserve"> cannot exceed 1</w:t>
            </w:r>
            <w:r w:rsidR="00E861F0">
              <w:rPr>
                <w:rFonts w:cstheme="minorHAnsi"/>
                <w:bCs/>
                <w:kern w:val="2"/>
              </w:rPr>
              <w:t>0</w:t>
            </w:r>
            <w:r w:rsidRPr="00397DAC">
              <w:rPr>
                <w:rFonts w:cstheme="minorHAnsi"/>
                <w:bCs/>
                <w:kern w:val="2"/>
              </w:rPr>
              <w:t xml:space="preserve"> pages]</w:t>
            </w:r>
          </w:p>
          <w:p w14:paraId="0161EFE9" w14:textId="603AEAEB" w:rsidR="00264C1B" w:rsidRPr="00397DAC" w:rsidRDefault="00E861F0" w:rsidP="008F52D3">
            <w:pPr>
              <w:ind w:left="151"/>
              <w:rPr>
                <w:rFonts w:cstheme="minorHAnsi"/>
                <w:kern w:val="2"/>
              </w:rPr>
            </w:pPr>
            <w:r>
              <w:rPr>
                <w:rFonts w:cstheme="minorHAnsi"/>
                <w:kern w:val="2"/>
              </w:rPr>
              <w:t>Section A: Priority Considerations</w:t>
            </w:r>
            <w:r>
              <w:rPr>
                <w:rFonts w:cstheme="minorHAnsi"/>
                <w:kern w:val="2"/>
              </w:rPr>
              <w:br/>
            </w:r>
            <w:r w:rsidR="00264C1B" w:rsidRPr="00397DAC">
              <w:rPr>
                <w:rFonts w:cstheme="minorHAnsi"/>
                <w:kern w:val="2"/>
              </w:rPr>
              <w:t xml:space="preserve">Section </w:t>
            </w:r>
            <w:r>
              <w:rPr>
                <w:rFonts w:cstheme="minorHAnsi"/>
                <w:kern w:val="2"/>
              </w:rPr>
              <w:t>B:</w:t>
            </w:r>
            <w:r w:rsidR="00264C1B" w:rsidRPr="00397DAC">
              <w:rPr>
                <w:rFonts w:cstheme="minorHAnsi"/>
                <w:kern w:val="2"/>
              </w:rPr>
              <w:t xml:space="preserve"> Needs Assessment</w:t>
            </w:r>
          </w:p>
          <w:p w14:paraId="253D5F4A" w14:textId="3FE11A82" w:rsidR="00264C1B" w:rsidRPr="00397DAC" w:rsidRDefault="00264C1B" w:rsidP="008F52D3">
            <w:pPr>
              <w:ind w:left="151"/>
              <w:rPr>
                <w:rFonts w:cstheme="minorHAnsi"/>
                <w:kern w:val="2"/>
              </w:rPr>
            </w:pPr>
            <w:r w:rsidRPr="00397DAC">
              <w:rPr>
                <w:rFonts w:cstheme="minorHAnsi"/>
                <w:kern w:val="2"/>
              </w:rPr>
              <w:t xml:space="preserve">Section </w:t>
            </w:r>
            <w:r w:rsidR="00E861F0">
              <w:rPr>
                <w:rFonts w:cstheme="minorHAnsi"/>
                <w:kern w:val="2"/>
              </w:rPr>
              <w:t>C</w:t>
            </w:r>
            <w:r w:rsidRPr="00397DAC">
              <w:rPr>
                <w:rFonts w:cstheme="minorHAnsi"/>
                <w:kern w:val="2"/>
              </w:rPr>
              <w:t>: P</w:t>
            </w:r>
            <w:r w:rsidR="00E861F0">
              <w:rPr>
                <w:rFonts w:cstheme="minorHAnsi"/>
                <w:kern w:val="2"/>
              </w:rPr>
              <w:t>rogram Description</w:t>
            </w:r>
          </w:p>
          <w:p w14:paraId="3E7D62B7" w14:textId="1C9BCA79" w:rsidR="00264C1B" w:rsidRPr="00397DAC" w:rsidRDefault="00264C1B" w:rsidP="008F52D3">
            <w:pPr>
              <w:ind w:left="151"/>
              <w:rPr>
                <w:rFonts w:cstheme="minorHAnsi"/>
                <w:kern w:val="2"/>
              </w:rPr>
            </w:pPr>
            <w:r w:rsidRPr="00397DAC">
              <w:rPr>
                <w:rFonts w:cstheme="minorHAnsi"/>
                <w:kern w:val="2"/>
              </w:rPr>
              <w:t xml:space="preserve">Section </w:t>
            </w:r>
            <w:r w:rsidR="00E861F0">
              <w:rPr>
                <w:rFonts w:cstheme="minorHAnsi"/>
                <w:kern w:val="2"/>
              </w:rPr>
              <w:t>D</w:t>
            </w:r>
            <w:r w:rsidRPr="00397DAC">
              <w:rPr>
                <w:rFonts w:cstheme="minorHAnsi"/>
                <w:kern w:val="2"/>
              </w:rPr>
              <w:t>: P</w:t>
            </w:r>
            <w:r w:rsidR="00E861F0">
              <w:rPr>
                <w:rFonts w:cstheme="minorHAnsi"/>
                <w:kern w:val="2"/>
              </w:rPr>
              <w:t>artnerships</w:t>
            </w:r>
          </w:p>
          <w:p w14:paraId="6B40DABC" w14:textId="0CFFB0E3" w:rsidR="00264C1B" w:rsidRPr="00397DAC" w:rsidRDefault="00264C1B" w:rsidP="008F52D3">
            <w:pPr>
              <w:ind w:left="151"/>
              <w:rPr>
                <w:rFonts w:cstheme="minorHAnsi"/>
                <w:kern w:val="2"/>
              </w:rPr>
            </w:pPr>
            <w:r w:rsidRPr="00397DAC">
              <w:rPr>
                <w:rFonts w:cstheme="minorHAnsi"/>
                <w:kern w:val="2"/>
              </w:rPr>
              <w:t xml:space="preserve">Section </w:t>
            </w:r>
            <w:r w:rsidR="00E861F0">
              <w:rPr>
                <w:rFonts w:cstheme="minorHAnsi"/>
                <w:kern w:val="2"/>
              </w:rPr>
              <w:t>E</w:t>
            </w:r>
            <w:r w:rsidRPr="00397DAC">
              <w:rPr>
                <w:rFonts w:cstheme="minorHAnsi"/>
                <w:kern w:val="2"/>
              </w:rPr>
              <w:t xml:space="preserve">: </w:t>
            </w:r>
            <w:r w:rsidR="00E861F0">
              <w:rPr>
                <w:rFonts w:cstheme="minorHAnsi"/>
                <w:kern w:val="2"/>
              </w:rPr>
              <w:t>Sustainability</w:t>
            </w:r>
          </w:p>
          <w:p w14:paraId="5112D67D" w14:textId="0CC3168B" w:rsidR="00264C1B" w:rsidRPr="00397DAC" w:rsidRDefault="00264C1B" w:rsidP="00E861F0">
            <w:pPr>
              <w:ind w:left="151"/>
              <w:rPr>
                <w:rFonts w:cstheme="minorHAnsi"/>
                <w:kern w:val="2"/>
              </w:rPr>
            </w:pPr>
            <w:r w:rsidRPr="00397DAC">
              <w:rPr>
                <w:rFonts w:cstheme="minorHAnsi"/>
                <w:kern w:val="2"/>
              </w:rPr>
              <w:t xml:space="preserve">Section </w:t>
            </w:r>
            <w:r w:rsidR="00E861F0">
              <w:rPr>
                <w:rFonts w:cstheme="minorHAnsi"/>
                <w:kern w:val="2"/>
              </w:rPr>
              <w:t>F</w:t>
            </w:r>
            <w:r w:rsidRPr="00397DAC">
              <w:rPr>
                <w:rFonts w:cstheme="minorHAnsi"/>
                <w:kern w:val="2"/>
              </w:rPr>
              <w:t>: Budget Narrative</w:t>
            </w:r>
          </w:p>
        </w:tc>
      </w:tr>
      <w:tr w:rsidR="00264C1B" w:rsidRPr="00397DAC" w14:paraId="1DF074F1" w14:textId="77777777" w:rsidTr="008F52D3">
        <w:trPr>
          <w:trHeight w:val="720"/>
        </w:trPr>
        <w:tc>
          <w:tcPr>
            <w:tcW w:w="5220" w:type="dxa"/>
            <w:vMerge/>
            <w:shd w:val="clear" w:color="auto" w:fill="ECD3DB" w:themeFill="accent4" w:themeFillTint="66"/>
            <w:vAlign w:val="center"/>
          </w:tcPr>
          <w:p w14:paraId="5E30BE89" w14:textId="77777777" w:rsidR="00264C1B" w:rsidRPr="00397DAC" w:rsidRDefault="00264C1B" w:rsidP="008F52D3">
            <w:pPr>
              <w:rPr>
                <w:b/>
                <w:bCs/>
                <w:kern w:val="2"/>
              </w:rPr>
            </w:pPr>
          </w:p>
        </w:tc>
        <w:tc>
          <w:tcPr>
            <w:tcW w:w="5570" w:type="dxa"/>
            <w:shd w:val="clear" w:color="auto" w:fill="F5E9ED" w:themeFill="accent4" w:themeFillTint="33"/>
            <w:vAlign w:val="center"/>
          </w:tcPr>
          <w:p w14:paraId="0F0A6C7B" w14:textId="77777777" w:rsidR="00264C1B" w:rsidRPr="00397DAC" w:rsidRDefault="00264C1B" w:rsidP="008F52D3">
            <w:pPr>
              <w:rPr>
                <w:rFonts w:cstheme="minorHAnsi"/>
                <w:b/>
                <w:bCs/>
                <w:kern w:val="2"/>
              </w:rPr>
            </w:pPr>
            <w:r w:rsidRPr="00397DAC">
              <w:rPr>
                <w:rFonts w:cstheme="minorHAnsi"/>
                <w:b/>
                <w:bCs/>
                <w:kern w:val="2"/>
              </w:rPr>
              <w:t>Budget Workbook</w:t>
            </w:r>
          </w:p>
        </w:tc>
      </w:tr>
      <w:tr w:rsidR="00931C7F" w:rsidRPr="00397DAC" w14:paraId="2734A0F7" w14:textId="77777777" w:rsidTr="00373390">
        <w:trPr>
          <w:trHeight w:val="720"/>
        </w:trPr>
        <w:tc>
          <w:tcPr>
            <w:tcW w:w="10790" w:type="dxa"/>
            <w:gridSpan w:val="2"/>
            <w:shd w:val="clear" w:color="auto" w:fill="DAE1D3" w:themeFill="accent1" w:themeFillTint="66"/>
            <w:vAlign w:val="center"/>
          </w:tcPr>
          <w:p w14:paraId="6BF4F6A8" w14:textId="3E298608" w:rsidR="00931C7F" w:rsidRDefault="00931C7F" w:rsidP="00931C7F">
            <w:pPr>
              <w:jc w:val="center"/>
              <w:rPr>
                <w:rFonts w:cstheme="minorHAnsi"/>
                <w:b/>
                <w:bCs/>
                <w:kern w:val="2"/>
              </w:rPr>
            </w:pPr>
            <w:r>
              <w:rPr>
                <w:rFonts w:cstheme="minorHAnsi"/>
                <w:b/>
                <w:bCs/>
                <w:kern w:val="2"/>
              </w:rPr>
              <w:t>Please ensure that the applicant name is present in the title of all documents to be uploaded into the online form.</w:t>
            </w:r>
          </w:p>
          <w:p w14:paraId="0D8AF70F" w14:textId="7495C03F" w:rsidR="00931C7F" w:rsidRPr="00931C7F" w:rsidRDefault="00931C7F" w:rsidP="00931C7F">
            <w:pPr>
              <w:jc w:val="center"/>
              <w:rPr>
                <w:rFonts w:cstheme="minorHAnsi"/>
                <w:kern w:val="2"/>
              </w:rPr>
            </w:pPr>
            <w:r>
              <w:rPr>
                <w:rFonts w:cstheme="minorHAnsi"/>
                <w:kern w:val="2"/>
              </w:rPr>
              <w:t>For e</w:t>
            </w:r>
            <w:r w:rsidRPr="00931C7F">
              <w:rPr>
                <w:rFonts w:cstheme="minorHAnsi"/>
                <w:kern w:val="2"/>
              </w:rPr>
              <w:t>xample: “DistrictName_Narrative”.</w:t>
            </w:r>
          </w:p>
        </w:tc>
      </w:tr>
    </w:tbl>
    <w:p w14:paraId="2CC2F541" w14:textId="77777777" w:rsidR="00264C1B" w:rsidRPr="00397DAC" w:rsidRDefault="00264C1B" w:rsidP="00264C1B">
      <w:pPr>
        <w:rPr>
          <w:rFonts w:cstheme="minorHAnsi"/>
        </w:rPr>
      </w:pPr>
    </w:p>
    <w:p w14:paraId="07E370CE" w14:textId="720BA620" w:rsidR="005E47D8" w:rsidRPr="00C20746" w:rsidRDefault="001F2054" w:rsidP="00264C1B">
      <w:pPr>
        <w:pBdr>
          <w:top w:val="nil"/>
          <w:left w:val="nil"/>
          <w:bottom w:val="nil"/>
          <w:right w:val="nil"/>
          <w:between w:val="nil"/>
        </w:pBdr>
        <w:rPr>
          <w:kern w:val="16"/>
        </w:rPr>
      </w:pPr>
      <w:r w:rsidRPr="00C20746">
        <w:rPr>
          <w:kern w:val="16"/>
        </w:rPr>
        <w:br w:type="page"/>
      </w:r>
    </w:p>
    <w:p w14:paraId="3B6B496E" w14:textId="7BAB28F2" w:rsidR="005E47D8" w:rsidRPr="00C20746" w:rsidRDefault="001F2054" w:rsidP="0083090B">
      <w:pPr>
        <w:pStyle w:val="Heading1"/>
        <w:pBdr>
          <w:bottom w:val="none" w:sz="0" w:space="0" w:color="000000"/>
        </w:pBdr>
        <w:shd w:val="clear" w:color="auto" w:fill="000000"/>
        <w:spacing w:before="0" w:after="0"/>
        <w:jc w:val="center"/>
        <w:rPr>
          <w:color w:val="FFFFFF"/>
          <w:kern w:val="16"/>
        </w:rPr>
      </w:pPr>
      <w:bookmarkStart w:id="26" w:name="_Toc115089894"/>
      <w:bookmarkStart w:id="27" w:name="_Toc116389031"/>
      <w:r w:rsidRPr="00C20746">
        <w:rPr>
          <w:color w:val="FFFFFF"/>
          <w:kern w:val="16"/>
        </w:rPr>
        <w:lastRenderedPageBreak/>
        <w:t>School Health Professional Grant Program</w:t>
      </w:r>
      <w:r w:rsidR="00931C7F">
        <w:rPr>
          <w:color w:val="FFFFFF"/>
          <w:kern w:val="16"/>
        </w:rPr>
        <w:t xml:space="preserve"> (SLFRF)</w:t>
      </w:r>
      <w:bookmarkEnd w:id="26"/>
      <w:bookmarkEnd w:id="27"/>
    </w:p>
    <w:p w14:paraId="1DECDC73" w14:textId="663EC6CD" w:rsidR="005E47D8" w:rsidRPr="00C20746" w:rsidRDefault="001F2054" w:rsidP="0083090B">
      <w:pPr>
        <w:shd w:val="clear" w:color="auto" w:fill="000000"/>
        <w:jc w:val="center"/>
        <w:rPr>
          <w:b/>
          <w:color w:val="FFFFFF"/>
          <w:kern w:val="16"/>
        </w:rPr>
      </w:pPr>
      <w:r w:rsidRPr="00C20746">
        <w:rPr>
          <w:b/>
          <w:color w:val="FFFFFF"/>
          <w:kern w:val="16"/>
        </w:rPr>
        <w:t xml:space="preserve">Applications Due: </w:t>
      </w:r>
      <w:r w:rsidR="00931C7F">
        <w:rPr>
          <w:b/>
          <w:color w:val="FFFFFF"/>
          <w:kern w:val="16"/>
        </w:rPr>
        <w:t>Friday, November 18, 2022</w:t>
      </w:r>
      <w:r w:rsidRPr="00C20746">
        <w:rPr>
          <w:b/>
          <w:color w:val="FFFFFF"/>
          <w:kern w:val="16"/>
        </w:rPr>
        <w:t>, by 11:59 pm</w:t>
      </w:r>
    </w:p>
    <w:p w14:paraId="22D1F94D" w14:textId="558F210C" w:rsidR="005E47D8" w:rsidRDefault="001F2054" w:rsidP="0083090B">
      <w:pPr>
        <w:pStyle w:val="Heading1"/>
      </w:pPr>
      <w:bookmarkStart w:id="28" w:name="_Toc116389032"/>
      <w:r w:rsidRPr="0083090B">
        <w:t>Part I: Applicant Information</w:t>
      </w:r>
      <w:r w:rsidR="00373390">
        <w:t xml:space="preserve"> and Executive Summary</w:t>
      </w:r>
      <w:bookmarkEnd w:id="28"/>
    </w:p>
    <w:p w14:paraId="35FF47FB" w14:textId="5FC01254" w:rsidR="00B01574" w:rsidRPr="00B01574" w:rsidRDefault="00B01574" w:rsidP="003570F3">
      <w:pPr>
        <w:jc w:val="center"/>
      </w:pPr>
      <w:r w:rsidRPr="00B01574">
        <w:t>Part</w:t>
      </w:r>
      <w:r w:rsidR="00373390">
        <w:t xml:space="preserve"> I</w:t>
      </w:r>
      <w:r w:rsidRPr="00B01574">
        <w:t xml:space="preserve"> will be completed using the online application form. The online system does not save works in progress so applicants may wish to complete their information in </w:t>
      </w:r>
      <w:r w:rsidR="00373390">
        <w:t>this</w:t>
      </w:r>
      <w:r w:rsidRPr="00B01574">
        <w:t xml:space="preserve"> document and copy responses into the online application.</w:t>
      </w:r>
    </w:p>
    <w:p w14:paraId="1D794493" w14:textId="2243D389" w:rsidR="00B01574" w:rsidRPr="00B01574" w:rsidRDefault="00B01574" w:rsidP="003570F3">
      <w:pPr>
        <w:jc w:val="center"/>
        <w:rPr>
          <w:b/>
          <w:bCs/>
          <w:sz w:val="24"/>
          <w:szCs w:val="24"/>
        </w:rPr>
      </w:pPr>
      <w:r w:rsidRPr="00B01574">
        <w:rPr>
          <w:b/>
          <w:bCs/>
          <w:sz w:val="24"/>
          <w:szCs w:val="24"/>
        </w:rPr>
        <w:t xml:space="preserve">Submit all application materials through the </w:t>
      </w:r>
      <w:hyperlink r:id="rId27" w:history="1">
        <w:r w:rsidRPr="00B01574">
          <w:rPr>
            <w:rStyle w:val="Hyperlink"/>
            <w:b/>
            <w:bCs/>
            <w:sz w:val="24"/>
            <w:szCs w:val="24"/>
          </w:rPr>
          <w:t>online application form</w:t>
        </w:r>
      </w:hyperlink>
      <w:r w:rsidRPr="00B01574">
        <w:rPr>
          <w:b/>
          <w:bCs/>
          <w:sz w:val="24"/>
          <w:szCs w:val="24"/>
        </w:rPr>
        <w:t>.</w:t>
      </w:r>
    </w:p>
    <w:p w14:paraId="50486D74" w14:textId="77777777" w:rsidR="00B01574" w:rsidRPr="00B01574" w:rsidRDefault="00B01574" w:rsidP="00B01574"/>
    <w:tbl>
      <w:tblPr>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895"/>
        <w:gridCol w:w="348"/>
        <w:gridCol w:w="434"/>
        <w:gridCol w:w="1198"/>
        <w:gridCol w:w="84"/>
        <w:gridCol w:w="2336"/>
        <w:gridCol w:w="84"/>
        <w:gridCol w:w="196"/>
        <w:gridCol w:w="538"/>
        <w:gridCol w:w="542"/>
        <w:gridCol w:w="540"/>
        <w:gridCol w:w="735"/>
        <w:gridCol w:w="435"/>
        <w:gridCol w:w="354"/>
        <w:gridCol w:w="6"/>
        <w:gridCol w:w="1067"/>
        <w:gridCol w:w="1002"/>
      </w:tblGrid>
      <w:tr w:rsidR="00B01574" w:rsidRPr="00B01574" w14:paraId="4834DC9C" w14:textId="77777777" w:rsidTr="329B66BC">
        <w:trPr>
          <w:jc w:val="center"/>
        </w:trPr>
        <w:tc>
          <w:tcPr>
            <w:tcW w:w="10794" w:type="dxa"/>
            <w:gridSpan w:val="17"/>
            <w:shd w:val="clear" w:color="auto" w:fill="B2C4DA" w:themeFill="accent6" w:themeFillTint="99"/>
            <w:vAlign w:val="center"/>
          </w:tcPr>
          <w:p w14:paraId="52F0F787" w14:textId="77777777" w:rsidR="00B01574" w:rsidRDefault="00B01574" w:rsidP="00E37233">
            <w:pPr>
              <w:jc w:val="center"/>
              <w:rPr>
                <w:rFonts w:asciiTheme="majorHAnsi" w:hAnsiTheme="majorHAnsi" w:cstheme="majorHAnsi"/>
                <w:b/>
              </w:rPr>
            </w:pPr>
            <w:r w:rsidRPr="00B01574">
              <w:rPr>
                <w:rFonts w:asciiTheme="majorHAnsi" w:hAnsiTheme="majorHAnsi" w:cstheme="majorHAnsi"/>
                <w:b/>
              </w:rPr>
              <w:t>Local Education Provider (LEP) Information</w:t>
            </w:r>
          </w:p>
          <w:p w14:paraId="059BE1DF" w14:textId="27EF3747" w:rsidR="00E37233" w:rsidRPr="00E37233" w:rsidRDefault="00E37233" w:rsidP="00E37233">
            <w:pPr>
              <w:jc w:val="center"/>
              <w:rPr>
                <w:rFonts w:asciiTheme="majorHAnsi" w:hAnsiTheme="majorHAnsi" w:cstheme="majorHAnsi"/>
                <w:bCs/>
              </w:rPr>
            </w:pPr>
            <w:r w:rsidRPr="00E37233">
              <w:rPr>
                <w:rFonts w:asciiTheme="majorHAnsi" w:hAnsiTheme="majorHAnsi" w:cstheme="majorHAnsi"/>
                <w:bCs/>
                <w:sz w:val="20"/>
                <w:szCs w:val="20"/>
              </w:rPr>
              <w:t>[For Charter School applicants, the LEP information</w:t>
            </w:r>
            <w:r w:rsidR="00BC5939">
              <w:rPr>
                <w:rFonts w:asciiTheme="majorHAnsi" w:hAnsiTheme="majorHAnsi" w:cstheme="majorHAnsi"/>
                <w:bCs/>
                <w:sz w:val="20"/>
                <w:szCs w:val="20"/>
              </w:rPr>
              <w:t xml:space="preserve"> section</w:t>
            </w:r>
            <w:r w:rsidRPr="00E37233">
              <w:rPr>
                <w:rFonts w:asciiTheme="majorHAnsi" w:hAnsiTheme="majorHAnsi" w:cstheme="majorHAnsi"/>
                <w:bCs/>
                <w:sz w:val="20"/>
                <w:szCs w:val="20"/>
              </w:rPr>
              <w:t xml:space="preserve"> should</w:t>
            </w:r>
            <w:r w:rsidR="00BC5939">
              <w:rPr>
                <w:rFonts w:asciiTheme="majorHAnsi" w:hAnsiTheme="majorHAnsi" w:cstheme="majorHAnsi"/>
                <w:bCs/>
                <w:sz w:val="20"/>
                <w:szCs w:val="20"/>
              </w:rPr>
              <w:t xml:space="preserve"> be </w:t>
            </w:r>
            <w:r w:rsidRPr="00E37233">
              <w:rPr>
                <w:rFonts w:asciiTheme="majorHAnsi" w:hAnsiTheme="majorHAnsi" w:cstheme="majorHAnsi"/>
                <w:bCs/>
                <w:sz w:val="20"/>
                <w:szCs w:val="20"/>
              </w:rPr>
              <w:t>your authorizing district or CSI, including the LEP Code, Mailing Address, and UEI details.</w:t>
            </w:r>
            <w:r w:rsidR="00BC5939">
              <w:rPr>
                <w:rFonts w:asciiTheme="majorHAnsi" w:hAnsiTheme="majorHAnsi" w:cstheme="majorHAnsi"/>
                <w:bCs/>
                <w:sz w:val="20"/>
                <w:szCs w:val="20"/>
              </w:rPr>
              <w:t xml:space="preserve"> Specific school information will be captured later in this form.</w:t>
            </w:r>
            <w:r w:rsidRPr="00E37233">
              <w:rPr>
                <w:rFonts w:asciiTheme="majorHAnsi" w:hAnsiTheme="majorHAnsi" w:cstheme="majorHAnsi"/>
                <w:bCs/>
                <w:sz w:val="20"/>
                <w:szCs w:val="20"/>
              </w:rPr>
              <w:t>]</w:t>
            </w:r>
          </w:p>
        </w:tc>
      </w:tr>
      <w:tr w:rsidR="009319A9" w:rsidRPr="009319A9" w14:paraId="316EDF54" w14:textId="77777777" w:rsidTr="329B66BC">
        <w:trPr>
          <w:jc w:val="center"/>
        </w:trPr>
        <w:tc>
          <w:tcPr>
            <w:tcW w:w="1677" w:type="dxa"/>
            <w:gridSpan w:val="3"/>
            <w:shd w:val="clear" w:color="auto" w:fill="F2F2F2" w:themeFill="background1" w:themeFillShade="F2"/>
            <w:vAlign w:val="center"/>
          </w:tcPr>
          <w:p w14:paraId="2F003A25"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rPr>
              <w:t>LEP Name:</w:t>
            </w:r>
          </w:p>
        </w:tc>
        <w:tc>
          <w:tcPr>
            <w:tcW w:w="6253" w:type="dxa"/>
            <w:gridSpan w:val="9"/>
            <w:shd w:val="clear" w:color="auto" w:fill="auto"/>
            <w:vAlign w:val="center"/>
          </w:tcPr>
          <w:p w14:paraId="36C35F61" w14:textId="77777777" w:rsidR="00B01574" w:rsidRPr="00B01574" w:rsidRDefault="00B01574" w:rsidP="00B01574">
            <w:pPr>
              <w:rPr>
                <w:rFonts w:asciiTheme="majorHAnsi" w:hAnsiTheme="majorHAnsi" w:cstheme="majorHAnsi"/>
              </w:rPr>
            </w:pPr>
          </w:p>
        </w:tc>
        <w:tc>
          <w:tcPr>
            <w:tcW w:w="1862" w:type="dxa"/>
            <w:gridSpan w:val="4"/>
            <w:shd w:val="clear" w:color="auto" w:fill="F2F2F2" w:themeFill="background1" w:themeFillShade="F2"/>
            <w:vAlign w:val="center"/>
          </w:tcPr>
          <w:p w14:paraId="002EE016" w14:textId="00EF3454" w:rsidR="00B01574" w:rsidRPr="00B01574" w:rsidRDefault="00000000" w:rsidP="00B01574">
            <w:pPr>
              <w:rPr>
                <w:rFonts w:asciiTheme="majorHAnsi" w:hAnsiTheme="majorHAnsi" w:cstheme="majorHAnsi"/>
                <w:b/>
              </w:rPr>
            </w:pPr>
            <w:hyperlink r:id="rId28" w:history="1">
              <w:r w:rsidR="00B01574" w:rsidRPr="00E37233">
                <w:rPr>
                  <w:rStyle w:val="Hyperlink"/>
                  <w:rFonts w:asciiTheme="majorHAnsi" w:hAnsiTheme="majorHAnsi" w:cstheme="majorHAnsi"/>
                  <w:b/>
                </w:rPr>
                <w:t>LEP 4-Digit Code</w:t>
              </w:r>
            </w:hyperlink>
            <w:r w:rsidR="00B01574" w:rsidRPr="00B01574">
              <w:rPr>
                <w:rFonts w:asciiTheme="majorHAnsi" w:hAnsiTheme="majorHAnsi" w:cstheme="majorHAnsi"/>
                <w:b/>
              </w:rPr>
              <w:t>:</w:t>
            </w:r>
          </w:p>
        </w:tc>
        <w:tc>
          <w:tcPr>
            <w:tcW w:w="1002" w:type="dxa"/>
            <w:shd w:val="clear" w:color="auto" w:fill="auto"/>
            <w:vAlign w:val="center"/>
          </w:tcPr>
          <w:p w14:paraId="21576949" w14:textId="77777777" w:rsidR="00B01574" w:rsidRPr="00B01574" w:rsidRDefault="00B01574" w:rsidP="00B01574">
            <w:pPr>
              <w:rPr>
                <w:rFonts w:asciiTheme="majorHAnsi" w:hAnsiTheme="majorHAnsi" w:cstheme="majorHAnsi"/>
              </w:rPr>
            </w:pPr>
          </w:p>
        </w:tc>
      </w:tr>
      <w:tr w:rsidR="00836DBE" w:rsidRPr="009319A9" w14:paraId="1884B60C" w14:textId="77777777" w:rsidTr="329B66BC">
        <w:trPr>
          <w:jc w:val="center"/>
        </w:trPr>
        <w:tc>
          <w:tcPr>
            <w:tcW w:w="1677" w:type="dxa"/>
            <w:gridSpan w:val="3"/>
            <w:shd w:val="clear" w:color="auto" w:fill="F2F2F2" w:themeFill="background1" w:themeFillShade="F2"/>
            <w:vAlign w:val="center"/>
          </w:tcPr>
          <w:p w14:paraId="057A5829"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rPr>
              <w:t>Mailing Address:</w:t>
            </w:r>
          </w:p>
        </w:tc>
        <w:tc>
          <w:tcPr>
            <w:tcW w:w="6253" w:type="dxa"/>
            <w:gridSpan w:val="9"/>
            <w:shd w:val="clear" w:color="auto" w:fill="auto"/>
            <w:vAlign w:val="center"/>
          </w:tcPr>
          <w:p w14:paraId="4194CAAD" w14:textId="77777777" w:rsidR="00B01574" w:rsidRPr="00B01574" w:rsidRDefault="00B01574" w:rsidP="00B01574">
            <w:pPr>
              <w:rPr>
                <w:rFonts w:asciiTheme="majorHAnsi" w:hAnsiTheme="majorHAnsi" w:cstheme="majorHAnsi"/>
              </w:rPr>
            </w:pPr>
          </w:p>
        </w:tc>
        <w:tc>
          <w:tcPr>
            <w:tcW w:w="789" w:type="dxa"/>
            <w:gridSpan w:val="2"/>
            <w:shd w:val="clear" w:color="auto" w:fill="F2F2F2" w:themeFill="background1" w:themeFillShade="F2"/>
            <w:vAlign w:val="center"/>
          </w:tcPr>
          <w:p w14:paraId="04302804" w14:textId="2C70FDE6" w:rsidR="00B01574" w:rsidRPr="00B01574" w:rsidRDefault="00000000" w:rsidP="00B01574">
            <w:pPr>
              <w:rPr>
                <w:rFonts w:asciiTheme="majorHAnsi" w:hAnsiTheme="majorHAnsi" w:cstheme="majorHAnsi"/>
              </w:rPr>
            </w:pPr>
            <w:hyperlink r:id="rId29" w:history="1">
              <w:r w:rsidR="00B01574" w:rsidRPr="00E74B19">
                <w:rPr>
                  <w:rStyle w:val="Hyperlink"/>
                  <w:rFonts w:asciiTheme="majorHAnsi" w:hAnsiTheme="majorHAnsi" w:cstheme="majorHAnsi"/>
                  <w:b/>
                </w:rPr>
                <w:t>UEI #</w:t>
              </w:r>
            </w:hyperlink>
            <w:r w:rsidR="00B01574" w:rsidRPr="00B01574">
              <w:rPr>
                <w:rFonts w:asciiTheme="majorHAnsi" w:hAnsiTheme="majorHAnsi" w:cstheme="majorHAnsi"/>
                <w:b/>
              </w:rPr>
              <w:t>:</w:t>
            </w:r>
          </w:p>
        </w:tc>
        <w:tc>
          <w:tcPr>
            <w:tcW w:w="2075" w:type="dxa"/>
            <w:gridSpan w:val="3"/>
            <w:shd w:val="clear" w:color="auto" w:fill="auto"/>
            <w:vAlign w:val="center"/>
          </w:tcPr>
          <w:p w14:paraId="467BDAC6" w14:textId="77777777" w:rsidR="00B01574" w:rsidRPr="00B01574" w:rsidRDefault="00B01574" w:rsidP="00B01574">
            <w:pPr>
              <w:rPr>
                <w:rFonts w:asciiTheme="majorHAnsi" w:hAnsiTheme="majorHAnsi" w:cstheme="majorHAnsi"/>
              </w:rPr>
            </w:pPr>
          </w:p>
        </w:tc>
      </w:tr>
      <w:tr w:rsidR="00ED4A94" w:rsidRPr="009319A9" w14:paraId="594B089F" w14:textId="77777777" w:rsidTr="329B66BC">
        <w:trPr>
          <w:jc w:val="center"/>
        </w:trPr>
        <w:tc>
          <w:tcPr>
            <w:tcW w:w="1677" w:type="dxa"/>
            <w:gridSpan w:val="3"/>
            <w:shd w:val="clear" w:color="auto" w:fill="F2F2F2" w:themeFill="background1" w:themeFillShade="F2"/>
            <w:vAlign w:val="center"/>
          </w:tcPr>
          <w:p w14:paraId="7149CCE9" w14:textId="7B7174A4" w:rsidR="00ED4A94" w:rsidRPr="00B01574" w:rsidRDefault="00ED4A94" w:rsidP="00B01574">
            <w:pPr>
              <w:rPr>
                <w:rFonts w:asciiTheme="majorHAnsi" w:hAnsiTheme="majorHAnsi" w:cstheme="majorHAnsi"/>
                <w:b/>
              </w:rPr>
            </w:pPr>
            <w:r>
              <w:rPr>
                <w:rFonts w:asciiTheme="majorHAnsi" w:hAnsiTheme="majorHAnsi" w:cstheme="majorHAnsi"/>
                <w:b/>
              </w:rPr>
              <w:t xml:space="preserve">UEI </w:t>
            </w:r>
            <w:r w:rsidR="00E74B19">
              <w:rPr>
                <w:rFonts w:asciiTheme="majorHAnsi" w:hAnsiTheme="majorHAnsi" w:cstheme="majorHAnsi"/>
                <w:b/>
              </w:rPr>
              <w:t># Expiration:</w:t>
            </w:r>
          </w:p>
        </w:tc>
        <w:tc>
          <w:tcPr>
            <w:tcW w:w="1198" w:type="dxa"/>
            <w:shd w:val="clear" w:color="auto" w:fill="auto"/>
            <w:vAlign w:val="center"/>
          </w:tcPr>
          <w:p w14:paraId="3746F624" w14:textId="77777777" w:rsidR="00ED4A94" w:rsidRPr="00B01574" w:rsidRDefault="00ED4A94" w:rsidP="00B01574">
            <w:pPr>
              <w:rPr>
                <w:rFonts w:asciiTheme="majorHAnsi" w:hAnsiTheme="majorHAnsi" w:cstheme="majorHAnsi"/>
              </w:rPr>
            </w:pPr>
          </w:p>
        </w:tc>
        <w:tc>
          <w:tcPr>
            <w:tcW w:w="4320" w:type="dxa"/>
            <w:gridSpan w:val="7"/>
            <w:shd w:val="clear" w:color="auto" w:fill="F2F2F2" w:themeFill="background1" w:themeFillShade="F2"/>
            <w:vAlign w:val="center"/>
          </w:tcPr>
          <w:p w14:paraId="385D8158" w14:textId="3EF6B923" w:rsidR="00ED4A94" w:rsidRPr="009319A9" w:rsidRDefault="00E74B19" w:rsidP="00B01574">
            <w:pPr>
              <w:rPr>
                <w:rFonts w:asciiTheme="majorHAnsi" w:hAnsiTheme="majorHAnsi" w:cstheme="majorHAnsi"/>
                <w:b/>
              </w:rPr>
            </w:pPr>
            <w:r>
              <w:rPr>
                <w:rFonts w:asciiTheme="majorHAnsi" w:hAnsiTheme="majorHAnsi" w:cstheme="majorHAnsi"/>
                <w:b/>
              </w:rPr>
              <w:t xml:space="preserve">Are there </w:t>
            </w:r>
            <w:hyperlink r:id="rId30" w:history="1">
              <w:r w:rsidRPr="00E74B19">
                <w:rPr>
                  <w:rStyle w:val="Hyperlink"/>
                  <w:rFonts w:asciiTheme="majorHAnsi" w:hAnsiTheme="majorHAnsi" w:cstheme="majorHAnsi"/>
                  <w:b/>
                </w:rPr>
                <w:t>exclusions</w:t>
              </w:r>
            </w:hyperlink>
            <w:r>
              <w:rPr>
                <w:rFonts w:asciiTheme="majorHAnsi" w:hAnsiTheme="majorHAnsi" w:cstheme="majorHAnsi"/>
                <w:b/>
              </w:rPr>
              <w:t xml:space="preserve"> associated with this UEI?</w:t>
            </w:r>
          </w:p>
        </w:tc>
        <w:tc>
          <w:tcPr>
            <w:tcW w:w="3599" w:type="dxa"/>
            <w:gridSpan w:val="6"/>
            <w:shd w:val="clear" w:color="auto" w:fill="auto"/>
            <w:vAlign w:val="center"/>
          </w:tcPr>
          <w:p w14:paraId="7637E4A2" w14:textId="6C230CCD" w:rsidR="00ED4A94" w:rsidRPr="00B01574" w:rsidRDefault="00000000" w:rsidP="00B01574">
            <w:pPr>
              <w:rPr>
                <w:rFonts w:asciiTheme="majorHAnsi" w:hAnsiTheme="majorHAnsi" w:cstheme="majorHAnsi"/>
              </w:rPr>
            </w:pPr>
            <w:sdt>
              <w:sdtPr>
                <w:rPr>
                  <w:rFonts w:asciiTheme="majorHAnsi" w:hAnsiTheme="majorHAnsi" w:cstheme="majorHAnsi"/>
                  <w:bCs/>
                </w:rPr>
                <w:id w:val="20211301"/>
                <w14:checkbox>
                  <w14:checked w14:val="0"/>
                  <w14:checkedState w14:val="2612" w14:font="MS Gothic"/>
                  <w14:uncheckedState w14:val="2610" w14:font="MS Gothic"/>
                </w14:checkbox>
              </w:sdtPr>
              <w:sdtContent>
                <w:r w:rsidR="00BC5939" w:rsidRPr="009319A9">
                  <w:rPr>
                    <w:rFonts w:ascii="Segoe UI Symbol" w:eastAsia="MS Gothic" w:hAnsi="Segoe UI Symbol" w:cs="Segoe UI Symbol"/>
                    <w:bCs/>
                  </w:rPr>
                  <w:t>☐</w:t>
                </w:r>
              </w:sdtContent>
            </w:sdt>
            <w:r w:rsidR="00BC5939" w:rsidRPr="009319A9">
              <w:rPr>
                <w:rFonts w:asciiTheme="majorHAnsi" w:hAnsiTheme="majorHAnsi" w:cstheme="majorHAnsi"/>
                <w:bCs/>
              </w:rPr>
              <w:t xml:space="preserve"> No</w:t>
            </w:r>
            <w:r w:rsidR="00BC5939">
              <w:rPr>
                <w:rFonts w:asciiTheme="majorHAnsi" w:hAnsiTheme="majorHAnsi" w:cstheme="majorHAnsi"/>
                <w:bCs/>
              </w:rPr>
              <w:tab/>
            </w:r>
            <w:sdt>
              <w:sdtPr>
                <w:rPr>
                  <w:rFonts w:asciiTheme="majorHAnsi" w:hAnsiTheme="majorHAnsi" w:cstheme="majorHAnsi"/>
                  <w:bCs/>
                </w:rPr>
                <w:id w:val="238216128"/>
                <w14:checkbox>
                  <w14:checked w14:val="0"/>
                  <w14:checkedState w14:val="2612" w14:font="MS Gothic"/>
                  <w14:uncheckedState w14:val="2610" w14:font="MS Gothic"/>
                </w14:checkbox>
              </w:sdtPr>
              <w:sdtContent>
                <w:r w:rsidR="00BC5939" w:rsidRPr="009319A9">
                  <w:rPr>
                    <w:rFonts w:ascii="Segoe UI Symbol" w:eastAsia="MS Gothic" w:hAnsi="Segoe UI Symbol" w:cs="Segoe UI Symbol"/>
                    <w:bCs/>
                  </w:rPr>
                  <w:t>☐</w:t>
                </w:r>
              </w:sdtContent>
            </w:sdt>
            <w:r w:rsidR="00BC5939" w:rsidRPr="009319A9">
              <w:rPr>
                <w:rFonts w:asciiTheme="majorHAnsi" w:hAnsiTheme="majorHAnsi" w:cstheme="majorHAnsi"/>
                <w:bCs/>
              </w:rPr>
              <w:t xml:space="preserve"> </w:t>
            </w:r>
            <w:r w:rsidR="00BC5939">
              <w:rPr>
                <w:rFonts w:asciiTheme="majorHAnsi" w:hAnsiTheme="majorHAnsi" w:cstheme="majorHAnsi"/>
                <w:bCs/>
              </w:rPr>
              <w:t>Yes (please provide details)</w:t>
            </w:r>
          </w:p>
        </w:tc>
      </w:tr>
      <w:tr w:rsidR="00B01574" w:rsidRPr="00B01574" w14:paraId="72E4BF88" w14:textId="77777777" w:rsidTr="329B66BC">
        <w:trPr>
          <w:jc w:val="center"/>
        </w:trPr>
        <w:tc>
          <w:tcPr>
            <w:tcW w:w="10794" w:type="dxa"/>
            <w:gridSpan w:val="17"/>
            <w:shd w:val="clear" w:color="auto" w:fill="B2C4DA" w:themeFill="accent6" w:themeFillTint="99"/>
            <w:vAlign w:val="center"/>
          </w:tcPr>
          <w:p w14:paraId="7D2FF04D" w14:textId="53EBBD83" w:rsidR="00B01574" w:rsidRPr="009319A9" w:rsidRDefault="00B01574" w:rsidP="003570F3">
            <w:pPr>
              <w:jc w:val="center"/>
              <w:rPr>
                <w:rFonts w:asciiTheme="majorHAnsi" w:hAnsiTheme="majorHAnsi" w:cstheme="majorHAnsi"/>
                <w:b/>
              </w:rPr>
            </w:pPr>
            <w:bookmarkStart w:id="29" w:name="_Hlk21072299"/>
            <w:r w:rsidRPr="00B01574">
              <w:rPr>
                <w:rFonts w:asciiTheme="majorHAnsi" w:hAnsiTheme="majorHAnsi" w:cstheme="majorHAnsi"/>
                <w:b/>
              </w:rPr>
              <w:t>Type of Education Provider</w:t>
            </w:r>
          </w:p>
          <w:p w14:paraId="454B400B" w14:textId="3322AA4B" w:rsidR="00B01574" w:rsidRPr="00B01574" w:rsidRDefault="00B01574" w:rsidP="003570F3">
            <w:pPr>
              <w:jc w:val="center"/>
              <w:rPr>
                <w:rFonts w:asciiTheme="majorHAnsi" w:hAnsiTheme="majorHAnsi" w:cstheme="majorHAnsi"/>
              </w:rPr>
            </w:pPr>
            <w:r w:rsidRPr="009319A9">
              <w:rPr>
                <w:rFonts w:asciiTheme="majorHAnsi" w:hAnsiTheme="majorHAnsi" w:cstheme="majorHAnsi"/>
                <w:bCs/>
                <w:sz w:val="20"/>
                <w:szCs w:val="20"/>
              </w:rPr>
              <w:t>[</w:t>
            </w:r>
            <w:r w:rsidRPr="00B01574">
              <w:rPr>
                <w:rFonts w:asciiTheme="majorHAnsi" w:hAnsiTheme="majorHAnsi" w:cstheme="majorHAnsi"/>
                <w:sz w:val="20"/>
                <w:szCs w:val="20"/>
              </w:rPr>
              <w:t>check box below that best describes the school’s organization or authorizer]</w:t>
            </w:r>
          </w:p>
        </w:tc>
      </w:tr>
      <w:tr w:rsidR="00B01574" w:rsidRPr="00B01574" w14:paraId="02A0827D" w14:textId="77777777" w:rsidTr="329B66BC">
        <w:trPr>
          <w:jc w:val="center"/>
        </w:trPr>
        <w:tc>
          <w:tcPr>
            <w:tcW w:w="10794" w:type="dxa"/>
            <w:gridSpan w:val="17"/>
            <w:shd w:val="clear" w:color="auto" w:fill="auto"/>
            <w:vAlign w:val="center"/>
          </w:tcPr>
          <w:p w14:paraId="4C94C6EE" w14:textId="21D815DF" w:rsidR="00B01574" w:rsidRPr="00B01574" w:rsidRDefault="00B01574" w:rsidP="003570F3">
            <w:pPr>
              <w:jc w:val="center"/>
              <w:rPr>
                <w:rFonts w:asciiTheme="majorHAnsi" w:hAnsiTheme="majorHAnsi" w:cstheme="majorHAnsi"/>
              </w:rPr>
            </w:pPr>
            <w:r w:rsidRPr="009319A9">
              <w:rPr>
                <w:rFonts w:ascii="Segoe UI Symbol" w:hAnsi="Segoe UI Symbol" w:cs="Segoe UI Symbol"/>
              </w:rPr>
              <w:t>☐</w:t>
            </w:r>
            <w:r w:rsidRPr="009319A9">
              <w:rPr>
                <w:rFonts w:asciiTheme="majorHAnsi" w:hAnsiTheme="majorHAnsi" w:cstheme="majorHAnsi"/>
              </w:rPr>
              <w:t xml:space="preserve"> School District</w:t>
            </w:r>
            <w:r w:rsidRPr="009319A9">
              <w:rPr>
                <w:rFonts w:asciiTheme="majorHAnsi" w:hAnsiTheme="majorHAnsi" w:cstheme="majorHAnsi"/>
              </w:rPr>
              <w:tab/>
            </w:r>
            <w:r w:rsidRPr="009319A9">
              <w:rPr>
                <w:rFonts w:asciiTheme="majorHAnsi" w:hAnsiTheme="majorHAnsi" w:cstheme="majorHAnsi"/>
              </w:rPr>
              <w:tab/>
            </w:r>
            <w:r w:rsidRPr="009319A9">
              <w:rPr>
                <w:rFonts w:ascii="Segoe UI Symbol" w:hAnsi="Segoe UI Symbol" w:cs="Segoe UI Symbol"/>
              </w:rPr>
              <w:t>☐</w:t>
            </w:r>
            <w:r w:rsidRPr="009319A9">
              <w:rPr>
                <w:rFonts w:asciiTheme="majorHAnsi" w:hAnsiTheme="majorHAnsi" w:cstheme="majorHAnsi"/>
              </w:rPr>
              <w:t xml:space="preserve"> BOCES</w:t>
            </w:r>
            <w:r w:rsidRPr="009319A9">
              <w:rPr>
                <w:rFonts w:asciiTheme="majorHAnsi" w:hAnsiTheme="majorHAnsi" w:cstheme="majorHAnsi"/>
              </w:rPr>
              <w:tab/>
            </w:r>
            <w:r w:rsidRPr="009319A9">
              <w:rPr>
                <w:rFonts w:asciiTheme="majorHAnsi" w:hAnsiTheme="majorHAnsi" w:cstheme="majorHAnsi"/>
              </w:rPr>
              <w:tab/>
            </w:r>
            <w:r w:rsidRPr="009319A9">
              <w:rPr>
                <w:rFonts w:ascii="Segoe UI Symbol" w:hAnsi="Segoe UI Symbol" w:cs="Segoe UI Symbol"/>
              </w:rPr>
              <w:t>☐</w:t>
            </w:r>
            <w:r w:rsidRPr="009319A9">
              <w:rPr>
                <w:rFonts w:asciiTheme="majorHAnsi" w:hAnsiTheme="majorHAnsi" w:cstheme="majorHAnsi"/>
              </w:rPr>
              <w:t xml:space="preserve"> District Charter School</w:t>
            </w:r>
            <w:r w:rsidRPr="009319A9">
              <w:rPr>
                <w:rFonts w:asciiTheme="majorHAnsi" w:hAnsiTheme="majorHAnsi" w:cstheme="majorHAnsi"/>
              </w:rPr>
              <w:tab/>
            </w:r>
            <w:r w:rsidRPr="009319A9">
              <w:rPr>
                <w:rFonts w:asciiTheme="majorHAnsi" w:hAnsiTheme="majorHAnsi" w:cstheme="majorHAnsi"/>
              </w:rPr>
              <w:tab/>
            </w:r>
            <w:r w:rsidRPr="009319A9">
              <w:rPr>
                <w:rFonts w:ascii="Segoe UI Symbol" w:hAnsi="Segoe UI Symbol" w:cs="Segoe UI Symbol"/>
              </w:rPr>
              <w:t>☐</w:t>
            </w:r>
            <w:r w:rsidRPr="009319A9">
              <w:rPr>
                <w:rFonts w:asciiTheme="majorHAnsi" w:hAnsiTheme="majorHAnsi" w:cstheme="majorHAnsi"/>
              </w:rPr>
              <w:t xml:space="preserve"> CSI Charter School</w:t>
            </w:r>
          </w:p>
        </w:tc>
      </w:tr>
      <w:bookmarkEnd w:id="29"/>
      <w:tr w:rsidR="00B01574" w:rsidRPr="00B01574" w14:paraId="2D596E65" w14:textId="77777777" w:rsidTr="329B66BC">
        <w:trPr>
          <w:jc w:val="center"/>
        </w:trPr>
        <w:tc>
          <w:tcPr>
            <w:tcW w:w="10794" w:type="dxa"/>
            <w:gridSpan w:val="17"/>
            <w:shd w:val="clear" w:color="auto" w:fill="B2C4DA" w:themeFill="accent6" w:themeFillTint="99"/>
            <w:vAlign w:val="center"/>
          </w:tcPr>
          <w:p w14:paraId="0F673BBD" w14:textId="77777777" w:rsidR="003570F3" w:rsidRPr="009319A9" w:rsidRDefault="00B01574" w:rsidP="003570F3">
            <w:pPr>
              <w:jc w:val="center"/>
              <w:rPr>
                <w:rFonts w:asciiTheme="majorHAnsi" w:hAnsiTheme="majorHAnsi" w:cstheme="majorHAnsi"/>
                <w:b/>
              </w:rPr>
            </w:pPr>
            <w:r w:rsidRPr="00B01574">
              <w:rPr>
                <w:rFonts w:asciiTheme="majorHAnsi" w:hAnsiTheme="majorHAnsi" w:cstheme="majorHAnsi"/>
                <w:b/>
              </w:rPr>
              <w:t>Region</w:t>
            </w:r>
          </w:p>
          <w:p w14:paraId="6EAE3CA5" w14:textId="32AF6FF8" w:rsidR="00B01574" w:rsidRPr="00B01574" w:rsidRDefault="00B01574" w:rsidP="003570F3">
            <w:pPr>
              <w:jc w:val="center"/>
              <w:rPr>
                <w:rFonts w:asciiTheme="majorHAnsi" w:hAnsiTheme="majorHAnsi" w:cstheme="majorHAnsi"/>
              </w:rPr>
            </w:pPr>
            <w:r w:rsidRPr="00B01574">
              <w:rPr>
                <w:rFonts w:asciiTheme="majorHAnsi" w:hAnsiTheme="majorHAnsi" w:cstheme="majorHAnsi"/>
                <w:sz w:val="20"/>
                <w:szCs w:val="20"/>
              </w:rPr>
              <w:t>[indicate region of Colorado this program will directly impact]</w:t>
            </w:r>
          </w:p>
        </w:tc>
      </w:tr>
      <w:tr w:rsidR="00B01574" w:rsidRPr="00B01574" w14:paraId="3D4645D4" w14:textId="77777777" w:rsidTr="329B66BC">
        <w:trPr>
          <w:jc w:val="center"/>
        </w:trPr>
        <w:tc>
          <w:tcPr>
            <w:tcW w:w="10794" w:type="dxa"/>
            <w:gridSpan w:val="17"/>
            <w:shd w:val="clear" w:color="auto" w:fill="auto"/>
            <w:vAlign w:val="center"/>
          </w:tcPr>
          <w:p w14:paraId="5AECD442" w14:textId="77777777" w:rsidR="00B01574" w:rsidRPr="00B01574" w:rsidRDefault="00000000" w:rsidP="003570F3">
            <w:pPr>
              <w:jc w:val="center"/>
              <w:rPr>
                <w:rFonts w:asciiTheme="majorHAnsi" w:hAnsiTheme="majorHAnsi" w:cstheme="majorHAnsi"/>
              </w:rPr>
            </w:pPr>
            <w:sdt>
              <w:sdtPr>
                <w:rPr>
                  <w:rFonts w:asciiTheme="majorHAnsi" w:hAnsiTheme="majorHAnsi" w:cstheme="majorHAnsi"/>
                </w:rPr>
                <w:id w:val="131983870"/>
                <w14:checkbox>
                  <w14:checked w14:val="0"/>
                  <w14:checkedState w14:val="2612" w14:font="MS Gothic"/>
                  <w14:uncheckedState w14:val="2610" w14:font="MS Gothic"/>
                </w14:checkbox>
              </w:sdtPr>
              <w:sdtContent>
                <w:r w:rsidR="00B01574" w:rsidRPr="00B01574">
                  <w:rPr>
                    <w:rFonts w:ascii="Segoe UI Symbol" w:hAnsi="Segoe UI Symbol" w:cs="Segoe UI Symbol"/>
                  </w:rPr>
                  <w:t>☐</w:t>
                </w:r>
              </w:sdtContent>
            </w:sdt>
            <w:r w:rsidR="00B01574" w:rsidRPr="00B01574">
              <w:rPr>
                <w:rFonts w:asciiTheme="majorHAnsi" w:hAnsiTheme="majorHAnsi" w:cstheme="majorHAnsi"/>
              </w:rPr>
              <w:t xml:space="preserve"> Metro</w:t>
            </w:r>
            <w:r w:rsidR="00B01574" w:rsidRPr="00B01574">
              <w:rPr>
                <w:rFonts w:asciiTheme="majorHAnsi" w:hAnsiTheme="majorHAnsi" w:cstheme="majorHAnsi"/>
              </w:rPr>
              <w:tab/>
            </w:r>
            <w:r w:rsidR="00B01574" w:rsidRPr="00B01574">
              <w:rPr>
                <w:rFonts w:asciiTheme="majorHAnsi" w:hAnsiTheme="majorHAnsi" w:cstheme="majorHAnsi"/>
              </w:rPr>
              <w:tab/>
            </w:r>
            <w:sdt>
              <w:sdtPr>
                <w:rPr>
                  <w:rFonts w:asciiTheme="majorHAnsi" w:hAnsiTheme="majorHAnsi" w:cstheme="majorHAnsi"/>
                </w:rPr>
                <w:id w:val="-1121919664"/>
                <w14:checkbox>
                  <w14:checked w14:val="0"/>
                  <w14:checkedState w14:val="2612" w14:font="MS Gothic"/>
                  <w14:uncheckedState w14:val="2610" w14:font="MS Gothic"/>
                </w14:checkbox>
              </w:sdtPr>
              <w:sdtContent>
                <w:r w:rsidR="00B01574" w:rsidRPr="00B01574">
                  <w:rPr>
                    <w:rFonts w:ascii="Segoe UI Symbol" w:hAnsi="Segoe UI Symbol" w:cs="Segoe UI Symbol"/>
                  </w:rPr>
                  <w:t>☐</w:t>
                </w:r>
              </w:sdtContent>
            </w:sdt>
            <w:r w:rsidR="00B01574" w:rsidRPr="00B01574">
              <w:rPr>
                <w:rFonts w:asciiTheme="majorHAnsi" w:hAnsiTheme="majorHAnsi" w:cstheme="majorHAnsi"/>
              </w:rPr>
              <w:t xml:space="preserve"> Pikes Peak</w:t>
            </w:r>
            <w:r w:rsidR="00B01574" w:rsidRPr="00B01574">
              <w:rPr>
                <w:rFonts w:asciiTheme="majorHAnsi" w:hAnsiTheme="majorHAnsi" w:cstheme="majorHAnsi"/>
              </w:rPr>
              <w:tab/>
            </w:r>
            <w:r w:rsidR="00B01574" w:rsidRPr="00B01574">
              <w:rPr>
                <w:rFonts w:asciiTheme="majorHAnsi" w:hAnsiTheme="majorHAnsi" w:cstheme="majorHAnsi"/>
              </w:rPr>
              <w:tab/>
            </w:r>
            <w:sdt>
              <w:sdtPr>
                <w:rPr>
                  <w:rFonts w:asciiTheme="majorHAnsi" w:hAnsiTheme="majorHAnsi" w:cstheme="majorHAnsi"/>
                </w:rPr>
                <w:id w:val="440185095"/>
                <w14:checkbox>
                  <w14:checked w14:val="0"/>
                  <w14:checkedState w14:val="2612" w14:font="MS Gothic"/>
                  <w14:uncheckedState w14:val="2610" w14:font="MS Gothic"/>
                </w14:checkbox>
              </w:sdtPr>
              <w:sdtContent>
                <w:r w:rsidR="00B01574" w:rsidRPr="00B01574">
                  <w:rPr>
                    <w:rFonts w:ascii="Segoe UI Symbol" w:hAnsi="Segoe UI Symbol" w:cs="Segoe UI Symbol"/>
                  </w:rPr>
                  <w:t>☐</w:t>
                </w:r>
              </w:sdtContent>
            </w:sdt>
            <w:r w:rsidR="00B01574" w:rsidRPr="00B01574">
              <w:rPr>
                <w:rFonts w:asciiTheme="majorHAnsi" w:hAnsiTheme="majorHAnsi" w:cstheme="majorHAnsi"/>
              </w:rPr>
              <w:t xml:space="preserve"> North Central</w:t>
            </w:r>
            <w:r w:rsidR="00B01574" w:rsidRPr="00B01574">
              <w:rPr>
                <w:rFonts w:asciiTheme="majorHAnsi" w:hAnsiTheme="majorHAnsi" w:cstheme="majorHAnsi"/>
              </w:rPr>
              <w:tab/>
            </w:r>
            <w:r w:rsidR="00B01574" w:rsidRPr="00B01574">
              <w:rPr>
                <w:rFonts w:asciiTheme="majorHAnsi" w:hAnsiTheme="majorHAnsi" w:cstheme="majorHAnsi"/>
              </w:rPr>
              <w:tab/>
            </w:r>
            <w:sdt>
              <w:sdtPr>
                <w:rPr>
                  <w:rFonts w:asciiTheme="majorHAnsi" w:hAnsiTheme="majorHAnsi" w:cstheme="majorHAnsi"/>
                </w:rPr>
                <w:id w:val="-1609270632"/>
                <w14:checkbox>
                  <w14:checked w14:val="0"/>
                  <w14:checkedState w14:val="2612" w14:font="MS Gothic"/>
                  <w14:uncheckedState w14:val="2610" w14:font="MS Gothic"/>
                </w14:checkbox>
              </w:sdtPr>
              <w:sdtContent>
                <w:r w:rsidR="00B01574" w:rsidRPr="00B01574">
                  <w:rPr>
                    <w:rFonts w:ascii="Segoe UI Symbol" w:hAnsi="Segoe UI Symbol" w:cs="Segoe UI Symbol"/>
                  </w:rPr>
                  <w:t>☐</w:t>
                </w:r>
              </w:sdtContent>
            </w:sdt>
            <w:r w:rsidR="00B01574" w:rsidRPr="00B01574">
              <w:rPr>
                <w:rFonts w:asciiTheme="majorHAnsi" w:hAnsiTheme="majorHAnsi" w:cstheme="majorHAnsi"/>
              </w:rPr>
              <w:t xml:space="preserve"> Northwest</w:t>
            </w:r>
          </w:p>
          <w:p w14:paraId="4A97D153" w14:textId="77777777" w:rsidR="00B01574" w:rsidRPr="00B01574" w:rsidRDefault="00000000" w:rsidP="003570F3">
            <w:pPr>
              <w:jc w:val="center"/>
              <w:rPr>
                <w:rFonts w:asciiTheme="majorHAnsi" w:hAnsiTheme="majorHAnsi" w:cstheme="majorHAnsi"/>
              </w:rPr>
            </w:pPr>
            <w:sdt>
              <w:sdtPr>
                <w:rPr>
                  <w:rFonts w:asciiTheme="majorHAnsi" w:hAnsiTheme="majorHAnsi" w:cstheme="majorHAnsi"/>
                </w:rPr>
                <w:id w:val="1975019316"/>
                <w14:checkbox>
                  <w14:checked w14:val="0"/>
                  <w14:checkedState w14:val="2612" w14:font="MS Gothic"/>
                  <w14:uncheckedState w14:val="2610" w14:font="MS Gothic"/>
                </w14:checkbox>
              </w:sdtPr>
              <w:sdtContent>
                <w:r w:rsidR="00B01574" w:rsidRPr="00B01574">
                  <w:rPr>
                    <w:rFonts w:ascii="Segoe UI Symbol" w:hAnsi="Segoe UI Symbol" w:cs="Segoe UI Symbol"/>
                  </w:rPr>
                  <w:t>☐</w:t>
                </w:r>
              </w:sdtContent>
            </w:sdt>
            <w:r w:rsidR="00B01574" w:rsidRPr="00B01574">
              <w:rPr>
                <w:rFonts w:asciiTheme="majorHAnsi" w:hAnsiTheme="majorHAnsi" w:cstheme="majorHAnsi"/>
              </w:rPr>
              <w:t xml:space="preserve"> West Central</w:t>
            </w:r>
            <w:r w:rsidR="00B01574" w:rsidRPr="00B01574">
              <w:rPr>
                <w:rFonts w:asciiTheme="majorHAnsi" w:hAnsiTheme="majorHAnsi" w:cstheme="majorHAnsi"/>
              </w:rPr>
              <w:tab/>
            </w:r>
            <w:r w:rsidR="00B01574" w:rsidRPr="00B01574">
              <w:rPr>
                <w:rFonts w:asciiTheme="majorHAnsi" w:hAnsiTheme="majorHAnsi" w:cstheme="majorHAnsi"/>
              </w:rPr>
              <w:tab/>
            </w:r>
            <w:sdt>
              <w:sdtPr>
                <w:rPr>
                  <w:rFonts w:asciiTheme="majorHAnsi" w:hAnsiTheme="majorHAnsi" w:cstheme="majorHAnsi"/>
                </w:rPr>
                <w:id w:val="-2080666010"/>
                <w14:checkbox>
                  <w14:checked w14:val="0"/>
                  <w14:checkedState w14:val="2612" w14:font="MS Gothic"/>
                  <w14:uncheckedState w14:val="2610" w14:font="MS Gothic"/>
                </w14:checkbox>
              </w:sdtPr>
              <w:sdtContent>
                <w:r w:rsidR="00B01574" w:rsidRPr="00B01574">
                  <w:rPr>
                    <w:rFonts w:ascii="Segoe UI Symbol" w:hAnsi="Segoe UI Symbol" w:cs="Segoe UI Symbol"/>
                  </w:rPr>
                  <w:t>☐</w:t>
                </w:r>
              </w:sdtContent>
            </w:sdt>
            <w:r w:rsidR="00B01574" w:rsidRPr="00B01574">
              <w:rPr>
                <w:rFonts w:asciiTheme="majorHAnsi" w:hAnsiTheme="majorHAnsi" w:cstheme="majorHAnsi"/>
              </w:rPr>
              <w:t xml:space="preserve"> Southwest</w:t>
            </w:r>
            <w:r w:rsidR="00B01574" w:rsidRPr="00B01574">
              <w:rPr>
                <w:rFonts w:asciiTheme="majorHAnsi" w:hAnsiTheme="majorHAnsi" w:cstheme="majorHAnsi"/>
              </w:rPr>
              <w:tab/>
            </w:r>
            <w:r w:rsidR="00B01574" w:rsidRPr="00B01574">
              <w:rPr>
                <w:rFonts w:asciiTheme="majorHAnsi" w:hAnsiTheme="majorHAnsi" w:cstheme="majorHAnsi"/>
              </w:rPr>
              <w:tab/>
            </w:r>
            <w:sdt>
              <w:sdtPr>
                <w:rPr>
                  <w:rFonts w:asciiTheme="majorHAnsi" w:hAnsiTheme="majorHAnsi" w:cstheme="majorHAnsi"/>
                </w:rPr>
                <w:id w:val="1007327911"/>
                <w14:checkbox>
                  <w14:checked w14:val="0"/>
                  <w14:checkedState w14:val="2612" w14:font="MS Gothic"/>
                  <w14:uncheckedState w14:val="2610" w14:font="MS Gothic"/>
                </w14:checkbox>
              </w:sdtPr>
              <w:sdtContent>
                <w:r w:rsidR="00B01574" w:rsidRPr="00B01574">
                  <w:rPr>
                    <w:rFonts w:ascii="Segoe UI Symbol" w:hAnsi="Segoe UI Symbol" w:cs="Segoe UI Symbol"/>
                  </w:rPr>
                  <w:t>☐</w:t>
                </w:r>
              </w:sdtContent>
            </w:sdt>
            <w:r w:rsidR="00B01574" w:rsidRPr="00B01574">
              <w:rPr>
                <w:rFonts w:asciiTheme="majorHAnsi" w:hAnsiTheme="majorHAnsi" w:cstheme="majorHAnsi"/>
              </w:rPr>
              <w:t xml:space="preserve"> Southeast</w:t>
            </w:r>
            <w:r w:rsidR="00B01574" w:rsidRPr="00B01574">
              <w:rPr>
                <w:rFonts w:asciiTheme="majorHAnsi" w:hAnsiTheme="majorHAnsi" w:cstheme="majorHAnsi"/>
              </w:rPr>
              <w:tab/>
            </w:r>
            <w:r w:rsidR="00B01574" w:rsidRPr="00B01574">
              <w:rPr>
                <w:rFonts w:asciiTheme="majorHAnsi" w:hAnsiTheme="majorHAnsi" w:cstheme="majorHAnsi"/>
              </w:rPr>
              <w:tab/>
            </w:r>
            <w:sdt>
              <w:sdtPr>
                <w:rPr>
                  <w:rFonts w:asciiTheme="majorHAnsi" w:hAnsiTheme="majorHAnsi" w:cstheme="majorHAnsi"/>
                </w:rPr>
                <w:id w:val="1297724532"/>
                <w14:checkbox>
                  <w14:checked w14:val="0"/>
                  <w14:checkedState w14:val="2612" w14:font="MS Gothic"/>
                  <w14:uncheckedState w14:val="2610" w14:font="MS Gothic"/>
                </w14:checkbox>
              </w:sdtPr>
              <w:sdtContent>
                <w:r w:rsidR="00B01574" w:rsidRPr="00B01574">
                  <w:rPr>
                    <w:rFonts w:ascii="Segoe UI Symbol" w:hAnsi="Segoe UI Symbol" w:cs="Segoe UI Symbol"/>
                  </w:rPr>
                  <w:t>☐</w:t>
                </w:r>
              </w:sdtContent>
            </w:sdt>
            <w:r w:rsidR="00B01574" w:rsidRPr="00B01574">
              <w:rPr>
                <w:rFonts w:asciiTheme="majorHAnsi" w:hAnsiTheme="majorHAnsi" w:cstheme="majorHAnsi"/>
              </w:rPr>
              <w:t xml:space="preserve"> Northeast</w:t>
            </w:r>
          </w:p>
        </w:tc>
      </w:tr>
      <w:tr w:rsidR="003570F3" w:rsidRPr="009319A9" w14:paraId="59EC729B" w14:textId="77777777" w:rsidTr="329B66BC">
        <w:trPr>
          <w:jc w:val="center"/>
        </w:trPr>
        <w:tc>
          <w:tcPr>
            <w:tcW w:w="10794" w:type="dxa"/>
            <w:gridSpan w:val="17"/>
            <w:shd w:val="clear" w:color="auto" w:fill="B2C4DA" w:themeFill="accent6" w:themeFillTint="99"/>
            <w:vAlign w:val="center"/>
          </w:tcPr>
          <w:p w14:paraId="03AA573C" w14:textId="3CE420A0" w:rsidR="003570F3" w:rsidRPr="009319A9" w:rsidRDefault="003570F3" w:rsidP="003570F3">
            <w:pPr>
              <w:jc w:val="center"/>
              <w:rPr>
                <w:rFonts w:asciiTheme="majorHAnsi" w:hAnsiTheme="majorHAnsi" w:cstheme="majorHAnsi"/>
                <w:b/>
              </w:rPr>
            </w:pPr>
            <w:r w:rsidRPr="00B01574">
              <w:rPr>
                <w:rFonts w:asciiTheme="majorHAnsi" w:hAnsiTheme="majorHAnsi" w:cstheme="majorHAnsi"/>
                <w:b/>
              </w:rPr>
              <w:t>Request</w:t>
            </w:r>
            <w:r w:rsidR="00836DBE" w:rsidRPr="009319A9">
              <w:rPr>
                <w:rFonts w:asciiTheme="majorHAnsi" w:hAnsiTheme="majorHAnsi" w:cstheme="majorHAnsi"/>
                <w:b/>
              </w:rPr>
              <w:t>ed</w:t>
            </w:r>
            <w:r w:rsidR="00C508FF">
              <w:rPr>
                <w:rFonts w:asciiTheme="majorHAnsi" w:hAnsiTheme="majorHAnsi" w:cstheme="majorHAnsi"/>
                <w:b/>
              </w:rPr>
              <w:t xml:space="preserve"> Funding</w:t>
            </w:r>
          </w:p>
          <w:p w14:paraId="68608573" w14:textId="781D87C8" w:rsidR="00836DBE" w:rsidRPr="009319A9" w:rsidRDefault="00836DBE" w:rsidP="003570F3">
            <w:pPr>
              <w:jc w:val="center"/>
              <w:rPr>
                <w:rFonts w:asciiTheme="majorHAnsi" w:hAnsiTheme="majorHAnsi" w:cstheme="majorHAnsi"/>
                <w:bCs/>
              </w:rPr>
            </w:pPr>
            <w:r w:rsidRPr="009319A9">
              <w:rPr>
                <w:rFonts w:asciiTheme="majorHAnsi" w:hAnsiTheme="majorHAnsi" w:cstheme="majorHAnsi"/>
                <w:bCs/>
                <w:sz w:val="20"/>
                <w:szCs w:val="20"/>
              </w:rPr>
              <w:t>[funding request should be the same for Year 1 and Year 2]</w:t>
            </w:r>
          </w:p>
        </w:tc>
      </w:tr>
      <w:tr w:rsidR="006A63E1" w:rsidRPr="009319A9" w14:paraId="60859BB7" w14:textId="77777777" w:rsidTr="00F349A0">
        <w:trPr>
          <w:jc w:val="center"/>
        </w:trPr>
        <w:tc>
          <w:tcPr>
            <w:tcW w:w="8725" w:type="dxa"/>
            <w:gridSpan w:val="15"/>
            <w:shd w:val="clear" w:color="auto" w:fill="F2F2F2" w:themeFill="background1" w:themeFillShade="F2"/>
            <w:vAlign w:val="center"/>
          </w:tcPr>
          <w:p w14:paraId="7FBD55B7" w14:textId="5EB41449" w:rsidR="006A63E1" w:rsidRPr="00F349A0" w:rsidRDefault="005A7B19" w:rsidP="00F349A0">
            <w:pPr>
              <w:rPr>
                <w:rFonts w:asciiTheme="majorHAnsi" w:hAnsiTheme="majorHAnsi" w:cstheme="majorHAnsi"/>
                <w:b/>
              </w:rPr>
            </w:pPr>
            <w:r w:rsidRPr="00F349A0">
              <w:rPr>
                <w:rFonts w:asciiTheme="majorHAnsi" w:hAnsiTheme="majorHAnsi" w:cstheme="majorHAnsi"/>
                <w:b/>
              </w:rPr>
              <w:t>Is applicant requesting indirect costs</w:t>
            </w:r>
            <w:r w:rsidR="00F349A0" w:rsidRPr="00F349A0">
              <w:rPr>
                <w:rFonts w:asciiTheme="majorHAnsi" w:hAnsiTheme="majorHAnsi" w:cstheme="majorHAnsi"/>
                <w:b/>
              </w:rPr>
              <w:t xml:space="preserve"> based on their Federally Negotiated Indirect Cost Rate</w:t>
            </w:r>
            <w:r w:rsidRPr="00F349A0">
              <w:rPr>
                <w:rFonts w:asciiTheme="majorHAnsi" w:hAnsiTheme="majorHAnsi" w:cstheme="majorHAnsi"/>
                <w:b/>
              </w:rPr>
              <w:t>?</w:t>
            </w:r>
          </w:p>
        </w:tc>
        <w:tc>
          <w:tcPr>
            <w:tcW w:w="2069" w:type="dxa"/>
            <w:gridSpan w:val="2"/>
            <w:shd w:val="clear" w:color="auto" w:fill="auto"/>
            <w:vAlign w:val="center"/>
          </w:tcPr>
          <w:p w14:paraId="5AAAAB97" w14:textId="7D57760D" w:rsidR="006A63E1" w:rsidRPr="00B01574" w:rsidRDefault="00000000" w:rsidP="003570F3">
            <w:pPr>
              <w:jc w:val="center"/>
              <w:rPr>
                <w:rFonts w:asciiTheme="majorHAnsi" w:hAnsiTheme="majorHAnsi" w:cstheme="majorHAnsi"/>
                <w:b/>
              </w:rPr>
            </w:pPr>
            <w:sdt>
              <w:sdtPr>
                <w:rPr>
                  <w:rFonts w:asciiTheme="majorHAnsi" w:hAnsiTheme="majorHAnsi" w:cstheme="majorHAnsi"/>
                  <w:bCs/>
                </w:rPr>
                <w:id w:val="1095446479"/>
                <w14:checkbox>
                  <w14:checked w14:val="0"/>
                  <w14:checkedState w14:val="2612" w14:font="MS Gothic"/>
                  <w14:uncheckedState w14:val="2610" w14:font="MS Gothic"/>
                </w14:checkbox>
              </w:sdtPr>
              <w:sdtContent>
                <w:r w:rsidR="006A63E1" w:rsidRPr="009319A9">
                  <w:rPr>
                    <w:rFonts w:ascii="Segoe UI Symbol" w:eastAsia="MS Gothic" w:hAnsi="Segoe UI Symbol" w:cs="Segoe UI Symbol"/>
                    <w:bCs/>
                  </w:rPr>
                  <w:t>☐</w:t>
                </w:r>
              </w:sdtContent>
            </w:sdt>
            <w:r w:rsidR="006A63E1" w:rsidRPr="009319A9">
              <w:rPr>
                <w:rFonts w:asciiTheme="majorHAnsi" w:hAnsiTheme="majorHAnsi" w:cstheme="majorHAnsi"/>
                <w:bCs/>
              </w:rPr>
              <w:t xml:space="preserve"> Yes</w:t>
            </w:r>
            <w:r w:rsidR="006A63E1" w:rsidRPr="009319A9">
              <w:rPr>
                <w:rFonts w:asciiTheme="majorHAnsi" w:hAnsiTheme="majorHAnsi" w:cstheme="majorHAnsi"/>
                <w:bCs/>
              </w:rPr>
              <w:tab/>
            </w:r>
            <w:r w:rsidR="006A63E1" w:rsidRPr="009319A9">
              <w:rPr>
                <w:rFonts w:asciiTheme="majorHAnsi" w:hAnsiTheme="majorHAnsi" w:cstheme="majorHAnsi"/>
                <w:bCs/>
              </w:rPr>
              <w:tab/>
            </w:r>
            <w:sdt>
              <w:sdtPr>
                <w:rPr>
                  <w:rFonts w:asciiTheme="majorHAnsi" w:hAnsiTheme="majorHAnsi" w:cstheme="majorHAnsi"/>
                  <w:bCs/>
                </w:rPr>
                <w:id w:val="1540155534"/>
                <w14:checkbox>
                  <w14:checked w14:val="0"/>
                  <w14:checkedState w14:val="2612" w14:font="MS Gothic"/>
                  <w14:uncheckedState w14:val="2610" w14:font="MS Gothic"/>
                </w14:checkbox>
              </w:sdtPr>
              <w:sdtContent>
                <w:r w:rsidR="006A63E1" w:rsidRPr="009319A9">
                  <w:rPr>
                    <w:rFonts w:ascii="Segoe UI Symbol" w:eastAsia="MS Gothic" w:hAnsi="Segoe UI Symbol" w:cs="Segoe UI Symbol"/>
                    <w:bCs/>
                  </w:rPr>
                  <w:t>☐</w:t>
                </w:r>
              </w:sdtContent>
            </w:sdt>
            <w:r w:rsidR="006A63E1" w:rsidRPr="009319A9">
              <w:rPr>
                <w:rFonts w:asciiTheme="majorHAnsi" w:hAnsiTheme="majorHAnsi" w:cstheme="majorHAnsi"/>
                <w:bCs/>
              </w:rPr>
              <w:t xml:space="preserve"> No</w:t>
            </w:r>
          </w:p>
        </w:tc>
      </w:tr>
      <w:tr w:rsidR="00493B7E" w:rsidRPr="009319A9" w14:paraId="53E2CD21" w14:textId="77777777" w:rsidTr="329B66BC">
        <w:trPr>
          <w:jc w:val="center"/>
        </w:trPr>
        <w:tc>
          <w:tcPr>
            <w:tcW w:w="2959" w:type="dxa"/>
            <w:gridSpan w:val="5"/>
            <w:shd w:val="clear" w:color="auto" w:fill="F2F2F2" w:themeFill="background1" w:themeFillShade="F2"/>
            <w:vAlign w:val="center"/>
          </w:tcPr>
          <w:p w14:paraId="237E811A" w14:textId="2E0E53BB" w:rsidR="00836DBE" w:rsidRPr="009319A9" w:rsidRDefault="009319A9" w:rsidP="00836DBE">
            <w:pPr>
              <w:jc w:val="center"/>
              <w:rPr>
                <w:rFonts w:asciiTheme="majorHAnsi" w:hAnsiTheme="majorHAnsi" w:cstheme="majorHAnsi"/>
                <w:b/>
                <w:bCs/>
              </w:rPr>
            </w:pPr>
            <w:r w:rsidRPr="009319A9">
              <w:rPr>
                <w:rFonts w:asciiTheme="majorHAnsi" w:hAnsiTheme="majorHAnsi" w:cstheme="majorHAnsi"/>
                <w:b/>
                <w:bCs/>
              </w:rPr>
              <w:t>Amount of Requested</w:t>
            </w:r>
            <w:r w:rsidR="00A8276C">
              <w:rPr>
                <w:rFonts w:asciiTheme="majorHAnsi" w:hAnsiTheme="majorHAnsi" w:cstheme="majorHAnsi"/>
                <w:b/>
                <w:bCs/>
              </w:rPr>
              <w:t xml:space="preserve"> Funding</w:t>
            </w:r>
          </w:p>
          <w:p w14:paraId="1F3A8206" w14:textId="37CD7E13" w:rsidR="009319A9" w:rsidRPr="009319A9" w:rsidRDefault="009319A9" w:rsidP="00836DBE">
            <w:pPr>
              <w:jc w:val="center"/>
              <w:rPr>
                <w:rFonts w:asciiTheme="majorHAnsi" w:hAnsiTheme="majorHAnsi" w:cstheme="majorHAnsi"/>
              </w:rPr>
            </w:pPr>
            <w:r w:rsidRPr="009319A9">
              <w:rPr>
                <w:rFonts w:asciiTheme="majorHAnsi" w:hAnsiTheme="majorHAnsi" w:cstheme="majorHAnsi"/>
                <w:sz w:val="20"/>
                <w:szCs w:val="20"/>
              </w:rPr>
              <w:t>[01/01/23 – 12/31/24]</w:t>
            </w:r>
          </w:p>
        </w:tc>
        <w:tc>
          <w:tcPr>
            <w:tcW w:w="2616" w:type="dxa"/>
            <w:gridSpan w:val="3"/>
            <w:shd w:val="clear" w:color="auto" w:fill="auto"/>
            <w:vAlign w:val="center"/>
          </w:tcPr>
          <w:p w14:paraId="42F335D0" w14:textId="1FAA5E70" w:rsidR="00836DBE" w:rsidRPr="009319A9" w:rsidRDefault="00836DBE" w:rsidP="00B01574">
            <w:pPr>
              <w:rPr>
                <w:rFonts w:asciiTheme="majorHAnsi" w:hAnsiTheme="majorHAnsi" w:cstheme="majorHAnsi"/>
              </w:rPr>
            </w:pPr>
            <w:r w:rsidRPr="009319A9">
              <w:rPr>
                <w:rFonts w:asciiTheme="majorHAnsi" w:hAnsiTheme="majorHAnsi" w:cstheme="majorHAnsi"/>
              </w:rPr>
              <w:t>$</w:t>
            </w:r>
          </w:p>
        </w:tc>
        <w:tc>
          <w:tcPr>
            <w:tcW w:w="2790" w:type="dxa"/>
            <w:gridSpan w:val="5"/>
            <w:shd w:val="clear" w:color="auto" w:fill="F2F2F2" w:themeFill="background1" w:themeFillShade="F2"/>
            <w:vAlign w:val="center"/>
          </w:tcPr>
          <w:p w14:paraId="06AF746E" w14:textId="3D7E2ECD" w:rsidR="00836DBE" w:rsidRPr="009319A9" w:rsidRDefault="00836DBE" w:rsidP="00836DBE">
            <w:pPr>
              <w:jc w:val="center"/>
              <w:rPr>
                <w:rFonts w:asciiTheme="majorHAnsi" w:hAnsiTheme="majorHAnsi" w:cstheme="majorHAnsi"/>
                <w:b/>
                <w:bCs/>
              </w:rPr>
            </w:pPr>
            <w:r w:rsidRPr="009319A9">
              <w:rPr>
                <w:rFonts w:asciiTheme="majorHAnsi" w:hAnsiTheme="majorHAnsi" w:cstheme="majorHAnsi"/>
                <w:b/>
                <w:bCs/>
              </w:rPr>
              <w:t>Amount of</w:t>
            </w:r>
            <w:r w:rsidR="009319A9" w:rsidRPr="009319A9">
              <w:rPr>
                <w:rFonts w:asciiTheme="majorHAnsi" w:hAnsiTheme="majorHAnsi" w:cstheme="majorHAnsi"/>
                <w:b/>
                <w:bCs/>
              </w:rPr>
              <w:t xml:space="preserve"> </w:t>
            </w:r>
            <w:r w:rsidRPr="009319A9">
              <w:rPr>
                <w:rFonts w:asciiTheme="majorHAnsi" w:hAnsiTheme="majorHAnsi" w:cstheme="majorHAnsi"/>
                <w:b/>
                <w:bCs/>
              </w:rPr>
              <w:t>Matching Funds</w:t>
            </w:r>
          </w:p>
          <w:p w14:paraId="07644189" w14:textId="21A871AA" w:rsidR="009319A9" w:rsidRPr="009319A9" w:rsidRDefault="009319A9" w:rsidP="00836DBE">
            <w:pPr>
              <w:jc w:val="center"/>
              <w:rPr>
                <w:rFonts w:asciiTheme="majorHAnsi" w:hAnsiTheme="majorHAnsi" w:cstheme="majorHAnsi"/>
              </w:rPr>
            </w:pPr>
            <w:r w:rsidRPr="009319A9">
              <w:rPr>
                <w:rFonts w:asciiTheme="majorHAnsi" w:hAnsiTheme="majorHAnsi" w:cstheme="majorHAnsi"/>
                <w:sz w:val="20"/>
                <w:szCs w:val="20"/>
              </w:rPr>
              <w:t>[must be at least 10% of request]</w:t>
            </w:r>
          </w:p>
        </w:tc>
        <w:tc>
          <w:tcPr>
            <w:tcW w:w="2429" w:type="dxa"/>
            <w:gridSpan w:val="4"/>
            <w:shd w:val="clear" w:color="auto" w:fill="auto"/>
            <w:vAlign w:val="center"/>
          </w:tcPr>
          <w:p w14:paraId="0A17F370" w14:textId="39575369" w:rsidR="00836DBE" w:rsidRPr="009319A9" w:rsidRDefault="00836DBE" w:rsidP="00B01574">
            <w:pPr>
              <w:rPr>
                <w:rFonts w:asciiTheme="majorHAnsi" w:hAnsiTheme="majorHAnsi" w:cstheme="majorHAnsi"/>
              </w:rPr>
            </w:pPr>
            <w:r w:rsidRPr="009319A9">
              <w:rPr>
                <w:rFonts w:asciiTheme="majorHAnsi" w:hAnsiTheme="majorHAnsi" w:cstheme="majorHAnsi"/>
              </w:rPr>
              <w:t>$</w:t>
            </w:r>
          </w:p>
        </w:tc>
      </w:tr>
      <w:tr w:rsidR="00B01574" w:rsidRPr="00B01574" w14:paraId="108726A8" w14:textId="77777777" w:rsidTr="329B66BC">
        <w:trPr>
          <w:jc w:val="center"/>
        </w:trPr>
        <w:tc>
          <w:tcPr>
            <w:tcW w:w="10794" w:type="dxa"/>
            <w:gridSpan w:val="17"/>
            <w:shd w:val="clear" w:color="auto" w:fill="B2C4DA" w:themeFill="accent6" w:themeFillTint="99"/>
            <w:vAlign w:val="center"/>
          </w:tcPr>
          <w:p w14:paraId="4BF1A657" w14:textId="7FFF2279" w:rsidR="00B01574" w:rsidRPr="00B01574" w:rsidRDefault="00B01574" w:rsidP="003570F3">
            <w:pPr>
              <w:jc w:val="center"/>
              <w:rPr>
                <w:rFonts w:asciiTheme="majorHAnsi" w:hAnsiTheme="majorHAnsi" w:cstheme="majorHAnsi"/>
                <w:b/>
              </w:rPr>
            </w:pPr>
            <w:r w:rsidRPr="00B01574">
              <w:rPr>
                <w:rFonts w:asciiTheme="majorHAnsi" w:hAnsiTheme="majorHAnsi" w:cstheme="majorHAnsi"/>
                <w:b/>
              </w:rPr>
              <w:t>Authorized Representative Information</w:t>
            </w:r>
          </w:p>
        </w:tc>
      </w:tr>
      <w:tr w:rsidR="009319A9" w:rsidRPr="009319A9" w14:paraId="46CAD104" w14:textId="77777777" w:rsidTr="329B66BC">
        <w:trPr>
          <w:jc w:val="center"/>
        </w:trPr>
        <w:tc>
          <w:tcPr>
            <w:tcW w:w="1243" w:type="dxa"/>
            <w:gridSpan w:val="2"/>
            <w:shd w:val="clear" w:color="auto" w:fill="F2F2F2" w:themeFill="background1" w:themeFillShade="F2"/>
            <w:vAlign w:val="center"/>
          </w:tcPr>
          <w:p w14:paraId="2BE2C6B6"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rPr>
              <w:t>Name:</w:t>
            </w:r>
          </w:p>
        </w:tc>
        <w:tc>
          <w:tcPr>
            <w:tcW w:w="4052" w:type="dxa"/>
            <w:gridSpan w:val="4"/>
            <w:shd w:val="clear" w:color="auto" w:fill="auto"/>
            <w:vAlign w:val="center"/>
          </w:tcPr>
          <w:p w14:paraId="35EDF921" w14:textId="77777777" w:rsidR="00B01574" w:rsidRPr="00B01574" w:rsidRDefault="00B01574" w:rsidP="00B01574">
            <w:pPr>
              <w:rPr>
                <w:rFonts w:asciiTheme="majorHAnsi" w:hAnsiTheme="majorHAnsi" w:cstheme="majorHAnsi"/>
              </w:rPr>
            </w:pPr>
          </w:p>
        </w:tc>
        <w:tc>
          <w:tcPr>
            <w:tcW w:w="818" w:type="dxa"/>
            <w:gridSpan w:val="3"/>
            <w:shd w:val="clear" w:color="auto" w:fill="F2F2F2" w:themeFill="background1" w:themeFillShade="F2"/>
            <w:vAlign w:val="center"/>
          </w:tcPr>
          <w:p w14:paraId="057B25A2"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rPr>
              <w:t>Title:</w:t>
            </w:r>
          </w:p>
        </w:tc>
        <w:tc>
          <w:tcPr>
            <w:tcW w:w="4681" w:type="dxa"/>
            <w:gridSpan w:val="8"/>
            <w:shd w:val="clear" w:color="auto" w:fill="auto"/>
            <w:vAlign w:val="center"/>
          </w:tcPr>
          <w:p w14:paraId="605F65A2" w14:textId="77777777" w:rsidR="00B01574" w:rsidRPr="00B01574" w:rsidRDefault="00B01574" w:rsidP="00B01574">
            <w:pPr>
              <w:rPr>
                <w:rFonts w:asciiTheme="majorHAnsi" w:hAnsiTheme="majorHAnsi" w:cstheme="majorHAnsi"/>
              </w:rPr>
            </w:pPr>
          </w:p>
        </w:tc>
      </w:tr>
      <w:tr w:rsidR="009319A9" w:rsidRPr="009319A9" w14:paraId="44D3B7B6" w14:textId="77777777" w:rsidTr="329B66BC">
        <w:trPr>
          <w:jc w:val="center"/>
        </w:trPr>
        <w:tc>
          <w:tcPr>
            <w:tcW w:w="1243" w:type="dxa"/>
            <w:gridSpan w:val="2"/>
            <w:shd w:val="clear" w:color="auto" w:fill="F2F2F2" w:themeFill="background1" w:themeFillShade="F2"/>
            <w:vAlign w:val="center"/>
          </w:tcPr>
          <w:p w14:paraId="6DC16622"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rPr>
              <w:t>Telephone:</w:t>
            </w:r>
          </w:p>
        </w:tc>
        <w:tc>
          <w:tcPr>
            <w:tcW w:w="4052" w:type="dxa"/>
            <w:gridSpan w:val="4"/>
            <w:shd w:val="clear" w:color="auto" w:fill="auto"/>
            <w:vAlign w:val="center"/>
          </w:tcPr>
          <w:p w14:paraId="2F7824D5" w14:textId="77777777" w:rsidR="00B01574" w:rsidRPr="00B01574" w:rsidRDefault="00B01574" w:rsidP="00B01574">
            <w:pPr>
              <w:rPr>
                <w:rFonts w:asciiTheme="majorHAnsi" w:hAnsiTheme="majorHAnsi" w:cstheme="majorHAnsi"/>
              </w:rPr>
            </w:pPr>
          </w:p>
        </w:tc>
        <w:tc>
          <w:tcPr>
            <w:tcW w:w="818" w:type="dxa"/>
            <w:gridSpan w:val="3"/>
            <w:shd w:val="clear" w:color="auto" w:fill="F2F2F2" w:themeFill="background1" w:themeFillShade="F2"/>
            <w:vAlign w:val="center"/>
          </w:tcPr>
          <w:p w14:paraId="2F29CA3C"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rPr>
              <w:t>E-mail:</w:t>
            </w:r>
          </w:p>
        </w:tc>
        <w:tc>
          <w:tcPr>
            <w:tcW w:w="4681" w:type="dxa"/>
            <w:gridSpan w:val="8"/>
            <w:shd w:val="clear" w:color="auto" w:fill="auto"/>
            <w:vAlign w:val="center"/>
          </w:tcPr>
          <w:p w14:paraId="714024E1" w14:textId="77777777" w:rsidR="00B01574" w:rsidRPr="00B01574" w:rsidRDefault="00B01574" w:rsidP="00B01574">
            <w:pPr>
              <w:rPr>
                <w:rFonts w:asciiTheme="majorHAnsi" w:hAnsiTheme="majorHAnsi" w:cstheme="majorHAnsi"/>
              </w:rPr>
            </w:pPr>
          </w:p>
        </w:tc>
      </w:tr>
      <w:tr w:rsidR="00B01574" w:rsidRPr="00B01574" w14:paraId="4D3ECB7D" w14:textId="77777777" w:rsidTr="329B66BC">
        <w:trPr>
          <w:jc w:val="center"/>
        </w:trPr>
        <w:tc>
          <w:tcPr>
            <w:tcW w:w="10794" w:type="dxa"/>
            <w:gridSpan w:val="17"/>
            <w:shd w:val="clear" w:color="auto" w:fill="B2C4DA" w:themeFill="accent6" w:themeFillTint="99"/>
            <w:vAlign w:val="center"/>
          </w:tcPr>
          <w:p w14:paraId="093B9138" w14:textId="60FF67E5" w:rsidR="00B01574" w:rsidRPr="00B01574" w:rsidRDefault="00B01574" w:rsidP="003570F3">
            <w:pPr>
              <w:jc w:val="center"/>
              <w:rPr>
                <w:rFonts w:asciiTheme="majorHAnsi" w:hAnsiTheme="majorHAnsi" w:cstheme="majorHAnsi"/>
                <w:b/>
              </w:rPr>
            </w:pPr>
            <w:r w:rsidRPr="00B01574">
              <w:rPr>
                <w:rFonts w:asciiTheme="majorHAnsi" w:hAnsiTheme="majorHAnsi" w:cstheme="majorHAnsi"/>
                <w:b/>
                <w:bCs/>
              </w:rPr>
              <w:t>Program Contact Information</w:t>
            </w:r>
          </w:p>
        </w:tc>
      </w:tr>
      <w:tr w:rsidR="009319A9" w:rsidRPr="009319A9" w14:paraId="19D879E0" w14:textId="77777777" w:rsidTr="329B66BC">
        <w:trPr>
          <w:jc w:val="center"/>
        </w:trPr>
        <w:tc>
          <w:tcPr>
            <w:tcW w:w="1243" w:type="dxa"/>
            <w:gridSpan w:val="2"/>
            <w:shd w:val="clear" w:color="auto" w:fill="F2F2F2" w:themeFill="background1" w:themeFillShade="F2"/>
            <w:vAlign w:val="center"/>
          </w:tcPr>
          <w:p w14:paraId="7D115273" w14:textId="77777777" w:rsidR="00B01574" w:rsidRPr="00B01574" w:rsidRDefault="00B01574" w:rsidP="00B01574">
            <w:pPr>
              <w:rPr>
                <w:rFonts w:asciiTheme="majorHAnsi" w:hAnsiTheme="majorHAnsi" w:cstheme="majorHAnsi"/>
                <w:b/>
                <w:bCs/>
              </w:rPr>
            </w:pPr>
            <w:r w:rsidRPr="00B01574">
              <w:rPr>
                <w:rFonts w:asciiTheme="majorHAnsi" w:hAnsiTheme="majorHAnsi" w:cstheme="majorHAnsi"/>
                <w:b/>
                <w:bCs/>
              </w:rPr>
              <w:t>Name:</w:t>
            </w:r>
          </w:p>
        </w:tc>
        <w:tc>
          <w:tcPr>
            <w:tcW w:w="4052" w:type="dxa"/>
            <w:gridSpan w:val="4"/>
            <w:shd w:val="clear" w:color="auto" w:fill="auto"/>
            <w:vAlign w:val="center"/>
          </w:tcPr>
          <w:p w14:paraId="1C94F007" w14:textId="77777777" w:rsidR="00B01574" w:rsidRPr="00B01574" w:rsidRDefault="00B01574" w:rsidP="00B01574">
            <w:pPr>
              <w:rPr>
                <w:rFonts w:asciiTheme="majorHAnsi" w:hAnsiTheme="majorHAnsi" w:cstheme="majorHAnsi"/>
              </w:rPr>
            </w:pPr>
          </w:p>
        </w:tc>
        <w:tc>
          <w:tcPr>
            <w:tcW w:w="818" w:type="dxa"/>
            <w:gridSpan w:val="3"/>
            <w:shd w:val="clear" w:color="auto" w:fill="F2F2F2" w:themeFill="background1" w:themeFillShade="F2"/>
            <w:vAlign w:val="center"/>
          </w:tcPr>
          <w:p w14:paraId="18C905E7"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rPr>
              <w:t>Title:</w:t>
            </w:r>
          </w:p>
        </w:tc>
        <w:tc>
          <w:tcPr>
            <w:tcW w:w="4681" w:type="dxa"/>
            <w:gridSpan w:val="8"/>
            <w:shd w:val="clear" w:color="auto" w:fill="auto"/>
            <w:vAlign w:val="center"/>
          </w:tcPr>
          <w:p w14:paraId="72F41BB9" w14:textId="77777777" w:rsidR="00B01574" w:rsidRPr="00B01574" w:rsidRDefault="00B01574" w:rsidP="00B01574">
            <w:pPr>
              <w:rPr>
                <w:rFonts w:asciiTheme="majorHAnsi" w:hAnsiTheme="majorHAnsi" w:cstheme="majorHAnsi"/>
              </w:rPr>
            </w:pPr>
          </w:p>
        </w:tc>
      </w:tr>
      <w:tr w:rsidR="009319A9" w:rsidRPr="009319A9" w14:paraId="587F7DBB" w14:textId="77777777" w:rsidTr="329B66BC">
        <w:trPr>
          <w:jc w:val="center"/>
        </w:trPr>
        <w:tc>
          <w:tcPr>
            <w:tcW w:w="1243" w:type="dxa"/>
            <w:gridSpan w:val="2"/>
            <w:shd w:val="clear" w:color="auto" w:fill="F2F2F2" w:themeFill="background1" w:themeFillShade="F2"/>
            <w:vAlign w:val="center"/>
          </w:tcPr>
          <w:p w14:paraId="20C84EFC"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rPr>
              <w:t>Telephone:</w:t>
            </w:r>
          </w:p>
        </w:tc>
        <w:tc>
          <w:tcPr>
            <w:tcW w:w="4052" w:type="dxa"/>
            <w:gridSpan w:val="4"/>
            <w:shd w:val="clear" w:color="auto" w:fill="auto"/>
            <w:vAlign w:val="center"/>
          </w:tcPr>
          <w:p w14:paraId="3F8ACD66" w14:textId="77777777" w:rsidR="00B01574" w:rsidRPr="00B01574" w:rsidRDefault="00B01574" w:rsidP="00B01574">
            <w:pPr>
              <w:rPr>
                <w:rFonts w:asciiTheme="majorHAnsi" w:hAnsiTheme="majorHAnsi" w:cstheme="majorHAnsi"/>
              </w:rPr>
            </w:pPr>
          </w:p>
        </w:tc>
        <w:tc>
          <w:tcPr>
            <w:tcW w:w="818" w:type="dxa"/>
            <w:gridSpan w:val="3"/>
            <w:shd w:val="clear" w:color="auto" w:fill="F2F2F2" w:themeFill="background1" w:themeFillShade="F2"/>
            <w:vAlign w:val="center"/>
          </w:tcPr>
          <w:p w14:paraId="4AF69034"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rPr>
              <w:t>E-mail:</w:t>
            </w:r>
          </w:p>
        </w:tc>
        <w:tc>
          <w:tcPr>
            <w:tcW w:w="4681" w:type="dxa"/>
            <w:gridSpan w:val="8"/>
            <w:shd w:val="clear" w:color="auto" w:fill="auto"/>
            <w:vAlign w:val="center"/>
          </w:tcPr>
          <w:p w14:paraId="70070609" w14:textId="77777777" w:rsidR="00B01574" w:rsidRPr="00B01574" w:rsidRDefault="00B01574" w:rsidP="00B01574">
            <w:pPr>
              <w:rPr>
                <w:rFonts w:asciiTheme="majorHAnsi" w:hAnsiTheme="majorHAnsi" w:cstheme="majorHAnsi"/>
              </w:rPr>
            </w:pPr>
          </w:p>
        </w:tc>
      </w:tr>
      <w:tr w:rsidR="00B01574" w:rsidRPr="00B01574" w14:paraId="698259F6" w14:textId="77777777" w:rsidTr="329B66BC">
        <w:trPr>
          <w:jc w:val="center"/>
        </w:trPr>
        <w:tc>
          <w:tcPr>
            <w:tcW w:w="10794" w:type="dxa"/>
            <w:gridSpan w:val="17"/>
            <w:shd w:val="clear" w:color="auto" w:fill="B2C4DA" w:themeFill="accent6" w:themeFillTint="99"/>
            <w:vAlign w:val="center"/>
          </w:tcPr>
          <w:p w14:paraId="2E074F85" w14:textId="4141980E" w:rsidR="00B01574" w:rsidRPr="00B01574" w:rsidRDefault="00B01574" w:rsidP="003570F3">
            <w:pPr>
              <w:jc w:val="center"/>
              <w:rPr>
                <w:rFonts w:asciiTheme="majorHAnsi" w:hAnsiTheme="majorHAnsi" w:cstheme="majorHAnsi"/>
                <w:b/>
              </w:rPr>
            </w:pPr>
            <w:r w:rsidRPr="00B01574">
              <w:rPr>
                <w:rFonts w:asciiTheme="majorHAnsi" w:hAnsiTheme="majorHAnsi" w:cstheme="majorHAnsi"/>
                <w:b/>
                <w:bCs/>
              </w:rPr>
              <w:t>Fiscal Manager Information</w:t>
            </w:r>
          </w:p>
        </w:tc>
      </w:tr>
      <w:tr w:rsidR="00B01574" w:rsidRPr="00B01574" w14:paraId="02DA198F" w14:textId="77777777" w:rsidTr="329B66BC">
        <w:trPr>
          <w:jc w:val="center"/>
        </w:trPr>
        <w:tc>
          <w:tcPr>
            <w:tcW w:w="1243" w:type="dxa"/>
            <w:gridSpan w:val="2"/>
            <w:shd w:val="clear" w:color="auto" w:fill="F2F2F2" w:themeFill="background1" w:themeFillShade="F2"/>
            <w:vAlign w:val="center"/>
          </w:tcPr>
          <w:p w14:paraId="48C2187F"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bCs/>
              </w:rPr>
              <w:t>Name:</w:t>
            </w:r>
          </w:p>
        </w:tc>
        <w:tc>
          <w:tcPr>
            <w:tcW w:w="9551" w:type="dxa"/>
            <w:gridSpan w:val="15"/>
            <w:shd w:val="clear" w:color="auto" w:fill="auto"/>
            <w:vAlign w:val="center"/>
          </w:tcPr>
          <w:p w14:paraId="593289B7" w14:textId="77777777" w:rsidR="00B01574" w:rsidRPr="00B01574" w:rsidRDefault="00B01574" w:rsidP="00B01574">
            <w:pPr>
              <w:rPr>
                <w:rFonts w:asciiTheme="majorHAnsi" w:hAnsiTheme="majorHAnsi" w:cstheme="majorHAnsi"/>
              </w:rPr>
            </w:pPr>
          </w:p>
        </w:tc>
      </w:tr>
      <w:tr w:rsidR="009319A9" w:rsidRPr="009319A9" w14:paraId="11D44B43" w14:textId="77777777" w:rsidTr="329B66BC">
        <w:trPr>
          <w:jc w:val="center"/>
        </w:trPr>
        <w:tc>
          <w:tcPr>
            <w:tcW w:w="1243" w:type="dxa"/>
            <w:gridSpan w:val="2"/>
            <w:shd w:val="clear" w:color="auto" w:fill="F2F2F2" w:themeFill="background1" w:themeFillShade="F2"/>
            <w:vAlign w:val="center"/>
          </w:tcPr>
          <w:p w14:paraId="041341E5"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rPr>
              <w:t>Telephone:</w:t>
            </w:r>
          </w:p>
        </w:tc>
        <w:tc>
          <w:tcPr>
            <w:tcW w:w="4052" w:type="dxa"/>
            <w:gridSpan w:val="4"/>
            <w:shd w:val="clear" w:color="auto" w:fill="auto"/>
            <w:vAlign w:val="center"/>
          </w:tcPr>
          <w:p w14:paraId="71D3917B" w14:textId="77777777" w:rsidR="00B01574" w:rsidRPr="00B01574" w:rsidRDefault="00B01574" w:rsidP="00B01574">
            <w:pPr>
              <w:rPr>
                <w:rFonts w:asciiTheme="majorHAnsi" w:hAnsiTheme="majorHAnsi" w:cstheme="majorHAnsi"/>
              </w:rPr>
            </w:pPr>
          </w:p>
        </w:tc>
        <w:tc>
          <w:tcPr>
            <w:tcW w:w="818" w:type="dxa"/>
            <w:gridSpan w:val="3"/>
            <w:shd w:val="clear" w:color="auto" w:fill="F2F2F2" w:themeFill="background1" w:themeFillShade="F2"/>
            <w:vAlign w:val="center"/>
          </w:tcPr>
          <w:p w14:paraId="5C8121B8" w14:textId="77777777" w:rsidR="00B01574" w:rsidRPr="00B01574" w:rsidRDefault="00B01574" w:rsidP="00B01574">
            <w:pPr>
              <w:rPr>
                <w:rFonts w:asciiTheme="majorHAnsi" w:hAnsiTheme="majorHAnsi" w:cstheme="majorHAnsi"/>
                <w:b/>
              </w:rPr>
            </w:pPr>
            <w:r w:rsidRPr="00B01574">
              <w:rPr>
                <w:rFonts w:asciiTheme="majorHAnsi" w:hAnsiTheme="majorHAnsi" w:cstheme="majorHAnsi"/>
                <w:b/>
              </w:rPr>
              <w:t>E-mail:</w:t>
            </w:r>
          </w:p>
        </w:tc>
        <w:tc>
          <w:tcPr>
            <w:tcW w:w="4681" w:type="dxa"/>
            <w:gridSpan w:val="8"/>
            <w:shd w:val="clear" w:color="auto" w:fill="auto"/>
            <w:vAlign w:val="center"/>
          </w:tcPr>
          <w:p w14:paraId="60F77F1C" w14:textId="77777777" w:rsidR="00B01574" w:rsidRPr="00B01574" w:rsidRDefault="00B01574" w:rsidP="00B01574">
            <w:pPr>
              <w:rPr>
                <w:rFonts w:asciiTheme="majorHAnsi" w:hAnsiTheme="majorHAnsi" w:cstheme="majorHAnsi"/>
              </w:rPr>
            </w:pPr>
          </w:p>
        </w:tc>
      </w:tr>
      <w:tr w:rsidR="00B01574" w:rsidRPr="00B01574" w14:paraId="3F378BC5" w14:textId="77777777" w:rsidTr="329B66BC">
        <w:trPr>
          <w:jc w:val="center"/>
        </w:trPr>
        <w:tc>
          <w:tcPr>
            <w:tcW w:w="10794" w:type="dxa"/>
            <w:gridSpan w:val="17"/>
            <w:shd w:val="clear" w:color="auto" w:fill="B2C4DA" w:themeFill="accent6" w:themeFillTint="99"/>
            <w:vAlign w:val="center"/>
          </w:tcPr>
          <w:p w14:paraId="7EF1096F" w14:textId="77777777" w:rsidR="00B01574" w:rsidRPr="009319A9" w:rsidRDefault="00B01574" w:rsidP="003570F3">
            <w:pPr>
              <w:jc w:val="center"/>
              <w:rPr>
                <w:rFonts w:asciiTheme="majorHAnsi" w:hAnsiTheme="majorHAnsi" w:cstheme="majorHAnsi"/>
                <w:b/>
              </w:rPr>
            </w:pPr>
            <w:r w:rsidRPr="00B01574">
              <w:rPr>
                <w:rFonts w:asciiTheme="majorHAnsi" w:hAnsiTheme="majorHAnsi" w:cstheme="majorHAnsi"/>
                <w:b/>
              </w:rPr>
              <w:t>Previous Grant Information</w:t>
            </w:r>
          </w:p>
          <w:p w14:paraId="199D3644" w14:textId="14D3F860" w:rsidR="00836DBE" w:rsidRPr="00B01574" w:rsidRDefault="00836DBE" w:rsidP="003570F3">
            <w:pPr>
              <w:jc w:val="center"/>
              <w:rPr>
                <w:rFonts w:asciiTheme="majorHAnsi" w:hAnsiTheme="majorHAnsi" w:cstheme="majorHAnsi"/>
                <w:b/>
              </w:rPr>
            </w:pPr>
            <w:r w:rsidRPr="009319A9">
              <w:rPr>
                <w:rFonts w:asciiTheme="majorHAnsi" w:hAnsiTheme="majorHAnsi" w:cstheme="majorHAnsi"/>
                <w:kern w:val="16"/>
                <w:sz w:val="20"/>
                <w:szCs w:val="20"/>
              </w:rPr>
              <w:t>[the following information will be verified by CDE and considered in the funding decision]</w:t>
            </w:r>
          </w:p>
        </w:tc>
      </w:tr>
      <w:tr w:rsidR="003570F3" w:rsidRPr="009319A9" w14:paraId="73779427" w14:textId="77777777" w:rsidTr="329B66BC">
        <w:trPr>
          <w:jc w:val="center"/>
        </w:trPr>
        <w:tc>
          <w:tcPr>
            <w:tcW w:w="8365" w:type="dxa"/>
            <w:gridSpan w:val="13"/>
            <w:shd w:val="clear" w:color="auto" w:fill="F2F2F2" w:themeFill="background1" w:themeFillShade="F2"/>
            <w:vAlign w:val="center"/>
          </w:tcPr>
          <w:p w14:paraId="70484C8B" w14:textId="78E7D774" w:rsidR="003570F3" w:rsidRPr="009319A9" w:rsidRDefault="003570F3" w:rsidP="009319A9">
            <w:pPr>
              <w:rPr>
                <w:rFonts w:asciiTheme="majorHAnsi" w:hAnsiTheme="majorHAnsi" w:cstheme="majorHAnsi"/>
                <w:b/>
              </w:rPr>
            </w:pPr>
            <w:r w:rsidRPr="009319A9">
              <w:rPr>
                <w:rFonts w:asciiTheme="majorHAnsi" w:hAnsiTheme="majorHAnsi" w:cstheme="majorHAnsi"/>
                <w:b/>
              </w:rPr>
              <w:t>Has the applicant previously received funds from the School Health Professional Grant?</w:t>
            </w:r>
          </w:p>
        </w:tc>
        <w:tc>
          <w:tcPr>
            <w:tcW w:w="2429" w:type="dxa"/>
            <w:gridSpan w:val="4"/>
            <w:shd w:val="clear" w:color="auto" w:fill="auto"/>
            <w:vAlign w:val="center"/>
          </w:tcPr>
          <w:p w14:paraId="2C95374F" w14:textId="2375345C" w:rsidR="003570F3" w:rsidRPr="009319A9" w:rsidRDefault="00000000" w:rsidP="003570F3">
            <w:pPr>
              <w:jc w:val="center"/>
              <w:rPr>
                <w:rFonts w:asciiTheme="majorHAnsi" w:hAnsiTheme="majorHAnsi" w:cstheme="majorHAnsi"/>
                <w:bCs/>
              </w:rPr>
            </w:pPr>
            <w:sdt>
              <w:sdtPr>
                <w:rPr>
                  <w:rFonts w:asciiTheme="majorHAnsi" w:hAnsiTheme="majorHAnsi" w:cstheme="majorHAnsi"/>
                  <w:bCs/>
                </w:rPr>
                <w:id w:val="-1952319183"/>
                <w14:checkbox>
                  <w14:checked w14:val="0"/>
                  <w14:checkedState w14:val="2612" w14:font="MS Gothic"/>
                  <w14:uncheckedState w14:val="2610" w14:font="MS Gothic"/>
                </w14:checkbox>
              </w:sdtPr>
              <w:sdtContent>
                <w:r w:rsidR="003570F3" w:rsidRPr="009319A9">
                  <w:rPr>
                    <w:rFonts w:ascii="Segoe UI Symbol" w:eastAsia="MS Gothic" w:hAnsi="Segoe UI Symbol" w:cs="Segoe UI Symbol"/>
                    <w:bCs/>
                  </w:rPr>
                  <w:t>☐</w:t>
                </w:r>
              </w:sdtContent>
            </w:sdt>
            <w:r w:rsidR="003570F3" w:rsidRPr="009319A9">
              <w:rPr>
                <w:rFonts w:asciiTheme="majorHAnsi" w:hAnsiTheme="majorHAnsi" w:cstheme="majorHAnsi"/>
                <w:bCs/>
              </w:rPr>
              <w:t xml:space="preserve"> Yes</w:t>
            </w:r>
            <w:r w:rsidR="003570F3" w:rsidRPr="009319A9">
              <w:rPr>
                <w:rFonts w:asciiTheme="majorHAnsi" w:hAnsiTheme="majorHAnsi" w:cstheme="majorHAnsi"/>
                <w:bCs/>
              </w:rPr>
              <w:tab/>
            </w:r>
            <w:r w:rsidR="003570F3" w:rsidRPr="009319A9">
              <w:rPr>
                <w:rFonts w:asciiTheme="majorHAnsi" w:hAnsiTheme="majorHAnsi" w:cstheme="majorHAnsi"/>
                <w:bCs/>
              </w:rPr>
              <w:tab/>
            </w:r>
            <w:sdt>
              <w:sdtPr>
                <w:rPr>
                  <w:rFonts w:asciiTheme="majorHAnsi" w:hAnsiTheme="majorHAnsi" w:cstheme="majorHAnsi"/>
                  <w:bCs/>
                </w:rPr>
                <w:id w:val="1986745225"/>
                <w14:checkbox>
                  <w14:checked w14:val="0"/>
                  <w14:checkedState w14:val="2612" w14:font="MS Gothic"/>
                  <w14:uncheckedState w14:val="2610" w14:font="MS Gothic"/>
                </w14:checkbox>
              </w:sdtPr>
              <w:sdtContent>
                <w:r w:rsidR="003570F3" w:rsidRPr="009319A9">
                  <w:rPr>
                    <w:rFonts w:ascii="Segoe UI Symbol" w:eastAsia="MS Gothic" w:hAnsi="Segoe UI Symbol" w:cs="Segoe UI Symbol"/>
                    <w:bCs/>
                  </w:rPr>
                  <w:t>☐</w:t>
                </w:r>
              </w:sdtContent>
            </w:sdt>
            <w:r w:rsidR="003570F3" w:rsidRPr="009319A9">
              <w:rPr>
                <w:rFonts w:asciiTheme="majorHAnsi" w:hAnsiTheme="majorHAnsi" w:cstheme="majorHAnsi"/>
                <w:bCs/>
              </w:rPr>
              <w:t xml:space="preserve"> No</w:t>
            </w:r>
          </w:p>
        </w:tc>
      </w:tr>
      <w:tr w:rsidR="003570F3" w:rsidRPr="009319A9" w14:paraId="61DAD64A" w14:textId="77777777" w:rsidTr="329B66BC">
        <w:trPr>
          <w:jc w:val="center"/>
        </w:trPr>
        <w:tc>
          <w:tcPr>
            <w:tcW w:w="8365" w:type="dxa"/>
            <w:gridSpan w:val="13"/>
            <w:shd w:val="clear" w:color="auto" w:fill="F2F2F2" w:themeFill="background1" w:themeFillShade="F2"/>
            <w:vAlign w:val="center"/>
          </w:tcPr>
          <w:p w14:paraId="538549E3" w14:textId="1BA59FBE" w:rsidR="003570F3" w:rsidRPr="009319A9" w:rsidRDefault="003570F3" w:rsidP="009319A9">
            <w:pPr>
              <w:rPr>
                <w:rFonts w:asciiTheme="majorHAnsi" w:hAnsiTheme="majorHAnsi" w:cstheme="majorHAnsi"/>
                <w:b/>
              </w:rPr>
            </w:pPr>
            <w:r w:rsidRPr="009319A9">
              <w:rPr>
                <w:rFonts w:asciiTheme="majorHAnsi" w:hAnsiTheme="majorHAnsi" w:cstheme="majorHAnsi"/>
                <w:b/>
              </w:rPr>
              <w:t>If previously funded, were funds expended in a timely manner?</w:t>
            </w:r>
          </w:p>
        </w:tc>
        <w:tc>
          <w:tcPr>
            <w:tcW w:w="2429" w:type="dxa"/>
            <w:gridSpan w:val="4"/>
            <w:shd w:val="clear" w:color="auto" w:fill="auto"/>
            <w:vAlign w:val="center"/>
          </w:tcPr>
          <w:p w14:paraId="3B7064E1" w14:textId="3C01EF3F" w:rsidR="003570F3" w:rsidRPr="009319A9" w:rsidRDefault="00000000" w:rsidP="003570F3">
            <w:pPr>
              <w:jc w:val="center"/>
              <w:rPr>
                <w:rFonts w:asciiTheme="majorHAnsi" w:hAnsiTheme="majorHAnsi" w:cstheme="majorHAnsi"/>
                <w:b/>
              </w:rPr>
            </w:pPr>
            <w:sdt>
              <w:sdtPr>
                <w:rPr>
                  <w:rFonts w:asciiTheme="majorHAnsi" w:hAnsiTheme="majorHAnsi" w:cstheme="majorHAnsi"/>
                  <w:bCs/>
                </w:rPr>
                <w:id w:val="1530524663"/>
                <w14:checkbox>
                  <w14:checked w14:val="0"/>
                  <w14:checkedState w14:val="2612" w14:font="MS Gothic"/>
                  <w14:uncheckedState w14:val="2610" w14:font="MS Gothic"/>
                </w14:checkbox>
              </w:sdtPr>
              <w:sdtContent>
                <w:r w:rsidR="003570F3" w:rsidRPr="009319A9">
                  <w:rPr>
                    <w:rFonts w:ascii="Segoe UI Symbol" w:eastAsia="MS Gothic" w:hAnsi="Segoe UI Symbol" w:cs="Segoe UI Symbol"/>
                    <w:bCs/>
                  </w:rPr>
                  <w:t>☐</w:t>
                </w:r>
              </w:sdtContent>
            </w:sdt>
            <w:r w:rsidR="003570F3" w:rsidRPr="009319A9">
              <w:rPr>
                <w:rFonts w:asciiTheme="majorHAnsi" w:hAnsiTheme="majorHAnsi" w:cstheme="majorHAnsi"/>
                <w:bCs/>
              </w:rPr>
              <w:t xml:space="preserve"> Yes</w:t>
            </w:r>
            <w:r w:rsidR="003570F3" w:rsidRPr="009319A9">
              <w:rPr>
                <w:rFonts w:asciiTheme="majorHAnsi" w:hAnsiTheme="majorHAnsi" w:cstheme="majorHAnsi"/>
                <w:bCs/>
              </w:rPr>
              <w:tab/>
            </w:r>
            <w:r w:rsidR="003570F3" w:rsidRPr="009319A9">
              <w:rPr>
                <w:rFonts w:asciiTheme="majorHAnsi" w:hAnsiTheme="majorHAnsi" w:cstheme="majorHAnsi"/>
                <w:bCs/>
              </w:rPr>
              <w:tab/>
            </w:r>
            <w:sdt>
              <w:sdtPr>
                <w:rPr>
                  <w:rFonts w:asciiTheme="majorHAnsi" w:hAnsiTheme="majorHAnsi" w:cstheme="majorHAnsi"/>
                  <w:bCs/>
                </w:rPr>
                <w:id w:val="-1213419766"/>
                <w14:checkbox>
                  <w14:checked w14:val="0"/>
                  <w14:checkedState w14:val="2612" w14:font="MS Gothic"/>
                  <w14:uncheckedState w14:val="2610" w14:font="MS Gothic"/>
                </w14:checkbox>
              </w:sdtPr>
              <w:sdtContent>
                <w:r w:rsidR="003570F3" w:rsidRPr="009319A9">
                  <w:rPr>
                    <w:rFonts w:ascii="Segoe UI Symbol" w:eastAsia="MS Gothic" w:hAnsi="Segoe UI Symbol" w:cs="Segoe UI Symbol"/>
                    <w:bCs/>
                  </w:rPr>
                  <w:t>☐</w:t>
                </w:r>
              </w:sdtContent>
            </w:sdt>
            <w:r w:rsidR="003570F3" w:rsidRPr="009319A9">
              <w:rPr>
                <w:rFonts w:asciiTheme="majorHAnsi" w:hAnsiTheme="majorHAnsi" w:cstheme="majorHAnsi"/>
                <w:bCs/>
              </w:rPr>
              <w:t xml:space="preserve"> No</w:t>
            </w:r>
          </w:p>
        </w:tc>
      </w:tr>
      <w:tr w:rsidR="003570F3" w:rsidRPr="009319A9" w14:paraId="22B5DE1C" w14:textId="77777777" w:rsidTr="329B66BC">
        <w:trPr>
          <w:jc w:val="center"/>
        </w:trPr>
        <w:tc>
          <w:tcPr>
            <w:tcW w:w="8365" w:type="dxa"/>
            <w:gridSpan w:val="13"/>
            <w:shd w:val="clear" w:color="auto" w:fill="F2F2F2" w:themeFill="background1" w:themeFillShade="F2"/>
            <w:vAlign w:val="center"/>
          </w:tcPr>
          <w:p w14:paraId="4AFB6E20" w14:textId="5806C32F" w:rsidR="003570F3" w:rsidRPr="009319A9" w:rsidRDefault="003570F3" w:rsidP="009319A9">
            <w:pPr>
              <w:rPr>
                <w:rFonts w:asciiTheme="majorHAnsi" w:hAnsiTheme="majorHAnsi" w:cstheme="majorHAnsi"/>
                <w:b/>
              </w:rPr>
            </w:pPr>
            <w:r w:rsidRPr="009319A9">
              <w:rPr>
                <w:rFonts w:asciiTheme="majorHAnsi" w:hAnsiTheme="majorHAnsi" w:cstheme="majorHAnsi"/>
                <w:b/>
              </w:rPr>
              <w:t>If previously funded, were any unspent funds reverted to CDE?</w:t>
            </w:r>
          </w:p>
        </w:tc>
        <w:tc>
          <w:tcPr>
            <w:tcW w:w="2429" w:type="dxa"/>
            <w:gridSpan w:val="4"/>
            <w:shd w:val="clear" w:color="auto" w:fill="auto"/>
            <w:vAlign w:val="center"/>
          </w:tcPr>
          <w:p w14:paraId="2ABCA941" w14:textId="410661B9" w:rsidR="003570F3" w:rsidRPr="009319A9" w:rsidRDefault="00000000" w:rsidP="003570F3">
            <w:pPr>
              <w:jc w:val="center"/>
              <w:rPr>
                <w:rFonts w:asciiTheme="majorHAnsi" w:hAnsiTheme="majorHAnsi" w:cstheme="majorHAnsi"/>
                <w:b/>
              </w:rPr>
            </w:pPr>
            <w:sdt>
              <w:sdtPr>
                <w:rPr>
                  <w:rFonts w:asciiTheme="majorHAnsi" w:hAnsiTheme="majorHAnsi" w:cstheme="majorHAnsi"/>
                  <w:bCs/>
                </w:rPr>
                <w:id w:val="1653029700"/>
                <w14:checkbox>
                  <w14:checked w14:val="0"/>
                  <w14:checkedState w14:val="2612" w14:font="MS Gothic"/>
                  <w14:uncheckedState w14:val="2610" w14:font="MS Gothic"/>
                </w14:checkbox>
              </w:sdtPr>
              <w:sdtContent>
                <w:r w:rsidR="003570F3" w:rsidRPr="009319A9">
                  <w:rPr>
                    <w:rFonts w:ascii="Segoe UI Symbol" w:eastAsia="MS Gothic" w:hAnsi="Segoe UI Symbol" w:cs="Segoe UI Symbol"/>
                    <w:bCs/>
                  </w:rPr>
                  <w:t>☐</w:t>
                </w:r>
              </w:sdtContent>
            </w:sdt>
            <w:r w:rsidR="003570F3" w:rsidRPr="009319A9">
              <w:rPr>
                <w:rFonts w:asciiTheme="majorHAnsi" w:hAnsiTheme="majorHAnsi" w:cstheme="majorHAnsi"/>
                <w:bCs/>
              </w:rPr>
              <w:t xml:space="preserve"> Yes</w:t>
            </w:r>
            <w:r w:rsidR="003570F3" w:rsidRPr="009319A9">
              <w:rPr>
                <w:rFonts w:asciiTheme="majorHAnsi" w:hAnsiTheme="majorHAnsi" w:cstheme="majorHAnsi"/>
                <w:bCs/>
              </w:rPr>
              <w:tab/>
            </w:r>
            <w:r w:rsidR="003570F3" w:rsidRPr="009319A9">
              <w:rPr>
                <w:rFonts w:asciiTheme="majorHAnsi" w:hAnsiTheme="majorHAnsi" w:cstheme="majorHAnsi"/>
                <w:bCs/>
              </w:rPr>
              <w:tab/>
            </w:r>
            <w:sdt>
              <w:sdtPr>
                <w:rPr>
                  <w:rFonts w:asciiTheme="majorHAnsi" w:hAnsiTheme="majorHAnsi" w:cstheme="majorHAnsi"/>
                  <w:bCs/>
                </w:rPr>
                <w:id w:val="-118066503"/>
                <w14:checkbox>
                  <w14:checked w14:val="0"/>
                  <w14:checkedState w14:val="2612" w14:font="MS Gothic"/>
                  <w14:uncheckedState w14:val="2610" w14:font="MS Gothic"/>
                </w14:checkbox>
              </w:sdtPr>
              <w:sdtContent>
                <w:r w:rsidR="003570F3" w:rsidRPr="009319A9">
                  <w:rPr>
                    <w:rFonts w:ascii="Segoe UI Symbol" w:eastAsia="MS Gothic" w:hAnsi="Segoe UI Symbol" w:cs="Segoe UI Symbol"/>
                    <w:bCs/>
                  </w:rPr>
                  <w:t>☐</w:t>
                </w:r>
              </w:sdtContent>
            </w:sdt>
            <w:r w:rsidR="003570F3" w:rsidRPr="009319A9">
              <w:rPr>
                <w:rFonts w:asciiTheme="majorHAnsi" w:hAnsiTheme="majorHAnsi" w:cstheme="majorHAnsi"/>
                <w:bCs/>
              </w:rPr>
              <w:t xml:space="preserve"> No</w:t>
            </w:r>
          </w:p>
        </w:tc>
      </w:tr>
      <w:tr w:rsidR="003570F3" w:rsidRPr="009319A9" w14:paraId="264C0370" w14:textId="77777777" w:rsidTr="329B66BC">
        <w:trPr>
          <w:jc w:val="center"/>
        </w:trPr>
        <w:tc>
          <w:tcPr>
            <w:tcW w:w="10794" w:type="dxa"/>
            <w:gridSpan w:val="17"/>
            <w:shd w:val="clear" w:color="auto" w:fill="F2F2F2" w:themeFill="background1" w:themeFillShade="F2"/>
            <w:vAlign w:val="center"/>
          </w:tcPr>
          <w:p w14:paraId="5B855CF5" w14:textId="4BE1DD29" w:rsidR="003570F3" w:rsidRPr="009319A9" w:rsidRDefault="003570F3" w:rsidP="009319A9">
            <w:pPr>
              <w:rPr>
                <w:rFonts w:asciiTheme="majorHAnsi" w:hAnsiTheme="majorHAnsi" w:cstheme="majorHAnsi"/>
                <w:b/>
              </w:rPr>
            </w:pPr>
            <w:r w:rsidRPr="009319A9">
              <w:rPr>
                <w:rFonts w:asciiTheme="majorHAnsi" w:hAnsiTheme="majorHAnsi" w:cstheme="majorHAnsi"/>
                <w:b/>
              </w:rPr>
              <w:t xml:space="preserve">If </w:t>
            </w:r>
            <w:r w:rsidR="00C508FF">
              <w:rPr>
                <w:rFonts w:asciiTheme="majorHAnsi" w:hAnsiTheme="majorHAnsi" w:cstheme="majorHAnsi"/>
                <w:b/>
              </w:rPr>
              <w:t>funds were reverted</w:t>
            </w:r>
            <w:r w:rsidRPr="009319A9">
              <w:rPr>
                <w:rFonts w:asciiTheme="majorHAnsi" w:hAnsiTheme="majorHAnsi" w:cstheme="majorHAnsi"/>
                <w:b/>
              </w:rPr>
              <w:t>, please enter the year(s) and amount(s) below:</w:t>
            </w:r>
          </w:p>
        </w:tc>
      </w:tr>
      <w:tr w:rsidR="009319A9" w:rsidRPr="009319A9" w14:paraId="355AA8BE" w14:textId="77777777" w:rsidTr="329B66BC">
        <w:trPr>
          <w:jc w:val="center"/>
        </w:trPr>
        <w:tc>
          <w:tcPr>
            <w:tcW w:w="895" w:type="dxa"/>
            <w:shd w:val="clear" w:color="auto" w:fill="F2F2F2" w:themeFill="background1" w:themeFillShade="F2"/>
            <w:vAlign w:val="center"/>
          </w:tcPr>
          <w:p w14:paraId="535F3E6E" w14:textId="6CDB5D08" w:rsidR="003570F3" w:rsidRPr="009319A9" w:rsidRDefault="003570F3" w:rsidP="009319A9">
            <w:pPr>
              <w:rPr>
                <w:rFonts w:asciiTheme="majorHAnsi" w:hAnsiTheme="majorHAnsi" w:cstheme="majorHAnsi"/>
                <w:b/>
              </w:rPr>
            </w:pPr>
            <w:r w:rsidRPr="009319A9">
              <w:rPr>
                <w:rFonts w:asciiTheme="majorHAnsi" w:hAnsiTheme="majorHAnsi" w:cstheme="majorHAnsi"/>
                <w:b/>
              </w:rPr>
              <w:t>Year(s):</w:t>
            </w:r>
          </w:p>
        </w:tc>
        <w:tc>
          <w:tcPr>
            <w:tcW w:w="4484" w:type="dxa"/>
            <w:gridSpan w:val="6"/>
            <w:shd w:val="clear" w:color="auto" w:fill="auto"/>
            <w:vAlign w:val="center"/>
          </w:tcPr>
          <w:p w14:paraId="1B757DAA" w14:textId="0CA28F47" w:rsidR="003570F3" w:rsidRPr="009319A9" w:rsidRDefault="003570F3" w:rsidP="003570F3">
            <w:pPr>
              <w:jc w:val="center"/>
              <w:rPr>
                <w:rFonts w:asciiTheme="majorHAnsi" w:hAnsiTheme="majorHAnsi" w:cstheme="majorHAnsi"/>
                <w:b/>
              </w:rPr>
            </w:pPr>
          </w:p>
        </w:tc>
        <w:tc>
          <w:tcPr>
            <w:tcW w:w="1276" w:type="dxa"/>
            <w:gridSpan w:val="3"/>
            <w:shd w:val="clear" w:color="auto" w:fill="F2F2F2" w:themeFill="background1" w:themeFillShade="F2"/>
            <w:vAlign w:val="center"/>
          </w:tcPr>
          <w:p w14:paraId="5783C094" w14:textId="67832337" w:rsidR="003570F3" w:rsidRPr="009319A9" w:rsidRDefault="003570F3" w:rsidP="009319A9">
            <w:pPr>
              <w:rPr>
                <w:rFonts w:asciiTheme="majorHAnsi" w:hAnsiTheme="majorHAnsi" w:cstheme="majorHAnsi"/>
                <w:b/>
              </w:rPr>
            </w:pPr>
            <w:r w:rsidRPr="009319A9">
              <w:rPr>
                <w:rFonts w:asciiTheme="majorHAnsi" w:hAnsiTheme="majorHAnsi" w:cstheme="majorHAnsi"/>
                <w:b/>
              </w:rPr>
              <w:t>Amount(s):</w:t>
            </w:r>
          </w:p>
        </w:tc>
        <w:tc>
          <w:tcPr>
            <w:tcW w:w="4139" w:type="dxa"/>
            <w:gridSpan w:val="7"/>
            <w:shd w:val="clear" w:color="auto" w:fill="auto"/>
            <w:vAlign w:val="center"/>
          </w:tcPr>
          <w:p w14:paraId="0562AB84" w14:textId="57E717AA" w:rsidR="003570F3" w:rsidRPr="009319A9" w:rsidRDefault="003570F3" w:rsidP="003570F3">
            <w:pPr>
              <w:jc w:val="center"/>
              <w:rPr>
                <w:rFonts w:asciiTheme="majorHAnsi" w:hAnsiTheme="majorHAnsi" w:cstheme="majorHAnsi"/>
                <w:b/>
              </w:rPr>
            </w:pPr>
          </w:p>
        </w:tc>
      </w:tr>
      <w:tr w:rsidR="00B44BCA" w:rsidRPr="009319A9" w14:paraId="51120B63" w14:textId="77777777" w:rsidTr="329B66BC">
        <w:trPr>
          <w:jc w:val="center"/>
        </w:trPr>
        <w:tc>
          <w:tcPr>
            <w:tcW w:w="10794" w:type="dxa"/>
            <w:gridSpan w:val="17"/>
            <w:shd w:val="clear" w:color="auto" w:fill="B2C4DA" w:themeFill="accent6" w:themeFillTint="99"/>
            <w:vAlign w:val="center"/>
          </w:tcPr>
          <w:p w14:paraId="0B00FC8B" w14:textId="77777777" w:rsidR="00B44BCA" w:rsidRDefault="00B44BCA" w:rsidP="003570F3">
            <w:pPr>
              <w:jc w:val="center"/>
              <w:rPr>
                <w:b/>
                <w:bCs/>
              </w:rPr>
            </w:pPr>
            <w:r w:rsidRPr="00B44BCA">
              <w:rPr>
                <w:b/>
                <w:bCs/>
              </w:rPr>
              <w:t>Recipient Schools</w:t>
            </w:r>
          </w:p>
          <w:p w14:paraId="229534A9" w14:textId="1CF2B611" w:rsidR="00B44BCA" w:rsidRPr="00B44BCA" w:rsidRDefault="00B44BCA" w:rsidP="00B44BCA">
            <w:pPr>
              <w:jc w:val="center"/>
            </w:pPr>
            <w:r w:rsidRPr="00B44BCA">
              <w:rPr>
                <w:sz w:val="20"/>
                <w:szCs w:val="20"/>
              </w:rPr>
              <w:t xml:space="preserve">[provide the </w:t>
            </w:r>
            <w:proofErr w:type="gramStart"/>
            <w:r w:rsidRPr="00B44BCA">
              <w:rPr>
                <w:sz w:val="20"/>
                <w:szCs w:val="20"/>
              </w:rPr>
              <w:t>school</w:t>
            </w:r>
            <w:proofErr w:type="gramEnd"/>
            <w:r w:rsidRPr="00B44BCA">
              <w:rPr>
                <w:sz w:val="20"/>
                <w:szCs w:val="20"/>
              </w:rPr>
              <w:t xml:space="preserve"> name and four-digit school code for each school participating in this grant]</w:t>
            </w:r>
          </w:p>
        </w:tc>
      </w:tr>
      <w:tr w:rsidR="00B44BCA" w:rsidRPr="009319A9" w14:paraId="17C811F8" w14:textId="77777777" w:rsidTr="329B66BC">
        <w:trPr>
          <w:jc w:val="center"/>
        </w:trPr>
        <w:tc>
          <w:tcPr>
            <w:tcW w:w="10794" w:type="dxa"/>
            <w:gridSpan w:val="17"/>
            <w:shd w:val="clear" w:color="auto" w:fill="auto"/>
            <w:vAlign w:val="center"/>
          </w:tcPr>
          <w:p w14:paraId="45A2292A" w14:textId="77777777" w:rsidR="00B44BCA" w:rsidRDefault="00B44BCA" w:rsidP="00B44BCA">
            <w:pPr>
              <w:rPr>
                <w:kern w:val="16"/>
              </w:rPr>
            </w:pPr>
            <w:r>
              <w:rPr>
                <w:kern w:val="16"/>
              </w:rPr>
              <w:t>School Name – 0000;</w:t>
            </w:r>
          </w:p>
          <w:p w14:paraId="7911FFC1" w14:textId="77777777" w:rsidR="00B44BCA" w:rsidRDefault="00B44BCA" w:rsidP="00B44BCA">
            <w:pPr>
              <w:rPr>
                <w:kern w:val="16"/>
              </w:rPr>
            </w:pPr>
            <w:r>
              <w:rPr>
                <w:kern w:val="16"/>
              </w:rPr>
              <w:t>School Name – 1111;</w:t>
            </w:r>
          </w:p>
          <w:p w14:paraId="7E8036ED" w14:textId="428D849A" w:rsidR="00B44BCA" w:rsidRPr="009319A9" w:rsidRDefault="00B44BCA" w:rsidP="00B44BCA">
            <w:pPr>
              <w:rPr>
                <w:rFonts w:asciiTheme="majorHAnsi" w:hAnsiTheme="majorHAnsi" w:cstheme="majorHAnsi"/>
                <w:b/>
              </w:rPr>
            </w:pPr>
            <w:r>
              <w:rPr>
                <w:kern w:val="16"/>
              </w:rPr>
              <w:t>School Name – 2222; etc.</w:t>
            </w:r>
          </w:p>
        </w:tc>
      </w:tr>
      <w:tr w:rsidR="00373390" w:rsidRPr="009319A9" w14:paraId="4D86F1B1" w14:textId="77777777" w:rsidTr="329B66BC">
        <w:trPr>
          <w:jc w:val="center"/>
        </w:trPr>
        <w:tc>
          <w:tcPr>
            <w:tcW w:w="10794" w:type="dxa"/>
            <w:gridSpan w:val="17"/>
            <w:shd w:val="clear" w:color="auto" w:fill="B2C4DA" w:themeFill="accent6" w:themeFillTint="99"/>
            <w:vAlign w:val="center"/>
          </w:tcPr>
          <w:p w14:paraId="7D33F690" w14:textId="10ED910F" w:rsidR="00373390" w:rsidRPr="00373390" w:rsidRDefault="00373390" w:rsidP="00373390">
            <w:pPr>
              <w:jc w:val="center"/>
              <w:rPr>
                <w:b/>
                <w:bCs/>
                <w:kern w:val="16"/>
              </w:rPr>
            </w:pPr>
            <w:r w:rsidRPr="00373390">
              <w:rPr>
                <w:b/>
                <w:bCs/>
                <w:kern w:val="16"/>
              </w:rPr>
              <w:t>Executive Summary</w:t>
            </w:r>
          </w:p>
        </w:tc>
      </w:tr>
      <w:tr w:rsidR="00373390" w:rsidRPr="009319A9" w14:paraId="35CBA5F3" w14:textId="77777777" w:rsidTr="006A63E1">
        <w:trPr>
          <w:trHeight w:val="864"/>
          <w:jc w:val="center"/>
        </w:trPr>
        <w:tc>
          <w:tcPr>
            <w:tcW w:w="10794" w:type="dxa"/>
            <w:gridSpan w:val="17"/>
            <w:shd w:val="clear" w:color="auto" w:fill="auto"/>
          </w:tcPr>
          <w:p w14:paraId="4044CC98" w14:textId="3535536F" w:rsidR="00373390" w:rsidRDefault="00373390" w:rsidP="0041360B">
            <w:pPr>
              <w:jc w:val="center"/>
            </w:pPr>
            <w:r>
              <w:t>Provide a brief description of the program to be supported by this funding. May not exceed 500 words. Does not count towards 10-page limit for narrative responses. The Executive Summary is not a scored component of the application.</w:t>
            </w:r>
          </w:p>
          <w:p w14:paraId="1D49DDB8" w14:textId="77777777" w:rsidR="00373390" w:rsidRDefault="00373390" w:rsidP="0041360B">
            <w:pPr>
              <w:jc w:val="center"/>
              <w:rPr>
                <w:kern w:val="16"/>
              </w:rPr>
            </w:pPr>
          </w:p>
        </w:tc>
      </w:tr>
    </w:tbl>
    <w:p w14:paraId="2AFBB07F" w14:textId="3AAE27C5" w:rsidR="005E47D8" w:rsidRPr="006A63E1" w:rsidRDefault="001F2054" w:rsidP="0083090B">
      <w:pPr>
        <w:rPr>
          <w:kern w:val="16"/>
          <w:sz w:val="2"/>
          <w:szCs w:val="2"/>
        </w:rPr>
      </w:pPr>
      <w:bookmarkStart w:id="30" w:name="_ni7ugwrfx8l3" w:colFirst="0" w:colLast="0"/>
      <w:bookmarkEnd w:id="30"/>
      <w:r w:rsidRPr="006A63E1">
        <w:rPr>
          <w:kern w:val="16"/>
          <w:sz w:val="2"/>
          <w:szCs w:val="2"/>
        </w:rPr>
        <w:br w:type="page"/>
      </w:r>
    </w:p>
    <w:p w14:paraId="14AED01B" w14:textId="0318688E" w:rsidR="005E47D8" w:rsidRPr="0083090B" w:rsidRDefault="001F2054" w:rsidP="0083090B">
      <w:pPr>
        <w:pStyle w:val="Heading1"/>
      </w:pPr>
      <w:bookmarkStart w:id="31" w:name="_Toc116389033"/>
      <w:r w:rsidRPr="0083090B">
        <w:lastRenderedPageBreak/>
        <w:t>Part I</w:t>
      </w:r>
      <w:r w:rsidR="00E861F0">
        <w:t>I</w:t>
      </w:r>
      <w:r w:rsidRPr="0083090B">
        <w:t>: Program Assurances Form</w:t>
      </w:r>
      <w:bookmarkEnd w:id="31"/>
    </w:p>
    <w:p w14:paraId="117258BA" w14:textId="605B7001" w:rsidR="005E47D8" w:rsidRPr="00C20746" w:rsidRDefault="001F2054" w:rsidP="0083090B">
      <w:pPr>
        <w:rPr>
          <w:kern w:val="16"/>
        </w:rPr>
      </w:pPr>
      <w:r w:rsidRPr="00C20746">
        <w:rPr>
          <w:kern w:val="16"/>
        </w:rPr>
        <w:t xml:space="preserve">The appropriate Authorized Representatives must sign below to indicate their approval of the contents of the application for the </w:t>
      </w:r>
      <w:r w:rsidRPr="009E7FE4">
        <w:rPr>
          <w:b/>
          <w:bCs/>
          <w:kern w:val="16"/>
        </w:rPr>
        <w:t>School Health Professional Grant Program</w:t>
      </w:r>
      <w:r w:rsidR="009E7FE4">
        <w:rPr>
          <w:b/>
          <w:bCs/>
          <w:kern w:val="16"/>
        </w:rPr>
        <w:t xml:space="preserve"> (SLFRF)</w:t>
      </w:r>
      <w:r w:rsidRPr="00C20746">
        <w:rPr>
          <w:kern w:val="16"/>
        </w:rPr>
        <w:t>, and the receipt of program funds.</w:t>
      </w:r>
    </w:p>
    <w:p w14:paraId="6AC2A4E5" w14:textId="77777777" w:rsidR="005E47D8" w:rsidRPr="00C20746" w:rsidRDefault="005E47D8" w:rsidP="0083090B">
      <w:pPr>
        <w:rPr>
          <w:kern w:val="16"/>
        </w:rPr>
      </w:pPr>
    </w:p>
    <w:tbl>
      <w:tblPr>
        <w:tblW w:w="10800" w:type="dxa"/>
        <w:tblBorders>
          <w:top w:val="nil"/>
          <w:left w:val="nil"/>
          <w:bottom w:val="nil"/>
          <w:right w:val="nil"/>
          <w:insideH w:val="nil"/>
          <w:insideV w:val="nil"/>
        </w:tblBorders>
        <w:tblLayout w:type="fixed"/>
        <w:tblCellMar>
          <w:left w:w="0" w:type="dxa"/>
          <w:right w:w="115" w:type="dxa"/>
        </w:tblCellMar>
        <w:tblLook w:val="0400" w:firstRow="0" w:lastRow="0" w:firstColumn="0" w:lastColumn="0" w:noHBand="0" w:noVBand="1"/>
      </w:tblPr>
      <w:tblGrid>
        <w:gridCol w:w="403"/>
        <w:gridCol w:w="3549"/>
        <w:gridCol w:w="1925"/>
        <w:gridCol w:w="4923"/>
      </w:tblGrid>
      <w:tr w:rsidR="005E47D8" w:rsidRPr="00C20746" w14:paraId="318BA9D6" w14:textId="77777777">
        <w:tc>
          <w:tcPr>
            <w:tcW w:w="403" w:type="dxa"/>
          </w:tcPr>
          <w:p w14:paraId="483CD06A" w14:textId="77777777" w:rsidR="005E47D8" w:rsidRPr="00C20746" w:rsidRDefault="001F2054" w:rsidP="0083090B">
            <w:pPr>
              <w:rPr>
                <w:kern w:val="16"/>
              </w:rPr>
            </w:pPr>
            <w:r w:rsidRPr="00C20746">
              <w:rPr>
                <w:kern w:val="16"/>
              </w:rPr>
              <w:t>On</w:t>
            </w:r>
          </w:p>
        </w:tc>
        <w:tc>
          <w:tcPr>
            <w:tcW w:w="3549" w:type="dxa"/>
            <w:tcBorders>
              <w:bottom w:val="single" w:sz="4" w:space="0" w:color="000000"/>
            </w:tcBorders>
          </w:tcPr>
          <w:p w14:paraId="60144993" w14:textId="77777777" w:rsidR="005E47D8" w:rsidRPr="00C20746" w:rsidRDefault="001F2054" w:rsidP="0083090B">
            <w:pPr>
              <w:jc w:val="center"/>
              <w:rPr>
                <w:kern w:val="16"/>
              </w:rPr>
            </w:pPr>
            <w:r w:rsidRPr="00C20746">
              <w:rPr>
                <w:color w:val="A6A6A6"/>
                <w:kern w:val="16"/>
              </w:rPr>
              <w:t>(date)</w:t>
            </w:r>
          </w:p>
        </w:tc>
        <w:tc>
          <w:tcPr>
            <w:tcW w:w="1925" w:type="dxa"/>
          </w:tcPr>
          <w:p w14:paraId="055768CB" w14:textId="0AC3A3B3" w:rsidR="005E47D8" w:rsidRPr="00C20746" w:rsidRDefault="001F2054" w:rsidP="0083090B">
            <w:pPr>
              <w:rPr>
                <w:kern w:val="16"/>
              </w:rPr>
            </w:pPr>
            <w:r w:rsidRPr="00C20746">
              <w:rPr>
                <w:kern w:val="16"/>
              </w:rPr>
              <w:t>, 202</w:t>
            </w:r>
            <w:r w:rsidR="00E861F0">
              <w:rPr>
                <w:kern w:val="16"/>
              </w:rPr>
              <w:t>2</w:t>
            </w:r>
            <w:r w:rsidRPr="00C20746">
              <w:rPr>
                <w:kern w:val="16"/>
              </w:rPr>
              <w:t>, the Board of</w:t>
            </w:r>
          </w:p>
        </w:tc>
        <w:tc>
          <w:tcPr>
            <w:tcW w:w="4923" w:type="dxa"/>
            <w:tcBorders>
              <w:bottom w:val="single" w:sz="4" w:space="0" w:color="000000"/>
            </w:tcBorders>
          </w:tcPr>
          <w:p w14:paraId="055BE5CD" w14:textId="77777777" w:rsidR="005E47D8" w:rsidRPr="00C20746" w:rsidRDefault="001F2054" w:rsidP="0083090B">
            <w:pPr>
              <w:jc w:val="center"/>
              <w:rPr>
                <w:kern w:val="16"/>
              </w:rPr>
            </w:pPr>
            <w:r w:rsidRPr="00C20746">
              <w:rPr>
                <w:color w:val="A6A6A6"/>
                <w:kern w:val="16"/>
              </w:rPr>
              <w:t>(district/BOCES/CSI)</w:t>
            </w:r>
          </w:p>
        </w:tc>
      </w:tr>
    </w:tbl>
    <w:p w14:paraId="55FF51B4" w14:textId="77777777" w:rsidR="005E47D8" w:rsidRPr="00C20746" w:rsidRDefault="001F2054" w:rsidP="0083090B">
      <w:pPr>
        <w:rPr>
          <w:kern w:val="16"/>
        </w:rPr>
      </w:pPr>
      <w:r w:rsidRPr="00C20746">
        <w:rPr>
          <w:kern w:val="16"/>
        </w:rPr>
        <w:t>hereby agrees to the following assurances:</w:t>
      </w:r>
    </w:p>
    <w:p w14:paraId="3EEE53DC" w14:textId="77777777" w:rsidR="005E47D8" w:rsidRPr="00C20746" w:rsidRDefault="005E47D8" w:rsidP="0083090B">
      <w:pPr>
        <w:rPr>
          <w:kern w:val="16"/>
        </w:rPr>
      </w:pPr>
    </w:p>
    <w:p w14:paraId="58140739" w14:textId="77777777" w:rsidR="005E47D8" w:rsidRPr="00C20746" w:rsidRDefault="001F2054" w:rsidP="0083090B">
      <w:pPr>
        <w:numPr>
          <w:ilvl w:val="0"/>
          <w:numId w:val="17"/>
        </w:numPr>
        <w:pBdr>
          <w:top w:val="nil"/>
          <w:left w:val="nil"/>
          <w:bottom w:val="nil"/>
          <w:right w:val="nil"/>
          <w:between w:val="nil"/>
        </w:pBdr>
        <w:rPr>
          <w:kern w:val="16"/>
        </w:rPr>
      </w:pPr>
      <w:r w:rsidRPr="00C20746">
        <w:rPr>
          <w:kern w:val="16"/>
        </w:rPr>
        <w:t>Grantee will annually provide the Colorado Department of Education all required evaluation and reporting information (see Evaluation and Reporting section on page 5).</w:t>
      </w:r>
    </w:p>
    <w:p w14:paraId="1365E98E" w14:textId="77777777" w:rsidR="005E47D8" w:rsidRPr="00C20746" w:rsidRDefault="001F2054" w:rsidP="0083090B">
      <w:pPr>
        <w:numPr>
          <w:ilvl w:val="0"/>
          <w:numId w:val="17"/>
        </w:numPr>
        <w:pBdr>
          <w:top w:val="nil"/>
          <w:left w:val="nil"/>
          <w:bottom w:val="nil"/>
          <w:right w:val="nil"/>
          <w:between w:val="nil"/>
        </w:pBdr>
        <w:rPr>
          <w:kern w:val="16"/>
        </w:rPr>
      </w:pPr>
      <w:r w:rsidRPr="00C20746">
        <w:rPr>
          <w:kern w:val="16"/>
        </w:rPr>
        <w:t>Attendance is required at the annual CDE Fall conference, provided by CDE, as well as up to two additional training meetings throughout each year.</w:t>
      </w:r>
    </w:p>
    <w:p w14:paraId="47BDA9E1" w14:textId="77777777" w:rsidR="005E47D8" w:rsidRPr="00C20746" w:rsidRDefault="001F2054" w:rsidP="0083090B">
      <w:pPr>
        <w:numPr>
          <w:ilvl w:val="0"/>
          <w:numId w:val="17"/>
        </w:numPr>
        <w:pBdr>
          <w:top w:val="nil"/>
          <w:left w:val="nil"/>
          <w:bottom w:val="nil"/>
          <w:right w:val="nil"/>
          <w:between w:val="nil"/>
        </w:pBdr>
        <w:rPr>
          <w:kern w:val="16"/>
        </w:rPr>
      </w:pPr>
      <w:r w:rsidRPr="00C20746">
        <w:rPr>
          <w:kern w:val="16"/>
        </w:rPr>
        <w:t>Grantee will not discriminate against anyone regarding race, gender, national origin, color, disability, or age.</w:t>
      </w:r>
    </w:p>
    <w:p w14:paraId="522AE68B" w14:textId="77777777" w:rsidR="005E47D8" w:rsidRPr="00C20746" w:rsidRDefault="001F2054" w:rsidP="0083090B">
      <w:pPr>
        <w:numPr>
          <w:ilvl w:val="0"/>
          <w:numId w:val="17"/>
        </w:numPr>
        <w:pBdr>
          <w:top w:val="nil"/>
          <w:left w:val="nil"/>
          <w:bottom w:val="nil"/>
          <w:right w:val="nil"/>
          <w:between w:val="nil"/>
        </w:pBdr>
        <w:rPr>
          <w:kern w:val="16"/>
        </w:rPr>
      </w:pPr>
      <w:r w:rsidRPr="00C20746">
        <w:rPr>
          <w:kern w:val="16"/>
        </w:rPr>
        <w:t>Funds will be used to supplement and not supplant any funds currently being used to provide school health professionals or services for students in secondary schools and grant dollars will be administered by the appropriate fiscal agent.</w:t>
      </w:r>
    </w:p>
    <w:p w14:paraId="52DB391D" w14:textId="77777777" w:rsidR="005E47D8" w:rsidRPr="00C20746" w:rsidRDefault="001F2054" w:rsidP="0083090B">
      <w:pPr>
        <w:numPr>
          <w:ilvl w:val="0"/>
          <w:numId w:val="17"/>
        </w:numPr>
        <w:pBdr>
          <w:top w:val="nil"/>
          <w:left w:val="nil"/>
          <w:bottom w:val="nil"/>
          <w:right w:val="nil"/>
          <w:between w:val="nil"/>
        </w:pBdr>
        <w:rPr>
          <w:kern w:val="16"/>
        </w:rPr>
      </w:pPr>
      <w:r w:rsidRPr="00C20746">
        <w:rPr>
          <w:kern w:val="16"/>
        </w:rPr>
        <w:t>Funded projects will maintain appropriate fiscal and program records and fiscal audits of this program will be conducted by the grantees as a part of their regular audits.</w:t>
      </w:r>
    </w:p>
    <w:p w14:paraId="3F2AE67A" w14:textId="77777777" w:rsidR="005E47D8" w:rsidRPr="00C20746" w:rsidRDefault="001F2054" w:rsidP="0083090B">
      <w:pPr>
        <w:numPr>
          <w:ilvl w:val="0"/>
          <w:numId w:val="17"/>
        </w:numPr>
        <w:pBdr>
          <w:top w:val="nil"/>
          <w:left w:val="nil"/>
          <w:bottom w:val="nil"/>
          <w:right w:val="nil"/>
          <w:between w:val="nil"/>
        </w:pBdr>
        <w:rPr>
          <w:kern w:val="16"/>
        </w:rPr>
      </w:pPr>
      <w:r w:rsidRPr="00C20746">
        <w:rPr>
          <w:kern w:val="16"/>
        </w:rPr>
        <w:t>If any findings of misuse of these funds are discovered, project funds will be returned to CDE.</w:t>
      </w:r>
    </w:p>
    <w:p w14:paraId="6BD8A119" w14:textId="77777777" w:rsidR="005E47D8" w:rsidRPr="00C20746" w:rsidRDefault="001F2054" w:rsidP="0083090B">
      <w:pPr>
        <w:numPr>
          <w:ilvl w:val="0"/>
          <w:numId w:val="17"/>
        </w:numPr>
        <w:pBdr>
          <w:top w:val="nil"/>
          <w:left w:val="nil"/>
          <w:bottom w:val="nil"/>
          <w:right w:val="nil"/>
          <w:between w:val="nil"/>
        </w:pBdr>
        <w:rPr>
          <w:kern w:val="16"/>
        </w:rPr>
      </w:pPr>
      <w:r w:rsidRPr="00C20746">
        <w:rPr>
          <w:kern w:val="16"/>
        </w:rPr>
        <w:t>Grantee will maintain sole responsibility for the project even though subcontractors may be used to perform certain services.</w:t>
      </w:r>
    </w:p>
    <w:p w14:paraId="70A9208F" w14:textId="77777777" w:rsidR="005E47D8" w:rsidRPr="00C20746" w:rsidRDefault="001F2054" w:rsidP="0083090B">
      <w:pPr>
        <w:numPr>
          <w:ilvl w:val="0"/>
          <w:numId w:val="17"/>
        </w:numPr>
        <w:pBdr>
          <w:top w:val="nil"/>
          <w:left w:val="nil"/>
          <w:bottom w:val="nil"/>
          <w:right w:val="nil"/>
          <w:between w:val="nil"/>
        </w:pBdr>
        <w:rPr>
          <w:kern w:val="16"/>
        </w:rPr>
      </w:pPr>
      <w:r w:rsidRPr="00C20746">
        <w:rPr>
          <w:kern w:val="16"/>
        </w:rPr>
        <w:t>Grantee will ensure compliance with Article V, Section 50, of the Constitution of the State of Colorado.</w:t>
      </w:r>
    </w:p>
    <w:p w14:paraId="2352FE1E" w14:textId="77777777" w:rsidR="005E47D8" w:rsidRPr="00C20746" w:rsidRDefault="005E47D8" w:rsidP="0083090B">
      <w:pPr>
        <w:rPr>
          <w:kern w:val="16"/>
          <w:sz w:val="16"/>
          <w:szCs w:val="16"/>
        </w:rPr>
      </w:pPr>
    </w:p>
    <w:p w14:paraId="41EB9B97" w14:textId="77777777" w:rsidR="005E47D8" w:rsidRPr="00C20746" w:rsidRDefault="001F2054" w:rsidP="0083090B">
      <w:pPr>
        <w:rPr>
          <w:kern w:val="16"/>
          <w:sz w:val="24"/>
          <w:szCs w:val="24"/>
        </w:rPr>
      </w:pPr>
      <w:r w:rsidRPr="00C20746">
        <w:rPr>
          <w:kern w:val="16"/>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06BCCFC4" w14:textId="77777777" w:rsidR="005E47D8" w:rsidRPr="00C20746" w:rsidRDefault="005E47D8" w:rsidP="0083090B">
      <w:pPr>
        <w:rPr>
          <w:kern w:val="16"/>
          <w:sz w:val="16"/>
          <w:szCs w:val="16"/>
        </w:rPr>
      </w:pPr>
    </w:p>
    <w:p w14:paraId="147B58DD" w14:textId="36C14D4E" w:rsidR="005E47D8" w:rsidRPr="00C20746" w:rsidRDefault="001F2054" w:rsidP="0083090B">
      <w:pPr>
        <w:rPr>
          <w:color w:val="0563C1"/>
          <w:kern w:val="16"/>
          <w:u w:val="single"/>
        </w:rPr>
      </w:pPr>
      <w:r w:rsidRPr="00C20746">
        <w:rPr>
          <w:kern w:val="16"/>
        </w:rPr>
        <w:t xml:space="preserve">Project modifications and changes in the approved budget must be requested in writing and be approved in writing by CDE </w:t>
      </w:r>
      <w:r w:rsidRPr="00C20746">
        <w:rPr>
          <w:kern w:val="16"/>
          <w:u w:val="single"/>
        </w:rPr>
        <w:t>before</w:t>
      </w:r>
      <w:r w:rsidRPr="00C20746">
        <w:rPr>
          <w:kern w:val="16"/>
        </w:rPr>
        <w:t xml:space="preserve"> modifications are made to the expenditures. Please contact Anna Friedman (</w:t>
      </w:r>
      <w:hyperlink r:id="rId31" w:history="1">
        <w:r w:rsidR="00B86028" w:rsidRPr="00594D04">
          <w:rPr>
            <w:rStyle w:val="Hyperlink"/>
            <w:kern w:val="16"/>
          </w:rPr>
          <w:t>Friedman_A@cde.state.co.us</w:t>
        </w:r>
      </w:hyperlink>
      <w:r w:rsidRPr="00C20746">
        <w:rPr>
          <w:kern w:val="16"/>
        </w:rPr>
        <w:t xml:space="preserve">, 720-778-1877) and Stephanie Bernard </w:t>
      </w:r>
      <w:r w:rsidR="009E7FE4">
        <w:rPr>
          <w:kern w:val="16"/>
        </w:rPr>
        <w:t>(</w:t>
      </w:r>
      <w:hyperlink r:id="rId32" w:history="1">
        <w:r w:rsidR="009E7FE4" w:rsidRPr="00B86028">
          <w:rPr>
            <w:rStyle w:val="Hyperlink"/>
          </w:rPr>
          <w:t>Bernard_S@cde.state.co.us</w:t>
        </w:r>
      </w:hyperlink>
      <w:r w:rsidR="009E7FE4" w:rsidRPr="00FE45BB">
        <w:t>,</w:t>
      </w:r>
      <w:r w:rsidRPr="00C20746">
        <w:rPr>
          <w:color w:val="1155CC"/>
          <w:kern w:val="16"/>
        </w:rPr>
        <w:t xml:space="preserve"> </w:t>
      </w:r>
      <w:r w:rsidRPr="00C20746">
        <w:rPr>
          <w:color w:val="000000"/>
          <w:kern w:val="16"/>
        </w:rPr>
        <w:t>720-591-3264</w:t>
      </w:r>
      <w:r w:rsidRPr="00C20746">
        <w:rPr>
          <w:kern w:val="16"/>
        </w:rPr>
        <w:t>) for any modifications.</w:t>
      </w:r>
    </w:p>
    <w:tbl>
      <w:tblPr>
        <w:tblW w:w="10800" w:type="dxa"/>
        <w:jc w:val="center"/>
        <w:tblLayout w:type="fixed"/>
        <w:tblCellMar>
          <w:left w:w="0" w:type="dxa"/>
          <w:right w:w="0" w:type="dxa"/>
        </w:tblCellMar>
        <w:tblLook w:val="0400" w:firstRow="0" w:lastRow="0" w:firstColumn="0" w:lastColumn="0" w:noHBand="0" w:noVBand="1"/>
      </w:tblPr>
      <w:tblGrid>
        <w:gridCol w:w="5582"/>
        <w:gridCol w:w="179"/>
        <w:gridCol w:w="3419"/>
        <w:gridCol w:w="138"/>
        <w:gridCol w:w="1482"/>
      </w:tblGrid>
      <w:tr w:rsidR="005E47D8" w:rsidRPr="00C20746" w14:paraId="44A33DB9" w14:textId="77777777">
        <w:trPr>
          <w:trHeight w:val="504"/>
          <w:jc w:val="center"/>
        </w:trPr>
        <w:tc>
          <w:tcPr>
            <w:tcW w:w="5582" w:type="dxa"/>
            <w:tcBorders>
              <w:bottom w:val="single" w:sz="4" w:space="0" w:color="000000"/>
            </w:tcBorders>
            <w:vAlign w:val="bottom"/>
          </w:tcPr>
          <w:p w14:paraId="5B0CD4C6" w14:textId="77777777" w:rsidR="005E47D8" w:rsidRPr="00C20746" w:rsidRDefault="005E47D8" w:rsidP="0083090B">
            <w:pPr>
              <w:jc w:val="center"/>
              <w:rPr>
                <w:kern w:val="16"/>
                <w:sz w:val="20"/>
                <w:szCs w:val="20"/>
              </w:rPr>
            </w:pPr>
          </w:p>
        </w:tc>
        <w:tc>
          <w:tcPr>
            <w:tcW w:w="179" w:type="dxa"/>
            <w:vAlign w:val="bottom"/>
          </w:tcPr>
          <w:p w14:paraId="164B9C81" w14:textId="77777777" w:rsidR="005E47D8" w:rsidRPr="00C20746" w:rsidRDefault="005E47D8" w:rsidP="0083090B">
            <w:pPr>
              <w:jc w:val="center"/>
              <w:rPr>
                <w:kern w:val="16"/>
                <w:sz w:val="20"/>
                <w:szCs w:val="20"/>
              </w:rPr>
            </w:pPr>
          </w:p>
        </w:tc>
        <w:tc>
          <w:tcPr>
            <w:tcW w:w="3419" w:type="dxa"/>
            <w:tcBorders>
              <w:bottom w:val="single" w:sz="4" w:space="0" w:color="000000"/>
            </w:tcBorders>
            <w:vAlign w:val="bottom"/>
          </w:tcPr>
          <w:p w14:paraId="6DBFBBE8" w14:textId="77777777" w:rsidR="005E47D8" w:rsidRPr="00C20746" w:rsidRDefault="005E47D8" w:rsidP="0083090B">
            <w:pPr>
              <w:jc w:val="center"/>
              <w:rPr>
                <w:kern w:val="16"/>
                <w:sz w:val="20"/>
                <w:szCs w:val="20"/>
              </w:rPr>
            </w:pPr>
          </w:p>
        </w:tc>
        <w:tc>
          <w:tcPr>
            <w:tcW w:w="138" w:type="dxa"/>
            <w:vAlign w:val="bottom"/>
          </w:tcPr>
          <w:p w14:paraId="6F989236" w14:textId="77777777" w:rsidR="005E47D8" w:rsidRPr="00C20746" w:rsidRDefault="005E47D8" w:rsidP="0083090B">
            <w:pPr>
              <w:jc w:val="center"/>
              <w:rPr>
                <w:kern w:val="16"/>
                <w:sz w:val="20"/>
                <w:szCs w:val="20"/>
              </w:rPr>
            </w:pPr>
          </w:p>
        </w:tc>
        <w:tc>
          <w:tcPr>
            <w:tcW w:w="1482" w:type="dxa"/>
            <w:tcBorders>
              <w:bottom w:val="single" w:sz="4" w:space="0" w:color="000000"/>
            </w:tcBorders>
            <w:vAlign w:val="bottom"/>
          </w:tcPr>
          <w:p w14:paraId="4B2E2737" w14:textId="77777777" w:rsidR="005E47D8" w:rsidRPr="00C20746" w:rsidRDefault="005E47D8" w:rsidP="0083090B">
            <w:pPr>
              <w:jc w:val="center"/>
              <w:rPr>
                <w:kern w:val="16"/>
                <w:sz w:val="20"/>
                <w:szCs w:val="20"/>
              </w:rPr>
            </w:pPr>
          </w:p>
        </w:tc>
      </w:tr>
      <w:tr w:rsidR="005E47D8" w:rsidRPr="00C20746" w14:paraId="77C987DC" w14:textId="77777777">
        <w:trPr>
          <w:trHeight w:val="504"/>
          <w:jc w:val="center"/>
        </w:trPr>
        <w:tc>
          <w:tcPr>
            <w:tcW w:w="5582" w:type="dxa"/>
            <w:tcBorders>
              <w:top w:val="single" w:sz="4" w:space="0" w:color="000000"/>
            </w:tcBorders>
          </w:tcPr>
          <w:p w14:paraId="4583CCC1" w14:textId="77777777" w:rsidR="005E47D8" w:rsidRPr="00C20746" w:rsidRDefault="001F2054" w:rsidP="0083090B">
            <w:pPr>
              <w:jc w:val="center"/>
              <w:rPr>
                <w:kern w:val="16"/>
                <w:sz w:val="20"/>
                <w:szCs w:val="20"/>
              </w:rPr>
            </w:pPr>
            <w:r w:rsidRPr="00C20746">
              <w:rPr>
                <w:kern w:val="16"/>
                <w:sz w:val="20"/>
                <w:szCs w:val="20"/>
              </w:rPr>
              <w:t>Name of Organization Board President</w:t>
            </w:r>
          </w:p>
          <w:p w14:paraId="6C52ED30" w14:textId="77777777" w:rsidR="005E47D8" w:rsidRPr="00C20746" w:rsidRDefault="001F2054" w:rsidP="0083090B">
            <w:pPr>
              <w:jc w:val="center"/>
              <w:rPr>
                <w:kern w:val="16"/>
                <w:sz w:val="20"/>
                <w:szCs w:val="20"/>
              </w:rPr>
            </w:pPr>
            <w:r w:rsidRPr="00C20746">
              <w:rPr>
                <w:kern w:val="16"/>
                <w:sz w:val="20"/>
                <w:szCs w:val="20"/>
              </w:rPr>
              <w:t>(School Board, BOCES, Charter School)</w:t>
            </w:r>
          </w:p>
        </w:tc>
        <w:tc>
          <w:tcPr>
            <w:tcW w:w="179" w:type="dxa"/>
          </w:tcPr>
          <w:p w14:paraId="44624BEA" w14:textId="77777777" w:rsidR="005E47D8" w:rsidRPr="00C20746" w:rsidRDefault="005E47D8" w:rsidP="0083090B">
            <w:pPr>
              <w:jc w:val="center"/>
              <w:rPr>
                <w:kern w:val="16"/>
                <w:sz w:val="20"/>
                <w:szCs w:val="20"/>
              </w:rPr>
            </w:pPr>
          </w:p>
        </w:tc>
        <w:tc>
          <w:tcPr>
            <w:tcW w:w="3419" w:type="dxa"/>
            <w:tcBorders>
              <w:top w:val="single" w:sz="4" w:space="0" w:color="000000"/>
            </w:tcBorders>
          </w:tcPr>
          <w:p w14:paraId="0A07250E" w14:textId="77777777" w:rsidR="005E47D8" w:rsidRPr="00C20746" w:rsidRDefault="001F2054" w:rsidP="0083090B">
            <w:pPr>
              <w:jc w:val="center"/>
              <w:rPr>
                <w:kern w:val="16"/>
                <w:sz w:val="20"/>
                <w:szCs w:val="20"/>
              </w:rPr>
            </w:pPr>
            <w:r w:rsidRPr="00C20746">
              <w:rPr>
                <w:kern w:val="16"/>
                <w:sz w:val="20"/>
                <w:szCs w:val="20"/>
              </w:rPr>
              <w:t>Signature</w:t>
            </w:r>
          </w:p>
        </w:tc>
        <w:tc>
          <w:tcPr>
            <w:tcW w:w="138" w:type="dxa"/>
          </w:tcPr>
          <w:p w14:paraId="4F2543C8" w14:textId="77777777" w:rsidR="005E47D8" w:rsidRPr="00C20746" w:rsidRDefault="005E47D8" w:rsidP="0083090B">
            <w:pPr>
              <w:jc w:val="center"/>
              <w:rPr>
                <w:kern w:val="16"/>
                <w:sz w:val="20"/>
                <w:szCs w:val="20"/>
              </w:rPr>
            </w:pPr>
          </w:p>
        </w:tc>
        <w:tc>
          <w:tcPr>
            <w:tcW w:w="1482" w:type="dxa"/>
            <w:tcBorders>
              <w:top w:val="single" w:sz="4" w:space="0" w:color="000000"/>
            </w:tcBorders>
          </w:tcPr>
          <w:p w14:paraId="63A62440" w14:textId="77777777" w:rsidR="005E47D8" w:rsidRPr="00C20746" w:rsidRDefault="001F2054" w:rsidP="0083090B">
            <w:pPr>
              <w:jc w:val="center"/>
              <w:rPr>
                <w:kern w:val="16"/>
                <w:sz w:val="20"/>
                <w:szCs w:val="20"/>
              </w:rPr>
            </w:pPr>
            <w:r w:rsidRPr="00C20746">
              <w:rPr>
                <w:kern w:val="16"/>
                <w:sz w:val="20"/>
                <w:szCs w:val="20"/>
              </w:rPr>
              <w:t>Date</w:t>
            </w:r>
          </w:p>
        </w:tc>
      </w:tr>
      <w:tr w:rsidR="005E47D8" w:rsidRPr="00C20746" w14:paraId="64375493" w14:textId="77777777">
        <w:trPr>
          <w:trHeight w:val="504"/>
          <w:jc w:val="center"/>
        </w:trPr>
        <w:tc>
          <w:tcPr>
            <w:tcW w:w="5582" w:type="dxa"/>
            <w:tcBorders>
              <w:bottom w:val="single" w:sz="4" w:space="0" w:color="000000"/>
            </w:tcBorders>
            <w:vAlign w:val="bottom"/>
          </w:tcPr>
          <w:p w14:paraId="096DF03F" w14:textId="77777777" w:rsidR="005E47D8" w:rsidRPr="00C20746" w:rsidRDefault="005E47D8" w:rsidP="0083090B">
            <w:pPr>
              <w:jc w:val="center"/>
              <w:rPr>
                <w:kern w:val="16"/>
                <w:sz w:val="20"/>
                <w:szCs w:val="20"/>
              </w:rPr>
            </w:pPr>
          </w:p>
        </w:tc>
        <w:tc>
          <w:tcPr>
            <w:tcW w:w="179" w:type="dxa"/>
            <w:vAlign w:val="bottom"/>
          </w:tcPr>
          <w:p w14:paraId="59A654F6" w14:textId="77777777" w:rsidR="005E47D8" w:rsidRPr="00C20746" w:rsidRDefault="005E47D8" w:rsidP="0083090B">
            <w:pPr>
              <w:jc w:val="center"/>
              <w:rPr>
                <w:kern w:val="16"/>
                <w:sz w:val="20"/>
                <w:szCs w:val="20"/>
              </w:rPr>
            </w:pPr>
          </w:p>
        </w:tc>
        <w:tc>
          <w:tcPr>
            <w:tcW w:w="3419" w:type="dxa"/>
            <w:tcBorders>
              <w:bottom w:val="single" w:sz="4" w:space="0" w:color="000000"/>
            </w:tcBorders>
            <w:vAlign w:val="bottom"/>
          </w:tcPr>
          <w:p w14:paraId="5D16446C" w14:textId="77777777" w:rsidR="005E47D8" w:rsidRPr="00C20746" w:rsidRDefault="005E47D8" w:rsidP="0083090B">
            <w:pPr>
              <w:jc w:val="center"/>
              <w:rPr>
                <w:kern w:val="16"/>
                <w:sz w:val="20"/>
                <w:szCs w:val="20"/>
              </w:rPr>
            </w:pPr>
          </w:p>
        </w:tc>
        <w:tc>
          <w:tcPr>
            <w:tcW w:w="138" w:type="dxa"/>
            <w:vAlign w:val="bottom"/>
          </w:tcPr>
          <w:p w14:paraId="3A4BC205" w14:textId="77777777" w:rsidR="005E47D8" w:rsidRPr="00C20746" w:rsidRDefault="005E47D8" w:rsidP="0083090B">
            <w:pPr>
              <w:jc w:val="center"/>
              <w:rPr>
                <w:kern w:val="16"/>
                <w:sz w:val="20"/>
                <w:szCs w:val="20"/>
              </w:rPr>
            </w:pPr>
          </w:p>
        </w:tc>
        <w:tc>
          <w:tcPr>
            <w:tcW w:w="1482" w:type="dxa"/>
            <w:tcBorders>
              <w:bottom w:val="single" w:sz="4" w:space="0" w:color="000000"/>
            </w:tcBorders>
            <w:vAlign w:val="bottom"/>
          </w:tcPr>
          <w:p w14:paraId="075F0B0B" w14:textId="77777777" w:rsidR="005E47D8" w:rsidRPr="00C20746" w:rsidRDefault="005E47D8" w:rsidP="0083090B">
            <w:pPr>
              <w:jc w:val="center"/>
              <w:rPr>
                <w:kern w:val="16"/>
                <w:sz w:val="20"/>
                <w:szCs w:val="20"/>
              </w:rPr>
            </w:pPr>
          </w:p>
        </w:tc>
      </w:tr>
      <w:tr w:rsidR="005E47D8" w:rsidRPr="00C20746" w14:paraId="735F1BC2" w14:textId="77777777">
        <w:trPr>
          <w:trHeight w:val="504"/>
          <w:jc w:val="center"/>
        </w:trPr>
        <w:tc>
          <w:tcPr>
            <w:tcW w:w="5582" w:type="dxa"/>
            <w:tcBorders>
              <w:top w:val="single" w:sz="4" w:space="0" w:color="000000"/>
            </w:tcBorders>
          </w:tcPr>
          <w:p w14:paraId="39B4725B" w14:textId="77777777" w:rsidR="005E47D8" w:rsidRPr="00C20746" w:rsidRDefault="001F2054" w:rsidP="0083090B">
            <w:pPr>
              <w:jc w:val="center"/>
              <w:rPr>
                <w:kern w:val="16"/>
                <w:sz w:val="20"/>
                <w:szCs w:val="20"/>
              </w:rPr>
            </w:pPr>
            <w:r w:rsidRPr="00C20746">
              <w:rPr>
                <w:kern w:val="16"/>
                <w:sz w:val="20"/>
                <w:szCs w:val="20"/>
              </w:rPr>
              <w:t>Name of Organization Authorized Representative</w:t>
            </w:r>
          </w:p>
          <w:p w14:paraId="5A93D690" w14:textId="77777777" w:rsidR="005E47D8" w:rsidRPr="00C20746" w:rsidRDefault="001F2054" w:rsidP="0083090B">
            <w:pPr>
              <w:jc w:val="center"/>
              <w:rPr>
                <w:kern w:val="16"/>
                <w:sz w:val="20"/>
                <w:szCs w:val="20"/>
              </w:rPr>
            </w:pPr>
            <w:r w:rsidRPr="00C20746">
              <w:rPr>
                <w:kern w:val="16"/>
                <w:sz w:val="20"/>
                <w:szCs w:val="20"/>
              </w:rPr>
              <w:t>(Superintendent, Charter School Institute, BOCES Executive Director)</w:t>
            </w:r>
          </w:p>
        </w:tc>
        <w:tc>
          <w:tcPr>
            <w:tcW w:w="179" w:type="dxa"/>
          </w:tcPr>
          <w:p w14:paraId="749B336B" w14:textId="77777777" w:rsidR="005E47D8" w:rsidRPr="00C20746" w:rsidRDefault="005E47D8" w:rsidP="0083090B">
            <w:pPr>
              <w:jc w:val="center"/>
              <w:rPr>
                <w:kern w:val="16"/>
                <w:sz w:val="20"/>
                <w:szCs w:val="20"/>
              </w:rPr>
            </w:pPr>
          </w:p>
        </w:tc>
        <w:tc>
          <w:tcPr>
            <w:tcW w:w="3419" w:type="dxa"/>
            <w:tcBorders>
              <w:top w:val="single" w:sz="4" w:space="0" w:color="000000"/>
            </w:tcBorders>
          </w:tcPr>
          <w:p w14:paraId="0110794D" w14:textId="77777777" w:rsidR="005E47D8" w:rsidRPr="00C20746" w:rsidRDefault="001F2054" w:rsidP="0083090B">
            <w:pPr>
              <w:jc w:val="center"/>
              <w:rPr>
                <w:kern w:val="16"/>
                <w:sz w:val="20"/>
                <w:szCs w:val="20"/>
              </w:rPr>
            </w:pPr>
            <w:r w:rsidRPr="00C20746">
              <w:rPr>
                <w:kern w:val="16"/>
                <w:sz w:val="20"/>
                <w:szCs w:val="20"/>
              </w:rPr>
              <w:t>Signature</w:t>
            </w:r>
          </w:p>
        </w:tc>
        <w:tc>
          <w:tcPr>
            <w:tcW w:w="138" w:type="dxa"/>
          </w:tcPr>
          <w:p w14:paraId="700A21F6" w14:textId="77777777" w:rsidR="005E47D8" w:rsidRPr="00C20746" w:rsidRDefault="005E47D8" w:rsidP="0083090B">
            <w:pPr>
              <w:jc w:val="center"/>
              <w:rPr>
                <w:kern w:val="16"/>
                <w:sz w:val="20"/>
                <w:szCs w:val="20"/>
              </w:rPr>
            </w:pPr>
          </w:p>
        </w:tc>
        <w:tc>
          <w:tcPr>
            <w:tcW w:w="1482" w:type="dxa"/>
            <w:tcBorders>
              <w:top w:val="single" w:sz="4" w:space="0" w:color="000000"/>
            </w:tcBorders>
          </w:tcPr>
          <w:p w14:paraId="4FC5D3E7" w14:textId="77777777" w:rsidR="005E47D8" w:rsidRPr="00C20746" w:rsidRDefault="001F2054" w:rsidP="0083090B">
            <w:pPr>
              <w:jc w:val="center"/>
              <w:rPr>
                <w:kern w:val="16"/>
                <w:sz w:val="20"/>
                <w:szCs w:val="20"/>
              </w:rPr>
            </w:pPr>
            <w:r w:rsidRPr="00C20746">
              <w:rPr>
                <w:kern w:val="16"/>
                <w:sz w:val="20"/>
                <w:szCs w:val="20"/>
              </w:rPr>
              <w:t>Date</w:t>
            </w:r>
          </w:p>
        </w:tc>
      </w:tr>
      <w:tr w:rsidR="005E47D8" w:rsidRPr="00C20746" w14:paraId="1DE851C1" w14:textId="77777777">
        <w:trPr>
          <w:trHeight w:val="504"/>
          <w:jc w:val="center"/>
        </w:trPr>
        <w:tc>
          <w:tcPr>
            <w:tcW w:w="5582" w:type="dxa"/>
            <w:tcBorders>
              <w:bottom w:val="single" w:sz="4" w:space="0" w:color="000000"/>
            </w:tcBorders>
            <w:vAlign w:val="bottom"/>
          </w:tcPr>
          <w:p w14:paraId="22B8CF53" w14:textId="77777777" w:rsidR="005E47D8" w:rsidRPr="00C20746" w:rsidRDefault="005E47D8" w:rsidP="0083090B">
            <w:pPr>
              <w:jc w:val="center"/>
              <w:rPr>
                <w:kern w:val="16"/>
                <w:sz w:val="20"/>
                <w:szCs w:val="20"/>
              </w:rPr>
            </w:pPr>
          </w:p>
        </w:tc>
        <w:tc>
          <w:tcPr>
            <w:tcW w:w="179" w:type="dxa"/>
            <w:vAlign w:val="bottom"/>
          </w:tcPr>
          <w:p w14:paraId="26F661B8" w14:textId="77777777" w:rsidR="005E47D8" w:rsidRPr="00C20746" w:rsidRDefault="005E47D8" w:rsidP="0083090B">
            <w:pPr>
              <w:jc w:val="center"/>
              <w:rPr>
                <w:kern w:val="16"/>
                <w:sz w:val="20"/>
                <w:szCs w:val="20"/>
              </w:rPr>
            </w:pPr>
          </w:p>
        </w:tc>
        <w:tc>
          <w:tcPr>
            <w:tcW w:w="3419" w:type="dxa"/>
            <w:tcBorders>
              <w:bottom w:val="single" w:sz="4" w:space="0" w:color="000000"/>
            </w:tcBorders>
            <w:vAlign w:val="bottom"/>
          </w:tcPr>
          <w:p w14:paraId="550F9D05" w14:textId="77777777" w:rsidR="005E47D8" w:rsidRPr="00C20746" w:rsidRDefault="005E47D8" w:rsidP="0083090B">
            <w:pPr>
              <w:jc w:val="center"/>
              <w:rPr>
                <w:kern w:val="16"/>
                <w:sz w:val="20"/>
                <w:szCs w:val="20"/>
              </w:rPr>
            </w:pPr>
          </w:p>
        </w:tc>
        <w:tc>
          <w:tcPr>
            <w:tcW w:w="138" w:type="dxa"/>
            <w:vAlign w:val="bottom"/>
          </w:tcPr>
          <w:p w14:paraId="5307A61A" w14:textId="77777777" w:rsidR="005E47D8" w:rsidRPr="00C20746" w:rsidRDefault="005E47D8" w:rsidP="0083090B">
            <w:pPr>
              <w:jc w:val="center"/>
              <w:rPr>
                <w:kern w:val="16"/>
                <w:sz w:val="20"/>
                <w:szCs w:val="20"/>
              </w:rPr>
            </w:pPr>
          </w:p>
        </w:tc>
        <w:tc>
          <w:tcPr>
            <w:tcW w:w="1482" w:type="dxa"/>
            <w:tcBorders>
              <w:bottom w:val="single" w:sz="4" w:space="0" w:color="000000"/>
            </w:tcBorders>
            <w:vAlign w:val="bottom"/>
          </w:tcPr>
          <w:p w14:paraId="677C12C1" w14:textId="77777777" w:rsidR="005E47D8" w:rsidRPr="00C20746" w:rsidRDefault="005E47D8" w:rsidP="0083090B">
            <w:pPr>
              <w:jc w:val="center"/>
              <w:rPr>
                <w:kern w:val="16"/>
                <w:sz w:val="20"/>
                <w:szCs w:val="20"/>
              </w:rPr>
            </w:pPr>
          </w:p>
        </w:tc>
      </w:tr>
      <w:tr w:rsidR="005E47D8" w:rsidRPr="00C20746" w14:paraId="5F7B6B0F" w14:textId="77777777">
        <w:trPr>
          <w:trHeight w:val="504"/>
          <w:jc w:val="center"/>
        </w:trPr>
        <w:tc>
          <w:tcPr>
            <w:tcW w:w="5582" w:type="dxa"/>
            <w:tcBorders>
              <w:top w:val="single" w:sz="4" w:space="0" w:color="000000"/>
            </w:tcBorders>
          </w:tcPr>
          <w:p w14:paraId="74951235" w14:textId="77777777" w:rsidR="005E47D8" w:rsidRPr="00C20746" w:rsidRDefault="001F2054" w:rsidP="0083090B">
            <w:pPr>
              <w:jc w:val="center"/>
              <w:rPr>
                <w:kern w:val="16"/>
                <w:sz w:val="20"/>
                <w:szCs w:val="20"/>
              </w:rPr>
            </w:pPr>
            <w:r w:rsidRPr="00C20746">
              <w:rPr>
                <w:kern w:val="16"/>
                <w:sz w:val="20"/>
                <w:szCs w:val="20"/>
              </w:rPr>
              <w:t>Name of LEP Program Contact</w:t>
            </w:r>
          </w:p>
        </w:tc>
        <w:tc>
          <w:tcPr>
            <w:tcW w:w="179" w:type="dxa"/>
          </w:tcPr>
          <w:p w14:paraId="15E864D5" w14:textId="77777777" w:rsidR="005E47D8" w:rsidRPr="00C20746" w:rsidRDefault="005E47D8" w:rsidP="0083090B">
            <w:pPr>
              <w:jc w:val="center"/>
              <w:rPr>
                <w:kern w:val="16"/>
                <w:sz w:val="20"/>
                <w:szCs w:val="20"/>
              </w:rPr>
            </w:pPr>
          </w:p>
        </w:tc>
        <w:tc>
          <w:tcPr>
            <w:tcW w:w="3419" w:type="dxa"/>
            <w:tcBorders>
              <w:top w:val="single" w:sz="4" w:space="0" w:color="000000"/>
            </w:tcBorders>
          </w:tcPr>
          <w:p w14:paraId="0F70F04F" w14:textId="77777777" w:rsidR="005E47D8" w:rsidRPr="00C20746" w:rsidRDefault="001F2054" w:rsidP="0083090B">
            <w:pPr>
              <w:jc w:val="center"/>
              <w:rPr>
                <w:kern w:val="16"/>
                <w:sz w:val="20"/>
                <w:szCs w:val="20"/>
              </w:rPr>
            </w:pPr>
            <w:r w:rsidRPr="00C20746">
              <w:rPr>
                <w:kern w:val="16"/>
                <w:sz w:val="20"/>
                <w:szCs w:val="20"/>
              </w:rPr>
              <w:t>Signature</w:t>
            </w:r>
          </w:p>
        </w:tc>
        <w:tc>
          <w:tcPr>
            <w:tcW w:w="138" w:type="dxa"/>
          </w:tcPr>
          <w:p w14:paraId="7ABFD1A0" w14:textId="77777777" w:rsidR="005E47D8" w:rsidRPr="00C20746" w:rsidRDefault="005E47D8" w:rsidP="0083090B">
            <w:pPr>
              <w:jc w:val="center"/>
              <w:rPr>
                <w:kern w:val="16"/>
                <w:sz w:val="20"/>
                <w:szCs w:val="20"/>
              </w:rPr>
            </w:pPr>
          </w:p>
        </w:tc>
        <w:tc>
          <w:tcPr>
            <w:tcW w:w="1482" w:type="dxa"/>
            <w:tcBorders>
              <w:top w:val="single" w:sz="4" w:space="0" w:color="000000"/>
            </w:tcBorders>
          </w:tcPr>
          <w:p w14:paraId="2BD9D98B" w14:textId="77777777" w:rsidR="005E47D8" w:rsidRPr="00C20746" w:rsidRDefault="001F2054" w:rsidP="0083090B">
            <w:pPr>
              <w:jc w:val="center"/>
              <w:rPr>
                <w:kern w:val="16"/>
                <w:sz w:val="20"/>
                <w:szCs w:val="20"/>
              </w:rPr>
            </w:pPr>
            <w:r w:rsidRPr="00C20746">
              <w:rPr>
                <w:kern w:val="16"/>
                <w:sz w:val="20"/>
                <w:szCs w:val="20"/>
              </w:rPr>
              <w:t>Date</w:t>
            </w:r>
          </w:p>
        </w:tc>
      </w:tr>
    </w:tbl>
    <w:p w14:paraId="1CC6F5D1" w14:textId="77777777" w:rsidR="005E47D8" w:rsidRPr="00C20746" w:rsidRDefault="001F2054" w:rsidP="0083090B">
      <w:pPr>
        <w:rPr>
          <w:kern w:val="16"/>
        </w:rPr>
      </w:pPr>
      <w:r w:rsidRPr="00C20746">
        <w:rPr>
          <w:b/>
          <w:kern w:val="16"/>
        </w:rPr>
        <w:t>Note:</w:t>
      </w:r>
      <w:r w:rsidRPr="00C20746">
        <w:rPr>
          <w:kern w:val="16"/>
        </w:rPr>
        <w:t xml:space="preserve"> If grant application is approved, funding will not be awarded until all signatures are in place. Please attempt to obtain all signatures before submitting the application.</w:t>
      </w:r>
    </w:p>
    <w:p w14:paraId="17D124D3" w14:textId="77777777" w:rsidR="005E47D8" w:rsidRPr="00C20746" w:rsidRDefault="005E47D8" w:rsidP="0083090B">
      <w:pPr>
        <w:rPr>
          <w:kern w:val="16"/>
        </w:rPr>
      </w:pPr>
    </w:p>
    <w:p w14:paraId="4D7E7A95" w14:textId="77777777" w:rsidR="005E47D8" w:rsidRPr="00C20746" w:rsidRDefault="001F2054" w:rsidP="0083090B">
      <w:pPr>
        <w:rPr>
          <w:kern w:val="16"/>
        </w:rPr>
      </w:pPr>
      <w:r w:rsidRPr="00C20746">
        <w:rPr>
          <w:kern w:val="16"/>
        </w:rPr>
        <w:br w:type="page"/>
      </w:r>
    </w:p>
    <w:p w14:paraId="6A3A6763" w14:textId="5AD93C07" w:rsidR="005E47D8" w:rsidRPr="0083090B" w:rsidRDefault="009E7FE4" w:rsidP="0083090B">
      <w:pPr>
        <w:pStyle w:val="Heading1"/>
      </w:pPr>
      <w:bookmarkStart w:id="32" w:name="_Toc116389034"/>
      <w:r>
        <w:lastRenderedPageBreak/>
        <w:t>Part III: Application Narrative</w:t>
      </w:r>
      <w:r w:rsidR="001F2054" w:rsidRPr="0083090B">
        <w:t xml:space="preserve"> Criteria and Evaluation Rubric</w:t>
      </w:r>
      <w:bookmarkEnd w:id="32"/>
    </w:p>
    <w:p w14:paraId="5D9D254B" w14:textId="2EC2D6D3" w:rsidR="005E47D8" w:rsidRPr="00C20746" w:rsidRDefault="001F2054" w:rsidP="0083090B">
      <w:pPr>
        <w:pBdr>
          <w:top w:val="nil"/>
          <w:left w:val="nil"/>
          <w:bottom w:val="nil"/>
          <w:right w:val="nil"/>
          <w:between w:val="nil"/>
        </w:pBdr>
        <w:rPr>
          <w:b/>
          <w:kern w:val="16"/>
        </w:rPr>
      </w:pPr>
      <w:r w:rsidRPr="00C20746">
        <w:rPr>
          <w:b/>
          <w:kern w:val="16"/>
        </w:rPr>
        <w:t>Part</w:t>
      </w:r>
      <w:r w:rsidR="009E7FE4">
        <w:rPr>
          <w:b/>
          <w:kern w:val="16"/>
        </w:rPr>
        <w:t>s</w:t>
      </w:r>
      <w:r w:rsidRPr="00C20746">
        <w:rPr>
          <w:b/>
          <w:kern w:val="16"/>
        </w:rPr>
        <w:t xml:space="preserve"> I</w:t>
      </w:r>
      <w:r w:rsidR="009E7FE4">
        <w:rPr>
          <w:b/>
          <w:kern w:val="16"/>
        </w:rPr>
        <w:t>-II</w:t>
      </w:r>
      <w:r w:rsidRPr="00C20746">
        <w:rPr>
          <w:b/>
          <w:kern w:val="16"/>
        </w:rPr>
        <w:t xml:space="preserve">: Application Introduction </w:t>
      </w:r>
      <w:r w:rsidRPr="00C20746">
        <w:rPr>
          <w:kern w:val="16"/>
        </w:rPr>
        <w:t>[Not Scored]</w:t>
      </w:r>
    </w:p>
    <w:p w14:paraId="70AC9066" w14:textId="5564B805" w:rsidR="005E47D8" w:rsidRPr="00C20746" w:rsidRDefault="00E02E90" w:rsidP="0083090B">
      <w:pPr>
        <w:rPr>
          <w:kern w:val="16"/>
        </w:rPr>
      </w:pPr>
      <w:r w:rsidRPr="00C20746">
        <w:rPr>
          <w:kern w:val="16"/>
        </w:rPr>
        <w:t>Applicant Information</w:t>
      </w:r>
      <w:r w:rsidR="001F2054" w:rsidRPr="00C20746">
        <w:rPr>
          <w:kern w:val="16"/>
        </w:rPr>
        <w:t>, Executive Summary</w:t>
      </w:r>
      <w:r w:rsidR="009E7FE4">
        <w:rPr>
          <w:kern w:val="16"/>
        </w:rPr>
        <w:t>, and Program Assurances Form</w:t>
      </w:r>
    </w:p>
    <w:p w14:paraId="272C9750" w14:textId="77777777" w:rsidR="005E47D8" w:rsidRPr="00C20746" w:rsidRDefault="005E47D8" w:rsidP="0083090B">
      <w:pPr>
        <w:rPr>
          <w:kern w:val="16"/>
        </w:rPr>
      </w:pPr>
    </w:p>
    <w:p w14:paraId="74B58E15" w14:textId="03B832E6" w:rsidR="005E47D8" w:rsidRPr="00C20746" w:rsidRDefault="001F2054" w:rsidP="0083090B">
      <w:pPr>
        <w:rPr>
          <w:b/>
          <w:kern w:val="16"/>
        </w:rPr>
      </w:pPr>
      <w:r w:rsidRPr="00C20746">
        <w:rPr>
          <w:b/>
          <w:kern w:val="16"/>
        </w:rPr>
        <w:t>Part II</w:t>
      </w:r>
      <w:r w:rsidR="009E7FE4">
        <w:rPr>
          <w:b/>
          <w:kern w:val="16"/>
        </w:rPr>
        <w:t>I</w:t>
      </w:r>
      <w:r w:rsidRPr="00C20746">
        <w:rPr>
          <w:b/>
          <w:kern w:val="16"/>
        </w:rPr>
        <w:t xml:space="preserve">: Narrative </w:t>
      </w:r>
      <w:r w:rsidRPr="00C20746">
        <w:rPr>
          <w:kern w:val="16"/>
        </w:rPr>
        <w:t>[120 Points]</w:t>
      </w:r>
    </w:p>
    <w:p w14:paraId="7418BA68" w14:textId="576CF70C" w:rsidR="005E47D8" w:rsidRPr="00C20746" w:rsidRDefault="001F2054" w:rsidP="0083090B">
      <w:pPr>
        <w:rPr>
          <w:kern w:val="16"/>
        </w:rPr>
      </w:pPr>
      <w:r w:rsidRPr="00C20746">
        <w:rPr>
          <w:kern w:val="16"/>
        </w:rPr>
        <w:t>The following criteria will be used by reviewers to evaluate the application. For the application to be recommended for funding, it must receive at least 75 points out of the 120 possible points and all required elements must be addressed. An application that</w:t>
      </w:r>
      <w:r w:rsidR="00052EA3">
        <w:rPr>
          <w:kern w:val="16"/>
        </w:rPr>
        <w:t xml:space="preserve"> scores below 75 points may be asked to submit revisions that would bring the application up to a fundable level. An application that</w:t>
      </w:r>
      <w:r w:rsidRPr="00C20746">
        <w:rPr>
          <w:kern w:val="16"/>
        </w:rPr>
        <w:t xml:space="preserve"> receives a score of zero on any required elements will not be funded</w:t>
      </w:r>
      <w:r w:rsidR="00052EA3">
        <w:rPr>
          <w:kern w:val="16"/>
        </w:rPr>
        <w:t xml:space="preserve"> without revisions.</w:t>
      </w:r>
    </w:p>
    <w:p w14:paraId="73B40E81" w14:textId="77777777" w:rsidR="005E47D8" w:rsidRPr="00C20746" w:rsidRDefault="005E47D8" w:rsidP="0083090B">
      <w:pPr>
        <w:pBdr>
          <w:top w:val="nil"/>
          <w:left w:val="nil"/>
          <w:bottom w:val="nil"/>
          <w:right w:val="nil"/>
          <w:between w:val="nil"/>
        </w:pBdr>
        <w:rPr>
          <w:kern w:val="16"/>
        </w:rPr>
      </w:pPr>
    </w:p>
    <w:p w14:paraId="5D9D6C43" w14:textId="77777777" w:rsidR="005E47D8" w:rsidRPr="00C20746" w:rsidRDefault="001F2054" w:rsidP="0083090B">
      <w:pPr>
        <w:rPr>
          <w:b/>
          <w:kern w:val="16"/>
        </w:rPr>
      </w:pPr>
      <w:r w:rsidRPr="00C20746">
        <w:rPr>
          <w:b/>
          <w:kern w:val="16"/>
        </w:rPr>
        <w:t>For those applicants that have previously received funding from the School Health Professional Grant Program, the expectation is that the narrative will include references to that award, where applicable. For example, discuss how the funds contributed to the program and what still needs to be accomplished. Applicants should demonstrate ongoing and improved capacity in the program and a well-developed plan for sustainability.</w:t>
      </w:r>
    </w:p>
    <w:p w14:paraId="7B4F3ADA" w14:textId="77777777" w:rsidR="005E47D8" w:rsidRPr="00C20746" w:rsidRDefault="005E47D8" w:rsidP="0083090B">
      <w:pPr>
        <w:rPr>
          <w:b/>
          <w:kern w:val="16"/>
        </w:rPr>
      </w:pPr>
    </w:p>
    <w:p w14:paraId="2991A858" w14:textId="77777777" w:rsidR="005E47D8" w:rsidRPr="00C20746" w:rsidRDefault="001F2054" w:rsidP="0083090B">
      <w:pPr>
        <w:rPr>
          <w:b/>
          <w:kern w:val="16"/>
        </w:rPr>
      </w:pPr>
      <w:r w:rsidRPr="00C20746">
        <w:rPr>
          <w:b/>
          <w:kern w:val="16"/>
        </w:rPr>
        <w:t>Scoring Definitions</w:t>
      </w:r>
    </w:p>
    <w:p w14:paraId="53F40837" w14:textId="77777777" w:rsidR="005E47D8" w:rsidRPr="00C20746" w:rsidRDefault="001F2054" w:rsidP="0083090B">
      <w:pPr>
        <w:rPr>
          <w:kern w:val="16"/>
          <w:sz w:val="20"/>
          <w:szCs w:val="20"/>
        </w:rPr>
      </w:pPr>
      <w:r w:rsidRPr="00C20746">
        <w:rPr>
          <w:kern w:val="16"/>
          <w:sz w:val="20"/>
          <w:szCs w:val="20"/>
          <w:u w:val="single"/>
        </w:rPr>
        <w:t>Minimally Addressed or Does Not Meet Criteria</w:t>
      </w:r>
      <w:r w:rsidRPr="00C20746">
        <w:rPr>
          <w:kern w:val="16"/>
          <w:sz w:val="20"/>
          <w:szCs w:val="20"/>
        </w:rPr>
        <w:t xml:space="preserve"> - information not provided</w:t>
      </w:r>
    </w:p>
    <w:p w14:paraId="53EC146D" w14:textId="77777777" w:rsidR="005E47D8" w:rsidRPr="00C20746" w:rsidRDefault="001F2054" w:rsidP="0083090B">
      <w:pPr>
        <w:rPr>
          <w:kern w:val="16"/>
          <w:sz w:val="20"/>
          <w:szCs w:val="20"/>
        </w:rPr>
      </w:pPr>
      <w:r w:rsidRPr="00C20746">
        <w:rPr>
          <w:kern w:val="16"/>
          <w:sz w:val="20"/>
          <w:szCs w:val="20"/>
          <w:u w:val="single"/>
        </w:rPr>
        <w:t>Met Some but Not All Identified Criteria</w:t>
      </w:r>
      <w:r w:rsidRPr="00C20746">
        <w:rPr>
          <w:kern w:val="16"/>
          <w:sz w:val="20"/>
          <w:szCs w:val="20"/>
        </w:rPr>
        <w:t xml:space="preserve"> - requires additional clarification</w:t>
      </w:r>
    </w:p>
    <w:p w14:paraId="22D86966" w14:textId="77777777" w:rsidR="005E47D8" w:rsidRPr="00C20746" w:rsidRDefault="001F2054" w:rsidP="0083090B">
      <w:pPr>
        <w:rPr>
          <w:kern w:val="16"/>
          <w:sz w:val="20"/>
          <w:szCs w:val="20"/>
        </w:rPr>
      </w:pPr>
      <w:r w:rsidRPr="00C20746">
        <w:rPr>
          <w:kern w:val="16"/>
          <w:sz w:val="20"/>
          <w:szCs w:val="20"/>
          <w:u w:val="single"/>
        </w:rPr>
        <w:t>Addressed Criteria but Did Not Provide Thorough Detail</w:t>
      </w:r>
      <w:r w:rsidRPr="00C20746">
        <w:rPr>
          <w:kern w:val="16"/>
          <w:sz w:val="20"/>
          <w:szCs w:val="20"/>
        </w:rPr>
        <w:t xml:space="preserve"> - adequate response, but not thoroughly developed or high-quality response</w:t>
      </w:r>
    </w:p>
    <w:p w14:paraId="635032B0" w14:textId="77777777" w:rsidR="005E47D8" w:rsidRPr="00C20746" w:rsidRDefault="001F2054" w:rsidP="0083090B">
      <w:pPr>
        <w:rPr>
          <w:kern w:val="16"/>
          <w:sz w:val="20"/>
          <w:szCs w:val="20"/>
        </w:rPr>
      </w:pPr>
      <w:r w:rsidRPr="00C20746">
        <w:rPr>
          <w:kern w:val="16"/>
          <w:sz w:val="20"/>
          <w:szCs w:val="20"/>
          <w:u w:val="single"/>
        </w:rPr>
        <w:t>Met All Criteria with High Quality</w:t>
      </w:r>
      <w:r w:rsidRPr="00C20746">
        <w:rPr>
          <w:kern w:val="16"/>
          <w:sz w:val="20"/>
          <w:szCs w:val="20"/>
        </w:rPr>
        <w:t xml:space="preserve"> - clear, concise, and well thought out response</w:t>
      </w:r>
    </w:p>
    <w:p w14:paraId="16B57277" w14:textId="77777777" w:rsidR="005E47D8" w:rsidRPr="00C20746" w:rsidRDefault="005E47D8" w:rsidP="0083090B">
      <w:pPr>
        <w:rPr>
          <w:b/>
          <w:kern w:val="16"/>
        </w:rPr>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00" w:firstRow="0" w:lastRow="0" w:firstColumn="0" w:lastColumn="0" w:noHBand="0" w:noVBand="1"/>
      </w:tblPr>
      <w:tblGrid>
        <w:gridCol w:w="8365"/>
        <w:gridCol w:w="945"/>
        <w:gridCol w:w="585"/>
        <w:gridCol w:w="360"/>
        <w:gridCol w:w="535"/>
      </w:tblGrid>
      <w:tr w:rsidR="005E47D8" w:rsidRPr="00C20746" w14:paraId="6B1C2AA8" w14:textId="77777777" w:rsidTr="00B96A10">
        <w:trPr>
          <w:jc w:val="center"/>
        </w:trPr>
        <w:tc>
          <w:tcPr>
            <w:tcW w:w="8365" w:type="dxa"/>
            <w:shd w:val="clear" w:color="auto" w:fill="9CC3E5"/>
            <w:vAlign w:val="center"/>
          </w:tcPr>
          <w:p w14:paraId="49F5019E" w14:textId="358F8C55" w:rsidR="005E47D8" w:rsidRPr="00C20746" w:rsidRDefault="00E861F0" w:rsidP="0083090B">
            <w:pPr>
              <w:rPr>
                <w:b/>
                <w:kern w:val="16"/>
              </w:rPr>
            </w:pPr>
            <w:bookmarkStart w:id="33" w:name="_qsh70q" w:colFirst="0" w:colLast="0"/>
            <w:bookmarkEnd w:id="33"/>
            <w:r>
              <w:rPr>
                <w:b/>
                <w:kern w:val="16"/>
                <w:sz w:val="24"/>
                <w:szCs w:val="24"/>
              </w:rPr>
              <w:t xml:space="preserve">Section A: </w:t>
            </w:r>
            <w:r w:rsidR="001F2054" w:rsidRPr="00C20746">
              <w:rPr>
                <w:b/>
                <w:kern w:val="16"/>
                <w:sz w:val="24"/>
                <w:szCs w:val="24"/>
              </w:rPr>
              <w:t>Priority Considerations</w:t>
            </w:r>
          </w:p>
        </w:tc>
        <w:tc>
          <w:tcPr>
            <w:tcW w:w="945" w:type="dxa"/>
            <w:tcBorders>
              <w:bottom w:val="single" w:sz="4" w:space="0" w:color="000000"/>
            </w:tcBorders>
            <w:shd w:val="clear" w:color="auto" w:fill="9CC3E5"/>
            <w:tcMar>
              <w:left w:w="0" w:type="dxa"/>
              <w:right w:w="0" w:type="dxa"/>
            </w:tcMar>
          </w:tcPr>
          <w:p w14:paraId="574BE1B0" w14:textId="77777777" w:rsidR="005E47D8" w:rsidRPr="00B96A10" w:rsidRDefault="001F2054" w:rsidP="0083090B">
            <w:pPr>
              <w:jc w:val="center"/>
              <w:rPr>
                <w:b/>
                <w:kern w:val="16"/>
                <w:sz w:val="14"/>
                <w:szCs w:val="14"/>
              </w:rPr>
            </w:pPr>
            <w:r w:rsidRPr="00B96A10">
              <w:rPr>
                <w:b/>
                <w:kern w:val="16"/>
                <w:sz w:val="14"/>
                <w:szCs w:val="14"/>
              </w:rPr>
              <w:t>No Description</w:t>
            </w:r>
          </w:p>
          <w:p w14:paraId="151E0E3B" w14:textId="77777777" w:rsidR="005E47D8" w:rsidRPr="00B96A10" w:rsidRDefault="001F2054" w:rsidP="0083090B">
            <w:pPr>
              <w:jc w:val="center"/>
              <w:rPr>
                <w:b/>
                <w:kern w:val="16"/>
                <w:sz w:val="14"/>
                <w:szCs w:val="14"/>
              </w:rPr>
            </w:pPr>
            <w:r w:rsidRPr="00B96A10">
              <w:rPr>
                <w:b/>
                <w:kern w:val="16"/>
                <w:sz w:val="14"/>
                <w:szCs w:val="14"/>
              </w:rPr>
              <w:t>OR</w:t>
            </w:r>
          </w:p>
          <w:p w14:paraId="3D14B97C" w14:textId="77777777" w:rsidR="005E47D8" w:rsidRPr="00B96A10" w:rsidRDefault="001F2054" w:rsidP="0083090B">
            <w:pPr>
              <w:jc w:val="center"/>
              <w:rPr>
                <w:b/>
                <w:color w:val="000000"/>
                <w:kern w:val="16"/>
                <w:sz w:val="14"/>
                <w:szCs w:val="14"/>
              </w:rPr>
            </w:pPr>
            <w:r w:rsidRPr="00B96A10">
              <w:rPr>
                <w:b/>
                <w:kern w:val="16"/>
                <w:sz w:val="14"/>
                <w:szCs w:val="14"/>
              </w:rPr>
              <w:t>Does Not Demonstrate Commitment to Priority</w:t>
            </w:r>
          </w:p>
        </w:tc>
        <w:tc>
          <w:tcPr>
            <w:tcW w:w="945" w:type="dxa"/>
            <w:gridSpan w:val="2"/>
            <w:tcBorders>
              <w:bottom w:val="single" w:sz="4" w:space="0" w:color="000000"/>
            </w:tcBorders>
            <w:shd w:val="clear" w:color="auto" w:fill="9CC3E5"/>
            <w:tcMar>
              <w:left w:w="0" w:type="dxa"/>
              <w:right w:w="0" w:type="dxa"/>
            </w:tcMar>
          </w:tcPr>
          <w:p w14:paraId="5F1CB1E5" w14:textId="77777777" w:rsidR="005E47D8" w:rsidRPr="00B96A10" w:rsidRDefault="001F2054" w:rsidP="0083090B">
            <w:pPr>
              <w:jc w:val="center"/>
              <w:rPr>
                <w:b/>
                <w:kern w:val="16"/>
                <w:sz w:val="14"/>
                <w:szCs w:val="14"/>
              </w:rPr>
            </w:pPr>
            <w:r w:rsidRPr="00B96A10">
              <w:rPr>
                <w:b/>
                <w:kern w:val="16"/>
                <w:sz w:val="14"/>
                <w:szCs w:val="14"/>
              </w:rPr>
              <w:t>Description Demonstrates Commitment to Priority</w:t>
            </w:r>
          </w:p>
        </w:tc>
        <w:tc>
          <w:tcPr>
            <w:tcW w:w="535" w:type="dxa"/>
            <w:tcBorders>
              <w:bottom w:val="single" w:sz="4" w:space="0" w:color="000000"/>
            </w:tcBorders>
            <w:shd w:val="clear" w:color="auto" w:fill="9CC3E5"/>
            <w:tcMar>
              <w:left w:w="0" w:type="dxa"/>
              <w:right w:w="0" w:type="dxa"/>
            </w:tcMar>
            <w:vAlign w:val="center"/>
          </w:tcPr>
          <w:p w14:paraId="6AE194F3" w14:textId="77777777" w:rsidR="005E47D8" w:rsidRPr="00B96A10" w:rsidRDefault="001F2054" w:rsidP="0083090B">
            <w:pPr>
              <w:jc w:val="center"/>
              <w:rPr>
                <w:b/>
                <w:kern w:val="16"/>
                <w:sz w:val="20"/>
                <w:szCs w:val="20"/>
              </w:rPr>
            </w:pPr>
            <w:r w:rsidRPr="00B96A10">
              <w:rPr>
                <w:b/>
                <w:kern w:val="16"/>
                <w:sz w:val="20"/>
                <w:szCs w:val="20"/>
              </w:rPr>
              <w:t>TOTAL</w:t>
            </w:r>
          </w:p>
        </w:tc>
      </w:tr>
      <w:tr w:rsidR="005E47D8" w:rsidRPr="00C20746" w14:paraId="221C4CDA" w14:textId="77777777" w:rsidTr="00B96A10">
        <w:trPr>
          <w:jc w:val="center"/>
        </w:trPr>
        <w:tc>
          <w:tcPr>
            <w:tcW w:w="8365" w:type="dxa"/>
            <w:shd w:val="clear" w:color="auto" w:fill="auto"/>
          </w:tcPr>
          <w:p w14:paraId="329D5CF4" w14:textId="77777777" w:rsidR="005E47D8" w:rsidRPr="00C20746" w:rsidRDefault="001F2054" w:rsidP="0083090B">
            <w:pPr>
              <w:numPr>
                <w:ilvl w:val="0"/>
                <w:numId w:val="2"/>
              </w:numPr>
              <w:rPr>
                <w:color w:val="000000"/>
                <w:kern w:val="16"/>
              </w:rPr>
            </w:pPr>
            <w:r w:rsidRPr="00C20746">
              <w:rPr>
                <w:kern w:val="16"/>
              </w:rPr>
              <w:t>Describe the Education Provider’s need for additional school health professionals, demonstrated by data regarding marijuana and behavioral/mental health needs. Other examples to demonstrate need may include descriptions of school climate surrounding availability, prevalence, usage, attitudes of students and community, and increases in disciplinary action related to substance use.</w:t>
            </w:r>
          </w:p>
        </w:tc>
        <w:tc>
          <w:tcPr>
            <w:tcW w:w="945" w:type="dxa"/>
            <w:shd w:val="clear" w:color="auto" w:fill="auto"/>
            <w:vAlign w:val="center"/>
          </w:tcPr>
          <w:p w14:paraId="5A03C219" w14:textId="77777777" w:rsidR="005E47D8" w:rsidRPr="00C20746" w:rsidRDefault="001F2054" w:rsidP="0083090B">
            <w:pPr>
              <w:jc w:val="center"/>
              <w:rPr>
                <w:color w:val="000000"/>
                <w:kern w:val="16"/>
              </w:rPr>
            </w:pPr>
            <w:r w:rsidRPr="00C20746">
              <w:rPr>
                <w:color w:val="000000"/>
                <w:kern w:val="16"/>
              </w:rPr>
              <w:t>0</w:t>
            </w:r>
          </w:p>
        </w:tc>
        <w:tc>
          <w:tcPr>
            <w:tcW w:w="945" w:type="dxa"/>
            <w:gridSpan w:val="2"/>
            <w:shd w:val="clear" w:color="auto" w:fill="auto"/>
            <w:vAlign w:val="center"/>
          </w:tcPr>
          <w:p w14:paraId="5D3A2188" w14:textId="77777777" w:rsidR="005E47D8" w:rsidRPr="00C20746" w:rsidRDefault="001F2054" w:rsidP="0083090B">
            <w:pPr>
              <w:jc w:val="center"/>
              <w:rPr>
                <w:color w:val="000000"/>
                <w:kern w:val="16"/>
              </w:rPr>
            </w:pPr>
            <w:r w:rsidRPr="00C20746">
              <w:rPr>
                <w:color w:val="000000"/>
                <w:kern w:val="16"/>
              </w:rPr>
              <w:t>2</w:t>
            </w:r>
          </w:p>
        </w:tc>
        <w:tc>
          <w:tcPr>
            <w:tcW w:w="535" w:type="dxa"/>
            <w:vAlign w:val="center"/>
          </w:tcPr>
          <w:p w14:paraId="1A254031" w14:textId="77777777" w:rsidR="005E47D8" w:rsidRPr="00C20746" w:rsidRDefault="005E47D8" w:rsidP="0083090B">
            <w:pPr>
              <w:jc w:val="center"/>
              <w:rPr>
                <w:color w:val="000000"/>
                <w:kern w:val="16"/>
              </w:rPr>
            </w:pPr>
          </w:p>
        </w:tc>
      </w:tr>
      <w:tr w:rsidR="005E47D8" w:rsidRPr="00C20746" w14:paraId="5A7B46C5" w14:textId="77777777" w:rsidTr="00B96A10">
        <w:trPr>
          <w:jc w:val="center"/>
        </w:trPr>
        <w:tc>
          <w:tcPr>
            <w:tcW w:w="8365" w:type="dxa"/>
            <w:shd w:val="clear" w:color="auto" w:fill="auto"/>
          </w:tcPr>
          <w:p w14:paraId="32BD11C0" w14:textId="77777777" w:rsidR="005E47D8" w:rsidRPr="00C20746" w:rsidRDefault="001F2054" w:rsidP="0083090B">
            <w:pPr>
              <w:numPr>
                <w:ilvl w:val="0"/>
                <w:numId w:val="2"/>
              </w:numPr>
              <w:rPr>
                <w:color w:val="000000"/>
                <w:kern w:val="16"/>
              </w:rPr>
            </w:pPr>
            <w:r w:rsidRPr="00C20746">
              <w:rPr>
                <w:kern w:val="16"/>
              </w:rPr>
              <w:t>Describe the existence of, or intent to develop and implement, a successful school health team in Education Provider’s recipient school(s).</w:t>
            </w:r>
          </w:p>
        </w:tc>
        <w:tc>
          <w:tcPr>
            <w:tcW w:w="945" w:type="dxa"/>
            <w:shd w:val="clear" w:color="auto" w:fill="auto"/>
            <w:vAlign w:val="center"/>
          </w:tcPr>
          <w:p w14:paraId="1A5EC254" w14:textId="77777777" w:rsidR="005E47D8" w:rsidRPr="00C20746" w:rsidRDefault="001F2054" w:rsidP="0083090B">
            <w:pPr>
              <w:jc w:val="center"/>
              <w:rPr>
                <w:color w:val="000000"/>
                <w:kern w:val="16"/>
              </w:rPr>
            </w:pPr>
            <w:r w:rsidRPr="00C20746">
              <w:rPr>
                <w:color w:val="000000"/>
                <w:kern w:val="16"/>
              </w:rPr>
              <w:t>0</w:t>
            </w:r>
          </w:p>
        </w:tc>
        <w:tc>
          <w:tcPr>
            <w:tcW w:w="945" w:type="dxa"/>
            <w:gridSpan w:val="2"/>
            <w:shd w:val="clear" w:color="auto" w:fill="auto"/>
            <w:vAlign w:val="center"/>
          </w:tcPr>
          <w:p w14:paraId="4051C03F" w14:textId="77777777" w:rsidR="005E47D8" w:rsidRPr="00C20746" w:rsidRDefault="001F2054" w:rsidP="0083090B">
            <w:pPr>
              <w:jc w:val="center"/>
              <w:rPr>
                <w:color w:val="000000"/>
                <w:kern w:val="16"/>
              </w:rPr>
            </w:pPr>
            <w:r w:rsidRPr="00C20746">
              <w:rPr>
                <w:color w:val="000000"/>
                <w:kern w:val="16"/>
              </w:rPr>
              <w:t>2</w:t>
            </w:r>
          </w:p>
        </w:tc>
        <w:tc>
          <w:tcPr>
            <w:tcW w:w="535" w:type="dxa"/>
            <w:vAlign w:val="center"/>
          </w:tcPr>
          <w:p w14:paraId="1B48FF6A" w14:textId="77777777" w:rsidR="005E47D8" w:rsidRPr="00C20746" w:rsidRDefault="005E47D8" w:rsidP="0083090B">
            <w:pPr>
              <w:jc w:val="center"/>
              <w:rPr>
                <w:color w:val="000000"/>
                <w:kern w:val="16"/>
              </w:rPr>
            </w:pPr>
          </w:p>
        </w:tc>
      </w:tr>
      <w:tr w:rsidR="005E47D8" w:rsidRPr="00C20746" w14:paraId="6010DD16" w14:textId="77777777" w:rsidTr="00B96A10">
        <w:trPr>
          <w:jc w:val="center"/>
        </w:trPr>
        <w:tc>
          <w:tcPr>
            <w:tcW w:w="8365" w:type="dxa"/>
            <w:shd w:val="clear" w:color="auto" w:fill="auto"/>
          </w:tcPr>
          <w:p w14:paraId="4656D56C" w14:textId="6CC625ED" w:rsidR="005E47D8" w:rsidRPr="00C20746" w:rsidRDefault="001F2054" w:rsidP="0083090B">
            <w:pPr>
              <w:numPr>
                <w:ilvl w:val="0"/>
                <w:numId w:val="2"/>
              </w:numPr>
              <w:rPr>
                <w:color w:val="000000"/>
                <w:kern w:val="16"/>
              </w:rPr>
            </w:pPr>
            <w:r w:rsidRPr="00C20746">
              <w:rPr>
                <w:kern w:val="16"/>
              </w:rPr>
              <w:t>Describe the Education Provider’s emphasis and commitment to implement evidence-based programs and strategies. “Evidence-based” is defined as programming and strategies that evaluation research has shown to be effective.</w:t>
            </w:r>
          </w:p>
        </w:tc>
        <w:tc>
          <w:tcPr>
            <w:tcW w:w="945" w:type="dxa"/>
            <w:shd w:val="clear" w:color="auto" w:fill="auto"/>
            <w:vAlign w:val="center"/>
          </w:tcPr>
          <w:p w14:paraId="0C46729E" w14:textId="77777777" w:rsidR="005E47D8" w:rsidRPr="00C20746" w:rsidRDefault="001F2054" w:rsidP="0083090B">
            <w:pPr>
              <w:jc w:val="center"/>
              <w:rPr>
                <w:color w:val="000000"/>
                <w:kern w:val="16"/>
              </w:rPr>
            </w:pPr>
            <w:r w:rsidRPr="00C20746">
              <w:rPr>
                <w:color w:val="000000"/>
                <w:kern w:val="16"/>
              </w:rPr>
              <w:t>0</w:t>
            </w:r>
          </w:p>
        </w:tc>
        <w:tc>
          <w:tcPr>
            <w:tcW w:w="945" w:type="dxa"/>
            <w:gridSpan w:val="2"/>
            <w:shd w:val="clear" w:color="auto" w:fill="auto"/>
            <w:vAlign w:val="center"/>
          </w:tcPr>
          <w:p w14:paraId="05A7DDD6" w14:textId="77777777" w:rsidR="005E47D8" w:rsidRPr="00C20746" w:rsidRDefault="001F2054" w:rsidP="0083090B">
            <w:pPr>
              <w:jc w:val="center"/>
              <w:rPr>
                <w:color w:val="000000"/>
                <w:kern w:val="16"/>
              </w:rPr>
            </w:pPr>
            <w:r w:rsidRPr="00C20746">
              <w:rPr>
                <w:color w:val="000000"/>
                <w:kern w:val="16"/>
              </w:rPr>
              <w:t>2</w:t>
            </w:r>
          </w:p>
        </w:tc>
        <w:tc>
          <w:tcPr>
            <w:tcW w:w="535" w:type="dxa"/>
            <w:vAlign w:val="center"/>
          </w:tcPr>
          <w:p w14:paraId="13F60455" w14:textId="77777777" w:rsidR="005E47D8" w:rsidRPr="00C20746" w:rsidRDefault="005E47D8" w:rsidP="0083090B">
            <w:pPr>
              <w:jc w:val="center"/>
              <w:rPr>
                <w:color w:val="000000"/>
                <w:kern w:val="16"/>
              </w:rPr>
            </w:pPr>
          </w:p>
        </w:tc>
      </w:tr>
      <w:tr w:rsidR="005E47D8" w:rsidRPr="00C20746" w14:paraId="1A3F4FA0" w14:textId="77777777" w:rsidTr="00B96A10">
        <w:trPr>
          <w:jc w:val="center"/>
        </w:trPr>
        <w:tc>
          <w:tcPr>
            <w:tcW w:w="8365" w:type="dxa"/>
            <w:shd w:val="clear" w:color="auto" w:fill="auto"/>
          </w:tcPr>
          <w:p w14:paraId="01FE7547" w14:textId="77777777" w:rsidR="005E47D8" w:rsidRPr="00C20746" w:rsidRDefault="001F2054" w:rsidP="0083090B">
            <w:pPr>
              <w:numPr>
                <w:ilvl w:val="0"/>
                <w:numId w:val="2"/>
              </w:numPr>
              <w:rPr>
                <w:color w:val="000000"/>
                <w:kern w:val="16"/>
              </w:rPr>
            </w:pPr>
            <w:r w:rsidRPr="00C20746">
              <w:rPr>
                <w:kern w:val="16"/>
              </w:rPr>
              <w:t>Describe the likelihood that the Education Provider will continue to fund the increase(s) in the level of school health professional services following expiration of the grant.</w:t>
            </w:r>
          </w:p>
        </w:tc>
        <w:tc>
          <w:tcPr>
            <w:tcW w:w="945" w:type="dxa"/>
            <w:shd w:val="clear" w:color="auto" w:fill="auto"/>
            <w:vAlign w:val="center"/>
          </w:tcPr>
          <w:p w14:paraId="19E5E7EE" w14:textId="77777777" w:rsidR="005E47D8" w:rsidRPr="00C20746" w:rsidRDefault="001F2054" w:rsidP="0083090B">
            <w:pPr>
              <w:jc w:val="center"/>
              <w:rPr>
                <w:color w:val="000000"/>
                <w:kern w:val="16"/>
              </w:rPr>
            </w:pPr>
            <w:r w:rsidRPr="00C20746">
              <w:rPr>
                <w:color w:val="000000"/>
                <w:kern w:val="16"/>
              </w:rPr>
              <w:t>0</w:t>
            </w:r>
          </w:p>
        </w:tc>
        <w:tc>
          <w:tcPr>
            <w:tcW w:w="945" w:type="dxa"/>
            <w:gridSpan w:val="2"/>
            <w:shd w:val="clear" w:color="auto" w:fill="auto"/>
            <w:vAlign w:val="center"/>
          </w:tcPr>
          <w:p w14:paraId="23FF65B7" w14:textId="77777777" w:rsidR="005E47D8" w:rsidRPr="00C20746" w:rsidRDefault="001F2054" w:rsidP="0083090B">
            <w:pPr>
              <w:jc w:val="center"/>
              <w:rPr>
                <w:color w:val="000000"/>
                <w:kern w:val="16"/>
              </w:rPr>
            </w:pPr>
            <w:r w:rsidRPr="00C20746">
              <w:rPr>
                <w:color w:val="000000"/>
                <w:kern w:val="16"/>
              </w:rPr>
              <w:t>2</w:t>
            </w:r>
          </w:p>
        </w:tc>
        <w:tc>
          <w:tcPr>
            <w:tcW w:w="535" w:type="dxa"/>
            <w:vAlign w:val="center"/>
          </w:tcPr>
          <w:p w14:paraId="17EDD634" w14:textId="77777777" w:rsidR="005E47D8" w:rsidRPr="00C20746" w:rsidRDefault="005E47D8" w:rsidP="0083090B">
            <w:pPr>
              <w:jc w:val="center"/>
              <w:rPr>
                <w:color w:val="000000"/>
                <w:kern w:val="16"/>
              </w:rPr>
            </w:pPr>
          </w:p>
        </w:tc>
      </w:tr>
      <w:tr w:rsidR="005E47D8" w:rsidRPr="00C20746" w14:paraId="35DEA694" w14:textId="77777777" w:rsidTr="00052EA3">
        <w:trPr>
          <w:jc w:val="center"/>
        </w:trPr>
        <w:tc>
          <w:tcPr>
            <w:tcW w:w="10790" w:type="dxa"/>
            <w:gridSpan w:val="5"/>
            <w:shd w:val="clear" w:color="auto" w:fill="F2F2F2"/>
          </w:tcPr>
          <w:p w14:paraId="09DE7296" w14:textId="77777777" w:rsidR="005E47D8" w:rsidRPr="00C20746" w:rsidRDefault="001F2054" w:rsidP="0083090B">
            <w:pPr>
              <w:jc w:val="center"/>
              <w:rPr>
                <w:b/>
                <w:color w:val="000000"/>
                <w:kern w:val="16"/>
              </w:rPr>
            </w:pPr>
            <w:r w:rsidRPr="00C20746">
              <w:rPr>
                <w:b/>
                <w:color w:val="000000"/>
                <w:kern w:val="16"/>
              </w:rPr>
              <w:t>Matching Funds</w:t>
            </w:r>
          </w:p>
        </w:tc>
      </w:tr>
      <w:tr w:rsidR="005E47D8" w:rsidRPr="00C20746" w14:paraId="1EAFBDA9" w14:textId="77777777" w:rsidTr="00847F3D">
        <w:trPr>
          <w:jc w:val="center"/>
        </w:trPr>
        <w:tc>
          <w:tcPr>
            <w:tcW w:w="8365" w:type="dxa"/>
            <w:vMerge w:val="restart"/>
            <w:shd w:val="clear" w:color="auto" w:fill="auto"/>
            <w:vAlign w:val="center"/>
          </w:tcPr>
          <w:p w14:paraId="39A95D8C" w14:textId="77777777" w:rsidR="005E47D8" w:rsidRPr="00C20746" w:rsidRDefault="001F2054" w:rsidP="00847F3D">
            <w:pPr>
              <w:numPr>
                <w:ilvl w:val="0"/>
                <w:numId w:val="2"/>
              </w:numPr>
              <w:rPr>
                <w:color w:val="000000"/>
                <w:kern w:val="16"/>
              </w:rPr>
            </w:pPr>
            <w:r w:rsidRPr="00C20746">
              <w:rPr>
                <w:color w:val="000000"/>
                <w:kern w:val="16"/>
              </w:rPr>
              <w:t xml:space="preserve">List the anticipated amount and source(s) of matching funds that the Education Provider intends to provide to augment any grant money received. </w:t>
            </w:r>
            <w:r w:rsidRPr="00C20746">
              <w:rPr>
                <w:b/>
                <w:color w:val="000000"/>
                <w:kern w:val="16"/>
              </w:rPr>
              <w:t xml:space="preserve">Note: </w:t>
            </w:r>
            <w:r w:rsidRPr="00C20746">
              <w:rPr>
                <w:color w:val="000000"/>
                <w:kern w:val="16"/>
              </w:rPr>
              <w:t>There is a required 10% match of funds in order to be awarded grant funds through this program.</w:t>
            </w:r>
          </w:p>
        </w:tc>
        <w:tc>
          <w:tcPr>
            <w:tcW w:w="945" w:type="dxa"/>
            <w:shd w:val="clear" w:color="auto" w:fill="F2F2F2"/>
          </w:tcPr>
          <w:p w14:paraId="31769F46" w14:textId="77777777" w:rsidR="005E47D8" w:rsidRPr="00B96A10" w:rsidRDefault="001F2054" w:rsidP="0083090B">
            <w:pPr>
              <w:jc w:val="center"/>
              <w:rPr>
                <w:b/>
                <w:kern w:val="16"/>
                <w:sz w:val="16"/>
                <w:szCs w:val="16"/>
              </w:rPr>
            </w:pPr>
            <w:r w:rsidRPr="00B96A10">
              <w:rPr>
                <w:b/>
                <w:kern w:val="16"/>
                <w:sz w:val="16"/>
                <w:szCs w:val="16"/>
              </w:rPr>
              <w:t>&lt;10% Match, unallowable sources,</w:t>
            </w:r>
          </w:p>
          <w:p w14:paraId="2EC90AFC" w14:textId="77777777" w:rsidR="005E47D8" w:rsidRPr="00B96A10" w:rsidRDefault="001F2054" w:rsidP="0083090B">
            <w:pPr>
              <w:jc w:val="center"/>
              <w:rPr>
                <w:b/>
                <w:color w:val="000000"/>
                <w:kern w:val="16"/>
                <w:sz w:val="16"/>
                <w:szCs w:val="16"/>
              </w:rPr>
            </w:pPr>
            <w:r w:rsidRPr="00B96A10">
              <w:rPr>
                <w:b/>
                <w:kern w:val="16"/>
                <w:sz w:val="16"/>
                <w:szCs w:val="16"/>
              </w:rPr>
              <w:t>or not listed</w:t>
            </w:r>
          </w:p>
        </w:tc>
        <w:tc>
          <w:tcPr>
            <w:tcW w:w="945" w:type="dxa"/>
            <w:gridSpan w:val="2"/>
            <w:shd w:val="clear" w:color="auto" w:fill="F2F2F2"/>
          </w:tcPr>
          <w:p w14:paraId="71B7351E" w14:textId="77777777" w:rsidR="005E47D8" w:rsidRPr="00B96A10" w:rsidRDefault="001F2054" w:rsidP="0083090B">
            <w:pPr>
              <w:jc w:val="center"/>
              <w:rPr>
                <w:b/>
                <w:color w:val="000000"/>
                <w:kern w:val="16"/>
                <w:sz w:val="16"/>
                <w:szCs w:val="16"/>
              </w:rPr>
            </w:pPr>
            <w:r w:rsidRPr="00B96A10">
              <w:rPr>
                <w:b/>
                <w:kern w:val="16"/>
                <w:sz w:val="16"/>
                <w:szCs w:val="16"/>
              </w:rPr>
              <w:t>10% Match and allowable source(s)</w:t>
            </w:r>
          </w:p>
        </w:tc>
        <w:tc>
          <w:tcPr>
            <w:tcW w:w="535" w:type="dxa"/>
            <w:vMerge w:val="restart"/>
            <w:vAlign w:val="center"/>
          </w:tcPr>
          <w:p w14:paraId="1C7DBC5B" w14:textId="77777777" w:rsidR="005E47D8" w:rsidRPr="00C20746" w:rsidRDefault="005E47D8" w:rsidP="0083090B">
            <w:pPr>
              <w:jc w:val="center"/>
              <w:rPr>
                <w:color w:val="000000"/>
                <w:kern w:val="16"/>
              </w:rPr>
            </w:pPr>
          </w:p>
        </w:tc>
      </w:tr>
      <w:tr w:rsidR="005E47D8" w:rsidRPr="00C20746" w14:paraId="641065B5" w14:textId="77777777" w:rsidTr="00B96A10">
        <w:trPr>
          <w:jc w:val="center"/>
        </w:trPr>
        <w:tc>
          <w:tcPr>
            <w:tcW w:w="8365" w:type="dxa"/>
            <w:vMerge/>
            <w:shd w:val="clear" w:color="auto" w:fill="auto"/>
          </w:tcPr>
          <w:p w14:paraId="570BC4A0" w14:textId="77777777" w:rsidR="005E47D8" w:rsidRPr="00C20746" w:rsidRDefault="005E47D8" w:rsidP="0083090B">
            <w:pPr>
              <w:widowControl w:val="0"/>
              <w:pBdr>
                <w:top w:val="nil"/>
                <w:left w:val="nil"/>
                <w:bottom w:val="nil"/>
                <w:right w:val="nil"/>
                <w:between w:val="nil"/>
              </w:pBdr>
              <w:rPr>
                <w:color w:val="000000"/>
                <w:kern w:val="16"/>
              </w:rPr>
            </w:pPr>
          </w:p>
        </w:tc>
        <w:tc>
          <w:tcPr>
            <w:tcW w:w="945" w:type="dxa"/>
            <w:shd w:val="clear" w:color="auto" w:fill="auto"/>
            <w:vAlign w:val="center"/>
          </w:tcPr>
          <w:p w14:paraId="79830BDB" w14:textId="77777777" w:rsidR="005E47D8" w:rsidRPr="00C20746" w:rsidRDefault="001F2054" w:rsidP="0083090B">
            <w:pPr>
              <w:jc w:val="center"/>
              <w:rPr>
                <w:color w:val="000000"/>
                <w:kern w:val="16"/>
              </w:rPr>
            </w:pPr>
            <w:r w:rsidRPr="00C20746">
              <w:rPr>
                <w:color w:val="000000"/>
                <w:kern w:val="16"/>
              </w:rPr>
              <w:t>0</w:t>
            </w:r>
          </w:p>
        </w:tc>
        <w:tc>
          <w:tcPr>
            <w:tcW w:w="945" w:type="dxa"/>
            <w:gridSpan w:val="2"/>
            <w:shd w:val="clear" w:color="auto" w:fill="auto"/>
            <w:vAlign w:val="center"/>
          </w:tcPr>
          <w:p w14:paraId="336AD9AE" w14:textId="77777777" w:rsidR="005E47D8" w:rsidRPr="00C20746" w:rsidRDefault="001F2054" w:rsidP="0083090B">
            <w:pPr>
              <w:jc w:val="center"/>
              <w:rPr>
                <w:color w:val="000000"/>
                <w:kern w:val="16"/>
              </w:rPr>
            </w:pPr>
            <w:r w:rsidRPr="00C20746">
              <w:rPr>
                <w:color w:val="000000"/>
                <w:kern w:val="16"/>
              </w:rPr>
              <w:t>2</w:t>
            </w:r>
          </w:p>
        </w:tc>
        <w:tc>
          <w:tcPr>
            <w:tcW w:w="535" w:type="dxa"/>
            <w:vMerge/>
            <w:vAlign w:val="center"/>
          </w:tcPr>
          <w:p w14:paraId="252DAB46" w14:textId="77777777" w:rsidR="005E47D8" w:rsidRPr="00C20746" w:rsidRDefault="005E47D8" w:rsidP="0083090B">
            <w:pPr>
              <w:widowControl w:val="0"/>
              <w:pBdr>
                <w:top w:val="nil"/>
                <w:left w:val="nil"/>
                <w:bottom w:val="nil"/>
                <w:right w:val="nil"/>
                <w:between w:val="nil"/>
              </w:pBdr>
              <w:rPr>
                <w:color w:val="000000"/>
                <w:kern w:val="16"/>
              </w:rPr>
            </w:pPr>
          </w:p>
        </w:tc>
      </w:tr>
      <w:tr w:rsidR="005E47D8" w:rsidRPr="00C20746" w14:paraId="7F153C6D" w14:textId="77777777" w:rsidTr="00B96A10">
        <w:trPr>
          <w:jc w:val="center"/>
        </w:trPr>
        <w:tc>
          <w:tcPr>
            <w:tcW w:w="9895" w:type="dxa"/>
            <w:gridSpan w:val="3"/>
            <w:shd w:val="clear" w:color="auto" w:fill="F2F2F2"/>
            <w:vAlign w:val="center"/>
          </w:tcPr>
          <w:p w14:paraId="04E33624" w14:textId="3A98058B" w:rsidR="005E47D8" w:rsidRPr="00C20746" w:rsidRDefault="00B96A10" w:rsidP="0083090B">
            <w:pPr>
              <w:jc w:val="right"/>
              <w:rPr>
                <w:b/>
                <w:kern w:val="16"/>
              </w:rPr>
            </w:pPr>
            <w:r>
              <w:rPr>
                <w:b/>
                <w:kern w:val="16"/>
              </w:rPr>
              <w:t xml:space="preserve">Section A </w:t>
            </w:r>
            <w:r w:rsidR="001F2054" w:rsidRPr="00C20746">
              <w:rPr>
                <w:b/>
                <w:kern w:val="16"/>
              </w:rPr>
              <w:t>Total</w:t>
            </w:r>
          </w:p>
        </w:tc>
        <w:tc>
          <w:tcPr>
            <w:tcW w:w="895" w:type="dxa"/>
            <w:gridSpan w:val="2"/>
            <w:shd w:val="clear" w:color="auto" w:fill="auto"/>
            <w:vAlign w:val="center"/>
          </w:tcPr>
          <w:p w14:paraId="1BA0B38F" w14:textId="77777777" w:rsidR="005E47D8" w:rsidRPr="00C20746" w:rsidRDefault="001F2054" w:rsidP="0083090B">
            <w:pPr>
              <w:jc w:val="right"/>
              <w:rPr>
                <w:b/>
                <w:kern w:val="16"/>
              </w:rPr>
            </w:pPr>
            <w:r w:rsidRPr="00C20746">
              <w:rPr>
                <w:b/>
                <w:kern w:val="16"/>
              </w:rPr>
              <w:t>/10</w:t>
            </w:r>
          </w:p>
        </w:tc>
      </w:tr>
    </w:tbl>
    <w:p w14:paraId="380813F8" w14:textId="77777777" w:rsidR="005E47D8" w:rsidRPr="00C20746" w:rsidRDefault="005E47D8" w:rsidP="0083090B">
      <w:pPr>
        <w:rPr>
          <w:b/>
          <w:kern w:val="16"/>
        </w:rPr>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00" w:firstRow="0" w:lastRow="0" w:firstColumn="0" w:lastColumn="0" w:noHBand="0" w:noVBand="1"/>
      </w:tblPr>
      <w:tblGrid>
        <w:gridCol w:w="7735"/>
        <w:gridCol w:w="630"/>
        <w:gridCol w:w="630"/>
        <w:gridCol w:w="720"/>
        <w:gridCol w:w="270"/>
        <w:gridCol w:w="270"/>
        <w:gridCol w:w="535"/>
      </w:tblGrid>
      <w:tr w:rsidR="00847F3D" w:rsidRPr="00C20746" w14:paraId="3E1C3417" w14:textId="77777777" w:rsidTr="00847F3D">
        <w:trPr>
          <w:jc w:val="center"/>
        </w:trPr>
        <w:tc>
          <w:tcPr>
            <w:tcW w:w="7735" w:type="dxa"/>
            <w:shd w:val="clear" w:color="auto" w:fill="9CC3E5"/>
            <w:vAlign w:val="center"/>
          </w:tcPr>
          <w:p w14:paraId="28F2F008" w14:textId="3C24CA61" w:rsidR="005E47D8" w:rsidRPr="00C20746" w:rsidRDefault="001F2054" w:rsidP="0083090B">
            <w:pPr>
              <w:rPr>
                <w:b/>
                <w:kern w:val="16"/>
              </w:rPr>
            </w:pPr>
            <w:bookmarkStart w:id="34" w:name="_3as4poj" w:colFirst="0" w:colLast="0"/>
            <w:bookmarkEnd w:id="34"/>
            <w:r w:rsidRPr="00C20746">
              <w:rPr>
                <w:b/>
                <w:kern w:val="16"/>
                <w:sz w:val="24"/>
                <w:szCs w:val="24"/>
              </w:rPr>
              <w:t xml:space="preserve">Section </w:t>
            </w:r>
            <w:r w:rsidR="00E861F0">
              <w:rPr>
                <w:b/>
                <w:kern w:val="16"/>
                <w:sz w:val="24"/>
                <w:szCs w:val="24"/>
              </w:rPr>
              <w:t>B</w:t>
            </w:r>
            <w:r w:rsidRPr="00C20746">
              <w:rPr>
                <w:b/>
                <w:kern w:val="16"/>
                <w:sz w:val="24"/>
                <w:szCs w:val="24"/>
              </w:rPr>
              <w:t>: Needs Assessment</w:t>
            </w:r>
          </w:p>
        </w:tc>
        <w:tc>
          <w:tcPr>
            <w:tcW w:w="630" w:type="dxa"/>
            <w:tcBorders>
              <w:bottom w:val="single" w:sz="4" w:space="0" w:color="000000"/>
            </w:tcBorders>
            <w:shd w:val="clear" w:color="auto" w:fill="9CC3E5"/>
            <w:tcMar>
              <w:left w:w="0" w:type="dxa"/>
              <w:right w:w="0" w:type="dxa"/>
            </w:tcMar>
          </w:tcPr>
          <w:p w14:paraId="0AEF1BB5" w14:textId="77777777" w:rsidR="005E47D8" w:rsidRPr="00C20746" w:rsidRDefault="001F2054" w:rsidP="0083090B">
            <w:pPr>
              <w:jc w:val="center"/>
              <w:rPr>
                <w:b/>
                <w:kern w:val="16"/>
                <w:sz w:val="14"/>
                <w:szCs w:val="14"/>
              </w:rPr>
            </w:pPr>
            <w:r w:rsidRPr="00C20746">
              <w:rPr>
                <w:b/>
                <w:kern w:val="16"/>
                <w:sz w:val="14"/>
                <w:szCs w:val="14"/>
              </w:rPr>
              <w:t>Minimally Addressed or Does Not Meet Criteria</w:t>
            </w:r>
          </w:p>
        </w:tc>
        <w:tc>
          <w:tcPr>
            <w:tcW w:w="630" w:type="dxa"/>
            <w:tcBorders>
              <w:bottom w:val="single" w:sz="4" w:space="0" w:color="000000"/>
            </w:tcBorders>
            <w:shd w:val="clear" w:color="auto" w:fill="9CC3E5"/>
            <w:tcMar>
              <w:left w:w="0" w:type="dxa"/>
              <w:right w:w="0" w:type="dxa"/>
            </w:tcMar>
          </w:tcPr>
          <w:p w14:paraId="12069618" w14:textId="77777777" w:rsidR="005E47D8" w:rsidRPr="00C20746" w:rsidRDefault="001F2054" w:rsidP="0083090B">
            <w:pPr>
              <w:jc w:val="center"/>
              <w:rPr>
                <w:b/>
                <w:color w:val="000000"/>
                <w:kern w:val="16"/>
                <w:sz w:val="14"/>
                <w:szCs w:val="14"/>
              </w:rPr>
            </w:pPr>
            <w:r w:rsidRPr="00C20746">
              <w:rPr>
                <w:b/>
                <w:color w:val="000000"/>
                <w:kern w:val="16"/>
                <w:sz w:val="14"/>
                <w:szCs w:val="14"/>
              </w:rPr>
              <w:t>Met Some but Not All Identified Criteria</w:t>
            </w:r>
          </w:p>
        </w:tc>
        <w:tc>
          <w:tcPr>
            <w:tcW w:w="720" w:type="dxa"/>
            <w:tcBorders>
              <w:bottom w:val="single" w:sz="4" w:space="0" w:color="000000"/>
            </w:tcBorders>
            <w:shd w:val="clear" w:color="auto" w:fill="9CC3E5"/>
            <w:tcMar>
              <w:left w:w="0" w:type="dxa"/>
              <w:right w:w="0" w:type="dxa"/>
            </w:tcMar>
          </w:tcPr>
          <w:p w14:paraId="21B8D80F" w14:textId="77777777" w:rsidR="005E47D8" w:rsidRPr="00C20746" w:rsidRDefault="001F2054" w:rsidP="0083090B">
            <w:pPr>
              <w:jc w:val="center"/>
              <w:rPr>
                <w:b/>
                <w:kern w:val="16"/>
                <w:sz w:val="14"/>
                <w:szCs w:val="14"/>
              </w:rPr>
            </w:pPr>
            <w:r w:rsidRPr="00C20746">
              <w:rPr>
                <w:b/>
                <w:kern w:val="16"/>
                <w:sz w:val="14"/>
                <w:szCs w:val="14"/>
              </w:rPr>
              <w:t>Addressed Criteria but Did Not Provide Thorough Detail</w:t>
            </w:r>
          </w:p>
        </w:tc>
        <w:tc>
          <w:tcPr>
            <w:tcW w:w="540" w:type="dxa"/>
            <w:gridSpan w:val="2"/>
            <w:tcBorders>
              <w:bottom w:val="single" w:sz="4" w:space="0" w:color="000000"/>
            </w:tcBorders>
            <w:shd w:val="clear" w:color="auto" w:fill="9CC3E5"/>
            <w:tcMar>
              <w:left w:w="0" w:type="dxa"/>
              <w:right w:w="0" w:type="dxa"/>
            </w:tcMar>
          </w:tcPr>
          <w:p w14:paraId="4B4579E9" w14:textId="77777777" w:rsidR="005E47D8" w:rsidRPr="00C20746" w:rsidRDefault="001F2054" w:rsidP="0083090B">
            <w:pPr>
              <w:jc w:val="center"/>
              <w:rPr>
                <w:b/>
                <w:kern w:val="16"/>
                <w:sz w:val="14"/>
                <w:szCs w:val="14"/>
              </w:rPr>
            </w:pPr>
            <w:r w:rsidRPr="00C20746">
              <w:rPr>
                <w:b/>
                <w:kern w:val="16"/>
                <w:sz w:val="14"/>
                <w:szCs w:val="14"/>
              </w:rPr>
              <w:t>Met All Criteria with High Quality</w:t>
            </w:r>
          </w:p>
        </w:tc>
        <w:tc>
          <w:tcPr>
            <w:tcW w:w="535" w:type="dxa"/>
            <w:tcBorders>
              <w:bottom w:val="single" w:sz="4" w:space="0" w:color="000000"/>
            </w:tcBorders>
            <w:shd w:val="clear" w:color="auto" w:fill="9CC3E5"/>
            <w:tcMar>
              <w:left w:w="0" w:type="dxa"/>
              <w:right w:w="0" w:type="dxa"/>
            </w:tcMar>
            <w:vAlign w:val="center"/>
          </w:tcPr>
          <w:p w14:paraId="4362BDE8" w14:textId="77777777" w:rsidR="005E47D8" w:rsidRPr="00B96A10" w:rsidRDefault="001F2054" w:rsidP="0083090B">
            <w:pPr>
              <w:jc w:val="center"/>
              <w:rPr>
                <w:b/>
                <w:kern w:val="16"/>
                <w:sz w:val="20"/>
                <w:szCs w:val="20"/>
              </w:rPr>
            </w:pPr>
            <w:r w:rsidRPr="00B96A10">
              <w:rPr>
                <w:b/>
                <w:kern w:val="16"/>
                <w:sz w:val="20"/>
                <w:szCs w:val="20"/>
              </w:rPr>
              <w:t>TOTAL</w:t>
            </w:r>
          </w:p>
        </w:tc>
      </w:tr>
      <w:tr w:rsidR="005E47D8" w:rsidRPr="00C20746" w14:paraId="120735EE" w14:textId="77777777" w:rsidTr="00847F3D">
        <w:trPr>
          <w:jc w:val="center"/>
        </w:trPr>
        <w:tc>
          <w:tcPr>
            <w:tcW w:w="7735" w:type="dxa"/>
            <w:shd w:val="clear" w:color="auto" w:fill="auto"/>
            <w:vAlign w:val="center"/>
          </w:tcPr>
          <w:p w14:paraId="5B0722C8" w14:textId="77777777" w:rsidR="005E47D8" w:rsidRPr="00C20746" w:rsidRDefault="001F2054" w:rsidP="0083090B">
            <w:pPr>
              <w:numPr>
                <w:ilvl w:val="0"/>
                <w:numId w:val="22"/>
              </w:numPr>
              <w:pBdr>
                <w:top w:val="nil"/>
                <w:left w:val="nil"/>
                <w:bottom w:val="nil"/>
                <w:right w:val="nil"/>
                <w:between w:val="nil"/>
              </w:pBdr>
              <w:rPr>
                <w:color w:val="000000"/>
                <w:kern w:val="16"/>
              </w:rPr>
            </w:pPr>
            <w:r w:rsidRPr="00C20746">
              <w:rPr>
                <w:color w:val="000000"/>
                <w:kern w:val="16"/>
              </w:rPr>
              <w:t xml:space="preserve">Using data where applicable, describe the extent to which the Education Provider has seen increased incidence of disciplinary actions for: </w:t>
            </w:r>
          </w:p>
          <w:p w14:paraId="3BCE36FC" w14:textId="77777777" w:rsidR="005E47D8" w:rsidRPr="00C20746" w:rsidRDefault="001F2054" w:rsidP="0083090B">
            <w:pPr>
              <w:numPr>
                <w:ilvl w:val="0"/>
                <w:numId w:val="12"/>
              </w:numPr>
              <w:pBdr>
                <w:top w:val="nil"/>
                <w:left w:val="nil"/>
                <w:bottom w:val="nil"/>
                <w:right w:val="nil"/>
                <w:between w:val="nil"/>
              </w:pBdr>
              <w:rPr>
                <w:color w:val="000000"/>
                <w:kern w:val="16"/>
              </w:rPr>
            </w:pPr>
            <w:r w:rsidRPr="00C20746">
              <w:rPr>
                <w:color w:val="000000"/>
                <w:kern w:val="16"/>
              </w:rPr>
              <w:t>drug use; and/or</w:t>
            </w:r>
          </w:p>
          <w:p w14:paraId="712043B3" w14:textId="77777777" w:rsidR="005E47D8" w:rsidRPr="00C20746" w:rsidRDefault="001F2054" w:rsidP="0083090B">
            <w:pPr>
              <w:numPr>
                <w:ilvl w:val="0"/>
                <w:numId w:val="12"/>
              </w:numPr>
              <w:pBdr>
                <w:top w:val="nil"/>
                <w:left w:val="nil"/>
                <w:bottom w:val="nil"/>
                <w:right w:val="nil"/>
                <w:between w:val="nil"/>
              </w:pBdr>
              <w:rPr>
                <w:color w:val="000000"/>
                <w:kern w:val="16"/>
              </w:rPr>
            </w:pPr>
            <w:r w:rsidRPr="00C20746">
              <w:rPr>
                <w:color w:val="000000"/>
                <w:kern w:val="16"/>
              </w:rPr>
              <w:t>selling drugs.</w:t>
            </w:r>
          </w:p>
        </w:tc>
        <w:tc>
          <w:tcPr>
            <w:tcW w:w="630" w:type="dxa"/>
            <w:shd w:val="clear" w:color="auto" w:fill="auto"/>
            <w:vAlign w:val="center"/>
          </w:tcPr>
          <w:p w14:paraId="7DD22847"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02602E8C" w14:textId="77777777" w:rsidR="005E47D8" w:rsidRPr="00C20746" w:rsidRDefault="001F2054" w:rsidP="0083090B">
            <w:pPr>
              <w:jc w:val="center"/>
              <w:rPr>
                <w:color w:val="000000"/>
                <w:kern w:val="16"/>
              </w:rPr>
            </w:pPr>
            <w:r w:rsidRPr="00C20746">
              <w:rPr>
                <w:color w:val="000000"/>
                <w:kern w:val="16"/>
              </w:rPr>
              <w:t>3</w:t>
            </w:r>
          </w:p>
        </w:tc>
        <w:tc>
          <w:tcPr>
            <w:tcW w:w="720" w:type="dxa"/>
            <w:shd w:val="clear" w:color="auto" w:fill="auto"/>
            <w:vAlign w:val="center"/>
          </w:tcPr>
          <w:p w14:paraId="3EE662FD" w14:textId="77777777" w:rsidR="005E47D8" w:rsidRPr="00C20746" w:rsidRDefault="001F2054" w:rsidP="0083090B">
            <w:pPr>
              <w:jc w:val="center"/>
              <w:rPr>
                <w:color w:val="000000"/>
                <w:kern w:val="16"/>
              </w:rPr>
            </w:pPr>
            <w:r w:rsidRPr="00C20746">
              <w:rPr>
                <w:color w:val="000000"/>
                <w:kern w:val="16"/>
              </w:rPr>
              <w:t>5</w:t>
            </w:r>
          </w:p>
        </w:tc>
        <w:tc>
          <w:tcPr>
            <w:tcW w:w="540" w:type="dxa"/>
            <w:gridSpan w:val="2"/>
            <w:shd w:val="clear" w:color="auto" w:fill="auto"/>
            <w:vAlign w:val="center"/>
          </w:tcPr>
          <w:p w14:paraId="27704B3F" w14:textId="77777777" w:rsidR="005E47D8" w:rsidRPr="00C20746" w:rsidRDefault="001F2054" w:rsidP="0083090B">
            <w:pPr>
              <w:jc w:val="center"/>
              <w:rPr>
                <w:color w:val="000000"/>
                <w:kern w:val="16"/>
              </w:rPr>
            </w:pPr>
            <w:r w:rsidRPr="00C20746">
              <w:rPr>
                <w:color w:val="000000"/>
                <w:kern w:val="16"/>
              </w:rPr>
              <w:t>7</w:t>
            </w:r>
          </w:p>
        </w:tc>
        <w:tc>
          <w:tcPr>
            <w:tcW w:w="535" w:type="dxa"/>
            <w:vAlign w:val="center"/>
          </w:tcPr>
          <w:p w14:paraId="1A03775F" w14:textId="77777777" w:rsidR="005E47D8" w:rsidRPr="00C20746" w:rsidRDefault="005E47D8" w:rsidP="0083090B">
            <w:pPr>
              <w:jc w:val="center"/>
              <w:rPr>
                <w:color w:val="000000"/>
                <w:kern w:val="16"/>
              </w:rPr>
            </w:pPr>
          </w:p>
        </w:tc>
      </w:tr>
      <w:tr w:rsidR="005E47D8" w:rsidRPr="00C20746" w14:paraId="1449196A" w14:textId="77777777" w:rsidTr="00847F3D">
        <w:trPr>
          <w:jc w:val="center"/>
        </w:trPr>
        <w:tc>
          <w:tcPr>
            <w:tcW w:w="7735" w:type="dxa"/>
            <w:shd w:val="clear" w:color="auto" w:fill="auto"/>
            <w:vAlign w:val="center"/>
          </w:tcPr>
          <w:p w14:paraId="39ACAAB3" w14:textId="77777777" w:rsidR="005E47D8" w:rsidRPr="00C20746" w:rsidRDefault="001F2054" w:rsidP="0083090B">
            <w:pPr>
              <w:numPr>
                <w:ilvl w:val="0"/>
                <w:numId w:val="22"/>
              </w:numPr>
              <w:pBdr>
                <w:top w:val="nil"/>
                <w:left w:val="nil"/>
                <w:bottom w:val="nil"/>
                <w:right w:val="nil"/>
                <w:between w:val="nil"/>
              </w:pBdr>
              <w:rPr>
                <w:color w:val="000000"/>
                <w:kern w:val="16"/>
              </w:rPr>
            </w:pPr>
            <w:r w:rsidRPr="00C20746">
              <w:rPr>
                <w:color w:val="000000"/>
                <w:kern w:val="16"/>
              </w:rPr>
              <w:lastRenderedPageBreak/>
              <w:t xml:space="preserve">Describe the nature of current substance abuse and behavioral/mental health care strategies in recipient K-12 school(s), to include: </w:t>
            </w:r>
          </w:p>
          <w:p w14:paraId="301D7A8E" w14:textId="77777777" w:rsidR="005E47D8" w:rsidRPr="00C20746" w:rsidRDefault="001F2054" w:rsidP="0083090B">
            <w:pPr>
              <w:numPr>
                <w:ilvl w:val="0"/>
                <w:numId w:val="13"/>
              </w:numPr>
              <w:pBdr>
                <w:top w:val="nil"/>
                <w:left w:val="nil"/>
                <w:bottom w:val="nil"/>
                <w:right w:val="nil"/>
                <w:between w:val="nil"/>
              </w:pBdr>
              <w:rPr>
                <w:color w:val="000000"/>
                <w:kern w:val="16"/>
              </w:rPr>
            </w:pPr>
            <w:r w:rsidRPr="00C20746">
              <w:rPr>
                <w:color w:val="000000"/>
                <w:kern w:val="16"/>
              </w:rPr>
              <w:t xml:space="preserve">screenings, </w:t>
            </w:r>
          </w:p>
          <w:p w14:paraId="75F37824" w14:textId="77777777" w:rsidR="005E47D8" w:rsidRPr="00C20746" w:rsidRDefault="001F2054" w:rsidP="0083090B">
            <w:pPr>
              <w:numPr>
                <w:ilvl w:val="0"/>
                <w:numId w:val="13"/>
              </w:numPr>
              <w:pBdr>
                <w:top w:val="nil"/>
                <w:left w:val="nil"/>
                <w:bottom w:val="nil"/>
                <w:right w:val="nil"/>
                <w:between w:val="nil"/>
              </w:pBdr>
              <w:rPr>
                <w:color w:val="000000"/>
                <w:kern w:val="16"/>
              </w:rPr>
            </w:pPr>
            <w:r w:rsidRPr="00C20746">
              <w:rPr>
                <w:color w:val="000000"/>
                <w:kern w:val="16"/>
              </w:rPr>
              <w:t>referrals to community organizations, and</w:t>
            </w:r>
          </w:p>
          <w:p w14:paraId="18550620" w14:textId="77777777" w:rsidR="005E47D8" w:rsidRPr="00C20746" w:rsidRDefault="001F2054" w:rsidP="0083090B">
            <w:pPr>
              <w:numPr>
                <w:ilvl w:val="0"/>
                <w:numId w:val="13"/>
              </w:numPr>
              <w:pBdr>
                <w:top w:val="nil"/>
                <w:left w:val="nil"/>
                <w:bottom w:val="nil"/>
                <w:right w:val="nil"/>
                <w:between w:val="nil"/>
              </w:pBdr>
              <w:rPr>
                <w:color w:val="000000"/>
                <w:kern w:val="16"/>
              </w:rPr>
            </w:pPr>
            <w:r w:rsidRPr="00C20746">
              <w:rPr>
                <w:color w:val="000000"/>
                <w:kern w:val="16"/>
              </w:rPr>
              <w:t>prevention education and training on substance abuse and behavioral health issues.</w:t>
            </w:r>
          </w:p>
        </w:tc>
        <w:tc>
          <w:tcPr>
            <w:tcW w:w="630" w:type="dxa"/>
            <w:shd w:val="clear" w:color="auto" w:fill="auto"/>
            <w:vAlign w:val="center"/>
          </w:tcPr>
          <w:p w14:paraId="10D8B5A5"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64BD415F" w14:textId="77777777" w:rsidR="005E47D8" w:rsidRPr="00C20746" w:rsidRDefault="001F2054" w:rsidP="0083090B">
            <w:pPr>
              <w:jc w:val="center"/>
              <w:rPr>
                <w:color w:val="000000"/>
                <w:kern w:val="16"/>
              </w:rPr>
            </w:pPr>
            <w:r w:rsidRPr="00C20746">
              <w:rPr>
                <w:color w:val="000000"/>
                <w:kern w:val="16"/>
              </w:rPr>
              <w:t>3</w:t>
            </w:r>
          </w:p>
        </w:tc>
        <w:tc>
          <w:tcPr>
            <w:tcW w:w="720" w:type="dxa"/>
            <w:shd w:val="clear" w:color="auto" w:fill="auto"/>
            <w:vAlign w:val="center"/>
          </w:tcPr>
          <w:p w14:paraId="4B81CFD3" w14:textId="77777777" w:rsidR="005E47D8" w:rsidRPr="00C20746" w:rsidRDefault="001F2054" w:rsidP="0083090B">
            <w:pPr>
              <w:jc w:val="center"/>
              <w:rPr>
                <w:color w:val="000000"/>
                <w:kern w:val="16"/>
              </w:rPr>
            </w:pPr>
            <w:r w:rsidRPr="00C20746">
              <w:rPr>
                <w:color w:val="000000"/>
                <w:kern w:val="16"/>
              </w:rPr>
              <w:t>5</w:t>
            </w:r>
          </w:p>
        </w:tc>
        <w:tc>
          <w:tcPr>
            <w:tcW w:w="540" w:type="dxa"/>
            <w:gridSpan w:val="2"/>
            <w:shd w:val="clear" w:color="auto" w:fill="auto"/>
            <w:vAlign w:val="center"/>
          </w:tcPr>
          <w:p w14:paraId="4E0EA439" w14:textId="77777777" w:rsidR="005E47D8" w:rsidRPr="00C20746" w:rsidRDefault="001F2054" w:rsidP="0083090B">
            <w:pPr>
              <w:jc w:val="center"/>
              <w:rPr>
                <w:color w:val="000000"/>
                <w:kern w:val="16"/>
              </w:rPr>
            </w:pPr>
            <w:r w:rsidRPr="00C20746">
              <w:rPr>
                <w:color w:val="000000"/>
                <w:kern w:val="16"/>
              </w:rPr>
              <w:t>7</w:t>
            </w:r>
          </w:p>
        </w:tc>
        <w:tc>
          <w:tcPr>
            <w:tcW w:w="535" w:type="dxa"/>
            <w:vAlign w:val="center"/>
          </w:tcPr>
          <w:p w14:paraId="22BEFEFE" w14:textId="77777777" w:rsidR="005E47D8" w:rsidRPr="00C20746" w:rsidRDefault="005E47D8" w:rsidP="0083090B">
            <w:pPr>
              <w:jc w:val="center"/>
              <w:rPr>
                <w:color w:val="000000"/>
                <w:kern w:val="16"/>
              </w:rPr>
            </w:pPr>
          </w:p>
        </w:tc>
      </w:tr>
      <w:tr w:rsidR="005E47D8" w:rsidRPr="00C20746" w14:paraId="618A1F68" w14:textId="77777777" w:rsidTr="00847F3D">
        <w:trPr>
          <w:jc w:val="center"/>
        </w:trPr>
        <w:tc>
          <w:tcPr>
            <w:tcW w:w="7735" w:type="dxa"/>
            <w:shd w:val="clear" w:color="auto" w:fill="auto"/>
            <w:vAlign w:val="center"/>
          </w:tcPr>
          <w:p w14:paraId="5360A164" w14:textId="77777777" w:rsidR="005E47D8" w:rsidRPr="00C20746" w:rsidRDefault="001F2054" w:rsidP="0083090B">
            <w:pPr>
              <w:numPr>
                <w:ilvl w:val="0"/>
                <w:numId w:val="22"/>
              </w:numPr>
              <w:pBdr>
                <w:top w:val="nil"/>
                <w:left w:val="nil"/>
                <w:bottom w:val="nil"/>
                <w:right w:val="nil"/>
                <w:between w:val="nil"/>
              </w:pBdr>
              <w:rPr>
                <w:color w:val="000000"/>
                <w:kern w:val="16"/>
              </w:rPr>
            </w:pPr>
            <w:r w:rsidRPr="00C20746">
              <w:rPr>
                <w:color w:val="000000"/>
                <w:kern w:val="16"/>
              </w:rPr>
              <w:t>Describe the nature of current behavioral systems in place in recipient K-12 school(s), to include:</w:t>
            </w:r>
          </w:p>
          <w:p w14:paraId="3D1C67C6" w14:textId="77777777" w:rsidR="005E47D8" w:rsidRPr="00C20746" w:rsidRDefault="001F2054" w:rsidP="0083090B">
            <w:pPr>
              <w:numPr>
                <w:ilvl w:val="0"/>
                <w:numId w:val="31"/>
              </w:numPr>
              <w:pBdr>
                <w:top w:val="nil"/>
                <w:left w:val="nil"/>
                <w:bottom w:val="nil"/>
                <w:right w:val="nil"/>
                <w:between w:val="nil"/>
              </w:pBdr>
              <w:rPr>
                <w:kern w:val="16"/>
              </w:rPr>
            </w:pPr>
            <w:r w:rsidRPr="00C20746">
              <w:rPr>
                <w:color w:val="000000"/>
                <w:kern w:val="16"/>
              </w:rPr>
              <w:t xml:space="preserve">early intervention or disciplinary action, </w:t>
            </w:r>
          </w:p>
          <w:p w14:paraId="05C5E6BB" w14:textId="77777777" w:rsidR="005E47D8" w:rsidRPr="00C20746" w:rsidRDefault="001F2054" w:rsidP="0083090B">
            <w:pPr>
              <w:numPr>
                <w:ilvl w:val="0"/>
                <w:numId w:val="31"/>
              </w:numPr>
              <w:pBdr>
                <w:top w:val="nil"/>
                <w:left w:val="nil"/>
                <w:bottom w:val="nil"/>
                <w:right w:val="nil"/>
                <w:between w:val="nil"/>
              </w:pBdr>
              <w:rPr>
                <w:kern w:val="16"/>
              </w:rPr>
            </w:pPr>
            <w:r w:rsidRPr="00C20746">
              <w:rPr>
                <w:color w:val="000000"/>
                <w:kern w:val="16"/>
              </w:rPr>
              <w:t xml:space="preserve">Multi-Tiered System of Supports (MTSS), </w:t>
            </w:r>
          </w:p>
          <w:p w14:paraId="14315892" w14:textId="77777777" w:rsidR="005E47D8" w:rsidRPr="00C20746" w:rsidRDefault="001F2054" w:rsidP="0083090B">
            <w:pPr>
              <w:numPr>
                <w:ilvl w:val="0"/>
                <w:numId w:val="31"/>
              </w:numPr>
              <w:pBdr>
                <w:top w:val="nil"/>
                <w:left w:val="nil"/>
                <w:bottom w:val="nil"/>
                <w:right w:val="nil"/>
                <w:between w:val="nil"/>
              </w:pBdr>
              <w:rPr>
                <w:color w:val="000000"/>
                <w:kern w:val="16"/>
              </w:rPr>
            </w:pPr>
            <w:r w:rsidRPr="00C20746">
              <w:rPr>
                <w:color w:val="000000"/>
                <w:kern w:val="16"/>
              </w:rPr>
              <w:t>Alternatives to Suspension, and</w:t>
            </w:r>
          </w:p>
          <w:p w14:paraId="441F9B33" w14:textId="77777777" w:rsidR="005E47D8" w:rsidRPr="00C20746" w:rsidRDefault="001F2054" w:rsidP="0083090B">
            <w:pPr>
              <w:numPr>
                <w:ilvl w:val="0"/>
                <w:numId w:val="31"/>
              </w:numPr>
              <w:pBdr>
                <w:top w:val="nil"/>
                <w:left w:val="nil"/>
                <w:bottom w:val="nil"/>
                <w:right w:val="nil"/>
                <w:between w:val="nil"/>
              </w:pBdr>
              <w:rPr>
                <w:color w:val="000000"/>
                <w:kern w:val="16"/>
              </w:rPr>
            </w:pPr>
            <w:r w:rsidRPr="00C20746">
              <w:rPr>
                <w:color w:val="000000"/>
                <w:kern w:val="16"/>
              </w:rPr>
              <w:t>training for these programs for students and staff, related to substance abuse and behavioral health issues.</w:t>
            </w:r>
          </w:p>
        </w:tc>
        <w:tc>
          <w:tcPr>
            <w:tcW w:w="630" w:type="dxa"/>
            <w:shd w:val="clear" w:color="auto" w:fill="auto"/>
            <w:vAlign w:val="center"/>
          </w:tcPr>
          <w:p w14:paraId="0B91DC48"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75BC6715" w14:textId="77777777" w:rsidR="005E47D8" w:rsidRPr="00C20746" w:rsidRDefault="001F2054" w:rsidP="0083090B">
            <w:pPr>
              <w:jc w:val="center"/>
              <w:rPr>
                <w:color w:val="000000"/>
                <w:kern w:val="16"/>
              </w:rPr>
            </w:pPr>
            <w:r w:rsidRPr="00C20746">
              <w:rPr>
                <w:color w:val="000000"/>
                <w:kern w:val="16"/>
              </w:rPr>
              <w:t>3</w:t>
            </w:r>
          </w:p>
        </w:tc>
        <w:tc>
          <w:tcPr>
            <w:tcW w:w="720" w:type="dxa"/>
            <w:shd w:val="clear" w:color="auto" w:fill="auto"/>
            <w:vAlign w:val="center"/>
          </w:tcPr>
          <w:p w14:paraId="57CB81EB" w14:textId="77777777" w:rsidR="005E47D8" w:rsidRPr="00C20746" w:rsidRDefault="001F2054" w:rsidP="0083090B">
            <w:pPr>
              <w:jc w:val="center"/>
              <w:rPr>
                <w:color w:val="000000"/>
                <w:kern w:val="16"/>
              </w:rPr>
            </w:pPr>
            <w:r w:rsidRPr="00C20746">
              <w:rPr>
                <w:color w:val="000000"/>
                <w:kern w:val="16"/>
              </w:rPr>
              <w:t>5</w:t>
            </w:r>
          </w:p>
        </w:tc>
        <w:tc>
          <w:tcPr>
            <w:tcW w:w="540" w:type="dxa"/>
            <w:gridSpan w:val="2"/>
            <w:shd w:val="clear" w:color="auto" w:fill="auto"/>
            <w:vAlign w:val="center"/>
          </w:tcPr>
          <w:p w14:paraId="354406CA" w14:textId="77777777" w:rsidR="005E47D8" w:rsidRPr="00C20746" w:rsidRDefault="001F2054" w:rsidP="0083090B">
            <w:pPr>
              <w:jc w:val="center"/>
              <w:rPr>
                <w:color w:val="000000"/>
                <w:kern w:val="16"/>
              </w:rPr>
            </w:pPr>
            <w:r w:rsidRPr="00C20746">
              <w:rPr>
                <w:color w:val="000000"/>
                <w:kern w:val="16"/>
              </w:rPr>
              <w:t>7</w:t>
            </w:r>
          </w:p>
        </w:tc>
        <w:tc>
          <w:tcPr>
            <w:tcW w:w="535" w:type="dxa"/>
            <w:vAlign w:val="center"/>
          </w:tcPr>
          <w:p w14:paraId="0DC534E0" w14:textId="77777777" w:rsidR="005E47D8" w:rsidRPr="00C20746" w:rsidRDefault="005E47D8" w:rsidP="0083090B">
            <w:pPr>
              <w:jc w:val="center"/>
              <w:rPr>
                <w:color w:val="000000"/>
                <w:kern w:val="16"/>
              </w:rPr>
            </w:pPr>
          </w:p>
        </w:tc>
      </w:tr>
      <w:tr w:rsidR="005E47D8" w:rsidRPr="00C20746" w14:paraId="2625EA97" w14:textId="77777777" w:rsidTr="00847F3D">
        <w:trPr>
          <w:jc w:val="center"/>
        </w:trPr>
        <w:tc>
          <w:tcPr>
            <w:tcW w:w="7735" w:type="dxa"/>
            <w:shd w:val="clear" w:color="auto" w:fill="auto"/>
            <w:vAlign w:val="center"/>
          </w:tcPr>
          <w:p w14:paraId="0AE3D52A" w14:textId="77777777" w:rsidR="005E47D8" w:rsidRPr="00C20746" w:rsidRDefault="001F2054" w:rsidP="0083090B">
            <w:pPr>
              <w:numPr>
                <w:ilvl w:val="0"/>
                <w:numId w:val="22"/>
              </w:numPr>
              <w:pBdr>
                <w:top w:val="nil"/>
                <w:left w:val="nil"/>
                <w:bottom w:val="nil"/>
                <w:right w:val="nil"/>
                <w:between w:val="nil"/>
              </w:pBdr>
              <w:rPr>
                <w:color w:val="000000"/>
                <w:kern w:val="16"/>
              </w:rPr>
            </w:pPr>
            <w:r w:rsidRPr="00C20746">
              <w:rPr>
                <w:color w:val="000000"/>
                <w:kern w:val="16"/>
              </w:rPr>
              <w:t>Using data where applicable:</w:t>
            </w:r>
          </w:p>
          <w:p w14:paraId="617573D0" w14:textId="77777777" w:rsidR="005E47D8" w:rsidRPr="00C20746" w:rsidRDefault="001F2054" w:rsidP="0083090B">
            <w:pPr>
              <w:numPr>
                <w:ilvl w:val="0"/>
                <w:numId w:val="32"/>
              </w:numPr>
              <w:pBdr>
                <w:top w:val="nil"/>
                <w:left w:val="nil"/>
                <w:bottom w:val="nil"/>
                <w:right w:val="nil"/>
                <w:between w:val="nil"/>
              </w:pBdr>
              <w:rPr>
                <w:color w:val="000000"/>
                <w:kern w:val="16"/>
              </w:rPr>
            </w:pPr>
            <w:r w:rsidRPr="00C20746">
              <w:rPr>
                <w:color w:val="000000"/>
                <w:kern w:val="16"/>
              </w:rPr>
              <w:t>identify current gaps in substance abuse and behavioral health care services, and</w:t>
            </w:r>
          </w:p>
          <w:p w14:paraId="71E8DE4F" w14:textId="77777777" w:rsidR="005E47D8" w:rsidRPr="00C20746" w:rsidRDefault="001F2054" w:rsidP="0083090B">
            <w:pPr>
              <w:numPr>
                <w:ilvl w:val="0"/>
                <w:numId w:val="32"/>
              </w:numPr>
              <w:pBdr>
                <w:top w:val="nil"/>
                <w:left w:val="nil"/>
                <w:bottom w:val="nil"/>
                <w:right w:val="nil"/>
                <w:between w:val="nil"/>
              </w:pBdr>
              <w:rPr>
                <w:color w:val="000000"/>
                <w:kern w:val="16"/>
              </w:rPr>
            </w:pPr>
            <w:r w:rsidRPr="00C20746">
              <w:rPr>
                <w:color w:val="000000"/>
                <w:kern w:val="16"/>
              </w:rPr>
              <w:t>explain current trends or reasons for the gaps in these services.</w:t>
            </w:r>
          </w:p>
        </w:tc>
        <w:tc>
          <w:tcPr>
            <w:tcW w:w="630" w:type="dxa"/>
            <w:shd w:val="clear" w:color="auto" w:fill="auto"/>
            <w:vAlign w:val="center"/>
          </w:tcPr>
          <w:p w14:paraId="0DA55E2F"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1C1AF0B1" w14:textId="77777777" w:rsidR="005E47D8" w:rsidRPr="00C20746" w:rsidRDefault="001F2054" w:rsidP="0083090B">
            <w:pPr>
              <w:jc w:val="center"/>
              <w:rPr>
                <w:color w:val="000000"/>
                <w:kern w:val="16"/>
              </w:rPr>
            </w:pPr>
            <w:r w:rsidRPr="00C20746">
              <w:rPr>
                <w:color w:val="000000"/>
                <w:kern w:val="16"/>
              </w:rPr>
              <w:t>3</w:t>
            </w:r>
          </w:p>
        </w:tc>
        <w:tc>
          <w:tcPr>
            <w:tcW w:w="720" w:type="dxa"/>
            <w:shd w:val="clear" w:color="auto" w:fill="auto"/>
            <w:vAlign w:val="center"/>
          </w:tcPr>
          <w:p w14:paraId="509071F1" w14:textId="77777777" w:rsidR="005E47D8" w:rsidRPr="00C20746" w:rsidRDefault="001F2054" w:rsidP="0083090B">
            <w:pPr>
              <w:jc w:val="center"/>
              <w:rPr>
                <w:color w:val="000000"/>
                <w:kern w:val="16"/>
              </w:rPr>
            </w:pPr>
            <w:r w:rsidRPr="00C20746">
              <w:rPr>
                <w:color w:val="000000"/>
                <w:kern w:val="16"/>
              </w:rPr>
              <w:t>5</w:t>
            </w:r>
          </w:p>
        </w:tc>
        <w:tc>
          <w:tcPr>
            <w:tcW w:w="540" w:type="dxa"/>
            <w:gridSpan w:val="2"/>
            <w:shd w:val="clear" w:color="auto" w:fill="auto"/>
            <w:vAlign w:val="center"/>
          </w:tcPr>
          <w:p w14:paraId="50701ADE" w14:textId="77777777" w:rsidR="005E47D8" w:rsidRPr="00C20746" w:rsidRDefault="001F2054" w:rsidP="0083090B">
            <w:pPr>
              <w:jc w:val="center"/>
              <w:rPr>
                <w:color w:val="000000"/>
                <w:kern w:val="16"/>
              </w:rPr>
            </w:pPr>
            <w:r w:rsidRPr="00C20746">
              <w:rPr>
                <w:color w:val="000000"/>
                <w:kern w:val="16"/>
              </w:rPr>
              <w:t>7</w:t>
            </w:r>
          </w:p>
        </w:tc>
        <w:tc>
          <w:tcPr>
            <w:tcW w:w="535" w:type="dxa"/>
            <w:vAlign w:val="center"/>
          </w:tcPr>
          <w:p w14:paraId="77C39B33" w14:textId="77777777" w:rsidR="005E47D8" w:rsidRPr="00C20746" w:rsidRDefault="005E47D8" w:rsidP="0083090B">
            <w:pPr>
              <w:jc w:val="center"/>
              <w:rPr>
                <w:color w:val="000000"/>
                <w:kern w:val="16"/>
              </w:rPr>
            </w:pPr>
          </w:p>
        </w:tc>
      </w:tr>
      <w:tr w:rsidR="005E47D8" w:rsidRPr="00C20746" w14:paraId="092207F2" w14:textId="77777777" w:rsidTr="00847F3D">
        <w:trPr>
          <w:jc w:val="center"/>
        </w:trPr>
        <w:tc>
          <w:tcPr>
            <w:tcW w:w="7735" w:type="dxa"/>
            <w:shd w:val="clear" w:color="auto" w:fill="auto"/>
            <w:vAlign w:val="center"/>
          </w:tcPr>
          <w:p w14:paraId="17A56E76" w14:textId="77777777" w:rsidR="005E47D8" w:rsidRPr="00C20746" w:rsidRDefault="001F2054" w:rsidP="0083090B">
            <w:pPr>
              <w:numPr>
                <w:ilvl w:val="0"/>
                <w:numId w:val="22"/>
              </w:numPr>
              <w:pBdr>
                <w:top w:val="nil"/>
                <w:left w:val="nil"/>
                <w:bottom w:val="nil"/>
                <w:right w:val="nil"/>
                <w:between w:val="nil"/>
              </w:pBdr>
              <w:rPr>
                <w:color w:val="000000"/>
                <w:kern w:val="16"/>
              </w:rPr>
            </w:pPr>
            <w:r w:rsidRPr="00C20746">
              <w:rPr>
                <w:color w:val="000000"/>
                <w:kern w:val="16"/>
              </w:rPr>
              <w:t>Describe the Education Provider’s current school health team in its recipient secondary school(s), including:</w:t>
            </w:r>
          </w:p>
          <w:p w14:paraId="408B62E8" w14:textId="77777777" w:rsidR="005E47D8" w:rsidRPr="00C20746" w:rsidRDefault="001F2054" w:rsidP="0083090B">
            <w:pPr>
              <w:numPr>
                <w:ilvl w:val="0"/>
                <w:numId w:val="33"/>
              </w:numPr>
              <w:pBdr>
                <w:top w:val="nil"/>
                <w:left w:val="nil"/>
                <w:bottom w:val="nil"/>
                <w:right w:val="nil"/>
                <w:between w:val="nil"/>
              </w:pBdr>
              <w:rPr>
                <w:color w:val="000000"/>
                <w:kern w:val="16"/>
              </w:rPr>
            </w:pPr>
            <w:r w:rsidRPr="00C20746">
              <w:rPr>
                <w:color w:val="000000"/>
                <w:kern w:val="16"/>
              </w:rPr>
              <w:t>the number,</w:t>
            </w:r>
          </w:p>
          <w:p w14:paraId="3E5E4768" w14:textId="77777777" w:rsidR="005E47D8" w:rsidRPr="00C20746" w:rsidRDefault="001F2054" w:rsidP="0083090B">
            <w:pPr>
              <w:numPr>
                <w:ilvl w:val="0"/>
                <w:numId w:val="33"/>
              </w:numPr>
              <w:pBdr>
                <w:top w:val="nil"/>
                <w:left w:val="nil"/>
                <w:bottom w:val="nil"/>
                <w:right w:val="nil"/>
                <w:between w:val="nil"/>
              </w:pBdr>
              <w:rPr>
                <w:color w:val="000000"/>
                <w:kern w:val="16"/>
              </w:rPr>
            </w:pPr>
            <w:r w:rsidRPr="00C20746">
              <w:rPr>
                <w:color w:val="000000"/>
                <w:kern w:val="16"/>
              </w:rPr>
              <w:t xml:space="preserve">roles/job titles, and </w:t>
            </w:r>
          </w:p>
          <w:p w14:paraId="41E6348D" w14:textId="77777777" w:rsidR="005E47D8" w:rsidRPr="00C20746" w:rsidRDefault="001F2054" w:rsidP="0083090B">
            <w:pPr>
              <w:numPr>
                <w:ilvl w:val="0"/>
                <w:numId w:val="33"/>
              </w:numPr>
              <w:pBdr>
                <w:top w:val="nil"/>
                <w:left w:val="nil"/>
                <w:bottom w:val="nil"/>
                <w:right w:val="nil"/>
                <w:between w:val="nil"/>
              </w:pBdr>
              <w:rPr>
                <w:color w:val="000000"/>
                <w:kern w:val="16"/>
              </w:rPr>
            </w:pPr>
            <w:r w:rsidRPr="00C20746">
              <w:rPr>
                <w:color w:val="000000"/>
                <w:kern w:val="16"/>
              </w:rPr>
              <w:t xml:space="preserve">responsibilities of current behavioral/health care professionals. </w:t>
            </w:r>
          </w:p>
          <w:p w14:paraId="377AE1E9" w14:textId="77777777" w:rsidR="005E47D8" w:rsidRPr="00C20746" w:rsidRDefault="001F2054" w:rsidP="0083090B">
            <w:pPr>
              <w:rPr>
                <w:b/>
                <w:kern w:val="16"/>
              </w:rPr>
            </w:pPr>
            <w:r w:rsidRPr="00C20746">
              <w:rPr>
                <w:b/>
                <w:kern w:val="16"/>
              </w:rPr>
              <w:t>OR</w:t>
            </w:r>
          </w:p>
          <w:p w14:paraId="00397593" w14:textId="77777777" w:rsidR="005E47D8" w:rsidRPr="00C20746" w:rsidRDefault="001F2054" w:rsidP="0083090B">
            <w:pPr>
              <w:ind w:left="360"/>
              <w:rPr>
                <w:kern w:val="16"/>
              </w:rPr>
            </w:pPr>
            <w:r w:rsidRPr="00C20746">
              <w:rPr>
                <w:kern w:val="16"/>
              </w:rPr>
              <w:t>If Education Provider does not currently have a team in place, describe plans to create and implement a team at the onset of this grant, if awarded.</w:t>
            </w:r>
          </w:p>
        </w:tc>
        <w:tc>
          <w:tcPr>
            <w:tcW w:w="630" w:type="dxa"/>
            <w:shd w:val="clear" w:color="auto" w:fill="auto"/>
            <w:vAlign w:val="center"/>
          </w:tcPr>
          <w:p w14:paraId="37603848" w14:textId="77777777" w:rsidR="005E47D8" w:rsidRPr="00C20746" w:rsidRDefault="001F2054" w:rsidP="0083090B">
            <w:pPr>
              <w:jc w:val="center"/>
              <w:rPr>
                <w:kern w:val="16"/>
              </w:rPr>
            </w:pPr>
            <w:r w:rsidRPr="00C20746">
              <w:rPr>
                <w:kern w:val="16"/>
              </w:rPr>
              <w:t>0</w:t>
            </w:r>
          </w:p>
        </w:tc>
        <w:tc>
          <w:tcPr>
            <w:tcW w:w="630" w:type="dxa"/>
            <w:shd w:val="clear" w:color="auto" w:fill="auto"/>
            <w:vAlign w:val="center"/>
          </w:tcPr>
          <w:p w14:paraId="015BFEA0" w14:textId="77777777" w:rsidR="005E47D8" w:rsidRPr="00C20746" w:rsidRDefault="001F2054" w:rsidP="0083090B">
            <w:pPr>
              <w:jc w:val="center"/>
              <w:rPr>
                <w:kern w:val="16"/>
              </w:rPr>
            </w:pPr>
            <w:r w:rsidRPr="00C20746">
              <w:rPr>
                <w:kern w:val="16"/>
              </w:rPr>
              <w:t>3</w:t>
            </w:r>
          </w:p>
        </w:tc>
        <w:tc>
          <w:tcPr>
            <w:tcW w:w="720" w:type="dxa"/>
            <w:shd w:val="clear" w:color="auto" w:fill="auto"/>
            <w:vAlign w:val="center"/>
          </w:tcPr>
          <w:p w14:paraId="4143E12B" w14:textId="77777777" w:rsidR="005E47D8" w:rsidRPr="00C20746" w:rsidRDefault="001F2054" w:rsidP="0083090B">
            <w:pPr>
              <w:jc w:val="center"/>
              <w:rPr>
                <w:kern w:val="16"/>
              </w:rPr>
            </w:pPr>
            <w:r w:rsidRPr="00C20746">
              <w:rPr>
                <w:kern w:val="16"/>
              </w:rPr>
              <w:t>5</w:t>
            </w:r>
          </w:p>
        </w:tc>
        <w:tc>
          <w:tcPr>
            <w:tcW w:w="540" w:type="dxa"/>
            <w:gridSpan w:val="2"/>
            <w:shd w:val="clear" w:color="auto" w:fill="auto"/>
            <w:vAlign w:val="center"/>
          </w:tcPr>
          <w:p w14:paraId="64220C6E" w14:textId="77777777" w:rsidR="005E47D8" w:rsidRPr="00C20746" w:rsidRDefault="001F2054" w:rsidP="0083090B">
            <w:pPr>
              <w:jc w:val="center"/>
              <w:rPr>
                <w:kern w:val="16"/>
              </w:rPr>
            </w:pPr>
            <w:r w:rsidRPr="00C20746">
              <w:rPr>
                <w:kern w:val="16"/>
              </w:rPr>
              <w:t>7</w:t>
            </w:r>
          </w:p>
        </w:tc>
        <w:tc>
          <w:tcPr>
            <w:tcW w:w="535" w:type="dxa"/>
            <w:vAlign w:val="center"/>
          </w:tcPr>
          <w:p w14:paraId="0943CD27" w14:textId="77777777" w:rsidR="005E47D8" w:rsidRPr="00C20746" w:rsidRDefault="005E47D8" w:rsidP="0083090B">
            <w:pPr>
              <w:jc w:val="center"/>
              <w:rPr>
                <w:kern w:val="16"/>
              </w:rPr>
            </w:pPr>
          </w:p>
        </w:tc>
      </w:tr>
      <w:tr w:rsidR="005E47D8" w:rsidRPr="00C20746" w14:paraId="3A435789" w14:textId="77777777" w:rsidTr="00847F3D">
        <w:trPr>
          <w:jc w:val="center"/>
        </w:trPr>
        <w:tc>
          <w:tcPr>
            <w:tcW w:w="9985" w:type="dxa"/>
            <w:gridSpan w:val="5"/>
            <w:shd w:val="clear" w:color="auto" w:fill="F2F2F2"/>
            <w:vAlign w:val="center"/>
          </w:tcPr>
          <w:p w14:paraId="389503D2" w14:textId="18B5EA01" w:rsidR="005E47D8" w:rsidRPr="00C20746" w:rsidRDefault="00B96A10" w:rsidP="0083090B">
            <w:pPr>
              <w:jc w:val="right"/>
              <w:rPr>
                <w:b/>
                <w:kern w:val="16"/>
              </w:rPr>
            </w:pPr>
            <w:r>
              <w:rPr>
                <w:b/>
                <w:kern w:val="16"/>
              </w:rPr>
              <w:t xml:space="preserve">Section B </w:t>
            </w:r>
            <w:r w:rsidR="001F2054" w:rsidRPr="00C20746">
              <w:rPr>
                <w:b/>
                <w:kern w:val="16"/>
              </w:rPr>
              <w:t>Total</w:t>
            </w:r>
          </w:p>
        </w:tc>
        <w:tc>
          <w:tcPr>
            <w:tcW w:w="805" w:type="dxa"/>
            <w:gridSpan w:val="2"/>
            <w:shd w:val="clear" w:color="auto" w:fill="auto"/>
            <w:vAlign w:val="center"/>
          </w:tcPr>
          <w:p w14:paraId="47C06083" w14:textId="77777777" w:rsidR="005E47D8" w:rsidRPr="00C20746" w:rsidRDefault="001F2054" w:rsidP="0083090B">
            <w:pPr>
              <w:jc w:val="right"/>
              <w:rPr>
                <w:b/>
                <w:kern w:val="16"/>
              </w:rPr>
            </w:pPr>
            <w:r w:rsidRPr="00C20746">
              <w:rPr>
                <w:b/>
                <w:kern w:val="16"/>
              </w:rPr>
              <w:t>/35</w:t>
            </w:r>
          </w:p>
        </w:tc>
      </w:tr>
    </w:tbl>
    <w:p w14:paraId="64791D79" w14:textId="77777777" w:rsidR="00847F3D" w:rsidRPr="00C20746" w:rsidRDefault="00847F3D" w:rsidP="0083090B">
      <w:pPr>
        <w:rPr>
          <w:kern w:val="16"/>
        </w:rPr>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00" w:firstRow="0" w:lastRow="0" w:firstColumn="0" w:lastColumn="0" w:noHBand="0" w:noVBand="1"/>
      </w:tblPr>
      <w:tblGrid>
        <w:gridCol w:w="7735"/>
        <w:gridCol w:w="630"/>
        <w:gridCol w:w="630"/>
        <w:gridCol w:w="720"/>
        <w:gridCol w:w="180"/>
        <w:gridCol w:w="360"/>
        <w:gridCol w:w="535"/>
      </w:tblGrid>
      <w:tr w:rsidR="005E47D8" w:rsidRPr="00C20746" w14:paraId="1337B753" w14:textId="77777777" w:rsidTr="00847F3D">
        <w:trPr>
          <w:jc w:val="center"/>
        </w:trPr>
        <w:tc>
          <w:tcPr>
            <w:tcW w:w="7735" w:type="dxa"/>
            <w:shd w:val="clear" w:color="auto" w:fill="9CC3E5"/>
            <w:vAlign w:val="center"/>
          </w:tcPr>
          <w:p w14:paraId="45FC09ED" w14:textId="1A243FAF" w:rsidR="005E47D8" w:rsidRPr="00C20746" w:rsidRDefault="001F2054" w:rsidP="0083090B">
            <w:pPr>
              <w:rPr>
                <w:b/>
                <w:kern w:val="16"/>
              </w:rPr>
            </w:pPr>
            <w:bookmarkStart w:id="35" w:name="_1pxezwc" w:colFirst="0" w:colLast="0"/>
            <w:bookmarkEnd w:id="35"/>
            <w:r w:rsidRPr="00C20746">
              <w:rPr>
                <w:b/>
                <w:kern w:val="16"/>
                <w:sz w:val="24"/>
                <w:szCs w:val="24"/>
              </w:rPr>
              <w:t xml:space="preserve">Section </w:t>
            </w:r>
            <w:r w:rsidR="00E861F0">
              <w:rPr>
                <w:b/>
                <w:kern w:val="16"/>
                <w:sz w:val="24"/>
                <w:szCs w:val="24"/>
              </w:rPr>
              <w:t>C</w:t>
            </w:r>
            <w:r w:rsidRPr="00C20746">
              <w:rPr>
                <w:b/>
                <w:kern w:val="16"/>
                <w:sz w:val="24"/>
                <w:szCs w:val="24"/>
              </w:rPr>
              <w:t>: Program Description</w:t>
            </w:r>
          </w:p>
        </w:tc>
        <w:tc>
          <w:tcPr>
            <w:tcW w:w="630" w:type="dxa"/>
            <w:tcBorders>
              <w:bottom w:val="single" w:sz="4" w:space="0" w:color="000000"/>
            </w:tcBorders>
            <w:shd w:val="clear" w:color="auto" w:fill="9CC3E5"/>
            <w:tcMar>
              <w:left w:w="0" w:type="dxa"/>
              <w:right w:w="0" w:type="dxa"/>
            </w:tcMar>
          </w:tcPr>
          <w:p w14:paraId="7115AA34" w14:textId="77777777" w:rsidR="005E47D8" w:rsidRPr="00C20746" w:rsidRDefault="001F2054" w:rsidP="0083090B">
            <w:pPr>
              <w:jc w:val="center"/>
              <w:rPr>
                <w:b/>
                <w:kern w:val="16"/>
                <w:sz w:val="14"/>
                <w:szCs w:val="14"/>
              </w:rPr>
            </w:pPr>
            <w:r w:rsidRPr="00C20746">
              <w:rPr>
                <w:b/>
                <w:kern w:val="16"/>
                <w:sz w:val="14"/>
                <w:szCs w:val="14"/>
              </w:rPr>
              <w:t>Minimally Addressed or Does Not Meet Criteria</w:t>
            </w:r>
          </w:p>
        </w:tc>
        <w:tc>
          <w:tcPr>
            <w:tcW w:w="630" w:type="dxa"/>
            <w:tcBorders>
              <w:bottom w:val="single" w:sz="4" w:space="0" w:color="000000"/>
            </w:tcBorders>
            <w:shd w:val="clear" w:color="auto" w:fill="9CC3E5"/>
            <w:tcMar>
              <w:left w:w="0" w:type="dxa"/>
              <w:right w:w="0" w:type="dxa"/>
            </w:tcMar>
          </w:tcPr>
          <w:p w14:paraId="672F7650" w14:textId="77777777" w:rsidR="005E47D8" w:rsidRPr="00C20746" w:rsidRDefault="001F2054" w:rsidP="0083090B">
            <w:pPr>
              <w:jc w:val="center"/>
              <w:rPr>
                <w:b/>
                <w:color w:val="000000"/>
                <w:kern w:val="16"/>
                <w:sz w:val="14"/>
                <w:szCs w:val="14"/>
              </w:rPr>
            </w:pPr>
            <w:r w:rsidRPr="00C20746">
              <w:rPr>
                <w:b/>
                <w:color w:val="000000"/>
                <w:kern w:val="16"/>
                <w:sz w:val="14"/>
                <w:szCs w:val="14"/>
              </w:rPr>
              <w:t>Met Some but Not All Identified Criteria</w:t>
            </w:r>
          </w:p>
        </w:tc>
        <w:tc>
          <w:tcPr>
            <w:tcW w:w="720" w:type="dxa"/>
            <w:tcBorders>
              <w:bottom w:val="single" w:sz="4" w:space="0" w:color="000000"/>
            </w:tcBorders>
            <w:shd w:val="clear" w:color="auto" w:fill="9CC3E5"/>
            <w:tcMar>
              <w:left w:w="0" w:type="dxa"/>
              <w:right w:w="0" w:type="dxa"/>
            </w:tcMar>
          </w:tcPr>
          <w:p w14:paraId="22DACAC8" w14:textId="77777777" w:rsidR="005E47D8" w:rsidRPr="00C20746" w:rsidRDefault="001F2054" w:rsidP="0083090B">
            <w:pPr>
              <w:jc w:val="center"/>
              <w:rPr>
                <w:b/>
                <w:kern w:val="16"/>
                <w:sz w:val="14"/>
                <w:szCs w:val="14"/>
              </w:rPr>
            </w:pPr>
            <w:r w:rsidRPr="00C20746">
              <w:rPr>
                <w:b/>
                <w:kern w:val="16"/>
                <w:sz w:val="14"/>
                <w:szCs w:val="14"/>
              </w:rPr>
              <w:t>Addressed Criteria but Did Not Provide Thorough Detail</w:t>
            </w:r>
          </w:p>
        </w:tc>
        <w:tc>
          <w:tcPr>
            <w:tcW w:w="540" w:type="dxa"/>
            <w:gridSpan w:val="2"/>
            <w:tcBorders>
              <w:bottom w:val="single" w:sz="4" w:space="0" w:color="000000"/>
            </w:tcBorders>
            <w:shd w:val="clear" w:color="auto" w:fill="9CC3E5"/>
            <w:tcMar>
              <w:left w:w="0" w:type="dxa"/>
              <w:right w:w="0" w:type="dxa"/>
            </w:tcMar>
          </w:tcPr>
          <w:p w14:paraId="3EA22DD4" w14:textId="77777777" w:rsidR="005E47D8" w:rsidRPr="00C20746" w:rsidRDefault="001F2054" w:rsidP="0083090B">
            <w:pPr>
              <w:jc w:val="center"/>
              <w:rPr>
                <w:b/>
                <w:kern w:val="16"/>
                <w:sz w:val="14"/>
                <w:szCs w:val="14"/>
              </w:rPr>
            </w:pPr>
            <w:r w:rsidRPr="00C20746">
              <w:rPr>
                <w:b/>
                <w:kern w:val="16"/>
                <w:sz w:val="14"/>
                <w:szCs w:val="14"/>
              </w:rPr>
              <w:t>Met All Criteria with High Quality</w:t>
            </w:r>
          </w:p>
        </w:tc>
        <w:tc>
          <w:tcPr>
            <w:tcW w:w="535" w:type="dxa"/>
            <w:tcBorders>
              <w:bottom w:val="single" w:sz="4" w:space="0" w:color="000000"/>
            </w:tcBorders>
            <w:shd w:val="clear" w:color="auto" w:fill="9CC3E5"/>
            <w:tcMar>
              <w:left w:w="0" w:type="dxa"/>
              <w:right w:w="0" w:type="dxa"/>
            </w:tcMar>
            <w:vAlign w:val="center"/>
          </w:tcPr>
          <w:p w14:paraId="6EC4E951" w14:textId="77777777" w:rsidR="005E47D8" w:rsidRPr="00B96A10" w:rsidRDefault="001F2054" w:rsidP="0083090B">
            <w:pPr>
              <w:jc w:val="center"/>
              <w:rPr>
                <w:b/>
                <w:kern w:val="16"/>
                <w:sz w:val="20"/>
                <w:szCs w:val="20"/>
              </w:rPr>
            </w:pPr>
            <w:r w:rsidRPr="00B96A10">
              <w:rPr>
                <w:b/>
                <w:kern w:val="16"/>
                <w:sz w:val="20"/>
                <w:szCs w:val="20"/>
              </w:rPr>
              <w:t>TOTAL</w:t>
            </w:r>
          </w:p>
        </w:tc>
      </w:tr>
      <w:tr w:rsidR="005E47D8" w:rsidRPr="00C20746" w14:paraId="044CD79D" w14:textId="77777777" w:rsidTr="00847F3D">
        <w:trPr>
          <w:jc w:val="center"/>
        </w:trPr>
        <w:tc>
          <w:tcPr>
            <w:tcW w:w="7735" w:type="dxa"/>
            <w:shd w:val="clear" w:color="auto" w:fill="auto"/>
            <w:vAlign w:val="center"/>
          </w:tcPr>
          <w:p w14:paraId="5B809808" w14:textId="77777777" w:rsidR="005E47D8" w:rsidRPr="00C20746" w:rsidRDefault="001F2054" w:rsidP="0083090B">
            <w:pPr>
              <w:numPr>
                <w:ilvl w:val="0"/>
                <w:numId w:val="14"/>
              </w:numPr>
              <w:pBdr>
                <w:top w:val="nil"/>
                <w:left w:val="nil"/>
                <w:bottom w:val="nil"/>
                <w:right w:val="nil"/>
                <w:between w:val="nil"/>
              </w:pBdr>
              <w:ind w:left="297" w:hanging="297"/>
              <w:rPr>
                <w:color w:val="000000"/>
                <w:kern w:val="16"/>
              </w:rPr>
            </w:pPr>
            <w:r w:rsidRPr="00C20746">
              <w:rPr>
                <w:color w:val="000000"/>
                <w:kern w:val="16"/>
              </w:rPr>
              <w:t xml:space="preserve">Describe the Education Provider’s: </w:t>
            </w:r>
          </w:p>
          <w:p w14:paraId="6F55638A" w14:textId="77777777" w:rsidR="005E47D8" w:rsidRPr="00C20746" w:rsidRDefault="001F2054" w:rsidP="0083090B">
            <w:pPr>
              <w:numPr>
                <w:ilvl w:val="0"/>
                <w:numId w:val="23"/>
              </w:numPr>
              <w:pBdr>
                <w:top w:val="nil"/>
                <w:left w:val="nil"/>
                <w:bottom w:val="nil"/>
                <w:right w:val="nil"/>
                <w:between w:val="nil"/>
              </w:pBdr>
              <w:rPr>
                <w:color w:val="000000"/>
                <w:kern w:val="16"/>
              </w:rPr>
            </w:pPr>
            <w:r w:rsidRPr="00C20746">
              <w:rPr>
                <w:color w:val="000000"/>
                <w:kern w:val="16"/>
              </w:rPr>
              <w:t xml:space="preserve">intended recipient K-12 schools, </w:t>
            </w:r>
          </w:p>
          <w:p w14:paraId="39D88FE8" w14:textId="77777777" w:rsidR="005E47D8" w:rsidRPr="00C20746" w:rsidRDefault="001F2054" w:rsidP="0083090B">
            <w:pPr>
              <w:numPr>
                <w:ilvl w:val="0"/>
                <w:numId w:val="23"/>
              </w:numPr>
              <w:pBdr>
                <w:top w:val="nil"/>
                <w:left w:val="nil"/>
                <w:bottom w:val="nil"/>
                <w:right w:val="nil"/>
                <w:between w:val="nil"/>
              </w:pBdr>
              <w:rPr>
                <w:color w:val="000000"/>
                <w:kern w:val="16"/>
              </w:rPr>
            </w:pPr>
            <w:r w:rsidRPr="00C20746">
              <w:rPr>
                <w:color w:val="000000"/>
                <w:kern w:val="16"/>
              </w:rPr>
              <w:t>current and proposed number of professionals employed in the recipient K-12 schools, and</w:t>
            </w:r>
          </w:p>
          <w:p w14:paraId="44158AFA" w14:textId="77777777" w:rsidR="005E47D8" w:rsidRPr="00C20746" w:rsidRDefault="001F2054" w:rsidP="0083090B">
            <w:pPr>
              <w:numPr>
                <w:ilvl w:val="0"/>
                <w:numId w:val="23"/>
              </w:numPr>
              <w:pBdr>
                <w:top w:val="nil"/>
                <w:left w:val="nil"/>
                <w:bottom w:val="nil"/>
                <w:right w:val="nil"/>
                <w:between w:val="nil"/>
              </w:pBdr>
              <w:rPr>
                <w:color w:val="000000"/>
                <w:kern w:val="16"/>
              </w:rPr>
            </w:pPr>
            <w:r w:rsidRPr="00C20746">
              <w:rPr>
                <w:color w:val="000000"/>
                <w:kern w:val="16"/>
              </w:rPr>
              <w:t>current and proposed reduced ratio of students to school health providers in the recipient K-12 schools.</w:t>
            </w:r>
          </w:p>
        </w:tc>
        <w:tc>
          <w:tcPr>
            <w:tcW w:w="630" w:type="dxa"/>
            <w:shd w:val="clear" w:color="auto" w:fill="auto"/>
            <w:vAlign w:val="center"/>
          </w:tcPr>
          <w:p w14:paraId="09816E8B"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457A762E" w14:textId="77777777" w:rsidR="005E47D8" w:rsidRPr="00C20746" w:rsidRDefault="001F2054" w:rsidP="0083090B">
            <w:pPr>
              <w:jc w:val="center"/>
              <w:rPr>
                <w:color w:val="000000"/>
                <w:kern w:val="16"/>
              </w:rPr>
            </w:pPr>
            <w:r w:rsidRPr="00C20746">
              <w:rPr>
                <w:color w:val="000000"/>
                <w:kern w:val="16"/>
              </w:rPr>
              <w:t>2</w:t>
            </w:r>
          </w:p>
        </w:tc>
        <w:tc>
          <w:tcPr>
            <w:tcW w:w="720" w:type="dxa"/>
            <w:shd w:val="clear" w:color="auto" w:fill="auto"/>
            <w:vAlign w:val="center"/>
          </w:tcPr>
          <w:p w14:paraId="06149895" w14:textId="77777777" w:rsidR="005E47D8" w:rsidRPr="00C20746" w:rsidRDefault="001F2054" w:rsidP="0083090B">
            <w:pPr>
              <w:jc w:val="center"/>
              <w:rPr>
                <w:color w:val="000000"/>
                <w:kern w:val="16"/>
              </w:rPr>
            </w:pPr>
            <w:r w:rsidRPr="00C20746">
              <w:rPr>
                <w:color w:val="000000"/>
                <w:kern w:val="16"/>
              </w:rPr>
              <w:t>4</w:t>
            </w:r>
          </w:p>
        </w:tc>
        <w:tc>
          <w:tcPr>
            <w:tcW w:w="540" w:type="dxa"/>
            <w:gridSpan w:val="2"/>
            <w:shd w:val="clear" w:color="auto" w:fill="auto"/>
            <w:vAlign w:val="center"/>
          </w:tcPr>
          <w:p w14:paraId="5F2E45BF" w14:textId="77777777" w:rsidR="005E47D8" w:rsidRPr="00C20746" w:rsidRDefault="001F2054" w:rsidP="0083090B">
            <w:pPr>
              <w:jc w:val="center"/>
              <w:rPr>
                <w:color w:val="000000"/>
                <w:kern w:val="16"/>
              </w:rPr>
            </w:pPr>
            <w:r w:rsidRPr="00C20746">
              <w:rPr>
                <w:color w:val="000000"/>
                <w:kern w:val="16"/>
              </w:rPr>
              <w:t>6</w:t>
            </w:r>
          </w:p>
        </w:tc>
        <w:tc>
          <w:tcPr>
            <w:tcW w:w="535" w:type="dxa"/>
            <w:vAlign w:val="center"/>
          </w:tcPr>
          <w:p w14:paraId="0D36A461" w14:textId="77777777" w:rsidR="005E47D8" w:rsidRPr="00C20746" w:rsidRDefault="005E47D8" w:rsidP="0083090B">
            <w:pPr>
              <w:jc w:val="center"/>
              <w:rPr>
                <w:color w:val="000000"/>
                <w:kern w:val="16"/>
              </w:rPr>
            </w:pPr>
          </w:p>
        </w:tc>
      </w:tr>
      <w:tr w:rsidR="005E47D8" w:rsidRPr="00C20746" w14:paraId="06A761C6" w14:textId="77777777" w:rsidTr="00847F3D">
        <w:trPr>
          <w:jc w:val="center"/>
        </w:trPr>
        <w:tc>
          <w:tcPr>
            <w:tcW w:w="7735" w:type="dxa"/>
            <w:shd w:val="clear" w:color="auto" w:fill="auto"/>
            <w:vAlign w:val="center"/>
          </w:tcPr>
          <w:p w14:paraId="12F84242" w14:textId="77777777" w:rsidR="005E47D8" w:rsidRPr="00C20746" w:rsidRDefault="001F2054" w:rsidP="0083090B">
            <w:pPr>
              <w:numPr>
                <w:ilvl w:val="0"/>
                <w:numId w:val="14"/>
              </w:numPr>
              <w:pBdr>
                <w:top w:val="nil"/>
                <w:left w:val="nil"/>
                <w:bottom w:val="nil"/>
                <w:right w:val="nil"/>
                <w:between w:val="nil"/>
              </w:pBdr>
              <w:ind w:left="297" w:hanging="297"/>
              <w:rPr>
                <w:color w:val="000000"/>
                <w:kern w:val="16"/>
              </w:rPr>
            </w:pPr>
            <w:r w:rsidRPr="00C20746">
              <w:rPr>
                <w:color w:val="000000"/>
                <w:kern w:val="16"/>
              </w:rPr>
              <w:t xml:space="preserve">Describe the Education Provider’s plan to: </w:t>
            </w:r>
          </w:p>
          <w:p w14:paraId="5912957F" w14:textId="77777777" w:rsidR="005E47D8" w:rsidRPr="00C20746" w:rsidRDefault="001F2054" w:rsidP="0083090B">
            <w:pPr>
              <w:numPr>
                <w:ilvl w:val="0"/>
                <w:numId w:val="24"/>
              </w:numPr>
              <w:pBdr>
                <w:top w:val="nil"/>
                <w:left w:val="nil"/>
                <w:bottom w:val="nil"/>
                <w:right w:val="nil"/>
                <w:between w:val="nil"/>
              </w:pBdr>
              <w:rPr>
                <w:color w:val="000000"/>
                <w:kern w:val="16"/>
              </w:rPr>
            </w:pPr>
            <w:r w:rsidRPr="00C20746">
              <w:rPr>
                <w:color w:val="000000"/>
                <w:kern w:val="16"/>
              </w:rPr>
              <w:t>increase the presence of school professionals in identified K-12 schools, and</w:t>
            </w:r>
          </w:p>
          <w:p w14:paraId="38FE19D4" w14:textId="77777777" w:rsidR="005E47D8" w:rsidRPr="00C20746" w:rsidRDefault="001F2054" w:rsidP="0083090B">
            <w:pPr>
              <w:numPr>
                <w:ilvl w:val="0"/>
                <w:numId w:val="24"/>
              </w:numPr>
              <w:pBdr>
                <w:top w:val="nil"/>
                <w:left w:val="nil"/>
                <w:bottom w:val="nil"/>
                <w:right w:val="nil"/>
                <w:between w:val="nil"/>
              </w:pBdr>
              <w:rPr>
                <w:color w:val="000000"/>
                <w:kern w:val="16"/>
              </w:rPr>
            </w:pPr>
            <w:r w:rsidRPr="00C20746">
              <w:rPr>
                <w:color w:val="000000"/>
                <w:kern w:val="16"/>
              </w:rPr>
              <w:t>provide substance abuse and behavioral health care to K-12 students who have substance abuse or other behavioral/mental health needs.</w:t>
            </w:r>
          </w:p>
        </w:tc>
        <w:tc>
          <w:tcPr>
            <w:tcW w:w="630" w:type="dxa"/>
            <w:shd w:val="clear" w:color="auto" w:fill="auto"/>
            <w:vAlign w:val="center"/>
          </w:tcPr>
          <w:p w14:paraId="0731BB0D"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19E19DD1" w14:textId="77777777" w:rsidR="005E47D8" w:rsidRPr="00C20746" w:rsidRDefault="001F2054" w:rsidP="0083090B">
            <w:pPr>
              <w:jc w:val="center"/>
              <w:rPr>
                <w:color w:val="000000"/>
                <w:kern w:val="16"/>
              </w:rPr>
            </w:pPr>
            <w:r w:rsidRPr="00C20746">
              <w:rPr>
                <w:color w:val="000000"/>
                <w:kern w:val="16"/>
              </w:rPr>
              <w:t>2</w:t>
            </w:r>
          </w:p>
        </w:tc>
        <w:tc>
          <w:tcPr>
            <w:tcW w:w="720" w:type="dxa"/>
            <w:shd w:val="clear" w:color="auto" w:fill="auto"/>
            <w:vAlign w:val="center"/>
          </w:tcPr>
          <w:p w14:paraId="7F702853" w14:textId="77777777" w:rsidR="005E47D8" w:rsidRPr="00C20746" w:rsidRDefault="001F2054" w:rsidP="0083090B">
            <w:pPr>
              <w:jc w:val="center"/>
              <w:rPr>
                <w:color w:val="000000"/>
                <w:kern w:val="16"/>
              </w:rPr>
            </w:pPr>
            <w:r w:rsidRPr="00C20746">
              <w:rPr>
                <w:color w:val="000000"/>
                <w:kern w:val="16"/>
              </w:rPr>
              <w:t>4</w:t>
            </w:r>
          </w:p>
        </w:tc>
        <w:tc>
          <w:tcPr>
            <w:tcW w:w="540" w:type="dxa"/>
            <w:gridSpan w:val="2"/>
            <w:shd w:val="clear" w:color="auto" w:fill="auto"/>
            <w:vAlign w:val="center"/>
          </w:tcPr>
          <w:p w14:paraId="0CC7EA59" w14:textId="77777777" w:rsidR="005E47D8" w:rsidRPr="00C20746" w:rsidRDefault="001F2054" w:rsidP="0083090B">
            <w:pPr>
              <w:jc w:val="center"/>
              <w:rPr>
                <w:color w:val="000000"/>
                <w:kern w:val="16"/>
              </w:rPr>
            </w:pPr>
            <w:r w:rsidRPr="00C20746">
              <w:rPr>
                <w:color w:val="000000"/>
                <w:kern w:val="16"/>
              </w:rPr>
              <w:t>6</w:t>
            </w:r>
          </w:p>
        </w:tc>
        <w:tc>
          <w:tcPr>
            <w:tcW w:w="535" w:type="dxa"/>
            <w:vAlign w:val="center"/>
          </w:tcPr>
          <w:p w14:paraId="6C7604E9" w14:textId="77777777" w:rsidR="005E47D8" w:rsidRPr="00C20746" w:rsidRDefault="005E47D8" w:rsidP="0083090B">
            <w:pPr>
              <w:jc w:val="center"/>
              <w:rPr>
                <w:color w:val="000000"/>
                <w:kern w:val="16"/>
              </w:rPr>
            </w:pPr>
          </w:p>
        </w:tc>
      </w:tr>
      <w:tr w:rsidR="005E47D8" w:rsidRPr="00C20746" w14:paraId="6A2E582A" w14:textId="77777777" w:rsidTr="00847F3D">
        <w:trPr>
          <w:jc w:val="center"/>
        </w:trPr>
        <w:tc>
          <w:tcPr>
            <w:tcW w:w="7735" w:type="dxa"/>
            <w:shd w:val="clear" w:color="auto" w:fill="auto"/>
            <w:vAlign w:val="center"/>
          </w:tcPr>
          <w:p w14:paraId="5E5E979C" w14:textId="77777777" w:rsidR="005E47D8" w:rsidRPr="00C20746" w:rsidRDefault="001F2054" w:rsidP="0083090B">
            <w:pPr>
              <w:numPr>
                <w:ilvl w:val="0"/>
                <w:numId w:val="14"/>
              </w:numPr>
              <w:pBdr>
                <w:top w:val="nil"/>
                <w:left w:val="nil"/>
                <w:bottom w:val="nil"/>
                <w:right w:val="nil"/>
                <w:between w:val="nil"/>
              </w:pBdr>
              <w:ind w:left="297" w:hanging="297"/>
              <w:rPr>
                <w:color w:val="000000"/>
                <w:kern w:val="16"/>
              </w:rPr>
            </w:pPr>
            <w:r w:rsidRPr="00C20746">
              <w:rPr>
                <w:color w:val="000000"/>
                <w:kern w:val="16"/>
              </w:rPr>
              <w:t>Describe the Education Provider’s plan to provide training and resources for:</w:t>
            </w:r>
          </w:p>
          <w:p w14:paraId="6DEB1BBA" w14:textId="77777777" w:rsidR="005E47D8" w:rsidRPr="00C20746" w:rsidRDefault="001F2054" w:rsidP="0083090B">
            <w:pPr>
              <w:numPr>
                <w:ilvl w:val="0"/>
                <w:numId w:val="25"/>
              </w:numPr>
              <w:pBdr>
                <w:top w:val="nil"/>
                <w:left w:val="nil"/>
                <w:bottom w:val="nil"/>
                <w:right w:val="nil"/>
                <w:between w:val="nil"/>
              </w:pBdr>
              <w:rPr>
                <w:color w:val="000000"/>
                <w:kern w:val="16"/>
              </w:rPr>
            </w:pPr>
            <w:r w:rsidRPr="00C20746">
              <w:rPr>
                <w:color w:val="000000"/>
                <w:kern w:val="16"/>
              </w:rPr>
              <w:t xml:space="preserve">the newly hired school health professionals, </w:t>
            </w:r>
          </w:p>
          <w:p w14:paraId="6F93A986" w14:textId="77777777" w:rsidR="005E47D8" w:rsidRPr="00C20746" w:rsidRDefault="001F2054" w:rsidP="0083090B">
            <w:pPr>
              <w:numPr>
                <w:ilvl w:val="0"/>
                <w:numId w:val="25"/>
              </w:numPr>
              <w:pBdr>
                <w:top w:val="nil"/>
                <w:left w:val="nil"/>
                <w:bottom w:val="nil"/>
                <w:right w:val="nil"/>
                <w:between w:val="nil"/>
              </w:pBdr>
              <w:rPr>
                <w:color w:val="000000"/>
                <w:kern w:val="16"/>
              </w:rPr>
            </w:pPr>
            <w:r w:rsidRPr="00C20746">
              <w:rPr>
                <w:color w:val="000000"/>
                <w:kern w:val="16"/>
              </w:rPr>
              <w:t>other behavioral health school team members, and</w:t>
            </w:r>
          </w:p>
          <w:p w14:paraId="0EDB7CBC" w14:textId="77777777" w:rsidR="005E47D8" w:rsidRPr="00C20746" w:rsidRDefault="001F2054" w:rsidP="0083090B">
            <w:pPr>
              <w:numPr>
                <w:ilvl w:val="0"/>
                <w:numId w:val="25"/>
              </w:numPr>
              <w:pBdr>
                <w:top w:val="nil"/>
                <w:left w:val="nil"/>
                <w:bottom w:val="nil"/>
                <w:right w:val="nil"/>
                <w:between w:val="nil"/>
              </w:pBdr>
              <w:rPr>
                <w:color w:val="000000"/>
                <w:kern w:val="16"/>
              </w:rPr>
            </w:pPr>
            <w:r w:rsidRPr="00C20746">
              <w:rPr>
                <w:color w:val="000000"/>
                <w:kern w:val="16"/>
              </w:rPr>
              <w:t>school staff on the implementation of evidence-based programming on substance abuse prevention education and behavioral/mental health education for all K-12 students.</w:t>
            </w:r>
          </w:p>
        </w:tc>
        <w:tc>
          <w:tcPr>
            <w:tcW w:w="630" w:type="dxa"/>
            <w:shd w:val="clear" w:color="auto" w:fill="auto"/>
            <w:vAlign w:val="center"/>
          </w:tcPr>
          <w:p w14:paraId="154CDFF0"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4137B109" w14:textId="77777777" w:rsidR="005E47D8" w:rsidRPr="00C20746" w:rsidRDefault="001F2054" w:rsidP="0083090B">
            <w:pPr>
              <w:jc w:val="center"/>
              <w:rPr>
                <w:color w:val="000000"/>
                <w:kern w:val="16"/>
              </w:rPr>
            </w:pPr>
            <w:r w:rsidRPr="00C20746">
              <w:rPr>
                <w:color w:val="000000"/>
                <w:kern w:val="16"/>
              </w:rPr>
              <w:t>2</w:t>
            </w:r>
          </w:p>
        </w:tc>
        <w:tc>
          <w:tcPr>
            <w:tcW w:w="720" w:type="dxa"/>
            <w:shd w:val="clear" w:color="auto" w:fill="auto"/>
            <w:vAlign w:val="center"/>
          </w:tcPr>
          <w:p w14:paraId="108F7E9D" w14:textId="77777777" w:rsidR="005E47D8" w:rsidRPr="00C20746" w:rsidRDefault="001F2054" w:rsidP="0083090B">
            <w:pPr>
              <w:jc w:val="center"/>
              <w:rPr>
                <w:color w:val="000000"/>
                <w:kern w:val="16"/>
              </w:rPr>
            </w:pPr>
            <w:r w:rsidRPr="00C20746">
              <w:rPr>
                <w:color w:val="000000"/>
                <w:kern w:val="16"/>
              </w:rPr>
              <w:t>4</w:t>
            </w:r>
          </w:p>
        </w:tc>
        <w:tc>
          <w:tcPr>
            <w:tcW w:w="540" w:type="dxa"/>
            <w:gridSpan w:val="2"/>
            <w:shd w:val="clear" w:color="auto" w:fill="auto"/>
            <w:vAlign w:val="center"/>
          </w:tcPr>
          <w:p w14:paraId="6BF9066E" w14:textId="77777777" w:rsidR="005E47D8" w:rsidRPr="00C20746" w:rsidRDefault="001F2054" w:rsidP="0083090B">
            <w:pPr>
              <w:jc w:val="center"/>
              <w:rPr>
                <w:color w:val="000000"/>
                <w:kern w:val="16"/>
              </w:rPr>
            </w:pPr>
            <w:r w:rsidRPr="00C20746">
              <w:rPr>
                <w:color w:val="000000"/>
                <w:kern w:val="16"/>
              </w:rPr>
              <w:t>6</w:t>
            </w:r>
          </w:p>
        </w:tc>
        <w:tc>
          <w:tcPr>
            <w:tcW w:w="535" w:type="dxa"/>
            <w:vAlign w:val="center"/>
          </w:tcPr>
          <w:p w14:paraId="4B78890B" w14:textId="77777777" w:rsidR="005E47D8" w:rsidRPr="00C20746" w:rsidRDefault="005E47D8" w:rsidP="0083090B">
            <w:pPr>
              <w:jc w:val="center"/>
              <w:rPr>
                <w:color w:val="000000"/>
                <w:kern w:val="16"/>
              </w:rPr>
            </w:pPr>
          </w:p>
        </w:tc>
      </w:tr>
      <w:tr w:rsidR="005E47D8" w:rsidRPr="00C20746" w14:paraId="5ED0D390" w14:textId="77777777" w:rsidTr="00847F3D">
        <w:trPr>
          <w:jc w:val="center"/>
        </w:trPr>
        <w:tc>
          <w:tcPr>
            <w:tcW w:w="7735" w:type="dxa"/>
            <w:tcBorders>
              <w:bottom w:val="single" w:sz="4" w:space="0" w:color="000000"/>
            </w:tcBorders>
            <w:shd w:val="clear" w:color="auto" w:fill="auto"/>
            <w:vAlign w:val="center"/>
          </w:tcPr>
          <w:p w14:paraId="0EF9360D" w14:textId="77777777" w:rsidR="005E47D8" w:rsidRPr="00C20746" w:rsidRDefault="001F2054" w:rsidP="0083090B">
            <w:pPr>
              <w:numPr>
                <w:ilvl w:val="0"/>
                <w:numId w:val="14"/>
              </w:numPr>
              <w:pBdr>
                <w:top w:val="nil"/>
                <w:left w:val="nil"/>
                <w:bottom w:val="nil"/>
                <w:right w:val="nil"/>
                <w:between w:val="nil"/>
              </w:pBdr>
              <w:ind w:left="297" w:hanging="297"/>
              <w:rPr>
                <w:color w:val="000000"/>
                <w:kern w:val="16"/>
              </w:rPr>
            </w:pPr>
            <w:r w:rsidRPr="00C20746">
              <w:rPr>
                <w:color w:val="000000"/>
                <w:kern w:val="16"/>
              </w:rPr>
              <w:t>Describe the Education Provider’s plan to:</w:t>
            </w:r>
          </w:p>
          <w:p w14:paraId="099B4EB1" w14:textId="77777777" w:rsidR="005E47D8" w:rsidRPr="00C20746" w:rsidRDefault="001F2054" w:rsidP="0083090B">
            <w:pPr>
              <w:numPr>
                <w:ilvl w:val="0"/>
                <w:numId w:val="26"/>
              </w:numPr>
              <w:pBdr>
                <w:top w:val="nil"/>
                <w:left w:val="nil"/>
                <w:bottom w:val="nil"/>
                <w:right w:val="nil"/>
                <w:between w:val="nil"/>
              </w:pBdr>
              <w:rPr>
                <w:color w:val="000000"/>
                <w:kern w:val="16"/>
              </w:rPr>
            </w:pPr>
            <w:r w:rsidRPr="00C20746">
              <w:rPr>
                <w:color w:val="000000"/>
                <w:kern w:val="16"/>
              </w:rPr>
              <w:t>allow school health professionals to provide care coordination, and</w:t>
            </w:r>
          </w:p>
          <w:p w14:paraId="26269818" w14:textId="77777777" w:rsidR="005E47D8" w:rsidRPr="00C20746" w:rsidRDefault="001F2054" w:rsidP="0083090B">
            <w:pPr>
              <w:numPr>
                <w:ilvl w:val="0"/>
                <w:numId w:val="26"/>
              </w:numPr>
              <w:pBdr>
                <w:top w:val="nil"/>
                <w:left w:val="nil"/>
                <w:bottom w:val="nil"/>
                <w:right w:val="nil"/>
                <w:between w:val="nil"/>
              </w:pBdr>
              <w:rPr>
                <w:color w:val="000000"/>
                <w:kern w:val="16"/>
              </w:rPr>
            </w:pPr>
            <w:r w:rsidRPr="00C20746">
              <w:rPr>
                <w:color w:val="000000"/>
                <w:kern w:val="16"/>
              </w:rPr>
              <w:t>connect students who are enrolled in K-12 schools with services that are provided by community-based organizations for treatment and counseling for students who are at risk for substance abuse.</w:t>
            </w:r>
          </w:p>
        </w:tc>
        <w:tc>
          <w:tcPr>
            <w:tcW w:w="630" w:type="dxa"/>
            <w:tcBorders>
              <w:bottom w:val="single" w:sz="4" w:space="0" w:color="000000"/>
            </w:tcBorders>
            <w:shd w:val="clear" w:color="auto" w:fill="auto"/>
            <w:vAlign w:val="center"/>
          </w:tcPr>
          <w:p w14:paraId="31A5A89C" w14:textId="77777777" w:rsidR="005E47D8" w:rsidRPr="00C20746" w:rsidRDefault="001F2054" w:rsidP="0083090B">
            <w:pPr>
              <w:jc w:val="center"/>
              <w:rPr>
                <w:color w:val="000000"/>
                <w:kern w:val="16"/>
              </w:rPr>
            </w:pPr>
            <w:r w:rsidRPr="00C20746">
              <w:rPr>
                <w:color w:val="000000"/>
                <w:kern w:val="16"/>
              </w:rPr>
              <w:t>0</w:t>
            </w:r>
          </w:p>
        </w:tc>
        <w:tc>
          <w:tcPr>
            <w:tcW w:w="630" w:type="dxa"/>
            <w:tcBorders>
              <w:bottom w:val="single" w:sz="4" w:space="0" w:color="000000"/>
            </w:tcBorders>
            <w:shd w:val="clear" w:color="auto" w:fill="auto"/>
            <w:vAlign w:val="center"/>
          </w:tcPr>
          <w:p w14:paraId="3B4244FC" w14:textId="77777777" w:rsidR="005E47D8" w:rsidRPr="00C20746" w:rsidRDefault="001F2054" w:rsidP="0083090B">
            <w:pPr>
              <w:jc w:val="center"/>
              <w:rPr>
                <w:color w:val="000000"/>
                <w:kern w:val="16"/>
              </w:rPr>
            </w:pPr>
            <w:r w:rsidRPr="00C20746">
              <w:rPr>
                <w:color w:val="000000"/>
                <w:kern w:val="16"/>
              </w:rPr>
              <w:t>2</w:t>
            </w:r>
          </w:p>
        </w:tc>
        <w:tc>
          <w:tcPr>
            <w:tcW w:w="720" w:type="dxa"/>
            <w:tcBorders>
              <w:bottom w:val="single" w:sz="4" w:space="0" w:color="000000"/>
            </w:tcBorders>
            <w:shd w:val="clear" w:color="auto" w:fill="auto"/>
            <w:vAlign w:val="center"/>
          </w:tcPr>
          <w:p w14:paraId="785D48FE" w14:textId="77777777" w:rsidR="005E47D8" w:rsidRPr="00C20746" w:rsidRDefault="001F2054" w:rsidP="0083090B">
            <w:pPr>
              <w:jc w:val="center"/>
              <w:rPr>
                <w:color w:val="000000"/>
                <w:kern w:val="16"/>
              </w:rPr>
            </w:pPr>
            <w:r w:rsidRPr="00C20746">
              <w:rPr>
                <w:color w:val="000000"/>
                <w:kern w:val="16"/>
              </w:rPr>
              <w:t>4</w:t>
            </w:r>
          </w:p>
        </w:tc>
        <w:tc>
          <w:tcPr>
            <w:tcW w:w="540" w:type="dxa"/>
            <w:gridSpan w:val="2"/>
            <w:tcBorders>
              <w:bottom w:val="single" w:sz="4" w:space="0" w:color="000000"/>
            </w:tcBorders>
            <w:shd w:val="clear" w:color="auto" w:fill="auto"/>
            <w:vAlign w:val="center"/>
          </w:tcPr>
          <w:p w14:paraId="2DC6231F" w14:textId="77777777" w:rsidR="005E47D8" w:rsidRPr="00C20746" w:rsidRDefault="001F2054" w:rsidP="0083090B">
            <w:pPr>
              <w:jc w:val="center"/>
              <w:rPr>
                <w:color w:val="000000"/>
                <w:kern w:val="16"/>
              </w:rPr>
            </w:pPr>
            <w:r w:rsidRPr="00C20746">
              <w:rPr>
                <w:color w:val="000000"/>
                <w:kern w:val="16"/>
              </w:rPr>
              <w:t>6</w:t>
            </w:r>
          </w:p>
        </w:tc>
        <w:tc>
          <w:tcPr>
            <w:tcW w:w="535" w:type="dxa"/>
            <w:tcBorders>
              <w:bottom w:val="single" w:sz="4" w:space="0" w:color="000000"/>
            </w:tcBorders>
            <w:vAlign w:val="center"/>
          </w:tcPr>
          <w:p w14:paraId="253E3700" w14:textId="77777777" w:rsidR="005E47D8" w:rsidRPr="00C20746" w:rsidRDefault="005E47D8" w:rsidP="0083090B">
            <w:pPr>
              <w:jc w:val="center"/>
              <w:rPr>
                <w:color w:val="000000"/>
                <w:kern w:val="16"/>
              </w:rPr>
            </w:pPr>
          </w:p>
        </w:tc>
      </w:tr>
      <w:tr w:rsidR="005E47D8" w:rsidRPr="00C20746" w14:paraId="71358059" w14:textId="77777777" w:rsidTr="00847F3D">
        <w:trPr>
          <w:jc w:val="center"/>
        </w:trPr>
        <w:tc>
          <w:tcPr>
            <w:tcW w:w="7735" w:type="dxa"/>
            <w:tcBorders>
              <w:bottom w:val="nil"/>
            </w:tcBorders>
            <w:shd w:val="clear" w:color="auto" w:fill="auto"/>
            <w:vAlign w:val="center"/>
          </w:tcPr>
          <w:p w14:paraId="0C512FFB" w14:textId="3D37DB94" w:rsidR="005E47D8" w:rsidRPr="00052EA3" w:rsidRDefault="001F2054" w:rsidP="00052EA3">
            <w:pPr>
              <w:pStyle w:val="ListParagraph"/>
              <w:numPr>
                <w:ilvl w:val="0"/>
                <w:numId w:val="14"/>
              </w:numPr>
              <w:pBdr>
                <w:top w:val="nil"/>
                <w:left w:val="nil"/>
                <w:bottom w:val="nil"/>
                <w:right w:val="nil"/>
                <w:between w:val="nil"/>
              </w:pBdr>
              <w:rPr>
                <w:kern w:val="16"/>
              </w:rPr>
            </w:pPr>
            <w:r w:rsidRPr="00052EA3">
              <w:rPr>
                <w:color w:val="000000"/>
                <w:kern w:val="16"/>
              </w:rPr>
              <w:lastRenderedPageBreak/>
              <w:t xml:space="preserve">Provide a clearly detailed work plan for implementation using the SMART Goals template provided below. Template and timeline should be consistent </w:t>
            </w:r>
            <w:r w:rsidRPr="00052EA3">
              <w:rPr>
                <w:kern w:val="16"/>
              </w:rPr>
              <w:t>with the desired</w:t>
            </w:r>
            <w:r w:rsidRPr="00052EA3">
              <w:rPr>
                <w:color w:val="000000"/>
                <w:kern w:val="16"/>
              </w:rPr>
              <w:t xml:space="preserve"> outcomes of the grant, including increasing the capacity (hiring school health professional FTEs, etc.) and effectiveness (with the support of evidence-based training and programming, for example) of the substance abuse and behavioral/mental health care services in K-12 school(s). </w:t>
            </w:r>
            <w:r w:rsidRPr="00052EA3">
              <w:rPr>
                <w:b/>
                <w:color w:val="000000"/>
                <w:kern w:val="16"/>
              </w:rPr>
              <w:t>Example:</w:t>
            </w:r>
          </w:p>
        </w:tc>
        <w:tc>
          <w:tcPr>
            <w:tcW w:w="630" w:type="dxa"/>
            <w:tcBorders>
              <w:bottom w:val="single" w:sz="4" w:space="0" w:color="000000"/>
            </w:tcBorders>
            <w:shd w:val="clear" w:color="auto" w:fill="auto"/>
            <w:vAlign w:val="center"/>
          </w:tcPr>
          <w:p w14:paraId="21AA5C8B" w14:textId="77777777" w:rsidR="005E47D8" w:rsidRPr="00C20746" w:rsidRDefault="001F2054" w:rsidP="0083090B">
            <w:pPr>
              <w:jc w:val="center"/>
              <w:rPr>
                <w:kern w:val="16"/>
              </w:rPr>
            </w:pPr>
            <w:r w:rsidRPr="00C20746">
              <w:rPr>
                <w:kern w:val="16"/>
              </w:rPr>
              <w:t>0</w:t>
            </w:r>
          </w:p>
        </w:tc>
        <w:tc>
          <w:tcPr>
            <w:tcW w:w="630" w:type="dxa"/>
            <w:tcBorders>
              <w:bottom w:val="single" w:sz="4" w:space="0" w:color="000000"/>
            </w:tcBorders>
            <w:shd w:val="clear" w:color="auto" w:fill="auto"/>
            <w:vAlign w:val="center"/>
          </w:tcPr>
          <w:p w14:paraId="1FAD085B" w14:textId="77777777" w:rsidR="005E47D8" w:rsidRPr="00C20746" w:rsidRDefault="001F2054" w:rsidP="0083090B">
            <w:pPr>
              <w:jc w:val="center"/>
              <w:rPr>
                <w:kern w:val="16"/>
              </w:rPr>
            </w:pPr>
            <w:r w:rsidRPr="00C20746">
              <w:rPr>
                <w:kern w:val="16"/>
              </w:rPr>
              <w:t>2</w:t>
            </w:r>
          </w:p>
        </w:tc>
        <w:tc>
          <w:tcPr>
            <w:tcW w:w="720" w:type="dxa"/>
            <w:tcBorders>
              <w:bottom w:val="single" w:sz="4" w:space="0" w:color="000000"/>
            </w:tcBorders>
            <w:shd w:val="clear" w:color="auto" w:fill="auto"/>
            <w:vAlign w:val="center"/>
          </w:tcPr>
          <w:p w14:paraId="4C2645F4" w14:textId="77777777" w:rsidR="005E47D8" w:rsidRPr="00C20746" w:rsidRDefault="001F2054" w:rsidP="0083090B">
            <w:pPr>
              <w:jc w:val="center"/>
              <w:rPr>
                <w:kern w:val="16"/>
              </w:rPr>
            </w:pPr>
            <w:r w:rsidRPr="00C20746">
              <w:rPr>
                <w:kern w:val="16"/>
              </w:rPr>
              <w:t>4</w:t>
            </w:r>
          </w:p>
        </w:tc>
        <w:tc>
          <w:tcPr>
            <w:tcW w:w="540" w:type="dxa"/>
            <w:gridSpan w:val="2"/>
            <w:tcBorders>
              <w:bottom w:val="single" w:sz="4" w:space="0" w:color="000000"/>
            </w:tcBorders>
            <w:shd w:val="clear" w:color="auto" w:fill="auto"/>
            <w:vAlign w:val="center"/>
          </w:tcPr>
          <w:p w14:paraId="735672A3" w14:textId="77777777" w:rsidR="005E47D8" w:rsidRPr="00C20746" w:rsidRDefault="001F2054" w:rsidP="0083090B">
            <w:pPr>
              <w:jc w:val="center"/>
              <w:rPr>
                <w:kern w:val="16"/>
              </w:rPr>
            </w:pPr>
            <w:r w:rsidRPr="00C20746">
              <w:rPr>
                <w:kern w:val="16"/>
              </w:rPr>
              <w:t>6</w:t>
            </w:r>
          </w:p>
        </w:tc>
        <w:tc>
          <w:tcPr>
            <w:tcW w:w="535" w:type="dxa"/>
            <w:tcBorders>
              <w:bottom w:val="single" w:sz="4" w:space="0" w:color="000000"/>
            </w:tcBorders>
            <w:vAlign w:val="center"/>
          </w:tcPr>
          <w:p w14:paraId="5678BE9D" w14:textId="77777777" w:rsidR="005E47D8" w:rsidRPr="00C20746" w:rsidRDefault="005E47D8" w:rsidP="0083090B">
            <w:pPr>
              <w:jc w:val="center"/>
              <w:rPr>
                <w:kern w:val="16"/>
              </w:rPr>
            </w:pPr>
          </w:p>
        </w:tc>
      </w:tr>
      <w:tr w:rsidR="005E47D8" w:rsidRPr="00C20746" w14:paraId="0FF7B22D" w14:textId="77777777" w:rsidTr="00847F3D">
        <w:trPr>
          <w:trHeight w:val="2448"/>
          <w:jc w:val="center"/>
        </w:trPr>
        <w:tc>
          <w:tcPr>
            <w:tcW w:w="10790" w:type="dxa"/>
            <w:gridSpan w:val="7"/>
            <w:tcBorders>
              <w:top w:val="nil"/>
            </w:tcBorders>
            <w:shd w:val="clear" w:color="auto" w:fill="auto"/>
            <w:vAlign w:val="center"/>
          </w:tcPr>
          <w:p w14:paraId="2C89C514" w14:textId="77777777" w:rsidR="005E47D8" w:rsidRPr="00847F3D" w:rsidRDefault="005E47D8" w:rsidP="0083090B">
            <w:pPr>
              <w:widowControl w:val="0"/>
              <w:pBdr>
                <w:top w:val="nil"/>
                <w:left w:val="nil"/>
                <w:bottom w:val="nil"/>
                <w:right w:val="nil"/>
                <w:between w:val="nil"/>
              </w:pBdr>
              <w:rPr>
                <w:kern w:val="16"/>
                <w:sz w:val="6"/>
                <w:szCs w:val="6"/>
              </w:rPr>
            </w:pPr>
          </w:p>
          <w:tbl>
            <w:tblPr>
              <w:tblW w:w="10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840"/>
              <w:gridCol w:w="2677"/>
              <w:gridCol w:w="3191"/>
            </w:tblGrid>
            <w:tr w:rsidR="005E47D8" w:rsidRPr="00C20746" w14:paraId="709782A8" w14:textId="77777777">
              <w:tc>
                <w:tcPr>
                  <w:tcW w:w="10708" w:type="dxa"/>
                  <w:gridSpan w:val="3"/>
                  <w:shd w:val="clear" w:color="auto" w:fill="E2EFD9"/>
                </w:tcPr>
                <w:p w14:paraId="3C5A55BA" w14:textId="77777777" w:rsidR="005E47D8" w:rsidRPr="00C20746" w:rsidRDefault="001F2054" w:rsidP="0083090B">
                  <w:pPr>
                    <w:jc w:val="center"/>
                    <w:rPr>
                      <w:b/>
                      <w:color w:val="FFFFFF"/>
                      <w:kern w:val="16"/>
                      <w:sz w:val="20"/>
                      <w:szCs w:val="20"/>
                    </w:rPr>
                  </w:pPr>
                  <w:r w:rsidRPr="00C20746">
                    <w:rPr>
                      <w:b/>
                      <w:kern w:val="16"/>
                      <w:sz w:val="20"/>
                      <w:szCs w:val="20"/>
                    </w:rPr>
                    <w:t>SMART Goal</w:t>
                  </w:r>
                  <w:r w:rsidRPr="00C20746">
                    <w:rPr>
                      <w:kern w:val="16"/>
                      <w:sz w:val="20"/>
                      <w:szCs w:val="20"/>
                    </w:rPr>
                    <w:br/>
                    <w:t>(</w:t>
                  </w:r>
                  <w:r w:rsidRPr="00C20746">
                    <w:rPr>
                      <w:b/>
                      <w:kern w:val="16"/>
                      <w:sz w:val="20"/>
                      <w:szCs w:val="20"/>
                    </w:rPr>
                    <w:t>S</w:t>
                  </w:r>
                  <w:r w:rsidRPr="00C20746">
                    <w:rPr>
                      <w:kern w:val="16"/>
                      <w:sz w:val="20"/>
                      <w:szCs w:val="20"/>
                    </w:rPr>
                    <w:t xml:space="preserve">pecific, </w:t>
                  </w:r>
                  <w:r w:rsidRPr="00C20746">
                    <w:rPr>
                      <w:b/>
                      <w:kern w:val="16"/>
                      <w:sz w:val="20"/>
                      <w:szCs w:val="20"/>
                    </w:rPr>
                    <w:t>M</w:t>
                  </w:r>
                  <w:r w:rsidRPr="00C20746">
                    <w:rPr>
                      <w:kern w:val="16"/>
                      <w:sz w:val="20"/>
                      <w:szCs w:val="20"/>
                    </w:rPr>
                    <w:t xml:space="preserve">easurable, </w:t>
                  </w:r>
                  <w:r w:rsidRPr="00C20746">
                    <w:rPr>
                      <w:b/>
                      <w:kern w:val="16"/>
                      <w:sz w:val="20"/>
                      <w:szCs w:val="20"/>
                    </w:rPr>
                    <w:t>A</w:t>
                  </w:r>
                  <w:r w:rsidRPr="00C20746">
                    <w:rPr>
                      <w:kern w:val="16"/>
                      <w:sz w:val="20"/>
                      <w:szCs w:val="20"/>
                    </w:rPr>
                    <w:t xml:space="preserve">chievable, </w:t>
                  </w:r>
                  <w:r w:rsidRPr="00C20746">
                    <w:rPr>
                      <w:b/>
                      <w:kern w:val="16"/>
                      <w:sz w:val="20"/>
                      <w:szCs w:val="20"/>
                    </w:rPr>
                    <w:t>R</w:t>
                  </w:r>
                  <w:r w:rsidRPr="00C20746">
                    <w:rPr>
                      <w:kern w:val="16"/>
                      <w:sz w:val="20"/>
                      <w:szCs w:val="20"/>
                    </w:rPr>
                    <w:t xml:space="preserve">elevant, </w:t>
                  </w:r>
                  <w:r w:rsidRPr="00C20746">
                    <w:rPr>
                      <w:b/>
                      <w:kern w:val="16"/>
                      <w:sz w:val="20"/>
                      <w:szCs w:val="20"/>
                    </w:rPr>
                    <w:t>T</w:t>
                  </w:r>
                  <w:r w:rsidRPr="00C20746">
                    <w:rPr>
                      <w:kern w:val="16"/>
                      <w:sz w:val="20"/>
                      <w:szCs w:val="20"/>
                    </w:rPr>
                    <w:t>ime-phased)</w:t>
                  </w:r>
                </w:p>
              </w:tc>
            </w:tr>
            <w:tr w:rsidR="005E47D8" w:rsidRPr="00C20746" w14:paraId="14D3D753" w14:textId="77777777">
              <w:tc>
                <w:tcPr>
                  <w:tcW w:w="10708" w:type="dxa"/>
                  <w:gridSpan w:val="3"/>
                  <w:shd w:val="clear" w:color="auto" w:fill="auto"/>
                </w:tcPr>
                <w:p w14:paraId="7F7C48CF" w14:textId="77777777" w:rsidR="005E47D8" w:rsidRPr="00C20746" w:rsidRDefault="001F2054" w:rsidP="0083090B">
                  <w:pPr>
                    <w:jc w:val="center"/>
                    <w:rPr>
                      <w:b/>
                      <w:kern w:val="16"/>
                      <w:sz w:val="20"/>
                      <w:szCs w:val="20"/>
                    </w:rPr>
                  </w:pPr>
                  <w:r w:rsidRPr="00C20746">
                    <w:rPr>
                      <w:b/>
                      <w:kern w:val="16"/>
                      <w:sz w:val="20"/>
                      <w:szCs w:val="20"/>
                    </w:rPr>
                    <w:t>What data will you collect that will indicate the objective has been achieved?</w:t>
                  </w:r>
                </w:p>
                <w:p w14:paraId="5E022F0C" w14:textId="77777777" w:rsidR="005E47D8" w:rsidRPr="00C20746" w:rsidRDefault="001F2054" w:rsidP="0083090B">
                  <w:pPr>
                    <w:jc w:val="center"/>
                    <w:rPr>
                      <w:b/>
                      <w:color w:val="FFFFFF"/>
                      <w:kern w:val="16"/>
                      <w:sz w:val="20"/>
                      <w:szCs w:val="20"/>
                    </w:rPr>
                  </w:pPr>
                  <w:r w:rsidRPr="00C20746">
                    <w:rPr>
                      <w:kern w:val="16"/>
                      <w:sz w:val="20"/>
                      <w:szCs w:val="20"/>
                    </w:rPr>
                    <w:t>Number participating/in attendance will be counted (for example)</w:t>
                  </w:r>
                </w:p>
              </w:tc>
            </w:tr>
            <w:tr w:rsidR="005E47D8" w:rsidRPr="00C20746" w14:paraId="412438AC" w14:textId="77777777">
              <w:tc>
                <w:tcPr>
                  <w:tcW w:w="4840" w:type="dxa"/>
                  <w:shd w:val="clear" w:color="auto" w:fill="F2F2F2"/>
                  <w:vAlign w:val="center"/>
                </w:tcPr>
                <w:p w14:paraId="1DF83736" w14:textId="77777777" w:rsidR="005E47D8" w:rsidRPr="00C20746" w:rsidRDefault="001F2054" w:rsidP="0083090B">
                  <w:pPr>
                    <w:jc w:val="center"/>
                    <w:rPr>
                      <w:b/>
                      <w:kern w:val="16"/>
                      <w:sz w:val="20"/>
                      <w:szCs w:val="20"/>
                    </w:rPr>
                  </w:pPr>
                  <w:r w:rsidRPr="00C20746">
                    <w:rPr>
                      <w:b/>
                      <w:kern w:val="16"/>
                      <w:sz w:val="20"/>
                      <w:szCs w:val="20"/>
                    </w:rPr>
                    <w:t>Activity</w:t>
                  </w:r>
                </w:p>
              </w:tc>
              <w:tc>
                <w:tcPr>
                  <w:tcW w:w="2677" w:type="dxa"/>
                  <w:shd w:val="clear" w:color="auto" w:fill="F2F2F2"/>
                  <w:vAlign w:val="center"/>
                </w:tcPr>
                <w:p w14:paraId="05FC8496" w14:textId="77777777" w:rsidR="00847F3D" w:rsidRDefault="001F2054" w:rsidP="0083090B">
                  <w:pPr>
                    <w:jc w:val="center"/>
                    <w:rPr>
                      <w:b/>
                      <w:kern w:val="16"/>
                      <w:sz w:val="20"/>
                      <w:szCs w:val="20"/>
                    </w:rPr>
                  </w:pPr>
                  <w:r w:rsidRPr="00C20746">
                    <w:rPr>
                      <w:b/>
                      <w:kern w:val="16"/>
                      <w:sz w:val="20"/>
                      <w:szCs w:val="20"/>
                    </w:rPr>
                    <w:t>Date to be completed</w:t>
                  </w:r>
                </w:p>
                <w:p w14:paraId="566AE4F6" w14:textId="4F157A2A" w:rsidR="005E47D8" w:rsidRPr="00C20746" w:rsidRDefault="001F2054" w:rsidP="0083090B">
                  <w:pPr>
                    <w:jc w:val="center"/>
                    <w:rPr>
                      <w:b/>
                      <w:kern w:val="16"/>
                      <w:sz w:val="20"/>
                      <w:szCs w:val="20"/>
                    </w:rPr>
                  </w:pPr>
                  <w:r w:rsidRPr="00C20746">
                    <w:rPr>
                      <w:b/>
                      <w:kern w:val="16"/>
                      <w:sz w:val="20"/>
                      <w:szCs w:val="20"/>
                    </w:rPr>
                    <w:t>(in chronological order)</w:t>
                  </w:r>
                </w:p>
              </w:tc>
              <w:tc>
                <w:tcPr>
                  <w:tcW w:w="3191" w:type="dxa"/>
                  <w:shd w:val="clear" w:color="auto" w:fill="F2F2F2"/>
                  <w:vAlign w:val="center"/>
                </w:tcPr>
                <w:p w14:paraId="5DDEA31B" w14:textId="77777777" w:rsidR="005E47D8" w:rsidRPr="00C20746" w:rsidRDefault="001F2054" w:rsidP="0083090B">
                  <w:pPr>
                    <w:jc w:val="center"/>
                    <w:rPr>
                      <w:b/>
                      <w:kern w:val="16"/>
                      <w:sz w:val="20"/>
                      <w:szCs w:val="20"/>
                    </w:rPr>
                  </w:pPr>
                  <w:r w:rsidRPr="00C20746">
                    <w:rPr>
                      <w:b/>
                      <w:kern w:val="16"/>
                      <w:sz w:val="20"/>
                      <w:szCs w:val="20"/>
                    </w:rPr>
                    <w:t>Job Title of Person Responsible</w:t>
                  </w:r>
                </w:p>
              </w:tc>
            </w:tr>
            <w:tr w:rsidR="005E47D8" w:rsidRPr="00C20746" w14:paraId="7D112039" w14:textId="77777777">
              <w:tc>
                <w:tcPr>
                  <w:tcW w:w="4840" w:type="dxa"/>
                  <w:vAlign w:val="center"/>
                </w:tcPr>
                <w:p w14:paraId="259EED9C" w14:textId="77777777" w:rsidR="005E47D8" w:rsidRPr="00C20746" w:rsidRDefault="001F2054" w:rsidP="0083090B">
                  <w:pPr>
                    <w:jc w:val="center"/>
                    <w:rPr>
                      <w:kern w:val="16"/>
                      <w:sz w:val="20"/>
                      <w:szCs w:val="20"/>
                    </w:rPr>
                  </w:pPr>
                  <w:r w:rsidRPr="00C20746">
                    <w:rPr>
                      <w:kern w:val="16"/>
                      <w:sz w:val="20"/>
                      <w:szCs w:val="20"/>
                    </w:rPr>
                    <w:t>Contact XXXX.</w:t>
                  </w:r>
                </w:p>
              </w:tc>
              <w:tc>
                <w:tcPr>
                  <w:tcW w:w="2677" w:type="dxa"/>
                  <w:vAlign w:val="center"/>
                </w:tcPr>
                <w:p w14:paraId="5D0E4C51" w14:textId="77777777" w:rsidR="005E47D8" w:rsidRPr="00C20746" w:rsidRDefault="001F2054" w:rsidP="0083090B">
                  <w:pPr>
                    <w:jc w:val="center"/>
                    <w:rPr>
                      <w:kern w:val="16"/>
                      <w:sz w:val="20"/>
                      <w:szCs w:val="20"/>
                    </w:rPr>
                  </w:pPr>
                  <w:r w:rsidRPr="00C20746">
                    <w:rPr>
                      <w:kern w:val="16"/>
                      <w:sz w:val="20"/>
                      <w:szCs w:val="20"/>
                    </w:rPr>
                    <w:t>Month Day, Year</w:t>
                  </w:r>
                </w:p>
              </w:tc>
              <w:tc>
                <w:tcPr>
                  <w:tcW w:w="3191" w:type="dxa"/>
                  <w:vAlign w:val="center"/>
                </w:tcPr>
                <w:p w14:paraId="0892A6AE" w14:textId="77777777" w:rsidR="005E47D8" w:rsidRPr="00C20746" w:rsidRDefault="005E47D8" w:rsidP="0083090B">
                  <w:pPr>
                    <w:jc w:val="center"/>
                    <w:rPr>
                      <w:kern w:val="16"/>
                      <w:sz w:val="20"/>
                      <w:szCs w:val="20"/>
                    </w:rPr>
                  </w:pPr>
                </w:p>
              </w:tc>
            </w:tr>
            <w:tr w:rsidR="005E47D8" w:rsidRPr="00C20746" w14:paraId="055A9137" w14:textId="77777777">
              <w:tc>
                <w:tcPr>
                  <w:tcW w:w="4840" w:type="dxa"/>
                  <w:vAlign w:val="center"/>
                </w:tcPr>
                <w:p w14:paraId="150E21B2" w14:textId="77777777" w:rsidR="005E47D8" w:rsidRPr="00C20746" w:rsidRDefault="001F2054" w:rsidP="0083090B">
                  <w:pPr>
                    <w:jc w:val="center"/>
                    <w:rPr>
                      <w:kern w:val="16"/>
                      <w:sz w:val="20"/>
                      <w:szCs w:val="20"/>
                    </w:rPr>
                  </w:pPr>
                  <w:r w:rsidRPr="00C20746">
                    <w:rPr>
                      <w:kern w:val="16"/>
                      <w:sz w:val="20"/>
                      <w:szCs w:val="20"/>
                    </w:rPr>
                    <w:t>Plan XXXX.</w:t>
                  </w:r>
                </w:p>
              </w:tc>
              <w:tc>
                <w:tcPr>
                  <w:tcW w:w="2677" w:type="dxa"/>
                  <w:vAlign w:val="center"/>
                </w:tcPr>
                <w:p w14:paraId="5A2F6E39" w14:textId="77777777" w:rsidR="005E47D8" w:rsidRPr="00C20746" w:rsidRDefault="001F2054" w:rsidP="0083090B">
                  <w:pPr>
                    <w:jc w:val="center"/>
                    <w:rPr>
                      <w:kern w:val="16"/>
                      <w:sz w:val="20"/>
                      <w:szCs w:val="20"/>
                    </w:rPr>
                  </w:pPr>
                  <w:r w:rsidRPr="00C20746">
                    <w:rPr>
                      <w:kern w:val="16"/>
                      <w:sz w:val="20"/>
                      <w:szCs w:val="20"/>
                    </w:rPr>
                    <w:t>Month Day, Year</w:t>
                  </w:r>
                </w:p>
              </w:tc>
              <w:tc>
                <w:tcPr>
                  <w:tcW w:w="3191" w:type="dxa"/>
                  <w:vAlign w:val="center"/>
                </w:tcPr>
                <w:p w14:paraId="68A46243" w14:textId="77777777" w:rsidR="005E47D8" w:rsidRPr="00C20746" w:rsidRDefault="005E47D8" w:rsidP="0083090B">
                  <w:pPr>
                    <w:jc w:val="center"/>
                    <w:rPr>
                      <w:b/>
                      <w:kern w:val="16"/>
                      <w:sz w:val="20"/>
                      <w:szCs w:val="20"/>
                    </w:rPr>
                  </w:pPr>
                </w:p>
              </w:tc>
            </w:tr>
            <w:tr w:rsidR="005E47D8" w:rsidRPr="00C20746" w14:paraId="285263DA" w14:textId="77777777">
              <w:tc>
                <w:tcPr>
                  <w:tcW w:w="4840" w:type="dxa"/>
                  <w:vAlign w:val="center"/>
                </w:tcPr>
                <w:p w14:paraId="7E819B88" w14:textId="77777777" w:rsidR="005E47D8" w:rsidRPr="00C20746" w:rsidRDefault="001F2054" w:rsidP="0083090B">
                  <w:pPr>
                    <w:jc w:val="center"/>
                    <w:rPr>
                      <w:kern w:val="16"/>
                      <w:sz w:val="20"/>
                      <w:szCs w:val="20"/>
                    </w:rPr>
                  </w:pPr>
                  <w:r w:rsidRPr="00C20746">
                    <w:rPr>
                      <w:kern w:val="16"/>
                      <w:sz w:val="20"/>
                      <w:szCs w:val="20"/>
                    </w:rPr>
                    <w:t>Contact community partner to support XXXX.</w:t>
                  </w:r>
                </w:p>
              </w:tc>
              <w:tc>
                <w:tcPr>
                  <w:tcW w:w="2677" w:type="dxa"/>
                  <w:vAlign w:val="center"/>
                </w:tcPr>
                <w:p w14:paraId="4D38A538" w14:textId="77777777" w:rsidR="005E47D8" w:rsidRPr="00C20746" w:rsidRDefault="001F2054" w:rsidP="0083090B">
                  <w:pPr>
                    <w:jc w:val="center"/>
                    <w:rPr>
                      <w:kern w:val="16"/>
                      <w:sz w:val="20"/>
                      <w:szCs w:val="20"/>
                    </w:rPr>
                  </w:pPr>
                  <w:r w:rsidRPr="00C20746">
                    <w:rPr>
                      <w:kern w:val="16"/>
                      <w:sz w:val="20"/>
                      <w:szCs w:val="20"/>
                    </w:rPr>
                    <w:t>Month Day, Year</w:t>
                  </w:r>
                </w:p>
              </w:tc>
              <w:tc>
                <w:tcPr>
                  <w:tcW w:w="3191" w:type="dxa"/>
                  <w:vAlign w:val="center"/>
                </w:tcPr>
                <w:p w14:paraId="11273614" w14:textId="77777777" w:rsidR="005E47D8" w:rsidRPr="00C20746" w:rsidRDefault="005E47D8" w:rsidP="0083090B">
                  <w:pPr>
                    <w:jc w:val="center"/>
                    <w:rPr>
                      <w:b/>
                      <w:kern w:val="16"/>
                      <w:sz w:val="20"/>
                      <w:szCs w:val="20"/>
                    </w:rPr>
                  </w:pPr>
                </w:p>
              </w:tc>
            </w:tr>
          </w:tbl>
          <w:p w14:paraId="7BCD59B7" w14:textId="77777777" w:rsidR="005E47D8" w:rsidRPr="00C20746" w:rsidRDefault="005E47D8" w:rsidP="0083090B">
            <w:pPr>
              <w:jc w:val="center"/>
              <w:rPr>
                <w:kern w:val="16"/>
              </w:rPr>
            </w:pPr>
          </w:p>
        </w:tc>
      </w:tr>
      <w:tr w:rsidR="005E47D8" w:rsidRPr="00C20746" w14:paraId="2138AE63" w14:textId="77777777" w:rsidTr="00847F3D">
        <w:trPr>
          <w:jc w:val="center"/>
        </w:trPr>
        <w:tc>
          <w:tcPr>
            <w:tcW w:w="9895" w:type="dxa"/>
            <w:gridSpan w:val="5"/>
            <w:shd w:val="clear" w:color="auto" w:fill="F2F2F2"/>
            <w:vAlign w:val="center"/>
          </w:tcPr>
          <w:p w14:paraId="61DCE20B" w14:textId="0E3B0412" w:rsidR="005E47D8" w:rsidRPr="00C20746" w:rsidRDefault="00B96A10" w:rsidP="0083090B">
            <w:pPr>
              <w:jc w:val="right"/>
              <w:rPr>
                <w:b/>
                <w:kern w:val="16"/>
              </w:rPr>
            </w:pPr>
            <w:r>
              <w:rPr>
                <w:b/>
                <w:kern w:val="16"/>
              </w:rPr>
              <w:t xml:space="preserve">Section C </w:t>
            </w:r>
            <w:r w:rsidR="001F2054" w:rsidRPr="00C20746">
              <w:rPr>
                <w:b/>
                <w:kern w:val="16"/>
              </w:rPr>
              <w:t>Total</w:t>
            </w:r>
          </w:p>
        </w:tc>
        <w:tc>
          <w:tcPr>
            <w:tcW w:w="895" w:type="dxa"/>
            <w:gridSpan w:val="2"/>
            <w:shd w:val="clear" w:color="auto" w:fill="auto"/>
            <w:vAlign w:val="center"/>
          </w:tcPr>
          <w:p w14:paraId="71D8B22F" w14:textId="77777777" w:rsidR="005E47D8" w:rsidRPr="00C20746" w:rsidRDefault="001F2054" w:rsidP="0083090B">
            <w:pPr>
              <w:jc w:val="right"/>
              <w:rPr>
                <w:b/>
                <w:kern w:val="16"/>
              </w:rPr>
            </w:pPr>
            <w:r w:rsidRPr="00C20746">
              <w:rPr>
                <w:b/>
                <w:kern w:val="16"/>
              </w:rPr>
              <w:t>/30</w:t>
            </w:r>
          </w:p>
        </w:tc>
      </w:tr>
    </w:tbl>
    <w:p w14:paraId="032EA9BF" w14:textId="77777777" w:rsidR="00847F3D" w:rsidRPr="00C20746" w:rsidRDefault="00847F3D" w:rsidP="0083090B">
      <w:pPr>
        <w:rPr>
          <w:kern w:val="16"/>
        </w:rPr>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00" w:firstRow="0" w:lastRow="0" w:firstColumn="0" w:lastColumn="0" w:noHBand="0" w:noVBand="1"/>
      </w:tblPr>
      <w:tblGrid>
        <w:gridCol w:w="7735"/>
        <w:gridCol w:w="630"/>
        <w:gridCol w:w="630"/>
        <w:gridCol w:w="720"/>
        <w:gridCol w:w="180"/>
        <w:gridCol w:w="360"/>
        <w:gridCol w:w="535"/>
      </w:tblGrid>
      <w:tr w:rsidR="005E47D8" w:rsidRPr="00C20746" w14:paraId="5404DC9A" w14:textId="77777777" w:rsidTr="00847F3D">
        <w:trPr>
          <w:jc w:val="center"/>
        </w:trPr>
        <w:tc>
          <w:tcPr>
            <w:tcW w:w="7735" w:type="dxa"/>
            <w:shd w:val="clear" w:color="auto" w:fill="9CC3E5"/>
            <w:vAlign w:val="center"/>
          </w:tcPr>
          <w:p w14:paraId="4ADE1E8D" w14:textId="0D58A65C" w:rsidR="005E47D8" w:rsidRPr="00C20746" w:rsidRDefault="001F2054" w:rsidP="0083090B">
            <w:pPr>
              <w:rPr>
                <w:b/>
                <w:kern w:val="16"/>
              </w:rPr>
            </w:pPr>
            <w:bookmarkStart w:id="36" w:name="_49x2ik5" w:colFirst="0" w:colLast="0"/>
            <w:bookmarkEnd w:id="36"/>
            <w:r w:rsidRPr="00C20746">
              <w:rPr>
                <w:b/>
                <w:kern w:val="16"/>
                <w:sz w:val="24"/>
                <w:szCs w:val="24"/>
              </w:rPr>
              <w:t xml:space="preserve">Section </w:t>
            </w:r>
            <w:r w:rsidR="00E861F0">
              <w:rPr>
                <w:b/>
                <w:kern w:val="16"/>
                <w:sz w:val="24"/>
                <w:szCs w:val="24"/>
              </w:rPr>
              <w:t>D</w:t>
            </w:r>
            <w:r w:rsidRPr="00C20746">
              <w:rPr>
                <w:b/>
                <w:kern w:val="16"/>
                <w:sz w:val="24"/>
                <w:szCs w:val="24"/>
              </w:rPr>
              <w:t>: Partnerships</w:t>
            </w:r>
          </w:p>
        </w:tc>
        <w:tc>
          <w:tcPr>
            <w:tcW w:w="630" w:type="dxa"/>
            <w:tcBorders>
              <w:bottom w:val="single" w:sz="4" w:space="0" w:color="000000"/>
            </w:tcBorders>
            <w:shd w:val="clear" w:color="auto" w:fill="9CC3E5"/>
            <w:tcMar>
              <w:left w:w="0" w:type="dxa"/>
              <w:right w:w="0" w:type="dxa"/>
            </w:tcMar>
          </w:tcPr>
          <w:p w14:paraId="4646D539" w14:textId="77777777" w:rsidR="005E47D8" w:rsidRPr="00C20746" w:rsidRDefault="001F2054" w:rsidP="0083090B">
            <w:pPr>
              <w:jc w:val="center"/>
              <w:rPr>
                <w:b/>
                <w:kern w:val="16"/>
                <w:sz w:val="14"/>
                <w:szCs w:val="14"/>
              </w:rPr>
            </w:pPr>
            <w:r w:rsidRPr="00C20746">
              <w:rPr>
                <w:b/>
                <w:kern w:val="16"/>
                <w:sz w:val="14"/>
                <w:szCs w:val="14"/>
              </w:rPr>
              <w:t>Minimally Addressed or Does Not Meet Criteria</w:t>
            </w:r>
          </w:p>
        </w:tc>
        <w:tc>
          <w:tcPr>
            <w:tcW w:w="630" w:type="dxa"/>
            <w:tcBorders>
              <w:bottom w:val="single" w:sz="4" w:space="0" w:color="000000"/>
            </w:tcBorders>
            <w:shd w:val="clear" w:color="auto" w:fill="9CC3E5"/>
            <w:tcMar>
              <w:left w:w="0" w:type="dxa"/>
              <w:right w:w="0" w:type="dxa"/>
            </w:tcMar>
          </w:tcPr>
          <w:p w14:paraId="266EC8EB" w14:textId="77777777" w:rsidR="005E47D8" w:rsidRPr="00C20746" w:rsidRDefault="001F2054" w:rsidP="0083090B">
            <w:pPr>
              <w:jc w:val="center"/>
              <w:rPr>
                <w:b/>
                <w:color w:val="000000"/>
                <w:kern w:val="16"/>
                <w:sz w:val="14"/>
                <w:szCs w:val="14"/>
              </w:rPr>
            </w:pPr>
            <w:r w:rsidRPr="00C20746">
              <w:rPr>
                <w:b/>
                <w:color w:val="000000"/>
                <w:kern w:val="16"/>
                <w:sz w:val="14"/>
                <w:szCs w:val="14"/>
              </w:rPr>
              <w:t>Met Some but Not All Identified Criteria</w:t>
            </w:r>
          </w:p>
        </w:tc>
        <w:tc>
          <w:tcPr>
            <w:tcW w:w="720" w:type="dxa"/>
            <w:tcBorders>
              <w:bottom w:val="single" w:sz="4" w:space="0" w:color="000000"/>
            </w:tcBorders>
            <w:shd w:val="clear" w:color="auto" w:fill="9CC3E5"/>
            <w:tcMar>
              <w:left w:w="0" w:type="dxa"/>
              <w:right w:w="0" w:type="dxa"/>
            </w:tcMar>
          </w:tcPr>
          <w:p w14:paraId="031EB7B7" w14:textId="77777777" w:rsidR="005E47D8" w:rsidRPr="00C20746" w:rsidRDefault="001F2054" w:rsidP="0083090B">
            <w:pPr>
              <w:jc w:val="center"/>
              <w:rPr>
                <w:b/>
                <w:kern w:val="16"/>
                <w:sz w:val="14"/>
                <w:szCs w:val="14"/>
              </w:rPr>
            </w:pPr>
            <w:r w:rsidRPr="00C20746">
              <w:rPr>
                <w:b/>
                <w:kern w:val="16"/>
                <w:sz w:val="14"/>
                <w:szCs w:val="14"/>
              </w:rPr>
              <w:t>Addressed Criteria but Did Not Provide Thorough Detail</w:t>
            </w:r>
          </w:p>
        </w:tc>
        <w:tc>
          <w:tcPr>
            <w:tcW w:w="540" w:type="dxa"/>
            <w:gridSpan w:val="2"/>
            <w:tcBorders>
              <w:bottom w:val="single" w:sz="4" w:space="0" w:color="000000"/>
            </w:tcBorders>
            <w:shd w:val="clear" w:color="auto" w:fill="9CC3E5"/>
            <w:tcMar>
              <w:left w:w="0" w:type="dxa"/>
              <w:right w:w="0" w:type="dxa"/>
            </w:tcMar>
          </w:tcPr>
          <w:p w14:paraId="4C7AA0E0" w14:textId="77777777" w:rsidR="005E47D8" w:rsidRPr="00C20746" w:rsidRDefault="001F2054" w:rsidP="0083090B">
            <w:pPr>
              <w:jc w:val="center"/>
              <w:rPr>
                <w:b/>
                <w:kern w:val="16"/>
                <w:sz w:val="14"/>
                <w:szCs w:val="14"/>
              </w:rPr>
            </w:pPr>
            <w:r w:rsidRPr="00C20746">
              <w:rPr>
                <w:b/>
                <w:kern w:val="16"/>
                <w:sz w:val="14"/>
                <w:szCs w:val="14"/>
              </w:rPr>
              <w:t>Met All Criteria with High Quality</w:t>
            </w:r>
          </w:p>
        </w:tc>
        <w:tc>
          <w:tcPr>
            <w:tcW w:w="535" w:type="dxa"/>
            <w:tcBorders>
              <w:bottom w:val="single" w:sz="4" w:space="0" w:color="000000"/>
            </w:tcBorders>
            <w:shd w:val="clear" w:color="auto" w:fill="9CC3E5"/>
            <w:tcMar>
              <w:left w:w="0" w:type="dxa"/>
              <w:right w:w="0" w:type="dxa"/>
            </w:tcMar>
            <w:vAlign w:val="center"/>
          </w:tcPr>
          <w:p w14:paraId="177A9077" w14:textId="77777777" w:rsidR="005E47D8" w:rsidRPr="00B96A10" w:rsidRDefault="001F2054" w:rsidP="0083090B">
            <w:pPr>
              <w:jc w:val="center"/>
              <w:rPr>
                <w:b/>
                <w:kern w:val="16"/>
                <w:sz w:val="20"/>
                <w:szCs w:val="20"/>
              </w:rPr>
            </w:pPr>
            <w:r w:rsidRPr="00B96A10">
              <w:rPr>
                <w:b/>
                <w:kern w:val="16"/>
                <w:sz w:val="20"/>
                <w:szCs w:val="20"/>
              </w:rPr>
              <w:t>TOTAL</w:t>
            </w:r>
          </w:p>
        </w:tc>
      </w:tr>
      <w:tr w:rsidR="005E47D8" w:rsidRPr="00C20746" w14:paraId="08ECC62F" w14:textId="77777777" w:rsidTr="00847F3D">
        <w:trPr>
          <w:jc w:val="center"/>
        </w:trPr>
        <w:tc>
          <w:tcPr>
            <w:tcW w:w="7735" w:type="dxa"/>
            <w:shd w:val="clear" w:color="auto" w:fill="auto"/>
            <w:vAlign w:val="center"/>
          </w:tcPr>
          <w:p w14:paraId="598FE2B3" w14:textId="77777777" w:rsidR="005E47D8" w:rsidRPr="00C20746" w:rsidRDefault="001F2054" w:rsidP="0083090B">
            <w:pPr>
              <w:numPr>
                <w:ilvl w:val="0"/>
                <w:numId w:val="29"/>
              </w:numPr>
              <w:pBdr>
                <w:top w:val="nil"/>
                <w:left w:val="nil"/>
                <w:bottom w:val="nil"/>
                <w:right w:val="nil"/>
                <w:between w:val="nil"/>
              </w:pBdr>
              <w:ind w:left="297" w:hanging="297"/>
              <w:rPr>
                <w:color w:val="000000"/>
                <w:kern w:val="16"/>
              </w:rPr>
            </w:pPr>
            <w:r w:rsidRPr="00C20746">
              <w:rPr>
                <w:color w:val="000000"/>
                <w:kern w:val="16"/>
              </w:rPr>
              <w:t xml:space="preserve">Describe the extent to which the Education Provider has developed or plans to develop community partnerships to serve: </w:t>
            </w:r>
          </w:p>
          <w:p w14:paraId="7FF8D64C" w14:textId="77777777" w:rsidR="005E47D8" w:rsidRPr="00C20746" w:rsidRDefault="001F2054" w:rsidP="0083090B">
            <w:pPr>
              <w:numPr>
                <w:ilvl w:val="0"/>
                <w:numId w:val="18"/>
              </w:numPr>
              <w:pBdr>
                <w:top w:val="nil"/>
                <w:left w:val="nil"/>
                <w:bottom w:val="nil"/>
                <w:right w:val="nil"/>
                <w:between w:val="nil"/>
              </w:pBdr>
              <w:rPr>
                <w:color w:val="000000"/>
                <w:kern w:val="16"/>
              </w:rPr>
            </w:pPr>
            <w:r w:rsidRPr="00C20746">
              <w:rPr>
                <w:color w:val="000000"/>
                <w:kern w:val="16"/>
              </w:rPr>
              <w:t xml:space="preserve">substance abuse and </w:t>
            </w:r>
          </w:p>
          <w:p w14:paraId="084229AF" w14:textId="77777777" w:rsidR="005E47D8" w:rsidRPr="00C20746" w:rsidRDefault="001F2054" w:rsidP="0083090B">
            <w:pPr>
              <w:numPr>
                <w:ilvl w:val="0"/>
                <w:numId w:val="18"/>
              </w:numPr>
              <w:pBdr>
                <w:top w:val="nil"/>
                <w:left w:val="nil"/>
                <w:bottom w:val="nil"/>
                <w:right w:val="nil"/>
                <w:between w:val="nil"/>
              </w:pBdr>
              <w:rPr>
                <w:color w:val="000000"/>
                <w:kern w:val="16"/>
              </w:rPr>
            </w:pPr>
            <w:r w:rsidRPr="00C20746">
              <w:rPr>
                <w:color w:val="000000"/>
                <w:kern w:val="16"/>
              </w:rPr>
              <w:t>behavioral/mental health care needs</w:t>
            </w:r>
            <w:r w:rsidRPr="00C20746">
              <w:rPr>
                <w:kern w:val="16"/>
              </w:rPr>
              <w:t xml:space="preserve"> of its K-12 students.</w:t>
            </w:r>
          </w:p>
        </w:tc>
        <w:tc>
          <w:tcPr>
            <w:tcW w:w="630" w:type="dxa"/>
            <w:shd w:val="clear" w:color="auto" w:fill="auto"/>
            <w:vAlign w:val="center"/>
          </w:tcPr>
          <w:p w14:paraId="6D45CCA7"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29C917B5" w14:textId="77777777" w:rsidR="005E47D8" w:rsidRPr="00C20746" w:rsidRDefault="001F2054" w:rsidP="0083090B">
            <w:pPr>
              <w:jc w:val="center"/>
              <w:rPr>
                <w:color w:val="000000"/>
                <w:kern w:val="16"/>
              </w:rPr>
            </w:pPr>
            <w:r w:rsidRPr="00C20746">
              <w:rPr>
                <w:color w:val="000000"/>
                <w:kern w:val="16"/>
              </w:rPr>
              <w:t>1</w:t>
            </w:r>
          </w:p>
        </w:tc>
        <w:tc>
          <w:tcPr>
            <w:tcW w:w="720" w:type="dxa"/>
            <w:shd w:val="clear" w:color="auto" w:fill="auto"/>
            <w:vAlign w:val="center"/>
          </w:tcPr>
          <w:p w14:paraId="229F4A1B" w14:textId="77777777" w:rsidR="005E47D8" w:rsidRPr="00C20746" w:rsidRDefault="001F2054" w:rsidP="0083090B">
            <w:pPr>
              <w:jc w:val="center"/>
              <w:rPr>
                <w:color w:val="000000"/>
                <w:kern w:val="16"/>
              </w:rPr>
            </w:pPr>
            <w:r w:rsidRPr="00C20746">
              <w:rPr>
                <w:color w:val="000000"/>
                <w:kern w:val="16"/>
              </w:rPr>
              <w:t>3</w:t>
            </w:r>
          </w:p>
        </w:tc>
        <w:tc>
          <w:tcPr>
            <w:tcW w:w="540" w:type="dxa"/>
            <w:gridSpan w:val="2"/>
            <w:shd w:val="clear" w:color="auto" w:fill="auto"/>
            <w:vAlign w:val="center"/>
          </w:tcPr>
          <w:p w14:paraId="53EAAEFF" w14:textId="77777777" w:rsidR="005E47D8" w:rsidRPr="00C20746" w:rsidRDefault="001F2054" w:rsidP="0083090B">
            <w:pPr>
              <w:jc w:val="center"/>
              <w:rPr>
                <w:color w:val="000000"/>
                <w:kern w:val="16"/>
              </w:rPr>
            </w:pPr>
            <w:r w:rsidRPr="00C20746">
              <w:rPr>
                <w:color w:val="000000"/>
                <w:kern w:val="16"/>
              </w:rPr>
              <w:t>5</w:t>
            </w:r>
          </w:p>
        </w:tc>
        <w:tc>
          <w:tcPr>
            <w:tcW w:w="535" w:type="dxa"/>
            <w:vAlign w:val="center"/>
          </w:tcPr>
          <w:p w14:paraId="6D484786" w14:textId="77777777" w:rsidR="005E47D8" w:rsidRPr="00C20746" w:rsidRDefault="005E47D8" w:rsidP="0083090B">
            <w:pPr>
              <w:jc w:val="center"/>
              <w:rPr>
                <w:color w:val="000000"/>
                <w:kern w:val="16"/>
              </w:rPr>
            </w:pPr>
          </w:p>
        </w:tc>
      </w:tr>
      <w:tr w:rsidR="005E47D8" w:rsidRPr="00C20746" w14:paraId="5AE11E86" w14:textId="77777777" w:rsidTr="00847F3D">
        <w:trPr>
          <w:jc w:val="center"/>
        </w:trPr>
        <w:tc>
          <w:tcPr>
            <w:tcW w:w="7735" w:type="dxa"/>
            <w:shd w:val="clear" w:color="auto" w:fill="auto"/>
            <w:vAlign w:val="center"/>
          </w:tcPr>
          <w:p w14:paraId="7E7BBF21" w14:textId="77777777" w:rsidR="005E47D8" w:rsidRPr="00C20746" w:rsidRDefault="001F2054" w:rsidP="0083090B">
            <w:pPr>
              <w:numPr>
                <w:ilvl w:val="0"/>
                <w:numId w:val="29"/>
              </w:numPr>
              <w:ind w:left="297" w:hanging="270"/>
              <w:rPr>
                <w:kern w:val="16"/>
              </w:rPr>
            </w:pPr>
            <w:r w:rsidRPr="00C20746">
              <w:rPr>
                <w:kern w:val="16"/>
              </w:rPr>
              <w:t>Describe the extent to which the Education Provider has planned to involve the following in increasing the capacity and effectiveness of substance abuse and behavioral/mental health care services provided to K-12 school students:</w:t>
            </w:r>
          </w:p>
          <w:p w14:paraId="6C604ED2" w14:textId="77777777" w:rsidR="005E47D8" w:rsidRPr="00C20746" w:rsidRDefault="001F2054" w:rsidP="0083090B">
            <w:pPr>
              <w:numPr>
                <w:ilvl w:val="0"/>
                <w:numId w:val="19"/>
              </w:numPr>
              <w:pBdr>
                <w:top w:val="nil"/>
                <w:left w:val="nil"/>
                <w:bottom w:val="nil"/>
                <w:right w:val="nil"/>
                <w:between w:val="nil"/>
              </w:pBdr>
              <w:rPr>
                <w:color w:val="000000"/>
                <w:kern w:val="16"/>
              </w:rPr>
            </w:pPr>
            <w:r w:rsidRPr="00C20746">
              <w:rPr>
                <w:color w:val="000000"/>
                <w:kern w:val="16"/>
              </w:rPr>
              <w:t>Leaders at recipient K-12 school(s),</w:t>
            </w:r>
          </w:p>
          <w:p w14:paraId="45BCB59D" w14:textId="77777777" w:rsidR="005E47D8" w:rsidRPr="00C20746" w:rsidRDefault="001F2054" w:rsidP="0083090B">
            <w:pPr>
              <w:numPr>
                <w:ilvl w:val="0"/>
                <w:numId w:val="19"/>
              </w:numPr>
              <w:pBdr>
                <w:top w:val="nil"/>
                <w:left w:val="nil"/>
                <w:bottom w:val="nil"/>
                <w:right w:val="nil"/>
                <w:between w:val="nil"/>
              </w:pBdr>
              <w:rPr>
                <w:color w:val="000000"/>
                <w:kern w:val="16"/>
              </w:rPr>
            </w:pPr>
            <w:r w:rsidRPr="00C20746">
              <w:rPr>
                <w:color w:val="000000"/>
                <w:kern w:val="16"/>
              </w:rPr>
              <w:t>Faculty at recipient K-12 school(s),</w:t>
            </w:r>
          </w:p>
          <w:p w14:paraId="73903474" w14:textId="77777777" w:rsidR="005E47D8" w:rsidRPr="00C20746" w:rsidRDefault="001F2054" w:rsidP="0083090B">
            <w:pPr>
              <w:numPr>
                <w:ilvl w:val="0"/>
                <w:numId w:val="19"/>
              </w:numPr>
              <w:pBdr>
                <w:top w:val="nil"/>
                <w:left w:val="nil"/>
                <w:bottom w:val="nil"/>
                <w:right w:val="nil"/>
                <w:between w:val="nil"/>
              </w:pBdr>
              <w:rPr>
                <w:color w:val="000000"/>
                <w:kern w:val="16"/>
              </w:rPr>
            </w:pPr>
            <w:r w:rsidRPr="00C20746">
              <w:rPr>
                <w:color w:val="000000"/>
                <w:kern w:val="16"/>
              </w:rPr>
              <w:t>Leaders in the surrounding community,</w:t>
            </w:r>
          </w:p>
          <w:p w14:paraId="7E393FF8" w14:textId="77777777" w:rsidR="005E47D8" w:rsidRPr="00C20746" w:rsidRDefault="001F2054" w:rsidP="0083090B">
            <w:pPr>
              <w:numPr>
                <w:ilvl w:val="0"/>
                <w:numId w:val="19"/>
              </w:numPr>
              <w:pBdr>
                <w:top w:val="nil"/>
                <w:left w:val="nil"/>
                <w:bottom w:val="nil"/>
                <w:right w:val="nil"/>
                <w:between w:val="nil"/>
              </w:pBdr>
              <w:rPr>
                <w:color w:val="000000"/>
                <w:kern w:val="16"/>
              </w:rPr>
            </w:pPr>
            <w:r w:rsidRPr="00C20746">
              <w:rPr>
                <w:color w:val="000000"/>
                <w:kern w:val="16"/>
              </w:rPr>
              <w:t>Parent and family engagement, and</w:t>
            </w:r>
          </w:p>
          <w:p w14:paraId="75581AC8" w14:textId="77777777" w:rsidR="005E47D8" w:rsidRPr="00C20746" w:rsidRDefault="001F2054" w:rsidP="0083090B">
            <w:pPr>
              <w:numPr>
                <w:ilvl w:val="0"/>
                <w:numId w:val="19"/>
              </w:numPr>
              <w:pBdr>
                <w:top w:val="nil"/>
                <w:left w:val="nil"/>
                <w:bottom w:val="nil"/>
                <w:right w:val="nil"/>
                <w:between w:val="nil"/>
              </w:pBdr>
              <w:rPr>
                <w:color w:val="000000"/>
                <w:kern w:val="16"/>
              </w:rPr>
            </w:pPr>
            <w:r w:rsidRPr="00C20746">
              <w:rPr>
                <w:color w:val="000000"/>
                <w:kern w:val="16"/>
              </w:rPr>
              <w:t>Youth as partners.</w:t>
            </w:r>
          </w:p>
        </w:tc>
        <w:tc>
          <w:tcPr>
            <w:tcW w:w="630" w:type="dxa"/>
            <w:shd w:val="clear" w:color="auto" w:fill="auto"/>
            <w:vAlign w:val="center"/>
          </w:tcPr>
          <w:p w14:paraId="50085714"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6B016DCF" w14:textId="77777777" w:rsidR="005E47D8" w:rsidRPr="00C20746" w:rsidRDefault="001F2054" w:rsidP="0083090B">
            <w:pPr>
              <w:jc w:val="center"/>
              <w:rPr>
                <w:color w:val="000000"/>
                <w:kern w:val="16"/>
              </w:rPr>
            </w:pPr>
            <w:r w:rsidRPr="00C20746">
              <w:rPr>
                <w:color w:val="000000"/>
                <w:kern w:val="16"/>
              </w:rPr>
              <w:t>1</w:t>
            </w:r>
          </w:p>
        </w:tc>
        <w:tc>
          <w:tcPr>
            <w:tcW w:w="720" w:type="dxa"/>
            <w:shd w:val="clear" w:color="auto" w:fill="auto"/>
            <w:vAlign w:val="center"/>
          </w:tcPr>
          <w:p w14:paraId="30DE8C58" w14:textId="77777777" w:rsidR="005E47D8" w:rsidRPr="00C20746" w:rsidRDefault="001F2054" w:rsidP="0083090B">
            <w:pPr>
              <w:jc w:val="center"/>
              <w:rPr>
                <w:color w:val="000000"/>
                <w:kern w:val="16"/>
              </w:rPr>
            </w:pPr>
            <w:r w:rsidRPr="00C20746">
              <w:rPr>
                <w:color w:val="000000"/>
                <w:kern w:val="16"/>
              </w:rPr>
              <w:t>3</w:t>
            </w:r>
          </w:p>
        </w:tc>
        <w:tc>
          <w:tcPr>
            <w:tcW w:w="540" w:type="dxa"/>
            <w:gridSpan w:val="2"/>
            <w:shd w:val="clear" w:color="auto" w:fill="auto"/>
            <w:vAlign w:val="center"/>
          </w:tcPr>
          <w:p w14:paraId="64BAE668" w14:textId="77777777" w:rsidR="005E47D8" w:rsidRPr="00C20746" w:rsidRDefault="001F2054" w:rsidP="0083090B">
            <w:pPr>
              <w:jc w:val="center"/>
              <w:rPr>
                <w:color w:val="000000"/>
                <w:kern w:val="16"/>
              </w:rPr>
            </w:pPr>
            <w:r w:rsidRPr="00C20746">
              <w:rPr>
                <w:color w:val="000000"/>
                <w:kern w:val="16"/>
              </w:rPr>
              <w:t>5</w:t>
            </w:r>
          </w:p>
        </w:tc>
        <w:tc>
          <w:tcPr>
            <w:tcW w:w="535" w:type="dxa"/>
            <w:vAlign w:val="center"/>
          </w:tcPr>
          <w:p w14:paraId="712606D5" w14:textId="77777777" w:rsidR="005E47D8" w:rsidRPr="00C20746" w:rsidRDefault="005E47D8" w:rsidP="0083090B">
            <w:pPr>
              <w:jc w:val="center"/>
              <w:rPr>
                <w:color w:val="000000"/>
                <w:kern w:val="16"/>
              </w:rPr>
            </w:pPr>
          </w:p>
        </w:tc>
      </w:tr>
      <w:tr w:rsidR="005E47D8" w:rsidRPr="00C20746" w14:paraId="37CE2724" w14:textId="77777777" w:rsidTr="00847F3D">
        <w:trPr>
          <w:jc w:val="center"/>
        </w:trPr>
        <w:tc>
          <w:tcPr>
            <w:tcW w:w="9895" w:type="dxa"/>
            <w:gridSpan w:val="5"/>
            <w:shd w:val="clear" w:color="auto" w:fill="F2F2F2"/>
            <w:vAlign w:val="center"/>
          </w:tcPr>
          <w:p w14:paraId="52513AC8" w14:textId="38A717CD" w:rsidR="005E47D8" w:rsidRPr="00C20746" w:rsidRDefault="00B96A10" w:rsidP="0083090B">
            <w:pPr>
              <w:jc w:val="right"/>
              <w:rPr>
                <w:b/>
                <w:kern w:val="16"/>
              </w:rPr>
            </w:pPr>
            <w:r>
              <w:rPr>
                <w:b/>
                <w:kern w:val="16"/>
              </w:rPr>
              <w:t xml:space="preserve">Section D </w:t>
            </w:r>
            <w:r w:rsidR="001F2054" w:rsidRPr="00C20746">
              <w:rPr>
                <w:b/>
                <w:kern w:val="16"/>
              </w:rPr>
              <w:t>Total</w:t>
            </w:r>
          </w:p>
        </w:tc>
        <w:tc>
          <w:tcPr>
            <w:tcW w:w="895" w:type="dxa"/>
            <w:gridSpan w:val="2"/>
            <w:shd w:val="clear" w:color="auto" w:fill="auto"/>
            <w:vAlign w:val="center"/>
          </w:tcPr>
          <w:p w14:paraId="1148FAE7" w14:textId="77777777" w:rsidR="005E47D8" w:rsidRPr="00C20746" w:rsidRDefault="001F2054" w:rsidP="0083090B">
            <w:pPr>
              <w:jc w:val="right"/>
              <w:rPr>
                <w:b/>
                <w:kern w:val="16"/>
              </w:rPr>
            </w:pPr>
            <w:r w:rsidRPr="00C20746">
              <w:rPr>
                <w:b/>
                <w:kern w:val="16"/>
              </w:rPr>
              <w:t>/10</w:t>
            </w:r>
          </w:p>
        </w:tc>
      </w:tr>
    </w:tbl>
    <w:p w14:paraId="234EBBC6" w14:textId="77777777" w:rsidR="00847F3D" w:rsidRPr="00C20746" w:rsidRDefault="00847F3D" w:rsidP="0083090B">
      <w:pPr>
        <w:rPr>
          <w:kern w:val="16"/>
        </w:rPr>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00" w:firstRow="0" w:lastRow="0" w:firstColumn="0" w:lastColumn="0" w:noHBand="0" w:noVBand="1"/>
      </w:tblPr>
      <w:tblGrid>
        <w:gridCol w:w="7735"/>
        <w:gridCol w:w="630"/>
        <w:gridCol w:w="630"/>
        <w:gridCol w:w="720"/>
        <w:gridCol w:w="180"/>
        <w:gridCol w:w="360"/>
        <w:gridCol w:w="535"/>
      </w:tblGrid>
      <w:tr w:rsidR="005E47D8" w:rsidRPr="00C20746" w14:paraId="0BA6DC0B" w14:textId="77777777" w:rsidTr="00847F3D">
        <w:trPr>
          <w:jc w:val="center"/>
        </w:trPr>
        <w:tc>
          <w:tcPr>
            <w:tcW w:w="7735" w:type="dxa"/>
            <w:shd w:val="clear" w:color="auto" w:fill="9CC3E5"/>
            <w:vAlign w:val="center"/>
          </w:tcPr>
          <w:p w14:paraId="41EB96B5" w14:textId="7223C377" w:rsidR="005E47D8" w:rsidRPr="00C20746" w:rsidRDefault="001F2054" w:rsidP="0083090B">
            <w:pPr>
              <w:rPr>
                <w:b/>
                <w:kern w:val="16"/>
              </w:rPr>
            </w:pPr>
            <w:bookmarkStart w:id="37" w:name="_2p2csry" w:colFirst="0" w:colLast="0"/>
            <w:bookmarkEnd w:id="37"/>
            <w:r w:rsidRPr="00C20746">
              <w:rPr>
                <w:b/>
                <w:kern w:val="16"/>
                <w:sz w:val="24"/>
                <w:szCs w:val="24"/>
              </w:rPr>
              <w:t xml:space="preserve">Section </w:t>
            </w:r>
            <w:r w:rsidR="00B96A10">
              <w:rPr>
                <w:b/>
                <w:kern w:val="16"/>
                <w:sz w:val="24"/>
                <w:szCs w:val="24"/>
              </w:rPr>
              <w:t>E</w:t>
            </w:r>
            <w:r w:rsidRPr="00C20746">
              <w:rPr>
                <w:b/>
                <w:kern w:val="16"/>
                <w:sz w:val="24"/>
                <w:szCs w:val="24"/>
              </w:rPr>
              <w:t>: Sustainability</w:t>
            </w:r>
          </w:p>
        </w:tc>
        <w:tc>
          <w:tcPr>
            <w:tcW w:w="630" w:type="dxa"/>
            <w:tcBorders>
              <w:bottom w:val="single" w:sz="4" w:space="0" w:color="000000"/>
            </w:tcBorders>
            <w:shd w:val="clear" w:color="auto" w:fill="9CC3E5"/>
            <w:tcMar>
              <w:left w:w="0" w:type="dxa"/>
              <w:right w:w="0" w:type="dxa"/>
            </w:tcMar>
          </w:tcPr>
          <w:p w14:paraId="06017ECA" w14:textId="77777777" w:rsidR="005E47D8" w:rsidRPr="00C20746" w:rsidRDefault="001F2054" w:rsidP="0083090B">
            <w:pPr>
              <w:jc w:val="center"/>
              <w:rPr>
                <w:b/>
                <w:kern w:val="16"/>
                <w:sz w:val="14"/>
                <w:szCs w:val="14"/>
              </w:rPr>
            </w:pPr>
            <w:r w:rsidRPr="00C20746">
              <w:rPr>
                <w:b/>
                <w:kern w:val="16"/>
                <w:sz w:val="14"/>
                <w:szCs w:val="14"/>
              </w:rPr>
              <w:t>Minimally Addressed or Does Not Meet Criteria</w:t>
            </w:r>
          </w:p>
        </w:tc>
        <w:tc>
          <w:tcPr>
            <w:tcW w:w="630" w:type="dxa"/>
            <w:tcBorders>
              <w:bottom w:val="single" w:sz="4" w:space="0" w:color="000000"/>
            </w:tcBorders>
            <w:shd w:val="clear" w:color="auto" w:fill="9CC3E5"/>
            <w:tcMar>
              <w:left w:w="0" w:type="dxa"/>
              <w:right w:w="0" w:type="dxa"/>
            </w:tcMar>
          </w:tcPr>
          <w:p w14:paraId="0269C77B" w14:textId="77777777" w:rsidR="005E47D8" w:rsidRPr="00C20746" w:rsidRDefault="001F2054" w:rsidP="0083090B">
            <w:pPr>
              <w:jc w:val="center"/>
              <w:rPr>
                <w:b/>
                <w:color w:val="000000"/>
                <w:kern w:val="16"/>
                <w:sz w:val="14"/>
                <w:szCs w:val="14"/>
              </w:rPr>
            </w:pPr>
            <w:r w:rsidRPr="00C20746">
              <w:rPr>
                <w:b/>
                <w:color w:val="000000"/>
                <w:kern w:val="16"/>
                <w:sz w:val="14"/>
                <w:szCs w:val="14"/>
              </w:rPr>
              <w:t>Met Some but Not All Identified Criteria</w:t>
            </w:r>
          </w:p>
        </w:tc>
        <w:tc>
          <w:tcPr>
            <w:tcW w:w="720" w:type="dxa"/>
            <w:tcBorders>
              <w:bottom w:val="single" w:sz="4" w:space="0" w:color="000000"/>
            </w:tcBorders>
            <w:shd w:val="clear" w:color="auto" w:fill="9CC3E5"/>
            <w:tcMar>
              <w:left w:w="0" w:type="dxa"/>
              <w:right w:w="0" w:type="dxa"/>
            </w:tcMar>
          </w:tcPr>
          <w:p w14:paraId="2F1660B9" w14:textId="77777777" w:rsidR="005E47D8" w:rsidRPr="00C20746" w:rsidRDefault="001F2054" w:rsidP="0083090B">
            <w:pPr>
              <w:jc w:val="center"/>
              <w:rPr>
                <w:b/>
                <w:kern w:val="16"/>
                <w:sz w:val="14"/>
                <w:szCs w:val="14"/>
              </w:rPr>
            </w:pPr>
            <w:r w:rsidRPr="00C20746">
              <w:rPr>
                <w:b/>
                <w:kern w:val="16"/>
                <w:sz w:val="14"/>
                <w:szCs w:val="14"/>
              </w:rPr>
              <w:t>Addressed Criteria but Did Not Provide Thorough Detail</w:t>
            </w:r>
          </w:p>
        </w:tc>
        <w:tc>
          <w:tcPr>
            <w:tcW w:w="540" w:type="dxa"/>
            <w:gridSpan w:val="2"/>
            <w:tcBorders>
              <w:bottom w:val="single" w:sz="4" w:space="0" w:color="000000"/>
            </w:tcBorders>
            <w:shd w:val="clear" w:color="auto" w:fill="9CC3E5"/>
            <w:tcMar>
              <w:left w:w="0" w:type="dxa"/>
              <w:right w:w="0" w:type="dxa"/>
            </w:tcMar>
          </w:tcPr>
          <w:p w14:paraId="0889650A" w14:textId="77777777" w:rsidR="005E47D8" w:rsidRPr="00C20746" w:rsidRDefault="001F2054" w:rsidP="0083090B">
            <w:pPr>
              <w:jc w:val="center"/>
              <w:rPr>
                <w:b/>
                <w:kern w:val="16"/>
                <w:sz w:val="14"/>
                <w:szCs w:val="14"/>
              </w:rPr>
            </w:pPr>
            <w:r w:rsidRPr="00C20746">
              <w:rPr>
                <w:b/>
                <w:kern w:val="16"/>
                <w:sz w:val="14"/>
                <w:szCs w:val="14"/>
              </w:rPr>
              <w:t>Met All Criteria with High Quality</w:t>
            </w:r>
          </w:p>
        </w:tc>
        <w:tc>
          <w:tcPr>
            <w:tcW w:w="535" w:type="dxa"/>
            <w:tcBorders>
              <w:bottom w:val="single" w:sz="4" w:space="0" w:color="000000"/>
            </w:tcBorders>
            <w:shd w:val="clear" w:color="auto" w:fill="9CC3E5"/>
            <w:tcMar>
              <w:left w:w="0" w:type="dxa"/>
              <w:right w:w="0" w:type="dxa"/>
            </w:tcMar>
            <w:vAlign w:val="center"/>
          </w:tcPr>
          <w:p w14:paraId="19F5F439" w14:textId="77777777" w:rsidR="005E47D8" w:rsidRPr="00B96A10" w:rsidRDefault="001F2054" w:rsidP="0083090B">
            <w:pPr>
              <w:jc w:val="center"/>
              <w:rPr>
                <w:b/>
                <w:kern w:val="16"/>
                <w:sz w:val="20"/>
                <w:szCs w:val="20"/>
              </w:rPr>
            </w:pPr>
            <w:r w:rsidRPr="00B96A10">
              <w:rPr>
                <w:b/>
                <w:kern w:val="16"/>
                <w:sz w:val="20"/>
                <w:szCs w:val="20"/>
              </w:rPr>
              <w:t>TOTAL</w:t>
            </w:r>
          </w:p>
        </w:tc>
      </w:tr>
      <w:tr w:rsidR="005E47D8" w:rsidRPr="00C20746" w14:paraId="61E7D891" w14:textId="77777777" w:rsidTr="00847F3D">
        <w:trPr>
          <w:jc w:val="center"/>
        </w:trPr>
        <w:tc>
          <w:tcPr>
            <w:tcW w:w="7735" w:type="dxa"/>
            <w:shd w:val="clear" w:color="auto" w:fill="auto"/>
            <w:vAlign w:val="center"/>
          </w:tcPr>
          <w:p w14:paraId="1B54415A" w14:textId="77777777" w:rsidR="005E47D8" w:rsidRPr="00C20746" w:rsidRDefault="001F2054" w:rsidP="0083090B">
            <w:pPr>
              <w:numPr>
                <w:ilvl w:val="0"/>
                <w:numId w:val="10"/>
              </w:numPr>
              <w:rPr>
                <w:color w:val="000000"/>
                <w:kern w:val="16"/>
              </w:rPr>
            </w:pPr>
            <w:r w:rsidRPr="00C20746">
              <w:rPr>
                <w:color w:val="000000"/>
                <w:kern w:val="16"/>
              </w:rPr>
              <w:t>Describe a clear and</w:t>
            </w:r>
            <w:r w:rsidRPr="00C20746">
              <w:rPr>
                <w:kern w:val="16"/>
              </w:rPr>
              <w:t xml:space="preserve"> detailed</w:t>
            </w:r>
            <w:r w:rsidRPr="00C20746">
              <w:rPr>
                <w:color w:val="000000"/>
                <w:kern w:val="16"/>
              </w:rPr>
              <w:t xml:space="preserve"> plan for how the proposed project will be continued once the grant dollars have expired. For example, how will quality behavioral/mental health care services continue to serve K-12 students once the grant has expired?</w:t>
            </w:r>
          </w:p>
        </w:tc>
        <w:tc>
          <w:tcPr>
            <w:tcW w:w="630" w:type="dxa"/>
            <w:shd w:val="clear" w:color="auto" w:fill="auto"/>
            <w:vAlign w:val="center"/>
          </w:tcPr>
          <w:p w14:paraId="0A5BEBBF"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036FADE5" w14:textId="77777777" w:rsidR="005E47D8" w:rsidRPr="00C20746" w:rsidRDefault="001F2054" w:rsidP="0083090B">
            <w:pPr>
              <w:jc w:val="center"/>
              <w:rPr>
                <w:color w:val="000000"/>
                <w:kern w:val="16"/>
              </w:rPr>
            </w:pPr>
            <w:r w:rsidRPr="00C20746">
              <w:rPr>
                <w:color w:val="000000"/>
                <w:kern w:val="16"/>
              </w:rPr>
              <w:t>5</w:t>
            </w:r>
          </w:p>
        </w:tc>
        <w:tc>
          <w:tcPr>
            <w:tcW w:w="720" w:type="dxa"/>
            <w:shd w:val="clear" w:color="auto" w:fill="auto"/>
            <w:vAlign w:val="center"/>
          </w:tcPr>
          <w:p w14:paraId="6E6EE3CF" w14:textId="77777777" w:rsidR="005E47D8" w:rsidRPr="00C20746" w:rsidRDefault="001F2054" w:rsidP="0083090B">
            <w:pPr>
              <w:jc w:val="center"/>
              <w:rPr>
                <w:color w:val="000000"/>
                <w:kern w:val="16"/>
              </w:rPr>
            </w:pPr>
            <w:r w:rsidRPr="00C20746">
              <w:rPr>
                <w:color w:val="000000"/>
                <w:kern w:val="16"/>
              </w:rPr>
              <w:t>10</w:t>
            </w:r>
          </w:p>
        </w:tc>
        <w:tc>
          <w:tcPr>
            <w:tcW w:w="540" w:type="dxa"/>
            <w:gridSpan w:val="2"/>
            <w:shd w:val="clear" w:color="auto" w:fill="auto"/>
            <w:vAlign w:val="center"/>
          </w:tcPr>
          <w:p w14:paraId="2F267031" w14:textId="77777777" w:rsidR="005E47D8" w:rsidRPr="00C20746" w:rsidRDefault="001F2054" w:rsidP="0083090B">
            <w:pPr>
              <w:jc w:val="center"/>
              <w:rPr>
                <w:color w:val="000000"/>
                <w:kern w:val="16"/>
              </w:rPr>
            </w:pPr>
            <w:r w:rsidRPr="00C20746">
              <w:rPr>
                <w:color w:val="000000"/>
                <w:kern w:val="16"/>
              </w:rPr>
              <w:t>15</w:t>
            </w:r>
          </w:p>
        </w:tc>
        <w:tc>
          <w:tcPr>
            <w:tcW w:w="535" w:type="dxa"/>
            <w:vAlign w:val="center"/>
          </w:tcPr>
          <w:p w14:paraId="70AAC22B" w14:textId="77777777" w:rsidR="005E47D8" w:rsidRPr="00C20746" w:rsidRDefault="005E47D8" w:rsidP="0083090B">
            <w:pPr>
              <w:jc w:val="center"/>
              <w:rPr>
                <w:color w:val="000000"/>
                <w:kern w:val="16"/>
              </w:rPr>
            </w:pPr>
          </w:p>
        </w:tc>
      </w:tr>
      <w:tr w:rsidR="005E47D8" w:rsidRPr="00C20746" w14:paraId="0D42BF21" w14:textId="77777777" w:rsidTr="00847F3D">
        <w:trPr>
          <w:jc w:val="center"/>
        </w:trPr>
        <w:tc>
          <w:tcPr>
            <w:tcW w:w="9895" w:type="dxa"/>
            <w:gridSpan w:val="5"/>
            <w:shd w:val="clear" w:color="auto" w:fill="F2F2F2"/>
            <w:vAlign w:val="center"/>
          </w:tcPr>
          <w:p w14:paraId="3FCAFE64" w14:textId="0C357DA9" w:rsidR="005E47D8" w:rsidRPr="00C20746" w:rsidRDefault="00B96A10" w:rsidP="0083090B">
            <w:pPr>
              <w:jc w:val="right"/>
              <w:rPr>
                <w:b/>
                <w:kern w:val="16"/>
              </w:rPr>
            </w:pPr>
            <w:r>
              <w:rPr>
                <w:b/>
                <w:kern w:val="16"/>
              </w:rPr>
              <w:t xml:space="preserve">Section E </w:t>
            </w:r>
            <w:r w:rsidR="001F2054" w:rsidRPr="00C20746">
              <w:rPr>
                <w:b/>
                <w:kern w:val="16"/>
              </w:rPr>
              <w:t>Total</w:t>
            </w:r>
          </w:p>
        </w:tc>
        <w:tc>
          <w:tcPr>
            <w:tcW w:w="895" w:type="dxa"/>
            <w:gridSpan w:val="2"/>
            <w:shd w:val="clear" w:color="auto" w:fill="auto"/>
            <w:vAlign w:val="center"/>
          </w:tcPr>
          <w:p w14:paraId="698E2588" w14:textId="77777777" w:rsidR="005E47D8" w:rsidRPr="00C20746" w:rsidRDefault="001F2054" w:rsidP="0083090B">
            <w:pPr>
              <w:jc w:val="right"/>
              <w:rPr>
                <w:b/>
                <w:kern w:val="16"/>
              </w:rPr>
            </w:pPr>
            <w:r w:rsidRPr="00C20746">
              <w:rPr>
                <w:b/>
                <w:kern w:val="16"/>
              </w:rPr>
              <w:t>/15</w:t>
            </w:r>
          </w:p>
        </w:tc>
      </w:tr>
    </w:tbl>
    <w:p w14:paraId="08FCDF33" w14:textId="77777777" w:rsidR="00847F3D" w:rsidRPr="00C20746" w:rsidRDefault="00847F3D" w:rsidP="0083090B">
      <w:pPr>
        <w:rPr>
          <w:kern w:val="16"/>
        </w:rPr>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00" w:firstRow="0" w:lastRow="0" w:firstColumn="0" w:lastColumn="0" w:noHBand="0" w:noVBand="1"/>
      </w:tblPr>
      <w:tblGrid>
        <w:gridCol w:w="7735"/>
        <w:gridCol w:w="630"/>
        <w:gridCol w:w="630"/>
        <w:gridCol w:w="720"/>
        <w:gridCol w:w="180"/>
        <w:gridCol w:w="360"/>
        <w:gridCol w:w="535"/>
      </w:tblGrid>
      <w:tr w:rsidR="005E47D8" w:rsidRPr="00C20746" w14:paraId="04AA550C" w14:textId="77777777" w:rsidTr="00847F3D">
        <w:trPr>
          <w:jc w:val="center"/>
        </w:trPr>
        <w:tc>
          <w:tcPr>
            <w:tcW w:w="7735" w:type="dxa"/>
            <w:shd w:val="clear" w:color="auto" w:fill="9CC3E5"/>
            <w:vAlign w:val="center"/>
          </w:tcPr>
          <w:p w14:paraId="43A989C9" w14:textId="658382EC" w:rsidR="005E47D8" w:rsidRPr="00C20746" w:rsidRDefault="001F2054" w:rsidP="0083090B">
            <w:pPr>
              <w:rPr>
                <w:b/>
                <w:kern w:val="16"/>
              </w:rPr>
            </w:pPr>
            <w:bookmarkStart w:id="38" w:name="_147n2zr" w:colFirst="0" w:colLast="0"/>
            <w:bookmarkEnd w:id="38"/>
            <w:r w:rsidRPr="00C20746">
              <w:rPr>
                <w:b/>
                <w:kern w:val="16"/>
                <w:sz w:val="24"/>
                <w:szCs w:val="24"/>
              </w:rPr>
              <w:t xml:space="preserve">Section </w:t>
            </w:r>
            <w:r w:rsidR="00E861F0">
              <w:rPr>
                <w:b/>
                <w:kern w:val="16"/>
                <w:sz w:val="24"/>
                <w:szCs w:val="24"/>
              </w:rPr>
              <w:t>F</w:t>
            </w:r>
            <w:r w:rsidRPr="00C20746">
              <w:rPr>
                <w:b/>
                <w:kern w:val="16"/>
                <w:sz w:val="24"/>
                <w:szCs w:val="24"/>
              </w:rPr>
              <w:t>: Budget Narrative and Budget Workbook</w:t>
            </w:r>
          </w:p>
        </w:tc>
        <w:tc>
          <w:tcPr>
            <w:tcW w:w="630" w:type="dxa"/>
            <w:tcBorders>
              <w:bottom w:val="single" w:sz="4" w:space="0" w:color="000000"/>
            </w:tcBorders>
            <w:shd w:val="clear" w:color="auto" w:fill="9CC3E5"/>
            <w:tcMar>
              <w:left w:w="0" w:type="dxa"/>
              <w:right w:w="0" w:type="dxa"/>
            </w:tcMar>
          </w:tcPr>
          <w:p w14:paraId="5A17C3ED" w14:textId="77777777" w:rsidR="005E47D8" w:rsidRPr="00C20746" w:rsidRDefault="001F2054" w:rsidP="0083090B">
            <w:pPr>
              <w:jc w:val="center"/>
              <w:rPr>
                <w:b/>
                <w:kern w:val="16"/>
                <w:sz w:val="14"/>
                <w:szCs w:val="14"/>
              </w:rPr>
            </w:pPr>
            <w:r w:rsidRPr="00C20746">
              <w:rPr>
                <w:b/>
                <w:kern w:val="16"/>
                <w:sz w:val="14"/>
                <w:szCs w:val="14"/>
              </w:rPr>
              <w:t>Minimally Addressed or Does Not Meet Criteria</w:t>
            </w:r>
          </w:p>
        </w:tc>
        <w:tc>
          <w:tcPr>
            <w:tcW w:w="630" w:type="dxa"/>
            <w:tcBorders>
              <w:bottom w:val="single" w:sz="4" w:space="0" w:color="000000"/>
            </w:tcBorders>
            <w:shd w:val="clear" w:color="auto" w:fill="9CC3E5"/>
            <w:tcMar>
              <w:left w:w="0" w:type="dxa"/>
              <w:right w:w="0" w:type="dxa"/>
            </w:tcMar>
          </w:tcPr>
          <w:p w14:paraId="5CC4481E" w14:textId="77777777" w:rsidR="005E47D8" w:rsidRPr="00C20746" w:rsidRDefault="001F2054" w:rsidP="0083090B">
            <w:pPr>
              <w:jc w:val="center"/>
              <w:rPr>
                <w:b/>
                <w:color w:val="000000"/>
                <w:kern w:val="16"/>
                <w:sz w:val="14"/>
                <w:szCs w:val="14"/>
              </w:rPr>
            </w:pPr>
            <w:r w:rsidRPr="00C20746">
              <w:rPr>
                <w:b/>
                <w:color w:val="000000"/>
                <w:kern w:val="16"/>
                <w:sz w:val="14"/>
                <w:szCs w:val="14"/>
              </w:rPr>
              <w:t>Met Some but Not All Identified Criteria</w:t>
            </w:r>
          </w:p>
        </w:tc>
        <w:tc>
          <w:tcPr>
            <w:tcW w:w="720" w:type="dxa"/>
            <w:tcBorders>
              <w:bottom w:val="single" w:sz="4" w:space="0" w:color="000000"/>
            </w:tcBorders>
            <w:shd w:val="clear" w:color="auto" w:fill="9CC3E5"/>
            <w:tcMar>
              <w:left w:w="0" w:type="dxa"/>
              <w:right w:w="0" w:type="dxa"/>
            </w:tcMar>
          </w:tcPr>
          <w:p w14:paraId="710F8BC0" w14:textId="77777777" w:rsidR="005E47D8" w:rsidRPr="00C20746" w:rsidRDefault="001F2054" w:rsidP="0083090B">
            <w:pPr>
              <w:jc w:val="center"/>
              <w:rPr>
                <w:b/>
                <w:kern w:val="16"/>
                <w:sz w:val="14"/>
                <w:szCs w:val="14"/>
              </w:rPr>
            </w:pPr>
            <w:r w:rsidRPr="00C20746">
              <w:rPr>
                <w:b/>
                <w:kern w:val="16"/>
                <w:sz w:val="14"/>
                <w:szCs w:val="14"/>
              </w:rPr>
              <w:t>Addressed Criteria but Did Not Provide Thorough Detail</w:t>
            </w:r>
          </w:p>
        </w:tc>
        <w:tc>
          <w:tcPr>
            <w:tcW w:w="540" w:type="dxa"/>
            <w:gridSpan w:val="2"/>
            <w:tcBorders>
              <w:bottom w:val="single" w:sz="4" w:space="0" w:color="000000"/>
            </w:tcBorders>
            <w:shd w:val="clear" w:color="auto" w:fill="9CC3E5"/>
            <w:tcMar>
              <w:left w:w="0" w:type="dxa"/>
              <w:right w:w="0" w:type="dxa"/>
            </w:tcMar>
          </w:tcPr>
          <w:p w14:paraId="7C713151" w14:textId="77777777" w:rsidR="005E47D8" w:rsidRPr="00C20746" w:rsidRDefault="001F2054" w:rsidP="0083090B">
            <w:pPr>
              <w:jc w:val="center"/>
              <w:rPr>
                <w:b/>
                <w:kern w:val="16"/>
                <w:sz w:val="14"/>
                <w:szCs w:val="14"/>
              </w:rPr>
            </w:pPr>
            <w:r w:rsidRPr="00C20746">
              <w:rPr>
                <w:b/>
                <w:kern w:val="16"/>
                <w:sz w:val="14"/>
                <w:szCs w:val="14"/>
              </w:rPr>
              <w:t>Met All Criteria with High Quality</w:t>
            </w:r>
          </w:p>
        </w:tc>
        <w:tc>
          <w:tcPr>
            <w:tcW w:w="535" w:type="dxa"/>
            <w:tcBorders>
              <w:bottom w:val="single" w:sz="4" w:space="0" w:color="000000"/>
            </w:tcBorders>
            <w:shd w:val="clear" w:color="auto" w:fill="9CC3E5"/>
            <w:tcMar>
              <w:left w:w="0" w:type="dxa"/>
              <w:right w:w="0" w:type="dxa"/>
            </w:tcMar>
            <w:vAlign w:val="center"/>
          </w:tcPr>
          <w:p w14:paraId="1D7DF846" w14:textId="77777777" w:rsidR="005E47D8" w:rsidRPr="00B96A10" w:rsidRDefault="001F2054" w:rsidP="0083090B">
            <w:pPr>
              <w:jc w:val="center"/>
              <w:rPr>
                <w:b/>
                <w:kern w:val="16"/>
                <w:sz w:val="20"/>
                <w:szCs w:val="20"/>
              </w:rPr>
            </w:pPr>
            <w:r w:rsidRPr="00B96A10">
              <w:rPr>
                <w:b/>
                <w:kern w:val="16"/>
                <w:sz w:val="20"/>
                <w:szCs w:val="20"/>
              </w:rPr>
              <w:t>TOTAL</w:t>
            </w:r>
          </w:p>
        </w:tc>
      </w:tr>
      <w:tr w:rsidR="005E47D8" w:rsidRPr="00C20746" w14:paraId="6D021551" w14:textId="77777777" w:rsidTr="00052EA3">
        <w:trPr>
          <w:jc w:val="center"/>
        </w:trPr>
        <w:tc>
          <w:tcPr>
            <w:tcW w:w="10790" w:type="dxa"/>
            <w:gridSpan w:val="7"/>
            <w:shd w:val="clear" w:color="auto" w:fill="F2F2F2"/>
            <w:vAlign w:val="center"/>
          </w:tcPr>
          <w:p w14:paraId="158D6901" w14:textId="77777777" w:rsidR="005E47D8" w:rsidRPr="00C20746" w:rsidRDefault="001F2054" w:rsidP="0083090B">
            <w:pPr>
              <w:rPr>
                <w:b/>
                <w:color w:val="000000"/>
                <w:kern w:val="16"/>
              </w:rPr>
            </w:pPr>
            <w:r w:rsidRPr="00C20746">
              <w:rPr>
                <w:b/>
                <w:color w:val="000000"/>
                <w:kern w:val="16"/>
              </w:rPr>
              <w:t>Items 1-2 do count toward the 10-page limit.</w:t>
            </w:r>
          </w:p>
        </w:tc>
      </w:tr>
      <w:tr w:rsidR="005E47D8" w:rsidRPr="00C20746" w14:paraId="1D7AD249" w14:textId="77777777" w:rsidTr="00847F3D">
        <w:trPr>
          <w:jc w:val="center"/>
        </w:trPr>
        <w:tc>
          <w:tcPr>
            <w:tcW w:w="7735" w:type="dxa"/>
            <w:shd w:val="clear" w:color="auto" w:fill="auto"/>
            <w:vAlign w:val="center"/>
          </w:tcPr>
          <w:p w14:paraId="03F8A8FC" w14:textId="77777777" w:rsidR="005E47D8" w:rsidRPr="00C20746" w:rsidRDefault="001F2054" w:rsidP="00052EA3">
            <w:pPr>
              <w:numPr>
                <w:ilvl w:val="0"/>
                <w:numId w:val="30"/>
              </w:numPr>
              <w:pBdr>
                <w:top w:val="nil"/>
                <w:left w:val="nil"/>
                <w:bottom w:val="nil"/>
                <w:right w:val="nil"/>
                <w:between w:val="nil"/>
              </w:pBdr>
              <w:ind w:left="270" w:hanging="270"/>
              <w:rPr>
                <w:kern w:val="16"/>
              </w:rPr>
            </w:pPr>
            <w:r w:rsidRPr="00C20746">
              <w:rPr>
                <w:color w:val="000000"/>
                <w:kern w:val="16"/>
              </w:rPr>
              <w:t xml:space="preserve">Provide a </w:t>
            </w:r>
            <w:r w:rsidRPr="00C20746">
              <w:rPr>
                <w:b/>
                <w:color w:val="000000"/>
                <w:kern w:val="16"/>
                <w:u w:val="single"/>
              </w:rPr>
              <w:t>Budget Narrative</w:t>
            </w:r>
            <w:r w:rsidRPr="00C20746">
              <w:rPr>
                <w:b/>
                <w:color w:val="000000"/>
                <w:kern w:val="16"/>
              </w:rPr>
              <w:t xml:space="preserve"> </w:t>
            </w:r>
            <w:r w:rsidRPr="00C20746">
              <w:rPr>
                <w:color w:val="000000"/>
                <w:kern w:val="16"/>
              </w:rPr>
              <w:t>in a narrative format that addresses the following criteria:</w:t>
            </w:r>
          </w:p>
          <w:p w14:paraId="75777607" w14:textId="77777777" w:rsidR="005E47D8" w:rsidRPr="00C20746" w:rsidRDefault="001F2054" w:rsidP="00052EA3">
            <w:pPr>
              <w:numPr>
                <w:ilvl w:val="0"/>
                <w:numId w:val="21"/>
              </w:numPr>
              <w:pBdr>
                <w:top w:val="nil"/>
                <w:left w:val="nil"/>
                <w:bottom w:val="nil"/>
                <w:right w:val="nil"/>
                <w:between w:val="nil"/>
              </w:pBdr>
              <w:ind w:left="780"/>
              <w:rPr>
                <w:color w:val="000000"/>
                <w:kern w:val="16"/>
              </w:rPr>
            </w:pPr>
            <w:r w:rsidRPr="00C20746">
              <w:rPr>
                <w:color w:val="000000"/>
                <w:kern w:val="16"/>
              </w:rPr>
              <w:lastRenderedPageBreak/>
              <w:t>Provide an explanation that summarizes the proposed uses of grant funds by budget category and is tied to the Program Description (Section B).</w:t>
            </w:r>
          </w:p>
          <w:p w14:paraId="02F7EA60" w14:textId="77777777" w:rsidR="005E47D8" w:rsidRPr="00C20746" w:rsidRDefault="001F2054" w:rsidP="00052EA3">
            <w:pPr>
              <w:numPr>
                <w:ilvl w:val="0"/>
                <w:numId w:val="21"/>
              </w:numPr>
              <w:pBdr>
                <w:top w:val="nil"/>
                <w:left w:val="nil"/>
                <w:bottom w:val="nil"/>
                <w:right w:val="nil"/>
                <w:between w:val="nil"/>
              </w:pBdr>
              <w:ind w:left="780"/>
              <w:rPr>
                <w:color w:val="000000"/>
                <w:kern w:val="16"/>
              </w:rPr>
            </w:pPr>
            <w:r w:rsidRPr="00C20746">
              <w:rPr>
                <w:color w:val="000000"/>
                <w:kern w:val="16"/>
              </w:rPr>
              <w:t>Include the cost of the instructional and student support program that the applicant plans to implement using the grant funds.</w:t>
            </w:r>
          </w:p>
        </w:tc>
        <w:tc>
          <w:tcPr>
            <w:tcW w:w="630" w:type="dxa"/>
            <w:shd w:val="clear" w:color="auto" w:fill="auto"/>
            <w:vAlign w:val="center"/>
          </w:tcPr>
          <w:p w14:paraId="7BE713DA" w14:textId="77777777" w:rsidR="005E47D8" w:rsidRPr="00C20746" w:rsidRDefault="001F2054" w:rsidP="0083090B">
            <w:pPr>
              <w:jc w:val="center"/>
              <w:rPr>
                <w:color w:val="000000"/>
                <w:kern w:val="16"/>
              </w:rPr>
            </w:pPr>
            <w:r w:rsidRPr="00C20746">
              <w:rPr>
                <w:color w:val="000000"/>
                <w:kern w:val="16"/>
              </w:rPr>
              <w:lastRenderedPageBreak/>
              <w:t>0</w:t>
            </w:r>
          </w:p>
        </w:tc>
        <w:tc>
          <w:tcPr>
            <w:tcW w:w="630" w:type="dxa"/>
            <w:shd w:val="clear" w:color="auto" w:fill="auto"/>
            <w:vAlign w:val="center"/>
          </w:tcPr>
          <w:p w14:paraId="6AF18E20" w14:textId="77777777" w:rsidR="005E47D8" w:rsidRPr="00C20746" w:rsidRDefault="001F2054" w:rsidP="0083090B">
            <w:pPr>
              <w:jc w:val="center"/>
              <w:rPr>
                <w:color w:val="000000"/>
                <w:kern w:val="16"/>
              </w:rPr>
            </w:pPr>
            <w:r w:rsidRPr="00C20746">
              <w:rPr>
                <w:color w:val="000000"/>
                <w:kern w:val="16"/>
              </w:rPr>
              <w:t>3</w:t>
            </w:r>
          </w:p>
        </w:tc>
        <w:tc>
          <w:tcPr>
            <w:tcW w:w="720" w:type="dxa"/>
            <w:shd w:val="clear" w:color="auto" w:fill="auto"/>
            <w:vAlign w:val="center"/>
          </w:tcPr>
          <w:p w14:paraId="4FE6632D" w14:textId="77777777" w:rsidR="005E47D8" w:rsidRPr="00C20746" w:rsidRDefault="001F2054" w:rsidP="0083090B">
            <w:pPr>
              <w:jc w:val="center"/>
              <w:rPr>
                <w:color w:val="000000"/>
                <w:kern w:val="16"/>
              </w:rPr>
            </w:pPr>
            <w:r w:rsidRPr="00C20746">
              <w:rPr>
                <w:color w:val="000000"/>
                <w:kern w:val="16"/>
              </w:rPr>
              <w:t>5</w:t>
            </w:r>
          </w:p>
        </w:tc>
        <w:tc>
          <w:tcPr>
            <w:tcW w:w="540" w:type="dxa"/>
            <w:gridSpan w:val="2"/>
            <w:shd w:val="clear" w:color="auto" w:fill="auto"/>
            <w:vAlign w:val="center"/>
          </w:tcPr>
          <w:p w14:paraId="5477916F" w14:textId="77777777" w:rsidR="005E47D8" w:rsidRPr="00C20746" w:rsidRDefault="001F2054" w:rsidP="0083090B">
            <w:pPr>
              <w:jc w:val="center"/>
              <w:rPr>
                <w:color w:val="000000"/>
                <w:kern w:val="16"/>
              </w:rPr>
            </w:pPr>
            <w:r w:rsidRPr="00C20746">
              <w:rPr>
                <w:color w:val="000000"/>
                <w:kern w:val="16"/>
              </w:rPr>
              <w:t>7</w:t>
            </w:r>
          </w:p>
        </w:tc>
        <w:tc>
          <w:tcPr>
            <w:tcW w:w="535" w:type="dxa"/>
            <w:vAlign w:val="center"/>
          </w:tcPr>
          <w:p w14:paraId="0A13323C" w14:textId="77777777" w:rsidR="005E47D8" w:rsidRPr="00C20746" w:rsidRDefault="005E47D8" w:rsidP="0083090B">
            <w:pPr>
              <w:jc w:val="center"/>
              <w:rPr>
                <w:color w:val="000000"/>
                <w:kern w:val="16"/>
              </w:rPr>
            </w:pPr>
          </w:p>
        </w:tc>
      </w:tr>
      <w:tr w:rsidR="005E47D8" w:rsidRPr="00C20746" w14:paraId="2CC71CCF" w14:textId="77777777" w:rsidTr="00847F3D">
        <w:trPr>
          <w:jc w:val="center"/>
        </w:trPr>
        <w:tc>
          <w:tcPr>
            <w:tcW w:w="7735" w:type="dxa"/>
            <w:shd w:val="clear" w:color="auto" w:fill="auto"/>
            <w:vAlign w:val="center"/>
          </w:tcPr>
          <w:p w14:paraId="0BE1EDA0" w14:textId="77777777" w:rsidR="005E47D8" w:rsidRPr="00C20746" w:rsidRDefault="001F2054" w:rsidP="00052EA3">
            <w:pPr>
              <w:numPr>
                <w:ilvl w:val="0"/>
                <w:numId w:val="30"/>
              </w:numPr>
              <w:pBdr>
                <w:top w:val="nil"/>
                <w:left w:val="nil"/>
                <w:bottom w:val="nil"/>
                <w:right w:val="nil"/>
                <w:between w:val="nil"/>
              </w:pBdr>
              <w:ind w:left="270" w:hanging="270"/>
              <w:rPr>
                <w:color w:val="000000"/>
                <w:kern w:val="16"/>
              </w:rPr>
            </w:pPr>
            <w:r w:rsidRPr="00C20746">
              <w:rPr>
                <w:color w:val="000000"/>
                <w:kern w:val="16"/>
              </w:rPr>
              <w:t xml:space="preserve">Demonstrate how the funds awarded under the program: </w:t>
            </w:r>
          </w:p>
          <w:p w14:paraId="7565C1F4" w14:textId="77777777" w:rsidR="005E47D8" w:rsidRPr="00C20746" w:rsidRDefault="001F2054" w:rsidP="00052EA3">
            <w:pPr>
              <w:numPr>
                <w:ilvl w:val="0"/>
                <w:numId w:val="3"/>
              </w:numPr>
              <w:pBdr>
                <w:top w:val="nil"/>
                <w:left w:val="nil"/>
                <w:bottom w:val="nil"/>
                <w:right w:val="nil"/>
                <w:between w:val="nil"/>
              </w:pBdr>
              <w:ind w:left="780"/>
              <w:rPr>
                <w:color w:val="000000"/>
                <w:kern w:val="16"/>
              </w:rPr>
            </w:pPr>
            <w:r w:rsidRPr="00C20746">
              <w:rPr>
                <w:color w:val="000000"/>
                <w:kern w:val="16"/>
              </w:rPr>
              <w:t>will be used to supplement the level of funds available for authorized programs and activities, and</w:t>
            </w:r>
          </w:p>
          <w:p w14:paraId="5BCE9BA2" w14:textId="77777777" w:rsidR="005E47D8" w:rsidRPr="00C20746" w:rsidRDefault="001F2054" w:rsidP="00052EA3">
            <w:pPr>
              <w:numPr>
                <w:ilvl w:val="0"/>
                <w:numId w:val="3"/>
              </w:numPr>
              <w:pBdr>
                <w:top w:val="nil"/>
                <w:left w:val="nil"/>
                <w:bottom w:val="nil"/>
                <w:right w:val="nil"/>
                <w:between w:val="nil"/>
              </w:pBdr>
              <w:ind w:left="780"/>
              <w:rPr>
                <w:color w:val="000000"/>
                <w:kern w:val="16"/>
              </w:rPr>
            </w:pPr>
            <w:r w:rsidRPr="00C20746">
              <w:rPr>
                <w:color w:val="000000"/>
                <w:kern w:val="16"/>
              </w:rPr>
              <w:t>will not supplant federal, state, local, or non-federal funds.</w:t>
            </w:r>
          </w:p>
        </w:tc>
        <w:tc>
          <w:tcPr>
            <w:tcW w:w="630" w:type="dxa"/>
            <w:shd w:val="clear" w:color="auto" w:fill="auto"/>
            <w:vAlign w:val="center"/>
          </w:tcPr>
          <w:p w14:paraId="20358892"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40C50009" w14:textId="77777777" w:rsidR="005E47D8" w:rsidRPr="00C20746" w:rsidRDefault="001F2054" w:rsidP="0083090B">
            <w:pPr>
              <w:jc w:val="center"/>
              <w:rPr>
                <w:color w:val="000000"/>
                <w:kern w:val="16"/>
              </w:rPr>
            </w:pPr>
            <w:r w:rsidRPr="00C20746">
              <w:rPr>
                <w:color w:val="000000"/>
                <w:kern w:val="16"/>
              </w:rPr>
              <w:t>1</w:t>
            </w:r>
          </w:p>
        </w:tc>
        <w:tc>
          <w:tcPr>
            <w:tcW w:w="720" w:type="dxa"/>
            <w:shd w:val="clear" w:color="auto" w:fill="auto"/>
            <w:vAlign w:val="center"/>
          </w:tcPr>
          <w:p w14:paraId="609F3F8C" w14:textId="77777777" w:rsidR="005E47D8" w:rsidRPr="00C20746" w:rsidRDefault="001F2054" w:rsidP="0083090B">
            <w:pPr>
              <w:jc w:val="center"/>
              <w:rPr>
                <w:color w:val="000000"/>
                <w:kern w:val="16"/>
              </w:rPr>
            </w:pPr>
            <w:r w:rsidRPr="00C20746">
              <w:rPr>
                <w:color w:val="000000"/>
                <w:kern w:val="16"/>
              </w:rPr>
              <w:t>2</w:t>
            </w:r>
          </w:p>
        </w:tc>
        <w:tc>
          <w:tcPr>
            <w:tcW w:w="540" w:type="dxa"/>
            <w:gridSpan w:val="2"/>
            <w:shd w:val="clear" w:color="auto" w:fill="auto"/>
            <w:vAlign w:val="center"/>
          </w:tcPr>
          <w:p w14:paraId="5855B560" w14:textId="77777777" w:rsidR="005E47D8" w:rsidRPr="00C20746" w:rsidRDefault="001F2054" w:rsidP="0083090B">
            <w:pPr>
              <w:jc w:val="center"/>
              <w:rPr>
                <w:color w:val="000000"/>
                <w:kern w:val="16"/>
              </w:rPr>
            </w:pPr>
            <w:r w:rsidRPr="00C20746">
              <w:rPr>
                <w:color w:val="000000"/>
                <w:kern w:val="16"/>
              </w:rPr>
              <w:t>3</w:t>
            </w:r>
          </w:p>
        </w:tc>
        <w:tc>
          <w:tcPr>
            <w:tcW w:w="535" w:type="dxa"/>
            <w:vAlign w:val="center"/>
          </w:tcPr>
          <w:p w14:paraId="6B1C03B5" w14:textId="77777777" w:rsidR="005E47D8" w:rsidRPr="00C20746" w:rsidRDefault="005E47D8" w:rsidP="0083090B">
            <w:pPr>
              <w:jc w:val="center"/>
              <w:rPr>
                <w:color w:val="000000"/>
                <w:kern w:val="16"/>
              </w:rPr>
            </w:pPr>
          </w:p>
        </w:tc>
      </w:tr>
      <w:tr w:rsidR="005E47D8" w:rsidRPr="00C20746" w14:paraId="05A3F824" w14:textId="77777777" w:rsidTr="00052EA3">
        <w:trPr>
          <w:jc w:val="center"/>
        </w:trPr>
        <w:tc>
          <w:tcPr>
            <w:tcW w:w="10790" w:type="dxa"/>
            <w:gridSpan w:val="7"/>
            <w:shd w:val="clear" w:color="auto" w:fill="F2F2F2"/>
            <w:vAlign w:val="center"/>
          </w:tcPr>
          <w:p w14:paraId="6DA8F3F5" w14:textId="77777777" w:rsidR="005E47D8" w:rsidRPr="00C20746" w:rsidRDefault="001F2054" w:rsidP="00052EA3">
            <w:pPr>
              <w:ind w:left="270" w:hanging="270"/>
              <w:rPr>
                <w:b/>
                <w:color w:val="000000"/>
                <w:kern w:val="16"/>
              </w:rPr>
            </w:pPr>
            <w:r w:rsidRPr="00C20746">
              <w:rPr>
                <w:b/>
                <w:color w:val="000000"/>
                <w:kern w:val="16"/>
              </w:rPr>
              <w:t>Item 3 does not count toward the 10-page limit.</w:t>
            </w:r>
          </w:p>
        </w:tc>
      </w:tr>
      <w:tr w:rsidR="005E47D8" w:rsidRPr="00C20746" w14:paraId="3BD99B2C" w14:textId="77777777" w:rsidTr="00847F3D">
        <w:trPr>
          <w:jc w:val="center"/>
        </w:trPr>
        <w:tc>
          <w:tcPr>
            <w:tcW w:w="7735" w:type="dxa"/>
            <w:shd w:val="clear" w:color="auto" w:fill="auto"/>
            <w:vAlign w:val="center"/>
          </w:tcPr>
          <w:p w14:paraId="7E73338C" w14:textId="6094C70B" w:rsidR="005E47D8" w:rsidRPr="00C20746" w:rsidRDefault="001F2054" w:rsidP="00052EA3">
            <w:pPr>
              <w:numPr>
                <w:ilvl w:val="0"/>
                <w:numId w:val="30"/>
              </w:numPr>
              <w:pBdr>
                <w:top w:val="nil"/>
                <w:left w:val="nil"/>
                <w:bottom w:val="nil"/>
                <w:right w:val="nil"/>
                <w:between w:val="nil"/>
              </w:pBdr>
              <w:ind w:left="270" w:hanging="270"/>
              <w:rPr>
                <w:kern w:val="16"/>
              </w:rPr>
            </w:pPr>
            <w:r w:rsidRPr="00C20746">
              <w:rPr>
                <w:color w:val="000000"/>
                <w:kern w:val="16"/>
              </w:rPr>
              <w:t xml:space="preserve">Complete and attach the </w:t>
            </w:r>
            <w:r w:rsidRPr="00C20746">
              <w:rPr>
                <w:b/>
                <w:color w:val="000000"/>
                <w:kern w:val="16"/>
                <w:u w:val="single"/>
              </w:rPr>
              <w:t>Budget Workbook</w:t>
            </w:r>
            <w:r w:rsidRPr="00C20746">
              <w:rPr>
                <w:color w:val="000000"/>
                <w:kern w:val="16"/>
              </w:rPr>
              <w:t>. List costs of the proposed programming as presented that are reasonable, necessary, and are calculated to show how amounts are determined. The budget should:</w:t>
            </w:r>
          </w:p>
          <w:p w14:paraId="248D8416" w14:textId="77777777" w:rsidR="005E47D8" w:rsidRPr="00C20746" w:rsidRDefault="001F2054" w:rsidP="00052EA3">
            <w:pPr>
              <w:numPr>
                <w:ilvl w:val="0"/>
                <w:numId w:val="20"/>
              </w:numPr>
              <w:pBdr>
                <w:top w:val="nil"/>
                <w:left w:val="nil"/>
                <w:bottom w:val="nil"/>
                <w:right w:val="nil"/>
                <w:between w:val="nil"/>
              </w:pBdr>
              <w:ind w:left="780"/>
              <w:rPr>
                <w:kern w:val="16"/>
              </w:rPr>
            </w:pPr>
            <w:r w:rsidRPr="00C20746">
              <w:rPr>
                <w:color w:val="000000"/>
                <w:kern w:val="16"/>
              </w:rPr>
              <w:t xml:space="preserve">be sufficient in relation to the objectives, design, scope, and sustainability of project activities, and </w:t>
            </w:r>
          </w:p>
          <w:p w14:paraId="64110E24" w14:textId="77777777" w:rsidR="005E47D8" w:rsidRPr="00C20746" w:rsidRDefault="001F2054" w:rsidP="00052EA3">
            <w:pPr>
              <w:numPr>
                <w:ilvl w:val="0"/>
                <w:numId w:val="20"/>
              </w:numPr>
              <w:pBdr>
                <w:top w:val="nil"/>
                <w:left w:val="nil"/>
                <w:bottom w:val="nil"/>
                <w:right w:val="nil"/>
                <w:between w:val="nil"/>
              </w:pBdr>
              <w:ind w:left="780"/>
              <w:rPr>
                <w:kern w:val="16"/>
              </w:rPr>
            </w:pPr>
            <w:r w:rsidRPr="00C20746">
              <w:rPr>
                <w:color w:val="000000"/>
                <w:kern w:val="16"/>
              </w:rPr>
              <w:t>demonstrate how funds will be used for supplementary services.</w:t>
            </w:r>
          </w:p>
          <w:p w14:paraId="7D586639" w14:textId="77777777" w:rsidR="005E47D8" w:rsidRPr="00C20746" w:rsidRDefault="005E47D8" w:rsidP="00052EA3">
            <w:pPr>
              <w:ind w:left="270" w:hanging="270"/>
              <w:rPr>
                <w:kern w:val="16"/>
              </w:rPr>
            </w:pPr>
          </w:p>
          <w:p w14:paraId="43568F2B" w14:textId="77777777" w:rsidR="005E47D8" w:rsidRPr="00C20746" w:rsidRDefault="001F2054" w:rsidP="00052EA3">
            <w:pPr>
              <w:ind w:left="270" w:hanging="270"/>
              <w:rPr>
                <w:b/>
                <w:kern w:val="16"/>
              </w:rPr>
            </w:pPr>
            <w:r w:rsidRPr="00C20746">
              <w:rPr>
                <w:b/>
                <w:kern w:val="16"/>
              </w:rPr>
              <w:t>Item Description Example:</w:t>
            </w:r>
          </w:p>
          <w:p w14:paraId="6ABF4534" w14:textId="77777777" w:rsidR="005E47D8" w:rsidRPr="00C20746" w:rsidRDefault="001F2054" w:rsidP="00052EA3">
            <w:pPr>
              <w:pBdr>
                <w:top w:val="nil"/>
                <w:left w:val="nil"/>
                <w:bottom w:val="nil"/>
                <w:right w:val="nil"/>
                <w:between w:val="nil"/>
              </w:pBdr>
              <w:ind w:left="270" w:hanging="270"/>
              <w:rPr>
                <w:color w:val="000000"/>
                <w:kern w:val="16"/>
              </w:rPr>
            </w:pPr>
            <w:r w:rsidRPr="00C20746">
              <w:rPr>
                <w:kern w:val="16"/>
              </w:rPr>
              <w:t>.x FTE for [role or title] at $ per [hour or month or year] times [x per hours or months or year]</w:t>
            </w:r>
          </w:p>
        </w:tc>
        <w:tc>
          <w:tcPr>
            <w:tcW w:w="630" w:type="dxa"/>
            <w:shd w:val="clear" w:color="auto" w:fill="auto"/>
            <w:vAlign w:val="center"/>
          </w:tcPr>
          <w:p w14:paraId="46CEBAE6" w14:textId="77777777" w:rsidR="005E47D8" w:rsidRPr="00C20746" w:rsidRDefault="001F2054" w:rsidP="0083090B">
            <w:pPr>
              <w:jc w:val="center"/>
              <w:rPr>
                <w:color w:val="000000"/>
                <w:kern w:val="16"/>
              </w:rPr>
            </w:pPr>
            <w:r w:rsidRPr="00C20746">
              <w:rPr>
                <w:color w:val="000000"/>
                <w:kern w:val="16"/>
              </w:rPr>
              <w:t>0</w:t>
            </w:r>
          </w:p>
        </w:tc>
        <w:tc>
          <w:tcPr>
            <w:tcW w:w="630" w:type="dxa"/>
            <w:shd w:val="clear" w:color="auto" w:fill="auto"/>
            <w:vAlign w:val="center"/>
          </w:tcPr>
          <w:p w14:paraId="03E4EFB0" w14:textId="77777777" w:rsidR="005E47D8" w:rsidRPr="00C20746" w:rsidRDefault="001F2054" w:rsidP="0083090B">
            <w:pPr>
              <w:jc w:val="center"/>
              <w:rPr>
                <w:color w:val="000000"/>
                <w:kern w:val="16"/>
              </w:rPr>
            </w:pPr>
            <w:r w:rsidRPr="00C20746">
              <w:rPr>
                <w:color w:val="000000"/>
                <w:kern w:val="16"/>
              </w:rPr>
              <w:t>4</w:t>
            </w:r>
          </w:p>
        </w:tc>
        <w:tc>
          <w:tcPr>
            <w:tcW w:w="720" w:type="dxa"/>
            <w:shd w:val="clear" w:color="auto" w:fill="auto"/>
            <w:vAlign w:val="center"/>
          </w:tcPr>
          <w:p w14:paraId="00CBD628" w14:textId="77777777" w:rsidR="005E47D8" w:rsidRPr="00C20746" w:rsidRDefault="001F2054" w:rsidP="0083090B">
            <w:pPr>
              <w:jc w:val="center"/>
              <w:rPr>
                <w:color w:val="000000"/>
                <w:kern w:val="16"/>
              </w:rPr>
            </w:pPr>
            <w:r w:rsidRPr="00C20746">
              <w:rPr>
                <w:color w:val="000000"/>
                <w:kern w:val="16"/>
              </w:rPr>
              <w:t>7</w:t>
            </w:r>
          </w:p>
        </w:tc>
        <w:tc>
          <w:tcPr>
            <w:tcW w:w="540" w:type="dxa"/>
            <w:gridSpan w:val="2"/>
            <w:shd w:val="clear" w:color="auto" w:fill="auto"/>
            <w:vAlign w:val="center"/>
          </w:tcPr>
          <w:p w14:paraId="26E37E3F" w14:textId="77777777" w:rsidR="005E47D8" w:rsidRPr="00C20746" w:rsidRDefault="001F2054" w:rsidP="0083090B">
            <w:pPr>
              <w:jc w:val="center"/>
              <w:rPr>
                <w:color w:val="000000"/>
                <w:kern w:val="16"/>
              </w:rPr>
            </w:pPr>
            <w:r w:rsidRPr="00C20746">
              <w:rPr>
                <w:color w:val="000000"/>
                <w:kern w:val="16"/>
              </w:rPr>
              <w:t>10</w:t>
            </w:r>
          </w:p>
        </w:tc>
        <w:tc>
          <w:tcPr>
            <w:tcW w:w="535" w:type="dxa"/>
            <w:vAlign w:val="center"/>
          </w:tcPr>
          <w:p w14:paraId="006EF5D5" w14:textId="77777777" w:rsidR="005E47D8" w:rsidRPr="00C20746" w:rsidRDefault="005E47D8" w:rsidP="0083090B">
            <w:pPr>
              <w:jc w:val="center"/>
              <w:rPr>
                <w:color w:val="000000"/>
                <w:kern w:val="16"/>
              </w:rPr>
            </w:pPr>
          </w:p>
        </w:tc>
      </w:tr>
      <w:tr w:rsidR="005E47D8" w:rsidRPr="00C20746" w14:paraId="665E885F" w14:textId="77777777" w:rsidTr="00847F3D">
        <w:trPr>
          <w:jc w:val="center"/>
        </w:trPr>
        <w:tc>
          <w:tcPr>
            <w:tcW w:w="9895" w:type="dxa"/>
            <w:gridSpan w:val="5"/>
            <w:shd w:val="clear" w:color="auto" w:fill="F2F2F2"/>
            <w:vAlign w:val="center"/>
          </w:tcPr>
          <w:p w14:paraId="7F691A59" w14:textId="7BDBC67C" w:rsidR="005E47D8" w:rsidRPr="00C20746" w:rsidRDefault="00B96A10" w:rsidP="0083090B">
            <w:pPr>
              <w:jc w:val="right"/>
              <w:rPr>
                <w:b/>
                <w:kern w:val="16"/>
              </w:rPr>
            </w:pPr>
            <w:r>
              <w:rPr>
                <w:b/>
                <w:kern w:val="16"/>
              </w:rPr>
              <w:t xml:space="preserve">Section F </w:t>
            </w:r>
            <w:r w:rsidR="001F2054" w:rsidRPr="00C20746">
              <w:rPr>
                <w:b/>
                <w:kern w:val="16"/>
              </w:rPr>
              <w:t>Total</w:t>
            </w:r>
          </w:p>
        </w:tc>
        <w:tc>
          <w:tcPr>
            <w:tcW w:w="895" w:type="dxa"/>
            <w:gridSpan w:val="2"/>
            <w:shd w:val="clear" w:color="auto" w:fill="auto"/>
            <w:vAlign w:val="center"/>
          </w:tcPr>
          <w:p w14:paraId="7E24D724" w14:textId="77777777" w:rsidR="005E47D8" w:rsidRPr="00C20746" w:rsidRDefault="001F2054" w:rsidP="0083090B">
            <w:pPr>
              <w:jc w:val="right"/>
              <w:rPr>
                <w:b/>
                <w:kern w:val="16"/>
              </w:rPr>
            </w:pPr>
            <w:r w:rsidRPr="00C20746">
              <w:rPr>
                <w:b/>
                <w:kern w:val="16"/>
              </w:rPr>
              <w:t>/20</w:t>
            </w:r>
          </w:p>
        </w:tc>
      </w:tr>
    </w:tbl>
    <w:p w14:paraId="53A28DEF" w14:textId="57654DB0" w:rsidR="00931C7F" w:rsidRDefault="00931C7F" w:rsidP="0083090B">
      <w:pPr>
        <w:rPr>
          <w:kern w:val="16"/>
        </w:rPr>
      </w:pPr>
    </w:p>
    <w:p w14:paraId="64622E0E" w14:textId="77777777" w:rsidR="00931C7F" w:rsidRDefault="00931C7F">
      <w:pPr>
        <w:rPr>
          <w:kern w:val="16"/>
        </w:rPr>
      </w:pPr>
      <w:r>
        <w:rPr>
          <w:kern w:val="16"/>
        </w:rPr>
        <w:br w:type="page"/>
      </w:r>
    </w:p>
    <w:p w14:paraId="4AF7010C" w14:textId="6200F4B6" w:rsidR="00931C7F" w:rsidRPr="00931C7F" w:rsidRDefault="00931C7F" w:rsidP="00931C7F">
      <w:pPr>
        <w:shd w:val="clear" w:color="auto" w:fill="000000" w:themeFill="text1"/>
        <w:jc w:val="center"/>
        <w:rPr>
          <w:b/>
          <w:bCs/>
          <w:color w:val="FFFFFF" w:themeColor="background1"/>
          <w:sz w:val="28"/>
          <w:szCs w:val="28"/>
        </w:rPr>
      </w:pPr>
      <w:r w:rsidRPr="00931C7F">
        <w:rPr>
          <w:b/>
          <w:bCs/>
          <w:color w:val="FFFFFF" w:themeColor="background1"/>
          <w:sz w:val="28"/>
          <w:szCs w:val="28"/>
        </w:rPr>
        <w:lastRenderedPageBreak/>
        <w:t>School Health Professional Grant Program (SLFRF)</w:t>
      </w:r>
    </w:p>
    <w:p w14:paraId="11337EA9" w14:textId="77777777" w:rsidR="00931C7F" w:rsidRPr="0083090B" w:rsidRDefault="00931C7F" w:rsidP="00931C7F">
      <w:pPr>
        <w:pStyle w:val="Heading1"/>
      </w:pPr>
      <w:bookmarkStart w:id="39" w:name="_Toc116389035"/>
      <w:r w:rsidRPr="0083090B">
        <w:t>Application Scoring</w:t>
      </w:r>
      <w:bookmarkEnd w:id="39"/>
    </w:p>
    <w:p w14:paraId="7F8EDFAD" w14:textId="77777777" w:rsidR="00931C7F" w:rsidRPr="00C20746" w:rsidRDefault="00931C7F" w:rsidP="00931C7F">
      <w:pPr>
        <w:rPr>
          <w:kern w:val="16"/>
        </w:rPr>
      </w:pPr>
      <w:r w:rsidRPr="00C20746">
        <w:rPr>
          <w:kern w:val="16"/>
        </w:rPr>
        <w:t>CDE Use Only</w:t>
      </w:r>
    </w:p>
    <w:p w14:paraId="2727E3BA" w14:textId="77777777" w:rsidR="00931C7F" w:rsidRPr="00C20746" w:rsidRDefault="00931C7F" w:rsidP="00931C7F">
      <w:pPr>
        <w:rPr>
          <w:kern w:val="16"/>
        </w:rPr>
      </w:pPr>
    </w:p>
    <w:tbl>
      <w:tblPr>
        <w:tblW w:w="10800" w:type="dxa"/>
        <w:jc w:val="center"/>
        <w:tblLayout w:type="fixed"/>
        <w:tblCellMar>
          <w:left w:w="0" w:type="dxa"/>
          <w:right w:w="115" w:type="dxa"/>
        </w:tblCellMar>
        <w:tblLook w:val="0000" w:firstRow="0" w:lastRow="0" w:firstColumn="0" w:lastColumn="0" w:noHBand="0" w:noVBand="0"/>
      </w:tblPr>
      <w:tblGrid>
        <w:gridCol w:w="935"/>
        <w:gridCol w:w="1501"/>
        <w:gridCol w:w="6841"/>
        <w:gridCol w:w="1523"/>
      </w:tblGrid>
      <w:tr w:rsidR="00931C7F" w:rsidRPr="00C20746" w14:paraId="6C3C986A" w14:textId="77777777" w:rsidTr="007948A4">
        <w:trPr>
          <w:trHeight w:val="360"/>
          <w:jc w:val="center"/>
        </w:trPr>
        <w:tc>
          <w:tcPr>
            <w:tcW w:w="935" w:type="dxa"/>
            <w:vAlign w:val="center"/>
          </w:tcPr>
          <w:p w14:paraId="405819C8" w14:textId="77777777" w:rsidR="00931C7F" w:rsidRPr="00C20746" w:rsidRDefault="00931C7F" w:rsidP="008F52D3">
            <w:pPr>
              <w:widowControl w:val="0"/>
              <w:rPr>
                <w:b/>
                <w:kern w:val="16"/>
              </w:rPr>
            </w:pPr>
            <w:r w:rsidRPr="00C20746">
              <w:rPr>
                <w:b/>
                <w:kern w:val="16"/>
              </w:rPr>
              <w:t>Part I:</w:t>
            </w:r>
          </w:p>
        </w:tc>
        <w:tc>
          <w:tcPr>
            <w:tcW w:w="8342" w:type="dxa"/>
            <w:gridSpan w:val="2"/>
            <w:vAlign w:val="center"/>
          </w:tcPr>
          <w:p w14:paraId="0EE1E4E0" w14:textId="77777777" w:rsidR="00931C7F" w:rsidRPr="00C20746" w:rsidRDefault="00931C7F" w:rsidP="008F52D3">
            <w:pPr>
              <w:widowControl w:val="0"/>
              <w:rPr>
                <w:b/>
                <w:kern w:val="16"/>
              </w:rPr>
            </w:pPr>
            <w:r w:rsidRPr="00C20746">
              <w:rPr>
                <w:b/>
                <w:kern w:val="16"/>
              </w:rPr>
              <w:t>Application Introduction</w:t>
            </w:r>
          </w:p>
        </w:tc>
        <w:tc>
          <w:tcPr>
            <w:tcW w:w="1523" w:type="dxa"/>
            <w:vAlign w:val="center"/>
          </w:tcPr>
          <w:p w14:paraId="0B162957" w14:textId="77777777" w:rsidR="00931C7F" w:rsidRPr="00C20746" w:rsidRDefault="00931C7F" w:rsidP="008F52D3">
            <w:pPr>
              <w:widowControl w:val="0"/>
              <w:jc w:val="right"/>
              <w:rPr>
                <w:kern w:val="16"/>
              </w:rPr>
            </w:pPr>
            <w:r w:rsidRPr="00C20746">
              <w:rPr>
                <w:kern w:val="16"/>
              </w:rPr>
              <w:t>Not Scored</w:t>
            </w:r>
          </w:p>
        </w:tc>
      </w:tr>
      <w:tr w:rsidR="00931C7F" w:rsidRPr="00C20746" w14:paraId="3F67D801" w14:textId="77777777" w:rsidTr="007948A4">
        <w:trPr>
          <w:trHeight w:val="360"/>
          <w:jc w:val="center"/>
        </w:trPr>
        <w:tc>
          <w:tcPr>
            <w:tcW w:w="935" w:type="dxa"/>
            <w:vAlign w:val="center"/>
          </w:tcPr>
          <w:p w14:paraId="6BB001FB" w14:textId="77777777" w:rsidR="00931C7F" w:rsidRPr="00C20746" w:rsidRDefault="00931C7F" w:rsidP="008F52D3">
            <w:pPr>
              <w:widowControl w:val="0"/>
              <w:rPr>
                <w:b/>
                <w:kern w:val="16"/>
              </w:rPr>
            </w:pPr>
            <w:r w:rsidRPr="00C20746">
              <w:rPr>
                <w:b/>
                <w:kern w:val="16"/>
              </w:rPr>
              <w:t>Part II:</w:t>
            </w:r>
          </w:p>
        </w:tc>
        <w:tc>
          <w:tcPr>
            <w:tcW w:w="8342" w:type="dxa"/>
            <w:gridSpan w:val="2"/>
            <w:vAlign w:val="center"/>
          </w:tcPr>
          <w:p w14:paraId="5A48F48A" w14:textId="77777777" w:rsidR="00931C7F" w:rsidRPr="00C20746" w:rsidRDefault="00931C7F" w:rsidP="008F52D3">
            <w:pPr>
              <w:widowControl w:val="0"/>
              <w:rPr>
                <w:b/>
                <w:kern w:val="16"/>
              </w:rPr>
            </w:pPr>
            <w:r w:rsidRPr="00C20746">
              <w:rPr>
                <w:b/>
                <w:kern w:val="16"/>
              </w:rPr>
              <w:t>Narrative</w:t>
            </w:r>
          </w:p>
        </w:tc>
        <w:tc>
          <w:tcPr>
            <w:tcW w:w="1523" w:type="dxa"/>
            <w:vAlign w:val="center"/>
          </w:tcPr>
          <w:p w14:paraId="3BDA43CD" w14:textId="77777777" w:rsidR="00931C7F" w:rsidRPr="00C20746" w:rsidRDefault="00931C7F" w:rsidP="008F52D3">
            <w:pPr>
              <w:widowControl w:val="0"/>
              <w:jc w:val="right"/>
              <w:rPr>
                <w:b/>
                <w:kern w:val="16"/>
              </w:rPr>
            </w:pPr>
          </w:p>
        </w:tc>
      </w:tr>
      <w:tr w:rsidR="00931C7F" w:rsidRPr="00C20746" w14:paraId="09E6A2DA" w14:textId="77777777" w:rsidTr="007948A4">
        <w:trPr>
          <w:trHeight w:val="360"/>
          <w:jc w:val="center"/>
        </w:trPr>
        <w:tc>
          <w:tcPr>
            <w:tcW w:w="935" w:type="dxa"/>
            <w:vAlign w:val="center"/>
          </w:tcPr>
          <w:p w14:paraId="0DD6719D" w14:textId="77777777" w:rsidR="00931C7F" w:rsidRPr="00C20746" w:rsidRDefault="00931C7F" w:rsidP="008F52D3">
            <w:pPr>
              <w:widowControl w:val="0"/>
              <w:rPr>
                <w:b/>
                <w:kern w:val="16"/>
              </w:rPr>
            </w:pPr>
          </w:p>
        </w:tc>
        <w:tc>
          <w:tcPr>
            <w:tcW w:w="8342" w:type="dxa"/>
            <w:gridSpan w:val="2"/>
            <w:vAlign w:val="center"/>
          </w:tcPr>
          <w:p w14:paraId="76D13FF1" w14:textId="6B7251E6" w:rsidR="00931C7F" w:rsidRPr="00C20746" w:rsidRDefault="008628F8" w:rsidP="008F52D3">
            <w:pPr>
              <w:widowControl w:val="0"/>
              <w:rPr>
                <w:kern w:val="16"/>
              </w:rPr>
            </w:pPr>
            <w:r>
              <w:rPr>
                <w:kern w:val="16"/>
              </w:rPr>
              <w:t>Section A:</w:t>
            </w:r>
            <w:r w:rsidR="009C4BBD">
              <w:rPr>
                <w:kern w:val="16"/>
              </w:rPr>
              <w:tab/>
            </w:r>
            <w:r w:rsidR="009C4BBD">
              <w:rPr>
                <w:kern w:val="16"/>
              </w:rPr>
              <w:tab/>
            </w:r>
            <w:r>
              <w:rPr>
                <w:kern w:val="16"/>
              </w:rPr>
              <w:t xml:space="preserve"> </w:t>
            </w:r>
            <w:r w:rsidR="00931C7F" w:rsidRPr="00C20746">
              <w:rPr>
                <w:kern w:val="16"/>
              </w:rPr>
              <w:t>Priority Considerations:</w:t>
            </w:r>
          </w:p>
        </w:tc>
        <w:tc>
          <w:tcPr>
            <w:tcW w:w="1523" w:type="dxa"/>
            <w:vAlign w:val="center"/>
          </w:tcPr>
          <w:p w14:paraId="548EEB53" w14:textId="77777777" w:rsidR="00931C7F" w:rsidRPr="00C20746" w:rsidRDefault="00931C7F" w:rsidP="008F52D3">
            <w:pPr>
              <w:widowControl w:val="0"/>
              <w:jc w:val="right"/>
              <w:rPr>
                <w:kern w:val="16"/>
              </w:rPr>
            </w:pPr>
            <w:r w:rsidRPr="00C20746">
              <w:rPr>
                <w:kern w:val="16"/>
              </w:rPr>
              <w:t>/10</w:t>
            </w:r>
          </w:p>
        </w:tc>
      </w:tr>
      <w:tr w:rsidR="00931C7F" w:rsidRPr="00C20746" w14:paraId="0429EBB8" w14:textId="77777777" w:rsidTr="007948A4">
        <w:trPr>
          <w:trHeight w:val="360"/>
          <w:jc w:val="center"/>
        </w:trPr>
        <w:tc>
          <w:tcPr>
            <w:tcW w:w="935" w:type="dxa"/>
            <w:vAlign w:val="center"/>
          </w:tcPr>
          <w:p w14:paraId="7002348C" w14:textId="77777777" w:rsidR="00931C7F" w:rsidRPr="00C20746" w:rsidRDefault="00931C7F" w:rsidP="008F52D3">
            <w:pPr>
              <w:widowControl w:val="0"/>
              <w:rPr>
                <w:b/>
                <w:kern w:val="16"/>
              </w:rPr>
            </w:pPr>
          </w:p>
        </w:tc>
        <w:tc>
          <w:tcPr>
            <w:tcW w:w="1501" w:type="dxa"/>
            <w:vAlign w:val="center"/>
          </w:tcPr>
          <w:p w14:paraId="1FA6D745" w14:textId="2FACFB8F" w:rsidR="00931C7F" w:rsidRPr="00C20746" w:rsidRDefault="00931C7F" w:rsidP="008F52D3">
            <w:pPr>
              <w:widowControl w:val="0"/>
              <w:rPr>
                <w:kern w:val="16"/>
              </w:rPr>
            </w:pPr>
            <w:r w:rsidRPr="00C20746">
              <w:rPr>
                <w:kern w:val="16"/>
              </w:rPr>
              <w:t xml:space="preserve">Section </w:t>
            </w:r>
            <w:r w:rsidR="008628F8">
              <w:rPr>
                <w:kern w:val="16"/>
              </w:rPr>
              <w:t>B</w:t>
            </w:r>
            <w:r w:rsidRPr="00C20746">
              <w:rPr>
                <w:kern w:val="16"/>
              </w:rPr>
              <w:t>:</w:t>
            </w:r>
          </w:p>
        </w:tc>
        <w:tc>
          <w:tcPr>
            <w:tcW w:w="6841" w:type="dxa"/>
            <w:vAlign w:val="center"/>
          </w:tcPr>
          <w:p w14:paraId="5E9D4802" w14:textId="77777777" w:rsidR="00931C7F" w:rsidRPr="00C20746" w:rsidRDefault="00931C7F" w:rsidP="008F52D3">
            <w:pPr>
              <w:widowControl w:val="0"/>
              <w:rPr>
                <w:kern w:val="16"/>
              </w:rPr>
            </w:pPr>
            <w:r w:rsidRPr="00C20746">
              <w:rPr>
                <w:kern w:val="16"/>
              </w:rPr>
              <w:t>Needs Assessment</w:t>
            </w:r>
          </w:p>
        </w:tc>
        <w:tc>
          <w:tcPr>
            <w:tcW w:w="1523" w:type="dxa"/>
            <w:vAlign w:val="center"/>
          </w:tcPr>
          <w:p w14:paraId="52E05BAD" w14:textId="77777777" w:rsidR="00931C7F" w:rsidRPr="00C20746" w:rsidRDefault="00931C7F" w:rsidP="008F52D3">
            <w:pPr>
              <w:widowControl w:val="0"/>
              <w:jc w:val="right"/>
              <w:rPr>
                <w:b/>
                <w:kern w:val="16"/>
              </w:rPr>
            </w:pPr>
            <w:r w:rsidRPr="00C20746">
              <w:rPr>
                <w:kern w:val="16"/>
              </w:rPr>
              <w:t>/35</w:t>
            </w:r>
          </w:p>
        </w:tc>
      </w:tr>
      <w:tr w:rsidR="00931C7F" w:rsidRPr="00C20746" w14:paraId="0414EAE7" w14:textId="77777777" w:rsidTr="007948A4">
        <w:trPr>
          <w:trHeight w:val="360"/>
          <w:jc w:val="center"/>
        </w:trPr>
        <w:tc>
          <w:tcPr>
            <w:tcW w:w="935" w:type="dxa"/>
            <w:vAlign w:val="center"/>
          </w:tcPr>
          <w:p w14:paraId="5744AC96" w14:textId="77777777" w:rsidR="00931C7F" w:rsidRPr="00C20746" w:rsidRDefault="00931C7F" w:rsidP="008F52D3">
            <w:pPr>
              <w:widowControl w:val="0"/>
              <w:rPr>
                <w:b/>
                <w:kern w:val="16"/>
              </w:rPr>
            </w:pPr>
          </w:p>
        </w:tc>
        <w:tc>
          <w:tcPr>
            <w:tcW w:w="1501" w:type="dxa"/>
            <w:vAlign w:val="center"/>
          </w:tcPr>
          <w:p w14:paraId="009DDFEC" w14:textId="770F4C21" w:rsidR="00931C7F" w:rsidRPr="00C20746" w:rsidRDefault="00931C7F" w:rsidP="008F52D3">
            <w:pPr>
              <w:widowControl w:val="0"/>
              <w:ind w:left="999" w:hanging="990"/>
              <w:rPr>
                <w:kern w:val="16"/>
              </w:rPr>
            </w:pPr>
            <w:r w:rsidRPr="00C20746">
              <w:rPr>
                <w:kern w:val="16"/>
              </w:rPr>
              <w:t xml:space="preserve">Section </w:t>
            </w:r>
            <w:r w:rsidR="008628F8">
              <w:rPr>
                <w:kern w:val="16"/>
              </w:rPr>
              <w:t>C</w:t>
            </w:r>
            <w:r w:rsidRPr="00C20746">
              <w:rPr>
                <w:kern w:val="16"/>
              </w:rPr>
              <w:t>:</w:t>
            </w:r>
          </w:p>
        </w:tc>
        <w:tc>
          <w:tcPr>
            <w:tcW w:w="6841" w:type="dxa"/>
            <w:vAlign w:val="center"/>
          </w:tcPr>
          <w:p w14:paraId="43A403A7" w14:textId="77777777" w:rsidR="00931C7F" w:rsidRPr="00C20746" w:rsidRDefault="00931C7F" w:rsidP="008F52D3">
            <w:pPr>
              <w:widowControl w:val="0"/>
              <w:rPr>
                <w:kern w:val="16"/>
              </w:rPr>
            </w:pPr>
            <w:r w:rsidRPr="00C20746">
              <w:rPr>
                <w:kern w:val="16"/>
              </w:rPr>
              <w:t>Program Description</w:t>
            </w:r>
          </w:p>
        </w:tc>
        <w:tc>
          <w:tcPr>
            <w:tcW w:w="1523" w:type="dxa"/>
            <w:vAlign w:val="center"/>
          </w:tcPr>
          <w:p w14:paraId="062CE9E0" w14:textId="77777777" w:rsidR="00931C7F" w:rsidRPr="00C20746" w:rsidRDefault="00931C7F" w:rsidP="008F52D3">
            <w:pPr>
              <w:widowControl w:val="0"/>
              <w:jc w:val="right"/>
              <w:rPr>
                <w:b/>
                <w:kern w:val="16"/>
              </w:rPr>
            </w:pPr>
            <w:r w:rsidRPr="00C20746">
              <w:rPr>
                <w:kern w:val="16"/>
              </w:rPr>
              <w:t>/30</w:t>
            </w:r>
          </w:p>
        </w:tc>
      </w:tr>
      <w:tr w:rsidR="00931C7F" w:rsidRPr="00C20746" w14:paraId="42383484" w14:textId="77777777" w:rsidTr="007948A4">
        <w:trPr>
          <w:trHeight w:val="360"/>
          <w:jc w:val="center"/>
        </w:trPr>
        <w:tc>
          <w:tcPr>
            <w:tcW w:w="935" w:type="dxa"/>
            <w:vAlign w:val="center"/>
          </w:tcPr>
          <w:p w14:paraId="3184600F" w14:textId="77777777" w:rsidR="00931C7F" w:rsidRPr="00C20746" w:rsidRDefault="00931C7F" w:rsidP="008F52D3">
            <w:pPr>
              <w:widowControl w:val="0"/>
              <w:rPr>
                <w:b/>
                <w:kern w:val="16"/>
              </w:rPr>
            </w:pPr>
          </w:p>
        </w:tc>
        <w:tc>
          <w:tcPr>
            <w:tcW w:w="1501" w:type="dxa"/>
            <w:vAlign w:val="center"/>
          </w:tcPr>
          <w:p w14:paraId="3E65E582" w14:textId="1233FBB0" w:rsidR="00931C7F" w:rsidRPr="00C20746" w:rsidRDefault="00931C7F" w:rsidP="008F52D3">
            <w:pPr>
              <w:widowControl w:val="0"/>
              <w:rPr>
                <w:kern w:val="16"/>
              </w:rPr>
            </w:pPr>
            <w:r w:rsidRPr="00C20746">
              <w:rPr>
                <w:kern w:val="16"/>
              </w:rPr>
              <w:t xml:space="preserve">Section </w:t>
            </w:r>
            <w:r w:rsidR="008628F8">
              <w:rPr>
                <w:kern w:val="16"/>
              </w:rPr>
              <w:t>D</w:t>
            </w:r>
            <w:r w:rsidRPr="00C20746">
              <w:rPr>
                <w:kern w:val="16"/>
              </w:rPr>
              <w:t>:</w:t>
            </w:r>
          </w:p>
        </w:tc>
        <w:tc>
          <w:tcPr>
            <w:tcW w:w="6841" w:type="dxa"/>
            <w:vAlign w:val="center"/>
          </w:tcPr>
          <w:p w14:paraId="66227FB2" w14:textId="77777777" w:rsidR="00931C7F" w:rsidRPr="00C20746" w:rsidRDefault="00931C7F" w:rsidP="008F52D3">
            <w:pPr>
              <w:widowControl w:val="0"/>
              <w:rPr>
                <w:kern w:val="16"/>
              </w:rPr>
            </w:pPr>
            <w:r w:rsidRPr="00C20746">
              <w:rPr>
                <w:kern w:val="16"/>
              </w:rPr>
              <w:t>Partnerships</w:t>
            </w:r>
          </w:p>
        </w:tc>
        <w:tc>
          <w:tcPr>
            <w:tcW w:w="1523" w:type="dxa"/>
            <w:vAlign w:val="center"/>
          </w:tcPr>
          <w:p w14:paraId="5489B6D7" w14:textId="77777777" w:rsidR="00931C7F" w:rsidRPr="00C20746" w:rsidRDefault="00931C7F" w:rsidP="008F52D3">
            <w:pPr>
              <w:widowControl w:val="0"/>
              <w:jc w:val="right"/>
              <w:rPr>
                <w:kern w:val="16"/>
              </w:rPr>
            </w:pPr>
            <w:r w:rsidRPr="00C20746">
              <w:rPr>
                <w:kern w:val="16"/>
              </w:rPr>
              <w:t>/10</w:t>
            </w:r>
          </w:p>
        </w:tc>
      </w:tr>
      <w:tr w:rsidR="00931C7F" w:rsidRPr="00C20746" w14:paraId="39293D7C" w14:textId="77777777" w:rsidTr="007948A4">
        <w:trPr>
          <w:trHeight w:val="360"/>
          <w:jc w:val="center"/>
        </w:trPr>
        <w:tc>
          <w:tcPr>
            <w:tcW w:w="935" w:type="dxa"/>
            <w:vAlign w:val="center"/>
          </w:tcPr>
          <w:p w14:paraId="014380B4" w14:textId="77777777" w:rsidR="00931C7F" w:rsidRPr="00C20746" w:rsidRDefault="00931C7F" w:rsidP="008F52D3">
            <w:pPr>
              <w:widowControl w:val="0"/>
              <w:rPr>
                <w:b/>
                <w:kern w:val="16"/>
              </w:rPr>
            </w:pPr>
          </w:p>
        </w:tc>
        <w:tc>
          <w:tcPr>
            <w:tcW w:w="1501" w:type="dxa"/>
            <w:vAlign w:val="center"/>
          </w:tcPr>
          <w:p w14:paraId="15AD1737" w14:textId="390E2257" w:rsidR="00931C7F" w:rsidRPr="00C20746" w:rsidRDefault="00931C7F" w:rsidP="008F52D3">
            <w:pPr>
              <w:widowControl w:val="0"/>
              <w:rPr>
                <w:kern w:val="16"/>
              </w:rPr>
            </w:pPr>
            <w:r w:rsidRPr="00C20746">
              <w:rPr>
                <w:kern w:val="16"/>
              </w:rPr>
              <w:t xml:space="preserve">Section </w:t>
            </w:r>
            <w:r w:rsidR="008628F8">
              <w:rPr>
                <w:kern w:val="16"/>
              </w:rPr>
              <w:t>E</w:t>
            </w:r>
            <w:r w:rsidRPr="00C20746">
              <w:rPr>
                <w:kern w:val="16"/>
              </w:rPr>
              <w:t>:</w:t>
            </w:r>
          </w:p>
        </w:tc>
        <w:tc>
          <w:tcPr>
            <w:tcW w:w="6841" w:type="dxa"/>
            <w:vAlign w:val="center"/>
          </w:tcPr>
          <w:p w14:paraId="2C6057B3" w14:textId="77777777" w:rsidR="00931C7F" w:rsidRPr="00C20746" w:rsidRDefault="00931C7F" w:rsidP="008F52D3">
            <w:pPr>
              <w:widowControl w:val="0"/>
              <w:rPr>
                <w:kern w:val="16"/>
              </w:rPr>
            </w:pPr>
            <w:r w:rsidRPr="00C20746">
              <w:rPr>
                <w:kern w:val="16"/>
              </w:rPr>
              <w:t>Sustainability</w:t>
            </w:r>
          </w:p>
        </w:tc>
        <w:tc>
          <w:tcPr>
            <w:tcW w:w="1523" w:type="dxa"/>
            <w:vAlign w:val="center"/>
          </w:tcPr>
          <w:p w14:paraId="07112E48" w14:textId="77777777" w:rsidR="00931C7F" w:rsidRPr="00C20746" w:rsidRDefault="00931C7F" w:rsidP="008F52D3">
            <w:pPr>
              <w:widowControl w:val="0"/>
              <w:jc w:val="right"/>
              <w:rPr>
                <w:kern w:val="16"/>
              </w:rPr>
            </w:pPr>
            <w:r w:rsidRPr="00C20746">
              <w:rPr>
                <w:kern w:val="16"/>
              </w:rPr>
              <w:t>/15</w:t>
            </w:r>
          </w:p>
        </w:tc>
      </w:tr>
      <w:tr w:rsidR="00931C7F" w:rsidRPr="00C20746" w14:paraId="336BCFF3" w14:textId="77777777" w:rsidTr="007948A4">
        <w:trPr>
          <w:trHeight w:val="360"/>
          <w:jc w:val="center"/>
        </w:trPr>
        <w:tc>
          <w:tcPr>
            <w:tcW w:w="935" w:type="dxa"/>
            <w:vAlign w:val="center"/>
          </w:tcPr>
          <w:p w14:paraId="7E289E83" w14:textId="77777777" w:rsidR="00931C7F" w:rsidRPr="00C20746" w:rsidRDefault="00931C7F" w:rsidP="008F52D3">
            <w:pPr>
              <w:widowControl w:val="0"/>
              <w:rPr>
                <w:b/>
                <w:kern w:val="16"/>
              </w:rPr>
            </w:pPr>
          </w:p>
        </w:tc>
        <w:tc>
          <w:tcPr>
            <w:tcW w:w="1501" w:type="dxa"/>
            <w:vAlign w:val="center"/>
          </w:tcPr>
          <w:p w14:paraId="775615A7" w14:textId="61F76C47" w:rsidR="00931C7F" w:rsidRPr="00C20746" w:rsidRDefault="00931C7F" w:rsidP="008F52D3">
            <w:pPr>
              <w:widowControl w:val="0"/>
              <w:rPr>
                <w:kern w:val="16"/>
              </w:rPr>
            </w:pPr>
            <w:r w:rsidRPr="00C20746">
              <w:rPr>
                <w:kern w:val="16"/>
              </w:rPr>
              <w:t xml:space="preserve">Section </w:t>
            </w:r>
            <w:r w:rsidR="008628F8">
              <w:rPr>
                <w:kern w:val="16"/>
              </w:rPr>
              <w:t>F</w:t>
            </w:r>
            <w:r w:rsidRPr="00C20746">
              <w:rPr>
                <w:kern w:val="16"/>
              </w:rPr>
              <w:t>:</w:t>
            </w:r>
          </w:p>
        </w:tc>
        <w:tc>
          <w:tcPr>
            <w:tcW w:w="6841" w:type="dxa"/>
            <w:vAlign w:val="center"/>
          </w:tcPr>
          <w:p w14:paraId="3C89907E" w14:textId="7D588A07" w:rsidR="00931C7F" w:rsidRPr="00C20746" w:rsidRDefault="00931C7F" w:rsidP="008F52D3">
            <w:pPr>
              <w:widowControl w:val="0"/>
              <w:rPr>
                <w:kern w:val="16"/>
              </w:rPr>
            </w:pPr>
            <w:r w:rsidRPr="00C20746">
              <w:rPr>
                <w:kern w:val="16"/>
              </w:rPr>
              <w:t>Budget Narrative and Budget Workbook</w:t>
            </w:r>
          </w:p>
        </w:tc>
        <w:tc>
          <w:tcPr>
            <w:tcW w:w="1523" w:type="dxa"/>
            <w:vAlign w:val="center"/>
          </w:tcPr>
          <w:p w14:paraId="0479101D" w14:textId="77777777" w:rsidR="00931C7F" w:rsidRPr="00C20746" w:rsidRDefault="00931C7F" w:rsidP="008F52D3">
            <w:pPr>
              <w:widowControl w:val="0"/>
              <w:jc w:val="right"/>
              <w:rPr>
                <w:kern w:val="16"/>
              </w:rPr>
            </w:pPr>
            <w:r w:rsidRPr="00C20746">
              <w:rPr>
                <w:kern w:val="16"/>
              </w:rPr>
              <w:t>/20</w:t>
            </w:r>
          </w:p>
        </w:tc>
      </w:tr>
      <w:tr w:rsidR="00931C7F" w:rsidRPr="00C20746" w14:paraId="02A56F04" w14:textId="77777777" w:rsidTr="007948A4">
        <w:trPr>
          <w:trHeight w:val="360"/>
          <w:jc w:val="center"/>
        </w:trPr>
        <w:tc>
          <w:tcPr>
            <w:tcW w:w="9277" w:type="dxa"/>
            <w:gridSpan w:val="3"/>
            <w:vAlign w:val="center"/>
          </w:tcPr>
          <w:p w14:paraId="4A156595" w14:textId="77777777" w:rsidR="00931C7F" w:rsidRPr="00C20746" w:rsidRDefault="00931C7F" w:rsidP="008F52D3">
            <w:pPr>
              <w:widowControl w:val="0"/>
              <w:jc w:val="right"/>
              <w:rPr>
                <w:b/>
                <w:kern w:val="16"/>
              </w:rPr>
            </w:pPr>
            <w:r w:rsidRPr="00C20746">
              <w:rPr>
                <w:b/>
                <w:kern w:val="16"/>
              </w:rPr>
              <w:t>Total:</w:t>
            </w:r>
          </w:p>
        </w:tc>
        <w:tc>
          <w:tcPr>
            <w:tcW w:w="1523" w:type="dxa"/>
            <w:tcBorders>
              <w:top w:val="single" w:sz="4" w:space="0" w:color="000000"/>
            </w:tcBorders>
            <w:vAlign w:val="center"/>
          </w:tcPr>
          <w:p w14:paraId="31E6E9D5" w14:textId="77777777" w:rsidR="00931C7F" w:rsidRPr="00C20746" w:rsidRDefault="00931C7F" w:rsidP="008F52D3">
            <w:pPr>
              <w:widowControl w:val="0"/>
              <w:jc w:val="right"/>
              <w:rPr>
                <w:b/>
                <w:kern w:val="16"/>
              </w:rPr>
            </w:pPr>
            <w:r w:rsidRPr="00C20746">
              <w:rPr>
                <w:b/>
                <w:kern w:val="16"/>
              </w:rPr>
              <w:t>/120</w:t>
            </w:r>
          </w:p>
        </w:tc>
      </w:tr>
    </w:tbl>
    <w:p w14:paraId="1FA0AFBE" w14:textId="77777777" w:rsidR="00931C7F" w:rsidRPr="00C20746" w:rsidRDefault="00931C7F" w:rsidP="00931C7F">
      <w:pPr>
        <w:rPr>
          <w:kern w:val="16"/>
        </w:rPr>
      </w:pPr>
    </w:p>
    <w:p w14:paraId="7282C3D8" w14:textId="77777777" w:rsidR="00931C7F" w:rsidRPr="00C20746" w:rsidRDefault="00931C7F" w:rsidP="00931C7F">
      <w:pPr>
        <w:rPr>
          <w:kern w:val="16"/>
        </w:rPr>
      </w:pPr>
      <w:r w:rsidRPr="00C20746">
        <w:rPr>
          <w:b/>
          <w:kern w:val="16"/>
        </w:rPr>
        <w:t>GENERAL COMMENTS:</w:t>
      </w:r>
      <w:r w:rsidRPr="00C20746">
        <w:rPr>
          <w:kern w:val="16"/>
        </w:rPr>
        <w:t xml:space="preserve"> Please indicate support for scoring by including overall strengths and weaknesses. These comments will be provided to applicants with their final scores.</w:t>
      </w:r>
    </w:p>
    <w:p w14:paraId="1DA032AD" w14:textId="77777777" w:rsidR="00931C7F" w:rsidRPr="00C20746" w:rsidRDefault="00931C7F" w:rsidP="00931C7F">
      <w:pPr>
        <w:pBdr>
          <w:top w:val="nil"/>
          <w:left w:val="nil"/>
          <w:bottom w:val="nil"/>
          <w:right w:val="nil"/>
          <w:between w:val="nil"/>
        </w:pBdr>
        <w:rPr>
          <w:kern w:val="16"/>
        </w:rPr>
      </w:pPr>
    </w:p>
    <w:p w14:paraId="25C4DE68" w14:textId="77777777" w:rsidR="00931C7F" w:rsidRPr="00C20746" w:rsidRDefault="00931C7F" w:rsidP="00931C7F">
      <w:pPr>
        <w:rPr>
          <w:b/>
          <w:kern w:val="16"/>
        </w:rPr>
      </w:pPr>
      <w:r w:rsidRPr="00C20746">
        <w:rPr>
          <w:b/>
          <w:kern w:val="16"/>
        </w:rPr>
        <w:t>Strengths:</w:t>
      </w:r>
    </w:p>
    <w:p w14:paraId="0C95012B" w14:textId="77777777" w:rsidR="00931C7F" w:rsidRPr="00C20746" w:rsidRDefault="00931C7F" w:rsidP="00931C7F">
      <w:pPr>
        <w:numPr>
          <w:ilvl w:val="0"/>
          <w:numId w:val="1"/>
        </w:numPr>
        <w:pBdr>
          <w:top w:val="nil"/>
          <w:left w:val="nil"/>
          <w:bottom w:val="nil"/>
          <w:right w:val="nil"/>
          <w:between w:val="nil"/>
        </w:pBdr>
        <w:rPr>
          <w:kern w:val="16"/>
        </w:rPr>
      </w:pPr>
    </w:p>
    <w:p w14:paraId="4B5A89BD" w14:textId="77777777" w:rsidR="00931C7F" w:rsidRPr="00C20746" w:rsidRDefault="00931C7F" w:rsidP="00931C7F">
      <w:pPr>
        <w:numPr>
          <w:ilvl w:val="0"/>
          <w:numId w:val="1"/>
        </w:numPr>
        <w:pBdr>
          <w:top w:val="nil"/>
          <w:left w:val="nil"/>
          <w:bottom w:val="nil"/>
          <w:right w:val="nil"/>
          <w:between w:val="nil"/>
        </w:pBdr>
        <w:rPr>
          <w:kern w:val="16"/>
        </w:rPr>
      </w:pPr>
    </w:p>
    <w:p w14:paraId="6B62FD8F" w14:textId="77777777" w:rsidR="00931C7F" w:rsidRPr="00C20746" w:rsidRDefault="00931C7F" w:rsidP="00931C7F">
      <w:pPr>
        <w:rPr>
          <w:kern w:val="16"/>
        </w:rPr>
      </w:pPr>
    </w:p>
    <w:p w14:paraId="4FA6585A" w14:textId="77777777" w:rsidR="00931C7F" w:rsidRPr="00C20746" w:rsidRDefault="00931C7F" w:rsidP="00931C7F">
      <w:pPr>
        <w:rPr>
          <w:b/>
          <w:kern w:val="16"/>
        </w:rPr>
      </w:pPr>
      <w:r w:rsidRPr="00C20746">
        <w:rPr>
          <w:b/>
          <w:kern w:val="16"/>
        </w:rPr>
        <w:t>Weaknesses:</w:t>
      </w:r>
    </w:p>
    <w:p w14:paraId="3B9842D9" w14:textId="77777777" w:rsidR="00931C7F" w:rsidRPr="00C20746" w:rsidRDefault="00931C7F" w:rsidP="00931C7F">
      <w:pPr>
        <w:numPr>
          <w:ilvl w:val="0"/>
          <w:numId w:val="1"/>
        </w:numPr>
        <w:pBdr>
          <w:top w:val="nil"/>
          <w:left w:val="nil"/>
          <w:bottom w:val="nil"/>
          <w:right w:val="nil"/>
          <w:between w:val="nil"/>
        </w:pBdr>
        <w:rPr>
          <w:kern w:val="16"/>
        </w:rPr>
      </w:pPr>
    </w:p>
    <w:p w14:paraId="5B49439D" w14:textId="77777777" w:rsidR="00931C7F" w:rsidRPr="00C20746" w:rsidRDefault="00931C7F" w:rsidP="00931C7F">
      <w:pPr>
        <w:numPr>
          <w:ilvl w:val="0"/>
          <w:numId w:val="1"/>
        </w:numPr>
        <w:pBdr>
          <w:top w:val="nil"/>
          <w:left w:val="nil"/>
          <w:bottom w:val="nil"/>
          <w:right w:val="nil"/>
          <w:between w:val="nil"/>
        </w:pBdr>
        <w:rPr>
          <w:kern w:val="16"/>
        </w:rPr>
      </w:pPr>
    </w:p>
    <w:p w14:paraId="24B3D480" w14:textId="77777777" w:rsidR="00931C7F" w:rsidRPr="00C20746" w:rsidRDefault="00931C7F" w:rsidP="00931C7F">
      <w:pPr>
        <w:rPr>
          <w:kern w:val="16"/>
        </w:rPr>
      </w:pPr>
    </w:p>
    <w:p w14:paraId="21EBECA6" w14:textId="77777777" w:rsidR="00931C7F" w:rsidRPr="00C20746" w:rsidRDefault="00931C7F" w:rsidP="00931C7F">
      <w:pPr>
        <w:rPr>
          <w:b/>
          <w:kern w:val="16"/>
        </w:rPr>
      </w:pPr>
      <w:r w:rsidRPr="00C20746">
        <w:rPr>
          <w:b/>
          <w:kern w:val="16"/>
        </w:rPr>
        <w:t>Required Changes:</w:t>
      </w:r>
    </w:p>
    <w:p w14:paraId="72E24DFB" w14:textId="77777777" w:rsidR="00931C7F" w:rsidRPr="00C20746" w:rsidRDefault="00931C7F" w:rsidP="00931C7F">
      <w:pPr>
        <w:numPr>
          <w:ilvl w:val="0"/>
          <w:numId w:val="1"/>
        </w:numPr>
        <w:pBdr>
          <w:top w:val="nil"/>
          <w:left w:val="nil"/>
          <w:bottom w:val="nil"/>
          <w:right w:val="nil"/>
          <w:between w:val="nil"/>
        </w:pBdr>
        <w:rPr>
          <w:kern w:val="16"/>
        </w:rPr>
      </w:pPr>
    </w:p>
    <w:p w14:paraId="6ED6806E" w14:textId="77777777" w:rsidR="00931C7F" w:rsidRPr="00C20746" w:rsidRDefault="00931C7F" w:rsidP="00931C7F">
      <w:pPr>
        <w:numPr>
          <w:ilvl w:val="0"/>
          <w:numId w:val="1"/>
        </w:numPr>
        <w:pBdr>
          <w:top w:val="nil"/>
          <w:left w:val="nil"/>
          <w:bottom w:val="nil"/>
          <w:right w:val="nil"/>
          <w:between w:val="nil"/>
        </w:pBdr>
        <w:rPr>
          <w:kern w:val="16"/>
        </w:rPr>
      </w:pPr>
    </w:p>
    <w:p w14:paraId="3609EBAE" w14:textId="77777777" w:rsidR="00931C7F" w:rsidRPr="00C20746" w:rsidRDefault="00931C7F" w:rsidP="00931C7F">
      <w:pPr>
        <w:rPr>
          <w:kern w:val="16"/>
        </w:rPr>
      </w:pPr>
    </w:p>
    <w:p w14:paraId="35A34575" w14:textId="77777777" w:rsidR="00931C7F" w:rsidRPr="00C20746" w:rsidRDefault="00931C7F" w:rsidP="00931C7F">
      <w:pPr>
        <w:rPr>
          <w:kern w:val="16"/>
        </w:rPr>
      </w:pPr>
    </w:p>
    <w:p w14:paraId="53AC6BC6" w14:textId="77777777" w:rsidR="00931C7F" w:rsidRPr="00C20746" w:rsidRDefault="00931C7F" w:rsidP="00931C7F">
      <w:pPr>
        <w:rPr>
          <w:kern w:val="16"/>
        </w:rPr>
      </w:pPr>
    </w:p>
    <w:tbl>
      <w:tblPr>
        <w:tblW w:w="10800" w:type="dxa"/>
        <w:tblBorders>
          <w:top w:val="nil"/>
          <w:left w:val="nil"/>
          <w:bottom w:val="nil"/>
          <w:right w:val="nil"/>
          <w:insideH w:val="nil"/>
          <w:insideV w:val="nil"/>
        </w:tblBorders>
        <w:tblLayout w:type="fixed"/>
        <w:tblCellMar>
          <w:left w:w="0" w:type="dxa"/>
          <w:right w:w="0" w:type="dxa"/>
        </w:tblCellMar>
        <w:tblLook w:val="0400" w:firstRow="0" w:lastRow="0" w:firstColumn="0" w:lastColumn="0" w:noHBand="0" w:noVBand="1"/>
      </w:tblPr>
      <w:tblGrid>
        <w:gridCol w:w="2524"/>
        <w:gridCol w:w="970"/>
        <w:gridCol w:w="825"/>
        <w:gridCol w:w="413"/>
        <w:gridCol w:w="2540"/>
        <w:gridCol w:w="825"/>
        <w:gridCol w:w="413"/>
        <w:gridCol w:w="1467"/>
        <w:gridCol w:w="823"/>
      </w:tblGrid>
      <w:tr w:rsidR="00931C7F" w:rsidRPr="00C20746" w14:paraId="3B1F6E34" w14:textId="77777777" w:rsidTr="007948A4">
        <w:tc>
          <w:tcPr>
            <w:tcW w:w="2524" w:type="dxa"/>
          </w:tcPr>
          <w:p w14:paraId="18AF75B5" w14:textId="77777777" w:rsidR="00931C7F" w:rsidRPr="00C20746" w:rsidRDefault="00931C7F" w:rsidP="008F52D3">
            <w:pPr>
              <w:rPr>
                <w:b/>
                <w:kern w:val="16"/>
                <w:sz w:val="24"/>
                <w:szCs w:val="24"/>
              </w:rPr>
            </w:pPr>
            <w:r w:rsidRPr="00C20746">
              <w:rPr>
                <w:b/>
                <w:kern w:val="16"/>
                <w:sz w:val="24"/>
                <w:szCs w:val="24"/>
              </w:rPr>
              <w:t>RECOMMENDATION:</w:t>
            </w:r>
          </w:p>
        </w:tc>
        <w:tc>
          <w:tcPr>
            <w:tcW w:w="970" w:type="dxa"/>
          </w:tcPr>
          <w:p w14:paraId="1E434E03" w14:textId="77777777" w:rsidR="00931C7F" w:rsidRPr="00C20746" w:rsidRDefault="00931C7F" w:rsidP="008F52D3">
            <w:pPr>
              <w:rPr>
                <w:kern w:val="16"/>
                <w:sz w:val="24"/>
                <w:szCs w:val="24"/>
              </w:rPr>
            </w:pPr>
            <w:r w:rsidRPr="00C20746">
              <w:rPr>
                <w:kern w:val="16"/>
                <w:sz w:val="24"/>
                <w:szCs w:val="24"/>
              </w:rPr>
              <w:t>Funded</w:t>
            </w:r>
          </w:p>
        </w:tc>
        <w:tc>
          <w:tcPr>
            <w:tcW w:w="825" w:type="dxa"/>
            <w:tcBorders>
              <w:bottom w:val="single" w:sz="4" w:space="0" w:color="000000"/>
            </w:tcBorders>
          </w:tcPr>
          <w:p w14:paraId="171497D8" w14:textId="77777777" w:rsidR="00931C7F" w:rsidRPr="00C20746" w:rsidRDefault="00931C7F" w:rsidP="008F52D3">
            <w:pPr>
              <w:jc w:val="center"/>
              <w:rPr>
                <w:b/>
                <w:kern w:val="16"/>
                <w:sz w:val="24"/>
                <w:szCs w:val="24"/>
              </w:rPr>
            </w:pPr>
          </w:p>
        </w:tc>
        <w:tc>
          <w:tcPr>
            <w:tcW w:w="413" w:type="dxa"/>
          </w:tcPr>
          <w:p w14:paraId="0C11E947" w14:textId="77777777" w:rsidR="00931C7F" w:rsidRPr="00C20746" w:rsidRDefault="00931C7F" w:rsidP="008F52D3">
            <w:pPr>
              <w:rPr>
                <w:kern w:val="16"/>
                <w:sz w:val="24"/>
                <w:szCs w:val="24"/>
              </w:rPr>
            </w:pPr>
          </w:p>
        </w:tc>
        <w:tc>
          <w:tcPr>
            <w:tcW w:w="2540" w:type="dxa"/>
          </w:tcPr>
          <w:p w14:paraId="262EF7ED" w14:textId="77777777" w:rsidR="00931C7F" w:rsidRPr="00C20746" w:rsidRDefault="00931C7F" w:rsidP="008F52D3">
            <w:pPr>
              <w:rPr>
                <w:kern w:val="16"/>
                <w:sz w:val="24"/>
                <w:szCs w:val="24"/>
              </w:rPr>
            </w:pPr>
            <w:r w:rsidRPr="00C20746">
              <w:rPr>
                <w:kern w:val="16"/>
                <w:sz w:val="24"/>
                <w:szCs w:val="24"/>
              </w:rPr>
              <w:t>Funded with Changes</w:t>
            </w:r>
          </w:p>
        </w:tc>
        <w:tc>
          <w:tcPr>
            <w:tcW w:w="825" w:type="dxa"/>
            <w:tcBorders>
              <w:bottom w:val="single" w:sz="4" w:space="0" w:color="000000"/>
            </w:tcBorders>
          </w:tcPr>
          <w:p w14:paraId="72E9FC3D" w14:textId="77777777" w:rsidR="00931C7F" w:rsidRPr="00C20746" w:rsidRDefault="00931C7F" w:rsidP="008F52D3">
            <w:pPr>
              <w:jc w:val="center"/>
              <w:rPr>
                <w:b/>
                <w:kern w:val="16"/>
                <w:sz w:val="24"/>
                <w:szCs w:val="24"/>
              </w:rPr>
            </w:pPr>
          </w:p>
        </w:tc>
        <w:tc>
          <w:tcPr>
            <w:tcW w:w="413" w:type="dxa"/>
          </w:tcPr>
          <w:p w14:paraId="157E9265" w14:textId="77777777" w:rsidR="00931C7F" w:rsidRPr="00C20746" w:rsidRDefault="00931C7F" w:rsidP="008F52D3">
            <w:pPr>
              <w:rPr>
                <w:kern w:val="16"/>
                <w:sz w:val="24"/>
                <w:szCs w:val="24"/>
              </w:rPr>
            </w:pPr>
          </w:p>
        </w:tc>
        <w:tc>
          <w:tcPr>
            <w:tcW w:w="1467" w:type="dxa"/>
          </w:tcPr>
          <w:p w14:paraId="33C2E543" w14:textId="77777777" w:rsidR="00931C7F" w:rsidRPr="00C20746" w:rsidRDefault="00931C7F" w:rsidP="008F52D3">
            <w:pPr>
              <w:rPr>
                <w:kern w:val="16"/>
                <w:sz w:val="24"/>
                <w:szCs w:val="24"/>
              </w:rPr>
            </w:pPr>
            <w:r w:rsidRPr="00C20746">
              <w:rPr>
                <w:kern w:val="16"/>
                <w:sz w:val="24"/>
                <w:szCs w:val="24"/>
              </w:rPr>
              <w:t>Not Funded</w:t>
            </w:r>
          </w:p>
        </w:tc>
        <w:tc>
          <w:tcPr>
            <w:tcW w:w="823" w:type="dxa"/>
            <w:tcBorders>
              <w:bottom w:val="single" w:sz="4" w:space="0" w:color="000000"/>
            </w:tcBorders>
          </w:tcPr>
          <w:p w14:paraId="56E21A7F" w14:textId="77777777" w:rsidR="00931C7F" w:rsidRPr="00C20746" w:rsidRDefault="00931C7F" w:rsidP="008F52D3">
            <w:pPr>
              <w:jc w:val="center"/>
              <w:rPr>
                <w:b/>
                <w:kern w:val="16"/>
                <w:sz w:val="24"/>
                <w:szCs w:val="24"/>
              </w:rPr>
            </w:pPr>
          </w:p>
        </w:tc>
      </w:tr>
    </w:tbl>
    <w:p w14:paraId="3FD3823A" w14:textId="77777777" w:rsidR="00931C7F" w:rsidRPr="00C20746" w:rsidRDefault="00931C7F" w:rsidP="00931C7F">
      <w:pPr>
        <w:rPr>
          <w:kern w:val="16"/>
        </w:rPr>
      </w:pPr>
    </w:p>
    <w:p w14:paraId="2CE4A281" w14:textId="77777777" w:rsidR="00931C7F" w:rsidRPr="00C20746" w:rsidRDefault="00931C7F" w:rsidP="00931C7F">
      <w:pPr>
        <w:rPr>
          <w:kern w:val="16"/>
        </w:rPr>
      </w:pPr>
      <w:r w:rsidRPr="00C20746">
        <w:rPr>
          <w:kern w:val="16"/>
        </w:rPr>
        <w:br w:type="page"/>
      </w:r>
    </w:p>
    <w:p w14:paraId="1E2BF978" w14:textId="5D438579" w:rsidR="005E47D8" w:rsidRPr="008E66D6" w:rsidRDefault="00931C7F" w:rsidP="008E66D6">
      <w:pPr>
        <w:pStyle w:val="Heading1"/>
      </w:pPr>
      <w:bookmarkStart w:id="40" w:name="_Toc116389036"/>
      <w:r>
        <w:lastRenderedPageBreak/>
        <w:t>A</w:t>
      </w:r>
      <w:r w:rsidR="008E66D6">
        <w:t>ppendix</w:t>
      </w:r>
      <w:r w:rsidR="001F2054" w:rsidRPr="008E66D6">
        <w:t xml:space="preserve"> A: Rules for Administration</w:t>
      </w:r>
      <w:bookmarkEnd w:id="40"/>
    </w:p>
    <w:p w14:paraId="180E3CCC" w14:textId="77777777" w:rsidR="005E47D8" w:rsidRPr="00C20746" w:rsidRDefault="001F2054" w:rsidP="0083090B">
      <w:pPr>
        <w:rPr>
          <w:b/>
          <w:kern w:val="16"/>
        </w:rPr>
      </w:pPr>
      <w:r w:rsidRPr="00C20746">
        <w:rPr>
          <w:b/>
          <w:kern w:val="16"/>
        </w:rPr>
        <w:t>DEPARTMENT OF EDUCATION</w:t>
      </w:r>
    </w:p>
    <w:p w14:paraId="753F2D88" w14:textId="77777777" w:rsidR="005E47D8" w:rsidRPr="00C20746" w:rsidRDefault="001F2054" w:rsidP="0083090B">
      <w:pPr>
        <w:rPr>
          <w:b/>
          <w:kern w:val="16"/>
        </w:rPr>
      </w:pPr>
      <w:r w:rsidRPr="00C20746">
        <w:rPr>
          <w:b/>
          <w:kern w:val="16"/>
        </w:rPr>
        <w:t xml:space="preserve">Colorado State Board of Education </w:t>
      </w:r>
    </w:p>
    <w:p w14:paraId="13C2A8EE" w14:textId="77777777" w:rsidR="005E47D8" w:rsidRPr="00C20746" w:rsidRDefault="001F2054" w:rsidP="0083090B">
      <w:pPr>
        <w:rPr>
          <w:b/>
          <w:kern w:val="16"/>
        </w:rPr>
      </w:pPr>
      <w:r w:rsidRPr="00C20746">
        <w:rPr>
          <w:b/>
          <w:kern w:val="16"/>
        </w:rPr>
        <w:t xml:space="preserve">RULES FOR THE ADMINISTRATION OF THE SCHOOL HEALTH PROFESSIONAL GRANT PROGRAM </w:t>
      </w:r>
    </w:p>
    <w:p w14:paraId="2DD762F1" w14:textId="77777777" w:rsidR="005E47D8" w:rsidRPr="008E66D6" w:rsidRDefault="001F2054" w:rsidP="008E66D6">
      <w:pPr>
        <w:spacing w:line="200" w:lineRule="exact"/>
        <w:rPr>
          <w:rFonts w:asciiTheme="majorHAnsi" w:hAnsiTheme="majorHAnsi" w:cstheme="majorHAnsi"/>
          <w:b/>
          <w:kern w:val="16"/>
          <w:sz w:val="20"/>
          <w:szCs w:val="20"/>
        </w:rPr>
      </w:pPr>
      <w:r w:rsidRPr="00C20746">
        <w:rPr>
          <w:b/>
          <w:kern w:val="16"/>
        </w:rPr>
        <w:t>1 CCR 301-97</w:t>
      </w:r>
    </w:p>
    <w:p w14:paraId="3AFB7F08" w14:textId="03C3E64D" w:rsidR="005E47D8" w:rsidRPr="008E66D6" w:rsidRDefault="005E47D8" w:rsidP="008E66D6">
      <w:pPr>
        <w:spacing w:line="200" w:lineRule="exact"/>
        <w:rPr>
          <w:rFonts w:asciiTheme="majorHAnsi" w:hAnsiTheme="majorHAnsi" w:cstheme="majorHAnsi"/>
          <w:kern w:val="16"/>
          <w:sz w:val="20"/>
          <w:szCs w:val="20"/>
        </w:rPr>
      </w:pPr>
    </w:p>
    <w:p w14:paraId="5D453AAF" w14:textId="77777777" w:rsidR="005E47D8" w:rsidRPr="008E66D6" w:rsidRDefault="001F2054" w:rsidP="008E66D6">
      <w:pPr>
        <w:spacing w:line="200" w:lineRule="exact"/>
        <w:rPr>
          <w:rFonts w:asciiTheme="majorHAnsi" w:hAnsiTheme="majorHAnsi" w:cstheme="majorHAnsi"/>
          <w:b/>
          <w:kern w:val="16"/>
          <w:sz w:val="20"/>
          <w:szCs w:val="20"/>
        </w:rPr>
      </w:pPr>
      <w:r w:rsidRPr="008E66D6">
        <w:rPr>
          <w:rFonts w:asciiTheme="majorHAnsi" w:hAnsiTheme="majorHAnsi" w:cstheme="majorHAnsi"/>
          <w:b/>
          <w:kern w:val="16"/>
          <w:sz w:val="20"/>
          <w:szCs w:val="20"/>
        </w:rPr>
        <w:t>1.00 Statement of Basis and Purpose.</w:t>
      </w:r>
    </w:p>
    <w:p w14:paraId="43E9312D" w14:textId="77777777" w:rsidR="005E47D8" w:rsidRPr="008E66D6" w:rsidRDefault="005E47D8" w:rsidP="008E66D6">
      <w:pPr>
        <w:spacing w:line="200" w:lineRule="exact"/>
        <w:rPr>
          <w:rFonts w:asciiTheme="majorHAnsi" w:hAnsiTheme="majorHAnsi" w:cstheme="majorHAnsi"/>
          <w:b/>
          <w:kern w:val="16"/>
          <w:sz w:val="20"/>
          <w:szCs w:val="20"/>
        </w:rPr>
      </w:pPr>
    </w:p>
    <w:p w14:paraId="641070E0" w14:textId="77777777" w:rsidR="005E47D8" w:rsidRPr="008E66D6" w:rsidRDefault="001F2054" w:rsidP="008E66D6">
      <w:pPr>
        <w:spacing w:line="200" w:lineRule="exact"/>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The School Health Professional Grant Program, sections 22-96-101 through 22-96-105, C.R.S., requires the State Board of Education to promulgate rules for the implementation of the program, including but not limited to: the timeline for submitting applications to the Department; the form of the grant application and any information in addition to that specified in section 22-96-104 (2), C.R.S. to be included in the application; any criteria for awarding grants in addition to those specified in section 22-96-104 (3), C.R.S.; and any information to be included in the Department’s program report in addition to that required in section 22-96-105, C.R.S. </w:t>
      </w:r>
    </w:p>
    <w:p w14:paraId="65C71FEF" w14:textId="77777777" w:rsidR="005E47D8" w:rsidRPr="008E66D6" w:rsidRDefault="005E47D8" w:rsidP="008E66D6">
      <w:pPr>
        <w:spacing w:line="200" w:lineRule="exact"/>
        <w:rPr>
          <w:rFonts w:asciiTheme="majorHAnsi" w:hAnsiTheme="majorHAnsi" w:cstheme="majorHAnsi"/>
          <w:kern w:val="16"/>
          <w:sz w:val="20"/>
          <w:szCs w:val="20"/>
        </w:rPr>
      </w:pPr>
    </w:p>
    <w:p w14:paraId="2320F682" w14:textId="77777777" w:rsidR="005E47D8" w:rsidRPr="008E66D6" w:rsidRDefault="001F2054" w:rsidP="008E66D6">
      <w:pPr>
        <w:spacing w:line="200" w:lineRule="exact"/>
        <w:rPr>
          <w:rFonts w:asciiTheme="majorHAnsi" w:hAnsiTheme="majorHAnsi" w:cstheme="majorHAnsi"/>
          <w:b/>
          <w:kern w:val="16"/>
          <w:sz w:val="20"/>
          <w:szCs w:val="20"/>
        </w:rPr>
      </w:pPr>
      <w:r w:rsidRPr="008E66D6">
        <w:rPr>
          <w:rFonts w:asciiTheme="majorHAnsi" w:hAnsiTheme="majorHAnsi" w:cstheme="majorHAnsi"/>
          <w:b/>
          <w:kern w:val="16"/>
          <w:sz w:val="20"/>
          <w:szCs w:val="20"/>
        </w:rPr>
        <w:t>2.00 Definitions.</w:t>
      </w:r>
    </w:p>
    <w:p w14:paraId="429D952B" w14:textId="77777777" w:rsidR="005E47D8" w:rsidRPr="008E66D6" w:rsidRDefault="005E47D8" w:rsidP="008E66D6">
      <w:pPr>
        <w:spacing w:line="200" w:lineRule="exact"/>
        <w:rPr>
          <w:rFonts w:asciiTheme="majorHAnsi" w:hAnsiTheme="majorHAnsi" w:cstheme="majorHAnsi"/>
          <w:b/>
          <w:kern w:val="16"/>
          <w:sz w:val="20"/>
          <w:szCs w:val="20"/>
        </w:rPr>
      </w:pPr>
    </w:p>
    <w:p w14:paraId="32707873"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2.00(1) </w:t>
      </w:r>
      <w:r w:rsidRPr="008E66D6">
        <w:rPr>
          <w:rFonts w:asciiTheme="majorHAnsi" w:hAnsiTheme="majorHAnsi" w:cstheme="majorHAnsi"/>
          <w:kern w:val="16"/>
          <w:sz w:val="20"/>
          <w:szCs w:val="20"/>
          <w:u w:val="single"/>
        </w:rPr>
        <w:t>Behavioral health care</w:t>
      </w:r>
      <w:r w:rsidRPr="008E66D6">
        <w:rPr>
          <w:rFonts w:asciiTheme="majorHAnsi" w:hAnsiTheme="majorHAnsi" w:cstheme="majorHAnsi"/>
          <w:kern w:val="16"/>
          <w:sz w:val="20"/>
          <w:szCs w:val="20"/>
        </w:rPr>
        <w:t>: Services to prevent, identify, and treat substance use disorders, substance misuse, and mental health disorders, including services to support social-emotional health.</w:t>
      </w:r>
    </w:p>
    <w:p w14:paraId="1FC9A7D9" w14:textId="77777777" w:rsidR="005E47D8" w:rsidRPr="008E66D6" w:rsidRDefault="005E47D8" w:rsidP="008E66D6">
      <w:pPr>
        <w:spacing w:line="200" w:lineRule="exact"/>
        <w:ind w:left="360"/>
        <w:rPr>
          <w:rFonts w:asciiTheme="majorHAnsi" w:hAnsiTheme="majorHAnsi" w:cstheme="majorHAnsi"/>
          <w:kern w:val="16"/>
          <w:sz w:val="20"/>
          <w:szCs w:val="20"/>
        </w:rPr>
      </w:pPr>
    </w:p>
    <w:p w14:paraId="16390208"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2.00(2) </w:t>
      </w:r>
      <w:r w:rsidRPr="008E66D6">
        <w:rPr>
          <w:rFonts w:asciiTheme="majorHAnsi" w:hAnsiTheme="majorHAnsi" w:cstheme="majorHAnsi"/>
          <w:kern w:val="16"/>
          <w:sz w:val="20"/>
          <w:szCs w:val="20"/>
          <w:u w:val="single"/>
        </w:rPr>
        <w:t>Department</w:t>
      </w:r>
      <w:r w:rsidRPr="008E66D6">
        <w:rPr>
          <w:rFonts w:asciiTheme="majorHAnsi" w:hAnsiTheme="majorHAnsi" w:cstheme="majorHAnsi"/>
          <w:kern w:val="16"/>
          <w:sz w:val="20"/>
          <w:szCs w:val="20"/>
        </w:rPr>
        <w:t>: The Department of Education created and existing pursuant to section 24-1-115, C.R.S.</w:t>
      </w:r>
    </w:p>
    <w:p w14:paraId="240FAA59" w14:textId="77777777" w:rsidR="005E47D8" w:rsidRPr="008E66D6" w:rsidRDefault="005E47D8" w:rsidP="008E66D6">
      <w:pPr>
        <w:spacing w:line="200" w:lineRule="exact"/>
        <w:ind w:left="360"/>
        <w:rPr>
          <w:rFonts w:asciiTheme="majorHAnsi" w:hAnsiTheme="majorHAnsi" w:cstheme="majorHAnsi"/>
          <w:kern w:val="16"/>
          <w:sz w:val="20"/>
          <w:szCs w:val="20"/>
        </w:rPr>
      </w:pPr>
    </w:p>
    <w:p w14:paraId="0806F014"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2.00(3) </w:t>
      </w:r>
      <w:r w:rsidRPr="008E66D6">
        <w:rPr>
          <w:rFonts w:asciiTheme="majorHAnsi" w:hAnsiTheme="majorHAnsi" w:cstheme="majorHAnsi"/>
          <w:kern w:val="16"/>
          <w:sz w:val="20"/>
          <w:szCs w:val="20"/>
          <w:u w:val="single"/>
        </w:rPr>
        <w:t>Education provider</w:t>
      </w:r>
      <w:r w:rsidRPr="008E66D6">
        <w:rPr>
          <w:rFonts w:asciiTheme="majorHAnsi" w:hAnsiTheme="majorHAnsi" w:cstheme="majorHAnsi"/>
          <w:kern w:val="16"/>
          <w:sz w:val="20"/>
          <w:szCs w:val="20"/>
        </w:rPr>
        <w:t>: A school district, a board of cooperative services, a charter school authorized by a school district pursuant to Part 1 of Article 30.5 of Title 22 C.R.S., or a charter school authorized by the State Charter School Institute pursuant to Part 5 of Article 30.5 of Title 22 C.R.S.</w:t>
      </w:r>
    </w:p>
    <w:p w14:paraId="0D34D748" w14:textId="77777777" w:rsidR="005E47D8" w:rsidRPr="008E66D6" w:rsidRDefault="005E47D8" w:rsidP="008E66D6">
      <w:pPr>
        <w:spacing w:line="200" w:lineRule="exact"/>
        <w:ind w:left="360"/>
        <w:rPr>
          <w:rFonts w:asciiTheme="majorHAnsi" w:hAnsiTheme="majorHAnsi" w:cstheme="majorHAnsi"/>
          <w:kern w:val="16"/>
          <w:sz w:val="20"/>
          <w:szCs w:val="20"/>
        </w:rPr>
      </w:pPr>
    </w:p>
    <w:p w14:paraId="3F33987C"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2.00(4) </w:t>
      </w:r>
      <w:r w:rsidRPr="008E66D6">
        <w:rPr>
          <w:rFonts w:asciiTheme="majorHAnsi" w:hAnsiTheme="majorHAnsi" w:cstheme="majorHAnsi"/>
          <w:kern w:val="16"/>
          <w:sz w:val="20"/>
          <w:szCs w:val="20"/>
          <w:u w:val="single"/>
        </w:rPr>
        <w:t>School health professional</w:t>
      </w:r>
      <w:r w:rsidRPr="008E66D6">
        <w:rPr>
          <w:rFonts w:asciiTheme="majorHAnsi" w:hAnsiTheme="majorHAnsi" w:cstheme="majorHAnsi"/>
          <w:kern w:val="16"/>
          <w:sz w:val="20"/>
          <w:szCs w:val="20"/>
        </w:rPr>
        <w:t>: A state-licensed or state-certified school nurse, school psychologist, school social worker, school counselor, or other state-licensed or state-certified professional qualified under state law to provide support services to children and adolescents, including mental health professionals licensed pursuant to article 43 of title 12, C.R.S.</w:t>
      </w:r>
    </w:p>
    <w:p w14:paraId="396D90C8" w14:textId="77777777" w:rsidR="005E47D8" w:rsidRPr="008E66D6" w:rsidRDefault="005E47D8" w:rsidP="008E66D6">
      <w:pPr>
        <w:spacing w:line="200" w:lineRule="exact"/>
        <w:ind w:left="360"/>
        <w:rPr>
          <w:rFonts w:asciiTheme="majorHAnsi" w:hAnsiTheme="majorHAnsi" w:cstheme="majorHAnsi"/>
          <w:kern w:val="16"/>
          <w:sz w:val="20"/>
          <w:szCs w:val="20"/>
        </w:rPr>
      </w:pPr>
    </w:p>
    <w:p w14:paraId="3B582A4A"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2.00(5) </w:t>
      </w:r>
      <w:r w:rsidRPr="008E66D6">
        <w:rPr>
          <w:rFonts w:asciiTheme="majorHAnsi" w:hAnsiTheme="majorHAnsi" w:cstheme="majorHAnsi"/>
          <w:kern w:val="16"/>
          <w:sz w:val="20"/>
          <w:szCs w:val="20"/>
          <w:u w:val="single"/>
        </w:rPr>
        <w:t>School</w:t>
      </w:r>
      <w:r w:rsidRPr="008E66D6">
        <w:rPr>
          <w:rFonts w:asciiTheme="majorHAnsi" w:hAnsiTheme="majorHAnsi" w:cstheme="majorHAnsi"/>
          <w:kern w:val="16"/>
          <w:sz w:val="20"/>
          <w:szCs w:val="20"/>
        </w:rPr>
        <w:t>: A public elementary, middle, junior high, or high school.</w:t>
      </w:r>
    </w:p>
    <w:p w14:paraId="405B265C" w14:textId="77777777" w:rsidR="005E47D8" w:rsidRPr="008E66D6" w:rsidRDefault="005E47D8" w:rsidP="008E66D6">
      <w:pPr>
        <w:spacing w:line="200" w:lineRule="exact"/>
        <w:ind w:left="360"/>
        <w:rPr>
          <w:rFonts w:asciiTheme="majorHAnsi" w:hAnsiTheme="majorHAnsi" w:cstheme="majorHAnsi"/>
          <w:kern w:val="16"/>
          <w:sz w:val="20"/>
          <w:szCs w:val="20"/>
        </w:rPr>
      </w:pPr>
    </w:p>
    <w:p w14:paraId="03DB6A39"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2.00(6) </w:t>
      </w:r>
      <w:r w:rsidRPr="008E66D6">
        <w:rPr>
          <w:rFonts w:asciiTheme="majorHAnsi" w:hAnsiTheme="majorHAnsi" w:cstheme="majorHAnsi"/>
          <w:kern w:val="16"/>
          <w:sz w:val="20"/>
          <w:szCs w:val="20"/>
          <w:u w:val="single"/>
        </w:rPr>
        <w:t>State Board</w:t>
      </w:r>
      <w:r w:rsidRPr="008E66D6">
        <w:rPr>
          <w:rFonts w:asciiTheme="majorHAnsi" w:hAnsiTheme="majorHAnsi" w:cstheme="majorHAnsi"/>
          <w:kern w:val="16"/>
          <w:sz w:val="20"/>
          <w:szCs w:val="20"/>
        </w:rPr>
        <w:t>: The State Board of Education created pursuant to Section 1 of Article IX of the State Constitution.</w:t>
      </w:r>
    </w:p>
    <w:p w14:paraId="1386B52C" w14:textId="77777777" w:rsidR="005E47D8" w:rsidRPr="008E66D6" w:rsidRDefault="005E47D8" w:rsidP="008E66D6">
      <w:pPr>
        <w:spacing w:line="200" w:lineRule="exact"/>
        <w:rPr>
          <w:rFonts w:asciiTheme="majorHAnsi" w:hAnsiTheme="majorHAnsi" w:cstheme="majorHAnsi"/>
          <w:kern w:val="16"/>
          <w:sz w:val="20"/>
          <w:szCs w:val="20"/>
        </w:rPr>
      </w:pPr>
    </w:p>
    <w:p w14:paraId="31E10FC2" w14:textId="77777777" w:rsidR="005E47D8" w:rsidRPr="008E66D6" w:rsidRDefault="001F2054" w:rsidP="008E66D6">
      <w:pPr>
        <w:spacing w:line="200" w:lineRule="exact"/>
        <w:rPr>
          <w:rFonts w:asciiTheme="majorHAnsi" w:hAnsiTheme="majorHAnsi" w:cstheme="majorHAnsi"/>
          <w:kern w:val="16"/>
          <w:sz w:val="20"/>
          <w:szCs w:val="20"/>
        </w:rPr>
      </w:pPr>
      <w:r w:rsidRPr="008E66D6">
        <w:rPr>
          <w:rFonts w:asciiTheme="majorHAnsi" w:hAnsiTheme="majorHAnsi" w:cstheme="majorHAnsi"/>
          <w:b/>
          <w:kern w:val="16"/>
          <w:sz w:val="20"/>
          <w:szCs w:val="20"/>
        </w:rPr>
        <w:t>2.01 Implementation Procedures</w:t>
      </w:r>
      <w:r w:rsidRPr="008E66D6">
        <w:rPr>
          <w:rFonts w:asciiTheme="majorHAnsi" w:hAnsiTheme="majorHAnsi" w:cstheme="majorHAnsi"/>
          <w:kern w:val="16"/>
          <w:sz w:val="20"/>
          <w:szCs w:val="20"/>
        </w:rPr>
        <w:t>.</w:t>
      </w:r>
    </w:p>
    <w:p w14:paraId="222656DA" w14:textId="77777777" w:rsidR="005E47D8" w:rsidRPr="008E66D6" w:rsidRDefault="005E47D8" w:rsidP="008E66D6">
      <w:pPr>
        <w:spacing w:line="200" w:lineRule="exact"/>
        <w:rPr>
          <w:rFonts w:asciiTheme="majorHAnsi" w:hAnsiTheme="majorHAnsi" w:cstheme="majorHAnsi"/>
          <w:kern w:val="16"/>
          <w:sz w:val="20"/>
          <w:szCs w:val="20"/>
        </w:rPr>
      </w:pPr>
    </w:p>
    <w:p w14:paraId="33DEA6B6"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2.01(1) </w:t>
      </w:r>
      <w:r w:rsidRPr="008E66D6">
        <w:rPr>
          <w:rFonts w:asciiTheme="majorHAnsi" w:hAnsiTheme="majorHAnsi" w:cstheme="majorHAnsi"/>
          <w:b/>
          <w:kern w:val="16"/>
          <w:sz w:val="20"/>
          <w:szCs w:val="20"/>
          <w:u w:val="single"/>
        </w:rPr>
        <w:t>Application Timeline</w:t>
      </w:r>
      <w:r w:rsidRPr="008E66D6">
        <w:rPr>
          <w:rFonts w:asciiTheme="majorHAnsi" w:hAnsiTheme="majorHAnsi" w:cstheme="majorHAnsi"/>
          <w:kern w:val="16"/>
          <w:sz w:val="20"/>
          <w:szCs w:val="20"/>
        </w:rPr>
        <w:t xml:space="preserve">. Grants will be awarded for an initial term of one year. Grantees may receive funds for up to two additional years, based on annual approval by the Department and available appropriations. Applications will be due to the Department on or before May 1 of each funding cycle, subject to available appropriations. The Department will make funding available to grantees on or before June 30 of the same fiscal year. </w:t>
      </w:r>
    </w:p>
    <w:p w14:paraId="7FAE72D3" w14:textId="77777777" w:rsidR="005E47D8" w:rsidRPr="008E66D6" w:rsidRDefault="005E47D8" w:rsidP="008E66D6">
      <w:pPr>
        <w:spacing w:line="200" w:lineRule="exact"/>
        <w:ind w:left="360"/>
        <w:rPr>
          <w:rFonts w:asciiTheme="majorHAnsi" w:hAnsiTheme="majorHAnsi" w:cstheme="majorHAnsi"/>
          <w:kern w:val="16"/>
          <w:sz w:val="20"/>
          <w:szCs w:val="20"/>
        </w:rPr>
      </w:pPr>
    </w:p>
    <w:p w14:paraId="6277F945"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2.01(2) </w:t>
      </w:r>
      <w:r w:rsidRPr="008E66D6">
        <w:rPr>
          <w:rFonts w:asciiTheme="majorHAnsi" w:hAnsiTheme="majorHAnsi" w:cstheme="majorHAnsi"/>
          <w:b/>
          <w:kern w:val="16"/>
          <w:sz w:val="20"/>
          <w:szCs w:val="20"/>
          <w:u w:val="single"/>
        </w:rPr>
        <w:t>Application Procedures</w:t>
      </w:r>
      <w:r w:rsidRPr="008E66D6">
        <w:rPr>
          <w:rFonts w:asciiTheme="majorHAnsi" w:hAnsiTheme="majorHAnsi" w:cstheme="majorHAnsi"/>
          <w:kern w:val="16"/>
          <w:sz w:val="20"/>
          <w:szCs w:val="20"/>
        </w:rPr>
        <w:t>. The Department will be the responsible agency for implementing the School Health Professional Grant Program. The Department will develop a Request for Proposal (RFP), pursuant to the Department’s RFP process and pursuant to the requirements and timelines found in 22-96-104, C.R.S. If the Department determines an application is missing any information required by rule to be included with the application, the Department may contact the education provider to obtain the missing information. As applicable, each grant application, at a minimum, shall specify:</w:t>
      </w:r>
    </w:p>
    <w:p w14:paraId="2FA2A635" w14:textId="77777777" w:rsidR="005E47D8" w:rsidRPr="008E66D6" w:rsidRDefault="005E47D8" w:rsidP="008E66D6">
      <w:pPr>
        <w:spacing w:line="200" w:lineRule="exact"/>
        <w:ind w:left="360"/>
        <w:rPr>
          <w:rFonts w:asciiTheme="majorHAnsi" w:hAnsiTheme="majorHAnsi" w:cstheme="majorHAnsi"/>
          <w:kern w:val="16"/>
          <w:sz w:val="20"/>
          <w:szCs w:val="20"/>
        </w:rPr>
      </w:pPr>
    </w:p>
    <w:p w14:paraId="0DCF0670"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2.01(2)(a) The intended recipient schools, the number of health professionals employed by the education provider in schools prior to receipt of a grant, and the ratio of students to school health providers in the schools operated by or receiving services from the education provider;</w:t>
      </w:r>
    </w:p>
    <w:p w14:paraId="5A36BF97" w14:textId="77777777" w:rsidR="005E47D8" w:rsidRPr="008E66D6" w:rsidRDefault="005E47D8" w:rsidP="008E66D6">
      <w:pPr>
        <w:spacing w:line="200" w:lineRule="exact"/>
        <w:ind w:left="720"/>
        <w:rPr>
          <w:rFonts w:asciiTheme="majorHAnsi" w:hAnsiTheme="majorHAnsi" w:cstheme="majorHAnsi"/>
          <w:kern w:val="16"/>
          <w:sz w:val="20"/>
          <w:szCs w:val="20"/>
        </w:rPr>
      </w:pPr>
    </w:p>
    <w:p w14:paraId="0160F9F2"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2.01(2)(b) The education provider's plan for use of the grant moneys, including the extent to which the grant moneys will be used to increase the number of school health professionals at recipient schools and to provide behavioral health care services at recipient schools, including but not limited to screenings, counseling, therapy, referrals to community organizations, and training for students and staff on behavioral health issues;</w:t>
      </w:r>
    </w:p>
    <w:p w14:paraId="00617696" w14:textId="77777777" w:rsidR="005E47D8" w:rsidRPr="008E66D6" w:rsidRDefault="005E47D8" w:rsidP="008E66D6">
      <w:pPr>
        <w:spacing w:line="200" w:lineRule="exact"/>
        <w:ind w:left="720"/>
        <w:rPr>
          <w:rFonts w:asciiTheme="majorHAnsi" w:hAnsiTheme="majorHAnsi" w:cstheme="majorHAnsi"/>
          <w:kern w:val="16"/>
          <w:sz w:val="20"/>
          <w:szCs w:val="20"/>
        </w:rPr>
      </w:pPr>
    </w:p>
    <w:p w14:paraId="360EF86A"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2.01(2)(c) The education provider's plan for involving leaders at the recipient schools and in the surrounding community and the faculty at recipient schools in increasing the capacity and effectiveness of the behavioral health care services provided to school students enrolled in or receiving educational services from the education provider;</w:t>
      </w:r>
    </w:p>
    <w:p w14:paraId="775CC804" w14:textId="77777777" w:rsidR="005E47D8" w:rsidRPr="008E66D6" w:rsidRDefault="005E47D8" w:rsidP="008E66D6">
      <w:pPr>
        <w:spacing w:line="200" w:lineRule="exact"/>
        <w:ind w:left="720"/>
        <w:rPr>
          <w:rFonts w:asciiTheme="majorHAnsi" w:hAnsiTheme="majorHAnsi" w:cstheme="majorHAnsi"/>
          <w:kern w:val="16"/>
          <w:sz w:val="20"/>
          <w:szCs w:val="20"/>
        </w:rPr>
      </w:pPr>
    </w:p>
    <w:p w14:paraId="3D723D29"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2.01(2)(d) The extent to which the education provider has developed or plans to develop community partnerships to serve the behavioral health care needs of all of the students enrolled in or receiving educational services from the education provider;</w:t>
      </w:r>
    </w:p>
    <w:p w14:paraId="62A12389" w14:textId="77777777" w:rsidR="005E47D8" w:rsidRPr="008E66D6" w:rsidRDefault="005E47D8" w:rsidP="008E66D6">
      <w:pPr>
        <w:spacing w:line="200" w:lineRule="exact"/>
        <w:ind w:left="720"/>
        <w:rPr>
          <w:rFonts w:asciiTheme="majorHAnsi" w:hAnsiTheme="majorHAnsi" w:cstheme="majorHAnsi"/>
          <w:kern w:val="16"/>
          <w:sz w:val="20"/>
          <w:szCs w:val="20"/>
        </w:rPr>
      </w:pPr>
    </w:p>
    <w:p w14:paraId="5ADD3036"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2.01(2)(e) The extent to which the education provider has seen increased incidence of disciplinary actions for drug use or selling drugs, suicide attempts, deaths by suicide, bullying, adverse childhood experiences, or other factors that affect students’ mental well-being;</w:t>
      </w:r>
    </w:p>
    <w:p w14:paraId="728F619A" w14:textId="77777777" w:rsidR="005E47D8" w:rsidRPr="008E66D6" w:rsidRDefault="005E47D8" w:rsidP="008E66D6">
      <w:pPr>
        <w:spacing w:line="200" w:lineRule="exact"/>
        <w:ind w:left="720"/>
        <w:rPr>
          <w:rFonts w:asciiTheme="majorHAnsi" w:hAnsiTheme="majorHAnsi" w:cstheme="majorHAnsi"/>
          <w:kern w:val="16"/>
          <w:sz w:val="20"/>
          <w:szCs w:val="20"/>
        </w:rPr>
      </w:pPr>
    </w:p>
    <w:p w14:paraId="01A056EC"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2.01(2)(f) The extent to which the education provider has an existing program that can be expanded to increase the availability of school health professionals;</w:t>
      </w:r>
    </w:p>
    <w:p w14:paraId="7F334684" w14:textId="77777777" w:rsidR="005E47D8" w:rsidRPr="008E66D6" w:rsidRDefault="005E47D8" w:rsidP="008E66D6">
      <w:pPr>
        <w:spacing w:line="200" w:lineRule="exact"/>
        <w:ind w:left="720"/>
        <w:rPr>
          <w:rFonts w:asciiTheme="majorHAnsi" w:hAnsiTheme="majorHAnsi" w:cstheme="majorHAnsi"/>
          <w:kern w:val="16"/>
          <w:sz w:val="20"/>
          <w:szCs w:val="20"/>
        </w:rPr>
      </w:pPr>
    </w:p>
    <w:p w14:paraId="6D252B4A"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2.01(2)(g) The amount of matching funds that the education provider intends to provide to augment any grant moneys received from the program and the anticipated amount and source of any matching funds; and</w:t>
      </w:r>
    </w:p>
    <w:p w14:paraId="45FAAC7F" w14:textId="77777777" w:rsidR="005E47D8" w:rsidRPr="008E66D6" w:rsidRDefault="005E47D8" w:rsidP="008E66D6">
      <w:pPr>
        <w:spacing w:line="200" w:lineRule="exact"/>
        <w:ind w:left="720"/>
        <w:rPr>
          <w:rFonts w:asciiTheme="majorHAnsi" w:hAnsiTheme="majorHAnsi" w:cstheme="majorHAnsi"/>
          <w:kern w:val="16"/>
          <w:sz w:val="20"/>
          <w:szCs w:val="20"/>
        </w:rPr>
      </w:pPr>
    </w:p>
    <w:p w14:paraId="3CB84C4B"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2.01(2)(h) The education provider's plan for continuing to fund the increase in school health professional services following expiration of the grant.</w:t>
      </w:r>
    </w:p>
    <w:p w14:paraId="0553B004" w14:textId="77777777" w:rsidR="005E47D8" w:rsidRPr="008E66D6" w:rsidRDefault="005E47D8" w:rsidP="008E66D6">
      <w:pPr>
        <w:spacing w:line="200" w:lineRule="exact"/>
        <w:rPr>
          <w:rFonts w:asciiTheme="majorHAnsi" w:hAnsiTheme="majorHAnsi" w:cstheme="majorHAnsi"/>
          <w:kern w:val="16"/>
          <w:sz w:val="20"/>
          <w:szCs w:val="20"/>
        </w:rPr>
      </w:pPr>
    </w:p>
    <w:p w14:paraId="769449F7"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2.01(3) </w:t>
      </w:r>
      <w:r w:rsidRPr="008E66D6">
        <w:rPr>
          <w:rFonts w:asciiTheme="majorHAnsi" w:hAnsiTheme="majorHAnsi" w:cstheme="majorHAnsi"/>
          <w:b/>
          <w:kern w:val="16"/>
          <w:sz w:val="20"/>
          <w:szCs w:val="20"/>
          <w:u w:val="single"/>
        </w:rPr>
        <w:t>Application Priority Criteria</w:t>
      </w:r>
      <w:r w:rsidRPr="008E66D6">
        <w:rPr>
          <w:rFonts w:asciiTheme="majorHAnsi" w:hAnsiTheme="majorHAnsi" w:cstheme="majorHAnsi"/>
          <w:kern w:val="16"/>
          <w:sz w:val="20"/>
          <w:szCs w:val="20"/>
        </w:rPr>
        <w:t>. In reviewing applications and making recommendations to the State Board, the Department shall prioritize applications based on the following criteria:</w:t>
      </w:r>
    </w:p>
    <w:p w14:paraId="31E671A2" w14:textId="77777777" w:rsidR="005E47D8" w:rsidRPr="008E66D6" w:rsidRDefault="005E47D8" w:rsidP="008E66D6">
      <w:pPr>
        <w:spacing w:line="200" w:lineRule="exact"/>
        <w:ind w:left="360"/>
        <w:rPr>
          <w:rFonts w:asciiTheme="majorHAnsi" w:hAnsiTheme="majorHAnsi" w:cstheme="majorHAnsi"/>
          <w:kern w:val="16"/>
          <w:sz w:val="20"/>
          <w:szCs w:val="20"/>
        </w:rPr>
      </w:pPr>
    </w:p>
    <w:p w14:paraId="70A212B7"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2.01(3)(a) The education provider's need for additional school health professionals in schools, demonstrated by the local school and community data regarding student alcohol or drug use, access to behavioral health care provider, or other data showing the need for a school health professional;</w:t>
      </w:r>
    </w:p>
    <w:p w14:paraId="14B4DF88" w14:textId="77777777" w:rsidR="005E47D8" w:rsidRPr="008E66D6" w:rsidRDefault="005E47D8" w:rsidP="008E66D6">
      <w:pPr>
        <w:spacing w:line="200" w:lineRule="exact"/>
        <w:ind w:left="720"/>
        <w:rPr>
          <w:rFonts w:asciiTheme="majorHAnsi" w:hAnsiTheme="majorHAnsi" w:cstheme="majorHAnsi"/>
          <w:kern w:val="16"/>
          <w:sz w:val="20"/>
          <w:szCs w:val="20"/>
        </w:rPr>
      </w:pPr>
    </w:p>
    <w:p w14:paraId="79F0315B"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2.01(3)(b) The existence of a successful school health team in the education provider's school or schools;</w:t>
      </w:r>
    </w:p>
    <w:p w14:paraId="0EA25ECE" w14:textId="77777777" w:rsidR="005E47D8" w:rsidRPr="008E66D6" w:rsidRDefault="005E47D8" w:rsidP="008E66D6">
      <w:pPr>
        <w:spacing w:line="200" w:lineRule="exact"/>
        <w:ind w:left="720"/>
        <w:rPr>
          <w:rFonts w:asciiTheme="majorHAnsi" w:hAnsiTheme="majorHAnsi" w:cstheme="majorHAnsi"/>
          <w:kern w:val="16"/>
          <w:sz w:val="20"/>
          <w:szCs w:val="20"/>
        </w:rPr>
      </w:pPr>
    </w:p>
    <w:p w14:paraId="061BCA4C"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2.01(3)(c) The amount of the matching money that the education provider or a community partner is able to commit;</w:t>
      </w:r>
    </w:p>
    <w:p w14:paraId="732C87B1" w14:textId="77777777" w:rsidR="005E47D8" w:rsidRPr="008E66D6" w:rsidRDefault="005E47D8" w:rsidP="008E66D6">
      <w:pPr>
        <w:spacing w:line="200" w:lineRule="exact"/>
        <w:ind w:left="720"/>
        <w:rPr>
          <w:rFonts w:asciiTheme="majorHAnsi" w:hAnsiTheme="majorHAnsi" w:cstheme="majorHAnsi"/>
          <w:kern w:val="16"/>
          <w:sz w:val="20"/>
          <w:szCs w:val="20"/>
        </w:rPr>
      </w:pPr>
    </w:p>
    <w:p w14:paraId="0E5E9973"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2.01(3)(d) The education provider's emphasis and commitment to implement evidence based and research-based programs and strategies;</w:t>
      </w:r>
    </w:p>
    <w:p w14:paraId="5E3185E6" w14:textId="77777777" w:rsidR="005E47D8" w:rsidRPr="008E66D6" w:rsidRDefault="005E47D8" w:rsidP="008E66D6">
      <w:pPr>
        <w:spacing w:line="200" w:lineRule="exact"/>
        <w:ind w:left="720"/>
        <w:rPr>
          <w:rFonts w:asciiTheme="majorHAnsi" w:hAnsiTheme="majorHAnsi" w:cstheme="majorHAnsi"/>
          <w:kern w:val="16"/>
          <w:sz w:val="20"/>
          <w:szCs w:val="20"/>
        </w:rPr>
      </w:pPr>
    </w:p>
    <w:p w14:paraId="2CEAC071"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2.01(3)(e) The likelihood that the education provider or community partner will continue to fund the increases in the level of school health professional services following expiration of the grant;</w:t>
      </w:r>
    </w:p>
    <w:p w14:paraId="44E57A81" w14:textId="77777777" w:rsidR="005E47D8" w:rsidRPr="008E66D6" w:rsidRDefault="005E47D8" w:rsidP="008E66D6">
      <w:pPr>
        <w:spacing w:line="200" w:lineRule="exact"/>
        <w:ind w:left="720"/>
        <w:rPr>
          <w:rFonts w:asciiTheme="majorHAnsi" w:hAnsiTheme="majorHAnsi" w:cstheme="majorHAnsi"/>
          <w:kern w:val="16"/>
          <w:sz w:val="20"/>
          <w:szCs w:val="20"/>
        </w:rPr>
      </w:pPr>
    </w:p>
    <w:p w14:paraId="32997D55"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2.01(3)(f) The extent to which the education provider prioritizes use of grant money for staff training related to behavioral health supports; and</w:t>
      </w:r>
    </w:p>
    <w:p w14:paraId="4569F0E2" w14:textId="77777777" w:rsidR="005E47D8" w:rsidRPr="008E66D6" w:rsidRDefault="005E47D8" w:rsidP="008E66D6">
      <w:pPr>
        <w:spacing w:line="200" w:lineRule="exact"/>
        <w:ind w:left="720"/>
        <w:rPr>
          <w:rFonts w:asciiTheme="majorHAnsi" w:hAnsiTheme="majorHAnsi" w:cstheme="majorHAnsi"/>
          <w:kern w:val="16"/>
          <w:sz w:val="20"/>
          <w:szCs w:val="20"/>
        </w:rPr>
      </w:pPr>
    </w:p>
    <w:p w14:paraId="2FAB45FE" w14:textId="2B1FBB56"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2.01(3)(g) Whether the education provider has an established process for a parent or legal guardian to opt their child out of a health course or part of the health curriculum.</w:t>
      </w:r>
    </w:p>
    <w:p w14:paraId="58A8F20C" w14:textId="77777777" w:rsidR="005E47D8" w:rsidRPr="008E66D6" w:rsidRDefault="005E47D8" w:rsidP="008E66D6">
      <w:pPr>
        <w:spacing w:line="200" w:lineRule="exact"/>
        <w:ind w:left="360"/>
        <w:rPr>
          <w:rFonts w:asciiTheme="majorHAnsi" w:hAnsiTheme="majorHAnsi" w:cstheme="majorHAnsi"/>
          <w:kern w:val="16"/>
          <w:sz w:val="20"/>
          <w:szCs w:val="20"/>
        </w:rPr>
      </w:pPr>
    </w:p>
    <w:p w14:paraId="645A88DB"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2.01(4) </w:t>
      </w:r>
      <w:r w:rsidRPr="008E66D6">
        <w:rPr>
          <w:rFonts w:asciiTheme="majorHAnsi" w:hAnsiTheme="majorHAnsi" w:cstheme="majorHAnsi"/>
          <w:b/>
          <w:kern w:val="16"/>
          <w:sz w:val="20"/>
          <w:szCs w:val="20"/>
          <w:u w:val="single"/>
        </w:rPr>
        <w:t>Additional Review Criteria</w:t>
      </w:r>
      <w:r w:rsidRPr="008E66D6">
        <w:rPr>
          <w:rFonts w:asciiTheme="majorHAnsi" w:hAnsiTheme="majorHAnsi" w:cstheme="majorHAnsi"/>
          <w:kern w:val="16"/>
          <w:sz w:val="20"/>
          <w:szCs w:val="20"/>
        </w:rPr>
        <w:t>. The Department and the State Board shall consult with experts in the area of school health professional services when establishing any additional criteria for awarding grants and in reviewing applications and selecting grant recipients.</w:t>
      </w:r>
    </w:p>
    <w:p w14:paraId="004112E1" w14:textId="77777777" w:rsidR="005E47D8" w:rsidRPr="008E66D6" w:rsidRDefault="005E47D8" w:rsidP="008E66D6">
      <w:pPr>
        <w:spacing w:line="200" w:lineRule="exact"/>
        <w:ind w:left="360"/>
        <w:rPr>
          <w:rFonts w:asciiTheme="majorHAnsi" w:hAnsiTheme="majorHAnsi" w:cstheme="majorHAnsi"/>
          <w:kern w:val="16"/>
          <w:sz w:val="20"/>
          <w:szCs w:val="20"/>
        </w:rPr>
      </w:pPr>
    </w:p>
    <w:p w14:paraId="5B7DE2A1"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2.01(5) </w:t>
      </w:r>
      <w:r w:rsidRPr="008E66D6">
        <w:rPr>
          <w:rFonts w:asciiTheme="majorHAnsi" w:hAnsiTheme="majorHAnsi" w:cstheme="majorHAnsi"/>
          <w:b/>
          <w:kern w:val="16"/>
          <w:sz w:val="20"/>
          <w:szCs w:val="20"/>
          <w:u w:val="single"/>
        </w:rPr>
        <w:t>Duration, Amount, and Use of Grant Funding</w:t>
      </w:r>
      <w:r w:rsidRPr="008E66D6">
        <w:rPr>
          <w:rFonts w:asciiTheme="majorHAnsi" w:hAnsiTheme="majorHAnsi" w:cstheme="majorHAnsi"/>
          <w:kern w:val="16"/>
          <w:sz w:val="20"/>
          <w:szCs w:val="20"/>
        </w:rPr>
        <w:t xml:space="preserve">. Subject to available appropriations, the State Board shall award grants to applying education providers pursuant to 22-96-104, C.R.S. The State Board shall base the grant awards on the Department’s recommendations. Each grant shall have an initial term of one year and may be renewed for two subsequent years based on annual approval by the Department and available appropriation. In making the award, the State Board shall specify the amount of each grant. </w:t>
      </w:r>
    </w:p>
    <w:p w14:paraId="076C30BB" w14:textId="77777777" w:rsidR="005E47D8" w:rsidRPr="008E66D6" w:rsidRDefault="005E47D8" w:rsidP="008E66D6">
      <w:pPr>
        <w:spacing w:line="200" w:lineRule="exact"/>
        <w:ind w:left="720"/>
        <w:rPr>
          <w:rFonts w:asciiTheme="majorHAnsi" w:hAnsiTheme="majorHAnsi" w:cstheme="majorHAnsi"/>
          <w:kern w:val="16"/>
          <w:sz w:val="20"/>
          <w:szCs w:val="20"/>
        </w:rPr>
      </w:pPr>
    </w:p>
    <w:p w14:paraId="5C96298F"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2.01(5)(a) An education provider that receives a grant under the program shall use the money to increase the level of funding the education provider allocates to school health professionals to provide behavioral health care to students prior to receiving the grant and not to replace other funding sources allocated to provide school health professionals for students in schools.</w:t>
      </w:r>
    </w:p>
    <w:p w14:paraId="07C53290" w14:textId="77777777" w:rsidR="005E47D8" w:rsidRPr="008E66D6" w:rsidRDefault="005E47D8" w:rsidP="008E66D6">
      <w:pPr>
        <w:spacing w:line="200" w:lineRule="exact"/>
        <w:ind w:left="720"/>
        <w:rPr>
          <w:rFonts w:asciiTheme="majorHAnsi" w:hAnsiTheme="majorHAnsi" w:cstheme="majorHAnsi"/>
          <w:kern w:val="16"/>
          <w:sz w:val="20"/>
          <w:szCs w:val="20"/>
        </w:rPr>
      </w:pPr>
    </w:p>
    <w:p w14:paraId="33316919"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2.01(5)(b) An education provider may use the money to contract with a community partner for behavioral healthcare services, including hiring private health care professionals, training, screening, and preventive supports. Additionally, the education provider may use the money to provide direct services or consultation by a school health professional through telehealth technology.</w:t>
      </w:r>
    </w:p>
    <w:p w14:paraId="0999B30F" w14:textId="77777777" w:rsidR="005E47D8" w:rsidRPr="008E66D6" w:rsidRDefault="005E47D8" w:rsidP="008E66D6">
      <w:pPr>
        <w:spacing w:line="200" w:lineRule="exact"/>
        <w:rPr>
          <w:rFonts w:asciiTheme="majorHAnsi" w:hAnsiTheme="majorHAnsi" w:cstheme="majorHAnsi"/>
          <w:kern w:val="16"/>
          <w:sz w:val="20"/>
          <w:szCs w:val="20"/>
        </w:rPr>
      </w:pPr>
    </w:p>
    <w:p w14:paraId="68770B28"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2.01(6) </w:t>
      </w:r>
      <w:r w:rsidRPr="008E66D6">
        <w:rPr>
          <w:rFonts w:asciiTheme="majorHAnsi" w:hAnsiTheme="majorHAnsi" w:cstheme="majorHAnsi"/>
          <w:b/>
          <w:kern w:val="16"/>
          <w:sz w:val="20"/>
          <w:szCs w:val="20"/>
          <w:u w:val="single"/>
        </w:rPr>
        <w:t>Reporting</w:t>
      </w:r>
      <w:r w:rsidRPr="008E66D6">
        <w:rPr>
          <w:rFonts w:asciiTheme="majorHAnsi" w:hAnsiTheme="majorHAnsi" w:cstheme="majorHAnsi"/>
          <w:kern w:val="16"/>
          <w:sz w:val="20"/>
          <w:szCs w:val="20"/>
        </w:rPr>
        <w:t xml:space="preserve">. In any fiscal year in which the general assembly makes an appropriation to the department for the purposes of the program, each education provider that receives a grant through the program shall report the following Information to the department each year during the term of the grant: </w:t>
      </w:r>
    </w:p>
    <w:p w14:paraId="39F3ED06" w14:textId="77777777" w:rsidR="005E47D8" w:rsidRPr="008E66D6" w:rsidRDefault="005E47D8" w:rsidP="008E66D6">
      <w:pPr>
        <w:spacing w:line="200" w:lineRule="exact"/>
        <w:ind w:left="360"/>
        <w:rPr>
          <w:rFonts w:asciiTheme="majorHAnsi" w:hAnsiTheme="majorHAnsi" w:cstheme="majorHAnsi"/>
          <w:kern w:val="16"/>
          <w:sz w:val="20"/>
          <w:szCs w:val="20"/>
        </w:rPr>
      </w:pPr>
    </w:p>
    <w:p w14:paraId="5DD8E3CF"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2.01(6)(a) The number of school health professionals hired using grant moneys; and</w:t>
      </w:r>
    </w:p>
    <w:p w14:paraId="64A853DD" w14:textId="77777777" w:rsidR="005E47D8" w:rsidRPr="008E66D6" w:rsidRDefault="005E47D8" w:rsidP="008E66D6">
      <w:pPr>
        <w:spacing w:line="200" w:lineRule="exact"/>
        <w:ind w:left="720"/>
        <w:rPr>
          <w:rFonts w:asciiTheme="majorHAnsi" w:hAnsiTheme="majorHAnsi" w:cstheme="majorHAnsi"/>
          <w:kern w:val="16"/>
          <w:sz w:val="20"/>
          <w:szCs w:val="20"/>
        </w:rPr>
      </w:pPr>
    </w:p>
    <w:p w14:paraId="28A6330F" w14:textId="77777777" w:rsidR="005E47D8" w:rsidRPr="008E66D6" w:rsidRDefault="001F2054" w:rsidP="008E66D6">
      <w:pPr>
        <w:spacing w:line="200" w:lineRule="exact"/>
        <w:ind w:left="720"/>
        <w:rPr>
          <w:rFonts w:asciiTheme="majorHAnsi" w:hAnsiTheme="majorHAnsi" w:cstheme="majorHAnsi"/>
          <w:kern w:val="16"/>
          <w:sz w:val="20"/>
          <w:szCs w:val="20"/>
        </w:rPr>
      </w:pPr>
      <w:r w:rsidRPr="008E66D6">
        <w:rPr>
          <w:rFonts w:asciiTheme="majorHAnsi" w:hAnsiTheme="majorHAnsi" w:cstheme="majorHAnsi"/>
          <w:kern w:val="16"/>
          <w:sz w:val="20"/>
          <w:szCs w:val="20"/>
        </w:rPr>
        <w:t>2.01(6)(b) A list and explanation of the services provided using grant moneys.</w:t>
      </w:r>
    </w:p>
    <w:p w14:paraId="0B017DE6" w14:textId="77777777" w:rsidR="005E47D8" w:rsidRPr="008E66D6" w:rsidRDefault="005E47D8" w:rsidP="008E66D6">
      <w:pPr>
        <w:spacing w:line="200" w:lineRule="exact"/>
        <w:ind w:left="360"/>
        <w:rPr>
          <w:rFonts w:asciiTheme="majorHAnsi" w:hAnsiTheme="majorHAnsi" w:cstheme="majorHAnsi"/>
          <w:kern w:val="16"/>
          <w:sz w:val="20"/>
          <w:szCs w:val="20"/>
        </w:rPr>
      </w:pPr>
    </w:p>
    <w:p w14:paraId="5347A3EA" w14:textId="77777777" w:rsidR="005E47D8" w:rsidRPr="008E66D6" w:rsidRDefault="001F2054" w:rsidP="008E66D6">
      <w:pPr>
        <w:spacing w:line="200" w:lineRule="exact"/>
        <w:ind w:left="360"/>
        <w:rPr>
          <w:rFonts w:asciiTheme="majorHAnsi" w:hAnsiTheme="majorHAnsi" w:cstheme="majorHAnsi"/>
          <w:kern w:val="16"/>
          <w:sz w:val="20"/>
          <w:szCs w:val="20"/>
        </w:rPr>
      </w:pPr>
      <w:r w:rsidRPr="008E66D6">
        <w:rPr>
          <w:rFonts w:asciiTheme="majorHAnsi" w:hAnsiTheme="majorHAnsi" w:cstheme="majorHAnsi"/>
          <w:kern w:val="16"/>
          <w:sz w:val="20"/>
          <w:szCs w:val="20"/>
        </w:rPr>
        <w:t xml:space="preserve">2.01(7) </w:t>
      </w:r>
      <w:r w:rsidRPr="008E66D6">
        <w:rPr>
          <w:rFonts w:asciiTheme="majorHAnsi" w:hAnsiTheme="majorHAnsi" w:cstheme="majorHAnsi"/>
          <w:b/>
          <w:kern w:val="16"/>
          <w:sz w:val="20"/>
          <w:szCs w:val="20"/>
          <w:u w:val="single"/>
        </w:rPr>
        <w:t>Evaluation of Program</w:t>
      </w:r>
      <w:r w:rsidRPr="008E66D6">
        <w:rPr>
          <w:rFonts w:asciiTheme="majorHAnsi" w:hAnsiTheme="majorHAnsi" w:cstheme="majorHAnsi"/>
          <w:kern w:val="16"/>
          <w:sz w:val="20"/>
          <w:szCs w:val="20"/>
        </w:rPr>
        <w:t>. On or before May 1, 2015, and on or before May 1 in each fiscal year thereafter in which the general assembly makes an appropriation to the Department for the purposes of the program, the Department shall submit to the Education Committees of the Senate and the House of Representatives, or any successor Committees, a report that, at a minimum, summarizes the Information received by the department pursuant to subsection (1) of this 22-96-105, C.R.S. The Department shall also post the report to its web site.</w:t>
      </w:r>
    </w:p>
    <w:sectPr w:rsidR="005E47D8" w:rsidRPr="008E66D6" w:rsidSect="00E02E90">
      <w:footerReference w:type="first" r:id="rId33"/>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3AC1" w14:textId="77777777" w:rsidR="007E1C50" w:rsidRDefault="007E1C50">
      <w:r>
        <w:separator/>
      </w:r>
    </w:p>
  </w:endnote>
  <w:endnote w:type="continuationSeparator" w:id="0">
    <w:p w14:paraId="1538A2F8" w14:textId="77777777" w:rsidR="007E1C50" w:rsidRDefault="007E1C50">
      <w:r>
        <w:continuationSeparator/>
      </w:r>
    </w:p>
  </w:endnote>
  <w:endnote w:type="continuationNotice" w:id="1">
    <w:p w14:paraId="3B05235E" w14:textId="77777777" w:rsidR="007E1C50" w:rsidRDefault="007E1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410C" w14:textId="2A994AB8" w:rsidR="005E47D8" w:rsidRDefault="001F2054">
    <w:pPr>
      <w:pBdr>
        <w:top w:val="nil"/>
        <w:left w:val="nil"/>
        <w:bottom w:val="nil"/>
        <w:right w:val="nil"/>
        <w:between w:val="nil"/>
      </w:pBdr>
      <w:tabs>
        <w:tab w:val="center" w:pos="4680"/>
        <w:tab w:val="right" w:pos="9360"/>
        <w:tab w:val="left" w:pos="8550"/>
        <w:tab w:val="right" w:pos="10800"/>
      </w:tabs>
      <w:rPr>
        <w:color w:val="595959"/>
      </w:rPr>
    </w:pPr>
    <w:r>
      <w:rPr>
        <w:color w:val="595959"/>
      </w:rPr>
      <w:tab/>
    </w:r>
    <w:r>
      <w:rPr>
        <w:color w:val="595959"/>
      </w:rPr>
      <w:tab/>
    </w:r>
    <w:r>
      <w:rPr>
        <w:color w:val="595959"/>
      </w:rPr>
      <w:tab/>
      <w:t xml:space="preserve">  | </w:t>
    </w:r>
    <w:r>
      <w:rPr>
        <w:color w:val="595959"/>
      </w:rPr>
      <w:fldChar w:fldCharType="begin"/>
    </w:r>
    <w:r>
      <w:rPr>
        <w:color w:val="595959"/>
      </w:rPr>
      <w:instrText>PAGE</w:instrText>
    </w:r>
    <w:r>
      <w:rPr>
        <w:color w:val="595959"/>
      </w:rPr>
      <w:fldChar w:fldCharType="separate"/>
    </w:r>
    <w:r w:rsidR="00992716">
      <w:rPr>
        <w:noProof/>
        <w:color w:val="595959"/>
      </w:rPr>
      <w:t>1</w:t>
    </w:r>
    <w:r>
      <w:rPr>
        <w:color w:val="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978F" w14:textId="77777777" w:rsidR="005E47D8" w:rsidRDefault="001F2054">
    <w:pPr>
      <w:pBdr>
        <w:top w:val="single" w:sz="4" w:space="1" w:color="000000"/>
        <w:left w:val="nil"/>
        <w:bottom w:val="nil"/>
        <w:right w:val="nil"/>
        <w:between w:val="nil"/>
      </w:pBdr>
      <w:tabs>
        <w:tab w:val="center" w:pos="4680"/>
        <w:tab w:val="right" w:pos="9360"/>
      </w:tabs>
      <w:jc w:val="center"/>
    </w:pPr>
    <w:r>
      <w:t>Colorado Department of Education | Health Education Services</w:t>
    </w:r>
  </w:p>
  <w:p w14:paraId="5D6A4E78" w14:textId="77777777" w:rsidR="005E47D8" w:rsidRDefault="001F2054">
    <w:pPr>
      <w:pBdr>
        <w:top w:val="single" w:sz="4" w:space="1" w:color="000000"/>
        <w:left w:val="nil"/>
        <w:bottom w:val="nil"/>
        <w:right w:val="nil"/>
        <w:between w:val="nil"/>
      </w:pBdr>
      <w:tabs>
        <w:tab w:val="center" w:pos="4680"/>
        <w:tab w:val="right" w:pos="9360"/>
      </w:tabs>
      <w:jc w:val="center"/>
    </w:pPr>
    <w: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E57A" w14:textId="077A5084" w:rsidR="005E47D8" w:rsidRDefault="001F2054">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SCHOOL HEALTH PROFESSIONAL GRANT PROGRAM</w:t>
    </w:r>
    <w:r w:rsidR="00CD30B0">
      <w:rPr>
        <w:color w:val="595959"/>
        <w:sz w:val="20"/>
        <w:szCs w:val="20"/>
      </w:rPr>
      <w:t xml:space="preserve"> (SLFRF)</w:t>
    </w:r>
    <w:r>
      <w:rPr>
        <w:color w:val="595959"/>
        <w:sz w:val="20"/>
        <w:szCs w:val="20"/>
      </w:rPr>
      <w:t xml:space="preserve"> | </w:t>
    </w:r>
    <w:r>
      <w:rPr>
        <w:color w:val="595959"/>
        <w:sz w:val="20"/>
        <w:szCs w:val="20"/>
      </w:rPr>
      <w:fldChar w:fldCharType="begin"/>
    </w:r>
    <w:r>
      <w:rPr>
        <w:color w:val="595959"/>
        <w:sz w:val="20"/>
        <w:szCs w:val="20"/>
      </w:rPr>
      <w:instrText>PAGE</w:instrText>
    </w:r>
    <w:r>
      <w:rPr>
        <w:color w:val="595959"/>
        <w:sz w:val="20"/>
        <w:szCs w:val="20"/>
      </w:rPr>
      <w:fldChar w:fldCharType="separate"/>
    </w:r>
    <w:r w:rsidR="00E02E90">
      <w:rPr>
        <w:noProof/>
        <w:color w:val="595959"/>
        <w:sz w:val="20"/>
        <w:szCs w:val="20"/>
      </w:rPr>
      <w:t>3</w:t>
    </w:r>
    <w:r>
      <w:rPr>
        <w:color w:val="595959"/>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1424" w14:textId="5EA2D1EE" w:rsidR="005E47D8" w:rsidRDefault="001F2054">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SCHOOL HEALTH PROFESSIONAL GRANT PROGRAM</w:t>
    </w:r>
    <w:r w:rsidR="00992716">
      <w:rPr>
        <w:color w:val="595959"/>
        <w:sz w:val="20"/>
        <w:szCs w:val="20"/>
      </w:rPr>
      <w:t xml:space="preserve"> (SLFRF)</w:t>
    </w:r>
    <w:r>
      <w:rPr>
        <w:color w:val="595959"/>
        <w:sz w:val="20"/>
        <w:szCs w:val="20"/>
      </w:rPr>
      <w:t xml:space="preserve"> | </w:t>
    </w:r>
    <w:r>
      <w:rPr>
        <w:color w:val="595959"/>
        <w:sz w:val="20"/>
        <w:szCs w:val="20"/>
      </w:rPr>
      <w:fldChar w:fldCharType="begin"/>
    </w:r>
    <w:r>
      <w:rPr>
        <w:color w:val="595959"/>
        <w:sz w:val="20"/>
        <w:szCs w:val="20"/>
      </w:rPr>
      <w:instrText>PAGE</w:instrText>
    </w:r>
    <w:r>
      <w:rPr>
        <w:color w:val="595959"/>
        <w:sz w:val="20"/>
        <w:szCs w:val="20"/>
      </w:rPr>
      <w:fldChar w:fldCharType="separate"/>
    </w:r>
    <w:r w:rsidR="00E02E90">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7E29" w14:textId="77777777" w:rsidR="007E1C50" w:rsidRDefault="007E1C50">
      <w:r>
        <w:separator/>
      </w:r>
    </w:p>
  </w:footnote>
  <w:footnote w:type="continuationSeparator" w:id="0">
    <w:p w14:paraId="56CCF1C4" w14:textId="77777777" w:rsidR="007E1C50" w:rsidRDefault="007E1C50">
      <w:r>
        <w:continuationSeparator/>
      </w:r>
    </w:p>
  </w:footnote>
  <w:footnote w:type="continuationNotice" w:id="1">
    <w:p w14:paraId="0312F5C4" w14:textId="77777777" w:rsidR="007E1C50" w:rsidRDefault="007E1C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17C"/>
    <w:multiLevelType w:val="multilevel"/>
    <w:tmpl w:val="0A32630A"/>
    <w:lvl w:ilvl="0">
      <w:start w:val="1"/>
      <w:numFmt w:val="decimal"/>
      <w:lvlText w:val="%1)"/>
      <w:lvlJc w:val="left"/>
      <w:pPr>
        <w:ind w:left="504"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4C32BB"/>
    <w:multiLevelType w:val="multilevel"/>
    <w:tmpl w:val="856C06D4"/>
    <w:lvl w:ilvl="0">
      <w:start w:val="1"/>
      <w:numFmt w:val="decimal"/>
      <w:lvlText w:val="%1)"/>
      <w:lvlJc w:val="left"/>
      <w:pPr>
        <w:ind w:left="504" w:hanging="288"/>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3D12A29"/>
    <w:multiLevelType w:val="multilevel"/>
    <w:tmpl w:val="44B2F27E"/>
    <w:lvl w:ilvl="0">
      <w:start w:val="1"/>
      <w:numFmt w:val="decimal"/>
      <w:lvlText w:val="%1)"/>
      <w:lvlJc w:val="left"/>
      <w:pPr>
        <w:ind w:left="504"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834AB4"/>
    <w:multiLevelType w:val="multilevel"/>
    <w:tmpl w:val="37366FE0"/>
    <w:lvl w:ilvl="0">
      <w:start w:val="1"/>
      <w:numFmt w:val="lowerLetter"/>
      <w:lvlText w:val="%1)"/>
      <w:lvlJc w:val="left"/>
      <w:pPr>
        <w:ind w:left="72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 w15:restartNumberingAfterBreak="0">
    <w:nsid w:val="07B00AD9"/>
    <w:multiLevelType w:val="multilevel"/>
    <w:tmpl w:val="922640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1D4B7E"/>
    <w:multiLevelType w:val="multilevel"/>
    <w:tmpl w:val="DB3C2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1E5434"/>
    <w:multiLevelType w:val="multilevel"/>
    <w:tmpl w:val="4B60F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377CAD"/>
    <w:multiLevelType w:val="multilevel"/>
    <w:tmpl w:val="9856AC2A"/>
    <w:lvl w:ilvl="0">
      <w:start w:val="1"/>
      <w:numFmt w:val="decimal"/>
      <w:lvlText w:val="%1)"/>
      <w:lvlJc w:val="left"/>
      <w:pPr>
        <w:ind w:left="504"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EBF6FAD"/>
    <w:multiLevelType w:val="multilevel"/>
    <w:tmpl w:val="D21052D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50E23"/>
    <w:multiLevelType w:val="multilevel"/>
    <w:tmpl w:val="B8540094"/>
    <w:lvl w:ilvl="0">
      <w:start w:val="1"/>
      <w:numFmt w:val="decimal"/>
      <w:lvlText w:val="%1)"/>
      <w:lvlJc w:val="left"/>
      <w:pPr>
        <w:ind w:left="28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6FD216B"/>
    <w:multiLevelType w:val="multilevel"/>
    <w:tmpl w:val="2ED4F7AA"/>
    <w:lvl w:ilvl="0">
      <w:start w:val="1"/>
      <w:numFmt w:val="decimal"/>
      <w:lvlText w:val="%1)"/>
      <w:lvlJc w:val="left"/>
      <w:pPr>
        <w:ind w:left="28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FFA7686"/>
    <w:multiLevelType w:val="multilevel"/>
    <w:tmpl w:val="8194A01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26F6642F"/>
    <w:multiLevelType w:val="multilevel"/>
    <w:tmpl w:val="4A4A81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97504E"/>
    <w:multiLevelType w:val="multilevel"/>
    <w:tmpl w:val="28F6E3BA"/>
    <w:lvl w:ilvl="0">
      <w:start w:val="1"/>
      <w:numFmt w:val="lowerLetter"/>
      <w:lvlText w:val="%1)"/>
      <w:lvlJc w:val="left"/>
      <w:pPr>
        <w:ind w:left="747" w:hanging="36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5" w15:restartNumberingAfterBreak="0">
    <w:nsid w:val="2D5609B1"/>
    <w:multiLevelType w:val="multilevel"/>
    <w:tmpl w:val="DFCE6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1E3C92"/>
    <w:multiLevelType w:val="multilevel"/>
    <w:tmpl w:val="B7F4B160"/>
    <w:lvl w:ilvl="0">
      <w:start w:val="1"/>
      <w:numFmt w:val="lowerLetter"/>
      <w:lvlText w:val="%1)"/>
      <w:lvlJc w:val="left"/>
      <w:pPr>
        <w:ind w:left="72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 w15:restartNumberingAfterBreak="0">
    <w:nsid w:val="3EC37ACB"/>
    <w:multiLevelType w:val="multilevel"/>
    <w:tmpl w:val="15D036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A9091C"/>
    <w:multiLevelType w:val="multilevel"/>
    <w:tmpl w:val="615C7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582347"/>
    <w:multiLevelType w:val="hybridMultilevel"/>
    <w:tmpl w:val="3F589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E9692C"/>
    <w:multiLevelType w:val="multilevel"/>
    <w:tmpl w:val="5582E9CC"/>
    <w:lvl w:ilvl="0">
      <w:start w:val="1"/>
      <w:numFmt w:val="decimal"/>
      <w:lvlText w:val="%1)"/>
      <w:lvlJc w:val="left"/>
      <w:pPr>
        <w:ind w:left="504"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3083CA7"/>
    <w:multiLevelType w:val="multilevel"/>
    <w:tmpl w:val="32E04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D06477"/>
    <w:multiLevelType w:val="multilevel"/>
    <w:tmpl w:val="0BEA76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6272F1"/>
    <w:multiLevelType w:val="multilevel"/>
    <w:tmpl w:val="923ED5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F532B4"/>
    <w:multiLevelType w:val="multilevel"/>
    <w:tmpl w:val="6DCC84D4"/>
    <w:lvl w:ilvl="0">
      <w:start w:val="1"/>
      <w:numFmt w:val="decimal"/>
      <w:lvlText w:val="%1)"/>
      <w:lvlJc w:val="left"/>
      <w:pPr>
        <w:ind w:left="288" w:hanging="288"/>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C254118"/>
    <w:multiLevelType w:val="multilevel"/>
    <w:tmpl w:val="EDC8B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6B336E"/>
    <w:multiLevelType w:val="multilevel"/>
    <w:tmpl w:val="89143A32"/>
    <w:lvl w:ilvl="0">
      <w:start w:val="5"/>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7" w15:restartNumberingAfterBreak="0">
    <w:nsid w:val="5E4F3B35"/>
    <w:multiLevelType w:val="multilevel"/>
    <w:tmpl w:val="C51412C0"/>
    <w:lvl w:ilvl="0">
      <w:start w:val="1"/>
      <w:numFmt w:val="decimal"/>
      <w:lvlText w:val="%1)"/>
      <w:lvlJc w:val="left"/>
      <w:pPr>
        <w:ind w:left="288" w:hanging="288"/>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4100A97"/>
    <w:multiLevelType w:val="multilevel"/>
    <w:tmpl w:val="ECDC4C2A"/>
    <w:lvl w:ilvl="0">
      <w:start w:val="1"/>
      <w:numFmt w:val="decimal"/>
      <w:lvlText w:val="%1)"/>
      <w:lvlJc w:val="left"/>
      <w:pPr>
        <w:ind w:left="504"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5067181"/>
    <w:multiLevelType w:val="multilevel"/>
    <w:tmpl w:val="959E7C16"/>
    <w:lvl w:ilvl="0">
      <w:start w:val="1"/>
      <w:numFmt w:val="bullet"/>
      <w:lvlText w:val=""/>
      <w:lvlJc w:val="left"/>
      <w:pPr>
        <w:ind w:left="432" w:hanging="216"/>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6367D43"/>
    <w:multiLevelType w:val="multilevel"/>
    <w:tmpl w:val="B212D5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557B60"/>
    <w:multiLevelType w:val="multilevel"/>
    <w:tmpl w:val="C1BE09CC"/>
    <w:lvl w:ilvl="0">
      <w:start w:val="1"/>
      <w:numFmt w:val="bullet"/>
      <w:lvlText w:val="●"/>
      <w:lvlJc w:val="left"/>
      <w:pPr>
        <w:ind w:left="504"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910DF2"/>
    <w:multiLevelType w:val="multilevel"/>
    <w:tmpl w:val="B82272D6"/>
    <w:lvl w:ilvl="0">
      <w:start w:val="1"/>
      <w:numFmt w:val="bullet"/>
      <w:lvlText w:val=""/>
      <w:lvlJc w:val="left"/>
      <w:pPr>
        <w:ind w:left="504" w:hanging="288"/>
      </w:pPr>
      <w:rPr>
        <w:rFonts w:ascii="Symbol" w:hAnsi="Symbol" w:hint="default"/>
      </w:rPr>
    </w:lvl>
    <w:lvl w:ilvl="1">
      <w:start w:val="1"/>
      <w:numFmt w:val="bullet"/>
      <w:lvlText w:val="o"/>
      <w:lvlJc w:val="left"/>
      <w:pPr>
        <w:ind w:left="864" w:hanging="288"/>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3" w15:restartNumberingAfterBreak="0">
    <w:nsid w:val="70232B62"/>
    <w:multiLevelType w:val="multilevel"/>
    <w:tmpl w:val="31423A3A"/>
    <w:lvl w:ilvl="0">
      <w:start w:val="1"/>
      <w:numFmt w:val="lowerLetter"/>
      <w:lvlText w:val="%1)"/>
      <w:lvlJc w:val="left"/>
      <w:pPr>
        <w:ind w:left="747" w:hanging="36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34" w15:restartNumberingAfterBreak="0">
    <w:nsid w:val="74732F34"/>
    <w:multiLevelType w:val="multilevel"/>
    <w:tmpl w:val="8C2ACFC2"/>
    <w:lvl w:ilvl="0">
      <w:start w:val="1"/>
      <w:numFmt w:val="decimal"/>
      <w:lvlText w:val="%1)"/>
      <w:lvlJc w:val="left"/>
      <w:pPr>
        <w:ind w:left="28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6A15978"/>
    <w:multiLevelType w:val="multilevel"/>
    <w:tmpl w:val="4B543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9E10F3"/>
    <w:multiLevelType w:val="multilevel"/>
    <w:tmpl w:val="01EC1A92"/>
    <w:lvl w:ilvl="0">
      <w:start w:val="1"/>
      <w:numFmt w:val="decimal"/>
      <w:lvlText w:val="%1)"/>
      <w:lvlJc w:val="left"/>
      <w:pPr>
        <w:ind w:left="504"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89334103">
    <w:abstractNumId w:val="29"/>
  </w:num>
  <w:num w:numId="2" w16cid:durableId="1753088499">
    <w:abstractNumId w:val="24"/>
  </w:num>
  <w:num w:numId="3" w16cid:durableId="339159790">
    <w:abstractNumId w:val="23"/>
  </w:num>
  <w:num w:numId="4" w16cid:durableId="199515846">
    <w:abstractNumId w:val="7"/>
  </w:num>
  <w:num w:numId="5" w16cid:durableId="2031368661">
    <w:abstractNumId w:val="26"/>
  </w:num>
  <w:num w:numId="6" w16cid:durableId="1727752507">
    <w:abstractNumId w:val="36"/>
  </w:num>
  <w:num w:numId="7" w16cid:durableId="1607154483">
    <w:abstractNumId w:val="1"/>
  </w:num>
  <w:num w:numId="8" w16cid:durableId="1121463072">
    <w:abstractNumId w:val="0"/>
  </w:num>
  <w:num w:numId="9" w16cid:durableId="1410617742">
    <w:abstractNumId w:val="20"/>
  </w:num>
  <w:num w:numId="10" w16cid:durableId="2011906903">
    <w:abstractNumId w:val="27"/>
  </w:num>
  <w:num w:numId="11" w16cid:durableId="3167120">
    <w:abstractNumId w:val="2"/>
  </w:num>
  <w:num w:numId="12" w16cid:durableId="906188227">
    <w:abstractNumId w:val="3"/>
  </w:num>
  <w:num w:numId="13" w16cid:durableId="1552771377">
    <w:abstractNumId w:val="16"/>
  </w:num>
  <w:num w:numId="14" w16cid:durableId="360711585">
    <w:abstractNumId w:val="10"/>
  </w:num>
  <w:num w:numId="15" w16cid:durableId="1343892888">
    <w:abstractNumId w:val="6"/>
  </w:num>
  <w:num w:numId="16" w16cid:durableId="304546826">
    <w:abstractNumId w:val="31"/>
  </w:num>
  <w:num w:numId="17" w16cid:durableId="1575311712">
    <w:abstractNumId w:val="5"/>
  </w:num>
  <w:num w:numId="18" w16cid:durableId="1483111480">
    <w:abstractNumId w:val="25"/>
  </w:num>
  <w:num w:numId="19" w16cid:durableId="1785608670">
    <w:abstractNumId w:val="14"/>
  </w:num>
  <w:num w:numId="20" w16cid:durableId="1490243192">
    <w:abstractNumId w:val="33"/>
  </w:num>
  <w:num w:numId="21" w16cid:durableId="2078629226">
    <w:abstractNumId w:val="12"/>
  </w:num>
  <w:num w:numId="22" w16cid:durableId="2068258918">
    <w:abstractNumId w:val="11"/>
  </w:num>
  <w:num w:numId="23" w16cid:durableId="1699117960">
    <w:abstractNumId w:val="35"/>
  </w:num>
  <w:num w:numId="24" w16cid:durableId="1130365857">
    <w:abstractNumId w:val="4"/>
  </w:num>
  <w:num w:numId="25" w16cid:durableId="2086872168">
    <w:abstractNumId w:val="21"/>
  </w:num>
  <w:num w:numId="26" w16cid:durableId="533691083">
    <w:abstractNumId w:val="18"/>
  </w:num>
  <w:num w:numId="27" w16cid:durableId="193227270">
    <w:abstractNumId w:val="8"/>
  </w:num>
  <w:num w:numId="28" w16cid:durableId="131994004">
    <w:abstractNumId w:val="15"/>
  </w:num>
  <w:num w:numId="29" w16cid:durableId="1823961304">
    <w:abstractNumId w:val="13"/>
  </w:num>
  <w:num w:numId="30" w16cid:durableId="2010405429">
    <w:abstractNumId w:val="34"/>
  </w:num>
  <w:num w:numId="31" w16cid:durableId="1725785977">
    <w:abstractNumId w:val="17"/>
  </w:num>
  <w:num w:numId="32" w16cid:durableId="12539157">
    <w:abstractNumId w:val="22"/>
  </w:num>
  <w:num w:numId="33" w16cid:durableId="1247226728">
    <w:abstractNumId w:val="30"/>
  </w:num>
  <w:num w:numId="34" w16cid:durableId="1505244131">
    <w:abstractNumId w:val="19"/>
  </w:num>
  <w:num w:numId="35" w16cid:durableId="1633631312">
    <w:abstractNumId w:val="32"/>
  </w:num>
  <w:num w:numId="36" w16cid:durableId="556356449">
    <w:abstractNumId w:val="28"/>
  </w:num>
  <w:num w:numId="37" w16cid:durableId="1085373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D8"/>
    <w:rsid w:val="0002604E"/>
    <w:rsid w:val="000462C2"/>
    <w:rsid w:val="00052EA3"/>
    <w:rsid w:val="000653C6"/>
    <w:rsid w:val="000654BC"/>
    <w:rsid w:val="00097336"/>
    <w:rsid w:val="00123B80"/>
    <w:rsid w:val="001251BD"/>
    <w:rsid w:val="001726CE"/>
    <w:rsid w:val="00187E48"/>
    <w:rsid w:val="001A08C2"/>
    <w:rsid w:val="001A4129"/>
    <w:rsid w:val="001F2054"/>
    <w:rsid w:val="002045F3"/>
    <w:rsid w:val="0021208D"/>
    <w:rsid w:val="00214B5D"/>
    <w:rsid w:val="00264C1B"/>
    <w:rsid w:val="00275CAF"/>
    <w:rsid w:val="00290FC8"/>
    <w:rsid w:val="002F28DF"/>
    <w:rsid w:val="003375BB"/>
    <w:rsid w:val="003570F3"/>
    <w:rsid w:val="00373390"/>
    <w:rsid w:val="003C47F7"/>
    <w:rsid w:val="00412C07"/>
    <w:rsid w:val="0041360B"/>
    <w:rsid w:val="00424F61"/>
    <w:rsid w:val="0042782F"/>
    <w:rsid w:val="00446E47"/>
    <w:rsid w:val="00447777"/>
    <w:rsid w:val="004837F4"/>
    <w:rsid w:val="00493B7E"/>
    <w:rsid w:val="004A4397"/>
    <w:rsid w:val="0050629A"/>
    <w:rsid w:val="00570661"/>
    <w:rsid w:val="00597E0B"/>
    <w:rsid w:val="005A7B19"/>
    <w:rsid w:val="005D62AD"/>
    <w:rsid w:val="005E47D8"/>
    <w:rsid w:val="00614837"/>
    <w:rsid w:val="006174C2"/>
    <w:rsid w:val="0063359E"/>
    <w:rsid w:val="0063497A"/>
    <w:rsid w:val="006910B6"/>
    <w:rsid w:val="006A63E1"/>
    <w:rsid w:val="006D359A"/>
    <w:rsid w:val="006E7B13"/>
    <w:rsid w:val="00756937"/>
    <w:rsid w:val="007948A4"/>
    <w:rsid w:val="007E1C50"/>
    <w:rsid w:val="0080347D"/>
    <w:rsid w:val="0083090B"/>
    <w:rsid w:val="00836DBE"/>
    <w:rsid w:val="008408DE"/>
    <w:rsid w:val="00847F3D"/>
    <w:rsid w:val="008628F8"/>
    <w:rsid w:val="008A2AD8"/>
    <w:rsid w:val="008C6293"/>
    <w:rsid w:val="008E66D6"/>
    <w:rsid w:val="008F52D3"/>
    <w:rsid w:val="00902030"/>
    <w:rsid w:val="00907468"/>
    <w:rsid w:val="0092125A"/>
    <w:rsid w:val="009319A9"/>
    <w:rsid w:val="00931C7F"/>
    <w:rsid w:val="00941CA4"/>
    <w:rsid w:val="00992716"/>
    <w:rsid w:val="009B7E93"/>
    <w:rsid w:val="009C4BBD"/>
    <w:rsid w:val="009D5E93"/>
    <w:rsid w:val="009E7FE4"/>
    <w:rsid w:val="009F7429"/>
    <w:rsid w:val="00A8276C"/>
    <w:rsid w:val="00AF755C"/>
    <w:rsid w:val="00B00811"/>
    <w:rsid w:val="00B01574"/>
    <w:rsid w:val="00B44BCA"/>
    <w:rsid w:val="00B86028"/>
    <w:rsid w:val="00B96A10"/>
    <w:rsid w:val="00BA6D35"/>
    <w:rsid w:val="00BB62EA"/>
    <w:rsid w:val="00BC5939"/>
    <w:rsid w:val="00BE2761"/>
    <w:rsid w:val="00BF2BA6"/>
    <w:rsid w:val="00BF4BF2"/>
    <w:rsid w:val="00C20746"/>
    <w:rsid w:val="00C465BA"/>
    <w:rsid w:val="00C46721"/>
    <w:rsid w:val="00C508FF"/>
    <w:rsid w:val="00C80DB8"/>
    <w:rsid w:val="00C96A98"/>
    <w:rsid w:val="00CC2748"/>
    <w:rsid w:val="00CD30B0"/>
    <w:rsid w:val="00CE6E94"/>
    <w:rsid w:val="00D753DD"/>
    <w:rsid w:val="00DE63CF"/>
    <w:rsid w:val="00DF3A0E"/>
    <w:rsid w:val="00E02E90"/>
    <w:rsid w:val="00E30B90"/>
    <w:rsid w:val="00E37233"/>
    <w:rsid w:val="00E55424"/>
    <w:rsid w:val="00E63D3C"/>
    <w:rsid w:val="00E6464C"/>
    <w:rsid w:val="00E658EE"/>
    <w:rsid w:val="00E74B19"/>
    <w:rsid w:val="00E861F0"/>
    <w:rsid w:val="00EA373C"/>
    <w:rsid w:val="00ED4A94"/>
    <w:rsid w:val="00F17C6C"/>
    <w:rsid w:val="00F21366"/>
    <w:rsid w:val="00F349A0"/>
    <w:rsid w:val="00FA1A5E"/>
    <w:rsid w:val="00FC4A02"/>
    <w:rsid w:val="00FE45BB"/>
    <w:rsid w:val="00FF295F"/>
    <w:rsid w:val="00FF51E0"/>
    <w:rsid w:val="03D8719C"/>
    <w:rsid w:val="0CDA3BCC"/>
    <w:rsid w:val="329B66BC"/>
    <w:rsid w:val="5EC85952"/>
    <w:rsid w:val="702E2168"/>
    <w:rsid w:val="7AA4EE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C384"/>
  <w15:docId w15:val="{7A0FB9ED-207A-4913-881D-AD7FFC2A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4" w:space="1" w:color="000000"/>
      </w:pBdr>
      <w:spacing w:before="120" w:after="120"/>
      <w:outlineLvl w:val="0"/>
    </w:pPr>
    <w:rPr>
      <w:b/>
      <w:sz w:val="28"/>
      <w:szCs w:val="28"/>
    </w:rPr>
  </w:style>
  <w:style w:type="paragraph" w:styleId="Heading2">
    <w:name w:val="heading 2"/>
    <w:basedOn w:val="Normal"/>
    <w:next w:val="Normal"/>
    <w:uiPriority w:val="9"/>
    <w:unhideWhenUsed/>
    <w:qFormat/>
    <w:pPr>
      <w:keepNext/>
      <w:jc w:val="center"/>
      <w:outlineLvl w:val="1"/>
    </w:pPr>
    <w:rPr>
      <w:rFonts w:ascii="Museo Slab 500" w:eastAsia="Museo Slab 500" w:hAnsi="Museo Slab 500" w:cs="Museo Slab 500"/>
      <w:sz w:val="28"/>
      <w:szCs w:val="28"/>
    </w:rPr>
  </w:style>
  <w:style w:type="paragraph" w:styleId="Heading3">
    <w:name w:val="heading 3"/>
    <w:basedOn w:val="Normal"/>
    <w:next w:val="Normal"/>
    <w:uiPriority w:val="9"/>
    <w:unhideWhenUsed/>
    <w:qFormat/>
    <w:pPr>
      <w:keepNext/>
      <w:jc w:val="center"/>
      <w:outlineLvl w:val="2"/>
    </w:pPr>
    <w:rPr>
      <w:rFonts w:ascii="Museo Slab 500" w:eastAsia="Museo Slab 500" w:hAnsi="Museo Slab 500" w:cs="Museo Slab 500"/>
      <w:color w:val="C00000"/>
      <w:sz w:val="28"/>
      <w:szCs w:val="28"/>
    </w:rPr>
  </w:style>
  <w:style w:type="paragraph" w:styleId="Heading4">
    <w:name w:val="heading 4"/>
    <w:basedOn w:val="Normal"/>
    <w:next w:val="Normal"/>
    <w:uiPriority w:val="9"/>
    <w:unhideWhenUsed/>
    <w:qFormat/>
    <w:pPr>
      <w:keepNext/>
      <w:jc w:val="center"/>
      <w:outlineLvl w:val="3"/>
    </w:pPr>
    <w:rPr>
      <w:rFonts w:ascii="Museo Slab 500" w:eastAsia="Museo Slab 500" w:hAnsi="Museo Slab 500" w:cs="Museo Slab 500"/>
      <w:b/>
    </w:rPr>
  </w:style>
  <w:style w:type="paragraph" w:styleId="Heading5">
    <w:name w:val="heading 5"/>
    <w:basedOn w:val="Normal"/>
    <w:next w:val="Normal"/>
    <w:uiPriority w:val="9"/>
    <w:unhideWhenUsed/>
    <w:qFormat/>
    <w:pPr>
      <w:keepNext/>
      <w:jc w:val="center"/>
      <w:outlineLvl w:val="4"/>
    </w:pPr>
    <w:rPr>
      <w:rFonts w:ascii="Museo Slab 500" w:eastAsia="Museo Slab 500" w:hAnsi="Museo Slab 500" w:cs="Museo Slab 500"/>
      <w:sz w:val="36"/>
      <w:szCs w:val="36"/>
    </w:rPr>
  </w:style>
  <w:style w:type="paragraph" w:styleId="Heading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between w:val="single" w:sz="4" w:space="1" w:color="000000"/>
      </w:pBdr>
      <w:shd w:val="clear" w:color="auto" w:fill="000000"/>
      <w:jc w:val="center"/>
      <w:outlineLvl w:val="5"/>
    </w:pPr>
    <w:rPr>
      <w:b/>
      <w:sz w:val="28"/>
      <w:szCs w:val="28"/>
    </w:rPr>
  </w:style>
  <w:style w:type="paragraph" w:styleId="Heading8">
    <w:name w:val="heading 8"/>
    <w:basedOn w:val="Normal"/>
    <w:next w:val="Normal"/>
    <w:link w:val="Heading8Char"/>
    <w:uiPriority w:val="9"/>
    <w:semiHidden/>
    <w:unhideWhenUsed/>
    <w:qFormat/>
    <w:rsid w:val="001726C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43" w:type="dxa"/>
        <w:right w:w="43" w:type="dxa"/>
      </w:tblCellMar>
    </w:tblPr>
  </w:style>
  <w:style w:type="table" w:customStyle="1" w:styleId="a7">
    <w:basedOn w:val="TableNormal"/>
    <w:tblPr>
      <w:tblStyleRowBandSize w:val="1"/>
      <w:tblStyleColBandSize w:val="1"/>
      <w:tblCellMar>
        <w:left w:w="0"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11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36" w:type="dxa"/>
        <w:right w:w="36" w:type="dxa"/>
      </w:tblCellMar>
    </w:tblPr>
  </w:style>
  <w:style w:type="table" w:customStyle="1" w:styleId="ac">
    <w:basedOn w:val="TableNormal"/>
    <w:tblPr>
      <w:tblStyleRowBandSize w:val="1"/>
      <w:tblStyleColBandSize w:val="1"/>
      <w:tblCellMar>
        <w:left w:w="36" w:type="dxa"/>
        <w:right w:w="36" w:type="dxa"/>
      </w:tblCellMar>
    </w:tblPr>
  </w:style>
  <w:style w:type="table" w:customStyle="1" w:styleId="ad">
    <w:basedOn w:val="TableNormal"/>
    <w:tblPr>
      <w:tblStyleRowBandSize w:val="1"/>
      <w:tblStyleColBandSize w:val="1"/>
      <w:tblCellMar>
        <w:left w:w="36" w:type="dxa"/>
        <w:right w:w="36"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36" w:type="dxa"/>
        <w:right w:w="36" w:type="dxa"/>
      </w:tblCellMar>
    </w:tblPr>
  </w:style>
  <w:style w:type="table" w:customStyle="1" w:styleId="af0">
    <w:basedOn w:val="TableNormal"/>
    <w:tblPr>
      <w:tblStyleRowBandSize w:val="1"/>
      <w:tblStyleColBandSize w:val="1"/>
      <w:tblCellMar>
        <w:left w:w="36" w:type="dxa"/>
        <w:right w:w="36" w:type="dxa"/>
      </w:tblCellMar>
    </w:tblPr>
  </w:style>
  <w:style w:type="table" w:customStyle="1" w:styleId="af1">
    <w:basedOn w:val="TableNormal"/>
    <w:tblPr>
      <w:tblStyleRowBandSize w:val="1"/>
      <w:tblStyleColBandSize w:val="1"/>
      <w:tblCellMar>
        <w:left w:w="36" w:type="dxa"/>
        <w:right w:w="36"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E02E90"/>
    <w:pPr>
      <w:tabs>
        <w:tab w:val="center" w:pos="4680"/>
        <w:tab w:val="right" w:pos="9360"/>
      </w:tabs>
    </w:pPr>
  </w:style>
  <w:style w:type="character" w:customStyle="1" w:styleId="HeaderChar">
    <w:name w:val="Header Char"/>
    <w:basedOn w:val="DefaultParagraphFont"/>
    <w:link w:val="Header"/>
    <w:uiPriority w:val="99"/>
    <w:rsid w:val="00E02E90"/>
  </w:style>
  <w:style w:type="paragraph" w:styleId="Footer">
    <w:name w:val="footer"/>
    <w:basedOn w:val="Normal"/>
    <w:link w:val="FooterChar"/>
    <w:uiPriority w:val="99"/>
    <w:unhideWhenUsed/>
    <w:rsid w:val="00E02E90"/>
    <w:pPr>
      <w:tabs>
        <w:tab w:val="center" w:pos="4680"/>
        <w:tab w:val="right" w:pos="9360"/>
      </w:tabs>
    </w:pPr>
  </w:style>
  <w:style w:type="character" w:customStyle="1" w:styleId="FooterChar">
    <w:name w:val="Footer Char"/>
    <w:basedOn w:val="DefaultParagraphFont"/>
    <w:link w:val="Footer"/>
    <w:uiPriority w:val="99"/>
    <w:rsid w:val="00E02E90"/>
  </w:style>
  <w:style w:type="paragraph" w:styleId="TOCHeading">
    <w:name w:val="TOC Heading"/>
    <w:basedOn w:val="Heading1"/>
    <w:next w:val="Normal"/>
    <w:uiPriority w:val="39"/>
    <w:unhideWhenUsed/>
    <w:qFormat/>
    <w:rsid w:val="00E02E90"/>
    <w:pPr>
      <w:keepNext/>
      <w:keepLines/>
      <w:pBdr>
        <w:bottom w:val="none" w:sz="0" w:space="0" w:color="auto"/>
      </w:pBdr>
      <w:spacing w:before="240" w:after="0" w:line="259" w:lineRule="auto"/>
      <w:outlineLvl w:val="9"/>
    </w:pPr>
    <w:rPr>
      <w:rFonts w:asciiTheme="majorHAnsi" w:eastAsiaTheme="majorEastAsia" w:hAnsiTheme="majorHAnsi" w:cstheme="majorBidi"/>
      <w:b w:val="0"/>
      <w:color w:val="7C9163" w:themeColor="accent1" w:themeShade="BF"/>
      <w:sz w:val="32"/>
      <w:szCs w:val="32"/>
    </w:rPr>
  </w:style>
  <w:style w:type="paragraph" w:styleId="TOC1">
    <w:name w:val="toc 1"/>
    <w:basedOn w:val="Normal"/>
    <w:next w:val="Normal"/>
    <w:autoRedefine/>
    <w:uiPriority w:val="39"/>
    <w:unhideWhenUsed/>
    <w:rsid w:val="0083090B"/>
    <w:pPr>
      <w:tabs>
        <w:tab w:val="right" w:leader="dot" w:pos="10790"/>
      </w:tabs>
    </w:pPr>
  </w:style>
  <w:style w:type="character" w:styleId="Hyperlink">
    <w:name w:val="Hyperlink"/>
    <w:basedOn w:val="DefaultParagraphFont"/>
    <w:uiPriority w:val="99"/>
    <w:unhideWhenUsed/>
    <w:rsid w:val="008E66D6"/>
    <w:rPr>
      <w:color w:val="0070C0"/>
      <w:u w:val="single"/>
    </w:rPr>
  </w:style>
  <w:style w:type="paragraph" w:styleId="ListParagraph">
    <w:name w:val="List Paragraph"/>
    <w:aliases w:val="Indented Text,Indented (Quote)"/>
    <w:basedOn w:val="Normal"/>
    <w:uiPriority w:val="34"/>
    <w:qFormat/>
    <w:rsid w:val="00C20746"/>
    <w:pPr>
      <w:ind w:left="720"/>
      <w:contextualSpacing/>
    </w:pPr>
  </w:style>
  <w:style w:type="character" w:styleId="UnresolvedMention">
    <w:name w:val="Unresolved Mention"/>
    <w:basedOn w:val="DefaultParagraphFont"/>
    <w:uiPriority w:val="99"/>
    <w:unhideWhenUsed/>
    <w:rsid w:val="008E66D6"/>
    <w:rPr>
      <w:color w:val="605E5C"/>
      <w:shd w:val="clear" w:color="auto" w:fill="E1DFDD"/>
    </w:rPr>
  </w:style>
  <w:style w:type="character" w:customStyle="1" w:styleId="Heading8Char">
    <w:name w:val="Heading 8 Char"/>
    <w:basedOn w:val="DefaultParagraphFont"/>
    <w:link w:val="Heading8"/>
    <w:uiPriority w:val="9"/>
    <w:semiHidden/>
    <w:rsid w:val="001726CE"/>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3C47F7"/>
    <w:rPr>
      <w:color w:val="7F6F6F" w:themeColor="followedHyperlink"/>
      <w:u w:val="single"/>
    </w:rPr>
  </w:style>
  <w:style w:type="paragraph" w:styleId="CommentSubject">
    <w:name w:val="annotation subject"/>
    <w:basedOn w:val="CommentText"/>
    <w:next w:val="CommentText"/>
    <w:link w:val="CommentSubjectChar"/>
    <w:uiPriority w:val="99"/>
    <w:semiHidden/>
    <w:unhideWhenUsed/>
    <w:rsid w:val="005D62AD"/>
    <w:rPr>
      <w:b/>
      <w:bCs/>
    </w:rPr>
  </w:style>
  <w:style w:type="character" w:customStyle="1" w:styleId="CommentSubjectChar">
    <w:name w:val="Comment Subject Char"/>
    <w:basedOn w:val="CommentTextChar"/>
    <w:link w:val="CommentSubject"/>
    <w:uiPriority w:val="99"/>
    <w:semiHidden/>
    <w:rsid w:val="005D62AD"/>
    <w:rPr>
      <w:b/>
      <w:bCs/>
      <w:sz w:val="20"/>
      <w:szCs w:val="20"/>
    </w:rPr>
  </w:style>
  <w:style w:type="character" w:styleId="Mention">
    <w:name w:val="Mention"/>
    <w:basedOn w:val="DefaultParagraphFont"/>
    <w:uiPriority w:val="99"/>
    <w:unhideWhenUsed/>
    <w:rsid w:val="005D62AD"/>
    <w:rPr>
      <w:color w:val="2B579A"/>
      <w:shd w:val="clear" w:color="auto" w:fill="E1DFDD"/>
    </w:rPr>
  </w:style>
  <w:style w:type="table" w:styleId="TableGrid">
    <w:name w:val="Table Grid"/>
    <w:basedOn w:val="TableNormal"/>
    <w:uiPriority w:val="39"/>
    <w:rsid w:val="0075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Bernard_S@cde.state.co.us" TargetMode="External"/><Relationship Id="rId18" Type="http://schemas.openxmlformats.org/officeDocument/2006/relationships/hyperlink" Target="https://us02web.zoom.us/j/87998801343?pwd=Unpxa3g0VW40NjBFdmRkNWNLS0U5UT09" TargetMode="External"/><Relationship Id="rId26" Type="http://schemas.openxmlformats.org/officeDocument/2006/relationships/hyperlink" Target="http://www.cde.state.co.us/healthandwellness/shpg" TargetMode="External"/><Relationship Id="rId3" Type="http://schemas.openxmlformats.org/officeDocument/2006/relationships/settings" Target="settings.xml"/><Relationship Id="rId21" Type="http://schemas.openxmlformats.org/officeDocument/2006/relationships/hyperlink" Target="https://app.smartsheet.com/b/form/70943f4ce7d14a0194f5cd37735a3f45"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Reed_P@cde.state.co.us" TargetMode="External"/><Relationship Id="rId17" Type="http://schemas.openxmlformats.org/officeDocument/2006/relationships/hyperlink" Target="https://app.smartsheet.com/b/form/70943f4ce7d14a0194f5cd37735a3f45" TargetMode="External"/><Relationship Id="rId25" Type="http://schemas.openxmlformats.org/officeDocument/2006/relationships/hyperlink" Target="https://app.smartsheet.com/b/form/70943f4ce7d14a0194f5cd37735a3f45"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Bernard_S@cde.state.co.us" TargetMode="External"/><Relationship Id="rId29" Type="http://schemas.openxmlformats.org/officeDocument/2006/relationships/hyperlink" Target="https://sam.gov/content/duns-u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24" Type="http://schemas.openxmlformats.org/officeDocument/2006/relationships/hyperlink" Target="https://app.smartsheet.com/b/form/70943f4ce7d14a0194f5cd37735a3f45" TargetMode="External"/><Relationship Id="rId32" Type="http://schemas.openxmlformats.org/officeDocument/2006/relationships/hyperlink" Target="mailto:Bernard_S@cde.state.co.us" TargetMode="External"/><Relationship Id="rId5" Type="http://schemas.openxmlformats.org/officeDocument/2006/relationships/footnotes" Target="footnotes.xml"/><Relationship Id="rId15" Type="http://schemas.openxmlformats.org/officeDocument/2006/relationships/hyperlink" Target="mailto:Christensen_A@cde.state.co.us" TargetMode="External"/><Relationship Id="rId23" Type="http://schemas.openxmlformats.org/officeDocument/2006/relationships/hyperlink" Target="http://www.cde.state.co.us/healthandwellness/shpg" TargetMode="External"/><Relationship Id="rId28" Type="http://schemas.openxmlformats.org/officeDocument/2006/relationships/hyperlink" Target="https://www.cde.state.co.us/datapipeline/org_orgcodes" TargetMode="External"/><Relationship Id="rId10" Type="http://schemas.openxmlformats.org/officeDocument/2006/relationships/hyperlink" Target="https://docs.google.com/forms/d/e/1FAIpQLSeU3-lrsD9tphTtLNaElRSA6HkWY93rk-K4SRJeacD_f-ZXfw/viewform" TargetMode="External"/><Relationship Id="rId19" Type="http://schemas.openxmlformats.org/officeDocument/2006/relationships/hyperlink" Target="https://docs.google.com/forms/d/e/1FAIpQLSeU3-lrsD9tphTtLNaElRSA6HkWY93rk-K4SRJeacD_f-ZXfw/viewform" TargetMode="External"/><Relationship Id="rId31" Type="http://schemas.openxmlformats.org/officeDocument/2006/relationships/hyperlink" Target="mailto:Friedman_A@cde.state.co.u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Friedman_A@cde.state.co.us" TargetMode="External"/><Relationship Id="rId22" Type="http://schemas.openxmlformats.org/officeDocument/2006/relationships/hyperlink" Target="mailto:CompetitiveGrants@cde.state.co.us" TargetMode="External"/><Relationship Id="rId27" Type="http://schemas.openxmlformats.org/officeDocument/2006/relationships/hyperlink" Target="https://app.smartsheet.com/b/form/70943f4ce7d14a0194f5cd37735a3f45" TargetMode="External"/><Relationship Id="rId30" Type="http://schemas.openxmlformats.org/officeDocument/2006/relationships/hyperlink" Target="https://www.fsd.gov/gsafsd_sp?id=gsafsd_kb_articles&amp;sys_id=a98eb3091bf111540944ece0f54bcbfe"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7275</Words>
  <Characters>41474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cp:lastModifiedBy>Bernard, Stephanie</cp:lastModifiedBy>
  <cp:revision>2</cp:revision>
  <dcterms:created xsi:type="dcterms:W3CDTF">2022-10-13T23:59:00Z</dcterms:created>
  <dcterms:modified xsi:type="dcterms:W3CDTF">2022-10-13T23:59:00Z</dcterms:modified>
</cp:coreProperties>
</file>