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03E2A" w14:textId="7FE26399" w:rsidR="001D676D" w:rsidRDefault="00AC6B6D" w:rsidP="00A77116">
      <w:pPr>
        <w:tabs>
          <w:tab w:val="clear" w:pos="360"/>
        </w:tabs>
      </w:pPr>
      <w:r>
        <w:rPr>
          <w:noProof/>
          <w:color w:val="2B579A"/>
          <w:shd w:val="clear" w:color="auto" w:fill="E6E6E6"/>
        </w:rPr>
        <w:drawing>
          <wp:anchor distT="0" distB="0" distL="114300" distR="114300" simplePos="0" relativeHeight="251658240" behindDoc="0" locked="0" layoutInCell="1" allowOverlap="1" wp14:anchorId="74E102A9" wp14:editId="2282ED5F">
            <wp:simplePos x="0" y="0"/>
            <wp:positionH relativeFrom="margin">
              <wp:align>left</wp:align>
            </wp:positionH>
            <wp:positionV relativeFrom="paragraph">
              <wp:posOffset>635</wp:posOffset>
            </wp:positionV>
            <wp:extent cx="838200" cy="800735"/>
            <wp:effectExtent l="0" t="0" r="0" b="0"/>
            <wp:wrapSquare wrapText="bothSides"/>
            <wp:docPr id="644748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80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E2F1" w14:textId="658D39E6" w:rsidR="00B04BFC" w:rsidRDefault="00B04BFC" w:rsidP="00AC6B6D">
      <w:pPr>
        <w:pStyle w:val="Title"/>
        <w:tabs>
          <w:tab w:val="clear" w:pos="360"/>
        </w:tabs>
      </w:pPr>
      <w:r>
        <w:t xml:space="preserve">GAINS </w:t>
      </w:r>
      <w:r w:rsidR="00AC6B6D">
        <w:t>Training and System Navigation</w:t>
      </w:r>
    </w:p>
    <w:p w14:paraId="5632C637" w14:textId="77777777" w:rsidR="003D2C04" w:rsidRDefault="003D2C04" w:rsidP="00A77116">
      <w:pPr>
        <w:tabs>
          <w:tab w:val="clear" w:pos="360"/>
        </w:tabs>
      </w:pPr>
    </w:p>
    <w:p w14:paraId="73BDE514" w14:textId="1B4EEB59" w:rsidR="02836931" w:rsidRDefault="00B71C79" w:rsidP="6CD2860D">
      <w:pPr>
        <w:pStyle w:val="Heading1"/>
        <w:tabs>
          <w:tab w:val="clear" w:pos="360"/>
        </w:tabs>
      </w:pPr>
      <w:r>
        <w:t>Revising Funding Applications</w:t>
      </w:r>
    </w:p>
    <w:p w14:paraId="58729C60" w14:textId="4AB7944F" w:rsidR="003D2C04" w:rsidRDefault="34D536F2" w:rsidP="5C062A65">
      <w:pPr>
        <w:pStyle w:val="Heading2"/>
        <w:tabs>
          <w:tab w:val="clear" w:pos="360"/>
        </w:tabs>
      </w:pPr>
      <w:r>
        <w:t>Users</w:t>
      </w:r>
      <w:r w:rsidR="5160A027">
        <w:t xml:space="preserve"> will learn how to</w:t>
      </w:r>
      <w:r w:rsidR="00217815">
        <w:t xml:space="preserve"> </w:t>
      </w:r>
      <w:r w:rsidR="00B71C79">
        <w:t>initiate and complete revisions to approved funding applications in GAINS</w:t>
      </w:r>
      <w:r w:rsidR="1EE2755B">
        <w:t>.</w:t>
      </w:r>
      <w:r w:rsidR="37CF345A">
        <w:t xml:space="preserve"> This training </w:t>
      </w:r>
      <w:r w:rsidR="405421D3">
        <w:t>is applicable to users in the LEA Grant Update, LEA Grant Director, LEA Fiscal Representative, and LEA Authorized Representative roles.</w:t>
      </w:r>
    </w:p>
    <w:p w14:paraId="38D164F9" w14:textId="77777777" w:rsidR="00B71C79" w:rsidRDefault="00B71C79" w:rsidP="00B71C79"/>
    <w:p w14:paraId="3D673FAE" w14:textId="166264C9" w:rsidR="00B71C79" w:rsidRDefault="00B71C79" w:rsidP="00B71C79">
      <w:r>
        <w:t>In GAINS, navigate to the application for which you want to complete a revision. Note that an application must be in the CDE Director Approved status before the “Revision Started” status option is available.</w:t>
      </w:r>
    </w:p>
    <w:p w14:paraId="290E1AE1" w14:textId="77777777" w:rsidR="00B71C79" w:rsidRDefault="00B71C79" w:rsidP="00B71C79"/>
    <w:p w14:paraId="6B82885B" w14:textId="794150ED" w:rsidR="00B71C79" w:rsidRDefault="00B71C79" w:rsidP="00182B60">
      <w:pPr>
        <w:pStyle w:val="ListParagraph"/>
        <w:numPr>
          <w:ilvl w:val="0"/>
          <w:numId w:val="6"/>
        </w:numPr>
      </w:pPr>
      <w:r>
        <w:t xml:space="preserve">On the </w:t>
      </w:r>
      <w:r w:rsidRPr="00576FA2">
        <w:rPr>
          <w:b/>
          <w:bCs/>
        </w:rPr>
        <w:t>Sections page</w:t>
      </w:r>
      <w:r>
        <w:t xml:space="preserve"> of your application, change the status of the application to “Revision Started”</w:t>
      </w:r>
      <w:r w:rsidR="00182B60">
        <w:t xml:space="preserve"> and then “Confirm”</w:t>
      </w:r>
      <w:r>
        <w:t xml:space="preserve"> to begin your edits.</w:t>
      </w:r>
    </w:p>
    <w:p w14:paraId="4CEA113C" w14:textId="4E49DD8B" w:rsidR="00182B60" w:rsidRDefault="00182B60" w:rsidP="00182B60">
      <w:pPr>
        <w:pStyle w:val="ListParagraph"/>
        <w:numPr>
          <w:ilvl w:val="0"/>
          <w:numId w:val="6"/>
        </w:numPr>
      </w:pPr>
      <w:r>
        <w:t>Click into any section of the application to revise your narrative responses or your budget.</w:t>
      </w:r>
    </w:p>
    <w:p w14:paraId="5C6ACC38" w14:textId="79B3E4F6" w:rsidR="00182B60" w:rsidRDefault="00182B60" w:rsidP="00182B60">
      <w:pPr>
        <w:pStyle w:val="ListParagraph"/>
        <w:numPr>
          <w:ilvl w:val="1"/>
          <w:numId w:val="6"/>
        </w:numPr>
      </w:pPr>
      <w:r>
        <w:t>If this is a site-level application, a dropdown will be shown on the sections page where you can select the correct site for which you are making changes. This dropdown will only appear in site-level applications.</w:t>
      </w:r>
    </w:p>
    <w:p w14:paraId="65F6A8C5" w14:textId="5566D95B" w:rsidR="00182B60" w:rsidRDefault="00182B60" w:rsidP="00182B60"/>
    <w:p w14:paraId="7A636394" w14:textId="1D0278B7" w:rsidR="00182B60" w:rsidRPr="00576FA2" w:rsidRDefault="00182B60" w:rsidP="00182B60">
      <w:pPr>
        <w:rPr>
          <w:b/>
          <w:bCs/>
        </w:rPr>
      </w:pPr>
      <w:r w:rsidRPr="00576FA2">
        <w:rPr>
          <w:b/>
          <w:bCs/>
        </w:rPr>
        <w:t>For Narrative Response Revisions</w:t>
      </w:r>
    </w:p>
    <w:p w14:paraId="37D49C12" w14:textId="2791E77A" w:rsidR="00182B60" w:rsidRDefault="00182B60" w:rsidP="00182B60">
      <w:pPr>
        <w:pStyle w:val="ListParagraph"/>
        <w:numPr>
          <w:ilvl w:val="0"/>
          <w:numId w:val="7"/>
        </w:numPr>
      </w:pPr>
      <w:r>
        <w:t xml:space="preserve">When completing changes to narrative responses, indicate those changes by emphasizing the </w:t>
      </w:r>
      <w:r w:rsidR="00917FD9">
        <w:t>location and date of the edits. For example, add a brief, dated summary of the changes at the top of the text field; or bold or highlight those changes within the narrative so they are easily found by both your organization and CDE reviewers.</w:t>
      </w:r>
    </w:p>
    <w:p w14:paraId="6C1D1B84" w14:textId="77777777" w:rsidR="00182B60" w:rsidRDefault="00182B60" w:rsidP="00182B60"/>
    <w:p w14:paraId="56D6BDE6" w14:textId="19EE7FD0" w:rsidR="00182B60" w:rsidRPr="00576FA2" w:rsidRDefault="00182B60" w:rsidP="00182B60">
      <w:pPr>
        <w:rPr>
          <w:b/>
          <w:bCs/>
        </w:rPr>
      </w:pPr>
      <w:r w:rsidRPr="00576FA2">
        <w:rPr>
          <w:b/>
          <w:bCs/>
        </w:rPr>
        <w:t>For Budget Revisions</w:t>
      </w:r>
    </w:p>
    <w:p w14:paraId="71A2CE8B" w14:textId="4D4B839F" w:rsidR="00B71C79" w:rsidRDefault="00112F68" w:rsidP="00112F68">
      <w:pPr>
        <w:pStyle w:val="ListParagraph"/>
        <w:numPr>
          <w:ilvl w:val="0"/>
          <w:numId w:val="8"/>
        </w:numPr>
      </w:pPr>
      <w:r>
        <w:t>To complete edits to your Budget, click on Modify All to see all line items, or click on Modify next to the specific Object Code you’d like to revise.</w:t>
      </w:r>
    </w:p>
    <w:p w14:paraId="18955D8E" w14:textId="5E80BDE9" w:rsidR="00112F68" w:rsidRDefault="00112F68" w:rsidP="00F66144">
      <w:pPr>
        <w:pStyle w:val="ListParagraph"/>
        <w:numPr>
          <w:ilvl w:val="0"/>
          <w:numId w:val="8"/>
        </w:numPr>
      </w:pPr>
      <w:r w:rsidRPr="00112F68">
        <w:t>Click on the pencil icon in the Edit column to update a line item or click on the trash can icon in the Delete column to remove an item entirely from the budget.</w:t>
      </w:r>
      <w:r>
        <w:t xml:space="preserve"> You can also add a new line item by clicking on Add Budget Detail.</w:t>
      </w:r>
    </w:p>
    <w:p w14:paraId="4A2E4493" w14:textId="717AEDAD" w:rsidR="008E6AC4" w:rsidRDefault="008E6AC4" w:rsidP="00F66144">
      <w:pPr>
        <w:pStyle w:val="ListParagraph"/>
        <w:numPr>
          <w:ilvl w:val="0"/>
          <w:numId w:val="8"/>
        </w:numPr>
      </w:pPr>
      <w:r>
        <w:t xml:space="preserve">To make budget edits using </w:t>
      </w:r>
      <w:r w:rsidR="323F6C84">
        <w:t>a</w:t>
      </w:r>
      <w:r>
        <w:t xml:space="preserve"> standalone Excel document, see the Small Bites instructions on how to use the Downloading and Uploading Budget function.</w:t>
      </w:r>
    </w:p>
    <w:p w14:paraId="1BC83E02" w14:textId="77777777" w:rsidR="008E6AC4" w:rsidRDefault="008E6AC4" w:rsidP="008E6AC4"/>
    <w:p w14:paraId="7B5DF53D" w14:textId="77777777" w:rsidR="008E6AC4" w:rsidRPr="008E6AC4" w:rsidRDefault="008E6AC4" w:rsidP="008E6AC4">
      <w:r w:rsidRPr="008E6AC4">
        <w:t xml:space="preserve">Back on the </w:t>
      </w:r>
      <w:r w:rsidRPr="00576FA2">
        <w:rPr>
          <w:b/>
          <w:bCs/>
        </w:rPr>
        <w:t>Sections page</w:t>
      </w:r>
      <w:r w:rsidRPr="008E6AC4">
        <w:t>, you’ll be able to see any section to which revisions were made as indicated in the Revision column.</w:t>
      </w:r>
    </w:p>
    <w:p w14:paraId="5E9610AE" w14:textId="34DABA60" w:rsidR="008E6AC4" w:rsidRDefault="008E6AC4" w:rsidP="008E6AC4">
      <w:pPr>
        <w:pStyle w:val="ListParagraph"/>
        <w:numPr>
          <w:ilvl w:val="0"/>
          <w:numId w:val="10"/>
        </w:numPr>
      </w:pPr>
      <w:r w:rsidRPr="008E6AC4">
        <w:t>If there are validation errors that occurred to changes made to the application, those will be flagged in the Validation column.</w:t>
      </w:r>
    </w:p>
    <w:p w14:paraId="4D248F9F" w14:textId="77777777" w:rsidR="008861DA" w:rsidRDefault="008861DA" w:rsidP="008861DA"/>
    <w:p w14:paraId="075D5D60" w14:textId="77777777" w:rsidR="008861DA" w:rsidRPr="008861DA" w:rsidRDefault="008861DA" w:rsidP="008861DA">
      <w:r w:rsidRPr="008861DA">
        <w:t>Click on Details to view the location of the changes that were made.</w:t>
      </w:r>
    </w:p>
    <w:p w14:paraId="23D3E353" w14:textId="418C7285" w:rsidR="008861DA" w:rsidRPr="008861DA" w:rsidRDefault="008861DA" w:rsidP="008861DA">
      <w:pPr>
        <w:pStyle w:val="ListParagraph"/>
        <w:numPr>
          <w:ilvl w:val="0"/>
          <w:numId w:val="11"/>
        </w:numPr>
      </w:pPr>
      <w:r w:rsidRPr="008861DA">
        <w:t>Changes made to the Budget will appear in full on this screen.</w:t>
      </w:r>
    </w:p>
    <w:p w14:paraId="12C4AA84" w14:textId="77777777" w:rsidR="008861DA" w:rsidRPr="008861DA" w:rsidRDefault="008861DA" w:rsidP="008861DA">
      <w:pPr>
        <w:numPr>
          <w:ilvl w:val="0"/>
          <w:numId w:val="11"/>
        </w:numPr>
      </w:pPr>
      <w:r w:rsidRPr="008861DA">
        <w:t>Changes made to narrative responses will only indicate the location of the change and not the specific change that was made. This is why it is particularly important to emphasize the changes made within the edited text.</w:t>
      </w:r>
    </w:p>
    <w:p w14:paraId="1D44BCF6" w14:textId="77777777" w:rsidR="008861DA" w:rsidRDefault="008861DA" w:rsidP="008861DA"/>
    <w:p w14:paraId="492520A5" w14:textId="77777777" w:rsidR="008861DA" w:rsidRPr="008861DA" w:rsidRDefault="008861DA" w:rsidP="008861DA">
      <w:r w:rsidRPr="008861DA">
        <w:t>Once your revisions are completed, click on Revision Completed to move the application forward in the system.</w:t>
      </w:r>
    </w:p>
    <w:p w14:paraId="3062271E" w14:textId="1345023F" w:rsidR="008861DA" w:rsidRPr="008861DA" w:rsidRDefault="008861DA" w:rsidP="008861DA">
      <w:pPr>
        <w:pStyle w:val="ListParagraph"/>
        <w:numPr>
          <w:ilvl w:val="0"/>
          <w:numId w:val="12"/>
        </w:numPr>
      </w:pPr>
      <w:r w:rsidRPr="008861DA">
        <w:t>The approval steps will follow the exact same workflow as your original application.</w:t>
      </w:r>
    </w:p>
    <w:p w14:paraId="4083872F" w14:textId="75C804DF" w:rsidR="008861DA" w:rsidRPr="008861DA" w:rsidRDefault="008861DA" w:rsidP="008861DA">
      <w:pPr>
        <w:numPr>
          <w:ilvl w:val="0"/>
          <w:numId w:val="12"/>
        </w:numPr>
      </w:pPr>
      <w:r>
        <w:t xml:space="preserve">Next, your </w:t>
      </w:r>
      <w:r w:rsidR="2FDA957A">
        <w:t xml:space="preserve">LEA </w:t>
      </w:r>
      <w:r>
        <w:t xml:space="preserve">Fiscal Representative will approve the changes, followed by your </w:t>
      </w:r>
      <w:r w:rsidR="22225086">
        <w:t xml:space="preserve">LEA </w:t>
      </w:r>
      <w:r>
        <w:t>Authorized Representative.</w:t>
      </w:r>
    </w:p>
    <w:p w14:paraId="490D8149" w14:textId="3FB97617" w:rsidR="67596E06" w:rsidRDefault="008861DA" w:rsidP="008861DA">
      <w:pPr>
        <w:numPr>
          <w:ilvl w:val="0"/>
          <w:numId w:val="12"/>
        </w:numPr>
      </w:pPr>
      <w:r>
        <w:lastRenderedPageBreak/>
        <w:t>Once your application is at LEA Authorized Representative Approved, it is ready for CDE’s review and approval.</w:t>
      </w:r>
    </w:p>
    <w:p w14:paraId="436DBA71" w14:textId="33D433BB" w:rsidR="35E37854" w:rsidRDefault="35E37854"/>
    <w:p w14:paraId="0BE760D3" w14:textId="31517C0F" w:rsidR="00A77116" w:rsidRDefault="00A77116" w:rsidP="00A77116">
      <w:pPr>
        <w:pStyle w:val="Heading1"/>
      </w:pPr>
      <w:r>
        <w:t>Related GAINS Training and Navigation Topics</w:t>
      </w:r>
    </w:p>
    <w:p w14:paraId="72119E8D" w14:textId="793266E3" w:rsidR="4AAC1B96" w:rsidRDefault="0338ADDD" w:rsidP="00576FA2">
      <w:pPr>
        <w:pStyle w:val="ListParagraph"/>
        <w:numPr>
          <w:ilvl w:val="0"/>
          <w:numId w:val="5"/>
        </w:numPr>
        <w:tabs>
          <w:tab w:val="clear" w:pos="360"/>
        </w:tabs>
      </w:pPr>
      <w:r>
        <w:t>Completing a Budget in GAINS</w:t>
      </w:r>
      <w:r w:rsidR="00E70B85">
        <w:t xml:space="preserve"> </w:t>
      </w:r>
      <w:r w:rsidR="0E78FEE4">
        <w:t>Recording | Completing a Budget in GAINS Instructions</w:t>
      </w:r>
    </w:p>
    <w:sectPr w:rsidR="4AAC1B96" w:rsidSect="00B50725">
      <w:headerReference w:type="default" r:id="rId8"/>
      <w:headerReference w:type="firs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0548A" w14:textId="77777777" w:rsidR="002F4311" w:rsidRDefault="002F4311" w:rsidP="00B04BFC">
      <w:r>
        <w:separator/>
      </w:r>
    </w:p>
  </w:endnote>
  <w:endnote w:type="continuationSeparator" w:id="0">
    <w:p w14:paraId="60A1C1C6" w14:textId="77777777" w:rsidR="002F4311" w:rsidRDefault="002F4311" w:rsidP="00B04BFC">
      <w:r>
        <w:continuationSeparator/>
      </w:r>
    </w:p>
  </w:endnote>
  <w:endnote w:type="continuationNotice" w:id="1">
    <w:p w14:paraId="15DD6E74" w14:textId="77777777" w:rsidR="002F4311" w:rsidRDefault="002F4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23214" w14:textId="77777777" w:rsidR="002F4311" w:rsidRDefault="002F4311" w:rsidP="00B04BFC">
      <w:r>
        <w:separator/>
      </w:r>
    </w:p>
  </w:footnote>
  <w:footnote w:type="continuationSeparator" w:id="0">
    <w:p w14:paraId="66A64FB1" w14:textId="77777777" w:rsidR="002F4311" w:rsidRDefault="002F4311" w:rsidP="00B04BFC">
      <w:r>
        <w:continuationSeparator/>
      </w:r>
    </w:p>
  </w:footnote>
  <w:footnote w:type="continuationNotice" w:id="1">
    <w:p w14:paraId="285AFAA2" w14:textId="77777777" w:rsidR="002F4311" w:rsidRDefault="002F43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51775" w14:textId="750DD76B" w:rsidR="00B04BFC" w:rsidRDefault="00B716C0" w:rsidP="003D2C04">
    <w:pPr>
      <w:pStyle w:val="Header"/>
      <w:tabs>
        <w:tab w:val="clear" w:pos="4680"/>
        <w:tab w:val="clear" w:pos="9360"/>
      </w:tabs>
      <w:jc w:val="center"/>
    </w:pPr>
    <w:r>
      <w:rPr>
        <w:noProof/>
        <w:color w:val="2B579A"/>
        <w:shd w:val="clear" w:color="auto" w:fill="E6E6E6"/>
      </w:rPr>
      <w:drawing>
        <wp:anchor distT="0" distB="0" distL="114300" distR="114300" simplePos="0" relativeHeight="251658241" behindDoc="0" locked="0" layoutInCell="1" allowOverlap="1" wp14:anchorId="404C697A" wp14:editId="304B5641">
          <wp:simplePos x="0" y="0"/>
          <wp:positionH relativeFrom="column">
            <wp:posOffset>559435</wp:posOffset>
          </wp:positionH>
          <wp:positionV relativeFrom="paragraph">
            <wp:posOffset>-381000</wp:posOffset>
          </wp:positionV>
          <wp:extent cx="438397" cy="419100"/>
          <wp:effectExtent l="0" t="0" r="0" b="0"/>
          <wp:wrapNone/>
          <wp:docPr id="346910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397"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116">
      <w:rPr>
        <w:noProof/>
        <w:color w:val="2B579A"/>
        <w:shd w:val="clear" w:color="auto" w:fill="E6E6E6"/>
      </w:rPr>
      <w:drawing>
        <wp:anchor distT="0" distB="0" distL="114300" distR="114300" simplePos="0" relativeHeight="251658240" behindDoc="0" locked="0" layoutInCell="1" allowOverlap="1" wp14:anchorId="4537AF3E" wp14:editId="6D012EA0">
          <wp:simplePos x="0" y="0"/>
          <wp:positionH relativeFrom="margin">
            <wp:align>left</wp:align>
          </wp:positionH>
          <wp:positionV relativeFrom="paragraph">
            <wp:posOffset>-381000</wp:posOffset>
          </wp:positionV>
          <wp:extent cx="559571" cy="457200"/>
          <wp:effectExtent l="0" t="0" r="0" b="0"/>
          <wp:wrapNone/>
          <wp:docPr id="768445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511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11843" r="11726"/>
                  <a:stretch/>
                </pic:blipFill>
                <pic:spPr bwMode="auto">
                  <a:xfrm>
                    <a:off x="0" y="0"/>
                    <a:ext cx="559571"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C04">
      <w:tab/>
    </w:r>
    <w:r w:rsidR="003D2C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4D553" w14:textId="1E459CCC" w:rsidR="00A77116" w:rsidRDefault="00A77116" w:rsidP="00A77116">
    <w:pPr>
      <w:pStyle w:val="Header"/>
      <w:tabs>
        <w:tab w:val="clear" w:pos="4680"/>
        <w:tab w:val="clear" w:pos="9360"/>
      </w:tabs>
      <w:jc w:val="cent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91DEF"/>
    <w:multiLevelType w:val="hybridMultilevel"/>
    <w:tmpl w:val="6988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5470C"/>
    <w:multiLevelType w:val="hybridMultilevel"/>
    <w:tmpl w:val="25D24116"/>
    <w:lvl w:ilvl="0" w:tplc="6ADE43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41A37"/>
    <w:multiLevelType w:val="hybridMultilevel"/>
    <w:tmpl w:val="45288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92EFA"/>
    <w:multiLevelType w:val="hybridMultilevel"/>
    <w:tmpl w:val="22EABFE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DB5F74"/>
    <w:multiLevelType w:val="hybridMultilevel"/>
    <w:tmpl w:val="8766FBAE"/>
    <w:lvl w:ilvl="0" w:tplc="3522E22C">
      <w:start w:val="1"/>
      <w:numFmt w:val="decimal"/>
      <w:lvlText w:val="%1)"/>
      <w:lvlJc w:val="left"/>
      <w:pPr>
        <w:ind w:left="360" w:hanging="360"/>
      </w:pPr>
      <w:rPr>
        <w:rFonts w:hint="default"/>
      </w:rPr>
    </w:lvl>
    <w:lvl w:ilvl="1" w:tplc="B5842A2E">
      <w:start w:val="1"/>
      <w:numFmt w:val="lowerLetter"/>
      <w:lvlText w:val="%2."/>
      <w:lvlJc w:val="left"/>
      <w:pPr>
        <w:ind w:left="1008" w:hanging="28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D4CE1"/>
    <w:multiLevelType w:val="hybridMultilevel"/>
    <w:tmpl w:val="C6F4FAC4"/>
    <w:lvl w:ilvl="0" w:tplc="CBA63F9E">
      <w:start w:val="1"/>
      <w:numFmt w:val="decimal"/>
      <w:lvlText w:val="%1)"/>
      <w:lvlJc w:val="left"/>
      <w:pPr>
        <w:tabs>
          <w:tab w:val="num" w:pos="720"/>
        </w:tabs>
        <w:ind w:left="720" w:hanging="360"/>
      </w:pPr>
      <w:rPr>
        <w:rFonts w:asciiTheme="minorHAnsi" w:eastAsiaTheme="minorHAnsi" w:hAnsiTheme="minorHAnsi" w:cstheme="minorBidi"/>
      </w:rPr>
    </w:lvl>
    <w:lvl w:ilvl="1" w:tplc="D6C4CB60" w:tentative="1">
      <w:start w:val="1"/>
      <w:numFmt w:val="bullet"/>
      <w:lvlText w:val="•"/>
      <w:lvlJc w:val="left"/>
      <w:pPr>
        <w:tabs>
          <w:tab w:val="num" w:pos="1440"/>
        </w:tabs>
        <w:ind w:left="1440" w:hanging="360"/>
      </w:pPr>
      <w:rPr>
        <w:rFonts w:ascii="Arial" w:hAnsi="Arial" w:hint="default"/>
      </w:rPr>
    </w:lvl>
    <w:lvl w:ilvl="2" w:tplc="C966C680" w:tentative="1">
      <w:start w:val="1"/>
      <w:numFmt w:val="bullet"/>
      <w:lvlText w:val="•"/>
      <w:lvlJc w:val="left"/>
      <w:pPr>
        <w:tabs>
          <w:tab w:val="num" w:pos="2160"/>
        </w:tabs>
        <w:ind w:left="2160" w:hanging="360"/>
      </w:pPr>
      <w:rPr>
        <w:rFonts w:ascii="Arial" w:hAnsi="Arial" w:hint="default"/>
      </w:rPr>
    </w:lvl>
    <w:lvl w:ilvl="3" w:tplc="CEE60CF0" w:tentative="1">
      <w:start w:val="1"/>
      <w:numFmt w:val="bullet"/>
      <w:lvlText w:val="•"/>
      <w:lvlJc w:val="left"/>
      <w:pPr>
        <w:tabs>
          <w:tab w:val="num" w:pos="2880"/>
        </w:tabs>
        <w:ind w:left="2880" w:hanging="360"/>
      </w:pPr>
      <w:rPr>
        <w:rFonts w:ascii="Arial" w:hAnsi="Arial" w:hint="default"/>
      </w:rPr>
    </w:lvl>
    <w:lvl w:ilvl="4" w:tplc="97CCEDC0" w:tentative="1">
      <w:start w:val="1"/>
      <w:numFmt w:val="bullet"/>
      <w:lvlText w:val="•"/>
      <w:lvlJc w:val="left"/>
      <w:pPr>
        <w:tabs>
          <w:tab w:val="num" w:pos="3600"/>
        </w:tabs>
        <w:ind w:left="3600" w:hanging="360"/>
      </w:pPr>
      <w:rPr>
        <w:rFonts w:ascii="Arial" w:hAnsi="Arial" w:hint="default"/>
      </w:rPr>
    </w:lvl>
    <w:lvl w:ilvl="5" w:tplc="9C1205C6" w:tentative="1">
      <w:start w:val="1"/>
      <w:numFmt w:val="bullet"/>
      <w:lvlText w:val="•"/>
      <w:lvlJc w:val="left"/>
      <w:pPr>
        <w:tabs>
          <w:tab w:val="num" w:pos="4320"/>
        </w:tabs>
        <w:ind w:left="4320" w:hanging="360"/>
      </w:pPr>
      <w:rPr>
        <w:rFonts w:ascii="Arial" w:hAnsi="Arial" w:hint="default"/>
      </w:rPr>
    </w:lvl>
    <w:lvl w:ilvl="6" w:tplc="C95EAF02" w:tentative="1">
      <w:start w:val="1"/>
      <w:numFmt w:val="bullet"/>
      <w:lvlText w:val="•"/>
      <w:lvlJc w:val="left"/>
      <w:pPr>
        <w:tabs>
          <w:tab w:val="num" w:pos="5040"/>
        </w:tabs>
        <w:ind w:left="5040" w:hanging="360"/>
      </w:pPr>
      <w:rPr>
        <w:rFonts w:ascii="Arial" w:hAnsi="Arial" w:hint="default"/>
      </w:rPr>
    </w:lvl>
    <w:lvl w:ilvl="7" w:tplc="4FFCE43C" w:tentative="1">
      <w:start w:val="1"/>
      <w:numFmt w:val="bullet"/>
      <w:lvlText w:val="•"/>
      <w:lvlJc w:val="left"/>
      <w:pPr>
        <w:tabs>
          <w:tab w:val="num" w:pos="5760"/>
        </w:tabs>
        <w:ind w:left="5760" w:hanging="360"/>
      </w:pPr>
      <w:rPr>
        <w:rFonts w:ascii="Arial" w:hAnsi="Arial" w:hint="default"/>
      </w:rPr>
    </w:lvl>
    <w:lvl w:ilvl="8" w:tplc="6BE0E2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B25157"/>
    <w:multiLevelType w:val="hybridMultilevel"/>
    <w:tmpl w:val="76262634"/>
    <w:lvl w:ilvl="0" w:tplc="F9D8922A">
      <w:start w:val="1"/>
      <w:numFmt w:val="decimal"/>
      <w:lvlText w:val="%1)"/>
      <w:lvlJc w:val="left"/>
      <w:pPr>
        <w:ind w:left="720" w:hanging="360"/>
      </w:pPr>
    </w:lvl>
    <w:lvl w:ilvl="1" w:tplc="CB16AAC2">
      <w:start w:val="1"/>
      <w:numFmt w:val="lowerLetter"/>
      <w:lvlText w:val="%2."/>
      <w:lvlJc w:val="left"/>
      <w:pPr>
        <w:ind w:left="1440" w:hanging="360"/>
      </w:pPr>
    </w:lvl>
    <w:lvl w:ilvl="2" w:tplc="6DB2C274">
      <w:start w:val="1"/>
      <w:numFmt w:val="lowerRoman"/>
      <w:lvlText w:val="%3."/>
      <w:lvlJc w:val="right"/>
      <w:pPr>
        <w:ind w:left="2160" w:hanging="180"/>
      </w:pPr>
    </w:lvl>
    <w:lvl w:ilvl="3" w:tplc="64548714">
      <w:start w:val="1"/>
      <w:numFmt w:val="decimal"/>
      <w:lvlText w:val="%4."/>
      <w:lvlJc w:val="left"/>
      <w:pPr>
        <w:ind w:left="2880" w:hanging="360"/>
      </w:pPr>
    </w:lvl>
    <w:lvl w:ilvl="4" w:tplc="7BD4F4A6">
      <w:start w:val="1"/>
      <w:numFmt w:val="lowerLetter"/>
      <w:lvlText w:val="%5."/>
      <w:lvlJc w:val="left"/>
      <w:pPr>
        <w:ind w:left="3600" w:hanging="360"/>
      </w:pPr>
    </w:lvl>
    <w:lvl w:ilvl="5" w:tplc="37E6DC02">
      <w:start w:val="1"/>
      <w:numFmt w:val="lowerRoman"/>
      <w:lvlText w:val="%6."/>
      <w:lvlJc w:val="right"/>
      <w:pPr>
        <w:ind w:left="4320" w:hanging="180"/>
      </w:pPr>
    </w:lvl>
    <w:lvl w:ilvl="6" w:tplc="F88A4C9C">
      <w:start w:val="1"/>
      <w:numFmt w:val="decimal"/>
      <w:lvlText w:val="%7."/>
      <w:lvlJc w:val="left"/>
      <w:pPr>
        <w:ind w:left="5040" w:hanging="360"/>
      </w:pPr>
    </w:lvl>
    <w:lvl w:ilvl="7" w:tplc="70FAB6FA">
      <w:start w:val="1"/>
      <w:numFmt w:val="lowerLetter"/>
      <w:lvlText w:val="%8."/>
      <w:lvlJc w:val="left"/>
      <w:pPr>
        <w:ind w:left="5760" w:hanging="360"/>
      </w:pPr>
    </w:lvl>
    <w:lvl w:ilvl="8" w:tplc="4E466846">
      <w:start w:val="1"/>
      <w:numFmt w:val="lowerRoman"/>
      <w:lvlText w:val="%9."/>
      <w:lvlJc w:val="right"/>
      <w:pPr>
        <w:ind w:left="6480" w:hanging="180"/>
      </w:pPr>
    </w:lvl>
  </w:abstractNum>
  <w:abstractNum w:abstractNumId="7" w15:restartNumberingAfterBreak="0">
    <w:nsid w:val="3EF578FE"/>
    <w:multiLevelType w:val="hybridMultilevel"/>
    <w:tmpl w:val="5B8C97D4"/>
    <w:lvl w:ilvl="0" w:tplc="2CB8F672">
      <w:start w:val="1"/>
      <w:numFmt w:val="decimal"/>
      <w:lvlText w:val="%1)"/>
      <w:lvlJc w:val="left"/>
      <w:pPr>
        <w:tabs>
          <w:tab w:val="num" w:pos="720"/>
        </w:tabs>
        <w:ind w:left="720" w:hanging="360"/>
      </w:pPr>
      <w:rPr>
        <w:rFonts w:asciiTheme="minorHAnsi" w:eastAsiaTheme="minorHAnsi" w:hAnsiTheme="minorHAnsi" w:cstheme="minorBidi"/>
      </w:rPr>
    </w:lvl>
    <w:lvl w:ilvl="1" w:tplc="C12E8FF2" w:tentative="1">
      <w:start w:val="1"/>
      <w:numFmt w:val="bullet"/>
      <w:lvlText w:val="•"/>
      <w:lvlJc w:val="left"/>
      <w:pPr>
        <w:tabs>
          <w:tab w:val="num" w:pos="1440"/>
        </w:tabs>
        <w:ind w:left="1440" w:hanging="360"/>
      </w:pPr>
      <w:rPr>
        <w:rFonts w:ascii="Arial" w:hAnsi="Arial" w:hint="default"/>
      </w:rPr>
    </w:lvl>
    <w:lvl w:ilvl="2" w:tplc="C2166A0C" w:tentative="1">
      <w:start w:val="1"/>
      <w:numFmt w:val="bullet"/>
      <w:lvlText w:val="•"/>
      <w:lvlJc w:val="left"/>
      <w:pPr>
        <w:tabs>
          <w:tab w:val="num" w:pos="2160"/>
        </w:tabs>
        <w:ind w:left="2160" w:hanging="360"/>
      </w:pPr>
      <w:rPr>
        <w:rFonts w:ascii="Arial" w:hAnsi="Arial" w:hint="default"/>
      </w:rPr>
    </w:lvl>
    <w:lvl w:ilvl="3" w:tplc="C99ACD92" w:tentative="1">
      <w:start w:val="1"/>
      <w:numFmt w:val="bullet"/>
      <w:lvlText w:val="•"/>
      <w:lvlJc w:val="left"/>
      <w:pPr>
        <w:tabs>
          <w:tab w:val="num" w:pos="2880"/>
        </w:tabs>
        <w:ind w:left="2880" w:hanging="360"/>
      </w:pPr>
      <w:rPr>
        <w:rFonts w:ascii="Arial" w:hAnsi="Arial" w:hint="default"/>
      </w:rPr>
    </w:lvl>
    <w:lvl w:ilvl="4" w:tplc="09961342" w:tentative="1">
      <w:start w:val="1"/>
      <w:numFmt w:val="bullet"/>
      <w:lvlText w:val="•"/>
      <w:lvlJc w:val="left"/>
      <w:pPr>
        <w:tabs>
          <w:tab w:val="num" w:pos="3600"/>
        </w:tabs>
        <w:ind w:left="3600" w:hanging="360"/>
      </w:pPr>
      <w:rPr>
        <w:rFonts w:ascii="Arial" w:hAnsi="Arial" w:hint="default"/>
      </w:rPr>
    </w:lvl>
    <w:lvl w:ilvl="5" w:tplc="4BBE40E6" w:tentative="1">
      <w:start w:val="1"/>
      <w:numFmt w:val="bullet"/>
      <w:lvlText w:val="•"/>
      <w:lvlJc w:val="left"/>
      <w:pPr>
        <w:tabs>
          <w:tab w:val="num" w:pos="4320"/>
        </w:tabs>
        <w:ind w:left="4320" w:hanging="360"/>
      </w:pPr>
      <w:rPr>
        <w:rFonts w:ascii="Arial" w:hAnsi="Arial" w:hint="default"/>
      </w:rPr>
    </w:lvl>
    <w:lvl w:ilvl="6" w:tplc="2A2669B4" w:tentative="1">
      <w:start w:val="1"/>
      <w:numFmt w:val="bullet"/>
      <w:lvlText w:val="•"/>
      <w:lvlJc w:val="left"/>
      <w:pPr>
        <w:tabs>
          <w:tab w:val="num" w:pos="5040"/>
        </w:tabs>
        <w:ind w:left="5040" w:hanging="360"/>
      </w:pPr>
      <w:rPr>
        <w:rFonts w:ascii="Arial" w:hAnsi="Arial" w:hint="default"/>
      </w:rPr>
    </w:lvl>
    <w:lvl w:ilvl="7" w:tplc="9B24273A" w:tentative="1">
      <w:start w:val="1"/>
      <w:numFmt w:val="bullet"/>
      <w:lvlText w:val="•"/>
      <w:lvlJc w:val="left"/>
      <w:pPr>
        <w:tabs>
          <w:tab w:val="num" w:pos="5760"/>
        </w:tabs>
        <w:ind w:left="5760" w:hanging="360"/>
      </w:pPr>
      <w:rPr>
        <w:rFonts w:ascii="Arial" w:hAnsi="Arial" w:hint="default"/>
      </w:rPr>
    </w:lvl>
    <w:lvl w:ilvl="8" w:tplc="5A32B7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07FF25"/>
    <w:multiLevelType w:val="hybridMultilevel"/>
    <w:tmpl w:val="C60A0638"/>
    <w:lvl w:ilvl="0" w:tplc="FB78F078">
      <w:start w:val="1"/>
      <w:numFmt w:val="decimal"/>
      <w:lvlText w:val="%1)"/>
      <w:lvlJc w:val="left"/>
      <w:pPr>
        <w:ind w:left="720" w:hanging="360"/>
      </w:pPr>
    </w:lvl>
    <w:lvl w:ilvl="1" w:tplc="EA1A752E">
      <w:start w:val="1"/>
      <w:numFmt w:val="lowerLetter"/>
      <w:lvlText w:val="%2."/>
      <w:lvlJc w:val="left"/>
      <w:pPr>
        <w:ind w:left="1440" w:hanging="360"/>
      </w:pPr>
    </w:lvl>
    <w:lvl w:ilvl="2" w:tplc="E990C5B0">
      <w:start w:val="1"/>
      <w:numFmt w:val="lowerRoman"/>
      <w:lvlText w:val="%3."/>
      <w:lvlJc w:val="right"/>
      <w:pPr>
        <w:ind w:left="2160" w:hanging="180"/>
      </w:pPr>
    </w:lvl>
    <w:lvl w:ilvl="3" w:tplc="65B08D04">
      <w:start w:val="1"/>
      <w:numFmt w:val="decimal"/>
      <w:lvlText w:val="%4."/>
      <w:lvlJc w:val="left"/>
      <w:pPr>
        <w:ind w:left="2880" w:hanging="360"/>
      </w:pPr>
    </w:lvl>
    <w:lvl w:ilvl="4" w:tplc="6AEA2BB2">
      <w:start w:val="1"/>
      <w:numFmt w:val="lowerLetter"/>
      <w:lvlText w:val="%5."/>
      <w:lvlJc w:val="left"/>
      <w:pPr>
        <w:ind w:left="3600" w:hanging="360"/>
      </w:pPr>
    </w:lvl>
    <w:lvl w:ilvl="5" w:tplc="C40C8F98">
      <w:start w:val="1"/>
      <w:numFmt w:val="lowerRoman"/>
      <w:lvlText w:val="%6."/>
      <w:lvlJc w:val="right"/>
      <w:pPr>
        <w:ind w:left="4320" w:hanging="180"/>
      </w:pPr>
    </w:lvl>
    <w:lvl w:ilvl="6" w:tplc="2AE4CC54">
      <w:start w:val="1"/>
      <w:numFmt w:val="decimal"/>
      <w:lvlText w:val="%7."/>
      <w:lvlJc w:val="left"/>
      <w:pPr>
        <w:ind w:left="5040" w:hanging="360"/>
      </w:pPr>
    </w:lvl>
    <w:lvl w:ilvl="7" w:tplc="406E159A">
      <w:start w:val="1"/>
      <w:numFmt w:val="lowerLetter"/>
      <w:lvlText w:val="%8."/>
      <w:lvlJc w:val="left"/>
      <w:pPr>
        <w:ind w:left="5760" w:hanging="360"/>
      </w:pPr>
    </w:lvl>
    <w:lvl w:ilvl="8" w:tplc="1B12E608">
      <w:start w:val="1"/>
      <w:numFmt w:val="lowerRoman"/>
      <w:lvlText w:val="%9."/>
      <w:lvlJc w:val="right"/>
      <w:pPr>
        <w:ind w:left="6480" w:hanging="180"/>
      </w:pPr>
    </w:lvl>
  </w:abstractNum>
  <w:abstractNum w:abstractNumId="9" w15:restartNumberingAfterBreak="0">
    <w:nsid w:val="5BD65DA0"/>
    <w:multiLevelType w:val="hybridMultilevel"/>
    <w:tmpl w:val="A01CE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B25C7E"/>
    <w:multiLevelType w:val="hybridMultilevel"/>
    <w:tmpl w:val="40C8A7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1236FA"/>
    <w:multiLevelType w:val="hybridMultilevel"/>
    <w:tmpl w:val="B79437A2"/>
    <w:lvl w:ilvl="0" w:tplc="B18865AC">
      <w:start w:val="1"/>
      <w:numFmt w:val="bullet"/>
      <w:lvlText w:val="•"/>
      <w:lvlJc w:val="left"/>
      <w:pPr>
        <w:tabs>
          <w:tab w:val="num" w:pos="720"/>
        </w:tabs>
        <w:ind w:left="720" w:hanging="360"/>
      </w:pPr>
      <w:rPr>
        <w:rFonts w:ascii="Arial" w:hAnsi="Arial" w:hint="default"/>
      </w:rPr>
    </w:lvl>
    <w:lvl w:ilvl="1" w:tplc="16D2BECC" w:tentative="1">
      <w:start w:val="1"/>
      <w:numFmt w:val="bullet"/>
      <w:lvlText w:val="•"/>
      <w:lvlJc w:val="left"/>
      <w:pPr>
        <w:tabs>
          <w:tab w:val="num" w:pos="1440"/>
        </w:tabs>
        <w:ind w:left="1440" w:hanging="360"/>
      </w:pPr>
      <w:rPr>
        <w:rFonts w:ascii="Arial" w:hAnsi="Arial" w:hint="default"/>
      </w:rPr>
    </w:lvl>
    <w:lvl w:ilvl="2" w:tplc="1E2280C8" w:tentative="1">
      <w:start w:val="1"/>
      <w:numFmt w:val="bullet"/>
      <w:lvlText w:val="•"/>
      <w:lvlJc w:val="left"/>
      <w:pPr>
        <w:tabs>
          <w:tab w:val="num" w:pos="2160"/>
        </w:tabs>
        <w:ind w:left="2160" w:hanging="360"/>
      </w:pPr>
      <w:rPr>
        <w:rFonts w:ascii="Arial" w:hAnsi="Arial" w:hint="default"/>
      </w:rPr>
    </w:lvl>
    <w:lvl w:ilvl="3" w:tplc="E5801E50" w:tentative="1">
      <w:start w:val="1"/>
      <w:numFmt w:val="bullet"/>
      <w:lvlText w:val="•"/>
      <w:lvlJc w:val="left"/>
      <w:pPr>
        <w:tabs>
          <w:tab w:val="num" w:pos="2880"/>
        </w:tabs>
        <w:ind w:left="2880" w:hanging="360"/>
      </w:pPr>
      <w:rPr>
        <w:rFonts w:ascii="Arial" w:hAnsi="Arial" w:hint="default"/>
      </w:rPr>
    </w:lvl>
    <w:lvl w:ilvl="4" w:tplc="64FA416E" w:tentative="1">
      <w:start w:val="1"/>
      <w:numFmt w:val="bullet"/>
      <w:lvlText w:val="•"/>
      <w:lvlJc w:val="left"/>
      <w:pPr>
        <w:tabs>
          <w:tab w:val="num" w:pos="3600"/>
        </w:tabs>
        <w:ind w:left="3600" w:hanging="360"/>
      </w:pPr>
      <w:rPr>
        <w:rFonts w:ascii="Arial" w:hAnsi="Arial" w:hint="default"/>
      </w:rPr>
    </w:lvl>
    <w:lvl w:ilvl="5" w:tplc="A3B009B4" w:tentative="1">
      <w:start w:val="1"/>
      <w:numFmt w:val="bullet"/>
      <w:lvlText w:val="•"/>
      <w:lvlJc w:val="left"/>
      <w:pPr>
        <w:tabs>
          <w:tab w:val="num" w:pos="4320"/>
        </w:tabs>
        <w:ind w:left="4320" w:hanging="360"/>
      </w:pPr>
      <w:rPr>
        <w:rFonts w:ascii="Arial" w:hAnsi="Arial" w:hint="default"/>
      </w:rPr>
    </w:lvl>
    <w:lvl w:ilvl="6" w:tplc="C2802210" w:tentative="1">
      <w:start w:val="1"/>
      <w:numFmt w:val="bullet"/>
      <w:lvlText w:val="•"/>
      <w:lvlJc w:val="left"/>
      <w:pPr>
        <w:tabs>
          <w:tab w:val="num" w:pos="5040"/>
        </w:tabs>
        <w:ind w:left="5040" w:hanging="360"/>
      </w:pPr>
      <w:rPr>
        <w:rFonts w:ascii="Arial" w:hAnsi="Arial" w:hint="default"/>
      </w:rPr>
    </w:lvl>
    <w:lvl w:ilvl="7" w:tplc="1EBA3CE4" w:tentative="1">
      <w:start w:val="1"/>
      <w:numFmt w:val="bullet"/>
      <w:lvlText w:val="•"/>
      <w:lvlJc w:val="left"/>
      <w:pPr>
        <w:tabs>
          <w:tab w:val="num" w:pos="5760"/>
        </w:tabs>
        <w:ind w:left="5760" w:hanging="360"/>
      </w:pPr>
      <w:rPr>
        <w:rFonts w:ascii="Arial" w:hAnsi="Arial" w:hint="default"/>
      </w:rPr>
    </w:lvl>
    <w:lvl w:ilvl="8" w:tplc="6A022B90" w:tentative="1">
      <w:start w:val="1"/>
      <w:numFmt w:val="bullet"/>
      <w:lvlText w:val="•"/>
      <w:lvlJc w:val="left"/>
      <w:pPr>
        <w:tabs>
          <w:tab w:val="num" w:pos="6480"/>
        </w:tabs>
        <w:ind w:left="6480" w:hanging="360"/>
      </w:pPr>
      <w:rPr>
        <w:rFonts w:ascii="Arial" w:hAnsi="Arial" w:hint="default"/>
      </w:rPr>
    </w:lvl>
  </w:abstractNum>
  <w:num w:numId="1" w16cid:durableId="1551727690">
    <w:abstractNumId w:val="8"/>
  </w:num>
  <w:num w:numId="2" w16cid:durableId="1733313372">
    <w:abstractNumId w:val="6"/>
  </w:num>
  <w:num w:numId="3" w16cid:durableId="1469277268">
    <w:abstractNumId w:val="4"/>
  </w:num>
  <w:num w:numId="4" w16cid:durableId="709106397">
    <w:abstractNumId w:val="0"/>
  </w:num>
  <w:num w:numId="5" w16cid:durableId="403142491">
    <w:abstractNumId w:val="1"/>
  </w:num>
  <w:num w:numId="6" w16cid:durableId="112526609">
    <w:abstractNumId w:val="3"/>
  </w:num>
  <w:num w:numId="7" w16cid:durableId="330835046">
    <w:abstractNumId w:val="2"/>
  </w:num>
  <w:num w:numId="8" w16cid:durableId="1979458796">
    <w:abstractNumId w:val="10"/>
  </w:num>
  <w:num w:numId="9" w16cid:durableId="1469934193">
    <w:abstractNumId w:val="11"/>
  </w:num>
  <w:num w:numId="10" w16cid:durableId="387345160">
    <w:abstractNumId w:val="9"/>
  </w:num>
  <w:num w:numId="11" w16cid:durableId="1729915007">
    <w:abstractNumId w:val="5"/>
  </w:num>
  <w:num w:numId="12" w16cid:durableId="12673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85"/>
    <w:rsid w:val="000070A0"/>
    <w:rsid w:val="00035939"/>
    <w:rsid w:val="000F668B"/>
    <w:rsid w:val="0010188C"/>
    <w:rsid w:val="00112F68"/>
    <w:rsid w:val="00182B60"/>
    <w:rsid w:val="0019073B"/>
    <w:rsid w:val="001D676D"/>
    <w:rsid w:val="00211B0D"/>
    <w:rsid w:val="00217815"/>
    <w:rsid w:val="00245992"/>
    <w:rsid w:val="00246F9F"/>
    <w:rsid w:val="002D3485"/>
    <w:rsid w:val="002F4311"/>
    <w:rsid w:val="00316E61"/>
    <w:rsid w:val="003D2C04"/>
    <w:rsid w:val="003E5B9A"/>
    <w:rsid w:val="00576FA2"/>
    <w:rsid w:val="005D4CDD"/>
    <w:rsid w:val="00600AD2"/>
    <w:rsid w:val="00620526"/>
    <w:rsid w:val="00654BC8"/>
    <w:rsid w:val="006552BA"/>
    <w:rsid w:val="006D3776"/>
    <w:rsid w:val="006E7331"/>
    <w:rsid w:val="006F68CB"/>
    <w:rsid w:val="007C3DAD"/>
    <w:rsid w:val="008861DA"/>
    <w:rsid w:val="008E6AC4"/>
    <w:rsid w:val="00917FD9"/>
    <w:rsid w:val="0094172F"/>
    <w:rsid w:val="00997020"/>
    <w:rsid w:val="009D7261"/>
    <w:rsid w:val="00A00DD2"/>
    <w:rsid w:val="00A77116"/>
    <w:rsid w:val="00AC1D22"/>
    <w:rsid w:val="00AC6B6D"/>
    <w:rsid w:val="00AF2843"/>
    <w:rsid w:val="00B04BFC"/>
    <w:rsid w:val="00B11F1C"/>
    <w:rsid w:val="00B43AF4"/>
    <w:rsid w:val="00B50725"/>
    <w:rsid w:val="00B716C0"/>
    <w:rsid w:val="00B71C79"/>
    <w:rsid w:val="00B95848"/>
    <w:rsid w:val="00CB0BAA"/>
    <w:rsid w:val="00D4284A"/>
    <w:rsid w:val="00D53F4E"/>
    <w:rsid w:val="00DC1433"/>
    <w:rsid w:val="00DD5E91"/>
    <w:rsid w:val="00E21106"/>
    <w:rsid w:val="00E5F667"/>
    <w:rsid w:val="00E70B85"/>
    <w:rsid w:val="012DA070"/>
    <w:rsid w:val="0170827B"/>
    <w:rsid w:val="017648CC"/>
    <w:rsid w:val="02836931"/>
    <w:rsid w:val="02B528D1"/>
    <w:rsid w:val="02C3C95A"/>
    <w:rsid w:val="03312A44"/>
    <w:rsid w:val="0335A3C6"/>
    <w:rsid w:val="0338ADDD"/>
    <w:rsid w:val="03688529"/>
    <w:rsid w:val="0387B795"/>
    <w:rsid w:val="03936FD2"/>
    <w:rsid w:val="04CFDDEF"/>
    <w:rsid w:val="05921A71"/>
    <w:rsid w:val="05B6D3FA"/>
    <w:rsid w:val="07293D46"/>
    <w:rsid w:val="078072B8"/>
    <w:rsid w:val="08A00C75"/>
    <w:rsid w:val="08F7D480"/>
    <w:rsid w:val="08FEB157"/>
    <w:rsid w:val="0970C1EA"/>
    <w:rsid w:val="0A6230B4"/>
    <w:rsid w:val="0B1764C1"/>
    <w:rsid w:val="0BC53880"/>
    <w:rsid w:val="0C1733DD"/>
    <w:rsid w:val="0D1237C1"/>
    <w:rsid w:val="0DA29B39"/>
    <w:rsid w:val="0DB90F60"/>
    <w:rsid w:val="0E4D9FF6"/>
    <w:rsid w:val="0E767021"/>
    <w:rsid w:val="0E78FEE4"/>
    <w:rsid w:val="0EE3B0E5"/>
    <w:rsid w:val="0EE7F1D8"/>
    <w:rsid w:val="0F3E6B9A"/>
    <w:rsid w:val="0FD773D8"/>
    <w:rsid w:val="106DE2A5"/>
    <w:rsid w:val="10AF24A9"/>
    <w:rsid w:val="10C8C718"/>
    <w:rsid w:val="10E7D370"/>
    <w:rsid w:val="10F39FB1"/>
    <w:rsid w:val="11992B12"/>
    <w:rsid w:val="121FA08A"/>
    <w:rsid w:val="12249FF3"/>
    <w:rsid w:val="139D32F7"/>
    <w:rsid w:val="13E9AF30"/>
    <w:rsid w:val="1503C363"/>
    <w:rsid w:val="150BC1F9"/>
    <w:rsid w:val="1555FF92"/>
    <w:rsid w:val="155C40B5"/>
    <w:rsid w:val="16CE19D5"/>
    <w:rsid w:val="17340B23"/>
    <w:rsid w:val="173AF898"/>
    <w:rsid w:val="175178E9"/>
    <w:rsid w:val="178D82E7"/>
    <w:rsid w:val="18D0825F"/>
    <w:rsid w:val="1A23C93E"/>
    <w:rsid w:val="1AEEB1FC"/>
    <w:rsid w:val="1BCFAE45"/>
    <w:rsid w:val="1C8DCA4E"/>
    <w:rsid w:val="1DA3F382"/>
    <w:rsid w:val="1DB59389"/>
    <w:rsid w:val="1DBC7365"/>
    <w:rsid w:val="1EE2755B"/>
    <w:rsid w:val="1F03D895"/>
    <w:rsid w:val="1F400B93"/>
    <w:rsid w:val="201DAA8D"/>
    <w:rsid w:val="203B5DA1"/>
    <w:rsid w:val="20EBDF00"/>
    <w:rsid w:val="2162648F"/>
    <w:rsid w:val="21782D2C"/>
    <w:rsid w:val="21E8AB31"/>
    <w:rsid w:val="21F2F21A"/>
    <w:rsid w:val="21F8A821"/>
    <w:rsid w:val="22225086"/>
    <w:rsid w:val="222C24A2"/>
    <w:rsid w:val="224AE477"/>
    <w:rsid w:val="224EB351"/>
    <w:rsid w:val="229BF788"/>
    <w:rsid w:val="22F85D5F"/>
    <w:rsid w:val="231FDEAF"/>
    <w:rsid w:val="24086290"/>
    <w:rsid w:val="246CD26E"/>
    <w:rsid w:val="247237A5"/>
    <w:rsid w:val="24CA5711"/>
    <w:rsid w:val="2508BD66"/>
    <w:rsid w:val="258F11DF"/>
    <w:rsid w:val="25AF0567"/>
    <w:rsid w:val="265CD926"/>
    <w:rsid w:val="26FEF247"/>
    <w:rsid w:val="279A480B"/>
    <w:rsid w:val="29F2E8FF"/>
    <w:rsid w:val="2A1A11A8"/>
    <w:rsid w:val="2A441958"/>
    <w:rsid w:val="2A507DA8"/>
    <w:rsid w:val="2AEA8CAD"/>
    <w:rsid w:val="2B77FEEA"/>
    <w:rsid w:val="2BE35266"/>
    <w:rsid w:val="2C1E46EB"/>
    <w:rsid w:val="2C64212D"/>
    <w:rsid w:val="2CB057FF"/>
    <w:rsid w:val="2DAFE055"/>
    <w:rsid w:val="2EA65635"/>
    <w:rsid w:val="2EB8EE84"/>
    <w:rsid w:val="2F5CC04F"/>
    <w:rsid w:val="2FD5F3A1"/>
    <w:rsid w:val="2FDA957A"/>
    <w:rsid w:val="311853DC"/>
    <w:rsid w:val="3155CF81"/>
    <w:rsid w:val="31B66873"/>
    <w:rsid w:val="31E3F8C9"/>
    <w:rsid w:val="3221BEF6"/>
    <w:rsid w:val="323F6C84"/>
    <w:rsid w:val="3318E680"/>
    <w:rsid w:val="33475DDA"/>
    <w:rsid w:val="335022D4"/>
    <w:rsid w:val="3380A2E8"/>
    <w:rsid w:val="33FA8E53"/>
    <w:rsid w:val="34C54B40"/>
    <w:rsid w:val="34D536F2"/>
    <w:rsid w:val="34EEA4AF"/>
    <w:rsid w:val="3503F366"/>
    <w:rsid w:val="3596717C"/>
    <w:rsid w:val="35CB7870"/>
    <w:rsid w:val="35E37854"/>
    <w:rsid w:val="3603C756"/>
    <w:rsid w:val="361CA3B7"/>
    <w:rsid w:val="36C08B3F"/>
    <w:rsid w:val="36C29F17"/>
    <w:rsid w:val="37CF345A"/>
    <w:rsid w:val="381C26F5"/>
    <w:rsid w:val="383B9428"/>
    <w:rsid w:val="384B9F14"/>
    <w:rsid w:val="384E7A05"/>
    <w:rsid w:val="39EC14D7"/>
    <w:rsid w:val="3B41DA8C"/>
    <w:rsid w:val="3B649E67"/>
    <w:rsid w:val="3C55F0C1"/>
    <w:rsid w:val="3CB7DB40"/>
    <w:rsid w:val="3CBFC8C6"/>
    <w:rsid w:val="3CC16A55"/>
    <w:rsid w:val="3EAD00BB"/>
    <w:rsid w:val="3EAE904B"/>
    <w:rsid w:val="3EF1D6C6"/>
    <w:rsid w:val="3F7C9B94"/>
    <w:rsid w:val="3FA45EF0"/>
    <w:rsid w:val="3FEE1D08"/>
    <w:rsid w:val="3FEF7C02"/>
    <w:rsid w:val="404B8016"/>
    <w:rsid w:val="405421D3"/>
    <w:rsid w:val="4077E097"/>
    <w:rsid w:val="40DCE07E"/>
    <w:rsid w:val="40F479CC"/>
    <w:rsid w:val="4117F34C"/>
    <w:rsid w:val="419692ED"/>
    <w:rsid w:val="41FD7A35"/>
    <w:rsid w:val="4250B7F8"/>
    <w:rsid w:val="42F17401"/>
    <w:rsid w:val="43639251"/>
    <w:rsid w:val="4396C963"/>
    <w:rsid w:val="43BC1717"/>
    <w:rsid w:val="4413CB27"/>
    <w:rsid w:val="448E527D"/>
    <w:rsid w:val="44B174E5"/>
    <w:rsid w:val="45432AB1"/>
    <w:rsid w:val="458D776E"/>
    <w:rsid w:val="46065619"/>
    <w:rsid w:val="461AFB34"/>
    <w:rsid w:val="46369EE3"/>
    <w:rsid w:val="46DEFB12"/>
    <w:rsid w:val="472AEE00"/>
    <w:rsid w:val="4759F192"/>
    <w:rsid w:val="4776EF60"/>
    <w:rsid w:val="47C4E524"/>
    <w:rsid w:val="47D7C5D0"/>
    <w:rsid w:val="48994E04"/>
    <w:rsid w:val="48A70F68"/>
    <w:rsid w:val="48FCAFEF"/>
    <w:rsid w:val="49685635"/>
    <w:rsid w:val="49FD5FC7"/>
    <w:rsid w:val="4A054008"/>
    <w:rsid w:val="4AAC1B96"/>
    <w:rsid w:val="4B06323D"/>
    <w:rsid w:val="4B06BA26"/>
    <w:rsid w:val="4BC09A98"/>
    <w:rsid w:val="4C2DA1B9"/>
    <w:rsid w:val="4C3536D6"/>
    <w:rsid w:val="4C4BC149"/>
    <w:rsid w:val="4C82E1F8"/>
    <w:rsid w:val="4C8EC969"/>
    <w:rsid w:val="4D5C7854"/>
    <w:rsid w:val="4D894088"/>
    <w:rsid w:val="4D9A2F84"/>
    <w:rsid w:val="4E2A39B4"/>
    <w:rsid w:val="4E4AFB6C"/>
    <w:rsid w:val="4EC8E6FC"/>
    <w:rsid w:val="4ECE3D13"/>
    <w:rsid w:val="4FAAC6C0"/>
    <w:rsid w:val="5064B75D"/>
    <w:rsid w:val="51128B1C"/>
    <w:rsid w:val="514FE83B"/>
    <w:rsid w:val="5160A027"/>
    <w:rsid w:val="51E6D465"/>
    <w:rsid w:val="522B2E29"/>
    <w:rsid w:val="52F3B75B"/>
    <w:rsid w:val="53452E14"/>
    <w:rsid w:val="538F9F09"/>
    <w:rsid w:val="53A8A894"/>
    <w:rsid w:val="540A8A7F"/>
    <w:rsid w:val="552D560A"/>
    <w:rsid w:val="553A538F"/>
    <w:rsid w:val="5579C256"/>
    <w:rsid w:val="5641EDCF"/>
    <w:rsid w:val="56735FDE"/>
    <w:rsid w:val="56C9266B"/>
    <w:rsid w:val="572241F6"/>
    <w:rsid w:val="57489F23"/>
    <w:rsid w:val="579A1605"/>
    <w:rsid w:val="584CF020"/>
    <w:rsid w:val="58F92C7B"/>
    <w:rsid w:val="590474A4"/>
    <w:rsid w:val="59607E11"/>
    <w:rsid w:val="5990BF67"/>
    <w:rsid w:val="59E1795E"/>
    <w:rsid w:val="5A0B3D5F"/>
    <w:rsid w:val="5A69290B"/>
    <w:rsid w:val="5AA04505"/>
    <w:rsid w:val="5B8A672A"/>
    <w:rsid w:val="5BADEF21"/>
    <w:rsid w:val="5BE19892"/>
    <w:rsid w:val="5C062A65"/>
    <w:rsid w:val="5C6E87E8"/>
    <w:rsid w:val="5D292FEE"/>
    <w:rsid w:val="5D559543"/>
    <w:rsid w:val="5D8B93AA"/>
    <w:rsid w:val="5E29564E"/>
    <w:rsid w:val="5FC3DDA0"/>
    <w:rsid w:val="5FF4D1FF"/>
    <w:rsid w:val="604E50BE"/>
    <w:rsid w:val="609AA853"/>
    <w:rsid w:val="60F90D7D"/>
    <w:rsid w:val="6105F60A"/>
    <w:rsid w:val="614A9C1A"/>
    <w:rsid w:val="61CAE5FC"/>
    <w:rsid w:val="6247772D"/>
    <w:rsid w:val="6266BA0A"/>
    <w:rsid w:val="62C2007D"/>
    <w:rsid w:val="62FE455F"/>
    <w:rsid w:val="6307F7CF"/>
    <w:rsid w:val="64CD173A"/>
    <w:rsid w:val="64E5E768"/>
    <w:rsid w:val="653D1173"/>
    <w:rsid w:val="659E5ACC"/>
    <w:rsid w:val="6681B7C9"/>
    <w:rsid w:val="6687E97F"/>
    <w:rsid w:val="67596E06"/>
    <w:rsid w:val="67C755B4"/>
    <w:rsid w:val="67F4B791"/>
    <w:rsid w:val="685962A3"/>
    <w:rsid w:val="6899899D"/>
    <w:rsid w:val="68AEDFAC"/>
    <w:rsid w:val="68D8CF2E"/>
    <w:rsid w:val="6956A2A9"/>
    <w:rsid w:val="69610F42"/>
    <w:rsid w:val="6A3DA214"/>
    <w:rsid w:val="6A9AA624"/>
    <w:rsid w:val="6AA3E472"/>
    <w:rsid w:val="6ACAFDA5"/>
    <w:rsid w:val="6B3C008F"/>
    <w:rsid w:val="6B862551"/>
    <w:rsid w:val="6B910365"/>
    <w:rsid w:val="6C4CB721"/>
    <w:rsid w:val="6C54C586"/>
    <w:rsid w:val="6CD2860D"/>
    <w:rsid w:val="6D2CD3C6"/>
    <w:rsid w:val="6E259A7A"/>
    <w:rsid w:val="6F298125"/>
    <w:rsid w:val="6FC93D61"/>
    <w:rsid w:val="6FEDD0E5"/>
    <w:rsid w:val="707D9CE5"/>
    <w:rsid w:val="70D82464"/>
    <w:rsid w:val="71059F01"/>
    <w:rsid w:val="716CA962"/>
    <w:rsid w:val="725AFF9E"/>
    <w:rsid w:val="7264B291"/>
    <w:rsid w:val="729F0506"/>
    <w:rsid w:val="72BF6C17"/>
    <w:rsid w:val="72C4A28A"/>
    <w:rsid w:val="73A56396"/>
    <w:rsid w:val="73CECF24"/>
    <w:rsid w:val="745F1613"/>
    <w:rsid w:val="74943F8E"/>
    <w:rsid w:val="7526AAD4"/>
    <w:rsid w:val="7553353D"/>
    <w:rsid w:val="76681E2B"/>
    <w:rsid w:val="76A6A360"/>
    <w:rsid w:val="76EF059E"/>
    <w:rsid w:val="779C8C46"/>
    <w:rsid w:val="77B6E038"/>
    <w:rsid w:val="77D14175"/>
    <w:rsid w:val="7832F083"/>
    <w:rsid w:val="78F51E2D"/>
    <w:rsid w:val="792A30C9"/>
    <w:rsid w:val="79B5DC1D"/>
    <w:rsid w:val="79C039BC"/>
    <w:rsid w:val="79FA1BF7"/>
    <w:rsid w:val="7A1F8DDB"/>
    <w:rsid w:val="7AF0567E"/>
    <w:rsid w:val="7C9523D1"/>
    <w:rsid w:val="7C9D1157"/>
    <w:rsid w:val="7CD5C378"/>
    <w:rsid w:val="7CF0979A"/>
    <w:rsid w:val="7D53757C"/>
    <w:rsid w:val="7D64C8E2"/>
    <w:rsid w:val="7D6E77A6"/>
    <w:rsid w:val="7E3F14A7"/>
    <w:rsid w:val="7E4F5165"/>
    <w:rsid w:val="7E927E2B"/>
    <w:rsid w:val="7ED905E7"/>
    <w:rsid w:val="7F2A0D3C"/>
    <w:rsid w:val="7F479275"/>
    <w:rsid w:val="7FB3397E"/>
    <w:rsid w:val="7FB6842F"/>
    <w:rsid w:val="7FCCC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1854"/>
  <w15:chartTrackingRefBased/>
  <w15:docId w15:val="{7CC430C5-EF2B-46D5-BBA0-22FAB134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2F"/>
    <w:pPr>
      <w:tabs>
        <w:tab w:val="left" w:pos="360"/>
      </w:tabs>
      <w:spacing w:after="0" w:line="240" w:lineRule="auto"/>
    </w:pPr>
  </w:style>
  <w:style w:type="paragraph" w:styleId="Heading1">
    <w:name w:val="heading 1"/>
    <w:basedOn w:val="Normal"/>
    <w:next w:val="Normal"/>
    <w:link w:val="Heading1Char"/>
    <w:uiPriority w:val="9"/>
    <w:qFormat/>
    <w:rsid w:val="0094172F"/>
    <w:pPr>
      <w:keepNext/>
      <w:keepLines/>
      <w:pBdr>
        <w:bottom w:val="single" w:sz="4" w:space="1" w:color="auto"/>
      </w:pBdr>
      <w:spacing w:before="12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70B85"/>
    <w:pPr>
      <w:keepNext/>
      <w:keepLines/>
      <w:spacing w:before="160" w:after="80"/>
      <w:outlineLvl w:val="1"/>
    </w:pPr>
    <w:rPr>
      <w:rFonts w:asciiTheme="majorHAnsi" w:eastAsiaTheme="majorEastAsia" w:hAnsiTheme="majorHAnsi" w:cstheme="majorBidi"/>
      <w:color w:val="0F4761" w:themeColor="accent1" w:themeShade="BF"/>
      <w:sz w:val="24"/>
      <w:szCs w:val="32"/>
    </w:rPr>
  </w:style>
  <w:style w:type="paragraph" w:styleId="Heading3">
    <w:name w:val="heading 3"/>
    <w:basedOn w:val="Normal"/>
    <w:next w:val="Normal"/>
    <w:link w:val="Heading3Char"/>
    <w:uiPriority w:val="9"/>
    <w:semiHidden/>
    <w:unhideWhenUsed/>
    <w:qFormat/>
    <w:rsid w:val="002D34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4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4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4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4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4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4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72F"/>
    <w:rPr>
      <w:rFonts w:eastAsiaTheme="majorEastAsia" w:cstheme="majorBidi"/>
      <w:b/>
      <w:sz w:val="28"/>
      <w:szCs w:val="32"/>
    </w:rPr>
  </w:style>
  <w:style w:type="character" w:customStyle="1" w:styleId="Heading2Char">
    <w:name w:val="Heading 2 Char"/>
    <w:basedOn w:val="DefaultParagraphFont"/>
    <w:link w:val="Heading2"/>
    <w:uiPriority w:val="9"/>
    <w:rsid w:val="00E70B85"/>
    <w:rPr>
      <w:rFonts w:asciiTheme="majorHAnsi" w:eastAsiaTheme="majorEastAsia" w:hAnsiTheme="majorHAnsi"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D34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4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4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4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4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4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485"/>
    <w:rPr>
      <w:rFonts w:eastAsiaTheme="majorEastAsia" w:cstheme="majorBidi"/>
      <w:color w:val="272727" w:themeColor="text1" w:themeTint="D8"/>
    </w:rPr>
  </w:style>
  <w:style w:type="paragraph" w:styleId="Title">
    <w:name w:val="Title"/>
    <w:basedOn w:val="Normal"/>
    <w:next w:val="Normal"/>
    <w:link w:val="TitleChar"/>
    <w:uiPriority w:val="10"/>
    <w:qFormat/>
    <w:rsid w:val="00E70B85"/>
    <w:pPr>
      <w:spacing w:after="8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70B85"/>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2D34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4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4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3485"/>
    <w:rPr>
      <w:i/>
      <w:iCs/>
      <w:color w:val="404040" w:themeColor="text1" w:themeTint="BF"/>
    </w:rPr>
  </w:style>
  <w:style w:type="paragraph" w:styleId="ListParagraph">
    <w:name w:val="List Paragraph"/>
    <w:basedOn w:val="Normal"/>
    <w:uiPriority w:val="34"/>
    <w:qFormat/>
    <w:rsid w:val="002D3485"/>
    <w:pPr>
      <w:ind w:left="720"/>
      <w:contextualSpacing/>
    </w:pPr>
  </w:style>
  <w:style w:type="character" w:styleId="IntenseEmphasis">
    <w:name w:val="Intense Emphasis"/>
    <w:basedOn w:val="DefaultParagraphFont"/>
    <w:uiPriority w:val="21"/>
    <w:qFormat/>
    <w:rsid w:val="002D3485"/>
    <w:rPr>
      <w:i/>
      <w:iCs/>
      <w:color w:val="0F4761" w:themeColor="accent1" w:themeShade="BF"/>
    </w:rPr>
  </w:style>
  <w:style w:type="paragraph" w:styleId="IntenseQuote">
    <w:name w:val="Intense Quote"/>
    <w:basedOn w:val="Normal"/>
    <w:next w:val="Normal"/>
    <w:link w:val="IntenseQuoteChar"/>
    <w:uiPriority w:val="30"/>
    <w:qFormat/>
    <w:rsid w:val="002D3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485"/>
    <w:rPr>
      <w:i/>
      <w:iCs/>
      <w:color w:val="0F4761" w:themeColor="accent1" w:themeShade="BF"/>
    </w:rPr>
  </w:style>
  <w:style w:type="character" w:styleId="IntenseReference">
    <w:name w:val="Intense Reference"/>
    <w:basedOn w:val="DefaultParagraphFont"/>
    <w:uiPriority w:val="32"/>
    <w:qFormat/>
    <w:rsid w:val="002D3485"/>
    <w:rPr>
      <w:b/>
      <w:bCs/>
      <w:smallCaps/>
      <w:color w:val="0F4761" w:themeColor="accent1" w:themeShade="BF"/>
      <w:spacing w:val="5"/>
    </w:rPr>
  </w:style>
  <w:style w:type="paragraph" w:styleId="Header">
    <w:name w:val="header"/>
    <w:basedOn w:val="Normal"/>
    <w:link w:val="HeaderChar"/>
    <w:uiPriority w:val="99"/>
    <w:unhideWhenUsed/>
    <w:rsid w:val="00B04BFC"/>
    <w:pPr>
      <w:tabs>
        <w:tab w:val="clear" w:pos="360"/>
        <w:tab w:val="center" w:pos="4680"/>
        <w:tab w:val="right" w:pos="9360"/>
      </w:tabs>
    </w:pPr>
  </w:style>
  <w:style w:type="character" w:customStyle="1" w:styleId="HeaderChar">
    <w:name w:val="Header Char"/>
    <w:basedOn w:val="DefaultParagraphFont"/>
    <w:link w:val="Header"/>
    <w:uiPriority w:val="99"/>
    <w:rsid w:val="00B04BFC"/>
  </w:style>
  <w:style w:type="paragraph" w:styleId="Footer">
    <w:name w:val="footer"/>
    <w:basedOn w:val="Normal"/>
    <w:link w:val="FooterChar"/>
    <w:uiPriority w:val="99"/>
    <w:unhideWhenUsed/>
    <w:rsid w:val="00B04BFC"/>
    <w:pPr>
      <w:tabs>
        <w:tab w:val="clear" w:pos="360"/>
        <w:tab w:val="center" w:pos="4680"/>
        <w:tab w:val="right" w:pos="9360"/>
      </w:tabs>
    </w:pPr>
  </w:style>
  <w:style w:type="character" w:customStyle="1" w:styleId="FooterChar">
    <w:name w:val="Footer Char"/>
    <w:basedOn w:val="DefaultParagraphFont"/>
    <w:link w:val="Footer"/>
    <w:uiPriority w:val="99"/>
    <w:rsid w:val="00B04BFC"/>
  </w:style>
  <w:style w:type="character" w:styleId="CommentReference">
    <w:name w:val="annotation reference"/>
    <w:basedOn w:val="DefaultParagraphFont"/>
    <w:uiPriority w:val="99"/>
    <w:semiHidden/>
    <w:unhideWhenUsed/>
    <w:rsid w:val="00AC6B6D"/>
    <w:rPr>
      <w:sz w:val="16"/>
      <w:szCs w:val="16"/>
    </w:rPr>
  </w:style>
  <w:style w:type="paragraph" w:styleId="CommentText">
    <w:name w:val="annotation text"/>
    <w:basedOn w:val="Normal"/>
    <w:link w:val="CommentTextChar"/>
    <w:uiPriority w:val="99"/>
    <w:unhideWhenUsed/>
    <w:rsid w:val="00AC6B6D"/>
    <w:rPr>
      <w:sz w:val="20"/>
      <w:szCs w:val="20"/>
    </w:rPr>
  </w:style>
  <w:style w:type="character" w:customStyle="1" w:styleId="CommentTextChar">
    <w:name w:val="Comment Text Char"/>
    <w:basedOn w:val="DefaultParagraphFont"/>
    <w:link w:val="CommentText"/>
    <w:uiPriority w:val="99"/>
    <w:rsid w:val="00AC6B6D"/>
    <w:rPr>
      <w:sz w:val="20"/>
      <w:szCs w:val="20"/>
    </w:rPr>
  </w:style>
  <w:style w:type="paragraph" w:styleId="CommentSubject">
    <w:name w:val="annotation subject"/>
    <w:basedOn w:val="CommentText"/>
    <w:next w:val="CommentText"/>
    <w:link w:val="CommentSubjectChar"/>
    <w:uiPriority w:val="99"/>
    <w:semiHidden/>
    <w:unhideWhenUsed/>
    <w:rsid w:val="00AC6B6D"/>
    <w:rPr>
      <w:b/>
      <w:bCs/>
    </w:rPr>
  </w:style>
  <w:style w:type="character" w:customStyle="1" w:styleId="CommentSubjectChar">
    <w:name w:val="Comment Subject Char"/>
    <w:basedOn w:val="CommentTextChar"/>
    <w:link w:val="CommentSubject"/>
    <w:uiPriority w:val="99"/>
    <w:semiHidden/>
    <w:rsid w:val="00AC6B6D"/>
    <w:rPr>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72660">
      <w:bodyDiv w:val="1"/>
      <w:marLeft w:val="0"/>
      <w:marRight w:val="0"/>
      <w:marTop w:val="0"/>
      <w:marBottom w:val="0"/>
      <w:divBdr>
        <w:top w:val="none" w:sz="0" w:space="0" w:color="auto"/>
        <w:left w:val="none" w:sz="0" w:space="0" w:color="auto"/>
        <w:bottom w:val="none" w:sz="0" w:space="0" w:color="auto"/>
        <w:right w:val="none" w:sz="0" w:space="0" w:color="auto"/>
      </w:divBdr>
    </w:div>
    <w:div w:id="309990249">
      <w:bodyDiv w:val="1"/>
      <w:marLeft w:val="0"/>
      <w:marRight w:val="0"/>
      <w:marTop w:val="0"/>
      <w:marBottom w:val="0"/>
      <w:divBdr>
        <w:top w:val="none" w:sz="0" w:space="0" w:color="auto"/>
        <w:left w:val="none" w:sz="0" w:space="0" w:color="auto"/>
        <w:bottom w:val="none" w:sz="0" w:space="0" w:color="auto"/>
        <w:right w:val="none" w:sz="0" w:space="0" w:color="auto"/>
      </w:divBdr>
      <w:divsChild>
        <w:div w:id="938752098">
          <w:marLeft w:val="360"/>
          <w:marRight w:val="0"/>
          <w:marTop w:val="200"/>
          <w:marBottom w:val="0"/>
          <w:divBdr>
            <w:top w:val="none" w:sz="0" w:space="0" w:color="auto"/>
            <w:left w:val="none" w:sz="0" w:space="0" w:color="auto"/>
            <w:bottom w:val="none" w:sz="0" w:space="0" w:color="auto"/>
            <w:right w:val="none" w:sz="0" w:space="0" w:color="auto"/>
          </w:divBdr>
        </w:div>
        <w:div w:id="418018573">
          <w:marLeft w:val="360"/>
          <w:marRight w:val="0"/>
          <w:marTop w:val="200"/>
          <w:marBottom w:val="0"/>
          <w:divBdr>
            <w:top w:val="none" w:sz="0" w:space="0" w:color="auto"/>
            <w:left w:val="none" w:sz="0" w:space="0" w:color="auto"/>
            <w:bottom w:val="none" w:sz="0" w:space="0" w:color="auto"/>
            <w:right w:val="none" w:sz="0" w:space="0" w:color="auto"/>
          </w:divBdr>
        </w:div>
      </w:divsChild>
    </w:div>
    <w:div w:id="524056246">
      <w:bodyDiv w:val="1"/>
      <w:marLeft w:val="0"/>
      <w:marRight w:val="0"/>
      <w:marTop w:val="0"/>
      <w:marBottom w:val="0"/>
      <w:divBdr>
        <w:top w:val="none" w:sz="0" w:space="0" w:color="auto"/>
        <w:left w:val="none" w:sz="0" w:space="0" w:color="auto"/>
        <w:bottom w:val="none" w:sz="0" w:space="0" w:color="auto"/>
        <w:right w:val="none" w:sz="0" w:space="0" w:color="auto"/>
      </w:divBdr>
      <w:divsChild>
        <w:div w:id="1571502040">
          <w:marLeft w:val="360"/>
          <w:marRight w:val="0"/>
          <w:marTop w:val="200"/>
          <w:marBottom w:val="0"/>
          <w:divBdr>
            <w:top w:val="none" w:sz="0" w:space="0" w:color="auto"/>
            <w:left w:val="none" w:sz="0" w:space="0" w:color="auto"/>
            <w:bottom w:val="none" w:sz="0" w:space="0" w:color="auto"/>
            <w:right w:val="none" w:sz="0" w:space="0" w:color="auto"/>
          </w:divBdr>
        </w:div>
        <w:div w:id="278680046">
          <w:marLeft w:val="360"/>
          <w:marRight w:val="0"/>
          <w:marTop w:val="200"/>
          <w:marBottom w:val="0"/>
          <w:divBdr>
            <w:top w:val="none" w:sz="0" w:space="0" w:color="auto"/>
            <w:left w:val="none" w:sz="0" w:space="0" w:color="auto"/>
            <w:bottom w:val="none" w:sz="0" w:space="0" w:color="auto"/>
            <w:right w:val="none" w:sz="0" w:space="0" w:color="auto"/>
          </w:divBdr>
        </w:div>
        <w:div w:id="321544059">
          <w:marLeft w:val="360"/>
          <w:marRight w:val="0"/>
          <w:marTop w:val="200"/>
          <w:marBottom w:val="0"/>
          <w:divBdr>
            <w:top w:val="none" w:sz="0" w:space="0" w:color="auto"/>
            <w:left w:val="none" w:sz="0" w:space="0" w:color="auto"/>
            <w:bottom w:val="none" w:sz="0" w:space="0" w:color="auto"/>
            <w:right w:val="none" w:sz="0" w:space="0" w:color="auto"/>
          </w:divBdr>
        </w:div>
      </w:divsChild>
    </w:div>
    <w:div w:id="1434863308">
      <w:bodyDiv w:val="1"/>
      <w:marLeft w:val="0"/>
      <w:marRight w:val="0"/>
      <w:marTop w:val="0"/>
      <w:marBottom w:val="0"/>
      <w:divBdr>
        <w:top w:val="none" w:sz="0" w:space="0" w:color="auto"/>
        <w:left w:val="none" w:sz="0" w:space="0" w:color="auto"/>
        <w:bottom w:val="none" w:sz="0" w:space="0" w:color="auto"/>
        <w:right w:val="none" w:sz="0" w:space="0" w:color="auto"/>
      </w:divBdr>
      <w:divsChild>
        <w:div w:id="103253356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455</Words>
  <Characters>2598</Characters>
  <Application>Microsoft Office Word</Application>
  <DocSecurity>0</DocSecurity>
  <Lines>21</Lines>
  <Paragraphs>6</Paragraphs>
  <ScaleCrop>false</ScaleCrop>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(Allen) Winicki, Megan</cp:lastModifiedBy>
  <cp:revision>2</cp:revision>
  <dcterms:created xsi:type="dcterms:W3CDTF">2024-11-18T22:26:00Z</dcterms:created>
  <dcterms:modified xsi:type="dcterms:W3CDTF">2024-11-18T22:26:00Z</dcterms:modified>
</cp:coreProperties>
</file>