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F097" w14:textId="77777777" w:rsidR="00B44C36" w:rsidRDefault="00A110ED">
      <w:pPr>
        <w:pStyle w:val="BodyText"/>
        <w:ind w:left="2737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6D13C80" wp14:editId="6E5EF785">
                <wp:simplePos x="0" y="0"/>
                <wp:positionH relativeFrom="page">
                  <wp:posOffset>771905</wp:posOffset>
                </wp:positionH>
                <wp:positionV relativeFrom="page">
                  <wp:posOffset>2353817</wp:posOffset>
                </wp:positionV>
                <wp:extent cx="6238240" cy="588010"/>
                <wp:effectExtent l="0" t="0" r="0" b="2540"/>
                <wp:wrapNone/>
                <wp:docPr id="2" name="Group 2" descr="CDE vision: start strong, ready by thi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240" cy="588010"/>
                          <a:chOff x="0" y="0"/>
                          <a:chExt cx="6238240" cy="5880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4782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010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370" y="293370"/>
                                </a:lnTo>
                                <a:lnTo>
                                  <a:pt x="0" y="587502"/>
                                </a:lnTo>
                                <a:lnTo>
                                  <a:pt x="1354074" y="587502"/>
                                </a:lnTo>
                                <a:lnTo>
                                  <a:pt x="1647444" y="29337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C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2" y="41909"/>
                            <a:ext cx="1420368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30096" y="0"/>
                            <a:ext cx="164782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010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370" y="293370"/>
                                </a:lnTo>
                                <a:lnTo>
                                  <a:pt x="0" y="587502"/>
                                </a:lnTo>
                                <a:lnTo>
                                  <a:pt x="1354074" y="587502"/>
                                </a:lnTo>
                                <a:lnTo>
                                  <a:pt x="1647444" y="29337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77" y="41909"/>
                            <a:ext cx="1420368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192" y="0"/>
                            <a:ext cx="164782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010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370" y="293370"/>
                                </a:lnTo>
                                <a:lnTo>
                                  <a:pt x="0" y="587502"/>
                                </a:lnTo>
                                <a:lnTo>
                                  <a:pt x="1354074" y="587502"/>
                                </a:lnTo>
                                <a:lnTo>
                                  <a:pt x="1647444" y="29337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6589" y="41909"/>
                            <a:ext cx="1420368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9526" y="0"/>
                            <a:ext cx="164846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588010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4132" y="293370"/>
                                </a:lnTo>
                                <a:lnTo>
                                  <a:pt x="0" y="587502"/>
                                </a:lnTo>
                                <a:lnTo>
                                  <a:pt x="1354074" y="587502"/>
                                </a:lnTo>
                                <a:lnTo>
                                  <a:pt x="1648206" y="29337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5350" y="41909"/>
                            <a:ext cx="1420368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51104" y="230124"/>
                            <a:ext cx="7575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54452" w14:textId="77777777" w:rsidR="00B44C36" w:rsidRDefault="00A110E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71294" y="137160"/>
                            <a:ext cx="71437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DBD63" w14:textId="77777777" w:rsidR="00B44C36" w:rsidRDefault="00A110ED">
                              <w:pPr>
                                <w:spacing w:line="244" w:lineRule="exact"/>
                                <w:ind w:right="15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45C72DF2" w14:textId="77777777" w:rsidR="00B44C36" w:rsidRDefault="00A110ED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53561" y="137160"/>
                            <a:ext cx="111760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6C328" w14:textId="77777777" w:rsidR="00B44C36" w:rsidRDefault="00A110ED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6BB9B3A4" w14:textId="77777777" w:rsidR="00B44C36" w:rsidRDefault="00A110ED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15305" y="137160"/>
                            <a:ext cx="60642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6F54E" w14:textId="77777777" w:rsidR="00B44C36" w:rsidRDefault="00A110ED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3D1D9BE2" w14:textId="77777777" w:rsidR="00B44C36" w:rsidRDefault="00A110ED">
                              <w:pPr>
                                <w:spacing w:line="288" w:lineRule="exact"/>
                                <w:ind w:right="14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13C80" id="Group 2" o:spid="_x0000_s1026" alt="CDE vision: start strong, ready by third grade, meet or exceed standards, graduate ready" style="position:absolute;left:0;text-align:left;margin-left:60.8pt;margin-top:185.35pt;width:491.2pt;height:46.3pt;z-index:15728640;mso-wrap-distance-left:0;mso-wrap-distance-right:0;mso-position-horizontal-relative:page;mso-position-vertical-relative:page" coordsize="62382,5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kgeUAUAALMgAAAOAAAAZHJzL2Uyb0RvYy54bWzsWl1v2zYUfR+w/yDo&#10;vbGoT1uIU2RJEwQoumDNsGdalm2hkqiRdOz8+x2Soiw7zeZmdRAYRmD7Srqizv06pC5z/nFdlc5j&#10;zkXB6rFLzjzXyeuMTYt6Pnb/fLj5MHQdIWk9pSWr87H7lAv348Wvv5yvmjT32YKV05w7GKQW6aoZ&#10;uwspm3QwENkir6g4Y01e4+KM8YpKHPL5YMrpCqNX5cD3vHiwYnzacJblQuDstbnoXujxZ7M8k7/P&#10;ZiKXTjl2gU3qb66/J+p7cHFO0zmnzaLIWhj0FSgqWtR4aDfUNZXUWfLi2VBVkXEm2EyeZawasNms&#10;yHJtA6wh3o41t5wtG23LPF3Nm85NcO2On149bPbl8ZY3X5t7btBD/MyybwJ+Gayaedq/ro7nG+X1&#10;jFfqJhjhrLVHnzqP5mvpZDgZ+8HQD+H4DNei4RA2GpdnC8Tl2W3Z4tO/3zigqXmsBteBWTXIHrFx&#10;kPh/Dvq6oE2u/S6UA+65U0zHbuA6Na2Qw7dtugTKFPVo6CgPtkeideY+/iFxmAz9aNc/nZk0zZZC&#10;3uZMe5o+fhbSZOzUSnRhpWxdW5Ej71XGlzrjpesg47nrIOMnxv0Nleo+FT4lOivUroWy6CKlLlfs&#10;MX9gWlGqeJEgCr0kdB0bbGDd6JR1Xxdx72nZa/a30eP5oyBIjGIrwkCMabXsr9E2itEwiTxfWfKi&#10;Yh/mPuowPgyNVXvA6I+uE7qHIyuZyA005VqNsXM39PoBFawspjdFWSr/Cj6fXJXceaSI3PDmKv40&#10;bE3sqSHvRWoyTEkTNn1Ceq6QkWNX/L2kPHed8q5GAcBV0grcChMrcFleMc2JOrRcyIf1X5Q3TgNx&#10;7EoU8Bdm64CmNvOAXykYXXVnzS6Xks0KlZYam0HUHqAmL86bIkvxadkL0rPi/G+Wx11yqWwzM0W1&#10;1xgV5d+WzQcQLfxfTIqykE960kBpK1D1432RKeJTB5s6RxaYOr+r6Dx3QhUEq6H0laXPbp+URWMD&#10;qeQWKOpuh6m/Y6uZBa5ZtqzyWpppjeclMLNaLIpGoH7TvJrkICF+NyVgC0ypEkzU8KKWCh+yR/Jc&#10;Zkg3ms6QUH+AARTQ3gUNeoNTmfACVRESebGvizckI29knmA5nYS+F8SY1zWne/7ItyVgGU+liOKs&#10;NpkUG8Hlz7LI0JqGZYBoEbgMqx6c0EG724QeKUP3JnQSBZ43ijccR9PORZZLt6c9RMO6qM8Ctriw&#10;ejjR+nHT+mWk/lSaqcrcsP+J1tULwEFpHYXap/VYBeE90Tr49tC0HpMwTpKj53VYuM3ryQ/xeuDF&#10;HhmZ6a99WznxOtZ9p+V6j7B3lus3N1eeZ5dBPbUTrx+c17EQ7fO6fmd6T7yOtsGBeT0gozgajo6e&#10;12HhNq/rF5O91+shfBT5L63Xh2GMN+Z3sV43UN66DROSwMx5e/Q/DtiGGfqeCdEeMA7fhsF6aZRc&#10;ntbrbbMdvPpmbRh0ireI3XSO3xOzo1F0YGYPEy8KIlNtx9yJIehpGWp/wFJ7wtYOzmz3Yhy5/o2p&#10;/rM9/0LvKowI8dpGbuARX7fvNp2ZJEqiqO23kwhbE3bRZhszP9a72u7GyvVk3aL+SY3ZPdqrCsLB&#10;W2UEU8NOgHSjpjf57hsgMkqIPzIRIkFCMO3CZ70IkTBI2ghhawDzQUu/PytCejOnS6NjC1S3S9VV&#10;0u421b6BCgJwT4zKxB7O9wJFCEli1I9eNB0uUl2eHVukun2GLlKaq15RUqA89KJRMy9EKvbi0G4y&#10;Hi5QXZ69XaDweq13xnU7td3FV1vv/WPI/f81uPgHAAD//wMAUEsDBAoAAAAAAAAAIQB6x/cuzQEA&#10;AM0BAAAUAAAAZHJzL21lZGlhL2ltYWdlMS5wbmeJUE5HDQoaCgAAAA1JSERSAAAA6QAAAFMIAwAA&#10;AE240MIAAAAYUExURYjM7qrM7v///6rd7rvd7u7//5nM7rvd/7GFJpIAAAABYktHRACIBR1IAAAA&#10;CXBIWXMAAA7EAAAOxAGVKw4bAAABTklEQVR4nOXcW3LEIAwFUQUnmf3vOPMexwi+TKmqu1dwzz8o&#10;AtdXS6uetaJNI82p1aPWlFGrNy0qoVZPWlVPrV60rI5aPWhdR2r1noVtGumBWr1maZtG+o8a39Vr&#10;lrajRrNQo1moV6mEepM6qHepgvqQGqhPqYD6kvKpbyme+pHSqTspnLqXwqlNQ20aatNQm4Z6lHKp&#10;nRRL7aVUaiKFUjMpk5pKkdRcSqQOpEDqSMqjDqU46lhKo06kMOpM2rbqdWc2g/78Vq87s5n0Uj3u&#10;1DTQiRQGHUtp0KEUBx1JedCBFAjNpURoKkVCMykTmkih0F5KhXZSLPQo5UJDAw0NNDTQ0EDDAt29&#10;0oFDPy+v6NC3FA99SfnQp1QAfUgN0LtUAb1JHdCrVAJtYYGafvCR0/zK1Py01fye1vyI11w50Fyu&#10;0Fwj0VyY0VwNyi9B/QEfRQxlyXhrDgAAAABJRU5ErkJgglBLAwQKAAAAAAAAACEA/BpeM+ABAADg&#10;AQAAFAAAAGRycy9tZWRpYS9pbWFnZTIucG5niVBORw0KGgoAAAANSUhEUgAAAOkAAABTCAMAAABN&#10;uNDCAAAAIVBMVEWqqqq7u7v///+ZmZnMzMzd7v+IzO6qzO7u///u7u7M7v9W+3f1AAAAAWJLR0QA&#10;iAUdSAAAAAlwSFlzAAAOxAAADsQBlSsOGwAAAVhJREFUeJzl3EluwzAQRNFmJ6Hj3P/AsTzKHOQN&#10;Gw3U/yeoB2hhUwLNNCvelr0orI6aPSiulpq9J7CCkTbU7DWhFYz0jWole01oO6o5hWpOoV6kEOom&#10;ZVCvUgT1JiVQ71IA9SHVpz6l8tSXVJ26k4pT91JxqmOojqE6huoYaiv18pU9KahO6t+i1F6qSh1I&#10;RakjqSZ1KJWkjqWK1IlUkDqT6lGnUjnqXKpGPZCKUX8w1IqhVgy1fqJmD1xWxVDrR6rKKcQGPf0e&#10;QM/ZC1e1Sf8oTy8DahioYaCGgR7/ws8etzQM9OifePa0xWGg8xOz7GHLw0BnJ9vZswLCQMdvoLJH&#10;hYSBjt4UZ08KCgPtpLLQVqoLNQzUMFDDQA0DNQp09yWzOPT1dbo69CmVhz6k+tC7FAC9SQnQqxQB&#10;3aQM6EUKgbpRoKRbDpTD3FyBuY0Ec8MM5tag7iaof1mGDXp066CTAAAAAElFTkSuQmCCUEsDBAoA&#10;AAAAAAAAIQAIyE3K7gEAAO4BAAAUAAAAZHJzL21lZGlhL2ltYWdlMy5wbmeJUE5HDQoaCgAAAA1J&#10;SERSAAAA6QAAAFMIAwAAAE240MIAAAAeUExURf/MAP+7AP/umf/////uqv/uu//MEf/dZv//zP/u&#10;iKnN+80AAAABYktHRACIBR1IAAAACXBIWXMAAA7EAAAOxAGVKw4bAAABaUlEQVR4nOXcUW6DQAyE&#10;YW+dNO39L9y0gZDs2n3CsvTPnGA+gWAlbMxQGR+epbvayRl2EZH+Q+1udnpSanex85NRu3sVJKF2&#10;16pITO1uVZKQ2l2qJsPW92p3p6KM9QjRXakqK7W7UVkWanehuszU7j6Fmaj3xxQ271STodpFhWp+&#10;FaGaq1DvUhHqr1SD+ieVoD6kCtRNKkDdpXzqU4qnHlI41V6kbOqbFE51GarLUF2G6jLUWcqlLlIs&#10;dZVSqYEUSo2kTGooRVJjKZGaSP36SaNmUt5VTaU3GDSVfqncvTxoIgVCYykRGkqR0EjKhAZSKHSV&#10;UqGLFAudpVyoyUBNBmoyUJOBvn5VJEPHMBXot6lAj4kOOvQ5pYOH7pNXfOg2TScAfUxIKkAFpl43&#10;KH+SeYe6qUDpGwcHVGqLBJt5MwgbmW0vmQ0+ma1MmU3bAMqURlCkNIQSpTEUKE2gPGkGxUlTKE4a&#10;/Jxjyw9jlBIC0Vm2DgAAAABJRU5ErkJgglBLAwQKAAAAAAAAACEAxxTrPOwBAADsAQAAFAAAAGRy&#10;cy9tZWRpYS9pbWFnZTQucG5niVBORw0KGgoAAAANSUhEUgAAAOkAAABTCAMAAABNuNDCAAAAJFBM&#10;VEVEd3czd3dmmZn///93qqp3mZn/7qr//93d3d1ViIiIqqru///QlFl6AAAAAWJLR0QAiAUdSAAA&#10;AAlwSFlzAAAOxAAADsQBlSsOGwAAAWFJREFUeJzl3FtuwzAMRFEqjPvc/37rOo86EqWvEgTu3BXM&#10;gX8MJLQZrXbxsOpdCbWrinRCrV6VUkitHpVTRK3elFTbVKQBtXpRWgO1elBePbV6T2IdtXpOZq/U&#10;6jWpvVBta9V7EjtTzVWo5irUXSpC/ZVqUA+pBPUmVaDepQLUh5RPfUrx1D8pnXqSsql2lsKpLkN1&#10;GarLUF2G2ku51EHqVyh1lFKpgRRKjaRMaihFUmMpkTqRAqkzKY86leKocymNupDCqG8rKuod+H0B&#10;/fisXvefrR7pF+mRrqQs6EIKg86lNOhUioPOpDzoRAqExlIiNJQioZGUCQ2kUOgopUIHKRbaS7lQ&#10;k4GaDNRkoCYDNRFou5gK9NtUoM//mOGhDykbuu3QuxQOPYymAj2krJ9fus4XBxrQXSoCdVOBKl3w&#10;gZO5ypS5tJW5npa5iJf5yoHMlysCKFMaQZHSEIqUhlD/Ac/9Et7yInipAAAAAElFTkSuQmCCUEsD&#10;BBQABgAIAAAAIQB7kTCh4gAAAAwBAAAPAAAAZHJzL2Rvd25yZXYueG1sTI/BasMwEETvhf6D2EJv&#10;jaQ4dYprOYTQ9hQKTQqlN8Xa2CbWyliK7fx9lVNzHPYx+yZfTbZlA/a+caRAzgQwpNKZhioF3/v3&#10;pxdgPmgyunWECi7oYVXc3+U6M26kLxx2oWKxhHymFdQhdBnnvqzRaj9zHVK8HV1vdYixr7jp9RjL&#10;bcvnQqTc6obih1p3uKmxPO3OVsHHqMd1It+G7em4ufzunz9/thKVenyY1q/AAk7hH4arflSHIjod&#10;3JmMZ23Mc5lGVEGyFEtgV0KKRZx3ULBIkwR4kfPbEcUf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KwiSB5QBQAAsyAA&#10;AA4AAAAAAAAAAAAAAAAAOgIAAGRycy9lMm9Eb2MueG1sUEsBAi0ACgAAAAAAAAAhAHrH9y7NAQAA&#10;zQEAABQAAAAAAAAAAAAAAAAAtgcAAGRycy9tZWRpYS9pbWFnZTEucG5nUEsBAi0ACgAAAAAAAAAh&#10;APwaXjPgAQAA4AEAABQAAAAAAAAAAAAAAAAAtQkAAGRycy9tZWRpYS9pbWFnZTIucG5nUEsBAi0A&#10;CgAAAAAAAAAhAAjITcruAQAA7gEAABQAAAAAAAAAAAAAAAAAxwsAAGRycy9tZWRpYS9pbWFnZTMu&#10;cG5nUEsBAi0ACgAAAAAAAAAhAMcU6zzsAQAA7AEAABQAAAAAAAAAAAAAAAAA5w0AAGRycy9tZWRp&#10;YS9pbWFnZTQucG5nUEsBAi0AFAAGAAgAAAAhAHuRMKHiAAAADAEAAA8AAAAAAAAAAAAAAAAABRAA&#10;AGRycy9kb3ducmV2LnhtbFBLAQItABQABgAIAAAAIQBXffHq1AAAAK0CAAAZAAAAAAAAAAAAAAAA&#10;ABQRAABkcnMvX3JlbHMvZTJvRG9jLnhtbC5yZWxzUEsFBgAAAAAJAAkAQgIAAB8SAAAAAA==&#10;">
                <v:shape id="Graphic 3" o:spid="_x0000_s1027" style="position:absolute;width:16478;height:5880;visibility:visible;mso-wrap-style:square;v-text-anchor:top" coordsize="164782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6CwQAAANoAAAAPAAAAZHJzL2Rvd25yZXYueG1sRI9Pi8Iw&#10;FMTvwn6H8Ba8aaqCSNco4u6ygif/IB4fzTMt27yUJNr67Y0geBxm5jfMfNnZWtzIh8qxgtEwA0Fc&#10;OF2xUXA8/A5mIEJE1lg7JgV3CrBcfPTmmGvX8o5u+2hEgnDIUUEZY5NLGYqSLIaha4iTd3HeYkzS&#10;G6k9tgluaznOsqm0WHFaKLGhdUnF//5qFZzNtnWn2jcj9n/n74M5Zhf+Uar/2a2+QETq4jv8am+0&#10;ggk8r6QbIBcPAAAA//8DAFBLAQItABQABgAIAAAAIQDb4fbL7gAAAIUBAAATAAAAAAAAAAAAAAAA&#10;AAAAAABbQ29udGVudF9UeXBlc10ueG1sUEsBAi0AFAAGAAgAAAAhAFr0LFu/AAAAFQEAAAsAAAAA&#10;AAAAAAAAAAAAHwEAAF9yZWxzLy5yZWxzUEsBAi0AFAAGAAgAAAAhAEYpzoLBAAAA2gAAAA8AAAAA&#10;AAAAAAAAAAAABwIAAGRycy9kb3ducmV2LnhtbFBLBQYAAAAAAwADALcAAAD1AgAAAAA=&#10;" path="m1354074,l,,293370,293370,,587502r1354074,l1647444,293370,1354074,xe" fillcolor="#8fc6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150;top:419;width:14204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PJwgAAANoAAAAPAAAAZHJzL2Rvd25yZXYueG1sRI/dasJA&#10;FITvBd9hOULvdGNRI9FVRNrinfXnAQ7ZYxLMng3ZU5P26d1CoZfDzHzDrLe9q9WD2lB5NjCdJKCI&#10;c28rLgxcL+/jJaggyBZrz2TgmwJsN8PBGjPrOz7R4yyFihAOGRooRZpM65CX5DBMfEMcvZtvHUqU&#10;baFti12Eu1q/JslCO6w4LpTY0L6k/H7+cgY+fzqRYzpPw2L3cWj2s7s9Xt6MeRn1uxUooV7+w3/t&#10;gzUwg98r8QbozRMAAP//AwBQSwECLQAUAAYACAAAACEA2+H2y+4AAACFAQAAEwAAAAAAAAAAAAAA&#10;AAAAAAAAW0NvbnRlbnRfVHlwZXNdLnhtbFBLAQItABQABgAIAAAAIQBa9CxbvwAAABUBAAALAAAA&#10;AAAAAAAAAAAAAB8BAABfcmVscy8ucmVsc1BLAQItABQABgAIAAAAIQA6xvPJwgAAANoAAAAPAAAA&#10;AAAAAAAAAAAAAAcCAABkcnMvZG93bnJldi54bWxQSwUGAAAAAAMAAwC3AAAA9gIAAAAA&#10;">
                  <v:imagedata r:id="rId11" o:title=""/>
                </v:shape>
                <v:shape id="Graphic 5" o:spid="_x0000_s1029" style="position:absolute;left:15300;width:16479;height:5880;visibility:visible;mso-wrap-style:square;v-text-anchor:top" coordsize="164782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GBwwAAANoAAAAPAAAAZHJzL2Rvd25yZXYueG1sRI/disIw&#10;FITvBd8hHGFvRBMXdpFqFBGUInvjzwMcmmNbbU5KE9vq028WhL0cZuYbZrnubSVaanzpWMNsqkAQ&#10;Z86UnGu4nHeTOQgfkA1WjknDkzysV8PBEhPjOj5Sewq5iBD2CWooQqgTKX1WkEU/dTVx9K6usRii&#10;bHJpGuwi3FbyU6lvabHkuFBgTduCsvvpYTUcDmm6Vxu1v2/z1t3Gt3P3s3tp/THqNwsQgfrwH363&#10;U6PhC/6uxBsgV78AAAD//wMAUEsBAi0AFAAGAAgAAAAhANvh9svuAAAAhQEAABMAAAAAAAAAAAAA&#10;AAAAAAAAAFtDb250ZW50X1R5cGVzXS54bWxQSwECLQAUAAYACAAAACEAWvQsW78AAAAVAQAACwAA&#10;AAAAAAAAAAAAAAAfAQAAX3JlbHMvLnJlbHNQSwECLQAUAAYACAAAACEAr2cBgcMAAADaAAAADwAA&#10;AAAAAAAAAAAAAAAHAgAAZHJzL2Rvd25yZXYueG1sUEsFBgAAAAADAAMAtwAAAPcCAAAAAA==&#10;" path="m1354074,l,,293370,293370,,587502r1354074,l1647444,293370,1354074,xe" fillcolor="#a5a5a5" stroked="f">
                  <v:path arrowok="t"/>
                </v:shape>
                <v:shape id="Image 6" o:spid="_x0000_s1030" type="#_x0000_t75" style="position:absolute;left:16146;top:419;width:14204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4JxQAAANoAAAAPAAAAZHJzL2Rvd25yZXYueG1sRI9Pa8JA&#10;FMTvBb/D8oReSt1oUUrqJpSCYA8R/1Sht0f2mUSzb8PuVuO37xaEHoeZ+Q0zz3vTigs531hWMB4l&#10;IIhLqxuuFHztFs+vIHxA1thaJgU38pBng4c5ptpeeUOXbahEhLBPUUEdQpdK6cuaDPqR7Yijd7TO&#10;YIjSVVI7vEa4aeUkSWbSYMNxocaOPmoqz9sfo8Cci9O66V6+3XQ/PUhZrD6L3ZNSj8P+/Q1EoD78&#10;h+/tpVYwg78r8QbI7BcAAP//AwBQSwECLQAUAAYACAAAACEA2+H2y+4AAACFAQAAEwAAAAAAAAAA&#10;AAAAAAAAAAAAW0NvbnRlbnRfVHlwZXNdLnhtbFBLAQItABQABgAIAAAAIQBa9CxbvwAAABUBAAAL&#10;AAAAAAAAAAAAAAAAAB8BAABfcmVscy8ucmVsc1BLAQItABQABgAIAAAAIQC3kw4JxQAAANoAAAAP&#10;AAAAAAAAAAAAAAAAAAcCAABkcnMvZG93bnJldi54bWxQSwUGAAAAAAMAAwC3AAAA+QIAAAAA&#10;">
                  <v:imagedata r:id="rId12" o:title=""/>
                </v:shape>
                <v:shape id="Graphic 7" o:spid="_x0000_s1031" style="position:absolute;left:30601;width:16479;height:5880;visibility:visible;mso-wrap-style:square;v-text-anchor:top" coordsize="164782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xYexAAAANoAAAAPAAAAZHJzL2Rvd25yZXYueG1sRI9Li8JA&#10;EITvgv9haMHLsk5WUEN0FBEWHycfy7LemkybBDM9ITPG+O8dYcFjUVVfUbNFa0rRUO0Kywq+BhEI&#10;4tTqgjMFP6fvzxiE88gaS8uk4EEOFvNuZ4aJtnc+UHP0mQgQdgkqyL2vEildmpNBN7AVcfAutjbo&#10;g6wzqWu8B7gp5TCKxtJgwWEhx4pWOaXX480oWG9X8XnXbPfaf5jdPju739FfrFS/1y6nIDy1/h3+&#10;b2+0ggm8roQbIOdPAAAA//8DAFBLAQItABQABgAIAAAAIQDb4fbL7gAAAIUBAAATAAAAAAAAAAAA&#10;AAAAAAAAAABbQ29udGVudF9UeXBlc10ueG1sUEsBAi0AFAAGAAgAAAAhAFr0LFu/AAAAFQEAAAsA&#10;AAAAAAAAAAAAAAAAHwEAAF9yZWxzLy5yZWxzUEsBAi0AFAAGAAgAAAAhALrjFh7EAAAA2gAAAA8A&#10;AAAAAAAAAAAAAAAABwIAAGRycy9kb3ducmV2LnhtbFBLBQYAAAAAAwADALcAAAD4AgAAAAA=&#10;" path="m1354074,l,,293370,293370,,587502r1354074,l1647444,293370,1354074,xe" fillcolor="#ffc000" stroked="f">
                  <v:path arrowok="t"/>
                </v:shape>
                <v:shape id="Image 8" o:spid="_x0000_s1032" type="#_x0000_t75" style="position:absolute;left:31965;top:419;width:14204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cBwQAAANoAAAAPAAAAZHJzL2Rvd25yZXYueG1sRE/LisIw&#10;FN0L/kO4ghvRVEXRjlHEByiu1NnM7k5zbYvNTWli7czXm4Xg8nDei1VjClFT5XLLCoaDCARxYnXO&#10;qYLv674/A+E8ssbCMin4IwerZbu1wFjbJ5+pvvhUhBB2MSrIvC9jKV2SkUE3sCVx4G62MugDrFKp&#10;K3yGcFPIURRNpcGcQ0OGJW0ySu6Xh1FQH4eT8e9+3puf/n+K3fbWTCf3s1LdTrP+AuGp8R/x233Q&#10;CsLWcCXcALl8AQAA//8DAFBLAQItABQABgAIAAAAIQDb4fbL7gAAAIUBAAATAAAAAAAAAAAAAAAA&#10;AAAAAABbQ29udGVudF9UeXBlc10ueG1sUEsBAi0AFAAGAAgAAAAhAFr0LFu/AAAAFQEAAAsAAAAA&#10;AAAAAAAAAAAAHwEAAF9yZWxzLy5yZWxzUEsBAi0AFAAGAAgAAAAhAEzE1wHBAAAA2gAAAA8AAAAA&#10;AAAAAAAAAAAABwIAAGRycy9kb3ducmV2LnhtbFBLBQYAAAAAAwADALcAAAD1AgAAAAA=&#10;">
                  <v:imagedata r:id="rId13" o:title=""/>
                </v:shape>
                <v:shape id="Graphic 9" o:spid="_x0000_s1033" style="position:absolute;left:45895;width:16484;height:5880;visibility:visible;mso-wrap-style:square;v-text-anchor:top" coordsize="164846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K2wAAAANoAAAAPAAAAZHJzL2Rvd25yZXYueG1sRI9BawIx&#10;FITvBf9DeIK3mrUH0a1RqiDam67W82PzTJZuXpYk1fXfN4WCx2FmvmEWq9614kYhNp4VTMYFCOLa&#10;64aNgvNp+zoDEROyxtYzKXhQhNVy8LLAUvs7H+lWJSMyhGOJCmxKXSllrC05jGPfEWfv6oPDlGUw&#10;Uge8Z7hr5VtRTKXDhvOCxY42lurv6scpWPPltLfH6uu6MWHNzefhYndGqdGw/3gHkahPz/B/e68V&#10;zOHvSr4BcvkLAAD//wMAUEsBAi0AFAAGAAgAAAAhANvh9svuAAAAhQEAABMAAAAAAAAAAAAAAAAA&#10;AAAAAFtDb250ZW50X1R5cGVzXS54bWxQSwECLQAUAAYACAAAACEAWvQsW78AAAAVAQAACwAAAAAA&#10;AAAAAAAAAAAfAQAAX3JlbHMvLnJlbHNQSwECLQAUAAYACAAAACEAHf1StsAAAADaAAAADwAAAAAA&#10;AAAAAAAAAAAHAgAAZHJzL2Rvd25yZXYueG1sUEsFBgAAAAADAAMAtwAAAPQCAAAAAA==&#10;" path="m1354074,l,,294132,293370,,587502r1354074,l1648206,293370,1354074,xe" fillcolor="#46797a" stroked="f">
                  <v:path arrowok="t"/>
                </v:shape>
                <v:shape id="Image 10" o:spid="_x0000_s1034" type="#_x0000_t75" style="position:absolute;left:47053;top:419;width:14204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WlwgAAANsAAAAPAAAAZHJzL2Rvd25yZXYueG1sRI9Pi8JA&#10;DMXvC36HIcJeFp0qrEjtVERY2Jv4DzyGTmyLnUzpjLbupzcHYW8J7+W9X7L14Br1oC7Ung3Mpgko&#10;4sLbmksDp+PPZAkqRGSLjWcy8KQA63z0kWFqfc97ehxiqSSEQ4oGqhjbVOtQVOQwTH1LLNrVdw6j&#10;rF2pbYe9hLtGz5NkoR3WLA0VtrStqLgd7s6A+2pLP/vbX+K33eGp7hv/vJ6N+RwPmxWoSEP8N7+v&#10;f63gC738IgPo/AUAAP//AwBQSwECLQAUAAYACAAAACEA2+H2y+4AAACFAQAAEwAAAAAAAAAAAAAA&#10;AAAAAAAAW0NvbnRlbnRfVHlwZXNdLnhtbFBLAQItABQABgAIAAAAIQBa9CxbvwAAABUBAAALAAAA&#10;AAAAAAAAAAAAAB8BAABfcmVscy8ucmVsc1BLAQItABQABgAIAAAAIQAgx7Wl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5" type="#_x0000_t202" style="position:absolute;left:4511;top:2301;width:757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5054452" w14:textId="77777777" w:rsidR="00B44C36" w:rsidRDefault="00A110E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</w:p>
                    </w:txbxContent>
                  </v:textbox>
                </v:shape>
                <v:shape id="Textbox 12" o:spid="_x0000_s1036" type="#_x0000_t202" style="position:absolute;left:19712;top:1371;width:714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2DBD63" w14:textId="77777777" w:rsidR="00B44C36" w:rsidRDefault="00A110ED">
                        <w:pPr>
                          <w:spacing w:line="244" w:lineRule="exact"/>
                          <w:ind w:right="1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45C72DF2" w14:textId="77777777" w:rsidR="00B44C36" w:rsidRDefault="00A110ED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13" o:spid="_x0000_s1037" type="#_x0000_t202" style="position:absolute;left:33535;top:1371;width:1117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46C328" w14:textId="77777777" w:rsidR="00B44C36" w:rsidRDefault="00A110ED">
                        <w:pPr>
                          <w:spacing w:line="244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6BB9B3A4" w14:textId="77777777" w:rsidR="00B44C36" w:rsidRDefault="00A110ED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standards</w:t>
                        </w:r>
                      </w:p>
                    </w:txbxContent>
                  </v:textbox>
                </v:shape>
                <v:shape id="Textbox 14" o:spid="_x0000_s1038" type="#_x0000_t202" style="position:absolute;left:51153;top:1371;width:606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1A6F54E" w14:textId="77777777" w:rsidR="00B44C36" w:rsidRDefault="00A110ED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3D1D9BE2" w14:textId="77777777" w:rsidR="00B44C36" w:rsidRDefault="00A110ED">
                        <w:pPr>
                          <w:spacing w:line="288" w:lineRule="exact"/>
                          <w:ind w:right="14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5B4224A7" wp14:editId="0720C539">
            <wp:extent cx="2687054" cy="481583"/>
            <wp:effectExtent l="0" t="0" r="0" b="0"/>
            <wp:docPr id="15" name="Image 15" descr="C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DE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05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BDF3" w14:textId="77777777" w:rsidR="00B44C36" w:rsidRDefault="00B44C36">
      <w:pPr>
        <w:pStyle w:val="BodyText"/>
        <w:rPr>
          <w:rFonts w:ascii="Times New Roman"/>
          <w:i w:val="0"/>
        </w:rPr>
      </w:pPr>
    </w:p>
    <w:p w14:paraId="41AAFF19" w14:textId="77777777" w:rsidR="00B44C36" w:rsidRDefault="00B44C36">
      <w:pPr>
        <w:pStyle w:val="BodyText"/>
        <w:rPr>
          <w:rFonts w:ascii="Times New Roman"/>
          <w:i w:val="0"/>
        </w:rPr>
      </w:pPr>
    </w:p>
    <w:p w14:paraId="58094A88" w14:textId="77777777" w:rsidR="00B44C36" w:rsidRDefault="00B44C36">
      <w:pPr>
        <w:pStyle w:val="BodyText"/>
        <w:spacing w:before="208"/>
        <w:rPr>
          <w:rFonts w:ascii="Times New Roman"/>
          <w:i w:val="0"/>
        </w:rPr>
      </w:pPr>
    </w:p>
    <w:p w14:paraId="777D252F" w14:textId="77777777" w:rsidR="00B44C36" w:rsidRDefault="00A110ED">
      <w:pPr>
        <w:ind w:left="736" w:right="516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w w:val="105"/>
          <w:sz w:val="24"/>
        </w:rPr>
        <w:t>Vision</w:t>
      </w:r>
    </w:p>
    <w:p w14:paraId="17087DDA" w14:textId="77777777" w:rsidR="00B44C36" w:rsidRDefault="00A110ED">
      <w:pPr>
        <w:pStyle w:val="BodyText"/>
        <w:spacing w:before="7"/>
        <w:ind w:left="738" w:right="516"/>
        <w:jc w:val="center"/>
      </w:pPr>
      <w:r>
        <w:rPr>
          <w:color w:val="5C6570"/>
        </w:rPr>
        <w:t>All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students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in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Colorado</w:t>
      </w:r>
      <w:r>
        <w:rPr>
          <w:color w:val="5C6570"/>
          <w:spacing w:val="-2"/>
        </w:rPr>
        <w:t xml:space="preserve"> </w:t>
      </w:r>
      <w:r>
        <w:rPr>
          <w:color w:val="5C6570"/>
        </w:rPr>
        <w:t>will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become</w:t>
      </w:r>
      <w:r>
        <w:rPr>
          <w:color w:val="5C6570"/>
          <w:spacing w:val="-5"/>
        </w:rPr>
        <w:t xml:space="preserve"> </w:t>
      </w:r>
      <w:r>
        <w:rPr>
          <w:color w:val="5C6570"/>
        </w:rPr>
        <w:t>educated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and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productive</w:t>
      </w:r>
      <w:r>
        <w:rPr>
          <w:color w:val="5C6570"/>
          <w:spacing w:val="-5"/>
        </w:rPr>
        <w:t xml:space="preserve"> </w:t>
      </w:r>
      <w:r>
        <w:rPr>
          <w:color w:val="5C6570"/>
        </w:rPr>
        <w:t>citizens</w:t>
      </w:r>
      <w:r>
        <w:rPr>
          <w:color w:val="5C6570"/>
          <w:spacing w:val="-3"/>
        </w:rPr>
        <w:t xml:space="preserve"> </w:t>
      </w:r>
      <w:r>
        <w:rPr>
          <w:color w:val="5C6570"/>
        </w:rPr>
        <w:t>capable</w:t>
      </w:r>
      <w:r>
        <w:rPr>
          <w:color w:val="5C6570"/>
          <w:spacing w:val="-4"/>
        </w:rPr>
        <w:t xml:space="preserve"> </w:t>
      </w:r>
      <w:r>
        <w:rPr>
          <w:color w:val="5C6570"/>
        </w:rPr>
        <w:t>of</w:t>
      </w:r>
      <w:r>
        <w:rPr>
          <w:color w:val="5C6570"/>
        </w:rPr>
        <w:t xml:space="preserve"> succeeding in society, the workforce, and life.</w:t>
      </w:r>
    </w:p>
    <w:p w14:paraId="3BD0DEC0" w14:textId="77777777" w:rsidR="00B44C36" w:rsidRDefault="00B44C36">
      <w:pPr>
        <w:pStyle w:val="BodyText"/>
      </w:pPr>
    </w:p>
    <w:p w14:paraId="56FE3B53" w14:textId="77777777" w:rsidR="00B44C36" w:rsidRDefault="00B44C36">
      <w:pPr>
        <w:pStyle w:val="BodyText"/>
      </w:pPr>
    </w:p>
    <w:p w14:paraId="7236B53E" w14:textId="77777777" w:rsidR="00B44C36" w:rsidRDefault="00B44C36">
      <w:pPr>
        <w:pStyle w:val="BodyText"/>
      </w:pPr>
    </w:p>
    <w:p w14:paraId="37D4006A" w14:textId="77777777" w:rsidR="00B44C36" w:rsidRDefault="00B44C36">
      <w:pPr>
        <w:pStyle w:val="BodyText"/>
        <w:spacing w:before="163"/>
      </w:pPr>
    </w:p>
    <w:p w14:paraId="5B20A3C5" w14:textId="77777777" w:rsidR="00B44C36" w:rsidRDefault="00A110ED">
      <w:pPr>
        <w:ind w:left="735" w:right="516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sz w:val="24"/>
        </w:rPr>
        <w:t>Goals</w:t>
      </w:r>
    </w:p>
    <w:p w14:paraId="0E379E6D" w14:textId="77777777" w:rsidR="00B44C36" w:rsidRDefault="00A110ED">
      <w:pPr>
        <w:pStyle w:val="BodyText"/>
        <w:spacing w:before="7"/>
        <w:ind w:left="736" w:right="516"/>
        <w:jc w:val="center"/>
      </w:pPr>
      <w:r>
        <w:rPr>
          <w:color w:val="5C6570"/>
        </w:rPr>
        <w:t>Every</w:t>
      </w:r>
      <w:r>
        <w:rPr>
          <w:color w:val="5C6570"/>
          <w:spacing w:val="-7"/>
        </w:rPr>
        <w:t xml:space="preserve"> </w:t>
      </w:r>
      <w:r>
        <w:rPr>
          <w:color w:val="5C6570"/>
        </w:rPr>
        <w:t>student,</w:t>
      </w:r>
      <w:r>
        <w:rPr>
          <w:color w:val="5C6570"/>
          <w:spacing w:val="-6"/>
        </w:rPr>
        <w:t xml:space="preserve"> </w:t>
      </w:r>
      <w:r>
        <w:rPr>
          <w:color w:val="5C6570"/>
        </w:rPr>
        <w:t>every</w:t>
      </w:r>
      <w:r>
        <w:rPr>
          <w:color w:val="5C6570"/>
          <w:spacing w:val="-6"/>
        </w:rPr>
        <w:t xml:space="preserve"> </w:t>
      </w:r>
      <w:r>
        <w:rPr>
          <w:color w:val="5C6570"/>
        </w:rPr>
        <w:t>step</w:t>
      </w:r>
      <w:r>
        <w:rPr>
          <w:color w:val="5C6570"/>
          <w:spacing w:val="-5"/>
        </w:rPr>
        <w:t xml:space="preserve"> </w:t>
      </w:r>
      <w:r>
        <w:rPr>
          <w:color w:val="5C6570"/>
        </w:rPr>
        <w:t>of</w:t>
      </w:r>
      <w:r>
        <w:rPr>
          <w:color w:val="5C6570"/>
          <w:spacing w:val="-6"/>
        </w:rPr>
        <w:t xml:space="preserve"> </w:t>
      </w:r>
      <w:r>
        <w:rPr>
          <w:color w:val="5C6570"/>
        </w:rPr>
        <w:t>the</w:t>
      </w:r>
      <w:r>
        <w:rPr>
          <w:color w:val="5C6570"/>
          <w:spacing w:val="-5"/>
        </w:rPr>
        <w:t xml:space="preserve"> way</w:t>
      </w:r>
    </w:p>
    <w:p w14:paraId="06C5779E" w14:textId="77777777" w:rsidR="00B44C36" w:rsidRDefault="00A110ED">
      <w:pPr>
        <w:pStyle w:val="Title"/>
        <w:spacing w:line="237" w:lineRule="auto"/>
      </w:pPr>
      <w:r>
        <w:t>ESSA</w:t>
      </w:r>
      <w:r>
        <w:rPr>
          <w:spacing w:val="-9"/>
        </w:rPr>
        <w:t xml:space="preserve"> </w:t>
      </w:r>
      <w:r>
        <w:t>Hub</w:t>
      </w:r>
      <w:r>
        <w:rPr>
          <w:spacing w:val="-10"/>
        </w:rPr>
        <w:t xml:space="preserve"> </w:t>
      </w:r>
      <w:r>
        <w:t>Committee January 19, 2017</w:t>
      </w:r>
    </w:p>
    <w:p w14:paraId="608AAED4" w14:textId="77777777" w:rsidR="00B44C36" w:rsidRDefault="00A110ED">
      <w:pPr>
        <w:spacing w:before="5" w:line="323" w:lineRule="exact"/>
        <w:ind w:left="717" w:right="520"/>
        <w:jc w:val="center"/>
        <w:rPr>
          <w:sz w:val="24"/>
        </w:rPr>
      </w:pPr>
      <w:r>
        <w:rPr>
          <w:sz w:val="24"/>
        </w:rPr>
        <w:t>12:00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4:00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4361F154" w14:textId="77777777" w:rsidR="00B44C36" w:rsidRDefault="00A110ED">
      <w:pPr>
        <w:ind w:left="717" w:right="516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201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Ave.,</w:t>
      </w:r>
      <w:r>
        <w:rPr>
          <w:spacing w:val="-6"/>
          <w:sz w:val="24"/>
        </w:rPr>
        <w:t xml:space="preserve"> </w:t>
      </w:r>
      <w:r>
        <w:rPr>
          <w:sz w:val="24"/>
        </w:rPr>
        <w:t>Denver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80203 State Board of Education Meeting Room</w:t>
      </w:r>
    </w:p>
    <w:p w14:paraId="1F73F617" w14:textId="77777777" w:rsidR="00B44C36" w:rsidRDefault="00B44C36">
      <w:pPr>
        <w:spacing w:before="216" w:after="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352"/>
      </w:tblGrid>
      <w:tr w:rsidR="00B44C36" w14:paraId="6776E2B5" w14:textId="77777777">
        <w:trPr>
          <w:trHeight w:val="297"/>
        </w:trPr>
        <w:tc>
          <w:tcPr>
            <w:tcW w:w="874" w:type="dxa"/>
            <w:shd w:val="clear" w:color="auto" w:fill="B4C6E7"/>
          </w:tcPr>
          <w:p w14:paraId="3EB48A47" w14:textId="77777777" w:rsidR="00B44C36" w:rsidRDefault="00A110ED">
            <w:pPr>
              <w:pStyle w:val="TableParagraph"/>
              <w:spacing w:before="1" w:line="276" w:lineRule="exact"/>
              <w:ind w:left="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8352" w:type="dxa"/>
            <w:shd w:val="clear" w:color="auto" w:fill="B4C6E7"/>
          </w:tcPr>
          <w:p w14:paraId="2F2988EE" w14:textId="77777777" w:rsidR="00B44C36" w:rsidRDefault="00A110ED">
            <w:pPr>
              <w:pStyle w:val="TableParagraph"/>
              <w:spacing w:before="1" w:line="276" w:lineRule="exact"/>
              <w:ind w:left="0" w:right="80"/>
              <w:jc w:val="center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</w:tr>
      <w:tr w:rsidR="00B44C36" w14:paraId="7231D056" w14:textId="77777777">
        <w:trPr>
          <w:trHeight w:val="890"/>
        </w:trPr>
        <w:tc>
          <w:tcPr>
            <w:tcW w:w="874" w:type="dxa"/>
          </w:tcPr>
          <w:p w14:paraId="56E42832" w14:textId="77777777" w:rsidR="00B44C36" w:rsidRDefault="00A110ED">
            <w:pPr>
              <w:pStyle w:val="TableParagraph"/>
              <w:spacing w:before="1"/>
              <w:ind w:left="1" w:right="80"/>
              <w:jc w:val="center"/>
            </w:pPr>
            <w:r>
              <w:rPr>
                <w:spacing w:val="-2"/>
              </w:rPr>
              <w:t>11:45</w:t>
            </w:r>
          </w:p>
        </w:tc>
        <w:tc>
          <w:tcPr>
            <w:tcW w:w="8352" w:type="dxa"/>
          </w:tcPr>
          <w:p w14:paraId="09E6FC54" w14:textId="77777777" w:rsidR="00B44C36" w:rsidRDefault="00A110E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  <w:p w14:paraId="7D6AE726" w14:textId="77777777" w:rsidR="00B44C36" w:rsidRDefault="00A110ED">
            <w:pPr>
              <w:pStyle w:val="TableParagraph"/>
              <w:spacing w:before="2" w:line="297" w:lineRule="exact"/>
            </w:pPr>
            <w:r>
              <w:t>Lunch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proofErr w:type="gramStart"/>
            <w:r>
              <w:t>by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11:45am</w:t>
            </w:r>
          </w:p>
          <w:p w14:paraId="09328555" w14:textId="77777777" w:rsidR="00B44C36" w:rsidRDefault="00A110ED">
            <w:pPr>
              <w:pStyle w:val="TableParagraph"/>
              <w:spacing w:line="274" w:lineRule="exact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arrive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noon</w:t>
            </w:r>
          </w:p>
        </w:tc>
      </w:tr>
      <w:tr w:rsidR="00B44C36" w14:paraId="2B0AF9B5" w14:textId="77777777">
        <w:trPr>
          <w:trHeight w:val="1187"/>
        </w:trPr>
        <w:tc>
          <w:tcPr>
            <w:tcW w:w="874" w:type="dxa"/>
          </w:tcPr>
          <w:p w14:paraId="7C1277DD" w14:textId="77777777" w:rsidR="00B44C36" w:rsidRDefault="00A110ED">
            <w:pPr>
              <w:pStyle w:val="TableParagraph"/>
              <w:spacing w:before="3"/>
              <w:ind w:left="1" w:right="80"/>
              <w:jc w:val="center"/>
            </w:pPr>
            <w:r>
              <w:rPr>
                <w:spacing w:val="-2"/>
              </w:rPr>
              <w:t>12:00</w:t>
            </w:r>
          </w:p>
        </w:tc>
        <w:tc>
          <w:tcPr>
            <w:tcW w:w="8352" w:type="dxa"/>
          </w:tcPr>
          <w:p w14:paraId="6B8D469A" w14:textId="77777777" w:rsidR="00B44C36" w:rsidRDefault="00A110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Overview</w:t>
            </w:r>
          </w:p>
          <w:p w14:paraId="25DA82C0" w14:textId="77777777" w:rsidR="00B44C36" w:rsidRDefault="00B44C36">
            <w:pPr>
              <w:pStyle w:val="TableParagraph"/>
              <w:spacing w:before="1"/>
              <w:ind w:left="0"/>
            </w:pPr>
          </w:p>
          <w:p w14:paraId="4AD6BC84" w14:textId="77777777" w:rsidR="00B44C36" w:rsidRDefault="00A110ED">
            <w:pPr>
              <w:pStyle w:val="TableParagraph"/>
            </w:pPr>
            <w:proofErr w:type="gramStart"/>
            <w:r>
              <w:t>Review</w:t>
            </w:r>
            <w:proofErr w:type="gramEnd"/>
            <w:r>
              <w:rPr>
                <w:spacing w:val="-7"/>
              </w:rPr>
              <w:t xml:space="preserve"> </w:t>
            </w:r>
            <w:r>
              <w:t>agenda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objectives</w:t>
            </w:r>
          </w:p>
        </w:tc>
      </w:tr>
      <w:tr w:rsidR="00B44C36" w14:paraId="3B6E540E" w14:textId="77777777">
        <w:trPr>
          <w:trHeight w:val="4182"/>
        </w:trPr>
        <w:tc>
          <w:tcPr>
            <w:tcW w:w="874" w:type="dxa"/>
          </w:tcPr>
          <w:p w14:paraId="5F1A61DB" w14:textId="77777777" w:rsidR="00B44C36" w:rsidRDefault="00A110ED">
            <w:pPr>
              <w:pStyle w:val="TableParagraph"/>
              <w:spacing w:before="1"/>
              <w:ind w:left="1" w:right="80"/>
              <w:jc w:val="center"/>
            </w:pPr>
            <w:r>
              <w:rPr>
                <w:spacing w:val="-2"/>
              </w:rPr>
              <w:t>12:10</w:t>
            </w:r>
          </w:p>
        </w:tc>
        <w:tc>
          <w:tcPr>
            <w:tcW w:w="8352" w:type="dxa"/>
          </w:tcPr>
          <w:p w14:paraId="1228E4E1" w14:textId="77777777" w:rsidR="00B44C36" w:rsidRDefault="00A110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plan: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Accountability</w:t>
            </w:r>
          </w:p>
          <w:p w14:paraId="45E148CE" w14:textId="77777777" w:rsidR="00B44C36" w:rsidRDefault="00A110ED">
            <w:pPr>
              <w:pStyle w:val="TableParagraph"/>
              <w:spacing w:before="298"/>
              <w:ind w:left="138" w:right="43"/>
            </w:pPr>
            <w:r>
              <w:rPr>
                <w:i/>
              </w:rPr>
              <w:t>Objective:</w:t>
            </w:r>
            <w:r>
              <w:rPr>
                <w:i/>
                <w:spacing w:val="-3"/>
              </w:rPr>
              <w:t xml:space="preserve"> </w:t>
            </w:r>
            <w:r>
              <w:t>Adopt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following decision points:</w:t>
            </w:r>
          </w:p>
          <w:p w14:paraId="6EB2E219" w14:textId="77777777" w:rsidR="00B44C36" w:rsidRDefault="00A110ED">
            <w:pPr>
              <w:pStyle w:val="TableParagraph"/>
              <w:numPr>
                <w:ilvl w:val="0"/>
                <w:numId w:val="4"/>
              </w:numPr>
              <w:tabs>
                <w:tab w:val="left" w:pos="698"/>
              </w:tabs>
              <w:spacing w:before="296"/>
              <w:ind w:left="698"/>
              <w:rPr>
                <w:b/>
              </w:rPr>
            </w:pPr>
            <w:r>
              <w:rPr>
                <w:b/>
              </w:rPr>
              <w:t>Minimum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students:</w:t>
            </w:r>
          </w:p>
          <w:p w14:paraId="5F98BC10" w14:textId="77777777" w:rsidR="00B44C36" w:rsidRDefault="00A110ED">
            <w:pPr>
              <w:pStyle w:val="TableParagraph"/>
              <w:numPr>
                <w:ilvl w:val="1"/>
                <w:numId w:val="4"/>
              </w:numPr>
              <w:tabs>
                <w:tab w:val="left" w:pos="1146"/>
                <w:tab w:val="left" w:pos="1148"/>
              </w:tabs>
              <w:spacing w:before="2"/>
              <w:ind w:right="276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group before schools will be held accountable for that group?</w:t>
            </w:r>
          </w:p>
          <w:p w14:paraId="017389B5" w14:textId="77777777" w:rsidR="00B44C36" w:rsidRDefault="00A110ED">
            <w:pPr>
              <w:pStyle w:val="TableParagraph"/>
              <w:numPr>
                <w:ilvl w:val="1"/>
                <w:numId w:val="4"/>
              </w:numPr>
              <w:tabs>
                <w:tab w:val="left" w:pos="1146"/>
                <w:tab w:val="left" w:pos="1148"/>
              </w:tabs>
              <w:ind w:right="142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Colorado</w:t>
            </w:r>
            <w:r>
              <w:rPr>
                <w:spacing w:val="-3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ʺ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race</w:t>
            </w:r>
            <w:proofErr w:type="gramEnd"/>
            <w:r>
              <w:rPr>
                <w:spacing w:val="-3"/>
              </w:rPr>
              <w:t xml:space="preserve"> </w:t>
            </w:r>
            <w:r>
              <w:t>and ethnicity groupsʺ in accountability?</w:t>
            </w:r>
          </w:p>
          <w:p w14:paraId="48769AB4" w14:textId="77777777" w:rsidR="00B44C36" w:rsidRDefault="00A110ED">
            <w:pPr>
              <w:pStyle w:val="TableParagraph"/>
              <w:numPr>
                <w:ilvl w:val="0"/>
                <w:numId w:val="4"/>
              </w:numPr>
              <w:tabs>
                <w:tab w:val="left" w:pos="698"/>
              </w:tabs>
              <w:ind w:left="698" w:right="203" w:hanging="451"/>
            </w:pPr>
            <w:r>
              <w:rPr>
                <w:b/>
              </w:rPr>
              <w:t>“Other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indicator”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success</w:t>
            </w:r>
            <w:r>
              <w:rPr>
                <w:b/>
                <w:spacing w:val="-4"/>
              </w:rPr>
              <w:t xml:space="preserve"> </w:t>
            </w:r>
            <w:r>
              <w:t>‐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Colorado define and measure an indicator of school quality or student success to be added to the statewide accountability indicators?</w:t>
            </w:r>
          </w:p>
          <w:p w14:paraId="0919BCD8" w14:textId="77777777" w:rsidR="00B44C36" w:rsidRDefault="00A110ED">
            <w:pPr>
              <w:pStyle w:val="TableParagraph"/>
              <w:numPr>
                <w:ilvl w:val="0"/>
                <w:numId w:val="4"/>
              </w:numPr>
              <w:tabs>
                <w:tab w:val="left" w:pos="698"/>
              </w:tabs>
              <w:spacing w:line="277" w:lineRule="exact"/>
              <w:ind w:left="698"/>
            </w:pPr>
            <w:r>
              <w:rPr>
                <w:b/>
              </w:rPr>
              <w:t>Long‐term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goals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measures</w:t>
            </w:r>
          </w:p>
        </w:tc>
      </w:tr>
    </w:tbl>
    <w:p w14:paraId="129B6FA9" w14:textId="77777777" w:rsidR="00B44C36" w:rsidRDefault="00B44C36">
      <w:pPr>
        <w:spacing w:line="277" w:lineRule="exact"/>
        <w:sectPr w:rsidR="00B44C36">
          <w:footerReference w:type="default" r:id="rId16"/>
          <w:type w:val="continuous"/>
          <w:pgSz w:w="12240" w:h="15840"/>
          <w:pgMar w:top="720" w:right="1500" w:bottom="1396" w:left="1280" w:header="0" w:footer="745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352"/>
      </w:tblGrid>
      <w:tr w:rsidR="00B44C36" w14:paraId="098C5290" w14:textId="77777777">
        <w:trPr>
          <w:trHeight w:val="297"/>
        </w:trPr>
        <w:tc>
          <w:tcPr>
            <w:tcW w:w="874" w:type="dxa"/>
            <w:shd w:val="clear" w:color="auto" w:fill="B4C6E7"/>
          </w:tcPr>
          <w:p w14:paraId="70176050" w14:textId="77777777" w:rsidR="00B44C36" w:rsidRDefault="00A110ED">
            <w:pPr>
              <w:pStyle w:val="TableParagraph"/>
              <w:spacing w:line="277" w:lineRule="exact"/>
              <w:ind w:left="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Time</w:t>
            </w:r>
          </w:p>
        </w:tc>
        <w:tc>
          <w:tcPr>
            <w:tcW w:w="8352" w:type="dxa"/>
            <w:shd w:val="clear" w:color="auto" w:fill="B4C6E7"/>
          </w:tcPr>
          <w:p w14:paraId="4BD6C690" w14:textId="77777777" w:rsidR="00B44C36" w:rsidRDefault="00A110ED">
            <w:pPr>
              <w:pStyle w:val="TableParagraph"/>
              <w:spacing w:line="277" w:lineRule="exact"/>
              <w:ind w:left="0" w:right="80"/>
              <w:jc w:val="center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</w:tr>
      <w:tr w:rsidR="00B44C36" w14:paraId="712DBAD4" w14:textId="77777777">
        <w:trPr>
          <w:trHeight w:val="5341"/>
        </w:trPr>
        <w:tc>
          <w:tcPr>
            <w:tcW w:w="874" w:type="dxa"/>
          </w:tcPr>
          <w:p w14:paraId="67482664" w14:textId="77777777" w:rsidR="00B44C36" w:rsidRDefault="00B44C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2" w:type="dxa"/>
          </w:tcPr>
          <w:p w14:paraId="55F5C07D" w14:textId="77777777" w:rsidR="00B44C36" w:rsidRDefault="00A110ED">
            <w:pPr>
              <w:pStyle w:val="TableParagraph"/>
              <w:numPr>
                <w:ilvl w:val="0"/>
                <w:numId w:val="3"/>
              </w:numPr>
              <w:tabs>
                <w:tab w:val="left" w:pos="1146"/>
                <w:tab w:val="left" w:pos="1149"/>
              </w:tabs>
              <w:spacing w:before="1"/>
              <w:ind w:right="394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Colorado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long‐term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interim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for use in its accountability system to measure school performance?</w:t>
            </w:r>
          </w:p>
          <w:p w14:paraId="4FE66668" w14:textId="77777777" w:rsidR="00B44C36" w:rsidRDefault="00A110ED">
            <w:pPr>
              <w:pStyle w:val="TableParagraph"/>
              <w:numPr>
                <w:ilvl w:val="0"/>
                <w:numId w:val="3"/>
              </w:numPr>
              <w:tabs>
                <w:tab w:val="left" w:pos="1148"/>
              </w:tabs>
              <w:spacing w:before="1" w:line="296" w:lineRule="exact"/>
              <w:ind w:left="1148" w:hanging="359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7"/>
              </w:rPr>
              <w:t xml:space="preserve"> </w:t>
            </w:r>
            <w:r>
              <w:t>goals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be?</w:t>
            </w:r>
          </w:p>
          <w:p w14:paraId="54F38C4E" w14:textId="77777777" w:rsidR="00B44C36" w:rsidRDefault="00A110ED">
            <w:pPr>
              <w:pStyle w:val="TableParagraph"/>
              <w:numPr>
                <w:ilvl w:val="0"/>
                <w:numId w:val="2"/>
              </w:numPr>
              <w:tabs>
                <w:tab w:val="left" w:pos="697"/>
                <w:tab w:val="left" w:pos="699"/>
              </w:tabs>
              <w:ind w:right="335"/>
            </w:pPr>
            <w:r>
              <w:rPr>
                <w:b/>
              </w:rPr>
              <w:t xml:space="preserve">Method for identifying and </w:t>
            </w:r>
            <w:proofErr w:type="gramStart"/>
            <w:r>
              <w:rPr>
                <w:b/>
              </w:rPr>
              <w:t>exiting</w:t>
            </w:r>
            <w:proofErr w:type="gramEnd"/>
            <w:r>
              <w:rPr>
                <w:b/>
              </w:rPr>
              <w:t xml:space="preserve"> comprehensive and targeted schools 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‐</w:t>
            </w:r>
            <w:r>
              <w:rPr>
                <w:b/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method(s)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Colorado use to identify schools for comprehensive and targeted support and improvement, as well as criteria and timeline for exiting schools from comprehensive support?</w:t>
            </w:r>
          </w:p>
          <w:p w14:paraId="1E5A7517" w14:textId="77777777" w:rsidR="00B44C36" w:rsidRDefault="00A110ED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  <w:tab w:val="left" w:pos="699"/>
              </w:tabs>
              <w:ind w:right="105" w:hanging="361"/>
            </w:pPr>
            <w:r>
              <w:rPr>
                <w:b/>
              </w:rPr>
              <w:t xml:space="preserve">English learner assessment policy (first year in U.S.) ‐ </w:t>
            </w:r>
            <w:r>
              <w:t>What policy option should</w:t>
            </w:r>
            <w:r>
              <w:rPr>
                <w:spacing w:val="-5"/>
              </w:rPr>
              <w:t xml:space="preserve"> </w:t>
            </w:r>
            <w:r>
              <w:t>Colorado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language arts assessments in their first year in the U.S.?</w:t>
            </w:r>
          </w:p>
          <w:p w14:paraId="0F4AA449" w14:textId="77777777" w:rsidR="00B44C36" w:rsidRDefault="00A110ED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  <w:tab w:val="left" w:pos="699"/>
              </w:tabs>
              <w:ind w:right="895" w:hanging="361"/>
              <w:jc w:val="both"/>
            </w:pPr>
            <w:r>
              <w:rPr>
                <w:b/>
              </w:rPr>
              <w:t>English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measure(s)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‐</w:t>
            </w:r>
            <w:r>
              <w:rPr>
                <w:b/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Colorado</w:t>
            </w:r>
            <w:r>
              <w:rPr>
                <w:spacing w:val="-4"/>
              </w:rPr>
              <w:t xml:space="preserve"> </w:t>
            </w:r>
            <w:r>
              <w:t>define</w:t>
            </w:r>
            <w:r>
              <w:rPr>
                <w:spacing w:val="-4"/>
              </w:rPr>
              <w:t xml:space="preserve"> </w:t>
            </w:r>
            <w:r>
              <w:t xml:space="preserve">and measure progress towards English language proficiency in statewide </w:t>
            </w:r>
            <w:r>
              <w:rPr>
                <w:spacing w:val="-2"/>
              </w:rPr>
              <w:t>accountability?</w:t>
            </w:r>
          </w:p>
          <w:p w14:paraId="3D8D4F73" w14:textId="77777777" w:rsidR="00B44C36" w:rsidRDefault="00A110ED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  <w:tab w:val="left" w:pos="699"/>
              </w:tabs>
              <w:ind w:right="521" w:hanging="361"/>
            </w:pPr>
            <w:r>
              <w:rPr>
                <w:b/>
              </w:rPr>
              <w:t>Participation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MIN)</w:t>
            </w:r>
            <w:r>
              <w:rPr>
                <w:b/>
                <w:spacing w:val="-4"/>
              </w:rPr>
              <w:t xml:space="preserve"> </w:t>
            </w:r>
            <w:r>
              <w:t>‐</w:t>
            </w:r>
            <w:proofErr w:type="gramEnd"/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Colorado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95% participation requirement in the system for differentiating school </w:t>
            </w:r>
            <w:r>
              <w:rPr>
                <w:spacing w:val="-2"/>
              </w:rPr>
              <w:t>performance?</w:t>
            </w:r>
          </w:p>
        </w:tc>
      </w:tr>
      <w:tr w:rsidR="00B44C36" w14:paraId="3433B11F" w14:textId="77777777">
        <w:trPr>
          <w:trHeight w:val="350"/>
        </w:trPr>
        <w:tc>
          <w:tcPr>
            <w:tcW w:w="874" w:type="dxa"/>
          </w:tcPr>
          <w:p w14:paraId="02653EDF" w14:textId="77777777" w:rsidR="00B44C36" w:rsidRDefault="00A110ED">
            <w:pPr>
              <w:pStyle w:val="TableParagraph"/>
              <w:spacing w:before="1"/>
              <w:ind w:left="3" w:right="80"/>
              <w:jc w:val="center"/>
            </w:pPr>
            <w:r>
              <w:rPr>
                <w:spacing w:val="-4"/>
              </w:rPr>
              <w:t>2:30</w:t>
            </w:r>
          </w:p>
        </w:tc>
        <w:tc>
          <w:tcPr>
            <w:tcW w:w="8352" w:type="dxa"/>
          </w:tcPr>
          <w:p w14:paraId="01299B33" w14:textId="77777777" w:rsidR="00B44C36" w:rsidRDefault="00A110E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Break</w:t>
            </w:r>
          </w:p>
        </w:tc>
      </w:tr>
      <w:tr w:rsidR="00B44C36" w14:paraId="3DA8FA27" w14:textId="77777777">
        <w:trPr>
          <w:trHeight w:val="3588"/>
        </w:trPr>
        <w:tc>
          <w:tcPr>
            <w:tcW w:w="874" w:type="dxa"/>
          </w:tcPr>
          <w:p w14:paraId="3E1EC893" w14:textId="77777777" w:rsidR="00B44C36" w:rsidRDefault="00A110ED">
            <w:pPr>
              <w:pStyle w:val="TableParagraph"/>
              <w:spacing w:before="1"/>
              <w:ind w:left="3" w:right="80"/>
              <w:jc w:val="center"/>
            </w:pPr>
            <w:r>
              <w:rPr>
                <w:spacing w:val="-4"/>
              </w:rPr>
              <w:t>2:45</w:t>
            </w:r>
          </w:p>
        </w:tc>
        <w:tc>
          <w:tcPr>
            <w:tcW w:w="8352" w:type="dxa"/>
          </w:tcPr>
          <w:p w14:paraId="3E017FB0" w14:textId="77777777" w:rsidR="00B44C36" w:rsidRDefault="00A110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ESSA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plan: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</w:t>
            </w:r>
          </w:p>
          <w:p w14:paraId="5A8C61A5" w14:textId="77777777" w:rsidR="00B44C36" w:rsidRDefault="00A110ED">
            <w:pPr>
              <w:pStyle w:val="TableParagraph"/>
              <w:spacing w:before="299"/>
              <w:ind w:left="138" w:right="917" w:hanging="1"/>
            </w:pPr>
            <w:r>
              <w:rPr>
                <w:i/>
              </w:rPr>
              <w:t>Objective:</w:t>
            </w:r>
            <w:r>
              <w:rPr>
                <w:i/>
                <w:spacing w:val="-2"/>
              </w:rPr>
              <w:t xml:space="preserve"> </w:t>
            </w:r>
            <w:r>
              <w:t>Adopt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following decision points:</w:t>
            </w:r>
          </w:p>
          <w:p w14:paraId="568AE78F" w14:textId="77777777" w:rsidR="00B44C36" w:rsidRDefault="00B44C36">
            <w:pPr>
              <w:pStyle w:val="TableParagraph"/>
              <w:ind w:left="0"/>
            </w:pPr>
          </w:p>
          <w:p w14:paraId="29E23304" w14:textId="77777777" w:rsidR="00B44C36" w:rsidRDefault="00A110ED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4"/>
              </w:tabs>
              <w:ind w:right="694" w:hanging="361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define,</w:t>
            </w:r>
            <w:r>
              <w:rPr>
                <w:spacing w:val="-5"/>
              </w:rPr>
              <w:t xml:space="preserve"> </w:t>
            </w:r>
            <w:r>
              <w:t>determine,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establish ‘evidence‐based’ interventions?</w:t>
            </w:r>
          </w:p>
          <w:p w14:paraId="65CBE0AA" w14:textId="77777777" w:rsidR="00B44C36" w:rsidRDefault="00A110ED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4"/>
              </w:tabs>
              <w:ind w:right="577" w:hanging="361"/>
            </w:pPr>
            <w:r>
              <w:t>What</w:t>
            </w:r>
            <w:r>
              <w:rPr>
                <w:spacing w:val="-4"/>
              </w:rPr>
              <w:t xml:space="preserve"> </w:t>
            </w:r>
            <w:proofErr w:type="gramStart"/>
            <w:r>
              <w:t>supports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offer</w:t>
            </w:r>
            <w:r>
              <w:rPr>
                <w:spacing w:val="-5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identified comprehensive and targeted schools?</w:t>
            </w:r>
          </w:p>
          <w:p w14:paraId="5976CD25" w14:textId="77777777" w:rsidR="00B44C36" w:rsidRDefault="00A110ED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4"/>
              </w:tabs>
              <w:ind w:right="423" w:hanging="361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allocate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7%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 identified schools for school improvement?</w:t>
            </w:r>
          </w:p>
        </w:tc>
      </w:tr>
      <w:tr w:rsidR="00B44C36" w14:paraId="585E5E6F" w14:textId="77777777">
        <w:trPr>
          <w:trHeight w:val="574"/>
        </w:trPr>
        <w:tc>
          <w:tcPr>
            <w:tcW w:w="874" w:type="dxa"/>
          </w:tcPr>
          <w:p w14:paraId="169191B9" w14:textId="77777777" w:rsidR="00B44C36" w:rsidRDefault="00A110ED">
            <w:pPr>
              <w:pStyle w:val="TableParagraph"/>
              <w:spacing w:before="1"/>
              <w:ind w:left="3" w:right="80"/>
              <w:jc w:val="center"/>
            </w:pPr>
            <w:r>
              <w:rPr>
                <w:spacing w:val="-4"/>
              </w:rPr>
              <w:t>3:55</w:t>
            </w:r>
          </w:p>
        </w:tc>
        <w:tc>
          <w:tcPr>
            <w:tcW w:w="8352" w:type="dxa"/>
          </w:tcPr>
          <w:p w14:paraId="69901ABB" w14:textId="77777777" w:rsidR="00B44C36" w:rsidRDefault="00A110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Housekeeping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Wrap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Up</w:t>
            </w:r>
          </w:p>
        </w:tc>
      </w:tr>
      <w:tr w:rsidR="00B44C36" w14:paraId="1B7A76BD" w14:textId="77777777">
        <w:trPr>
          <w:trHeight w:val="575"/>
        </w:trPr>
        <w:tc>
          <w:tcPr>
            <w:tcW w:w="874" w:type="dxa"/>
          </w:tcPr>
          <w:p w14:paraId="3759B4BF" w14:textId="77777777" w:rsidR="00B44C36" w:rsidRDefault="00A110ED">
            <w:pPr>
              <w:pStyle w:val="TableParagraph"/>
              <w:spacing w:before="3"/>
              <w:ind w:left="3" w:right="80"/>
              <w:jc w:val="center"/>
            </w:pPr>
            <w:r>
              <w:rPr>
                <w:spacing w:val="-4"/>
              </w:rPr>
              <w:t>4:00</w:t>
            </w:r>
          </w:p>
        </w:tc>
        <w:tc>
          <w:tcPr>
            <w:tcW w:w="8352" w:type="dxa"/>
          </w:tcPr>
          <w:p w14:paraId="0777D6DC" w14:textId="77777777" w:rsidR="00B44C36" w:rsidRDefault="00A110E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Adjourn</w:t>
            </w:r>
          </w:p>
        </w:tc>
      </w:tr>
    </w:tbl>
    <w:p w14:paraId="4429E8B5" w14:textId="77777777" w:rsidR="00A110ED" w:rsidRDefault="00A110ED"/>
    <w:sectPr w:rsidR="00000000">
      <w:type w:val="continuous"/>
      <w:pgSz w:w="12240" w:h="15840"/>
      <w:pgMar w:top="1420" w:right="1500" w:bottom="940" w:left="128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1BAA" w14:textId="77777777" w:rsidR="00A110ED" w:rsidRDefault="00A110ED">
      <w:r>
        <w:separator/>
      </w:r>
    </w:p>
  </w:endnote>
  <w:endnote w:type="continuationSeparator" w:id="0">
    <w:p w14:paraId="27AF45DB" w14:textId="77777777" w:rsidR="00A110ED" w:rsidRDefault="00A1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6F01" w14:textId="77777777" w:rsidR="00B44C36" w:rsidRDefault="00A110ED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20C505C" wp14:editId="7D738D6B">
              <wp:simplePos x="0" y="0"/>
              <wp:positionH relativeFrom="page">
                <wp:posOffset>3586226</wp:posOffset>
              </wp:positionH>
              <wp:positionV relativeFrom="page">
                <wp:posOffset>9445383</wp:posOffset>
              </wp:positionV>
              <wp:extent cx="60071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CF8B2" w14:textId="77777777" w:rsidR="00B44C36" w:rsidRDefault="00A110E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C5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82.4pt;margin-top:743.75pt;width:47.3pt;height:13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x9kwEAABoDAAAOAAAAZHJzL2Uyb0RvYy54bWysUsFu2zAMvQ/YPwi6L3JaIB2MOEXXosOA&#10;YhvQ7QMUWYqNWaJKKrHz96NUJxm229CLRInU43uPWt9OfhAHi9RDaORyUUlhg4G2D7tG/vzx+OGj&#10;FJR0aPUAwTbyaEnebt6/W4+xtlfQwdBaFAwSqB5jI7uUYq0Umc56TQuINnDSAXqd+Ig71aIeGd0P&#10;6qqqVmoEbCOCsUR8+/CalJuC75w16ZtzZJMYGsncUlmxrNu8qs1a1zvUsevNTEP/Bwuv+8BNz1AP&#10;Ommxx/4fKN8bBAKXFga8Aud6Y4sGVrOs/lLz3OloixY2h+LZJno7WPP18By/o0jTJ5h4gEUExScw&#10;v4i9UWOkeq7JnlJNXJ2FTg593lmC4Ifs7fHsp52SMHy5qqqbJWcMp5ar1fVN8VtdHkek9NmCFzlo&#10;JPK4CgF9eKKU2+v6VDJzeW2fiaRpO3FJDrfQHlnDyGNsJL3sNVophi+BfcozPwV4CranANNwD+Vn&#10;ZCkB7vYJXF86X3DnzjyAQmj+LHnCf55L1eVLb34DAAD//wMAUEsDBBQABgAIAAAAIQBiYm6s4gAA&#10;AA0BAAAPAAAAZHJzL2Rvd25yZXYueG1sTI9BT4NAEIXvJv6HzZh4s0sVaIssTWP0ZGKkePC4sFMg&#10;ZWeR3bb47x1PenzzXt77Jt/OdhBnnHzvSMFyEYFAapzpqVXwUb3crUH4oMnowREq+EYP2+L6KteZ&#10;cRcq8bwPreAS8plW0IUwZlL6pkOr/cKNSOwd3GR1YDm10kz6wuV2kPdRlEqre+KFTo/41GFz3J+s&#10;gt0nlc/911v9Xh7Kvqo2Eb2mR6Vub+bdI4iAc/gLwy8+o0PBTLU7kfFiUJCkMaMHNuL1KgHBkTTZ&#10;xCBqPiXLhxXIIpf/vyh+AAAA//8DAFBLAQItABQABgAIAAAAIQC2gziS/gAAAOEBAAATAAAAAAAA&#10;AAAAAAAAAAAAAABbQ29udGVudF9UeXBlc10ueG1sUEsBAi0AFAAGAAgAAAAhADj9If/WAAAAlAEA&#10;AAsAAAAAAAAAAAAAAAAALwEAAF9yZWxzLy5yZWxzUEsBAi0AFAAGAAgAAAAhAESEbH2TAQAAGgMA&#10;AA4AAAAAAAAAAAAAAAAALgIAAGRycy9lMm9Eb2MueG1sUEsBAi0AFAAGAAgAAAAhAGJibqziAAAA&#10;DQEAAA8AAAAAAAAAAAAAAAAA7QMAAGRycy9kb3ducmV2LnhtbFBLBQYAAAAABAAEAPMAAAD8BAAA&#10;AAA=&#10;" filled="f" stroked="f">
              <v:textbox inset="0,0,0,0">
                <w:txbxContent>
                  <w:p w14:paraId="4E0CF8B2" w14:textId="77777777" w:rsidR="00B44C36" w:rsidRDefault="00A110ED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F2FB" w14:textId="77777777" w:rsidR="00A110ED" w:rsidRDefault="00A110ED">
      <w:r>
        <w:separator/>
      </w:r>
    </w:p>
  </w:footnote>
  <w:footnote w:type="continuationSeparator" w:id="0">
    <w:p w14:paraId="06D23F59" w14:textId="77777777" w:rsidR="00A110ED" w:rsidRDefault="00A1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1BC"/>
    <w:multiLevelType w:val="hybridMultilevel"/>
    <w:tmpl w:val="5540FFD0"/>
    <w:lvl w:ilvl="0" w:tplc="68B416E4">
      <w:start w:val="1"/>
      <w:numFmt w:val="decimal"/>
      <w:lvlText w:val="%1."/>
      <w:lvlJc w:val="left"/>
      <w:pPr>
        <w:ind w:left="65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B5C2FB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EA8201F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CDB2B29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08E6D8D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9CF2647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6" w:tplc="DA626C2E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7" w:tplc="80DE5916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8" w:tplc="0D667B1C">
      <w:numFmt w:val="bullet"/>
      <w:lvlText w:val="•"/>
      <w:lvlJc w:val="left"/>
      <w:pPr>
        <w:ind w:left="68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645CF3"/>
    <w:multiLevelType w:val="hybridMultilevel"/>
    <w:tmpl w:val="2EFA81BE"/>
    <w:lvl w:ilvl="0" w:tplc="EF90EFD4">
      <w:start w:val="1"/>
      <w:numFmt w:val="decimal"/>
      <w:lvlText w:val="%1."/>
      <w:lvlJc w:val="left"/>
      <w:pPr>
        <w:ind w:left="699" w:hanging="45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DE24402">
      <w:start w:val="1"/>
      <w:numFmt w:val="upperLetter"/>
      <w:lvlText w:val="%2)"/>
      <w:lvlJc w:val="left"/>
      <w:pPr>
        <w:ind w:left="1148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992908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6E26237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C4F6A00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 w:tplc="8508E5A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6" w:tplc="F0382268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7" w:tplc="758AA5AA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8" w:tplc="0D6C6BFE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0B210D"/>
    <w:multiLevelType w:val="hybridMultilevel"/>
    <w:tmpl w:val="622A4AF0"/>
    <w:lvl w:ilvl="0" w:tplc="6BD68DFA">
      <w:start w:val="1"/>
      <w:numFmt w:val="upperLetter"/>
      <w:lvlText w:val="%1)"/>
      <w:lvlJc w:val="left"/>
      <w:pPr>
        <w:ind w:left="1149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17EE138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BBA0A324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3" w:tplc="1BA6212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5B924C60">
      <w:numFmt w:val="bullet"/>
      <w:lvlText w:val="•"/>
      <w:lvlJc w:val="left"/>
      <w:pPr>
        <w:ind w:left="4020" w:hanging="361"/>
      </w:pPr>
      <w:rPr>
        <w:rFonts w:hint="default"/>
        <w:lang w:val="en-US" w:eastAsia="en-US" w:bidi="ar-SA"/>
      </w:rPr>
    </w:lvl>
    <w:lvl w:ilvl="5" w:tplc="73E8086E">
      <w:numFmt w:val="bullet"/>
      <w:lvlText w:val="•"/>
      <w:lvlJc w:val="left"/>
      <w:pPr>
        <w:ind w:left="4741" w:hanging="361"/>
      </w:pPr>
      <w:rPr>
        <w:rFonts w:hint="default"/>
        <w:lang w:val="en-US" w:eastAsia="en-US" w:bidi="ar-SA"/>
      </w:rPr>
    </w:lvl>
    <w:lvl w:ilvl="6" w:tplc="C0365E84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7" w:tplc="67F48580">
      <w:numFmt w:val="bullet"/>
      <w:lvlText w:val="•"/>
      <w:lvlJc w:val="left"/>
      <w:pPr>
        <w:ind w:left="6181" w:hanging="361"/>
      </w:pPr>
      <w:rPr>
        <w:rFonts w:hint="default"/>
        <w:lang w:val="en-US" w:eastAsia="en-US" w:bidi="ar-SA"/>
      </w:rPr>
    </w:lvl>
    <w:lvl w:ilvl="8" w:tplc="00A88BB0">
      <w:numFmt w:val="bullet"/>
      <w:lvlText w:val="•"/>
      <w:lvlJc w:val="left"/>
      <w:pPr>
        <w:ind w:left="69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FED38F8"/>
    <w:multiLevelType w:val="hybridMultilevel"/>
    <w:tmpl w:val="7F927E04"/>
    <w:lvl w:ilvl="0" w:tplc="DF288EB0">
      <w:start w:val="4"/>
      <w:numFmt w:val="decimal"/>
      <w:lvlText w:val="%1."/>
      <w:lvlJc w:val="left"/>
      <w:pPr>
        <w:ind w:left="699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99CFBF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304405A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177E95B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997CC50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5" w:tplc="2E5A7F2A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0C5A2B7A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7" w:tplc="69AC7952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8" w:tplc="E23235F2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</w:abstractNum>
  <w:num w:numId="1" w16cid:durableId="1481770333">
    <w:abstractNumId w:val="0"/>
  </w:num>
  <w:num w:numId="2" w16cid:durableId="769356231">
    <w:abstractNumId w:val="3"/>
  </w:num>
  <w:num w:numId="3" w16cid:durableId="1395808827">
    <w:abstractNumId w:val="2"/>
  </w:num>
  <w:num w:numId="4" w16cid:durableId="189847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C36"/>
    <w:rsid w:val="001D0952"/>
    <w:rsid w:val="00A110ED"/>
    <w:rsid w:val="00B4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CF3"/>
  <w15:docId w15:val="{4137188C-6352-43F0-8400-D8CEF093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80"/>
      <w:ind w:left="3237" w:right="29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ESSA Jan 19 Hub Committee Agenda</dc:title>
  <dc:creator>Christensen_A</dc:creator>
  <cp:lastModifiedBy>Owen, Emily</cp:lastModifiedBy>
  <cp:revision>2</cp:revision>
  <dcterms:created xsi:type="dcterms:W3CDTF">2025-02-28T15:37:00Z</dcterms:created>
  <dcterms:modified xsi:type="dcterms:W3CDTF">2025-02-28T15:37:00Z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10.0.0 (Windows)</vt:lpwstr>
  </property>
</Properties>
</file>