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E84D" w14:textId="77777777" w:rsidR="00F44F2D" w:rsidRDefault="00F44F2D">
      <w:bookmarkStart w:id="0" w:name="_GoBack"/>
      <w:bookmarkEnd w:id="0"/>
    </w:p>
    <w:p w14:paraId="69E7A610" w14:textId="6749C5FB" w:rsidR="00F44F2D" w:rsidRDefault="002C42EF" w:rsidP="00F44F2D">
      <w:pPr>
        <w:pStyle w:val="HeadingMuse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F3B54" w14:textId="5A07A742" w:rsidR="005C2DE1" w:rsidRPr="00205184" w:rsidRDefault="00E3413C" w:rsidP="002C42EF">
                            <w:pPr>
                              <w:rPr>
                                <w:rFonts w:ascii="Trebuchet MS" w:hAnsi="Trebuchet MS"/>
                                <w:color w:val="DAE7F4" w:themeColor="accent1" w:themeTint="33"/>
                                <w:sz w:val="28"/>
                                <w:szCs w:val="28"/>
                              </w:rPr>
                            </w:pPr>
                            <w:r w:rsidRPr="00E3413C"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ESSA Application for School Improvement Contacts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283F3B54" w14:textId="5A07A742" w:rsidR="005C2DE1" w:rsidRPr="00205184" w:rsidRDefault="00E3413C" w:rsidP="002C42EF">
                      <w:pPr>
                        <w:rPr>
                          <w:rFonts w:ascii="Trebuchet MS" w:hAnsi="Trebuchet MS"/>
                          <w:color w:val="DAE7F4" w:themeColor="accent1" w:themeTint="33"/>
                          <w:sz w:val="28"/>
                          <w:szCs w:val="28"/>
                        </w:rPr>
                      </w:pPr>
                      <w:r w:rsidRPr="00E3413C"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ESSA Application for School Improvement Contacts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0B0C0CDC" wp14:editId="2E1EE6F8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0" b="0"/>
            <wp:wrapSquare wrapText="bothSides"/>
            <wp:docPr id="2" name="Picture 2" title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773A25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 title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4D0B7FD" id="Rectangle 1" o:spid="_x0000_s1026" alt="Title: Decorative Rectangle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" fillcolor="#488bc9 [3204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C965C9">
        <w:t>Contacts by EASI Route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General Contacts"/>
        <w:tblDescription w:val="General Contacts, Email, and Phone numbers for general or technical EASI questions"/>
      </w:tblPr>
      <w:tblGrid>
        <w:gridCol w:w="4135"/>
        <w:gridCol w:w="6660"/>
      </w:tblGrid>
      <w:tr w:rsidR="00AD0E89" w14:paraId="1D27608F" w14:textId="77777777" w:rsidTr="003B5FCA">
        <w:trPr>
          <w:tblHeader/>
        </w:trPr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A8461" w14:textId="0398CF5E" w:rsidR="00AD0E89" w:rsidRPr="003F3E37" w:rsidRDefault="00AD0E89" w:rsidP="00AD0E89">
            <w:pPr>
              <w:pStyle w:val="Subhead"/>
            </w:pPr>
            <w:r w:rsidRPr="00AD0E89">
              <w:t>General</w:t>
            </w:r>
            <w:r w:rsidR="002B0A12">
              <w:t xml:space="preserve"> Inquiries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55DAC" w14:textId="428B0D8E" w:rsidR="00AD0E89" w:rsidRDefault="00AD0E89" w:rsidP="00AD0E89">
            <w:pPr>
              <w:pStyle w:val="Subhead"/>
            </w:pPr>
            <w:r>
              <w:t>Contact Information</w:t>
            </w:r>
          </w:p>
        </w:tc>
      </w:tr>
      <w:tr w:rsidR="00E3413C" w14:paraId="5F495D29" w14:textId="77777777" w:rsidTr="00AD0E89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4" w:themeFill="accent1" w:themeFillTint="33"/>
          </w:tcPr>
          <w:p w14:paraId="583E6A18" w14:textId="77777777" w:rsidR="00E3413C" w:rsidRPr="003F3E37" w:rsidRDefault="00E3413C" w:rsidP="00261768">
            <w:pPr>
              <w:rPr>
                <w:b/>
              </w:rPr>
            </w:pPr>
            <w:r w:rsidRPr="003F3E37">
              <w:rPr>
                <w:b/>
              </w:rPr>
              <w:t>General Application Questions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DF5" w14:textId="77777777" w:rsidR="00E3413C" w:rsidRDefault="00E3413C" w:rsidP="00261768">
            <w:r>
              <w:t>Laura Meushaw (</w:t>
            </w:r>
            <w:hyperlink r:id="rId8" w:history="1">
              <w:r w:rsidRPr="00B63EDF">
                <w:rPr>
                  <w:rStyle w:val="Hyperlink"/>
                </w:rPr>
                <w:t>Meushaw_L@cde.state.co.us</w:t>
              </w:r>
            </w:hyperlink>
            <w:r>
              <w:t xml:space="preserve"> or 303-866-6618)</w:t>
            </w:r>
          </w:p>
          <w:p w14:paraId="581957C7" w14:textId="77777777" w:rsidR="00E3413C" w:rsidRDefault="00E3413C" w:rsidP="00261768">
            <w:r>
              <w:t>Kim Burnham (</w:t>
            </w:r>
            <w:hyperlink r:id="rId9" w:history="1">
              <w:r w:rsidRPr="00B63EDF">
                <w:rPr>
                  <w:rStyle w:val="Hyperlink"/>
                </w:rPr>
                <w:t>Burnham_K@cde.state.co.us</w:t>
              </w:r>
            </w:hyperlink>
            <w:r>
              <w:t xml:space="preserve"> or 303-866-6916)</w:t>
            </w:r>
          </w:p>
        </w:tc>
      </w:tr>
      <w:tr w:rsidR="00E3413C" w14:paraId="28BD65F1" w14:textId="77777777" w:rsidTr="00AD0E89">
        <w:tc>
          <w:tcPr>
            <w:tcW w:w="4135" w:type="dxa"/>
            <w:tcBorders>
              <w:top w:val="single" w:sz="4" w:space="0" w:color="auto"/>
            </w:tcBorders>
            <w:shd w:val="clear" w:color="auto" w:fill="DAE7F4" w:themeFill="accent1" w:themeFillTint="33"/>
          </w:tcPr>
          <w:p w14:paraId="1C87CF01" w14:textId="77777777" w:rsidR="00E3413C" w:rsidRPr="003F3E37" w:rsidRDefault="00E3413C" w:rsidP="00261768">
            <w:pPr>
              <w:rPr>
                <w:b/>
              </w:rPr>
            </w:pPr>
            <w:r w:rsidRPr="003F3E37">
              <w:rPr>
                <w:b/>
              </w:rPr>
              <w:t>Online Application Technical Assistance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211D1C6D" w14:textId="77777777" w:rsidR="00E3413C" w:rsidRDefault="00E3413C" w:rsidP="00261768">
            <w:r>
              <w:t>Anna Young (</w:t>
            </w:r>
            <w:hyperlink r:id="rId10" w:history="1">
              <w:r w:rsidRPr="00B63EDF">
                <w:rPr>
                  <w:rStyle w:val="Hyperlink"/>
                </w:rPr>
                <w:t>Young_A@cde.state.co.us</w:t>
              </w:r>
            </w:hyperlink>
            <w:r>
              <w:t xml:space="preserve"> or 303-866-6916)</w:t>
            </w:r>
          </w:p>
          <w:p w14:paraId="74D84AE0" w14:textId="77777777" w:rsidR="00E3413C" w:rsidRDefault="00E3413C" w:rsidP="00261768">
            <w:r>
              <w:t>DeLilah Collins (</w:t>
            </w:r>
            <w:hyperlink r:id="rId11" w:history="1">
              <w:r w:rsidRPr="00B63EDF">
                <w:rPr>
                  <w:rStyle w:val="Hyperlink"/>
                </w:rPr>
                <w:t>Collins_D@cde.state.co.us</w:t>
              </w:r>
            </w:hyperlink>
            <w:r>
              <w:t xml:space="preserve"> or 303-866-6850)</w:t>
            </w:r>
          </w:p>
        </w:tc>
      </w:tr>
      <w:tr w:rsidR="00E3413C" w14:paraId="6D2D827A" w14:textId="77777777" w:rsidTr="00845639">
        <w:tc>
          <w:tcPr>
            <w:tcW w:w="4135" w:type="dxa"/>
            <w:shd w:val="clear" w:color="auto" w:fill="DAE7F4" w:themeFill="accent1" w:themeFillTint="33"/>
          </w:tcPr>
          <w:p w14:paraId="04FC9E0E" w14:textId="77777777" w:rsidR="00E3413C" w:rsidRPr="003F3E37" w:rsidRDefault="00E3413C" w:rsidP="00261768">
            <w:pPr>
              <w:rPr>
                <w:b/>
              </w:rPr>
            </w:pPr>
            <w:r w:rsidRPr="003F3E37">
              <w:rPr>
                <w:b/>
              </w:rPr>
              <w:t>Budget Questions</w:t>
            </w:r>
          </w:p>
        </w:tc>
        <w:tc>
          <w:tcPr>
            <w:tcW w:w="6660" w:type="dxa"/>
          </w:tcPr>
          <w:p w14:paraId="6A4827D8" w14:textId="77777777" w:rsidR="00E3413C" w:rsidRDefault="00E3413C" w:rsidP="00261768">
            <w:r>
              <w:t>Evan Davis (</w:t>
            </w:r>
            <w:hyperlink r:id="rId12" w:history="1">
              <w:r w:rsidRPr="00B63EDF">
                <w:rPr>
                  <w:rStyle w:val="Hyperlink"/>
                </w:rPr>
                <w:t>Davis_E@cde.state.co.us</w:t>
              </w:r>
            </w:hyperlink>
            <w:r>
              <w:t xml:space="preserve"> or 303-866-6129</w:t>
            </w:r>
          </w:p>
        </w:tc>
      </w:tr>
      <w:tr w:rsidR="00AD0E89" w14:paraId="7A266475" w14:textId="77777777" w:rsidTr="001D1F1F"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03828" w14:textId="77777777" w:rsidR="001D1F1F" w:rsidRDefault="001D1F1F" w:rsidP="00AD0E89">
            <w:pPr>
              <w:rPr>
                <w:rFonts w:ascii="Trebuchet MS" w:hAnsi="Trebuchet MS"/>
                <w:b/>
                <w:color w:val="A37200" w:themeColor="accent2" w:themeShade="80"/>
                <w:sz w:val="24"/>
                <w:szCs w:val="24"/>
              </w:rPr>
            </w:pPr>
          </w:p>
          <w:p w14:paraId="350CBB5C" w14:textId="7FB41DCC" w:rsidR="00AD0E89" w:rsidRPr="00AD0E89" w:rsidRDefault="00AD0E89" w:rsidP="00AD0E8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D0E89">
              <w:rPr>
                <w:rFonts w:ascii="Trebuchet MS" w:hAnsi="Trebuchet MS"/>
                <w:b/>
                <w:color w:val="A37200" w:themeColor="accent2" w:themeShade="80"/>
                <w:sz w:val="24"/>
                <w:szCs w:val="24"/>
              </w:rPr>
              <w:t>Exploration Route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C9329" w14:textId="21C0148C" w:rsidR="00AD0E89" w:rsidRDefault="00AD0E89" w:rsidP="001D1F1F">
            <w:r>
              <w:rPr>
                <w:rFonts w:ascii="Trebuchet MS" w:hAnsi="Trebuchet MS"/>
                <w:b/>
                <w:color w:val="A37200" w:themeColor="accent2" w:themeShade="80"/>
                <w:sz w:val="24"/>
                <w:szCs w:val="24"/>
              </w:rPr>
              <w:t>Contact Information</w:t>
            </w:r>
          </w:p>
        </w:tc>
      </w:tr>
      <w:tr w:rsidR="00E3413C" w14:paraId="53A1E2EB" w14:textId="77777777" w:rsidTr="00AD0E89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8B5" w:themeFill="accent2" w:themeFillTint="66"/>
          </w:tcPr>
          <w:p w14:paraId="4BE1D918" w14:textId="77777777" w:rsidR="00E3413C" w:rsidRPr="003F3E37" w:rsidRDefault="00E3413C" w:rsidP="00261768">
            <w:pPr>
              <w:rPr>
                <w:b/>
              </w:rPr>
            </w:pPr>
            <w:r w:rsidRPr="003F3E37">
              <w:rPr>
                <w:b/>
              </w:rPr>
              <w:t>Diagnostic Review and Planning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BD4" w14:textId="77777777" w:rsidR="00E3413C" w:rsidRDefault="00E3413C" w:rsidP="00261768">
            <w:r>
              <w:t>Laura Meushaw (</w:t>
            </w:r>
            <w:hyperlink r:id="rId13" w:history="1">
              <w:r w:rsidRPr="00B63EDF">
                <w:rPr>
                  <w:rStyle w:val="Hyperlink"/>
                </w:rPr>
                <w:t>Meushaw_L@cde.state.co.us</w:t>
              </w:r>
            </w:hyperlink>
            <w:r>
              <w:t xml:space="preserve"> or 303-866-6618)</w:t>
            </w:r>
          </w:p>
          <w:p w14:paraId="1A33E341" w14:textId="77777777" w:rsidR="00E3413C" w:rsidRDefault="00E3413C" w:rsidP="00261768">
            <w:r>
              <w:t>Jennifer Morgan (</w:t>
            </w:r>
            <w:hyperlink r:id="rId14" w:history="1">
              <w:r w:rsidRPr="00B63EDF">
                <w:rPr>
                  <w:rStyle w:val="Hyperlink"/>
                </w:rPr>
                <w:t>Morgan_J@cde.state.co.us</w:t>
              </w:r>
            </w:hyperlink>
            <w:r>
              <w:t xml:space="preserve"> or 303-866-5499)</w:t>
            </w:r>
          </w:p>
        </w:tc>
      </w:tr>
      <w:tr w:rsidR="00E3413C" w14:paraId="710C1E0E" w14:textId="77777777" w:rsidTr="00AD0E89">
        <w:tc>
          <w:tcPr>
            <w:tcW w:w="4135" w:type="dxa"/>
            <w:tcBorders>
              <w:top w:val="single" w:sz="4" w:space="0" w:color="auto"/>
            </w:tcBorders>
            <w:shd w:val="clear" w:color="auto" w:fill="FFE8B5" w:themeFill="accent2" w:themeFillTint="66"/>
          </w:tcPr>
          <w:p w14:paraId="048B34F4" w14:textId="77777777" w:rsidR="00E3413C" w:rsidRPr="003F3E37" w:rsidRDefault="00E3413C" w:rsidP="00261768">
            <w:pPr>
              <w:rPr>
                <w:b/>
              </w:rPr>
            </w:pPr>
            <w:r w:rsidRPr="003F3E37">
              <w:rPr>
                <w:b/>
              </w:rPr>
              <w:t>Accountability Pathways Planning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B7B3779" w14:textId="77777777" w:rsidR="00E3413C" w:rsidRDefault="00E3413C" w:rsidP="00261768">
            <w:r>
              <w:t>Brenda Bautsch (</w:t>
            </w:r>
            <w:hyperlink r:id="rId15" w:history="1">
              <w:r w:rsidRPr="00B63EDF">
                <w:rPr>
                  <w:rStyle w:val="Hyperlink"/>
                </w:rPr>
                <w:t>Bautsch_B@cde.state.co.us</w:t>
              </w:r>
            </w:hyperlink>
            <w:r>
              <w:t xml:space="preserve"> or 303-866-6174)</w:t>
            </w:r>
          </w:p>
        </w:tc>
      </w:tr>
      <w:tr w:rsidR="00E3413C" w14:paraId="1DB34E91" w14:textId="77777777" w:rsidTr="00845639">
        <w:tc>
          <w:tcPr>
            <w:tcW w:w="4135" w:type="dxa"/>
            <w:shd w:val="clear" w:color="auto" w:fill="FFE8B5" w:themeFill="accent2" w:themeFillTint="66"/>
          </w:tcPr>
          <w:p w14:paraId="78E9FE16" w14:textId="77777777" w:rsidR="00E3413C" w:rsidRPr="003F3E37" w:rsidRDefault="00E3413C" w:rsidP="00261768">
            <w:pPr>
              <w:rPr>
                <w:b/>
              </w:rPr>
            </w:pPr>
            <w:r w:rsidRPr="003F3E37">
              <w:rPr>
                <w:b/>
              </w:rPr>
              <w:t>Stakeholder and Community Engagement Planning</w:t>
            </w:r>
          </w:p>
        </w:tc>
        <w:tc>
          <w:tcPr>
            <w:tcW w:w="6660" w:type="dxa"/>
          </w:tcPr>
          <w:p w14:paraId="43C58DB3" w14:textId="77777777" w:rsidR="00E3413C" w:rsidRDefault="00E3413C" w:rsidP="00261768">
            <w:r>
              <w:t>Lisa Medler (</w:t>
            </w:r>
            <w:hyperlink r:id="rId16" w:history="1">
              <w:r w:rsidRPr="00B63EDF">
                <w:rPr>
                  <w:rStyle w:val="Hyperlink"/>
                </w:rPr>
                <w:t>Medler_L@cde.state.co.us</w:t>
              </w:r>
            </w:hyperlink>
            <w:r>
              <w:t xml:space="preserve"> or 303-866-6993)</w:t>
            </w:r>
          </w:p>
          <w:p w14:paraId="0CD9E1AD" w14:textId="77777777" w:rsidR="00E3413C" w:rsidRDefault="00E3413C" w:rsidP="00261768">
            <w:r>
              <w:t>Darcy Hutchins (</w:t>
            </w:r>
            <w:hyperlink r:id="rId17" w:history="1">
              <w:r w:rsidRPr="00B63EDF">
                <w:rPr>
                  <w:rStyle w:val="Hyperlink"/>
                </w:rPr>
                <w:t>Hutchins_D@cde.state.co.us</w:t>
              </w:r>
            </w:hyperlink>
            <w:r>
              <w:t xml:space="preserve"> or 303-866-5921</w:t>
            </w:r>
          </w:p>
        </w:tc>
      </w:tr>
      <w:tr w:rsidR="001D1F1F" w14:paraId="06FEFB25" w14:textId="77777777" w:rsidTr="001D1F1F"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DA024D" w14:textId="77777777" w:rsidR="001D1F1F" w:rsidRDefault="001D1F1F" w:rsidP="00261768">
            <w:pPr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</w:p>
          <w:p w14:paraId="23C63BBD" w14:textId="0BA30E51" w:rsidR="001D1F1F" w:rsidRPr="001D1F1F" w:rsidRDefault="001D1F1F" w:rsidP="00261768">
            <w:pPr>
              <w:rPr>
                <w:rFonts w:ascii="Trebuchet MS" w:hAnsi="Trebuchet MS"/>
                <w:b/>
                <w:color w:val="C00000"/>
                <w:sz w:val="24"/>
                <w:szCs w:val="24"/>
              </w:rPr>
            </w:pPr>
            <w:r w:rsidRPr="001D1F1F">
              <w:rPr>
                <w:rFonts w:ascii="Trebuchet MS" w:hAnsi="Trebuchet MS"/>
                <w:b/>
                <w:color w:val="C00000"/>
                <w:sz w:val="24"/>
                <w:szCs w:val="24"/>
              </w:rPr>
              <w:t>District Designed and Led Route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E8207" w14:textId="47368B92" w:rsidR="001D1F1F" w:rsidRPr="001D1F1F" w:rsidRDefault="001D1F1F" w:rsidP="001D1F1F">
            <w:pPr>
              <w:rPr>
                <w:color w:val="C00000"/>
              </w:rPr>
            </w:pPr>
            <w:r w:rsidRPr="001D1F1F">
              <w:rPr>
                <w:rFonts w:ascii="Trebuchet MS" w:hAnsi="Trebuchet MS"/>
                <w:b/>
                <w:color w:val="C00000"/>
                <w:sz w:val="24"/>
                <w:szCs w:val="24"/>
              </w:rPr>
              <w:t>Contact Information</w:t>
            </w:r>
          </w:p>
        </w:tc>
      </w:tr>
      <w:tr w:rsidR="00E3413C" w14:paraId="04D43076" w14:textId="77777777" w:rsidTr="001D1F1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7A6" w:themeFill="accent6" w:themeFillTint="66"/>
          </w:tcPr>
          <w:p w14:paraId="5B18B4E2" w14:textId="77777777" w:rsidR="00E3413C" w:rsidRPr="003F3E37" w:rsidRDefault="00E3413C" w:rsidP="00261768">
            <w:pPr>
              <w:rPr>
                <w:b/>
              </w:rPr>
            </w:pPr>
            <w:r w:rsidRPr="003F3E37">
              <w:rPr>
                <w:b/>
              </w:rPr>
              <w:t>District Designed and Led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26CE" w14:textId="77777777" w:rsidR="00E3413C" w:rsidRDefault="00E3413C" w:rsidP="00261768">
            <w:r>
              <w:t>Brad Bylsma (</w:t>
            </w:r>
            <w:hyperlink r:id="rId18" w:history="1">
              <w:r w:rsidRPr="00B63EDF">
                <w:rPr>
                  <w:rStyle w:val="Hyperlink"/>
                </w:rPr>
                <w:t>Bylsma_B@cde.state.co.us</w:t>
              </w:r>
            </w:hyperlink>
            <w:r>
              <w:t xml:space="preserve"> or 303-866-6937)</w:t>
            </w:r>
          </w:p>
          <w:p w14:paraId="7B3D96EE" w14:textId="77777777" w:rsidR="00E3413C" w:rsidRDefault="00E3413C" w:rsidP="00261768">
            <w:r>
              <w:t>Laura Meushaw (</w:t>
            </w:r>
            <w:hyperlink r:id="rId19" w:history="1">
              <w:r w:rsidRPr="00B63EDF">
                <w:rPr>
                  <w:rStyle w:val="Hyperlink"/>
                </w:rPr>
                <w:t>Meushaw_L@cde.state.co.us</w:t>
              </w:r>
            </w:hyperlink>
            <w:r>
              <w:t xml:space="preserve"> or 303-866-6618)</w:t>
            </w:r>
          </w:p>
        </w:tc>
      </w:tr>
      <w:tr w:rsidR="001D1F1F" w14:paraId="458E061B" w14:textId="77777777" w:rsidTr="001D1F1F"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022EC" w14:textId="77777777" w:rsidR="001D1F1F" w:rsidRDefault="001D1F1F" w:rsidP="00261768">
            <w:pPr>
              <w:rPr>
                <w:rFonts w:ascii="Trebuchet MS" w:hAnsi="Trebuchet MS"/>
                <w:b/>
                <w:color w:val="7030A0"/>
                <w:sz w:val="24"/>
                <w:szCs w:val="24"/>
              </w:rPr>
            </w:pPr>
          </w:p>
          <w:p w14:paraId="5B22C1D2" w14:textId="60788694" w:rsidR="001D1F1F" w:rsidRPr="001D1F1F" w:rsidRDefault="001D1F1F" w:rsidP="00261768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D1F1F">
              <w:rPr>
                <w:rFonts w:ascii="Trebuchet MS" w:hAnsi="Trebuchet MS"/>
                <w:b/>
                <w:color w:val="7030A0"/>
                <w:sz w:val="24"/>
                <w:szCs w:val="24"/>
              </w:rPr>
              <w:t>Districtwide Supports Route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278B8" w14:textId="5DA84756" w:rsidR="001D1F1F" w:rsidRDefault="001D1F1F" w:rsidP="001D1F1F">
            <w:r>
              <w:rPr>
                <w:rFonts w:ascii="Trebuchet MS" w:hAnsi="Trebuchet MS"/>
                <w:b/>
                <w:color w:val="7030A0"/>
                <w:sz w:val="24"/>
                <w:szCs w:val="24"/>
              </w:rPr>
              <w:t>Contact Information</w:t>
            </w:r>
          </w:p>
        </w:tc>
      </w:tr>
      <w:tr w:rsidR="00DE5745" w14:paraId="661A4BDB" w14:textId="77777777" w:rsidTr="001D1F1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BCD5"/>
          </w:tcPr>
          <w:p w14:paraId="581FE062" w14:textId="77777777" w:rsidR="00DE5745" w:rsidRPr="003F3E37" w:rsidRDefault="00DE5745" w:rsidP="00261768">
            <w:pPr>
              <w:rPr>
                <w:b/>
              </w:rPr>
            </w:pPr>
            <w:r w:rsidRPr="003F3E37">
              <w:rPr>
                <w:b/>
              </w:rPr>
              <w:t>Colorado Multi-Tiered Systems of Support (CO-MTSS)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86D" w14:textId="77777777" w:rsidR="00DE5745" w:rsidRDefault="00DE5745" w:rsidP="00261768">
            <w:r>
              <w:t>Scott Ross, PhD (</w:t>
            </w:r>
            <w:hyperlink r:id="rId20" w:history="1">
              <w:r w:rsidRPr="00B63EDF">
                <w:rPr>
                  <w:rStyle w:val="Hyperlink"/>
                </w:rPr>
                <w:t>Ross_S@cde.state.co.us</w:t>
              </w:r>
            </w:hyperlink>
            <w:r>
              <w:t xml:space="preserve"> or 303-866-6853)</w:t>
            </w:r>
          </w:p>
        </w:tc>
      </w:tr>
      <w:tr w:rsidR="00DE5745" w14:paraId="40669CC0" w14:textId="77777777" w:rsidTr="001D1F1F">
        <w:tc>
          <w:tcPr>
            <w:tcW w:w="4135" w:type="dxa"/>
            <w:tcBorders>
              <w:top w:val="single" w:sz="4" w:space="0" w:color="auto"/>
            </w:tcBorders>
            <w:shd w:val="clear" w:color="auto" w:fill="D8BCD5"/>
          </w:tcPr>
          <w:p w14:paraId="19DCFDBB" w14:textId="77777777" w:rsidR="00DE5745" w:rsidRPr="003F3E37" w:rsidRDefault="00DE5745" w:rsidP="00261768">
            <w:pPr>
              <w:rPr>
                <w:b/>
              </w:rPr>
            </w:pPr>
            <w:r w:rsidRPr="003F3E37">
              <w:rPr>
                <w:b/>
              </w:rPr>
              <w:t>School Turnaround Leaders Development Grant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4DFEBB5C" w14:textId="77777777" w:rsidR="00DE5745" w:rsidRDefault="00DE5745" w:rsidP="00261768">
            <w:r>
              <w:t>Peter Sherman (</w:t>
            </w:r>
            <w:hyperlink r:id="rId21" w:history="1">
              <w:r w:rsidRPr="00B63EDF">
                <w:rPr>
                  <w:rStyle w:val="Hyperlink"/>
                </w:rPr>
                <w:t>Sherman_P@cde.state.co.us</w:t>
              </w:r>
            </w:hyperlink>
            <w:r>
              <w:t xml:space="preserve"> or 303-866-6758)</w:t>
            </w:r>
          </w:p>
        </w:tc>
      </w:tr>
      <w:tr w:rsidR="00DE5745" w14:paraId="7CD5D669" w14:textId="77777777" w:rsidTr="00845639">
        <w:tc>
          <w:tcPr>
            <w:tcW w:w="4135" w:type="dxa"/>
            <w:shd w:val="clear" w:color="auto" w:fill="D8BCD5"/>
          </w:tcPr>
          <w:p w14:paraId="3B9853E8" w14:textId="77777777" w:rsidR="00DE5745" w:rsidRPr="003F3E37" w:rsidRDefault="00DE5745" w:rsidP="00845639">
            <w:pPr>
              <w:rPr>
                <w:b/>
              </w:rPr>
            </w:pPr>
            <w:r w:rsidRPr="003F3E37">
              <w:rPr>
                <w:b/>
              </w:rPr>
              <w:t>CDE Consultation</w:t>
            </w:r>
          </w:p>
          <w:p w14:paraId="5DD7C32C" w14:textId="77777777" w:rsidR="00DE5745" w:rsidRPr="00845639" w:rsidRDefault="00DE5745" w:rsidP="00845639">
            <w:r w:rsidRPr="00845639">
              <w:t>Improvement Planning</w:t>
            </w:r>
          </w:p>
        </w:tc>
        <w:tc>
          <w:tcPr>
            <w:tcW w:w="6660" w:type="dxa"/>
          </w:tcPr>
          <w:p w14:paraId="39674B4C" w14:textId="77777777" w:rsidR="00DE5745" w:rsidRDefault="00DE5745" w:rsidP="00261768">
            <w:r>
              <w:t>Lisa Medler (</w:t>
            </w:r>
            <w:hyperlink r:id="rId22" w:history="1">
              <w:r w:rsidRPr="00B63EDF">
                <w:rPr>
                  <w:rStyle w:val="Hyperlink"/>
                </w:rPr>
                <w:t>Medler_L@cde.state.co.us</w:t>
              </w:r>
            </w:hyperlink>
            <w:r>
              <w:t xml:space="preserve"> or 303-866-6993)</w:t>
            </w:r>
          </w:p>
          <w:p w14:paraId="4AC0740E" w14:textId="77777777" w:rsidR="00DE5745" w:rsidRDefault="00DE5745" w:rsidP="00261768">
            <w:r>
              <w:t>Jennifer Morgan (</w:t>
            </w:r>
            <w:hyperlink r:id="rId23" w:history="1">
              <w:r w:rsidRPr="00B63EDF">
                <w:rPr>
                  <w:rStyle w:val="Hyperlink"/>
                </w:rPr>
                <w:t>Morgan_J@cde.state.co.us</w:t>
              </w:r>
            </w:hyperlink>
            <w:r>
              <w:t xml:space="preserve"> or 303-866-5499)</w:t>
            </w:r>
          </w:p>
          <w:p w14:paraId="543127EF" w14:textId="77777777" w:rsidR="00DE5745" w:rsidRDefault="00DE5745" w:rsidP="00261768">
            <w:r>
              <w:t xml:space="preserve">Erin </w:t>
            </w:r>
            <w:proofErr w:type="spellStart"/>
            <w:r>
              <w:t>Loften</w:t>
            </w:r>
            <w:proofErr w:type="spellEnd"/>
            <w:r>
              <w:t xml:space="preserve"> (</w:t>
            </w:r>
            <w:hyperlink r:id="rId24" w:history="1">
              <w:r w:rsidRPr="00B63EDF">
                <w:rPr>
                  <w:rStyle w:val="Hyperlink"/>
                </w:rPr>
                <w:t>Loften_E@cde.state.co.us</w:t>
              </w:r>
            </w:hyperlink>
            <w:r>
              <w:t xml:space="preserve"> or 303-866-6642)</w:t>
            </w:r>
          </w:p>
        </w:tc>
      </w:tr>
      <w:tr w:rsidR="00DE5745" w14:paraId="50678E2D" w14:textId="77777777" w:rsidTr="00845639">
        <w:tc>
          <w:tcPr>
            <w:tcW w:w="4135" w:type="dxa"/>
            <w:shd w:val="clear" w:color="auto" w:fill="D8BCD5"/>
          </w:tcPr>
          <w:p w14:paraId="328F6B23" w14:textId="77777777" w:rsidR="00DE5745" w:rsidRPr="003F3E37" w:rsidRDefault="00DE5745" w:rsidP="00845639">
            <w:pPr>
              <w:rPr>
                <w:b/>
              </w:rPr>
            </w:pPr>
            <w:r w:rsidRPr="003F3E37">
              <w:rPr>
                <w:b/>
              </w:rPr>
              <w:t>CDE Consultation</w:t>
            </w:r>
          </w:p>
          <w:p w14:paraId="430DF442" w14:textId="77777777" w:rsidR="00DE5745" w:rsidRPr="00845639" w:rsidRDefault="00DE5745" w:rsidP="00845639">
            <w:r w:rsidRPr="00845639">
              <w:t>Services for English Learners</w:t>
            </w:r>
          </w:p>
        </w:tc>
        <w:tc>
          <w:tcPr>
            <w:tcW w:w="6660" w:type="dxa"/>
          </w:tcPr>
          <w:p w14:paraId="096059F4" w14:textId="77777777" w:rsidR="00DE5745" w:rsidRDefault="00DE5745" w:rsidP="00261768">
            <w:r>
              <w:t xml:space="preserve">Morgan Cox ( </w:t>
            </w:r>
            <w:hyperlink r:id="rId25" w:history="1">
              <w:r w:rsidRPr="00B63EDF">
                <w:rPr>
                  <w:rStyle w:val="Hyperlink"/>
                </w:rPr>
                <w:t>Cox_M@cde.state.co.us</w:t>
              </w:r>
            </w:hyperlink>
            <w:r>
              <w:t xml:space="preserve"> or 303-866-6784) </w:t>
            </w:r>
          </w:p>
        </w:tc>
      </w:tr>
      <w:tr w:rsidR="00DE5745" w14:paraId="47C89570" w14:textId="77777777" w:rsidTr="00845639">
        <w:tc>
          <w:tcPr>
            <w:tcW w:w="4135" w:type="dxa"/>
            <w:shd w:val="clear" w:color="auto" w:fill="D8BCD5"/>
          </w:tcPr>
          <w:p w14:paraId="2FC63874" w14:textId="77777777" w:rsidR="00DE5745" w:rsidRPr="003F3E37" w:rsidRDefault="00DE5745" w:rsidP="00845639">
            <w:pPr>
              <w:rPr>
                <w:b/>
              </w:rPr>
            </w:pPr>
            <w:r w:rsidRPr="003F3E37">
              <w:rPr>
                <w:b/>
              </w:rPr>
              <w:t>CDE Consultation</w:t>
            </w:r>
          </w:p>
          <w:p w14:paraId="62708764" w14:textId="77777777" w:rsidR="00DE5745" w:rsidRPr="00845639" w:rsidRDefault="00DE5745" w:rsidP="00845639">
            <w:r w:rsidRPr="00845639">
              <w:t>Services for Students with Disabilities</w:t>
            </w:r>
          </w:p>
        </w:tc>
        <w:tc>
          <w:tcPr>
            <w:tcW w:w="6660" w:type="dxa"/>
          </w:tcPr>
          <w:p w14:paraId="1206EB96" w14:textId="77777777" w:rsidR="00DE5745" w:rsidRDefault="00DE5745" w:rsidP="00261768">
            <w:r>
              <w:t>Toby King (</w:t>
            </w:r>
            <w:hyperlink r:id="rId26" w:history="1">
              <w:r w:rsidRPr="00B63EDF">
                <w:rPr>
                  <w:rStyle w:val="Hyperlink"/>
                </w:rPr>
                <w:t>King_T@cde.state.co.us</w:t>
              </w:r>
            </w:hyperlink>
            <w:r>
              <w:t xml:space="preserve"> or 303-866-6964)</w:t>
            </w:r>
          </w:p>
          <w:p w14:paraId="2E888E51" w14:textId="77777777" w:rsidR="00DE5745" w:rsidRDefault="00DE5745" w:rsidP="00261768">
            <w:r>
              <w:t>Wendy Sawtell (</w:t>
            </w:r>
            <w:hyperlink r:id="rId27" w:history="1">
              <w:r w:rsidRPr="00B63EDF">
                <w:rPr>
                  <w:rStyle w:val="Hyperlink"/>
                </w:rPr>
                <w:t>Sawtell_W@cde.state.co.us</w:t>
              </w:r>
            </w:hyperlink>
            <w:r>
              <w:t xml:space="preserve"> or 303-866-6784)</w:t>
            </w:r>
          </w:p>
        </w:tc>
      </w:tr>
      <w:tr w:rsidR="00DE5745" w14:paraId="0A8F82E6" w14:textId="77777777" w:rsidTr="00845639">
        <w:tc>
          <w:tcPr>
            <w:tcW w:w="4135" w:type="dxa"/>
            <w:shd w:val="clear" w:color="auto" w:fill="D8BCD5"/>
          </w:tcPr>
          <w:p w14:paraId="7519C59F" w14:textId="77777777" w:rsidR="00DE5745" w:rsidRPr="003F3E37" w:rsidRDefault="00DE5745" w:rsidP="00845639">
            <w:pPr>
              <w:rPr>
                <w:b/>
              </w:rPr>
            </w:pPr>
            <w:r w:rsidRPr="003F3E37">
              <w:rPr>
                <w:b/>
              </w:rPr>
              <w:t>CDE Consultation</w:t>
            </w:r>
          </w:p>
          <w:p w14:paraId="78BF6017" w14:textId="77777777" w:rsidR="00DE5745" w:rsidRPr="00845639" w:rsidRDefault="00DE5745" w:rsidP="00845639">
            <w:r w:rsidRPr="00845639">
              <w:t>Early Literacy</w:t>
            </w:r>
          </w:p>
        </w:tc>
        <w:tc>
          <w:tcPr>
            <w:tcW w:w="6660" w:type="dxa"/>
          </w:tcPr>
          <w:p w14:paraId="60D651F5" w14:textId="77777777" w:rsidR="00DE5745" w:rsidRDefault="00DE5745" w:rsidP="00261768">
            <w:r>
              <w:t>Alex Frazier (</w:t>
            </w:r>
            <w:hyperlink r:id="rId28" w:history="1">
              <w:r w:rsidRPr="00B63EDF">
                <w:rPr>
                  <w:rStyle w:val="Hyperlink"/>
                </w:rPr>
                <w:t>Frazier_A@cde.state.co.us</w:t>
              </w:r>
            </w:hyperlink>
            <w:r>
              <w:t xml:space="preserve"> or 303-908-1096)</w:t>
            </w:r>
          </w:p>
          <w:p w14:paraId="19130ABC" w14:textId="77777777" w:rsidR="00DE5745" w:rsidRDefault="00DE5745" w:rsidP="00261768">
            <w:r>
              <w:t>Donna Bright (</w:t>
            </w:r>
            <w:hyperlink r:id="rId29" w:history="1">
              <w:r w:rsidRPr="00B63EDF">
                <w:rPr>
                  <w:rStyle w:val="Hyperlink"/>
                </w:rPr>
                <w:t>Bright_D@cde.state.co.us</w:t>
              </w:r>
            </w:hyperlink>
            <w:r>
              <w:t xml:space="preserve"> or 303-866-6127)</w:t>
            </w:r>
          </w:p>
        </w:tc>
      </w:tr>
      <w:tr w:rsidR="00DE5745" w14:paraId="40166CE8" w14:textId="77777777" w:rsidTr="00845639">
        <w:tc>
          <w:tcPr>
            <w:tcW w:w="4135" w:type="dxa"/>
            <w:shd w:val="clear" w:color="auto" w:fill="D8BCD5"/>
          </w:tcPr>
          <w:p w14:paraId="3E9D78A9" w14:textId="77777777" w:rsidR="00DE5745" w:rsidRPr="003F3E37" w:rsidRDefault="00DE5745" w:rsidP="00845639">
            <w:pPr>
              <w:rPr>
                <w:b/>
              </w:rPr>
            </w:pPr>
            <w:r w:rsidRPr="003F3E37">
              <w:rPr>
                <w:b/>
              </w:rPr>
              <w:t>CDE Consultation</w:t>
            </w:r>
          </w:p>
          <w:p w14:paraId="3A2AD3B2" w14:textId="77777777" w:rsidR="00DE5745" w:rsidRPr="00845639" w:rsidRDefault="00DE5745" w:rsidP="00845639">
            <w:r w:rsidRPr="00845639">
              <w:t>Dropout Prevention and Student Re-engagement</w:t>
            </w:r>
          </w:p>
        </w:tc>
        <w:tc>
          <w:tcPr>
            <w:tcW w:w="6660" w:type="dxa"/>
          </w:tcPr>
          <w:p w14:paraId="18082783" w14:textId="77777777" w:rsidR="00DE5745" w:rsidRDefault="00DE5745" w:rsidP="00261768">
            <w:r>
              <w:t>Judith Martinez (</w:t>
            </w:r>
            <w:hyperlink r:id="rId30" w:history="1">
              <w:r w:rsidRPr="00B63EDF">
                <w:rPr>
                  <w:rStyle w:val="Hyperlink"/>
                </w:rPr>
                <w:t>Martinez_J@cde.state.co.us</w:t>
              </w:r>
            </w:hyperlink>
            <w:r>
              <w:t xml:space="preserve"> or 303-866-6127)</w:t>
            </w:r>
          </w:p>
          <w:p w14:paraId="0BE089E2" w14:textId="77777777" w:rsidR="00DE5745" w:rsidRDefault="00DE5745" w:rsidP="00261768"/>
        </w:tc>
      </w:tr>
      <w:tr w:rsidR="00DE5745" w14:paraId="4D466DE1" w14:textId="77777777" w:rsidTr="00845639">
        <w:tc>
          <w:tcPr>
            <w:tcW w:w="4135" w:type="dxa"/>
            <w:shd w:val="clear" w:color="auto" w:fill="D8BCD5"/>
          </w:tcPr>
          <w:p w14:paraId="375CD6E6" w14:textId="77777777" w:rsidR="00DE5745" w:rsidRPr="003F3E37" w:rsidRDefault="00DE5745" w:rsidP="00845639">
            <w:pPr>
              <w:rPr>
                <w:b/>
              </w:rPr>
            </w:pPr>
            <w:r w:rsidRPr="003F3E37">
              <w:rPr>
                <w:b/>
              </w:rPr>
              <w:t>CDE Consultation</w:t>
            </w:r>
          </w:p>
          <w:p w14:paraId="7FAD0E7E" w14:textId="77777777" w:rsidR="00DE5745" w:rsidRPr="00845639" w:rsidRDefault="00DE5745" w:rsidP="00845639">
            <w:r w:rsidRPr="00845639">
              <w:t>High Leverage Family and Community Engagement Strategies</w:t>
            </w:r>
          </w:p>
        </w:tc>
        <w:tc>
          <w:tcPr>
            <w:tcW w:w="6660" w:type="dxa"/>
          </w:tcPr>
          <w:p w14:paraId="2D11E8EB" w14:textId="77777777" w:rsidR="00DE5745" w:rsidRDefault="00DE5745" w:rsidP="00261768">
            <w:r>
              <w:t>Darcy Hutchins (</w:t>
            </w:r>
            <w:hyperlink r:id="rId31" w:history="1">
              <w:r w:rsidRPr="00B63EDF">
                <w:rPr>
                  <w:rStyle w:val="Hyperlink"/>
                </w:rPr>
                <w:t>Hutchins_D@cde.state.co.us</w:t>
              </w:r>
            </w:hyperlink>
            <w:r>
              <w:t xml:space="preserve"> or 303-866-5921)</w:t>
            </w:r>
          </w:p>
          <w:p w14:paraId="23213DA3" w14:textId="77777777" w:rsidR="00DE5745" w:rsidRDefault="00DE5745" w:rsidP="00261768"/>
        </w:tc>
      </w:tr>
      <w:tr w:rsidR="00DE5745" w14:paraId="2673066E" w14:textId="77777777" w:rsidTr="00845639">
        <w:tc>
          <w:tcPr>
            <w:tcW w:w="4135" w:type="dxa"/>
            <w:shd w:val="clear" w:color="auto" w:fill="D8BCD5"/>
          </w:tcPr>
          <w:p w14:paraId="21F23E83" w14:textId="77777777" w:rsidR="00DE5745" w:rsidRPr="003F3E37" w:rsidRDefault="00DE5745" w:rsidP="00845639">
            <w:pPr>
              <w:rPr>
                <w:b/>
              </w:rPr>
            </w:pPr>
            <w:r w:rsidRPr="003F3E37">
              <w:rPr>
                <w:b/>
              </w:rPr>
              <w:t>CDE Consultation</w:t>
            </w:r>
          </w:p>
          <w:p w14:paraId="6554DF09" w14:textId="77777777" w:rsidR="00DE5745" w:rsidRPr="00845639" w:rsidRDefault="00DE5745" w:rsidP="00845639">
            <w:r w:rsidRPr="00845639">
              <w:t>School Board Training</w:t>
            </w:r>
          </w:p>
        </w:tc>
        <w:tc>
          <w:tcPr>
            <w:tcW w:w="6660" w:type="dxa"/>
          </w:tcPr>
          <w:p w14:paraId="03FD45FF" w14:textId="77777777" w:rsidR="00DE5745" w:rsidRDefault="00DE5745" w:rsidP="00261768">
            <w:r>
              <w:t>Peter Sherman (</w:t>
            </w:r>
            <w:hyperlink r:id="rId32" w:history="1">
              <w:r w:rsidRPr="00B63EDF">
                <w:rPr>
                  <w:rStyle w:val="Hyperlink"/>
                </w:rPr>
                <w:t>Sherman_P@cde.state.co.us</w:t>
              </w:r>
            </w:hyperlink>
            <w:r>
              <w:t xml:space="preserve"> or 303-866-6758)</w:t>
            </w:r>
          </w:p>
        </w:tc>
      </w:tr>
    </w:tbl>
    <w:p w14:paraId="2A8EBB4C" w14:textId="77777777" w:rsidR="0042638B" w:rsidRDefault="0042638B" w:rsidP="00BF5460"/>
    <w:sectPr w:rsidR="0042638B" w:rsidSect="001B3D81">
      <w:headerReference w:type="default" r:id="rId33"/>
      <w:footerReference w:type="first" r:id="rId3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7CDA" w14:textId="77777777" w:rsidR="005C2DE1" w:rsidRDefault="005C2DE1" w:rsidP="001B3D81">
      <w:r>
        <w:separator/>
      </w:r>
    </w:p>
  </w:endnote>
  <w:endnote w:type="continuationSeparator" w:id="0">
    <w:p w14:paraId="22603DFA" w14:textId="77777777" w:rsidR="005C2DE1" w:rsidRDefault="005C2DE1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F697" w14:textId="30EE6B87" w:rsidR="000820AB" w:rsidRPr="000820AB" w:rsidRDefault="00E00265" w:rsidP="000820AB">
    <w:pPr>
      <w:pStyle w:val="Footer"/>
      <w:jc w:val="right"/>
      <w:rPr>
        <w:color w:val="5C6670" w:themeColor="text1"/>
        <w:sz w:val="18"/>
        <w:szCs w:val="18"/>
      </w:rPr>
    </w:pPr>
    <w:r>
      <w:rPr>
        <w:color w:val="5C6670" w:themeColor="text1"/>
        <w:sz w:val="18"/>
        <w:szCs w:val="18"/>
      </w:rPr>
      <w:t>October</w:t>
    </w:r>
    <w:r w:rsidR="000820AB">
      <w:rPr>
        <w:color w:val="5C6670" w:themeColor="text1"/>
        <w:sz w:val="18"/>
        <w:szCs w:val="18"/>
      </w:rPr>
      <w:t xml:space="preserve"> </w:t>
    </w:r>
    <w:r>
      <w:rPr>
        <w:color w:val="5C6670" w:themeColor="text1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E14F5" w14:textId="77777777" w:rsidR="005C2DE1" w:rsidRDefault="005C2DE1" w:rsidP="001B3D81">
      <w:r>
        <w:separator/>
      </w:r>
    </w:p>
  </w:footnote>
  <w:footnote w:type="continuationSeparator" w:id="0">
    <w:p w14:paraId="6FAA70D9" w14:textId="77777777" w:rsidR="005C2DE1" w:rsidRDefault="005C2DE1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0EDF" w14:textId="0EADD199" w:rsidR="00CA4561" w:rsidRDefault="005C2DE1" w:rsidP="00CA456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inline distT="0" distB="0" distL="0" distR="0" wp14:anchorId="0CB31217" wp14:editId="739BAB52">
          <wp:extent cx="876300" cy="457200"/>
          <wp:effectExtent l="0" t="0" r="0" b="0"/>
          <wp:docPr id="19" name="Picture 19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7C42CE3F" w14:textId="426097D6" w:rsidR="005C2DE1" w:rsidRDefault="00CA4561" w:rsidP="00CA4561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r>
      <w:rPr>
        <w:rFonts w:ascii="Museo Slab 500" w:hAnsi="Museo Slab 500"/>
        <w:b/>
        <w:bCs/>
        <w:color w:val="919BA5" w:themeColor="text1" w:themeTint="A6"/>
        <w:sz w:val="18"/>
        <w:szCs w:val="18"/>
      </w:rPr>
      <w:t>Document Title</w:t>
    </w:r>
    <w:r>
      <w:rPr>
        <w:rFonts w:ascii="Museo Slab 500" w:hAnsi="Museo Slab 500"/>
        <w:b/>
        <w:bCs/>
        <w:color w:val="919BA5" w:themeColor="text1" w:themeTint="A6"/>
        <w:sz w:val="18"/>
        <w:szCs w:val="18"/>
      </w:rPr>
      <w:tab/>
    </w:r>
    <w:r w:rsidRPr="00CF122E">
      <w:rPr>
        <w:b/>
        <w:color w:val="919BA5" w:themeColor="text1" w:themeTint="A6"/>
        <w:szCs w:val="20"/>
      </w:rPr>
      <w:fldChar w:fldCharType="begin"/>
    </w:r>
    <w:r w:rsidRPr="00CF122E">
      <w:rPr>
        <w:b/>
        <w:color w:val="919BA5" w:themeColor="text1" w:themeTint="A6"/>
        <w:szCs w:val="20"/>
      </w:rPr>
      <w:instrText xml:space="preserve"> PAGE   \* MERGEFORMAT </w:instrText>
    </w:r>
    <w:r w:rsidRPr="00CF122E">
      <w:rPr>
        <w:b/>
        <w:color w:val="919BA5" w:themeColor="text1" w:themeTint="A6"/>
        <w:szCs w:val="20"/>
      </w:rPr>
      <w:fldChar w:fldCharType="separate"/>
    </w:r>
    <w:r w:rsidR="001D1F1F">
      <w:rPr>
        <w:b/>
        <w:noProof/>
        <w:color w:val="919BA5" w:themeColor="text1" w:themeTint="A6"/>
        <w:szCs w:val="20"/>
      </w:rPr>
      <w:t>2</w:t>
    </w:r>
    <w:r w:rsidRPr="00CF122E">
      <w:rPr>
        <w:b/>
        <w:color w:val="919BA5" w:themeColor="text1" w:themeTint="A6"/>
        <w:szCs w:val="20"/>
      </w:rPr>
      <w:fldChar w:fldCharType="end"/>
    </w:r>
  </w:p>
  <w:p w14:paraId="5EE21702" w14:textId="4BAB50AE" w:rsidR="005C2DE1" w:rsidRDefault="0098465A" w:rsidP="001B3D81">
    <w:pPr>
      <w:pStyle w:val="Header"/>
      <w:tabs>
        <w:tab w:val="clear" w:pos="4320"/>
        <w:tab w:val="clear" w:pos="8640"/>
        <w:tab w:val="left" w:pos="4373"/>
      </w:tabs>
    </w:pPr>
    <w: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16Cayz7GiYNa1rI/Q+Ax/cRKMBAfJepUeH0IZiaRSZQcA3FrFsV3pI7ml7x9UQr/90qojQnS7AY/anUduK68A==" w:salt="RyM2V6el4iu+dB4yA8I9rw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47511"/>
    <w:rsid w:val="00050051"/>
    <w:rsid w:val="000820AB"/>
    <w:rsid w:val="000E23EE"/>
    <w:rsid w:val="0015300F"/>
    <w:rsid w:val="0016257A"/>
    <w:rsid w:val="001B3D81"/>
    <w:rsid w:val="001D1F1F"/>
    <w:rsid w:val="00205184"/>
    <w:rsid w:val="002451FC"/>
    <w:rsid w:val="00294F34"/>
    <w:rsid w:val="002B0A12"/>
    <w:rsid w:val="002C42EF"/>
    <w:rsid w:val="003B56C6"/>
    <w:rsid w:val="003B5FCA"/>
    <w:rsid w:val="0042638B"/>
    <w:rsid w:val="004724D6"/>
    <w:rsid w:val="00481801"/>
    <w:rsid w:val="005C2DE1"/>
    <w:rsid w:val="00624562"/>
    <w:rsid w:val="008428F4"/>
    <w:rsid w:val="00845639"/>
    <w:rsid w:val="00846456"/>
    <w:rsid w:val="0098465A"/>
    <w:rsid w:val="009D4B39"/>
    <w:rsid w:val="00A00740"/>
    <w:rsid w:val="00AD0E89"/>
    <w:rsid w:val="00B75D0F"/>
    <w:rsid w:val="00BF5460"/>
    <w:rsid w:val="00C965C9"/>
    <w:rsid w:val="00CA4561"/>
    <w:rsid w:val="00D54AC1"/>
    <w:rsid w:val="00DE5745"/>
    <w:rsid w:val="00E00265"/>
    <w:rsid w:val="00E3413C"/>
    <w:rsid w:val="00F30596"/>
    <w:rsid w:val="00F4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22A8966D"/>
  <w14:defaultImageDpi w14:val="300"/>
  <w15:docId w15:val="{2E518E73-4A4F-4416-8EEF-D24E7F30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AD0E89"/>
    <w:pPr>
      <w:spacing w:before="120" w:after="60"/>
    </w:pPr>
    <w:rPr>
      <w:rFonts w:ascii="Trebuchet MS" w:hAnsi="Trebuchet MS"/>
      <w:b/>
      <w:color w:val="2E689D" w:themeColor="accent1" w:themeShade="BF"/>
      <w:sz w:val="24"/>
      <w:szCs w:val="22"/>
      <w:lang w:bidi="en-US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3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ushaw_L@cde.state.co.us" TargetMode="External"/><Relationship Id="rId13" Type="http://schemas.openxmlformats.org/officeDocument/2006/relationships/hyperlink" Target="mailto:Meushaw_L@cde.state.co.us" TargetMode="External"/><Relationship Id="rId18" Type="http://schemas.openxmlformats.org/officeDocument/2006/relationships/hyperlink" Target="mailto:Bylsma_B@cde.state.co.us" TargetMode="External"/><Relationship Id="rId26" Type="http://schemas.openxmlformats.org/officeDocument/2006/relationships/hyperlink" Target="mailto:King_T@cde.state.co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erman_P@cde.state.co.us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Davis_E@cde.state.co.us" TargetMode="External"/><Relationship Id="rId17" Type="http://schemas.openxmlformats.org/officeDocument/2006/relationships/hyperlink" Target="mailto:Hutchins_D@cde.state.co.us" TargetMode="External"/><Relationship Id="rId25" Type="http://schemas.openxmlformats.org/officeDocument/2006/relationships/hyperlink" Target="mailto:Cox_M@cde.state.co.us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edler_L@cde.state.co.us" TargetMode="External"/><Relationship Id="rId20" Type="http://schemas.openxmlformats.org/officeDocument/2006/relationships/hyperlink" Target="mailto:Ross_S@cde.state.co.us" TargetMode="External"/><Relationship Id="rId29" Type="http://schemas.openxmlformats.org/officeDocument/2006/relationships/hyperlink" Target="mailto:Bright_D@cde.state.co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lins_D@cde.state.co.us" TargetMode="External"/><Relationship Id="rId24" Type="http://schemas.openxmlformats.org/officeDocument/2006/relationships/hyperlink" Target="mailto:Loften_E@cde.state.co.us" TargetMode="External"/><Relationship Id="rId32" Type="http://schemas.openxmlformats.org/officeDocument/2006/relationships/hyperlink" Target="mailto:Sherman_P@cde.state.co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utsch_B@cde.state.co.us" TargetMode="External"/><Relationship Id="rId23" Type="http://schemas.openxmlformats.org/officeDocument/2006/relationships/hyperlink" Target="mailto:Morgan_J@cde.state.co.us" TargetMode="External"/><Relationship Id="rId28" Type="http://schemas.openxmlformats.org/officeDocument/2006/relationships/hyperlink" Target="mailto:Frazier_A@cde.state.co.u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Young_A@cde.state.co.us" TargetMode="External"/><Relationship Id="rId19" Type="http://schemas.openxmlformats.org/officeDocument/2006/relationships/hyperlink" Target="mailto:Meushaw_L@cde.state.co.us" TargetMode="External"/><Relationship Id="rId31" Type="http://schemas.openxmlformats.org/officeDocument/2006/relationships/hyperlink" Target="mailto:Hutchins_D@cde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nham_K@cde.state.co.us" TargetMode="External"/><Relationship Id="rId14" Type="http://schemas.openxmlformats.org/officeDocument/2006/relationships/hyperlink" Target="mailto:Morgan_J@cde.state.co.us" TargetMode="External"/><Relationship Id="rId22" Type="http://schemas.openxmlformats.org/officeDocument/2006/relationships/hyperlink" Target="mailto:Medler_L@cde.state.co.us" TargetMode="External"/><Relationship Id="rId27" Type="http://schemas.openxmlformats.org/officeDocument/2006/relationships/hyperlink" Target="mailto:Sawtell_W@cde.state.co.us" TargetMode="External"/><Relationship Id="rId30" Type="http://schemas.openxmlformats.org/officeDocument/2006/relationships/hyperlink" Target="mailto:Martinez_J@cde.state.co.u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2998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Beth Hunter</dc:creator>
  <cp:keywords/>
  <dc:description/>
  <cp:lastModifiedBy>Hollingshead, Jessica</cp:lastModifiedBy>
  <cp:revision>4</cp:revision>
  <cp:lastPrinted>2014-06-20T05:03:00Z</cp:lastPrinted>
  <dcterms:created xsi:type="dcterms:W3CDTF">2017-10-19T19:07:00Z</dcterms:created>
  <dcterms:modified xsi:type="dcterms:W3CDTF">2017-10-19T19:15:00Z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