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4D" w:rsidRPr="00D22C94" w:rsidRDefault="00492E4D">
      <w:pPr>
        <w:rPr>
          <w:rFonts w:ascii="Museo Slab 500" w:hAnsi="Museo Slab 500"/>
          <w:sz w:val="28"/>
          <w:szCs w:val="28"/>
          <w:u w:val="single"/>
        </w:rPr>
      </w:pPr>
      <w:r w:rsidRPr="00D22C94">
        <w:rPr>
          <w:rFonts w:ascii="Museo Slab 500" w:hAnsi="Museo Slab 500"/>
          <w:sz w:val="28"/>
          <w:szCs w:val="28"/>
          <w:u w:val="single"/>
        </w:rPr>
        <w:t>Meeting Logistics &amp; Desired Outcomes</w:t>
      </w:r>
    </w:p>
    <w:p w:rsidR="00D22C94" w:rsidRPr="00FF4AB6" w:rsidRDefault="00D22C94" w:rsidP="00D22C94">
      <w:pPr>
        <w:contextualSpacing/>
      </w:pPr>
      <w:r w:rsidRPr="00FF4AB6">
        <w:t xml:space="preserve">Meeting:  </w:t>
      </w:r>
      <w:r w:rsidRPr="00FF4AB6">
        <w:tab/>
        <w:t xml:space="preserve">ESSA Committee of Practitioners </w:t>
      </w:r>
    </w:p>
    <w:p w:rsidR="00D22C94" w:rsidRDefault="00D22C94" w:rsidP="00D22C94">
      <w:pPr>
        <w:contextualSpacing/>
      </w:pPr>
      <w:r w:rsidRPr="00FF4AB6">
        <w:t>Date &amp; Time:</w:t>
      </w:r>
      <w:r w:rsidRPr="00FF4AB6">
        <w:tab/>
      </w:r>
      <w:r w:rsidR="00603021">
        <w:t>Sept. 20, 2018</w:t>
      </w:r>
    </w:p>
    <w:p w:rsidR="00603021" w:rsidRPr="00FF4AB6" w:rsidRDefault="00232323" w:rsidP="00D22C94">
      <w:pPr>
        <w:contextualSpacing/>
      </w:pPr>
      <w:r>
        <w:tab/>
      </w:r>
      <w:r>
        <w:tab/>
        <w:t>10:00 – 3</w:t>
      </w:r>
      <w:r w:rsidR="00603021">
        <w:t>:00</w:t>
      </w:r>
    </w:p>
    <w:p w:rsidR="00D22C94" w:rsidRPr="00FF4AB6" w:rsidRDefault="00D22C94" w:rsidP="00D22C94">
      <w:pPr>
        <w:contextualSpacing/>
      </w:pPr>
      <w:r w:rsidRPr="00FF4AB6">
        <w:t>Location:</w:t>
      </w:r>
      <w:r w:rsidRPr="00FF4AB6">
        <w:tab/>
      </w:r>
      <w:r w:rsidR="00400E7A">
        <w:t>Colorado Children’s Campaign</w:t>
      </w:r>
    </w:p>
    <w:p w:rsidR="00D22C94" w:rsidRPr="00FF4AB6" w:rsidRDefault="00D22C94" w:rsidP="00D22C94">
      <w:pPr>
        <w:contextualSpacing/>
      </w:pPr>
      <w:r w:rsidRPr="00FF4AB6">
        <w:t>Meeting Lead</w:t>
      </w:r>
      <w:r>
        <w:t>s</w:t>
      </w:r>
      <w:r w:rsidR="006B6D4C">
        <w:t>:</w:t>
      </w:r>
      <w:r w:rsidR="00603021">
        <w:t xml:space="preserve"> </w:t>
      </w:r>
      <w:r w:rsidR="00400E7A">
        <w:t>Clint Allison, Brad Bylsma</w:t>
      </w:r>
    </w:p>
    <w:p w:rsidR="00D22C94" w:rsidRDefault="00D22C94" w:rsidP="00D22C9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836730" w:rsidRDefault="00836730" w:rsidP="000147F6">
      <w:pPr>
        <w:pStyle w:val="ListParagraph"/>
        <w:ind w:left="1800"/>
      </w:pPr>
    </w:p>
    <w:p w:rsidR="00DA7015" w:rsidRPr="00317FD7" w:rsidRDefault="00DA7015" w:rsidP="00DA7015">
      <w:pPr>
        <w:pStyle w:val="ListParagraph"/>
        <w:ind w:left="1800"/>
      </w:pPr>
    </w:p>
    <w:p w:rsidR="00492E4D" w:rsidRPr="00D22C94" w:rsidRDefault="00492E4D">
      <w:pPr>
        <w:rPr>
          <w:rFonts w:ascii="Museo Slab 500" w:hAnsi="Museo Slab 500"/>
          <w:sz w:val="28"/>
          <w:szCs w:val="28"/>
          <w:u w:val="single"/>
        </w:rPr>
      </w:pPr>
      <w:r w:rsidRPr="00D22C94">
        <w:rPr>
          <w:rFonts w:ascii="Museo Slab 500" w:hAnsi="Museo Slab 500"/>
          <w:sz w:val="28"/>
          <w:szCs w:val="28"/>
          <w:u w:val="single"/>
        </w:rPr>
        <w:t>Agenda Items and Next Steps</w:t>
      </w:r>
    </w:p>
    <w:p w:rsidR="00D22C94" w:rsidRDefault="00400E7A" w:rsidP="007403CF">
      <w:pPr>
        <w:spacing w:after="0" w:line="240" w:lineRule="auto"/>
        <w:rPr>
          <w:b/>
        </w:rPr>
      </w:pPr>
      <w:r>
        <w:rPr>
          <w:b/>
        </w:rPr>
        <w:t>10:00</w:t>
      </w:r>
      <w:r w:rsidR="00D22C94" w:rsidRPr="007403CF">
        <w:rPr>
          <w:b/>
        </w:rPr>
        <w:t xml:space="preserve"> – </w:t>
      </w:r>
      <w:r>
        <w:rPr>
          <w:b/>
        </w:rPr>
        <w:t>10</w:t>
      </w:r>
      <w:r w:rsidR="00D22C94" w:rsidRPr="007403CF">
        <w:rPr>
          <w:b/>
        </w:rPr>
        <w:t>:</w:t>
      </w:r>
      <w:r w:rsidR="001B2494">
        <w:rPr>
          <w:b/>
        </w:rPr>
        <w:t>30</w:t>
      </w:r>
      <w:r w:rsidR="00D22C94" w:rsidRPr="007403CF">
        <w:rPr>
          <w:b/>
        </w:rPr>
        <w:tab/>
        <w:t>Committee Business</w:t>
      </w:r>
    </w:p>
    <w:p w:rsidR="007403CF" w:rsidRPr="007403CF" w:rsidRDefault="007403CF" w:rsidP="007403CF">
      <w:pPr>
        <w:spacing w:after="0" w:line="240" w:lineRule="auto"/>
        <w:rPr>
          <w:i/>
        </w:rPr>
      </w:pPr>
      <w:r>
        <w:rPr>
          <w:b/>
        </w:rPr>
        <w:tab/>
      </w:r>
      <w:r>
        <w:rPr>
          <w:b/>
        </w:rPr>
        <w:tab/>
      </w:r>
      <w:r w:rsidR="00CA4D49">
        <w:rPr>
          <w:i/>
        </w:rPr>
        <w:t>Chair: Clint Allison</w:t>
      </w:r>
      <w:r w:rsidR="006B6D4C">
        <w:rPr>
          <w:i/>
        </w:rPr>
        <w:t>, Co-chair</w:t>
      </w:r>
      <w:r w:rsidR="00765EDB">
        <w:rPr>
          <w:i/>
        </w:rPr>
        <w:t>:</w:t>
      </w:r>
      <w:r w:rsidR="00CA4D49">
        <w:rPr>
          <w:i/>
        </w:rPr>
        <w:t xml:space="preserve"> (</w:t>
      </w:r>
      <w:proofErr w:type="spellStart"/>
      <w:proofErr w:type="gramStart"/>
      <w:r w:rsidR="00CA4D49">
        <w:rPr>
          <w:i/>
        </w:rPr>
        <w:t>tbd</w:t>
      </w:r>
      <w:proofErr w:type="spellEnd"/>
      <w:proofErr w:type="gramEnd"/>
      <w:r w:rsidR="00CA4D49">
        <w:rPr>
          <w:i/>
        </w:rPr>
        <w:t>)</w:t>
      </w:r>
      <w:r w:rsidR="006B6D4C">
        <w:rPr>
          <w:i/>
        </w:rPr>
        <w:t xml:space="preserve">, </w:t>
      </w:r>
      <w:r w:rsidR="00CA4D49">
        <w:rPr>
          <w:i/>
        </w:rPr>
        <w:t xml:space="preserve">CDE </w:t>
      </w:r>
      <w:r w:rsidR="006B6D4C">
        <w:rPr>
          <w:i/>
        </w:rPr>
        <w:t>Lead</w:t>
      </w:r>
      <w:r w:rsidR="00CA4D49">
        <w:rPr>
          <w:i/>
        </w:rPr>
        <w:t>: Brad Bylsma</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70"/>
        <w:gridCol w:w="4380"/>
        <w:gridCol w:w="2408"/>
        <w:gridCol w:w="2762"/>
      </w:tblGrid>
      <w:tr w:rsidR="00D22C94" w:rsidRPr="00836730" w:rsidTr="001354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bottom w:val="none" w:sz="0" w:space="0" w:color="auto"/>
            </w:tcBorders>
            <w:shd w:val="clear" w:color="auto" w:fill="DEEAF6" w:themeFill="accent1" w:themeFillTint="33"/>
          </w:tcPr>
          <w:p w:rsidR="00D22C94" w:rsidRPr="00836730" w:rsidRDefault="00D22C94" w:rsidP="007403CF">
            <w:pPr>
              <w:rPr>
                <w:sz w:val="22"/>
                <w:szCs w:val="22"/>
              </w:rPr>
            </w:pPr>
            <w:r w:rsidRPr="00836730">
              <w:rPr>
                <w:sz w:val="22"/>
                <w:szCs w:val="22"/>
              </w:rPr>
              <w:t>Topic</w:t>
            </w:r>
          </w:p>
        </w:tc>
        <w:tc>
          <w:tcPr>
            <w:tcW w:w="4380"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Preparation and Process</w:t>
            </w:r>
          </w:p>
        </w:tc>
        <w:tc>
          <w:tcPr>
            <w:tcW w:w="2408"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Expected Outcome</w:t>
            </w:r>
          </w:p>
        </w:tc>
        <w:tc>
          <w:tcPr>
            <w:tcW w:w="2762"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Summary</w:t>
            </w:r>
          </w:p>
        </w:tc>
      </w:tr>
      <w:tr w:rsidR="001354B8" w:rsidRPr="00836730" w:rsidTr="001354B8">
        <w:trPr>
          <w:trHeight w:val="1219"/>
        </w:trPr>
        <w:tc>
          <w:tcPr>
            <w:cnfStyle w:val="001000000000" w:firstRow="0" w:lastRow="0" w:firstColumn="1" w:lastColumn="0" w:oddVBand="0" w:evenVBand="0" w:oddHBand="0" w:evenHBand="0" w:firstRowFirstColumn="0" w:firstRowLastColumn="0" w:lastRowFirstColumn="0" w:lastRowLastColumn="0"/>
            <w:tcW w:w="1970" w:type="dxa"/>
          </w:tcPr>
          <w:p w:rsidR="001354B8" w:rsidRPr="00836730" w:rsidRDefault="001354B8" w:rsidP="007403CF">
            <w:pPr>
              <w:rPr>
                <w:b w:val="0"/>
                <w:sz w:val="22"/>
                <w:szCs w:val="22"/>
              </w:rPr>
            </w:pPr>
            <w:r w:rsidRPr="00836730">
              <w:rPr>
                <w:b w:val="0"/>
                <w:sz w:val="22"/>
                <w:szCs w:val="22"/>
              </w:rPr>
              <w:t xml:space="preserve">Approval of </w:t>
            </w:r>
            <w:r>
              <w:rPr>
                <w:b w:val="0"/>
                <w:sz w:val="22"/>
                <w:szCs w:val="22"/>
              </w:rPr>
              <w:t>minutes</w:t>
            </w:r>
          </w:p>
          <w:p w:rsidR="001354B8" w:rsidRPr="00836730" w:rsidRDefault="001354B8" w:rsidP="007403CF">
            <w:pPr>
              <w:rPr>
                <w:b w:val="0"/>
                <w:sz w:val="22"/>
                <w:szCs w:val="22"/>
              </w:rPr>
            </w:pPr>
          </w:p>
        </w:tc>
        <w:tc>
          <w:tcPr>
            <w:tcW w:w="4380" w:type="dxa"/>
          </w:tcPr>
          <w:p w:rsidR="001354B8" w:rsidRDefault="001354B8" w:rsidP="006B6D4C">
            <w:pPr>
              <w:cnfStyle w:val="000000000000" w:firstRow="0" w:lastRow="0" w:firstColumn="0" w:lastColumn="0" w:oddVBand="0" w:evenVBand="0" w:oddHBand="0" w:evenHBand="0" w:firstRowFirstColumn="0" w:firstRowLastColumn="0" w:lastRowFirstColumn="0" w:lastRowLastColumn="0"/>
              <w:rPr>
                <w:sz w:val="22"/>
                <w:szCs w:val="22"/>
              </w:rPr>
            </w:pPr>
            <w:r w:rsidRPr="00836730">
              <w:rPr>
                <w:sz w:val="22"/>
                <w:szCs w:val="22"/>
              </w:rPr>
              <w:t xml:space="preserve">Prep:  </w:t>
            </w:r>
            <w:r>
              <w:rPr>
                <w:sz w:val="22"/>
                <w:szCs w:val="22"/>
              </w:rPr>
              <w:t>Review minutes from the last 2018 spring meeting.</w:t>
            </w:r>
          </w:p>
          <w:p w:rsidR="001354B8" w:rsidRPr="00836730" w:rsidRDefault="001354B8" w:rsidP="006B6D4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______________________________________</w:t>
            </w:r>
          </w:p>
          <w:p w:rsidR="001354B8" w:rsidRPr="00836730" w:rsidRDefault="001354B8" w:rsidP="0083673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836730">
              <w:rPr>
                <w:sz w:val="22"/>
                <w:szCs w:val="22"/>
              </w:rPr>
              <w:t>Review minutes from previous meetings</w:t>
            </w:r>
          </w:p>
        </w:tc>
        <w:tc>
          <w:tcPr>
            <w:tcW w:w="2408" w:type="dxa"/>
          </w:tcPr>
          <w:p w:rsidR="001354B8" w:rsidRDefault="001354B8" w:rsidP="007403CF">
            <w:pPr>
              <w:cnfStyle w:val="000000000000" w:firstRow="0" w:lastRow="0" w:firstColumn="0" w:lastColumn="0" w:oddVBand="0" w:evenVBand="0" w:oddHBand="0" w:evenHBand="0" w:firstRowFirstColumn="0" w:firstRowLastColumn="0" w:lastRowFirstColumn="0" w:lastRowLastColumn="0"/>
              <w:rPr>
                <w:sz w:val="22"/>
                <w:szCs w:val="22"/>
              </w:rPr>
            </w:pPr>
            <w:r w:rsidRPr="00836730">
              <w:rPr>
                <w:sz w:val="22"/>
                <w:szCs w:val="22"/>
              </w:rPr>
              <w:t>Decision</w:t>
            </w:r>
          </w:p>
          <w:p w:rsidR="001354B8" w:rsidRDefault="001354B8" w:rsidP="007403C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Update</w:t>
            </w:r>
          </w:p>
          <w:p w:rsidR="001354B8" w:rsidRPr="00836730" w:rsidRDefault="001354B8" w:rsidP="007403C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Feedback</w:t>
            </w:r>
          </w:p>
        </w:tc>
        <w:tc>
          <w:tcPr>
            <w:tcW w:w="2762" w:type="dxa"/>
          </w:tcPr>
          <w:p w:rsidR="001354B8" w:rsidRPr="00836730" w:rsidRDefault="001354B8" w:rsidP="007403CF">
            <w:pPr>
              <w:cnfStyle w:val="000000000000" w:firstRow="0" w:lastRow="0" w:firstColumn="0" w:lastColumn="0" w:oddVBand="0" w:evenVBand="0" w:oddHBand="0" w:evenHBand="0" w:firstRowFirstColumn="0" w:firstRowLastColumn="0" w:lastRowFirstColumn="0" w:lastRowLastColumn="0"/>
              <w:rPr>
                <w:sz w:val="22"/>
                <w:szCs w:val="22"/>
              </w:rPr>
            </w:pPr>
          </w:p>
        </w:tc>
      </w:tr>
      <w:tr w:rsidR="001354B8" w:rsidRPr="00836730" w:rsidTr="001354B8">
        <w:trPr>
          <w:trHeight w:val="2686"/>
        </w:trPr>
        <w:tc>
          <w:tcPr>
            <w:cnfStyle w:val="001000000000" w:firstRow="0" w:lastRow="0" w:firstColumn="1" w:lastColumn="0" w:oddVBand="0" w:evenVBand="0" w:oddHBand="0" w:evenHBand="0" w:firstRowFirstColumn="0" w:firstRowLastColumn="0" w:lastRowFirstColumn="0" w:lastRowLastColumn="0"/>
            <w:tcW w:w="1970" w:type="dxa"/>
          </w:tcPr>
          <w:p w:rsidR="001354B8" w:rsidRPr="00836730" w:rsidRDefault="001354B8" w:rsidP="007403CF">
            <w:pPr>
              <w:rPr>
                <w:b w:val="0"/>
                <w:sz w:val="22"/>
                <w:szCs w:val="22"/>
              </w:rPr>
            </w:pPr>
            <w:proofErr w:type="spellStart"/>
            <w:r w:rsidRPr="00836730">
              <w:rPr>
                <w:b w:val="0"/>
                <w:sz w:val="22"/>
                <w:szCs w:val="22"/>
              </w:rPr>
              <w:t>CoP</w:t>
            </w:r>
            <w:proofErr w:type="spellEnd"/>
            <w:r w:rsidRPr="00836730">
              <w:rPr>
                <w:b w:val="0"/>
                <w:sz w:val="22"/>
                <w:szCs w:val="22"/>
              </w:rPr>
              <w:t xml:space="preserve"> Membership </w:t>
            </w:r>
          </w:p>
        </w:tc>
        <w:tc>
          <w:tcPr>
            <w:tcW w:w="4380" w:type="dxa"/>
          </w:tcPr>
          <w:p w:rsidR="001354B8" w:rsidRDefault="001354B8" w:rsidP="006B6D4C">
            <w:pPr>
              <w:cnfStyle w:val="000000000000" w:firstRow="0" w:lastRow="0" w:firstColumn="0" w:lastColumn="0" w:oddVBand="0" w:evenVBand="0" w:oddHBand="0" w:evenHBand="0" w:firstRowFirstColumn="0" w:firstRowLastColumn="0" w:lastRowFirstColumn="0" w:lastRowLastColumn="0"/>
              <w:rPr>
                <w:sz w:val="22"/>
                <w:szCs w:val="22"/>
              </w:rPr>
            </w:pPr>
            <w:r w:rsidRPr="006B6D4C">
              <w:rPr>
                <w:sz w:val="22"/>
                <w:szCs w:val="22"/>
              </w:rPr>
              <w:t xml:space="preserve">Prep:  </w:t>
            </w:r>
            <w:r>
              <w:rPr>
                <w:sz w:val="22"/>
                <w:szCs w:val="22"/>
              </w:rPr>
              <w:t>Summarize results from the August 23 Virtual meeting regarding new membership</w:t>
            </w:r>
          </w:p>
          <w:p w:rsidR="001354B8" w:rsidRPr="006B6D4C" w:rsidRDefault="001354B8" w:rsidP="006B6D4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_____________________________________</w:t>
            </w:r>
          </w:p>
          <w:p w:rsidR="001354B8" w:rsidRPr="006B6D4C" w:rsidRDefault="001354B8" w:rsidP="006B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Introduce new members.</w:t>
            </w:r>
          </w:p>
        </w:tc>
        <w:tc>
          <w:tcPr>
            <w:tcW w:w="2408" w:type="dxa"/>
          </w:tcPr>
          <w:p w:rsidR="001354B8" w:rsidRPr="00836730" w:rsidRDefault="001354B8" w:rsidP="007403CF">
            <w:pPr>
              <w:cnfStyle w:val="000000000000" w:firstRow="0" w:lastRow="0" w:firstColumn="0" w:lastColumn="0" w:oddVBand="0" w:evenVBand="0" w:oddHBand="0" w:evenHBand="0" w:firstRowFirstColumn="0" w:firstRowLastColumn="0" w:lastRowFirstColumn="0" w:lastRowLastColumn="0"/>
              <w:rPr>
                <w:bCs/>
                <w:sz w:val="22"/>
                <w:szCs w:val="22"/>
              </w:rPr>
            </w:pPr>
          </w:p>
        </w:tc>
        <w:tc>
          <w:tcPr>
            <w:tcW w:w="2762" w:type="dxa"/>
          </w:tcPr>
          <w:p w:rsidR="001354B8" w:rsidRPr="00682057" w:rsidRDefault="001354B8"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As a result of the August 23 meeting our new members are: </w:t>
            </w:r>
          </w:p>
          <w:p w:rsidR="001354B8" w:rsidRPr="00682057" w:rsidRDefault="001354B8" w:rsidP="00C95A00">
            <w:pPr>
              <w:cnfStyle w:val="000000000000" w:firstRow="0" w:lastRow="0" w:firstColumn="0" w:lastColumn="0" w:oddVBand="0" w:evenVBand="0" w:oddHBand="0" w:evenHBand="0" w:firstRowFirstColumn="0" w:firstRowLastColumn="0" w:lastRowFirstColumn="0" w:lastRowLastColumn="0"/>
              <w:rPr>
                <w:sz w:val="22"/>
                <w:szCs w:val="22"/>
              </w:rPr>
            </w:pPr>
          </w:p>
          <w:p w:rsidR="001354B8" w:rsidRPr="00682057" w:rsidRDefault="001354B8"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Michelle </w:t>
            </w:r>
            <w:proofErr w:type="spellStart"/>
            <w:r>
              <w:rPr>
                <w:sz w:val="22"/>
                <w:szCs w:val="22"/>
              </w:rPr>
              <w:t>Barkemeyer</w:t>
            </w:r>
            <w:proofErr w:type="spellEnd"/>
          </w:p>
          <w:p w:rsidR="001354B8" w:rsidRPr="00682057" w:rsidRDefault="001354B8"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Paul </w:t>
            </w:r>
            <w:r>
              <w:rPr>
                <w:sz w:val="22"/>
                <w:szCs w:val="22"/>
              </w:rPr>
              <w:t>Freeman</w:t>
            </w:r>
          </w:p>
          <w:p w:rsidR="001354B8" w:rsidRPr="00682057" w:rsidRDefault="001354B8" w:rsidP="00C95A00">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82057">
              <w:rPr>
                <w:sz w:val="22"/>
                <w:szCs w:val="22"/>
              </w:rPr>
              <w:t>Chaille</w:t>
            </w:r>
            <w:proofErr w:type="spellEnd"/>
            <w:r w:rsidRPr="00682057">
              <w:rPr>
                <w:sz w:val="22"/>
                <w:szCs w:val="22"/>
              </w:rPr>
              <w:t xml:space="preserve"> </w:t>
            </w:r>
            <w:proofErr w:type="spellStart"/>
            <w:r>
              <w:rPr>
                <w:sz w:val="22"/>
                <w:szCs w:val="22"/>
              </w:rPr>
              <w:t>Hymes</w:t>
            </w:r>
            <w:proofErr w:type="spellEnd"/>
          </w:p>
          <w:p w:rsidR="001354B8" w:rsidRPr="00682057" w:rsidRDefault="001354B8" w:rsidP="00C95A00">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82057">
              <w:rPr>
                <w:sz w:val="22"/>
                <w:szCs w:val="22"/>
              </w:rPr>
              <w:t>Heathre</w:t>
            </w:r>
            <w:proofErr w:type="spellEnd"/>
            <w:r w:rsidRPr="00682057">
              <w:rPr>
                <w:sz w:val="22"/>
                <w:szCs w:val="22"/>
              </w:rPr>
              <w:t xml:space="preserve"> </w:t>
            </w:r>
            <w:proofErr w:type="spellStart"/>
            <w:r>
              <w:rPr>
                <w:sz w:val="22"/>
                <w:szCs w:val="22"/>
              </w:rPr>
              <w:t>Palige</w:t>
            </w:r>
            <w:proofErr w:type="spellEnd"/>
          </w:p>
          <w:p w:rsidR="001354B8" w:rsidRPr="00682057" w:rsidRDefault="001354B8"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Moses </w:t>
            </w:r>
            <w:proofErr w:type="spellStart"/>
            <w:r>
              <w:rPr>
                <w:sz w:val="22"/>
                <w:szCs w:val="22"/>
              </w:rPr>
              <w:t>Rigidor</w:t>
            </w:r>
            <w:proofErr w:type="spellEnd"/>
          </w:p>
          <w:p w:rsidR="001354B8" w:rsidRPr="006516A0" w:rsidRDefault="001354B8" w:rsidP="007403CF">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Tammy </w:t>
            </w:r>
            <w:r>
              <w:rPr>
                <w:sz w:val="22"/>
                <w:szCs w:val="22"/>
              </w:rPr>
              <w:t>Stewart</w:t>
            </w:r>
          </w:p>
        </w:tc>
      </w:tr>
      <w:tr w:rsidR="00E6087F" w:rsidRPr="00836730" w:rsidTr="00ED587A">
        <w:trPr>
          <w:trHeight w:val="1624"/>
        </w:trPr>
        <w:tc>
          <w:tcPr>
            <w:cnfStyle w:val="001000000000" w:firstRow="0" w:lastRow="0" w:firstColumn="1" w:lastColumn="0" w:oddVBand="0" w:evenVBand="0" w:oddHBand="0" w:evenHBand="0" w:firstRowFirstColumn="0" w:firstRowLastColumn="0" w:lastRowFirstColumn="0" w:lastRowLastColumn="0"/>
            <w:tcW w:w="1970" w:type="dxa"/>
          </w:tcPr>
          <w:p w:rsidR="00E6087F" w:rsidRPr="005E5765" w:rsidRDefault="00E6087F" w:rsidP="006B6D4C">
            <w:pPr>
              <w:rPr>
                <w:b w:val="0"/>
                <w:sz w:val="22"/>
                <w:szCs w:val="22"/>
              </w:rPr>
            </w:pPr>
            <w:r>
              <w:rPr>
                <w:b w:val="0"/>
                <w:sz w:val="22"/>
                <w:szCs w:val="22"/>
              </w:rPr>
              <w:lastRenderedPageBreak/>
              <w:t>Appointment of 2018-2019 Co-lead</w:t>
            </w:r>
          </w:p>
        </w:tc>
        <w:tc>
          <w:tcPr>
            <w:tcW w:w="4380" w:type="dxa"/>
          </w:tcPr>
          <w:p w:rsidR="00E6087F" w:rsidRPr="005E5765" w:rsidRDefault="00E6087F" w:rsidP="006B6D4C">
            <w:pPr>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 xml:space="preserve">Note: During the August 23 Virtual meeting, Laura Gorman was nominated to fill this post by John McKay and the nomination was seconded by Amy </w:t>
            </w:r>
            <w:proofErr w:type="spellStart"/>
            <w:r>
              <w:rPr>
                <w:sz w:val="22"/>
                <w:szCs w:val="22"/>
              </w:rPr>
              <w:t>Beruan</w:t>
            </w:r>
            <w:proofErr w:type="spellEnd"/>
          </w:p>
        </w:tc>
        <w:tc>
          <w:tcPr>
            <w:tcW w:w="2408" w:type="dxa"/>
          </w:tcPr>
          <w:p w:rsidR="00E6087F" w:rsidRPr="00836730" w:rsidRDefault="00E6087F" w:rsidP="007403CF">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Committee members will vote on who will serve as the Co-chair for 2018-2019.  Co-chairs fill the chair role the subsequent year.</w:t>
            </w:r>
          </w:p>
        </w:tc>
        <w:tc>
          <w:tcPr>
            <w:tcW w:w="2762" w:type="dxa"/>
          </w:tcPr>
          <w:p w:rsidR="00E6087F" w:rsidRPr="00836730" w:rsidRDefault="00E6087F" w:rsidP="007403CF">
            <w:pPr>
              <w:cnfStyle w:val="000000000000" w:firstRow="0" w:lastRow="0" w:firstColumn="0" w:lastColumn="0" w:oddVBand="0" w:evenVBand="0" w:oddHBand="0" w:evenHBand="0" w:firstRowFirstColumn="0" w:firstRowLastColumn="0" w:lastRowFirstColumn="0" w:lastRowLastColumn="0"/>
              <w:rPr>
                <w:bCs/>
                <w:sz w:val="22"/>
                <w:szCs w:val="22"/>
              </w:rPr>
            </w:pPr>
          </w:p>
        </w:tc>
      </w:tr>
    </w:tbl>
    <w:p w:rsidR="00DA7015" w:rsidRDefault="00DA7015" w:rsidP="007403CF">
      <w:pPr>
        <w:spacing w:after="0" w:line="240" w:lineRule="auto"/>
        <w:rPr>
          <w:b/>
        </w:rPr>
      </w:pPr>
    </w:p>
    <w:p w:rsidR="004935F2" w:rsidRDefault="004935F2" w:rsidP="007403CF">
      <w:pPr>
        <w:spacing w:after="0" w:line="240" w:lineRule="auto"/>
        <w:rPr>
          <w:b/>
        </w:rPr>
      </w:pPr>
    </w:p>
    <w:p w:rsidR="004935F2" w:rsidRDefault="004935F2" w:rsidP="007403CF">
      <w:pPr>
        <w:spacing w:after="0" w:line="240" w:lineRule="auto"/>
        <w:rPr>
          <w:b/>
        </w:rPr>
      </w:pPr>
    </w:p>
    <w:p w:rsidR="007403CF" w:rsidRDefault="001B2494" w:rsidP="007403CF">
      <w:pPr>
        <w:spacing w:after="0" w:line="240" w:lineRule="auto"/>
        <w:rPr>
          <w:b/>
        </w:rPr>
      </w:pPr>
      <w:r w:rsidRPr="001B2494">
        <w:rPr>
          <w:b/>
        </w:rPr>
        <w:t>10:30</w:t>
      </w:r>
      <w:r w:rsidR="007403CF" w:rsidRPr="001B2494">
        <w:rPr>
          <w:b/>
        </w:rPr>
        <w:t xml:space="preserve"> – </w:t>
      </w:r>
      <w:r w:rsidR="007403CF" w:rsidRPr="001B2494">
        <w:rPr>
          <w:b/>
        </w:rPr>
        <w:tab/>
      </w:r>
      <w:r w:rsidR="00825285">
        <w:rPr>
          <w:b/>
        </w:rPr>
        <w:t>11:30</w:t>
      </w:r>
      <w:r w:rsidR="007403CF" w:rsidRPr="001B2494">
        <w:rPr>
          <w:b/>
        </w:rPr>
        <w:tab/>
        <w:t>Technical</w:t>
      </w:r>
      <w:r w:rsidR="007403CF">
        <w:rPr>
          <w:b/>
        </w:rPr>
        <w:t xml:space="preserve"> Assistance</w:t>
      </w:r>
    </w:p>
    <w:p w:rsidR="007403CF" w:rsidRPr="007403CF" w:rsidRDefault="007403CF" w:rsidP="007403CF">
      <w:pPr>
        <w:spacing w:after="0" w:line="240" w:lineRule="auto"/>
        <w:rPr>
          <w:i/>
        </w:rPr>
      </w:pPr>
      <w:r>
        <w:rPr>
          <w:b/>
        </w:rPr>
        <w:tab/>
      </w:r>
      <w:r>
        <w:rPr>
          <w:b/>
        </w:rPr>
        <w:tab/>
      </w:r>
      <w:r w:rsidR="006B6D4C">
        <w:rPr>
          <w:i/>
        </w:rPr>
        <w:t>Presenters</w:t>
      </w:r>
      <w:r w:rsidR="001C353F">
        <w:rPr>
          <w:i/>
        </w:rPr>
        <w:t>: Nazie Mohajeri-Nelson, DeLilah Collins</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ayout w:type="fixed"/>
        <w:tblLook w:val="04A0" w:firstRow="1" w:lastRow="0" w:firstColumn="1" w:lastColumn="0" w:noHBand="0" w:noVBand="1"/>
        <w:tblCaption w:val="Committee Business"/>
        <w:tblDescription w:val="This table describes the agenda items related to the committee business."/>
      </w:tblPr>
      <w:tblGrid>
        <w:gridCol w:w="1980"/>
        <w:gridCol w:w="4320"/>
        <w:gridCol w:w="2427"/>
        <w:gridCol w:w="2793"/>
      </w:tblGrid>
      <w:tr w:rsidR="00DA67EF" w:rsidRPr="00DA67EF" w:rsidTr="008C1C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7403CF" w:rsidRPr="00DA67EF" w:rsidRDefault="007403CF" w:rsidP="000D5AC2">
            <w:pPr>
              <w:rPr>
                <w:sz w:val="22"/>
                <w:szCs w:val="22"/>
              </w:rPr>
            </w:pPr>
            <w:r w:rsidRPr="00DA67EF">
              <w:rPr>
                <w:sz w:val="22"/>
                <w:szCs w:val="22"/>
              </w:rPr>
              <w:t>Topic</w:t>
            </w:r>
          </w:p>
        </w:tc>
        <w:tc>
          <w:tcPr>
            <w:tcW w:w="4320"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Preparation and Process</w:t>
            </w:r>
          </w:p>
        </w:tc>
        <w:tc>
          <w:tcPr>
            <w:tcW w:w="2427"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Expected Outcome</w:t>
            </w:r>
          </w:p>
        </w:tc>
        <w:tc>
          <w:tcPr>
            <w:tcW w:w="2793"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Summary</w:t>
            </w:r>
          </w:p>
        </w:tc>
      </w:tr>
      <w:tr w:rsidR="00E6087F" w:rsidRPr="00DA67EF" w:rsidTr="00691351">
        <w:trPr>
          <w:trHeight w:val="4028"/>
        </w:trPr>
        <w:tc>
          <w:tcPr>
            <w:cnfStyle w:val="001000000000" w:firstRow="0" w:lastRow="0" w:firstColumn="1" w:lastColumn="0" w:oddVBand="0" w:evenVBand="0" w:oddHBand="0" w:evenHBand="0" w:firstRowFirstColumn="0" w:firstRowLastColumn="0" w:lastRowFirstColumn="0" w:lastRowLastColumn="0"/>
            <w:tcW w:w="1980" w:type="dxa"/>
          </w:tcPr>
          <w:p w:rsidR="00E6087F" w:rsidRPr="00DA67EF" w:rsidRDefault="00E6087F" w:rsidP="001B7215">
            <w:pPr>
              <w:rPr>
                <w:b w:val="0"/>
                <w:sz w:val="22"/>
                <w:szCs w:val="22"/>
              </w:rPr>
            </w:pPr>
            <w:r>
              <w:rPr>
                <w:b w:val="0"/>
                <w:sz w:val="22"/>
                <w:szCs w:val="22"/>
              </w:rPr>
              <w:t>ESEA Office Update</w:t>
            </w:r>
          </w:p>
        </w:tc>
        <w:tc>
          <w:tcPr>
            <w:tcW w:w="4320" w:type="dxa"/>
          </w:tcPr>
          <w:p w:rsidR="00E6087F" w:rsidRPr="00DA67EF" w:rsidRDefault="00E6087F" w:rsidP="001B7215">
            <w:pPr>
              <w:cnfStyle w:val="000000000000" w:firstRow="0" w:lastRow="0" w:firstColumn="0" w:lastColumn="0" w:oddVBand="0" w:evenVBand="0" w:oddHBand="0" w:evenHBand="0" w:firstRowFirstColumn="0" w:firstRowLastColumn="0" w:lastRowFirstColumn="0" w:lastRowLastColumn="0"/>
              <w:rPr>
                <w:b/>
                <w:bCs/>
                <w:sz w:val="22"/>
                <w:szCs w:val="22"/>
              </w:rPr>
            </w:pPr>
            <w:r w:rsidRPr="00DA67EF">
              <w:rPr>
                <w:b/>
                <w:bCs/>
                <w:sz w:val="22"/>
                <w:szCs w:val="22"/>
              </w:rPr>
              <w:t xml:space="preserve">Prep:  </w:t>
            </w:r>
          </w:p>
          <w:p w:rsidR="00E6087F" w:rsidRDefault="00E6087F" w:rsidP="00DA6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Consider what has worked well regarding ESEA administration and what you’d like to be carried forward as well as suggestions for improvement. </w:t>
            </w:r>
          </w:p>
          <w:p w:rsidR="00E6087F" w:rsidRPr="00DA67EF" w:rsidRDefault="00E6087F" w:rsidP="00DA6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_____________________________________Consider suggestions you have for improving ESEA administration.</w:t>
            </w:r>
          </w:p>
          <w:p w:rsidR="00E6087F" w:rsidRPr="00DA67EF" w:rsidRDefault="00E6087F" w:rsidP="009A0742">
            <w:pPr>
              <w:cnfStyle w:val="000000000000" w:firstRow="0" w:lastRow="0" w:firstColumn="0" w:lastColumn="0" w:oddVBand="0" w:evenVBand="0" w:oddHBand="0" w:evenHBand="0" w:firstRowFirstColumn="0" w:firstRowLastColumn="0" w:lastRowFirstColumn="0" w:lastRowLastColumn="0"/>
              <w:rPr>
                <w:sz w:val="22"/>
                <w:szCs w:val="22"/>
              </w:rPr>
            </w:pPr>
            <w:r w:rsidRPr="009A0742">
              <w:rPr>
                <w:sz w:val="22"/>
                <w:szCs w:val="22"/>
              </w:rPr>
              <w:t xml:space="preserve">Introduce our vision for the combined office, our approach to the work, our 18-19 priorities, and then have a listening session to hear from </w:t>
            </w:r>
            <w:proofErr w:type="spellStart"/>
            <w:r w:rsidRPr="009A0742">
              <w:rPr>
                <w:sz w:val="22"/>
                <w:szCs w:val="22"/>
              </w:rPr>
              <w:t>CoP</w:t>
            </w:r>
            <w:proofErr w:type="spellEnd"/>
            <w:r w:rsidRPr="009A0742">
              <w:rPr>
                <w:sz w:val="22"/>
                <w:szCs w:val="22"/>
              </w:rPr>
              <w:t xml:space="preserve"> what has worked well in the past in CDE’s ESEA administration and what they would like to see carried forward.</w:t>
            </w:r>
            <w:r>
              <w:rPr>
                <w:color w:val="1F497D"/>
              </w:rPr>
              <w:t xml:space="preserve"> </w:t>
            </w:r>
          </w:p>
        </w:tc>
        <w:tc>
          <w:tcPr>
            <w:tcW w:w="2427" w:type="dxa"/>
          </w:tcPr>
          <w:p w:rsidR="00E6087F" w:rsidRDefault="00E6087F" w:rsidP="001B7215">
            <w:pPr>
              <w:cnfStyle w:val="000000000000" w:firstRow="0" w:lastRow="0" w:firstColumn="0" w:lastColumn="0" w:oddVBand="0" w:evenVBand="0" w:oddHBand="0" w:evenHBand="0" w:firstRowFirstColumn="0" w:firstRowLastColumn="0" w:lastRowFirstColumn="0" w:lastRowLastColumn="0"/>
              <w:rPr>
                <w:bCs/>
                <w:sz w:val="22"/>
                <w:szCs w:val="22"/>
              </w:rPr>
            </w:pPr>
            <w:proofErr w:type="spellStart"/>
            <w:r>
              <w:rPr>
                <w:bCs/>
                <w:sz w:val="22"/>
                <w:szCs w:val="22"/>
              </w:rPr>
              <w:t>CoP</w:t>
            </w:r>
            <w:proofErr w:type="spellEnd"/>
            <w:r>
              <w:rPr>
                <w:bCs/>
                <w:sz w:val="22"/>
                <w:szCs w:val="22"/>
              </w:rPr>
              <w:t xml:space="preserve"> Members will leave with an understanding of the ESEA Office’s approach to the work and 18-19 priorities.</w:t>
            </w:r>
          </w:p>
          <w:p w:rsidR="00E6087F" w:rsidRDefault="00E6087F" w:rsidP="001B7215">
            <w:pPr>
              <w:cnfStyle w:val="000000000000" w:firstRow="0" w:lastRow="0" w:firstColumn="0" w:lastColumn="0" w:oddVBand="0" w:evenVBand="0" w:oddHBand="0" w:evenHBand="0" w:firstRowFirstColumn="0" w:firstRowLastColumn="0" w:lastRowFirstColumn="0" w:lastRowLastColumn="0"/>
              <w:rPr>
                <w:bCs/>
                <w:sz w:val="22"/>
                <w:szCs w:val="22"/>
              </w:rPr>
            </w:pPr>
          </w:p>
          <w:p w:rsidR="00E6087F" w:rsidRPr="00DA67EF" w:rsidRDefault="00E6087F"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Feedback will be gathered regarding what has worked well regarding ESEA administration to determine what should be carried forward and suggestions for improvement.</w:t>
            </w:r>
          </w:p>
        </w:tc>
        <w:tc>
          <w:tcPr>
            <w:tcW w:w="2793" w:type="dxa"/>
          </w:tcPr>
          <w:p w:rsidR="00E6087F" w:rsidRPr="00DA67EF" w:rsidRDefault="00E6087F" w:rsidP="001B7215">
            <w:pPr>
              <w:cnfStyle w:val="000000000000" w:firstRow="0" w:lastRow="0" w:firstColumn="0" w:lastColumn="0" w:oddVBand="0" w:evenVBand="0" w:oddHBand="0" w:evenHBand="0" w:firstRowFirstColumn="0" w:firstRowLastColumn="0" w:lastRowFirstColumn="0" w:lastRowLastColumn="0"/>
              <w:rPr>
                <w:bCs/>
                <w:sz w:val="22"/>
                <w:szCs w:val="22"/>
              </w:rPr>
            </w:pPr>
          </w:p>
        </w:tc>
      </w:tr>
    </w:tbl>
    <w:p w:rsidR="004935F2" w:rsidRDefault="004935F2" w:rsidP="007403CF">
      <w:pPr>
        <w:spacing w:after="0" w:line="240" w:lineRule="auto"/>
        <w:rPr>
          <w:b/>
        </w:rPr>
      </w:pPr>
    </w:p>
    <w:p w:rsidR="006516A0" w:rsidRPr="001B2494" w:rsidRDefault="006516A0" w:rsidP="006516A0">
      <w:pPr>
        <w:spacing w:after="0" w:line="240" w:lineRule="auto"/>
        <w:rPr>
          <w:b/>
        </w:rPr>
      </w:pPr>
      <w:r w:rsidRPr="001B2494">
        <w:rPr>
          <w:b/>
        </w:rPr>
        <w:t>11:</w:t>
      </w:r>
      <w:r>
        <w:rPr>
          <w:b/>
        </w:rPr>
        <w:t>30</w:t>
      </w:r>
      <w:r w:rsidRPr="001B2494">
        <w:rPr>
          <w:b/>
        </w:rPr>
        <w:t xml:space="preserve"> – 12:15</w:t>
      </w:r>
      <w:r w:rsidRPr="007403CF">
        <w:rPr>
          <w:b/>
        </w:rPr>
        <w:tab/>
      </w:r>
      <w:r w:rsidRPr="001B2494">
        <w:rPr>
          <w:b/>
        </w:rPr>
        <w:t>Monitoring</w:t>
      </w:r>
    </w:p>
    <w:p w:rsidR="006516A0" w:rsidRPr="001B2494" w:rsidRDefault="006516A0" w:rsidP="006516A0">
      <w:pPr>
        <w:spacing w:after="0" w:line="240" w:lineRule="auto"/>
        <w:rPr>
          <w:i/>
        </w:rPr>
      </w:pPr>
      <w:r w:rsidRPr="001B2494">
        <w:rPr>
          <w:b/>
        </w:rPr>
        <w:tab/>
      </w:r>
      <w:r w:rsidRPr="001B2494">
        <w:rPr>
          <w:b/>
        </w:rPr>
        <w:tab/>
      </w:r>
      <w:r w:rsidRPr="001B2494">
        <w:rPr>
          <w:i/>
        </w:rPr>
        <w:t>Presenters: DeLilah Collins, Joey Willett</w:t>
      </w:r>
    </w:p>
    <w:p w:rsidR="006516A0" w:rsidRPr="001B2494" w:rsidRDefault="006516A0" w:rsidP="006516A0">
      <w:pPr>
        <w:spacing w:after="0" w:line="240" w:lineRule="auto"/>
        <w:rPr>
          <w:i/>
        </w:rPr>
      </w:pP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80"/>
        <w:gridCol w:w="4320"/>
        <w:gridCol w:w="2425"/>
        <w:gridCol w:w="2795"/>
      </w:tblGrid>
      <w:tr w:rsidR="006516A0" w:rsidRPr="001B2494" w:rsidTr="00D66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6516A0" w:rsidRPr="001B2494" w:rsidRDefault="006516A0" w:rsidP="00D662A1">
            <w:pPr>
              <w:rPr>
                <w:sz w:val="22"/>
                <w:szCs w:val="22"/>
              </w:rPr>
            </w:pPr>
            <w:r w:rsidRPr="001B2494">
              <w:rPr>
                <w:sz w:val="22"/>
                <w:szCs w:val="22"/>
              </w:rPr>
              <w:t>Topic</w:t>
            </w:r>
          </w:p>
        </w:tc>
        <w:tc>
          <w:tcPr>
            <w:tcW w:w="4320"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Preparation and Process</w:t>
            </w:r>
          </w:p>
        </w:tc>
        <w:tc>
          <w:tcPr>
            <w:tcW w:w="2425"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Expected Outcome</w:t>
            </w:r>
          </w:p>
        </w:tc>
        <w:tc>
          <w:tcPr>
            <w:tcW w:w="2795"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Summary</w:t>
            </w:r>
          </w:p>
        </w:tc>
      </w:tr>
      <w:tr w:rsidR="006516A0" w:rsidRPr="001B2494" w:rsidTr="00D662A1">
        <w:trPr>
          <w:trHeight w:val="402"/>
        </w:trPr>
        <w:tc>
          <w:tcPr>
            <w:cnfStyle w:val="001000000000" w:firstRow="0" w:lastRow="0" w:firstColumn="1" w:lastColumn="0" w:oddVBand="0" w:evenVBand="0" w:oddHBand="0" w:evenHBand="0" w:firstRowFirstColumn="0" w:firstRowLastColumn="0" w:lastRowFirstColumn="0" w:lastRowLastColumn="0"/>
            <w:tcW w:w="1980" w:type="dxa"/>
          </w:tcPr>
          <w:p w:rsidR="006516A0" w:rsidRPr="001B2494" w:rsidRDefault="006516A0" w:rsidP="00D662A1">
            <w:pPr>
              <w:rPr>
                <w:b w:val="0"/>
                <w:sz w:val="22"/>
                <w:szCs w:val="22"/>
              </w:rPr>
            </w:pPr>
            <w:r w:rsidRPr="001B2494">
              <w:rPr>
                <w:b w:val="0"/>
                <w:sz w:val="22"/>
                <w:szCs w:val="22"/>
              </w:rPr>
              <w:t xml:space="preserve">ESEA Monitoring </w:t>
            </w:r>
          </w:p>
        </w:tc>
        <w:tc>
          <w:tcPr>
            <w:tcW w:w="4320" w:type="dxa"/>
          </w:tcPr>
          <w:p w:rsidR="006516A0" w:rsidRPr="001B2494" w:rsidRDefault="006516A0" w:rsidP="006516A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Prep:  Review revised Protocols and Process document.</w:t>
            </w:r>
          </w:p>
        </w:tc>
        <w:tc>
          <w:tcPr>
            <w:tcW w:w="2425" w:type="dxa"/>
          </w:tcPr>
          <w:p w:rsidR="006516A0" w:rsidRPr="001B2494" w:rsidRDefault="006516A0" w:rsidP="00D662A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1B2494">
              <w:rPr>
                <w:sz w:val="22"/>
                <w:szCs w:val="22"/>
              </w:rPr>
              <w:t>CoP</w:t>
            </w:r>
            <w:proofErr w:type="spellEnd"/>
            <w:r w:rsidRPr="001B2494">
              <w:rPr>
                <w:sz w:val="22"/>
                <w:szCs w:val="22"/>
              </w:rPr>
              <w:t xml:space="preserve"> will provide feedb</w:t>
            </w:r>
            <w:r>
              <w:rPr>
                <w:sz w:val="22"/>
                <w:szCs w:val="22"/>
              </w:rPr>
              <w:t>ack on the revised monitoring process and timeline.</w:t>
            </w:r>
          </w:p>
        </w:tc>
        <w:tc>
          <w:tcPr>
            <w:tcW w:w="2795" w:type="dxa"/>
          </w:tcPr>
          <w:p w:rsidR="006516A0" w:rsidRPr="001B2494" w:rsidRDefault="006516A0" w:rsidP="00D662A1">
            <w:pPr>
              <w:cnfStyle w:val="000000000000" w:firstRow="0" w:lastRow="0" w:firstColumn="0" w:lastColumn="0" w:oddVBand="0" w:evenVBand="0" w:oddHBand="0" w:evenHBand="0" w:firstRowFirstColumn="0" w:firstRowLastColumn="0" w:lastRowFirstColumn="0" w:lastRowLastColumn="0"/>
              <w:rPr>
                <w:b/>
                <w:sz w:val="22"/>
                <w:szCs w:val="22"/>
              </w:rPr>
            </w:pPr>
          </w:p>
        </w:tc>
      </w:tr>
    </w:tbl>
    <w:p w:rsidR="00825285" w:rsidRDefault="00825285" w:rsidP="007403CF">
      <w:pPr>
        <w:spacing w:after="0" w:line="240" w:lineRule="auto"/>
        <w:rPr>
          <w:b/>
        </w:rPr>
      </w:pPr>
    </w:p>
    <w:p w:rsidR="00890E96" w:rsidRDefault="00890E96" w:rsidP="007403CF">
      <w:pPr>
        <w:spacing w:after="0" w:line="240" w:lineRule="auto"/>
        <w:rPr>
          <w:b/>
        </w:rPr>
      </w:pPr>
    </w:p>
    <w:p w:rsidR="007403CF" w:rsidRPr="001B2494" w:rsidRDefault="00DA7015" w:rsidP="007403CF">
      <w:pPr>
        <w:spacing w:after="0" w:line="240" w:lineRule="auto"/>
        <w:rPr>
          <w:b/>
        </w:rPr>
      </w:pPr>
      <w:r w:rsidRPr="001B2494">
        <w:rPr>
          <w:b/>
        </w:rPr>
        <w:t>12:15</w:t>
      </w:r>
      <w:r w:rsidR="007403CF" w:rsidRPr="001B2494">
        <w:rPr>
          <w:b/>
        </w:rPr>
        <w:t xml:space="preserve"> – 1</w:t>
      </w:r>
      <w:r w:rsidR="003868E9" w:rsidRPr="001B2494">
        <w:rPr>
          <w:b/>
        </w:rPr>
        <w:t>2</w:t>
      </w:r>
      <w:r w:rsidR="007403CF" w:rsidRPr="001B2494">
        <w:rPr>
          <w:b/>
        </w:rPr>
        <w:t>:</w:t>
      </w:r>
      <w:r w:rsidR="003868E9" w:rsidRPr="001B2494">
        <w:rPr>
          <w:b/>
        </w:rPr>
        <w:t>45</w:t>
      </w:r>
      <w:r w:rsidR="007403CF" w:rsidRPr="001B2494">
        <w:rPr>
          <w:b/>
        </w:rPr>
        <w:tab/>
        <w:t>Break for Lunch</w:t>
      </w:r>
    </w:p>
    <w:p w:rsidR="007403CF" w:rsidRPr="001B2494" w:rsidRDefault="007403CF" w:rsidP="007403CF">
      <w:pPr>
        <w:spacing w:after="0" w:line="240" w:lineRule="auto"/>
        <w:rPr>
          <w:b/>
        </w:rPr>
      </w:pPr>
    </w:p>
    <w:p w:rsidR="003868E9" w:rsidRDefault="003868E9" w:rsidP="003868E9">
      <w:pPr>
        <w:spacing w:after="0" w:line="240" w:lineRule="auto"/>
        <w:rPr>
          <w:b/>
        </w:rPr>
      </w:pPr>
      <w:r w:rsidRPr="001B2494">
        <w:rPr>
          <w:b/>
        </w:rPr>
        <w:t>12:45 – 1:15</w:t>
      </w:r>
      <w:r>
        <w:rPr>
          <w:b/>
        </w:rPr>
        <w:tab/>
        <w:t>CDE ESEA Website</w:t>
      </w:r>
    </w:p>
    <w:p w:rsidR="003868E9" w:rsidRPr="007403CF" w:rsidRDefault="003868E9" w:rsidP="003868E9">
      <w:pPr>
        <w:spacing w:after="0" w:line="240" w:lineRule="auto"/>
        <w:rPr>
          <w:i/>
        </w:rPr>
      </w:pPr>
      <w:r>
        <w:rPr>
          <w:b/>
        </w:rPr>
        <w:tab/>
      </w:r>
      <w:r>
        <w:rPr>
          <w:b/>
        </w:rPr>
        <w:tab/>
      </w:r>
      <w:r>
        <w:rPr>
          <w:i/>
        </w:rPr>
        <w:t xml:space="preserve">Presenters: Joey Willett, </w:t>
      </w:r>
      <w:r w:rsidR="00F7433B">
        <w:rPr>
          <w:i/>
        </w:rPr>
        <w:t>Michelle Prael</w:t>
      </w:r>
    </w:p>
    <w:p w:rsidR="003868E9" w:rsidRPr="007403CF" w:rsidRDefault="003868E9" w:rsidP="003868E9">
      <w:pPr>
        <w:spacing w:after="0" w:line="240" w:lineRule="auto"/>
        <w:rPr>
          <w:i/>
        </w:rPr>
      </w:pP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80"/>
        <w:gridCol w:w="4320"/>
        <w:gridCol w:w="2425"/>
        <w:gridCol w:w="2795"/>
      </w:tblGrid>
      <w:tr w:rsidR="003868E9" w:rsidRPr="008429BE" w:rsidTr="009038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3868E9" w:rsidRPr="008429BE" w:rsidRDefault="003868E9" w:rsidP="0038434A">
            <w:pPr>
              <w:rPr>
                <w:sz w:val="22"/>
                <w:szCs w:val="22"/>
              </w:rPr>
            </w:pPr>
            <w:r w:rsidRPr="008429BE">
              <w:rPr>
                <w:sz w:val="22"/>
                <w:szCs w:val="22"/>
              </w:rPr>
              <w:t>Topic</w:t>
            </w:r>
          </w:p>
        </w:tc>
        <w:tc>
          <w:tcPr>
            <w:tcW w:w="4320"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Preparation and Process</w:t>
            </w:r>
          </w:p>
        </w:tc>
        <w:tc>
          <w:tcPr>
            <w:tcW w:w="2425"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Expected Outcome</w:t>
            </w:r>
          </w:p>
        </w:tc>
        <w:tc>
          <w:tcPr>
            <w:tcW w:w="2795"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Summary</w:t>
            </w:r>
          </w:p>
        </w:tc>
      </w:tr>
      <w:tr w:rsidR="001E41A0" w:rsidRPr="008429BE" w:rsidTr="00EC7E34">
        <w:trPr>
          <w:trHeight w:val="1074"/>
        </w:trPr>
        <w:tc>
          <w:tcPr>
            <w:cnfStyle w:val="001000000000" w:firstRow="0" w:lastRow="0" w:firstColumn="1" w:lastColumn="0" w:oddVBand="0" w:evenVBand="0" w:oddHBand="0" w:evenHBand="0" w:firstRowFirstColumn="0" w:firstRowLastColumn="0" w:lastRowFirstColumn="0" w:lastRowLastColumn="0"/>
            <w:tcW w:w="1980" w:type="dxa"/>
          </w:tcPr>
          <w:p w:rsidR="001E41A0" w:rsidRPr="008429BE" w:rsidRDefault="001E41A0" w:rsidP="00231725">
            <w:pPr>
              <w:rPr>
                <w:b w:val="0"/>
                <w:sz w:val="22"/>
                <w:szCs w:val="22"/>
              </w:rPr>
            </w:pPr>
            <w:r>
              <w:rPr>
                <w:b w:val="0"/>
                <w:sz w:val="22"/>
                <w:szCs w:val="22"/>
              </w:rPr>
              <w:t xml:space="preserve">ESEA Website Organization and usability </w:t>
            </w:r>
          </w:p>
        </w:tc>
        <w:tc>
          <w:tcPr>
            <w:tcW w:w="4320" w:type="dxa"/>
          </w:tcPr>
          <w:p w:rsidR="001E41A0" w:rsidRPr="008429BE" w:rsidRDefault="001E41A0" w:rsidP="0038434A">
            <w:pPr>
              <w:cnfStyle w:val="000000000000" w:firstRow="0" w:lastRow="0" w:firstColumn="0" w:lastColumn="0" w:oddVBand="0" w:evenVBand="0" w:oddHBand="0" w:evenHBand="0" w:firstRowFirstColumn="0" w:firstRowLastColumn="0" w:lastRowFirstColumn="0" w:lastRowLastColumn="0"/>
              <w:rPr>
                <w:sz w:val="22"/>
                <w:szCs w:val="22"/>
              </w:rPr>
            </w:pPr>
            <w:r w:rsidRPr="008429BE">
              <w:rPr>
                <w:sz w:val="22"/>
                <w:szCs w:val="22"/>
              </w:rPr>
              <w:t xml:space="preserve">Prep: </w:t>
            </w:r>
            <w:r>
              <w:rPr>
                <w:sz w:val="22"/>
                <w:szCs w:val="22"/>
              </w:rPr>
              <w:t>No prep needed for this item</w:t>
            </w:r>
          </w:p>
        </w:tc>
        <w:tc>
          <w:tcPr>
            <w:tcW w:w="2425" w:type="dxa"/>
          </w:tcPr>
          <w:p w:rsidR="001E41A0" w:rsidRPr="008429BE" w:rsidRDefault="001E41A0" w:rsidP="003843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CoP</w:t>
            </w:r>
            <w:proofErr w:type="spellEnd"/>
            <w:r>
              <w:rPr>
                <w:sz w:val="22"/>
                <w:szCs w:val="22"/>
              </w:rPr>
              <w:t xml:space="preserve"> will provide feedback regarding the ESEA website usability and organization</w:t>
            </w:r>
          </w:p>
        </w:tc>
        <w:tc>
          <w:tcPr>
            <w:tcW w:w="2795" w:type="dxa"/>
          </w:tcPr>
          <w:p w:rsidR="001E41A0" w:rsidRPr="008429BE" w:rsidRDefault="001E41A0" w:rsidP="0038434A">
            <w:pPr>
              <w:cnfStyle w:val="000000000000" w:firstRow="0" w:lastRow="0" w:firstColumn="0" w:lastColumn="0" w:oddVBand="0" w:evenVBand="0" w:oddHBand="0" w:evenHBand="0" w:firstRowFirstColumn="0" w:firstRowLastColumn="0" w:lastRowFirstColumn="0" w:lastRowLastColumn="0"/>
              <w:rPr>
                <w:b/>
                <w:sz w:val="22"/>
                <w:szCs w:val="22"/>
              </w:rPr>
            </w:pPr>
          </w:p>
        </w:tc>
      </w:tr>
    </w:tbl>
    <w:p w:rsidR="003868E9" w:rsidRDefault="003868E9" w:rsidP="007403CF">
      <w:pPr>
        <w:spacing w:after="0" w:line="240" w:lineRule="auto"/>
        <w:rPr>
          <w:b/>
        </w:rPr>
      </w:pPr>
    </w:p>
    <w:p w:rsidR="001C1162" w:rsidRDefault="006516A0" w:rsidP="001C1162">
      <w:pPr>
        <w:spacing w:after="0" w:line="240" w:lineRule="auto"/>
        <w:rPr>
          <w:b/>
        </w:rPr>
      </w:pPr>
      <w:r w:rsidRPr="001B2494">
        <w:rPr>
          <w:b/>
        </w:rPr>
        <w:t>1:15 – 2:15</w:t>
      </w:r>
      <w:r w:rsidRPr="001B2494">
        <w:rPr>
          <w:b/>
        </w:rPr>
        <w:tab/>
      </w:r>
      <w:r w:rsidR="001C1162">
        <w:rPr>
          <w:b/>
        </w:rPr>
        <w:t>Equity Plan</w:t>
      </w:r>
    </w:p>
    <w:p w:rsidR="001C1162" w:rsidRPr="007403CF" w:rsidRDefault="001C1162" w:rsidP="001C1162">
      <w:pPr>
        <w:spacing w:after="0" w:line="240" w:lineRule="auto"/>
        <w:rPr>
          <w:i/>
        </w:rPr>
      </w:pPr>
      <w:r>
        <w:rPr>
          <w:b/>
        </w:rPr>
        <w:tab/>
      </w:r>
      <w:r>
        <w:rPr>
          <w:b/>
        </w:rPr>
        <w:tab/>
      </w:r>
      <w:r>
        <w:rPr>
          <w:i/>
        </w:rPr>
        <w:t>Presenters:</w:t>
      </w:r>
      <w:r w:rsidRPr="001C1162">
        <w:rPr>
          <w:i/>
        </w:rPr>
        <w:t xml:space="preserve"> </w:t>
      </w:r>
      <w:r>
        <w:rPr>
          <w:i/>
        </w:rPr>
        <w:t>Nazie Mohajeri-Nelson, Jeremy Meredith</w:t>
      </w: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80"/>
        <w:gridCol w:w="4320"/>
        <w:gridCol w:w="2425"/>
        <w:gridCol w:w="2795"/>
      </w:tblGrid>
      <w:tr w:rsidR="001C1162" w:rsidRPr="008429BE" w:rsidTr="009038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1C1162" w:rsidRPr="008429BE" w:rsidRDefault="001C1162" w:rsidP="0038434A">
            <w:pPr>
              <w:rPr>
                <w:sz w:val="22"/>
                <w:szCs w:val="22"/>
              </w:rPr>
            </w:pPr>
            <w:r w:rsidRPr="008429BE">
              <w:rPr>
                <w:sz w:val="22"/>
                <w:szCs w:val="22"/>
              </w:rPr>
              <w:lastRenderedPageBreak/>
              <w:t>Topic</w:t>
            </w:r>
          </w:p>
        </w:tc>
        <w:tc>
          <w:tcPr>
            <w:tcW w:w="4320"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Preparation and Process</w:t>
            </w:r>
          </w:p>
        </w:tc>
        <w:tc>
          <w:tcPr>
            <w:tcW w:w="2425"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Expected Outcome</w:t>
            </w:r>
          </w:p>
        </w:tc>
        <w:tc>
          <w:tcPr>
            <w:tcW w:w="2795"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Summary</w:t>
            </w:r>
          </w:p>
        </w:tc>
      </w:tr>
      <w:tr w:rsidR="00E6087F" w:rsidRPr="008429BE" w:rsidTr="00D81939">
        <w:trPr>
          <w:trHeight w:val="3491"/>
        </w:trPr>
        <w:tc>
          <w:tcPr>
            <w:cnfStyle w:val="001000000000" w:firstRow="0" w:lastRow="0" w:firstColumn="1" w:lastColumn="0" w:oddVBand="0" w:evenVBand="0" w:oddHBand="0" w:evenHBand="0" w:firstRowFirstColumn="0" w:firstRowLastColumn="0" w:lastRowFirstColumn="0" w:lastRowLastColumn="0"/>
            <w:tcW w:w="1980" w:type="dxa"/>
          </w:tcPr>
          <w:p w:rsidR="00E6087F" w:rsidRPr="008429BE" w:rsidRDefault="00E6087F" w:rsidP="0038434A">
            <w:pPr>
              <w:rPr>
                <w:b w:val="0"/>
                <w:sz w:val="22"/>
                <w:szCs w:val="22"/>
              </w:rPr>
            </w:pPr>
            <w:r>
              <w:rPr>
                <w:b w:val="0"/>
                <w:sz w:val="22"/>
                <w:szCs w:val="22"/>
              </w:rPr>
              <w:t>CDE Equity Plan</w:t>
            </w:r>
          </w:p>
        </w:tc>
        <w:tc>
          <w:tcPr>
            <w:tcW w:w="4320" w:type="dxa"/>
          </w:tcPr>
          <w:p w:rsidR="00E6087F" w:rsidRPr="008429BE" w:rsidRDefault="00E6087F" w:rsidP="00FD54D5">
            <w:pPr>
              <w:cnfStyle w:val="000000000000" w:firstRow="0" w:lastRow="0" w:firstColumn="0" w:lastColumn="0" w:oddVBand="0" w:evenVBand="0" w:oddHBand="0" w:evenHBand="0" w:firstRowFirstColumn="0" w:firstRowLastColumn="0" w:lastRowFirstColumn="0" w:lastRowLastColumn="0"/>
              <w:rPr>
                <w:sz w:val="22"/>
                <w:szCs w:val="22"/>
              </w:rPr>
            </w:pPr>
            <w:r w:rsidRPr="008429BE">
              <w:rPr>
                <w:sz w:val="22"/>
                <w:szCs w:val="22"/>
              </w:rPr>
              <w:t xml:space="preserve">Prep: </w:t>
            </w:r>
            <w:r>
              <w:rPr>
                <w:sz w:val="22"/>
                <w:szCs w:val="22"/>
              </w:rPr>
              <w:t xml:space="preserve"> No prep needed for this item</w:t>
            </w:r>
          </w:p>
        </w:tc>
        <w:tc>
          <w:tcPr>
            <w:tcW w:w="2425" w:type="dxa"/>
          </w:tcPr>
          <w:p w:rsidR="00E6087F" w:rsidRPr="008429BE" w:rsidRDefault="00E6087F" w:rsidP="003511E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CoP</w:t>
            </w:r>
            <w:proofErr w:type="spellEnd"/>
            <w:r>
              <w:rPr>
                <w:sz w:val="22"/>
                <w:szCs w:val="22"/>
              </w:rPr>
              <w:t xml:space="preserve"> will become familiar with the inequities in access to effective, in field, experienced educators across the state and will have an opportunity to provide input regarding the definition of gaps, prioritization of focus areas and the plan that CDE will develop to address these gaps.</w:t>
            </w:r>
          </w:p>
        </w:tc>
        <w:tc>
          <w:tcPr>
            <w:tcW w:w="2795" w:type="dxa"/>
          </w:tcPr>
          <w:p w:rsidR="00E6087F" w:rsidRPr="008429BE" w:rsidRDefault="00E6087F" w:rsidP="0038434A">
            <w:pPr>
              <w:cnfStyle w:val="000000000000" w:firstRow="0" w:lastRow="0" w:firstColumn="0" w:lastColumn="0" w:oddVBand="0" w:evenVBand="0" w:oddHBand="0" w:evenHBand="0" w:firstRowFirstColumn="0" w:firstRowLastColumn="0" w:lastRowFirstColumn="0" w:lastRowLastColumn="0"/>
              <w:rPr>
                <w:b/>
                <w:sz w:val="22"/>
                <w:szCs w:val="22"/>
              </w:rPr>
            </w:pPr>
            <w:bookmarkStart w:id="0" w:name="_GoBack"/>
            <w:bookmarkEnd w:id="0"/>
          </w:p>
        </w:tc>
      </w:tr>
    </w:tbl>
    <w:p w:rsidR="00D22C94" w:rsidRDefault="00D22C94" w:rsidP="004B2B37">
      <w:pPr>
        <w:rPr>
          <w:rFonts w:ascii="Museo Slab 500" w:hAnsi="Museo Slab 500"/>
          <w:sz w:val="28"/>
          <w:szCs w:val="28"/>
        </w:rPr>
      </w:pPr>
    </w:p>
    <w:p w:rsidR="006516A0" w:rsidRDefault="006516A0" w:rsidP="006516A0">
      <w:pPr>
        <w:spacing w:after="0" w:line="240" w:lineRule="auto"/>
        <w:rPr>
          <w:b/>
        </w:rPr>
      </w:pPr>
      <w:r w:rsidRPr="001B2494">
        <w:rPr>
          <w:b/>
        </w:rPr>
        <w:t>2:15 – 3:00</w:t>
      </w:r>
      <w:r>
        <w:rPr>
          <w:b/>
        </w:rPr>
        <w:tab/>
        <w:t>Consolidated Application</w:t>
      </w:r>
    </w:p>
    <w:p w:rsidR="006516A0" w:rsidRPr="007403CF" w:rsidRDefault="006516A0" w:rsidP="006516A0">
      <w:pPr>
        <w:spacing w:after="0" w:line="240" w:lineRule="auto"/>
        <w:rPr>
          <w:i/>
        </w:rPr>
      </w:pPr>
      <w:r>
        <w:rPr>
          <w:b/>
        </w:rPr>
        <w:tab/>
      </w:r>
      <w:r>
        <w:rPr>
          <w:b/>
        </w:rPr>
        <w:tab/>
      </w:r>
      <w:r>
        <w:rPr>
          <w:i/>
        </w:rPr>
        <w:t>Presenters:</w:t>
      </w:r>
      <w:r w:rsidRPr="001C1162">
        <w:rPr>
          <w:i/>
        </w:rPr>
        <w:t xml:space="preserve"> </w:t>
      </w:r>
      <w:r>
        <w:rPr>
          <w:i/>
        </w:rPr>
        <w:t>DeLilah Collins</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ayout w:type="fixed"/>
        <w:tblLook w:val="04A0" w:firstRow="1" w:lastRow="0" w:firstColumn="1" w:lastColumn="0" w:noHBand="0" w:noVBand="1"/>
        <w:tblCaption w:val="Committee Business"/>
        <w:tblDescription w:val="This table describes the agenda items related to the committee business."/>
      </w:tblPr>
      <w:tblGrid>
        <w:gridCol w:w="1980"/>
        <w:gridCol w:w="4320"/>
        <w:gridCol w:w="2430"/>
        <w:gridCol w:w="2790"/>
      </w:tblGrid>
      <w:tr w:rsidR="006516A0" w:rsidRPr="0020495D" w:rsidTr="00D66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6516A0" w:rsidRPr="0020495D" w:rsidRDefault="006516A0" w:rsidP="00D662A1">
            <w:pPr>
              <w:rPr>
                <w:sz w:val="22"/>
                <w:szCs w:val="22"/>
              </w:rPr>
            </w:pPr>
            <w:r w:rsidRPr="0020495D">
              <w:rPr>
                <w:sz w:val="22"/>
                <w:szCs w:val="22"/>
              </w:rPr>
              <w:t>Topic</w:t>
            </w:r>
          </w:p>
        </w:tc>
        <w:tc>
          <w:tcPr>
            <w:tcW w:w="432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Preparation and Process</w:t>
            </w:r>
          </w:p>
        </w:tc>
        <w:tc>
          <w:tcPr>
            <w:tcW w:w="243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Expected Outcome</w:t>
            </w:r>
          </w:p>
        </w:tc>
        <w:tc>
          <w:tcPr>
            <w:tcW w:w="279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Summary</w:t>
            </w:r>
          </w:p>
        </w:tc>
      </w:tr>
      <w:tr w:rsidR="001E41A0" w:rsidRPr="00DA67EF" w:rsidTr="00560868">
        <w:trPr>
          <w:trHeight w:val="2148"/>
        </w:trPr>
        <w:tc>
          <w:tcPr>
            <w:cnfStyle w:val="001000000000" w:firstRow="0" w:lastRow="0" w:firstColumn="1" w:lastColumn="0" w:oddVBand="0" w:evenVBand="0" w:oddHBand="0" w:evenHBand="0" w:firstRowFirstColumn="0" w:firstRowLastColumn="0" w:lastRowFirstColumn="0" w:lastRowLastColumn="0"/>
            <w:tcW w:w="1980" w:type="dxa"/>
          </w:tcPr>
          <w:p w:rsidR="001E41A0" w:rsidRPr="00F971FE" w:rsidRDefault="001E41A0" w:rsidP="00D662A1">
            <w:pPr>
              <w:rPr>
                <w:b w:val="0"/>
                <w:sz w:val="22"/>
                <w:szCs w:val="22"/>
              </w:rPr>
            </w:pPr>
          </w:p>
        </w:tc>
        <w:tc>
          <w:tcPr>
            <w:tcW w:w="4320" w:type="dxa"/>
          </w:tcPr>
          <w:p w:rsidR="001E41A0" w:rsidRPr="0020495D" w:rsidRDefault="001E41A0" w:rsidP="00D662A1">
            <w:pPr>
              <w:cnfStyle w:val="000000000000" w:firstRow="0" w:lastRow="0" w:firstColumn="0" w:lastColumn="0" w:oddVBand="0" w:evenVBand="0" w:oddHBand="0" w:evenHBand="0" w:firstRowFirstColumn="0" w:firstRowLastColumn="0" w:lastRowFirstColumn="0" w:lastRowLastColumn="0"/>
              <w:rPr>
                <w:b/>
                <w:sz w:val="22"/>
                <w:szCs w:val="22"/>
              </w:rPr>
            </w:pPr>
            <w:r w:rsidRPr="0020495D">
              <w:rPr>
                <w:b/>
                <w:sz w:val="22"/>
                <w:szCs w:val="22"/>
              </w:rPr>
              <w:t xml:space="preserve">Prep: </w:t>
            </w:r>
            <w:r>
              <w:rPr>
                <w:sz w:val="22"/>
                <w:szCs w:val="22"/>
              </w:rPr>
              <w:t xml:space="preserve">Consider what has worked well regarding the Consolidated Application </w:t>
            </w:r>
            <w:r>
              <w:rPr>
                <w:sz w:val="22"/>
                <w:szCs w:val="22"/>
                <w:u w:val="single"/>
              </w:rPr>
              <w:t>p</w:t>
            </w:r>
            <w:r w:rsidRPr="000147F6">
              <w:rPr>
                <w:sz w:val="22"/>
                <w:szCs w:val="22"/>
                <w:u w:val="single"/>
              </w:rPr>
              <w:t>latform</w:t>
            </w:r>
            <w:r>
              <w:rPr>
                <w:sz w:val="22"/>
                <w:szCs w:val="22"/>
              </w:rPr>
              <w:t xml:space="preserve"> and what you’d like to be carried forward as well as suggestions for improvement.</w:t>
            </w:r>
          </w:p>
        </w:tc>
        <w:tc>
          <w:tcPr>
            <w:tcW w:w="2430" w:type="dxa"/>
          </w:tcPr>
          <w:p w:rsidR="001E41A0" w:rsidRPr="00F971FE" w:rsidRDefault="001E41A0" w:rsidP="00D662A1">
            <w:pPr>
              <w:cnfStyle w:val="000000000000" w:firstRow="0" w:lastRow="0" w:firstColumn="0" w:lastColumn="0" w:oddVBand="0" w:evenVBand="0" w:oddHBand="0" w:evenHBand="0" w:firstRowFirstColumn="0" w:firstRowLastColumn="0" w:lastRowFirstColumn="0" w:lastRowLastColumn="0"/>
              <w:rPr>
                <w:bCs/>
                <w:sz w:val="22"/>
                <w:szCs w:val="22"/>
              </w:rPr>
            </w:pPr>
            <w:proofErr w:type="spellStart"/>
            <w:r>
              <w:rPr>
                <w:bCs/>
                <w:sz w:val="22"/>
                <w:szCs w:val="22"/>
              </w:rPr>
              <w:t>CoP</w:t>
            </w:r>
            <w:proofErr w:type="spellEnd"/>
            <w:r>
              <w:rPr>
                <w:bCs/>
                <w:sz w:val="22"/>
                <w:szCs w:val="22"/>
              </w:rPr>
              <w:t xml:space="preserve"> will have the opportunity to provide input regarding what worked and what didn’t work with the functionality of the Consolidated Application Platform.</w:t>
            </w:r>
          </w:p>
        </w:tc>
        <w:tc>
          <w:tcPr>
            <w:tcW w:w="2790" w:type="dxa"/>
          </w:tcPr>
          <w:p w:rsidR="001E41A0" w:rsidRPr="00F971FE" w:rsidRDefault="001E41A0" w:rsidP="00D662A1">
            <w:pPr>
              <w:cnfStyle w:val="000000000000" w:firstRow="0" w:lastRow="0" w:firstColumn="0" w:lastColumn="0" w:oddVBand="0" w:evenVBand="0" w:oddHBand="0" w:evenHBand="0" w:firstRowFirstColumn="0" w:firstRowLastColumn="0" w:lastRowFirstColumn="0" w:lastRowLastColumn="0"/>
              <w:rPr>
                <w:bCs/>
                <w:sz w:val="22"/>
                <w:szCs w:val="22"/>
              </w:rPr>
            </w:pPr>
          </w:p>
        </w:tc>
      </w:tr>
      <w:tr w:rsidR="006516A0" w:rsidRPr="0020495D" w:rsidTr="00D662A1">
        <w:trPr>
          <w:trHeight w:val="540"/>
        </w:trPr>
        <w:tc>
          <w:tcPr>
            <w:cnfStyle w:val="001000000000" w:firstRow="0" w:lastRow="0" w:firstColumn="1" w:lastColumn="0" w:oddVBand="0" w:evenVBand="0" w:oddHBand="0" w:evenHBand="0" w:firstRowFirstColumn="0" w:firstRowLastColumn="0" w:lastRowFirstColumn="0" w:lastRowLastColumn="0"/>
            <w:tcW w:w="1980" w:type="dxa"/>
          </w:tcPr>
          <w:p w:rsidR="006516A0" w:rsidRPr="0020495D" w:rsidRDefault="006516A0" w:rsidP="00D662A1">
            <w:pPr>
              <w:rPr>
                <w:b w:val="0"/>
                <w:sz w:val="22"/>
                <w:szCs w:val="22"/>
              </w:rPr>
            </w:pPr>
          </w:p>
          <w:p w:rsidR="006516A0" w:rsidRPr="0020495D" w:rsidRDefault="006516A0" w:rsidP="00D662A1">
            <w:pPr>
              <w:rPr>
                <w:b w:val="0"/>
                <w:sz w:val="22"/>
                <w:szCs w:val="22"/>
              </w:rPr>
            </w:pPr>
          </w:p>
        </w:tc>
        <w:tc>
          <w:tcPr>
            <w:tcW w:w="4320" w:type="dxa"/>
          </w:tcPr>
          <w:p w:rsidR="006516A0" w:rsidRPr="0020495D" w:rsidRDefault="006516A0" w:rsidP="00D662A1">
            <w:pPr>
              <w:cnfStyle w:val="000000000000" w:firstRow="0" w:lastRow="0" w:firstColumn="0" w:lastColumn="0" w:oddVBand="0" w:evenVBand="0" w:oddHBand="0" w:evenHBand="0" w:firstRowFirstColumn="0" w:firstRowLastColumn="0" w:lastRowFirstColumn="0" w:lastRowLastColumn="0"/>
              <w:rPr>
                <w:b/>
                <w:sz w:val="22"/>
                <w:szCs w:val="22"/>
              </w:rPr>
            </w:pPr>
            <w:r w:rsidRPr="0020495D">
              <w:rPr>
                <w:b/>
                <w:sz w:val="22"/>
                <w:szCs w:val="22"/>
              </w:rPr>
              <w:t xml:space="preserve">Prep: </w:t>
            </w:r>
            <w:r>
              <w:rPr>
                <w:sz w:val="22"/>
                <w:szCs w:val="22"/>
              </w:rPr>
              <w:t xml:space="preserve">Consider what has worked well regarding the Consolidated Application </w:t>
            </w:r>
            <w:r>
              <w:rPr>
                <w:sz w:val="22"/>
                <w:szCs w:val="22"/>
                <w:u w:val="single"/>
              </w:rPr>
              <w:t>s</w:t>
            </w:r>
            <w:r w:rsidRPr="000147F6">
              <w:rPr>
                <w:sz w:val="22"/>
                <w:szCs w:val="22"/>
                <w:u w:val="single"/>
              </w:rPr>
              <w:t>upport</w:t>
            </w:r>
            <w:r>
              <w:rPr>
                <w:sz w:val="22"/>
                <w:szCs w:val="22"/>
              </w:rPr>
              <w:t xml:space="preserve"> and what you’d like to be carried forward as well as suggestions for improvement.</w:t>
            </w:r>
          </w:p>
        </w:tc>
        <w:tc>
          <w:tcPr>
            <w:tcW w:w="2430" w:type="dxa"/>
          </w:tcPr>
          <w:p w:rsidR="006516A0" w:rsidRPr="0020495D" w:rsidRDefault="006516A0" w:rsidP="00D662A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bCs/>
                <w:sz w:val="22"/>
                <w:szCs w:val="22"/>
              </w:rPr>
              <w:t>CoP</w:t>
            </w:r>
            <w:proofErr w:type="spellEnd"/>
            <w:r>
              <w:rPr>
                <w:bCs/>
                <w:sz w:val="22"/>
                <w:szCs w:val="22"/>
              </w:rPr>
              <w:t xml:space="preserve"> will have the opportunity to provide input regarding what worked and what didn’t work with CDE Support for  Consolidated Application </w:t>
            </w:r>
          </w:p>
        </w:tc>
        <w:tc>
          <w:tcPr>
            <w:tcW w:w="2790" w:type="dxa"/>
          </w:tcPr>
          <w:p w:rsidR="006516A0" w:rsidRPr="0020495D" w:rsidRDefault="006516A0" w:rsidP="00D662A1">
            <w:pPr>
              <w:cnfStyle w:val="000000000000" w:firstRow="0" w:lastRow="0" w:firstColumn="0" w:lastColumn="0" w:oddVBand="0" w:evenVBand="0" w:oddHBand="0" w:evenHBand="0" w:firstRowFirstColumn="0" w:firstRowLastColumn="0" w:lastRowFirstColumn="0" w:lastRowLastColumn="0"/>
              <w:rPr>
                <w:b/>
                <w:sz w:val="22"/>
                <w:szCs w:val="22"/>
              </w:rPr>
            </w:pPr>
          </w:p>
        </w:tc>
      </w:tr>
    </w:tbl>
    <w:p w:rsidR="006516A0" w:rsidRPr="00492E4D" w:rsidRDefault="006516A0" w:rsidP="004B2B37">
      <w:pPr>
        <w:rPr>
          <w:rFonts w:ascii="Museo Slab 500" w:hAnsi="Museo Slab 500"/>
          <w:sz w:val="28"/>
          <w:szCs w:val="28"/>
        </w:rPr>
      </w:pPr>
    </w:p>
    <w:sectPr w:rsidR="006516A0" w:rsidRPr="00492E4D" w:rsidSect="005E5765">
      <w:headerReference w:type="default" r:id="rId8"/>
      <w:headerReference w:type="first" r:id="rId9"/>
      <w:footerReference w:type="first" r:id="rId10"/>
      <w:pgSz w:w="12240" w:h="15840"/>
      <w:pgMar w:top="360" w:right="360" w:bottom="360" w:left="360" w:header="36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1B" w:rsidRDefault="00A67C1B" w:rsidP="00492E4D">
      <w:pPr>
        <w:spacing w:after="0" w:line="240" w:lineRule="auto"/>
      </w:pPr>
      <w:r>
        <w:separator/>
      </w:r>
    </w:p>
  </w:endnote>
  <w:endnote w:type="continuationSeparator" w:id="0">
    <w:p w:rsidR="00A67C1B" w:rsidRDefault="00A67C1B"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37" w:rsidRPr="00415394" w:rsidRDefault="00415394" w:rsidP="00415394">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w:t>
    </w:r>
    <w:r w:rsidR="004B2B37" w:rsidRPr="00415394">
      <w:rPr>
        <w:rFonts w:ascii="Museo Slab 500" w:hAnsi="Museo Slab 500"/>
        <w:color w:val="498BCA"/>
        <w:sz w:val="20"/>
        <w:szCs w:val="20"/>
      </w:rPr>
      <w:t xml:space="preserve">All Students, Collaboration, Communication, </w:t>
    </w:r>
    <w:r>
      <w:rPr>
        <w:rFonts w:ascii="Museo Slab 500" w:hAnsi="Museo Slab 500"/>
        <w:color w:val="498BCA"/>
        <w:sz w:val="20"/>
        <w:szCs w:val="20"/>
      </w:rPr>
      <w:br/>
    </w:r>
    <w:r w:rsidR="004B2B37" w:rsidRPr="00415394">
      <w:rPr>
        <w:rFonts w:ascii="Museo Slab 500" w:hAnsi="Museo Slab 500"/>
        <w:color w:val="498BCA"/>
        <w:sz w:val="20"/>
        <w:szCs w:val="20"/>
      </w:rPr>
      <w:t xml:space="preserve">Customer Service, Honesty, Innovation, Integrity, Respect, </w:t>
    </w:r>
    <w:r w:rsidRPr="00415394">
      <w:rPr>
        <w:rFonts w:ascii="Museo Slab 500" w:hAnsi="Museo Slab 500"/>
        <w:color w:val="498BCA"/>
        <w:sz w:val="20"/>
        <w:szCs w:val="20"/>
      </w:rPr>
      <w:t>T</w:t>
    </w:r>
    <w:r w:rsidR="004B2B37" w:rsidRPr="00415394">
      <w:rPr>
        <w:rFonts w:ascii="Museo Slab 500" w:hAnsi="Museo Slab 500"/>
        <w:color w:val="498BCA"/>
        <w:sz w:val="20"/>
        <w:szCs w:val="20"/>
      </w:rPr>
      <w:t>ransparency.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1B" w:rsidRDefault="00A67C1B" w:rsidP="00492E4D">
      <w:pPr>
        <w:spacing w:after="0" w:line="240" w:lineRule="auto"/>
      </w:pPr>
      <w:r>
        <w:separator/>
      </w:r>
    </w:p>
  </w:footnote>
  <w:footnote w:type="continuationSeparator" w:id="0">
    <w:p w:rsidR="00A67C1B" w:rsidRDefault="00A67C1B" w:rsidP="0049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D" w:rsidRDefault="00492E4D">
    <w:pPr>
      <w:pStyle w:val="Header"/>
    </w:pPr>
  </w:p>
  <w:p w:rsidR="00492E4D" w:rsidRDefault="00492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D" w:rsidRDefault="00492E4D">
    <w:pPr>
      <w:pStyle w:val="Header"/>
    </w:pPr>
    <w:r>
      <w:rPr>
        <w:noProof/>
      </w:rPr>
      <w:drawing>
        <wp:inline distT="0" distB="0" distL="0" distR="0">
          <wp:extent cx="7315200" cy="3340608"/>
          <wp:effectExtent l="0" t="0" r="0" b="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5F2D"/>
    <w:multiLevelType w:val="hybridMultilevel"/>
    <w:tmpl w:val="339C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F0BB7"/>
    <w:multiLevelType w:val="hybridMultilevel"/>
    <w:tmpl w:val="278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D4723"/>
    <w:multiLevelType w:val="hybridMultilevel"/>
    <w:tmpl w:val="578AD628"/>
    <w:lvl w:ilvl="0" w:tplc="F444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B666F"/>
    <w:multiLevelType w:val="hybridMultilevel"/>
    <w:tmpl w:val="A112AA3A"/>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A414E8"/>
    <w:multiLevelType w:val="hybridMultilevel"/>
    <w:tmpl w:val="76D2B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3D53BA"/>
    <w:multiLevelType w:val="hybridMultilevel"/>
    <w:tmpl w:val="9872B4FC"/>
    <w:lvl w:ilvl="0" w:tplc="F444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90579"/>
    <w:multiLevelType w:val="hybridMultilevel"/>
    <w:tmpl w:val="17EA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9C1FDF"/>
    <w:multiLevelType w:val="hybridMultilevel"/>
    <w:tmpl w:val="B4688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B57F53"/>
    <w:multiLevelType w:val="hybridMultilevel"/>
    <w:tmpl w:val="6EE00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0"/>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4D"/>
    <w:rsid w:val="000147F6"/>
    <w:rsid w:val="00022A1C"/>
    <w:rsid w:val="00065515"/>
    <w:rsid w:val="00071553"/>
    <w:rsid w:val="000765F8"/>
    <w:rsid w:val="000F2CB1"/>
    <w:rsid w:val="001163AC"/>
    <w:rsid w:val="001253FD"/>
    <w:rsid w:val="001354B8"/>
    <w:rsid w:val="001B2494"/>
    <w:rsid w:val="001C1162"/>
    <w:rsid w:val="001C353F"/>
    <w:rsid w:val="001D2E87"/>
    <w:rsid w:val="001E41A0"/>
    <w:rsid w:val="0020495D"/>
    <w:rsid w:val="00210F2B"/>
    <w:rsid w:val="00213D25"/>
    <w:rsid w:val="00231725"/>
    <w:rsid w:val="00231765"/>
    <w:rsid w:val="00232323"/>
    <w:rsid w:val="002435E7"/>
    <w:rsid w:val="002D6A75"/>
    <w:rsid w:val="00323D3A"/>
    <w:rsid w:val="00331D10"/>
    <w:rsid w:val="003511E1"/>
    <w:rsid w:val="003520F1"/>
    <w:rsid w:val="003868E9"/>
    <w:rsid w:val="003A4DE8"/>
    <w:rsid w:val="003C331C"/>
    <w:rsid w:val="003E7E82"/>
    <w:rsid w:val="00400E7A"/>
    <w:rsid w:val="00410120"/>
    <w:rsid w:val="00415394"/>
    <w:rsid w:val="004300B9"/>
    <w:rsid w:val="00457118"/>
    <w:rsid w:val="00492E4D"/>
    <w:rsid w:val="004935F2"/>
    <w:rsid w:val="004B2B37"/>
    <w:rsid w:val="004C1053"/>
    <w:rsid w:val="004D1E40"/>
    <w:rsid w:val="005162FB"/>
    <w:rsid w:val="00547182"/>
    <w:rsid w:val="00550CC2"/>
    <w:rsid w:val="00597BC7"/>
    <w:rsid w:val="005A68E8"/>
    <w:rsid w:val="005E5765"/>
    <w:rsid w:val="006016C0"/>
    <w:rsid w:val="00603021"/>
    <w:rsid w:val="00626A08"/>
    <w:rsid w:val="006516A0"/>
    <w:rsid w:val="006565B6"/>
    <w:rsid w:val="00682057"/>
    <w:rsid w:val="006B6D4C"/>
    <w:rsid w:val="007403CF"/>
    <w:rsid w:val="00765EDB"/>
    <w:rsid w:val="00800D56"/>
    <w:rsid w:val="00817593"/>
    <w:rsid w:val="00825285"/>
    <w:rsid w:val="00836730"/>
    <w:rsid w:val="008429BE"/>
    <w:rsid w:val="00855411"/>
    <w:rsid w:val="00870A6A"/>
    <w:rsid w:val="00887E61"/>
    <w:rsid w:val="00890E96"/>
    <w:rsid w:val="00892257"/>
    <w:rsid w:val="008A62BF"/>
    <w:rsid w:val="008C1C94"/>
    <w:rsid w:val="008E083D"/>
    <w:rsid w:val="009038AA"/>
    <w:rsid w:val="00913465"/>
    <w:rsid w:val="00922063"/>
    <w:rsid w:val="009659E7"/>
    <w:rsid w:val="009A0742"/>
    <w:rsid w:val="009E7277"/>
    <w:rsid w:val="009F4F90"/>
    <w:rsid w:val="00A111A6"/>
    <w:rsid w:val="00A67B2B"/>
    <w:rsid w:val="00A67C1B"/>
    <w:rsid w:val="00AB1ECA"/>
    <w:rsid w:val="00B60600"/>
    <w:rsid w:val="00BB3DB0"/>
    <w:rsid w:val="00BB5A48"/>
    <w:rsid w:val="00BC2E77"/>
    <w:rsid w:val="00C34A39"/>
    <w:rsid w:val="00C4175D"/>
    <w:rsid w:val="00C5500C"/>
    <w:rsid w:val="00C659FD"/>
    <w:rsid w:val="00C67A38"/>
    <w:rsid w:val="00C95A00"/>
    <w:rsid w:val="00CA08D7"/>
    <w:rsid w:val="00CA4D49"/>
    <w:rsid w:val="00CC7C26"/>
    <w:rsid w:val="00CD0363"/>
    <w:rsid w:val="00D10EF7"/>
    <w:rsid w:val="00D22C94"/>
    <w:rsid w:val="00D449E8"/>
    <w:rsid w:val="00D65D8D"/>
    <w:rsid w:val="00D814CD"/>
    <w:rsid w:val="00D86689"/>
    <w:rsid w:val="00D9141A"/>
    <w:rsid w:val="00DA67EF"/>
    <w:rsid w:val="00DA7015"/>
    <w:rsid w:val="00DE6F6D"/>
    <w:rsid w:val="00E177F5"/>
    <w:rsid w:val="00E25C08"/>
    <w:rsid w:val="00E27ADD"/>
    <w:rsid w:val="00E6087F"/>
    <w:rsid w:val="00E940F7"/>
    <w:rsid w:val="00EA07FC"/>
    <w:rsid w:val="00EE6069"/>
    <w:rsid w:val="00F7433B"/>
    <w:rsid w:val="00F971FE"/>
    <w:rsid w:val="00FB1FCA"/>
    <w:rsid w:val="00FD54D5"/>
    <w:rsid w:val="00FE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8850F-FD44-49C9-84B9-BA7A956C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E7"/>
    <w:rPr>
      <w:rFonts w:ascii="Tahoma" w:hAnsi="Tahoma" w:cs="Tahoma"/>
      <w:sz w:val="16"/>
      <w:szCs w:val="16"/>
    </w:rPr>
  </w:style>
  <w:style w:type="table" w:styleId="GridTable1Light-Accent1">
    <w:name w:val="Grid Table 1 Light Accent 1"/>
    <w:basedOn w:val="TableNormal"/>
    <w:uiPriority w:val="46"/>
    <w:rsid w:val="00D22C94"/>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22C94"/>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800D56"/>
    <w:rPr>
      <w:color w:val="0563C1" w:themeColor="hyperlink"/>
      <w:u w:val="single"/>
    </w:rPr>
  </w:style>
  <w:style w:type="character" w:styleId="FollowedHyperlink">
    <w:name w:val="FollowedHyperlink"/>
    <w:basedOn w:val="DefaultParagraphFont"/>
    <w:uiPriority w:val="99"/>
    <w:semiHidden/>
    <w:unhideWhenUsed/>
    <w:rsid w:val="00DA6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8328">
      <w:bodyDiv w:val="1"/>
      <w:marLeft w:val="0"/>
      <w:marRight w:val="0"/>
      <w:marTop w:val="0"/>
      <w:marBottom w:val="0"/>
      <w:divBdr>
        <w:top w:val="none" w:sz="0" w:space="0" w:color="auto"/>
        <w:left w:val="none" w:sz="0" w:space="0" w:color="auto"/>
        <w:bottom w:val="none" w:sz="0" w:space="0" w:color="auto"/>
        <w:right w:val="none" w:sz="0" w:space="0" w:color="auto"/>
      </w:divBdr>
    </w:div>
    <w:div w:id="923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2442-776B-4969-A0C3-3C49A636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Madorin, Acacia</dc:creator>
  <cp:lastModifiedBy>Hollingshead, Jessica</cp:lastModifiedBy>
  <cp:revision>6</cp:revision>
  <cp:lastPrinted>2018-09-12T14:49:00Z</cp:lastPrinted>
  <dcterms:created xsi:type="dcterms:W3CDTF">2018-09-17T13:55:00Z</dcterms:created>
  <dcterms:modified xsi:type="dcterms:W3CDTF">2018-09-18T17:41:00Z</dcterms:modified>
</cp:coreProperties>
</file>