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BE17" w14:textId="77777777" w:rsidR="00642BBA" w:rsidRDefault="00642BBA">
      <w:pPr>
        <w:pStyle w:val="BodyText"/>
        <w:spacing w:before="158"/>
        <w:rPr>
          <w:sz w:val="22"/>
        </w:rPr>
      </w:pPr>
    </w:p>
    <w:p w14:paraId="2AE966BA" w14:textId="77777777" w:rsidR="00642BBA" w:rsidRDefault="00CA0B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70AC90" wp14:editId="29947ECD">
            <wp:simplePos x="0" y="0"/>
            <wp:positionH relativeFrom="page">
              <wp:posOffset>676275</wp:posOffset>
            </wp:positionH>
            <wp:positionV relativeFrom="paragraph">
              <wp:posOffset>-265543</wp:posOffset>
            </wp:positionV>
            <wp:extent cx="987425" cy="913892"/>
            <wp:effectExtent l="0" t="0" r="0" b="0"/>
            <wp:wrapNone/>
            <wp:docPr id="1" name="Image 1" descr="US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SD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13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000080"/>
        </w:rPr>
        <w:t>United</w:t>
      </w:r>
      <w:r>
        <w:rPr>
          <w:smallCaps/>
          <w:color w:val="000080"/>
          <w:spacing w:val="-6"/>
        </w:rPr>
        <w:t xml:space="preserve"> </w:t>
      </w:r>
      <w:r>
        <w:rPr>
          <w:smallCaps/>
          <w:color w:val="000080"/>
        </w:rPr>
        <w:t>States</w:t>
      </w:r>
      <w:r>
        <w:rPr>
          <w:smallCaps/>
          <w:color w:val="000080"/>
          <w:spacing w:val="-5"/>
        </w:rPr>
        <w:t xml:space="preserve"> </w:t>
      </w:r>
      <w:r>
        <w:rPr>
          <w:smallCaps/>
          <w:color w:val="000080"/>
        </w:rPr>
        <w:t>Department</w:t>
      </w:r>
      <w:r>
        <w:rPr>
          <w:smallCaps/>
          <w:color w:val="000080"/>
          <w:spacing w:val="-4"/>
        </w:rPr>
        <w:t xml:space="preserve"> </w:t>
      </w:r>
      <w:r>
        <w:rPr>
          <w:smallCaps/>
          <w:color w:val="000080"/>
        </w:rPr>
        <w:t>of</w:t>
      </w:r>
      <w:r>
        <w:rPr>
          <w:smallCaps/>
          <w:color w:val="000080"/>
          <w:spacing w:val="-4"/>
        </w:rPr>
        <w:t xml:space="preserve"> </w:t>
      </w:r>
      <w:r>
        <w:rPr>
          <w:smallCaps/>
          <w:color w:val="000080"/>
          <w:spacing w:val="-2"/>
        </w:rPr>
        <w:t>Education</w:t>
      </w:r>
    </w:p>
    <w:p w14:paraId="5716B666" w14:textId="77777777" w:rsidR="00642BBA" w:rsidRDefault="00CA0B5B">
      <w:pPr>
        <w:spacing w:before="157"/>
        <w:ind w:left="600" w:right="487"/>
        <w:jc w:val="center"/>
        <w:rPr>
          <w:sz w:val="16"/>
        </w:rPr>
      </w:pPr>
      <w:r>
        <w:rPr>
          <w:color w:val="000080"/>
          <w:sz w:val="16"/>
        </w:rPr>
        <w:t>OFFICE</w:t>
      </w:r>
      <w:r>
        <w:rPr>
          <w:color w:val="000080"/>
          <w:spacing w:val="-5"/>
          <w:sz w:val="16"/>
        </w:rPr>
        <w:t xml:space="preserve"> </w:t>
      </w:r>
      <w:r>
        <w:rPr>
          <w:color w:val="000080"/>
          <w:sz w:val="16"/>
        </w:rPr>
        <w:t>OF</w:t>
      </w:r>
      <w:r>
        <w:rPr>
          <w:color w:val="000080"/>
          <w:spacing w:val="-5"/>
          <w:sz w:val="16"/>
        </w:rPr>
        <w:t xml:space="preserve"> </w:t>
      </w:r>
      <w:r>
        <w:rPr>
          <w:color w:val="000080"/>
          <w:sz w:val="16"/>
        </w:rPr>
        <w:t>ELEMENTARY</w:t>
      </w:r>
      <w:r>
        <w:rPr>
          <w:color w:val="000080"/>
          <w:spacing w:val="-5"/>
          <w:sz w:val="16"/>
        </w:rPr>
        <w:t xml:space="preserve"> </w:t>
      </w:r>
      <w:r>
        <w:rPr>
          <w:color w:val="000080"/>
          <w:sz w:val="16"/>
        </w:rPr>
        <w:t>AND</w:t>
      </w:r>
      <w:r>
        <w:rPr>
          <w:color w:val="000080"/>
          <w:spacing w:val="-4"/>
          <w:sz w:val="16"/>
        </w:rPr>
        <w:t xml:space="preserve"> </w:t>
      </w:r>
      <w:r>
        <w:rPr>
          <w:color w:val="000080"/>
          <w:sz w:val="16"/>
        </w:rPr>
        <w:t>SECONDARY</w:t>
      </w:r>
      <w:r>
        <w:rPr>
          <w:color w:val="000080"/>
          <w:spacing w:val="-5"/>
          <w:sz w:val="16"/>
        </w:rPr>
        <w:t xml:space="preserve"> </w:t>
      </w:r>
      <w:r>
        <w:rPr>
          <w:color w:val="000080"/>
          <w:spacing w:val="-2"/>
          <w:sz w:val="16"/>
        </w:rPr>
        <w:t>EDUCATION</w:t>
      </w:r>
    </w:p>
    <w:p w14:paraId="1D60562D" w14:textId="77777777" w:rsidR="00642BBA" w:rsidRDefault="00642BBA">
      <w:pPr>
        <w:pStyle w:val="BodyText"/>
      </w:pPr>
    </w:p>
    <w:p w14:paraId="13D6BE23" w14:textId="77777777" w:rsidR="00642BBA" w:rsidRDefault="00642BBA">
      <w:pPr>
        <w:pStyle w:val="BodyText"/>
        <w:spacing w:before="8"/>
      </w:pPr>
    </w:p>
    <w:p w14:paraId="30490AA0" w14:textId="77777777" w:rsidR="00642BBA" w:rsidRDefault="00CA0B5B">
      <w:pPr>
        <w:pStyle w:val="BodyText"/>
        <w:ind w:left="592" w:right="487"/>
        <w:jc w:val="center"/>
      </w:pPr>
      <w:r>
        <w:t>March</w:t>
      </w:r>
      <w:r>
        <w:rPr>
          <w:spacing w:val="-2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7D2961A8" w14:textId="77777777" w:rsidR="00642BBA" w:rsidRDefault="00CA0B5B">
      <w:pPr>
        <w:pStyle w:val="BodyText"/>
        <w:spacing w:before="252"/>
        <w:ind w:left="136" w:right="6597"/>
      </w:pPr>
      <w:r>
        <w:t>The Honorable Katy Anthes Commissioner of Education Colorado Department of Education 201</w:t>
      </w:r>
      <w:r>
        <w:rPr>
          <w:spacing w:val="-2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Colfax</w:t>
      </w:r>
      <w:r>
        <w:rPr>
          <w:spacing w:val="-1"/>
        </w:rPr>
        <w:t xml:space="preserve"> </w:t>
      </w:r>
      <w:r>
        <w:t>Avenue,</w:t>
      </w:r>
      <w:r>
        <w:rPr>
          <w:spacing w:val="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rPr>
          <w:spacing w:val="-5"/>
        </w:rPr>
        <w:t>500</w:t>
      </w:r>
    </w:p>
    <w:p w14:paraId="37945973" w14:textId="77777777" w:rsidR="00642BBA" w:rsidRDefault="00CA0B5B">
      <w:pPr>
        <w:pStyle w:val="BodyText"/>
        <w:ind w:left="136"/>
      </w:pPr>
      <w:r>
        <w:t>Denver,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80203-</w:t>
      </w:r>
      <w:r>
        <w:rPr>
          <w:spacing w:val="-4"/>
        </w:rPr>
        <w:t>1799</w:t>
      </w:r>
    </w:p>
    <w:p w14:paraId="51386E83" w14:textId="77777777" w:rsidR="00642BBA" w:rsidRDefault="00CA0B5B">
      <w:pPr>
        <w:pStyle w:val="BodyText"/>
        <w:spacing w:before="252"/>
        <w:ind w:left="136"/>
      </w:pPr>
      <w:r>
        <w:t>Dear</w:t>
      </w:r>
      <w:r>
        <w:rPr>
          <w:spacing w:val="-3"/>
        </w:rPr>
        <w:t xml:space="preserve"> </w:t>
      </w:r>
      <w:proofErr w:type="gramStart"/>
      <w:r>
        <w:t>Commissioner</w:t>
      </w:r>
      <w:proofErr w:type="gramEnd"/>
      <w:r>
        <w:rPr>
          <w:spacing w:val="-2"/>
        </w:rPr>
        <w:t xml:space="preserve"> Anthes:</w:t>
      </w:r>
    </w:p>
    <w:p w14:paraId="7CF47A58" w14:textId="77777777" w:rsidR="00642BBA" w:rsidRDefault="00CA0B5B">
      <w:pPr>
        <w:pStyle w:val="BodyText"/>
        <w:spacing w:before="253"/>
        <w:ind w:left="120" w:right="168"/>
      </w:pPr>
      <w:r>
        <w:t xml:space="preserve">I am writing in response to Colorado’s request on March 23, </w:t>
      </w:r>
      <w:proofErr w:type="gramStart"/>
      <w:r>
        <w:t>2020</w:t>
      </w:r>
      <w:proofErr w:type="gramEnd"/>
      <w:r>
        <w:t xml:space="preserve"> that the U.S. Department of Education</w:t>
      </w:r>
      <w:r>
        <w:rPr>
          <w:spacing w:val="-4"/>
        </w:rPr>
        <w:t xml:space="preserve"> </w:t>
      </w:r>
      <w:r>
        <w:t>(Department)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Elementary and Secondary Education Act (ESEA) for the 2019-2020 school year due to widespread school closures related to the novel Coronavirus disease (COVID-19).</w:t>
      </w:r>
    </w:p>
    <w:p w14:paraId="4A066B3E" w14:textId="77777777" w:rsidR="00642BBA" w:rsidRDefault="00CA0B5B">
      <w:pPr>
        <w:pStyle w:val="BodyText"/>
        <w:spacing w:before="276" w:line="276" w:lineRule="exact"/>
        <w:ind w:left="120"/>
      </w:pPr>
      <w:r>
        <w:t>Specifically, Colorado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following:</w:t>
      </w:r>
    </w:p>
    <w:p w14:paraId="734D0B4D" w14:textId="77777777" w:rsidR="00642BBA" w:rsidRDefault="00CA0B5B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1111(b)(2)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2019-</w:t>
      </w:r>
      <w:r>
        <w:rPr>
          <w:spacing w:val="-2"/>
          <w:sz w:val="24"/>
        </w:rPr>
        <w:t>2020.</w:t>
      </w:r>
    </w:p>
    <w:p w14:paraId="6DB78ABF" w14:textId="77777777" w:rsidR="00642BBA" w:rsidRDefault="00CA0B5B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Accountability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1111(c)(4)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1111(d)(2)(C)-</w:t>
      </w:r>
    </w:p>
    <w:p w14:paraId="3552B24E" w14:textId="77777777" w:rsidR="00642BBA" w:rsidRDefault="00CA0B5B">
      <w:pPr>
        <w:pStyle w:val="BodyText"/>
        <w:spacing w:line="275" w:lineRule="exact"/>
        <w:ind w:left="840"/>
      </w:pPr>
      <w:r>
        <w:t>(D)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based on data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 xml:space="preserve">2019-2020 school </w:t>
      </w:r>
      <w:r>
        <w:rPr>
          <w:spacing w:val="-2"/>
        </w:rPr>
        <w:t>year.</w:t>
      </w:r>
    </w:p>
    <w:p w14:paraId="408F29FC" w14:textId="77777777" w:rsidR="00642BBA" w:rsidRDefault="00CA0B5B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556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1111(h)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 data from the 2019-2020 school year. These include:</w:t>
      </w:r>
    </w:p>
    <w:p w14:paraId="4F4A859B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spacing w:line="282" w:lineRule="exact"/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1111(h)(1)(C)(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(accountability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description</w:t>
      </w:r>
      <w:proofErr w:type="gramStart"/>
      <w:r>
        <w:rPr>
          <w:spacing w:val="-2"/>
          <w:sz w:val="24"/>
        </w:rPr>
        <w:t>);</w:t>
      </w:r>
      <w:proofErr w:type="gramEnd"/>
    </w:p>
    <w:p w14:paraId="78F47C13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1111(h)(1)(C)(ii)</w:t>
      </w:r>
      <w:r>
        <w:rPr>
          <w:spacing w:val="-2"/>
          <w:sz w:val="24"/>
        </w:rPr>
        <w:t xml:space="preserve"> </w:t>
      </w:r>
      <w:r>
        <w:rPr>
          <w:sz w:val="24"/>
        </w:rPr>
        <w:t>(assessment</w:t>
      </w:r>
      <w:r>
        <w:rPr>
          <w:spacing w:val="-2"/>
          <w:sz w:val="24"/>
        </w:rPr>
        <w:t xml:space="preserve"> results</w:t>
      </w:r>
      <w:proofErr w:type="gramStart"/>
      <w:r>
        <w:rPr>
          <w:spacing w:val="-2"/>
          <w:sz w:val="24"/>
        </w:rPr>
        <w:t>);</w:t>
      </w:r>
      <w:proofErr w:type="gramEnd"/>
    </w:p>
    <w:p w14:paraId="5648CCE7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1111(h)(1)(C)(iii)(I)</w:t>
      </w:r>
      <w:r>
        <w:rPr>
          <w:spacing w:val="-2"/>
          <w:sz w:val="24"/>
        </w:rPr>
        <w:t xml:space="preserve"> </w:t>
      </w:r>
      <w:r>
        <w:rPr>
          <w:sz w:val="24"/>
        </w:rPr>
        <w:t>(other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indicator</w:t>
      </w:r>
      <w:r>
        <w:rPr>
          <w:spacing w:val="-2"/>
          <w:sz w:val="24"/>
        </w:rPr>
        <w:t xml:space="preserve"> results</w:t>
      </w:r>
      <w:proofErr w:type="gramStart"/>
      <w:r>
        <w:rPr>
          <w:spacing w:val="-2"/>
          <w:sz w:val="24"/>
        </w:rPr>
        <w:t>);</w:t>
      </w:r>
      <w:proofErr w:type="gramEnd"/>
    </w:p>
    <w:p w14:paraId="41E99841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1111(h)(1)(C)(iv)</w:t>
      </w:r>
      <w:r>
        <w:rPr>
          <w:spacing w:val="-2"/>
          <w:sz w:val="24"/>
        </w:rPr>
        <w:t xml:space="preserve"> </w:t>
      </w:r>
      <w:r>
        <w:rPr>
          <w:sz w:val="24"/>
        </w:rPr>
        <w:t>(English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results</w:t>
      </w:r>
      <w:proofErr w:type="gramStart"/>
      <w:r>
        <w:rPr>
          <w:spacing w:val="-2"/>
          <w:sz w:val="24"/>
        </w:rPr>
        <w:t>);</w:t>
      </w:r>
      <w:proofErr w:type="gramEnd"/>
    </w:p>
    <w:p w14:paraId="3982C364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spacing w:line="275" w:lineRule="exact"/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1111(h)(1)(C)(v)</w:t>
      </w:r>
      <w:r>
        <w:rPr>
          <w:spacing w:val="-1"/>
          <w:sz w:val="24"/>
        </w:rPr>
        <w:t xml:space="preserve"> </w:t>
      </w:r>
      <w:r>
        <w:rPr>
          <w:sz w:val="24"/>
        </w:rPr>
        <w:t>(school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indicator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results</w:t>
      </w:r>
      <w:proofErr w:type="gramStart"/>
      <w:r>
        <w:rPr>
          <w:spacing w:val="-2"/>
          <w:sz w:val="24"/>
        </w:rPr>
        <w:t>);</w:t>
      </w:r>
      <w:proofErr w:type="gramEnd"/>
    </w:p>
    <w:p w14:paraId="688E9BA2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60"/>
        </w:tabs>
        <w:spacing w:before="2" w:line="223" w:lineRule="auto"/>
        <w:ind w:right="327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1111(h)(1)(C)(vi)</w:t>
      </w:r>
      <w:r>
        <w:rPr>
          <w:spacing w:val="-6"/>
          <w:sz w:val="24"/>
        </w:rPr>
        <w:t xml:space="preserve"> </w:t>
      </w:r>
      <w:r>
        <w:rPr>
          <w:sz w:val="24"/>
        </w:rPr>
        <w:t>(progress</w:t>
      </w:r>
      <w:r>
        <w:rPr>
          <w:spacing w:val="-5"/>
          <w:sz w:val="24"/>
        </w:rPr>
        <w:t xml:space="preserve"> </w:t>
      </w:r>
      <w:r>
        <w:rPr>
          <w:sz w:val="24"/>
        </w:rPr>
        <w:t>toward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measurements of interim progress</w:t>
      </w:r>
      <w:proofErr w:type="gramStart"/>
      <w:r>
        <w:rPr>
          <w:sz w:val="24"/>
        </w:rPr>
        <w:t>);</w:t>
      </w:r>
      <w:proofErr w:type="gramEnd"/>
    </w:p>
    <w:p w14:paraId="41F57A8E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59"/>
        </w:tabs>
        <w:spacing w:before="5" w:line="286" w:lineRule="exact"/>
        <w:ind w:left="1559"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1111(h)(1)(C)(vii)</w:t>
      </w:r>
      <w:r>
        <w:rPr>
          <w:spacing w:val="-1"/>
          <w:sz w:val="24"/>
        </w:rPr>
        <w:t xml:space="preserve"> </w:t>
      </w:r>
      <w:r>
        <w:rPr>
          <w:sz w:val="24"/>
        </w:rPr>
        <w:t>(percentage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assessed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assessed</w:t>
      </w:r>
      <w:proofErr w:type="gramStart"/>
      <w:r>
        <w:rPr>
          <w:spacing w:val="-2"/>
          <w:sz w:val="24"/>
        </w:rPr>
        <w:t>);</w:t>
      </w:r>
      <w:proofErr w:type="gramEnd"/>
    </w:p>
    <w:p w14:paraId="016B7839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60"/>
        </w:tabs>
        <w:spacing w:before="4" w:line="223" w:lineRule="auto"/>
        <w:ind w:right="329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1111(h)(1)(C)(xi)</w:t>
      </w:r>
      <w:r>
        <w:rPr>
          <w:spacing w:val="-4"/>
          <w:sz w:val="24"/>
        </w:rPr>
        <w:t xml:space="preserve"> </w:t>
      </w:r>
      <w:r>
        <w:rPr>
          <w:sz w:val="24"/>
        </w:rPr>
        <w:t>(number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 cognitive disabilities taking an alternate assessment); and</w:t>
      </w:r>
    </w:p>
    <w:p w14:paraId="12EFE5FF" w14:textId="77777777" w:rsidR="00642BBA" w:rsidRDefault="00CA0B5B">
      <w:pPr>
        <w:pStyle w:val="ListParagraph"/>
        <w:numPr>
          <w:ilvl w:val="1"/>
          <w:numId w:val="1"/>
        </w:numPr>
        <w:tabs>
          <w:tab w:val="left" w:pos="1560"/>
        </w:tabs>
        <w:spacing w:before="8" w:line="235" w:lineRule="auto"/>
        <w:ind w:right="321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1111(h)(2)(C)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waived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1111(h)(1)(C) 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1111(h)(2)(C)(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)-(ii)</w:t>
      </w:r>
      <w:r>
        <w:rPr>
          <w:spacing w:val="-1"/>
          <w:sz w:val="24"/>
        </w:rPr>
        <w:t xml:space="preserve"> </w:t>
      </w:r>
      <w:r>
        <w:rPr>
          <w:sz w:val="24"/>
        </w:rPr>
        <w:t>(information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showing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LEA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each school,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respectively,</w:t>
      </w:r>
      <w:r>
        <w:rPr>
          <w:spacing w:val="-2"/>
          <w:sz w:val="24"/>
        </w:rPr>
        <w:t xml:space="preserve"> </w:t>
      </w:r>
      <w:r>
        <w:rPr>
          <w:sz w:val="24"/>
        </w:rPr>
        <w:t>achieved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compared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State and LEA).</w:t>
      </w:r>
    </w:p>
    <w:p w14:paraId="18571F76" w14:textId="77777777" w:rsidR="00642BBA" w:rsidRDefault="00CA0B5B">
      <w:pPr>
        <w:pStyle w:val="BodyText"/>
        <w:spacing w:before="275"/>
        <w:ind w:left="120"/>
      </w:pPr>
      <w:r>
        <w:t>After reviewing Colorado’s request, I am pleased to approve, pursuant to my authority under section 8401(b)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ESEA,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 for the 2019-2020 school year.</w:t>
      </w:r>
    </w:p>
    <w:p w14:paraId="615EBD35" w14:textId="77777777" w:rsidR="00642BBA" w:rsidRDefault="00642BBA">
      <w:pPr>
        <w:pStyle w:val="BodyText"/>
        <w:rPr>
          <w:sz w:val="18"/>
        </w:rPr>
      </w:pPr>
    </w:p>
    <w:p w14:paraId="0A8D7974" w14:textId="77777777" w:rsidR="00642BBA" w:rsidRDefault="00642BBA">
      <w:pPr>
        <w:pStyle w:val="BodyText"/>
        <w:rPr>
          <w:sz w:val="18"/>
        </w:rPr>
      </w:pPr>
    </w:p>
    <w:p w14:paraId="7079152E" w14:textId="77777777" w:rsidR="00642BBA" w:rsidRDefault="00642BBA">
      <w:pPr>
        <w:pStyle w:val="BodyText"/>
        <w:rPr>
          <w:sz w:val="18"/>
        </w:rPr>
      </w:pPr>
    </w:p>
    <w:p w14:paraId="702E6ED5" w14:textId="77777777" w:rsidR="00642BBA" w:rsidRDefault="00642BBA">
      <w:pPr>
        <w:pStyle w:val="BodyText"/>
        <w:spacing w:before="65"/>
        <w:rPr>
          <w:sz w:val="18"/>
        </w:rPr>
      </w:pPr>
    </w:p>
    <w:p w14:paraId="405EDB96" w14:textId="77777777" w:rsidR="00642BBA" w:rsidRDefault="00CA0B5B">
      <w:pPr>
        <w:spacing w:line="207" w:lineRule="exact"/>
        <w:ind w:left="505" w:right="487"/>
        <w:jc w:val="center"/>
        <w:rPr>
          <w:sz w:val="18"/>
        </w:rPr>
      </w:pPr>
      <w:r>
        <w:rPr>
          <w:color w:val="000080"/>
          <w:sz w:val="18"/>
        </w:rPr>
        <w:t>400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MARYLAND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AVE.,</w:t>
      </w:r>
      <w:r>
        <w:rPr>
          <w:color w:val="000080"/>
          <w:spacing w:val="-1"/>
          <w:sz w:val="18"/>
        </w:rPr>
        <w:t xml:space="preserve"> </w:t>
      </w:r>
      <w:r>
        <w:rPr>
          <w:color w:val="000080"/>
          <w:sz w:val="18"/>
        </w:rPr>
        <w:t>SW, WASHINGTON,</w:t>
      </w:r>
      <w:r>
        <w:rPr>
          <w:color w:val="000080"/>
          <w:spacing w:val="-1"/>
          <w:sz w:val="18"/>
        </w:rPr>
        <w:t xml:space="preserve"> </w:t>
      </w:r>
      <w:r>
        <w:rPr>
          <w:color w:val="000080"/>
          <w:sz w:val="18"/>
        </w:rPr>
        <w:t>DC</w:t>
      </w:r>
      <w:r>
        <w:rPr>
          <w:color w:val="000080"/>
          <w:spacing w:val="44"/>
          <w:sz w:val="18"/>
        </w:rPr>
        <w:t xml:space="preserve"> </w:t>
      </w:r>
      <w:r>
        <w:rPr>
          <w:color w:val="000080"/>
          <w:spacing w:val="-4"/>
          <w:sz w:val="18"/>
        </w:rPr>
        <w:t>20202</w:t>
      </w:r>
    </w:p>
    <w:p w14:paraId="121AED3A" w14:textId="77777777" w:rsidR="00642BBA" w:rsidRDefault="00CA0B5B">
      <w:pPr>
        <w:spacing w:line="207" w:lineRule="exact"/>
        <w:ind w:left="507" w:right="487"/>
        <w:jc w:val="center"/>
        <w:rPr>
          <w:sz w:val="18"/>
        </w:rPr>
      </w:pPr>
      <w:hyperlink r:id="rId6">
        <w:r>
          <w:rPr>
            <w:color w:val="000080"/>
            <w:spacing w:val="-2"/>
            <w:sz w:val="18"/>
          </w:rPr>
          <w:t>http://www.ed.gov/</w:t>
        </w:r>
      </w:hyperlink>
    </w:p>
    <w:p w14:paraId="2E0B747B" w14:textId="77777777" w:rsidR="00642BBA" w:rsidRDefault="00642BBA">
      <w:pPr>
        <w:pStyle w:val="BodyText"/>
        <w:spacing w:before="2"/>
        <w:rPr>
          <w:sz w:val="18"/>
        </w:rPr>
      </w:pPr>
    </w:p>
    <w:p w14:paraId="0880652F" w14:textId="77777777" w:rsidR="00642BBA" w:rsidRDefault="00CA0B5B">
      <w:pPr>
        <w:ind w:left="502" w:right="487"/>
        <w:jc w:val="center"/>
        <w:rPr>
          <w:i/>
          <w:sz w:val="18"/>
        </w:rPr>
      </w:pPr>
      <w:r>
        <w:rPr>
          <w:i/>
          <w:color w:val="000080"/>
          <w:sz w:val="18"/>
        </w:rPr>
        <w:t>The</w:t>
      </w:r>
      <w:r>
        <w:rPr>
          <w:i/>
          <w:color w:val="000080"/>
          <w:spacing w:val="-3"/>
          <w:sz w:val="18"/>
        </w:rPr>
        <w:t xml:space="preserve"> </w:t>
      </w:r>
      <w:r>
        <w:rPr>
          <w:i/>
          <w:color w:val="000080"/>
          <w:sz w:val="18"/>
        </w:rPr>
        <w:t>Department</w:t>
      </w:r>
      <w:r>
        <w:rPr>
          <w:i/>
          <w:color w:val="000080"/>
          <w:spacing w:val="-4"/>
          <w:sz w:val="18"/>
        </w:rPr>
        <w:t xml:space="preserve"> </w:t>
      </w:r>
      <w:r>
        <w:rPr>
          <w:i/>
          <w:color w:val="000080"/>
          <w:sz w:val="18"/>
        </w:rPr>
        <w:t>of</w:t>
      </w:r>
      <w:r>
        <w:rPr>
          <w:i/>
          <w:color w:val="000080"/>
          <w:spacing w:val="-4"/>
          <w:sz w:val="18"/>
        </w:rPr>
        <w:t xml:space="preserve"> </w:t>
      </w:r>
      <w:r>
        <w:rPr>
          <w:i/>
          <w:color w:val="000080"/>
          <w:sz w:val="18"/>
        </w:rPr>
        <w:t>Education’s mission</w:t>
      </w:r>
      <w:r>
        <w:rPr>
          <w:i/>
          <w:color w:val="000080"/>
          <w:spacing w:val="-1"/>
          <w:sz w:val="18"/>
        </w:rPr>
        <w:t xml:space="preserve"> </w:t>
      </w:r>
      <w:r>
        <w:rPr>
          <w:i/>
          <w:color w:val="000080"/>
          <w:sz w:val="18"/>
        </w:rPr>
        <w:t>is</w:t>
      </w:r>
      <w:r>
        <w:rPr>
          <w:i/>
          <w:color w:val="000080"/>
          <w:spacing w:val="-4"/>
          <w:sz w:val="18"/>
        </w:rPr>
        <w:t xml:space="preserve"> </w:t>
      </w:r>
      <w:r>
        <w:rPr>
          <w:i/>
          <w:color w:val="000080"/>
          <w:sz w:val="18"/>
        </w:rPr>
        <w:t>to</w:t>
      </w:r>
      <w:r>
        <w:rPr>
          <w:i/>
          <w:color w:val="000080"/>
          <w:spacing w:val="-3"/>
          <w:sz w:val="18"/>
        </w:rPr>
        <w:t xml:space="preserve"> </w:t>
      </w:r>
      <w:r>
        <w:rPr>
          <w:i/>
          <w:color w:val="000080"/>
          <w:sz w:val="18"/>
        </w:rPr>
        <w:t>promote</w:t>
      </w:r>
      <w:r>
        <w:rPr>
          <w:i/>
          <w:color w:val="000080"/>
          <w:spacing w:val="-2"/>
          <w:sz w:val="18"/>
        </w:rPr>
        <w:t xml:space="preserve"> </w:t>
      </w:r>
      <w:r>
        <w:rPr>
          <w:i/>
          <w:color w:val="000080"/>
          <w:sz w:val="18"/>
        </w:rPr>
        <w:t>student</w:t>
      </w:r>
      <w:r>
        <w:rPr>
          <w:i/>
          <w:color w:val="000080"/>
          <w:spacing w:val="-4"/>
          <w:sz w:val="18"/>
        </w:rPr>
        <w:t xml:space="preserve"> </w:t>
      </w:r>
      <w:r>
        <w:rPr>
          <w:i/>
          <w:color w:val="000080"/>
          <w:sz w:val="18"/>
        </w:rPr>
        <w:t>achievement</w:t>
      </w:r>
      <w:r>
        <w:rPr>
          <w:i/>
          <w:color w:val="000080"/>
          <w:spacing w:val="-2"/>
          <w:sz w:val="18"/>
        </w:rPr>
        <w:t xml:space="preserve"> </w:t>
      </w:r>
      <w:r>
        <w:rPr>
          <w:i/>
          <w:color w:val="000080"/>
          <w:sz w:val="18"/>
        </w:rPr>
        <w:t>and</w:t>
      </w:r>
      <w:r>
        <w:rPr>
          <w:i/>
          <w:color w:val="000080"/>
          <w:spacing w:val="-3"/>
          <w:sz w:val="18"/>
        </w:rPr>
        <w:t xml:space="preserve"> </w:t>
      </w:r>
      <w:r>
        <w:rPr>
          <w:i/>
          <w:color w:val="000080"/>
          <w:sz w:val="18"/>
        </w:rPr>
        <w:t>preparation</w:t>
      </w:r>
      <w:r>
        <w:rPr>
          <w:i/>
          <w:color w:val="000080"/>
          <w:spacing w:val="-3"/>
          <w:sz w:val="18"/>
        </w:rPr>
        <w:t xml:space="preserve"> </w:t>
      </w:r>
      <w:r>
        <w:rPr>
          <w:i/>
          <w:color w:val="000080"/>
          <w:sz w:val="18"/>
        </w:rPr>
        <w:t>for</w:t>
      </w:r>
      <w:r>
        <w:rPr>
          <w:i/>
          <w:color w:val="000080"/>
          <w:spacing w:val="-5"/>
          <w:sz w:val="18"/>
        </w:rPr>
        <w:t xml:space="preserve"> </w:t>
      </w:r>
      <w:r>
        <w:rPr>
          <w:i/>
          <w:color w:val="000080"/>
          <w:sz w:val="18"/>
        </w:rPr>
        <w:t>global</w:t>
      </w:r>
      <w:r>
        <w:rPr>
          <w:i/>
          <w:color w:val="000080"/>
          <w:spacing w:val="-2"/>
          <w:sz w:val="18"/>
        </w:rPr>
        <w:t xml:space="preserve"> </w:t>
      </w:r>
      <w:r>
        <w:rPr>
          <w:i/>
          <w:color w:val="000080"/>
          <w:sz w:val="18"/>
        </w:rPr>
        <w:t>competitiveness</w:t>
      </w:r>
      <w:r>
        <w:rPr>
          <w:i/>
          <w:color w:val="000080"/>
          <w:spacing w:val="-3"/>
          <w:sz w:val="18"/>
        </w:rPr>
        <w:t xml:space="preserve"> </w:t>
      </w:r>
      <w:r>
        <w:rPr>
          <w:i/>
          <w:color w:val="000080"/>
          <w:sz w:val="18"/>
        </w:rPr>
        <w:t>by fostering educational excellence and ensuring equal access.</w:t>
      </w:r>
    </w:p>
    <w:p w14:paraId="40B66F07" w14:textId="77777777" w:rsidR="00642BBA" w:rsidRDefault="00642BBA">
      <w:pPr>
        <w:jc w:val="center"/>
        <w:rPr>
          <w:sz w:val="18"/>
        </w:rPr>
        <w:sectPr w:rsidR="00642BBA">
          <w:type w:val="continuous"/>
          <w:pgSz w:w="12240" w:h="15840"/>
          <w:pgMar w:top="960" w:right="980" w:bottom="280" w:left="960" w:header="720" w:footer="720" w:gutter="0"/>
          <w:cols w:space="720"/>
        </w:sectPr>
      </w:pPr>
    </w:p>
    <w:p w14:paraId="31CE26CD" w14:textId="77777777" w:rsidR="00642BBA" w:rsidRDefault="00CA0B5B">
      <w:pPr>
        <w:pStyle w:val="BodyText"/>
        <w:spacing w:before="75"/>
        <w:ind w:left="120"/>
      </w:pPr>
      <w:r>
        <w:lastRenderedPageBreak/>
        <w:t>Page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The</w:t>
      </w:r>
      <w:r>
        <w:rPr>
          <w:spacing w:val="-3"/>
        </w:rPr>
        <w:t xml:space="preserve"> </w:t>
      </w:r>
      <w:r>
        <w:t xml:space="preserve">Honorable Katy </w:t>
      </w:r>
      <w:r>
        <w:rPr>
          <w:spacing w:val="-2"/>
        </w:rPr>
        <w:t>Anthes</w:t>
      </w:r>
    </w:p>
    <w:p w14:paraId="4CB35659" w14:textId="77777777" w:rsidR="00642BBA" w:rsidRDefault="00642BBA">
      <w:pPr>
        <w:pStyle w:val="BodyText"/>
      </w:pPr>
    </w:p>
    <w:p w14:paraId="17045FF0" w14:textId="77777777" w:rsidR="00642BBA" w:rsidRDefault="00642BBA">
      <w:pPr>
        <w:pStyle w:val="BodyText"/>
      </w:pPr>
    </w:p>
    <w:p w14:paraId="1DE1383B" w14:textId="77777777" w:rsidR="00642BBA" w:rsidRDefault="00642BBA">
      <w:pPr>
        <w:pStyle w:val="BodyText"/>
      </w:pPr>
    </w:p>
    <w:p w14:paraId="6436F231" w14:textId="77777777" w:rsidR="00642BBA" w:rsidRDefault="00CA0B5B">
      <w:pPr>
        <w:pStyle w:val="BodyText"/>
        <w:spacing w:line="276" w:lineRule="exact"/>
        <w:ind w:left="120"/>
      </w:pP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waiver,</w:t>
      </w:r>
      <w:r>
        <w:rPr>
          <w:spacing w:val="-1"/>
        </w:rPr>
        <w:t xml:space="preserve"> </w:t>
      </w:r>
      <w:r>
        <w:t>Colorado</w:t>
      </w:r>
      <w:r>
        <w:rPr>
          <w:spacing w:val="-1"/>
        </w:rPr>
        <w:t xml:space="preserve"> </w:t>
      </w:r>
      <w:r>
        <w:t>assures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2AF63BEF" w14:textId="77777777" w:rsidR="00642BBA" w:rsidRDefault="00CA0B5B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ind w:right="525"/>
        <w:rPr>
          <w:sz w:val="24"/>
        </w:rPr>
      </w:pPr>
      <w:r>
        <w:rPr>
          <w:sz w:val="24"/>
        </w:rPr>
        <w:t>Any school that is identified for comprehensive or targeted support and improvement or 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2019-2020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that identification status in the 2020-2021 school year and continue to receive </w:t>
      </w:r>
      <w:proofErr w:type="gramStart"/>
      <w:r>
        <w:rPr>
          <w:sz w:val="24"/>
        </w:rPr>
        <w:t>supports</w:t>
      </w:r>
      <w:proofErr w:type="gramEnd"/>
      <w:r>
        <w:rPr>
          <w:sz w:val="24"/>
        </w:rPr>
        <w:t xml:space="preserve"> and</w:t>
      </w:r>
    </w:p>
    <w:p w14:paraId="43661C83" w14:textId="77777777" w:rsidR="00642BBA" w:rsidRDefault="00CA0B5B">
      <w:pPr>
        <w:pStyle w:val="BodyText"/>
        <w:ind w:left="840"/>
      </w:pPr>
      <w:r>
        <w:t>interventions</w:t>
      </w:r>
      <w:r>
        <w:rPr>
          <w:spacing w:val="-5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2020-2021</w:t>
      </w:r>
      <w:r>
        <w:rPr>
          <w:spacing w:val="-4"/>
        </w:rPr>
        <w:t xml:space="preserve"> </w:t>
      </w:r>
      <w:r>
        <w:t xml:space="preserve">school </w:t>
      </w:r>
      <w:r>
        <w:rPr>
          <w:spacing w:val="-4"/>
        </w:rPr>
        <w:t>year.</w:t>
      </w:r>
    </w:p>
    <w:p w14:paraId="3F609B84" w14:textId="77777777" w:rsidR="00642BBA" w:rsidRDefault="00CA0B5B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ind w:right="14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LEAs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 the opportunity to comment on this request (</w:t>
      </w:r>
      <w:r>
        <w:rPr>
          <w:i/>
          <w:sz w:val="24"/>
        </w:rPr>
        <w:t xml:space="preserve">e.g., </w:t>
      </w:r>
      <w:r>
        <w:rPr>
          <w:sz w:val="24"/>
        </w:rPr>
        <w:t>by posting information regarding the waiver request and the process for commenting, on the State website).</w:t>
      </w:r>
    </w:p>
    <w:p w14:paraId="783AED31" w14:textId="77777777" w:rsidR="00642BBA" w:rsidRDefault="00CA0B5B">
      <w:pPr>
        <w:pStyle w:val="BodyText"/>
        <w:spacing w:before="274"/>
        <w:ind w:left="120" w:right="131"/>
      </w:pPr>
      <w:r>
        <w:t>I</w:t>
      </w:r>
      <w:r>
        <w:rPr>
          <w:spacing w:val="-5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 xml:space="preserve">and well-being of students and educators. Thank you for your dedication to this effort. If you have any questions about this waiver, please contact my staff at </w:t>
      </w:r>
      <w:hyperlink r:id="rId7">
        <w:r>
          <w:rPr>
            <w:color w:val="0000FF"/>
            <w:u w:val="single" w:color="0000FF"/>
          </w:rPr>
          <w:t>OESE.Titlei-a@ed.gov</w:t>
        </w:r>
      </w:hyperlink>
    </w:p>
    <w:p w14:paraId="07AA73A1" w14:textId="77777777" w:rsidR="00642BBA" w:rsidRDefault="00642BBA">
      <w:pPr>
        <w:pStyle w:val="BodyText"/>
        <w:spacing w:before="1"/>
      </w:pPr>
    </w:p>
    <w:p w14:paraId="3122A0A9" w14:textId="77777777" w:rsidR="00642BBA" w:rsidRDefault="00CA0B5B">
      <w:pPr>
        <w:pStyle w:val="BodyText"/>
        <w:ind w:left="4441"/>
      </w:pPr>
      <w:r>
        <w:rPr>
          <w:spacing w:val="-2"/>
        </w:rPr>
        <w:t>Sincerely,</w:t>
      </w:r>
    </w:p>
    <w:p w14:paraId="187A3D94" w14:textId="77777777" w:rsidR="00642BBA" w:rsidRDefault="00642BBA">
      <w:pPr>
        <w:pStyle w:val="BodyText"/>
        <w:rPr>
          <w:sz w:val="20"/>
        </w:rPr>
      </w:pPr>
    </w:p>
    <w:p w14:paraId="24990380" w14:textId="77777777" w:rsidR="00642BBA" w:rsidRDefault="00CA0B5B">
      <w:pPr>
        <w:pStyle w:val="BodyText"/>
        <w:spacing w:before="118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2C072D2" wp14:editId="0C01DA67">
            <wp:simplePos x="0" y="0"/>
            <wp:positionH relativeFrom="page">
              <wp:posOffset>3250761</wp:posOffset>
            </wp:positionH>
            <wp:positionV relativeFrom="paragraph">
              <wp:posOffset>236788</wp:posOffset>
            </wp:positionV>
            <wp:extent cx="2464673" cy="781812"/>
            <wp:effectExtent l="0" t="0" r="0" b="0"/>
            <wp:wrapTopAndBottom/>
            <wp:docPr id="2" name="Image 2" descr="Frant T. Brogan's Signature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rant T. Brogan's Signature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673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809D6" w14:textId="77777777" w:rsidR="00642BBA" w:rsidRDefault="00CA0B5B">
      <w:pPr>
        <w:pStyle w:val="BodyText"/>
        <w:spacing w:before="98"/>
        <w:ind w:left="4441" w:right="4007"/>
      </w:pPr>
      <w:r>
        <w:t>Frank T. Brogan Assistant</w:t>
      </w:r>
      <w:r>
        <w:rPr>
          <w:spacing w:val="-15"/>
        </w:rPr>
        <w:t xml:space="preserve"> </w:t>
      </w:r>
      <w:r>
        <w:t>Secretary</w:t>
      </w:r>
    </w:p>
    <w:p w14:paraId="240E2365" w14:textId="77777777" w:rsidR="00642BBA" w:rsidRDefault="00CA0B5B">
      <w:pPr>
        <w:pStyle w:val="BodyText"/>
        <w:ind w:left="4441"/>
      </w:pPr>
      <w:r>
        <w:t>for</w:t>
      </w:r>
      <w:r>
        <w:rPr>
          <w:spacing w:val="-3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Secondary </w:t>
      </w:r>
      <w:r>
        <w:rPr>
          <w:spacing w:val="-2"/>
        </w:rPr>
        <w:t>Education</w:t>
      </w:r>
    </w:p>
    <w:sectPr w:rsidR="00642BBA">
      <w:pgSz w:w="12240" w:h="15840"/>
      <w:pgMar w:top="5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B4C55"/>
    <w:multiLevelType w:val="hybridMultilevel"/>
    <w:tmpl w:val="26EED76C"/>
    <w:lvl w:ilvl="0" w:tplc="0552673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9CE01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30593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8E1C3F8E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9C8E6AD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EDE884A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B6AA0802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AACE342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5268B0FA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num w:numId="1" w16cid:durableId="118274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BA"/>
    <w:rsid w:val="00642BBA"/>
    <w:rsid w:val="00AC039A"/>
    <w:rsid w:val="00CA0B5B"/>
    <w:rsid w:val="00F2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0DB7"/>
  <w15:docId w15:val="{E69A1A2B-7097-4BC3-9D78-78175899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00" w:right="48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5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OESE.Titlei-a@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Waiver Response</dc:title>
  <dc:creator>Owen, Emily</dc:creator>
  <cp:lastModifiedBy>Owen, Emily</cp:lastModifiedBy>
  <cp:revision>3</cp:revision>
  <dcterms:created xsi:type="dcterms:W3CDTF">2025-02-27T20:47:00Z</dcterms:created>
  <dcterms:modified xsi:type="dcterms:W3CDTF">2025-02-27T20:47:00Z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LastSaved">
    <vt:filetime>2025-02-27T00:00:00Z</vt:filetime>
  </property>
</Properties>
</file>