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80246" w14:textId="19C0AE52" w:rsidR="009B3818" w:rsidRPr="00DF1C85" w:rsidRDefault="009B3818" w:rsidP="009B3818">
      <w:pPr>
        <w:pStyle w:val="Heading1"/>
        <w:rPr>
          <w:rFonts w:ascii="Arial" w:hAnsi="Arial" w:cs="Arial"/>
        </w:rPr>
      </w:pPr>
      <w:bookmarkStart w:id="0" w:name="_Hlk205471881"/>
      <w:r w:rsidRPr="00DF1C85">
        <w:rPr>
          <w:rFonts w:ascii="Arial" w:hAnsi="Arial" w:cs="Arial"/>
          <w:sz w:val="36"/>
          <w:szCs w:val="36"/>
        </w:rPr>
        <w:t>Special Service Provider (SSP)</w:t>
      </w:r>
      <w:r w:rsidRPr="00DF1C85">
        <w:rPr>
          <w:rFonts w:ascii="Arial" w:hAnsi="Arial" w:cs="Arial"/>
          <w:sz w:val="36"/>
          <w:szCs w:val="36"/>
        </w:rPr>
        <w:t xml:space="preserve"> Induction: Program Application</w:t>
      </w:r>
      <w:r w:rsidRPr="00DF1C85">
        <w:rPr>
          <w:rFonts w:ascii="Arial" w:hAnsi="Arial" w:cs="Arial"/>
          <w:sz w:val="36"/>
          <w:szCs w:val="36"/>
        </w:rPr>
        <w:tab/>
      </w:r>
      <w:r w:rsidRPr="00DF1C85">
        <w:rPr>
          <w:rFonts w:ascii="Arial" w:hAnsi="Arial" w:cs="Arial"/>
        </w:rPr>
        <w:tab/>
        <w:t xml:space="preserve">   </w:t>
      </w:r>
      <w:r w:rsidRPr="00DF1C85">
        <w:rPr>
          <w:rFonts w:ascii="Arial" w:hAnsi="Arial" w:cs="Arial"/>
          <w:noProof/>
          <w:color w:val="000000"/>
          <w:szCs w:val="22"/>
        </w:rPr>
        <w:drawing>
          <wp:inline distT="0" distB="0" distL="114300" distR="114300" wp14:anchorId="03F5972D" wp14:editId="7FB53E49">
            <wp:extent cx="1143635" cy="485775"/>
            <wp:effectExtent l="0" t="0" r="0" b="0"/>
            <wp:docPr id="581300297" name="image4.png" descr="Colorado Department of Education logo"/>
            <wp:cNvGraphicFramePr/>
            <a:graphic xmlns:a="http://schemas.openxmlformats.org/drawingml/2006/main">
              <a:graphicData uri="http://schemas.openxmlformats.org/drawingml/2006/picture">
                <pic:pic xmlns:pic="http://schemas.openxmlformats.org/drawingml/2006/picture">
                  <pic:nvPicPr>
                    <pic:cNvPr id="581300297" name="image4.png" descr="Colorado Department of Education logo"/>
                    <pic:cNvPicPr preferRelativeResize="0"/>
                  </pic:nvPicPr>
                  <pic:blipFill>
                    <a:blip r:embed="rId5"/>
                    <a:srcRect/>
                    <a:stretch>
                      <a:fillRect/>
                    </a:stretch>
                  </pic:blipFill>
                  <pic:spPr>
                    <a:xfrm>
                      <a:off x="0" y="0"/>
                      <a:ext cx="1143635" cy="485775"/>
                    </a:xfrm>
                    <a:prstGeom prst="rect">
                      <a:avLst/>
                    </a:prstGeom>
                    <a:ln/>
                  </pic:spPr>
                </pic:pic>
              </a:graphicData>
            </a:graphic>
          </wp:inline>
        </w:drawing>
      </w:r>
    </w:p>
    <w:p w14:paraId="3BCC1FA8" w14:textId="77777777" w:rsidR="009B3818" w:rsidRPr="00DF1C85" w:rsidRDefault="009B3818" w:rsidP="009B3818">
      <w:pPr>
        <w:rPr>
          <w:rFonts w:ascii="Arial" w:hAnsi="Arial" w:cs="Arial"/>
        </w:rPr>
      </w:pPr>
    </w:p>
    <w:p w14:paraId="20E73CE9" w14:textId="77777777" w:rsidR="009B3818" w:rsidRPr="00DF1C85" w:rsidRDefault="009B3818" w:rsidP="009B3818">
      <w:pPr>
        <w:ind w:hanging="2"/>
        <w:rPr>
          <w:rFonts w:ascii="Arial" w:hAnsi="Arial" w:cs="Arial"/>
        </w:rPr>
      </w:pPr>
      <w:r w:rsidRPr="00DF1C85">
        <w:rPr>
          <w:rFonts w:ascii="Arial" w:hAnsi="Arial" w:cs="Arial"/>
        </w:rPr>
        <w:t xml:space="preserve">Name of School, District, or BOCES: </w:t>
      </w:r>
      <w:sdt>
        <w:sdtPr>
          <w:rPr>
            <w:rFonts w:ascii="Arial" w:hAnsi="Arial" w:cs="Arial"/>
          </w:rPr>
          <w:alias w:val="Enter the name of your school, district, or BOCES"/>
          <w:tag w:val="Enter the name of your school, district, or BOCES"/>
          <w:id w:val="-149686459"/>
          <w:placeholder>
            <w:docPart w:val="CC307867EED042D0B5436BF2BBC5E6DF"/>
          </w:placeholder>
        </w:sdtPr>
        <w:sdtContent>
          <w:sdt>
            <w:sdtPr>
              <w:rPr>
                <w:rFonts w:ascii="Arial" w:hAnsi="Arial" w:cs="Arial"/>
              </w:rPr>
              <w:id w:val="-78601244"/>
              <w:placeholder>
                <w:docPart w:val="9C737EFE053D41B88E455A752950DDB0"/>
              </w:placeholder>
              <w:showingPlcHdr/>
              <w:text/>
            </w:sdtPr>
            <w:sdtContent>
              <w:r w:rsidRPr="00DF1C85">
                <w:rPr>
                  <w:rStyle w:val="PlaceholderText"/>
                  <w:rFonts w:ascii="Arial" w:hAnsi="Arial" w:cs="Arial"/>
                </w:rPr>
                <w:t>Click or tap here to enter text.</w:t>
              </w:r>
            </w:sdtContent>
          </w:sdt>
        </w:sdtContent>
      </w:sdt>
    </w:p>
    <w:p w14:paraId="6218780E" w14:textId="77777777" w:rsidR="009B3818" w:rsidRPr="00DF1C85" w:rsidRDefault="009B3818" w:rsidP="009B3818">
      <w:pPr>
        <w:ind w:hanging="2"/>
        <w:rPr>
          <w:rFonts w:ascii="Arial" w:hAnsi="Arial" w:cs="Arial"/>
        </w:rPr>
      </w:pPr>
      <w:r w:rsidRPr="00DF1C85">
        <w:rPr>
          <w:rFonts w:ascii="Arial" w:hAnsi="Arial" w:cs="Arial"/>
        </w:rPr>
        <w:t xml:space="preserve">Address: </w:t>
      </w:r>
      <w:sdt>
        <w:sdtPr>
          <w:rPr>
            <w:rFonts w:ascii="Arial" w:hAnsi="Arial" w:cs="Arial"/>
          </w:rPr>
          <w:alias w:val="Enter the address of your organization"/>
          <w:tag w:val="Enter the address of your organization"/>
          <w:id w:val="-592323945"/>
          <w:placeholder>
            <w:docPart w:val="7CA57B85E75148A1AE89A20CA9EC1DF8"/>
          </w:placeholder>
        </w:sdtPr>
        <w:sdtContent>
          <w:sdt>
            <w:sdtPr>
              <w:rPr>
                <w:rFonts w:ascii="Arial" w:hAnsi="Arial" w:cs="Arial"/>
              </w:rPr>
              <w:alias w:val="Enter the address of your organization"/>
              <w:tag w:val="Enter the address of your organization"/>
              <w:id w:val="2090185036"/>
              <w:placeholder>
                <w:docPart w:val="9C737EFE053D41B88E455A752950DDB0"/>
              </w:placeholder>
              <w:showingPlcHdr/>
              <w:text w:multiLine="1"/>
            </w:sdtPr>
            <w:sdtContent>
              <w:r w:rsidRPr="00DF1C85">
                <w:rPr>
                  <w:rStyle w:val="PlaceholderText"/>
                  <w:rFonts w:ascii="Arial" w:hAnsi="Arial" w:cs="Arial"/>
                </w:rPr>
                <w:t>Click or tap here to enter text.</w:t>
              </w:r>
            </w:sdtContent>
          </w:sdt>
        </w:sdtContent>
      </w:sdt>
    </w:p>
    <w:p w14:paraId="5FC2A0E1" w14:textId="77777777" w:rsidR="009B3818" w:rsidRPr="00DF1C85" w:rsidRDefault="009B3818" w:rsidP="009B3818">
      <w:pPr>
        <w:ind w:hanging="2"/>
        <w:rPr>
          <w:rFonts w:ascii="Arial" w:hAnsi="Arial" w:cs="Arial"/>
        </w:rPr>
      </w:pPr>
      <w:r w:rsidRPr="00DF1C85">
        <w:rPr>
          <w:rFonts w:ascii="Arial" w:hAnsi="Arial" w:cs="Arial"/>
        </w:rPr>
        <w:t xml:space="preserve">Induction Program Main Contact: </w:t>
      </w:r>
      <w:sdt>
        <w:sdtPr>
          <w:rPr>
            <w:rFonts w:ascii="Arial" w:hAnsi="Arial" w:cs="Arial"/>
          </w:rPr>
          <w:alias w:val="Enter the name of the induction program main contact"/>
          <w:tag w:val="Enter the name of the induction program main contact"/>
          <w:id w:val="-340017199"/>
          <w:placeholder>
            <w:docPart w:val="D865670A78854DF988E52991C1F09906"/>
          </w:placeholder>
          <w:showingPlcHdr/>
        </w:sdtPr>
        <w:sdtContent>
          <w:r w:rsidRPr="00DF1C85">
            <w:rPr>
              <w:rStyle w:val="PlaceholderText"/>
              <w:rFonts w:ascii="Arial" w:hAnsi="Arial" w:cs="Arial"/>
            </w:rPr>
            <w:t>Click or tap here to enter text.</w:t>
          </w:r>
        </w:sdtContent>
      </w:sdt>
    </w:p>
    <w:p w14:paraId="48A2B1E0" w14:textId="77777777" w:rsidR="009B3818" w:rsidRPr="00DF1C85" w:rsidRDefault="009B3818" w:rsidP="009B3818">
      <w:pPr>
        <w:ind w:hanging="2"/>
        <w:rPr>
          <w:rFonts w:ascii="Arial" w:hAnsi="Arial" w:cs="Arial"/>
        </w:rPr>
      </w:pPr>
      <w:r w:rsidRPr="00DF1C85">
        <w:rPr>
          <w:rFonts w:ascii="Arial" w:hAnsi="Arial" w:cs="Arial"/>
        </w:rPr>
        <w:t xml:space="preserve">Title or Role: </w:t>
      </w:r>
      <w:sdt>
        <w:sdtPr>
          <w:rPr>
            <w:rFonts w:ascii="Arial" w:hAnsi="Arial" w:cs="Arial"/>
          </w:rPr>
          <w:alias w:val="Enter the title or role of the main induction program contact"/>
          <w:tag w:val="Enter the title or role of the main induction program contact"/>
          <w:id w:val="-300311398"/>
          <w:placeholder>
            <w:docPart w:val="987D99FEC80143418D4073817A7BC069"/>
          </w:placeholder>
          <w:showingPlcHdr/>
        </w:sdtPr>
        <w:sdtContent>
          <w:r w:rsidRPr="00DF1C85">
            <w:rPr>
              <w:rStyle w:val="PlaceholderText"/>
              <w:rFonts w:ascii="Arial" w:hAnsi="Arial" w:cs="Arial"/>
            </w:rPr>
            <w:t>Click or tap here to enter text.</w:t>
          </w:r>
        </w:sdtContent>
      </w:sdt>
    </w:p>
    <w:p w14:paraId="248ECBEC" w14:textId="77777777" w:rsidR="009B3818" w:rsidRPr="00DF1C85" w:rsidRDefault="009B3818" w:rsidP="009B3818">
      <w:pPr>
        <w:ind w:hanging="2"/>
        <w:rPr>
          <w:rFonts w:ascii="Arial" w:hAnsi="Arial" w:cs="Arial"/>
        </w:rPr>
      </w:pPr>
      <w:r w:rsidRPr="00DF1C85">
        <w:rPr>
          <w:rFonts w:ascii="Arial" w:hAnsi="Arial" w:cs="Arial"/>
        </w:rPr>
        <w:t xml:space="preserve">Email Address: </w:t>
      </w:r>
      <w:sdt>
        <w:sdtPr>
          <w:rPr>
            <w:rFonts w:ascii="Arial" w:hAnsi="Arial" w:cs="Arial"/>
          </w:rPr>
          <w:alias w:val="Enter the email address of the main induction program contact"/>
          <w:tag w:val="Enter the email address of the main induction program contact"/>
          <w:id w:val="1600054288"/>
          <w:placeholder>
            <w:docPart w:val="5273B77C98544DCE8D9ADC827B24ECFA"/>
          </w:placeholder>
          <w:showingPlcHdr/>
        </w:sdtPr>
        <w:sdtContent>
          <w:r w:rsidRPr="00DF1C85">
            <w:rPr>
              <w:rStyle w:val="PlaceholderText"/>
              <w:rFonts w:ascii="Arial" w:hAnsi="Arial" w:cs="Arial"/>
            </w:rPr>
            <w:t>Click or tap here to enter text.</w:t>
          </w:r>
        </w:sdtContent>
      </w:sdt>
    </w:p>
    <w:p w14:paraId="1531E5A4" w14:textId="2A8E2ADD" w:rsidR="009B3818" w:rsidRPr="00DF1C85" w:rsidRDefault="009B3818" w:rsidP="009B3818">
      <w:pPr>
        <w:ind w:hanging="2"/>
        <w:rPr>
          <w:rFonts w:ascii="Arial" w:hAnsi="Arial" w:cs="Arial"/>
        </w:rPr>
      </w:pPr>
      <w:r w:rsidRPr="00DF1C85">
        <w:rPr>
          <w:rFonts w:ascii="Arial" w:hAnsi="Arial" w:cs="Arial"/>
        </w:rPr>
        <w:t xml:space="preserve">Is this an initial application or a renewal application (select one)? </w:t>
      </w:r>
      <w:sdt>
        <w:sdtPr>
          <w:rPr>
            <w:rFonts w:ascii="Arial" w:hAnsi="Arial" w:cs="Arial"/>
          </w:rPr>
          <w:alias w:val="Initial induction application"/>
          <w:tag w:val="Initial induction application"/>
          <w:id w:val="-1700539916"/>
          <w14:checkbox>
            <w14:checked w14:val="0"/>
            <w14:checkedState w14:val="2612" w14:font="MS Gothic"/>
            <w14:uncheckedState w14:val="2610" w14:font="MS Gothic"/>
          </w14:checkbox>
        </w:sdtPr>
        <w:sdtContent>
          <w:r w:rsidRPr="00DF1C85">
            <w:rPr>
              <w:rFonts w:ascii="Segoe UI Symbol" w:eastAsia="MS Gothic" w:hAnsi="Segoe UI Symbol" w:cs="Segoe UI Symbol"/>
            </w:rPr>
            <w:t>☐</w:t>
          </w:r>
        </w:sdtContent>
      </w:sdt>
      <w:r w:rsidRPr="00DF1C85">
        <w:rPr>
          <w:rFonts w:ascii="Arial" w:hAnsi="Arial" w:cs="Arial"/>
        </w:rPr>
        <w:t xml:space="preserve">Initial Application </w:t>
      </w:r>
    </w:p>
    <w:p w14:paraId="3643944E" w14:textId="77777777" w:rsidR="009B3818" w:rsidRPr="00DF1C85" w:rsidRDefault="009B3818" w:rsidP="009B3818">
      <w:pPr>
        <w:ind w:hanging="2"/>
        <w:rPr>
          <w:rFonts w:ascii="Arial" w:hAnsi="Arial" w:cs="Arial"/>
        </w:rPr>
      </w:pPr>
      <w:r w:rsidRPr="00DF1C85">
        <w:rPr>
          <w:rFonts w:ascii="Arial" w:hAnsi="Arial" w:cs="Arial"/>
        </w:rPr>
        <w:t xml:space="preserve">Length of Induction Program (select one): </w:t>
      </w:r>
      <w:sdt>
        <w:sdtPr>
          <w:rPr>
            <w:rFonts w:ascii="Arial" w:hAnsi="Arial" w:cs="Arial"/>
          </w:rPr>
          <w:alias w:val="One year induction program"/>
          <w:tag w:val="One year induction program"/>
          <w:id w:val="-1924716354"/>
          <w14:checkbox>
            <w14:checked w14:val="0"/>
            <w14:checkedState w14:val="2612" w14:font="MS Gothic"/>
            <w14:uncheckedState w14:val="2610" w14:font="MS Gothic"/>
          </w14:checkbox>
        </w:sdtPr>
        <w:sdtContent>
          <w:r w:rsidRPr="00DF1C85">
            <w:rPr>
              <w:rFonts w:ascii="Segoe UI Symbol" w:eastAsia="MS Gothic" w:hAnsi="Segoe UI Symbol" w:cs="Segoe UI Symbol"/>
            </w:rPr>
            <w:t>☐</w:t>
          </w:r>
        </w:sdtContent>
      </w:sdt>
      <w:r w:rsidRPr="00DF1C85">
        <w:rPr>
          <w:rFonts w:ascii="Arial" w:hAnsi="Arial" w:cs="Arial"/>
        </w:rPr>
        <w:t xml:space="preserve">One Year </w:t>
      </w:r>
      <w:sdt>
        <w:sdtPr>
          <w:rPr>
            <w:rFonts w:ascii="Arial" w:hAnsi="Arial" w:cs="Arial"/>
          </w:rPr>
          <w:alias w:val="Two year induction program"/>
          <w:tag w:val="Two year induction program"/>
          <w:id w:val="-714430902"/>
          <w14:checkbox>
            <w14:checked w14:val="0"/>
            <w14:checkedState w14:val="2612" w14:font="MS Gothic"/>
            <w14:uncheckedState w14:val="2610" w14:font="MS Gothic"/>
          </w14:checkbox>
        </w:sdtPr>
        <w:sdtContent>
          <w:r w:rsidRPr="00DF1C85">
            <w:rPr>
              <w:rFonts w:ascii="Segoe UI Symbol" w:eastAsia="MS Gothic" w:hAnsi="Segoe UI Symbol" w:cs="Segoe UI Symbol"/>
            </w:rPr>
            <w:t>☐</w:t>
          </w:r>
        </w:sdtContent>
      </w:sdt>
      <w:r w:rsidRPr="00DF1C85">
        <w:rPr>
          <w:rFonts w:ascii="Arial" w:hAnsi="Arial" w:cs="Arial"/>
        </w:rPr>
        <w:t xml:space="preserve">Two Years </w:t>
      </w:r>
      <w:sdt>
        <w:sdtPr>
          <w:rPr>
            <w:rFonts w:ascii="Arial" w:hAnsi="Arial" w:cs="Arial"/>
          </w:rPr>
          <w:alias w:val="Three year induction program"/>
          <w:tag w:val="Three year induction program"/>
          <w:id w:val="-1717883566"/>
          <w14:checkbox>
            <w14:checked w14:val="0"/>
            <w14:checkedState w14:val="2612" w14:font="MS Gothic"/>
            <w14:uncheckedState w14:val="2610" w14:font="MS Gothic"/>
          </w14:checkbox>
        </w:sdtPr>
        <w:sdtContent>
          <w:r w:rsidRPr="00DF1C85">
            <w:rPr>
              <w:rFonts w:ascii="Segoe UI Symbol" w:eastAsia="MS Gothic" w:hAnsi="Segoe UI Symbol" w:cs="Segoe UI Symbol"/>
            </w:rPr>
            <w:t>☐</w:t>
          </w:r>
        </w:sdtContent>
      </w:sdt>
      <w:r w:rsidRPr="00DF1C85">
        <w:rPr>
          <w:rFonts w:ascii="Arial" w:hAnsi="Arial" w:cs="Arial"/>
        </w:rPr>
        <w:t xml:space="preserve">Three Years </w:t>
      </w:r>
      <w:sdt>
        <w:sdtPr>
          <w:rPr>
            <w:rFonts w:ascii="Arial" w:hAnsi="Arial" w:cs="Arial"/>
          </w:rPr>
          <w:alias w:val="Induction program can be varied length of 1-3 years"/>
          <w:tag w:val="Induction program can be varied length of 1-3 years"/>
          <w:id w:val="1068313057"/>
          <w14:checkbox>
            <w14:checked w14:val="0"/>
            <w14:checkedState w14:val="2612" w14:font="MS Gothic"/>
            <w14:uncheckedState w14:val="2610" w14:font="MS Gothic"/>
          </w14:checkbox>
        </w:sdtPr>
        <w:sdtContent>
          <w:r w:rsidRPr="00DF1C85">
            <w:rPr>
              <w:rFonts w:ascii="Segoe UI Symbol" w:eastAsia="MS Gothic" w:hAnsi="Segoe UI Symbol" w:cs="Segoe UI Symbol"/>
            </w:rPr>
            <w:t>☐</w:t>
          </w:r>
        </w:sdtContent>
      </w:sdt>
      <w:r w:rsidRPr="00DF1C85">
        <w:rPr>
          <w:rFonts w:ascii="Arial" w:hAnsi="Arial" w:cs="Arial"/>
        </w:rPr>
        <w:t>Varied (1-3 years)</w:t>
      </w:r>
    </w:p>
    <w:p w14:paraId="599D3200" w14:textId="77777777" w:rsidR="009B3818" w:rsidRPr="00DF1C85" w:rsidRDefault="009B3818" w:rsidP="009B3818">
      <w:pPr>
        <w:ind w:hanging="2"/>
        <w:rPr>
          <w:rFonts w:ascii="Arial" w:hAnsi="Arial" w:cs="Arial"/>
        </w:rPr>
      </w:pPr>
      <w:r w:rsidRPr="00DF1C85">
        <w:rPr>
          <w:rFonts w:ascii="Arial" w:hAnsi="Arial" w:cs="Arial"/>
        </w:rPr>
        <w:t xml:space="preserve">If you selected “varied program length, please explain here: </w:t>
      </w:r>
      <w:sdt>
        <w:sdtPr>
          <w:rPr>
            <w:rFonts w:ascii="Arial" w:hAnsi="Arial" w:cs="Arial"/>
          </w:rPr>
          <w:alias w:val="Explanation of varied induction program length"/>
          <w:tag w:val="Explanation of varied induction program length"/>
          <w:id w:val="-1347470057"/>
          <w:placeholder>
            <w:docPart w:val="5CD8E702CA644C1FB51A19828AF2FBEA"/>
          </w:placeholder>
          <w:showingPlcHdr/>
        </w:sdtPr>
        <w:sdtContent>
          <w:r w:rsidRPr="00DF1C85">
            <w:rPr>
              <w:rStyle w:val="PlaceholderText"/>
              <w:rFonts w:ascii="Arial" w:hAnsi="Arial" w:cs="Arial"/>
            </w:rPr>
            <w:t>Click or tap here to enter text.</w:t>
          </w:r>
        </w:sdtContent>
      </w:sdt>
    </w:p>
    <w:p w14:paraId="7E9416A4" w14:textId="77777777" w:rsidR="009B3818" w:rsidRPr="00DF1C85" w:rsidRDefault="009B3818" w:rsidP="009B3818">
      <w:pPr>
        <w:rPr>
          <w:rFonts w:ascii="Arial" w:hAnsi="Arial" w:cs="Arial"/>
        </w:rPr>
      </w:pPr>
      <w:r w:rsidRPr="00DF1C85">
        <w:rPr>
          <w:rFonts w:ascii="Arial" w:hAnsi="Arial" w:cs="Arial"/>
        </w:rPr>
        <w:t xml:space="preserve">Do you have any partnerships involved with induction? If so, please list them here: </w:t>
      </w:r>
      <w:sdt>
        <w:sdtPr>
          <w:rPr>
            <w:rFonts w:ascii="Arial" w:hAnsi="Arial" w:cs="Arial"/>
          </w:rPr>
          <w:alias w:val="List of induction partners (universities, outside providers, BOCES, etc)"/>
          <w:tag w:val="List of induction partners (universities, outside providers, BOCES, etc)"/>
          <w:id w:val="861406135"/>
          <w:placeholder>
            <w:docPart w:val="DB65ADEB77AC4A9AB5CB5991EE93F5BE"/>
          </w:placeholder>
          <w:showingPlcHdr/>
        </w:sdtPr>
        <w:sdtContent>
          <w:r w:rsidRPr="00DF1C85">
            <w:rPr>
              <w:rStyle w:val="PlaceholderText"/>
              <w:rFonts w:ascii="Arial" w:hAnsi="Arial" w:cs="Arial"/>
            </w:rPr>
            <w:t>Click or tap here to enter text.</w:t>
          </w:r>
        </w:sdtContent>
      </w:sdt>
    </w:p>
    <w:p w14:paraId="1235A052" w14:textId="77777777" w:rsidR="009B3818" w:rsidRPr="00DF1C85" w:rsidRDefault="009B3818" w:rsidP="009B3818">
      <w:pPr>
        <w:rPr>
          <w:rFonts w:ascii="Arial" w:hAnsi="Arial" w:cs="Arial"/>
        </w:rPr>
      </w:pPr>
    </w:p>
    <w:p w14:paraId="2E541E51" w14:textId="77777777" w:rsidR="009B3818" w:rsidRPr="00DF1C85" w:rsidRDefault="009B3818" w:rsidP="009B3818">
      <w:pPr>
        <w:rPr>
          <w:rFonts w:ascii="Arial" w:hAnsi="Arial" w:cs="Arial"/>
        </w:rPr>
      </w:pPr>
    </w:p>
    <w:p w14:paraId="6C1BC990" w14:textId="77777777" w:rsidR="009B3818" w:rsidRPr="00DF1C85" w:rsidRDefault="009B3818" w:rsidP="009B3818">
      <w:pPr>
        <w:rPr>
          <w:rFonts w:ascii="Arial" w:hAnsi="Arial" w:cs="Arial"/>
        </w:rPr>
      </w:pPr>
    </w:p>
    <w:p w14:paraId="011085BD" w14:textId="77777777" w:rsidR="009B3818" w:rsidRPr="00DF1C85" w:rsidRDefault="009B3818" w:rsidP="009B3818">
      <w:pPr>
        <w:rPr>
          <w:rFonts w:ascii="Arial" w:hAnsi="Arial" w:cs="Arial"/>
        </w:rPr>
      </w:pPr>
    </w:p>
    <w:p w14:paraId="71E750D7" w14:textId="77777777" w:rsidR="009B3818" w:rsidRPr="00DF1C85" w:rsidRDefault="009B3818" w:rsidP="009B3818">
      <w:pPr>
        <w:rPr>
          <w:rFonts w:ascii="Arial" w:hAnsi="Arial" w:cs="Arial"/>
        </w:rPr>
      </w:pPr>
    </w:p>
    <w:p w14:paraId="52153640" w14:textId="77777777" w:rsidR="009B3818" w:rsidRPr="00DF1C85" w:rsidRDefault="009B3818" w:rsidP="009B3818">
      <w:pPr>
        <w:rPr>
          <w:rFonts w:ascii="Arial" w:hAnsi="Arial" w:cs="Arial"/>
        </w:rPr>
      </w:pPr>
    </w:p>
    <w:p w14:paraId="12CF1B15" w14:textId="313E22C2" w:rsidR="009B3818" w:rsidRPr="00DF1C85" w:rsidRDefault="009B3818" w:rsidP="009B3818">
      <w:pPr>
        <w:pStyle w:val="Heading2"/>
        <w:rPr>
          <w:rFonts w:ascii="Arial" w:hAnsi="Arial" w:cs="Arial"/>
          <w:color w:val="auto"/>
        </w:rPr>
      </w:pPr>
      <w:r w:rsidRPr="00DF1C85">
        <w:rPr>
          <w:rFonts w:ascii="Arial" w:hAnsi="Arial" w:cs="Arial"/>
          <w:color w:val="auto"/>
        </w:rPr>
        <w:lastRenderedPageBreak/>
        <w:t>SSP</w:t>
      </w:r>
      <w:r w:rsidRPr="00DF1C85">
        <w:rPr>
          <w:rFonts w:ascii="Arial" w:hAnsi="Arial" w:cs="Arial"/>
          <w:color w:val="auto"/>
        </w:rPr>
        <w:t xml:space="preserve"> Induction Rubric</w:t>
      </w:r>
    </w:p>
    <w:p w14:paraId="2E4EA256" w14:textId="26925EBA" w:rsidR="009B3818" w:rsidRPr="00DF1C85" w:rsidRDefault="009B3818" w:rsidP="009B3818">
      <w:pPr>
        <w:ind w:hanging="2"/>
        <w:rPr>
          <w:rFonts w:ascii="Arial" w:hAnsi="Arial" w:cs="Arial"/>
        </w:rPr>
      </w:pPr>
      <w:r w:rsidRPr="00DF1C85">
        <w:rPr>
          <w:rFonts w:ascii="Arial" w:hAnsi="Arial" w:cs="Arial"/>
        </w:rPr>
        <w:t>Developed from 1 CCR 301-37 Section 8.0</w:t>
      </w:r>
      <w:r w:rsidRPr="00DF1C85">
        <w:rPr>
          <w:rFonts w:ascii="Arial" w:hAnsi="Arial" w:cs="Arial"/>
        </w:rPr>
        <w:t>2</w:t>
      </w:r>
    </w:p>
    <w:p w14:paraId="19B68F71" w14:textId="77777777" w:rsidR="009B3818" w:rsidRPr="00DF1C85" w:rsidRDefault="009B3818" w:rsidP="009B3818">
      <w:pPr>
        <w:ind w:hanging="2"/>
        <w:rPr>
          <w:rFonts w:ascii="Arial" w:hAnsi="Arial" w:cs="Arial"/>
        </w:rPr>
      </w:pPr>
      <w:bookmarkStart w:id="1" w:name="_heading=h.whakctx2n58b" w:colFirst="0" w:colLast="0"/>
      <w:bookmarkEnd w:id="1"/>
      <w:r w:rsidRPr="00DF1C85">
        <w:rPr>
          <w:rFonts w:ascii="Arial" w:hAnsi="Arial" w:cs="Arial"/>
          <w:b/>
          <w:bCs/>
        </w:rPr>
        <w:t>Initial applications</w:t>
      </w:r>
      <w:r w:rsidRPr="00DF1C85">
        <w:rPr>
          <w:rFonts w:ascii="Arial" w:hAnsi="Arial" w:cs="Arial"/>
        </w:rPr>
        <w:t>: Include a narrative after each section of the rubric. Do not highlight the rubric.</w:t>
      </w:r>
    </w:p>
    <w:p w14:paraId="05587C85" w14:textId="17FC7196" w:rsidR="009B3818" w:rsidRPr="00DF1C85" w:rsidRDefault="009B3818" w:rsidP="009B3818">
      <w:pPr>
        <w:pStyle w:val="Heading2"/>
        <w:ind w:left="1" w:hanging="3"/>
        <w:rPr>
          <w:rFonts w:ascii="Arial" w:hAnsi="Arial" w:cs="Arial"/>
          <w:color w:val="auto"/>
        </w:rPr>
      </w:pPr>
      <w:r w:rsidRPr="00DF1C85">
        <w:rPr>
          <w:rFonts w:ascii="Arial" w:hAnsi="Arial" w:cs="Arial"/>
          <w:color w:val="auto"/>
        </w:rPr>
        <w:t>SSP</w:t>
      </w:r>
      <w:r w:rsidRPr="00DF1C85">
        <w:rPr>
          <w:rFonts w:ascii="Arial" w:hAnsi="Arial" w:cs="Arial"/>
          <w:color w:val="auto"/>
        </w:rPr>
        <w:t xml:space="preserve"> Section 1: Program Design – Induction Programs must:</w:t>
      </w:r>
    </w:p>
    <w:tbl>
      <w:tblPr>
        <w:tblStyle w:val="TableGrid"/>
        <w:tblW w:w="0" w:type="auto"/>
        <w:tblInd w:w="-455" w:type="dxa"/>
        <w:tblLook w:val="04A0" w:firstRow="1" w:lastRow="0" w:firstColumn="1" w:lastColumn="0" w:noHBand="0" w:noVBand="1"/>
      </w:tblPr>
      <w:tblGrid>
        <w:gridCol w:w="3045"/>
        <w:gridCol w:w="2590"/>
        <w:gridCol w:w="2590"/>
        <w:gridCol w:w="2590"/>
        <w:gridCol w:w="2590"/>
      </w:tblGrid>
      <w:tr w:rsidR="009B3818" w:rsidRPr="00DF1C85" w14:paraId="45548354" w14:textId="77777777" w:rsidTr="009B3818">
        <w:trPr>
          <w:tblHeader/>
        </w:trPr>
        <w:tc>
          <w:tcPr>
            <w:tcW w:w="3045" w:type="dxa"/>
            <w:shd w:val="clear" w:color="auto" w:fill="FFFFFF" w:themeFill="background1"/>
          </w:tcPr>
          <w:p w14:paraId="2EADA254" w14:textId="77777777" w:rsidR="009B3818" w:rsidRPr="00DF1C85" w:rsidRDefault="009B3818" w:rsidP="006A12E6">
            <w:pPr>
              <w:rPr>
                <w:rFonts w:ascii="Arial" w:eastAsia="Arial" w:hAnsi="Arial" w:cs="Arial"/>
                <w:b/>
                <w:sz w:val="20"/>
                <w:szCs w:val="20"/>
              </w:rPr>
            </w:pPr>
            <w:r w:rsidRPr="00DF1C85">
              <w:rPr>
                <w:rFonts w:ascii="Arial" w:eastAsia="Arial" w:hAnsi="Arial" w:cs="Arial"/>
                <w:b/>
                <w:sz w:val="20"/>
                <w:szCs w:val="20"/>
              </w:rPr>
              <w:t>Standard</w:t>
            </w:r>
          </w:p>
          <w:p w14:paraId="56394A34" w14:textId="77777777" w:rsidR="009B3818" w:rsidRPr="00DF1C85" w:rsidRDefault="009B3818" w:rsidP="006A12E6">
            <w:pPr>
              <w:rPr>
                <w:rFonts w:ascii="Arial" w:hAnsi="Arial" w:cs="Arial"/>
              </w:rPr>
            </w:pPr>
          </w:p>
        </w:tc>
        <w:tc>
          <w:tcPr>
            <w:tcW w:w="2590" w:type="dxa"/>
            <w:shd w:val="clear" w:color="auto" w:fill="FFFFFF" w:themeFill="background1"/>
          </w:tcPr>
          <w:p w14:paraId="6EE096FD" w14:textId="77777777" w:rsidR="009B3818" w:rsidRPr="00DF1C85" w:rsidRDefault="009B3818" w:rsidP="006A12E6">
            <w:pPr>
              <w:rPr>
                <w:rFonts w:ascii="Arial" w:hAnsi="Arial" w:cs="Arial"/>
              </w:rPr>
            </w:pPr>
            <w:r w:rsidRPr="00DF1C85">
              <w:rPr>
                <w:rFonts w:ascii="Arial" w:eastAsia="Arial" w:hAnsi="Arial" w:cs="Arial"/>
                <w:b/>
                <w:sz w:val="20"/>
                <w:szCs w:val="20"/>
              </w:rPr>
              <w:t>Not Meeting</w:t>
            </w:r>
          </w:p>
        </w:tc>
        <w:tc>
          <w:tcPr>
            <w:tcW w:w="2590" w:type="dxa"/>
            <w:shd w:val="clear" w:color="auto" w:fill="FFFFFF" w:themeFill="background1"/>
          </w:tcPr>
          <w:p w14:paraId="390D498B" w14:textId="77777777" w:rsidR="009B3818" w:rsidRPr="00DF1C85" w:rsidRDefault="009B3818" w:rsidP="006A12E6">
            <w:pPr>
              <w:rPr>
                <w:rFonts w:ascii="Arial" w:hAnsi="Arial" w:cs="Arial"/>
              </w:rPr>
            </w:pPr>
            <w:r w:rsidRPr="00DF1C85">
              <w:rPr>
                <w:rFonts w:ascii="Arial" w:eastAsia="Arial" w:hAnsi="Arial" w:cs="Arial"/>
                <w:b/>
                <w:sz w:val="20"/>
                <w:szCs w:val="20"/>
              </w:rPr>
              <w:t>Developing</w:t>
            </w:r>
          </w:p>
        </w:tc>
        <w:tc>
          <w:tcPr>
            <w:tcW w:w="2590" w:type="dxa"/>
            <w:shd w:val="clear" w:color="auto" w:fill="FFFFFF" w:themeFill="background1"/>
          </w:tcPr>
          <w:p w14:paraId="4DCB270C" w14:textId="77777777" w:rsidR="009B3818" w:rsidRPr="00DF1C85" w:rsidRDefault="009B3818" w:rsidP="006A12E6">
            <w:pPr>
              <w:rPr>
                <w:rFonts w:ascii="Arial" w:hAnsi="Arial" w:cs="Arial"/>
              </w:rPr>
            </w:pPr>
            <w:r w:rsidRPr="00DF1C85">
              <w:rPr>
                <w:rFonts w:ascii="Arial" w:eastAsia="Arial" w:hAnsi="Arial" w:cs="Arial"/>
                <w:b/>
                <w:sz w:val="20"/>
                <w:szCs w:val="20"/>
              </w:rPr>
              <w:t>Meeting</w:t>
            </w:r>
          </w:p>
        </w:tc>
        <w:tc>
          <w:tcPr>
            <w:tcW w:w="2590" w:type="dxa"/>
            <w:shd w:val="clear" w:color="auto" w:fill="FFFFFF" w:themeFill="background1"/>
          </w:tcPr>
          <w:p w14:paraId="05A5D121" w14:textId="77777777" w:rsidR="009B3818" w:rsidRPr="00DF1C85" w:rsidRDefault="009B3818" w:rsidP="006A12E6">
            <w:pPr>
              <w:rPr>
                <w:rFonts w:ascii="Arial" w:hAnsi="Arial" w:cs="Arial"/>
              </w:rPr>
            </w:pPr>
            <w:sdt>
              <w:sdtPr>
                <w:rPr>
                  <w:rFonts w:ascii="Arial" w:hAnsi="Arial" w:cs="Arial"/>
                </w:rPr>
                <w:tag w:val="goog_rdk_2"/>
                <w:id w:val="1782914888"/>
              </w:sdtPr>
              <w:sdtContent/>
            </w:sdt>
            <w:r w:rsidRPr="00DF1C85">
              <w:rPr>
                <w:rFonts w:ascii="Arial" w:eastAsia="Arial" w:hAnsi="Arial" w:cs="Arial"/>
                <w:b/>
                <w:sz w:val="20"/>
                <w:szCs w:val="20"/>
              </w:rPr>
              <w:t>Exceeding</w:t>
            </w:r>
          </w:p>
        </w:tc>
      </w:tr>
      <w:tr w:rsidR="009B3818" w:rsidRPr="00DF1C85" w14:paraId="022D4662" w14:textId="77777777" w:rsidTr="006A12E6">
        <w:tc>
          <w:tcPr>
            <w:tcW w:w="3045" w:type="dxa"/>
          </w:tcPr>
          <w:p w14:paraId="457737E7" w14:textId="77777777" w:rsidR="009B3818" w:rsidRPr="00DF1C85" w:rsidRDefault="009B3818" w:rsidP="009B3818">
            <w:pPr>
              <w:widowControl w:val="0"/>
              <w:ind w:hanging="2"/>
              <w:rPr>
                <w:rFonts w:ascii="Arial" w:eastAsia="Arial" w:hAnsi="Arial" w:cs="Arial"/>
                <w:sz w:val="20"/>
                <w:szCs w:val="20"/>
              </w:rPr>
            </w:pPr>
            <w:r w:rsidRPr="00DF1C85">
              <w:rPr>
                <w:rFonts w:ascii="Arial" w:eastAsia="Arial" w:hAnsi="Arial" w:cs="Arial"/>
                <w:sz w:val="20"/>
                <w:szCs w:val="20"/>
              </w:rPr>
              <w:t>1.1 Have clear guidelines for when an induction program is complete and when the program should be extended</w:t>
            </w:r>
          </w:p>
          <w:p w14:paraId="09A8710A" w14:textId="77777777" w:rsidR="009B3818" w:rsidRPr="00DF1C85" w:rsidRDefault="009B3818" w:rsidP="009B3818">
            <w:pPr>
              <w:widowControl w:val="0"/>
              <w:rPr>
                <w:rFonts w:ascii="Arial" w:eastAsia="Arial" w:hAnsi="Arial" w:cs="Arial"/>
                <w:sz w:val="20"/>
                <w:szCs w:val="20"/>
              </w:rPr>
            </w:pPr>
          </w:p>
          <w:p w14:paraId="1E053120" w14:textId="77777777" w:rsidR="009B3818" w:rsidRPr="00DF1C85" w:rsidRDefault="009B3818" w:rsidP="009B3818">
            <w:pPr>
              <w:widowControl w:val="0"/>
              <w:ind w:hanging="2"/>
              <w:rPr>
                <w:rFonts w:ascii="Arial" w:eastAsia="Arial" w:hAnsi="Arial" w:cs="Arial"/>
                <w:sz w:val="16"/>
                <w:szCs w:val="16"/>
              </w:rPr>
            </w:pPr>
          </w:p>
          <w:p w14:paraId="614743D0" w14:textId="77777777" w:rsidR="009B3818" w:rsidRPr="00DF1C85" w:rsidRDefault="009B3818" w:rsidP="009B3818">
            <w:pPr>
              <w:widowControl w:val="0"/>
              <w:ind w:hanging="2"/>
              <w:rPr>
                <w:rFonts w:ascii="Arial" w:eastAsia="Arial" w:hAnsi="Arial" w:cs="Arial"/>
                <w:sz w:val="16"/>
                <w:szCs w:val="16"/>
              </w:rPr>
            </w:pPr>
          </w:p>
          <w:p w14:paraId="00592988" w14:textId="77777777" w:rsidR="009B3818" w:rsidRPr="00DF1C85" w:rsidRDefault="009B3818" w:rsidP="009B3818">
            <w:pPr>
              <w:widowControl w:val="0"/>
              <w:ind w:hanging="2"/>
              <w:rPr>
                <w:rFonts w:ascii="Arial" w:eastAsia="Arial" w:hAnsi="Arial" w:cs="Arial"/>
                <w:sz w:val="16"/>
                <w:szCs w:val="16"/>
              </w:rPr>
            </w:pPr>
          </w:p>
          <w:p w14:paraId="0C43A961" w14:textId="77777777" w:rsidR="009B3818" w:rsidRPr="00DF1C85" w:rsidRDefault="009B3818" w:rsidP="009B3818">
            <w:pPr>
              <w:widowControl w:val="0"/>
              <w:ind w:hanging="2"/>
              <w:rPr>
                <w:rFonts w:ascii="Arial" w:eastAsia="Arial" w:hAnsi="Arial" w:cs="Arial"/>
                <w:sz w:val="16"/>
                <w:szCs w:val="16"/>
              </w:rPr>
            </w:pPr>
          </w:p>
          <w:p w14:paraId="483A5DB5" w14:textId="77777777" w:rsidR="009B3818" w:rsidRPr="00DF1C85" w:rsidRDefault="009B3818" w:rsidP="009B3818">
            <w:pPr>
              <w:widowControl w:val="0"/>
              <w:ind w:hanging="2"/>
              <w:rPr>
                <w:rFonts w:ascii="Arial" w:eastAsia="Arial" w:hAnsi="Arial" w:cs="Arial"/>
                <w:sz w:val="16"/>
                <w:szCs w:val="16"/>
              </w:rPr>
            </w:pPr>
          </w:p>
          <w:p w14:paraId="0229D4BB" w14:textId="77777777" w:rsidR="009B3818" w:rsidRPr="00DF1C85" w:rsidRDefault="009B3818" w:rsidP="009B3818">
            <w:pPr>
              <w:widowControl w:val="0"/>
              <w:ind w:hanging="2"/>
              <w:rPr>
                <w:rFonts w:ascii="Arial" w:eastAsia="Arial" w:hAnsi="Arial" w:cs="Arial"/>
                <w:sz w:val="16"/>
                <w:szCs w:val="16"/>
              </w:rPr>
            </w:pPr>
          </w:p>
          <w:p w14:paraId="751EC6F6" w14:textId="19D2B399" w:rsidR="009B3818" w:rsidRPr="00DF1C85" w:rsidRDefault="009B3818" w:rsidP="009B3818">
            <w:pPr>
              <w:rPr>
                <w:rFonts w:ascii="Arial" w:hAnsi="Arial" w:cs="Arial"/>
              </w:rPr>
            </w:pPr>
            <w:r w:rsidRPr="00DF1C85">
              <w:rPr>
                <w:rFonts w:ascii="Arial" w:eastAsia="Arial" w:hAnsi="Arial" w:cs="Arial"/>
                <w:sz w:val="16"/>
                <w:szCs w:val="16"/>
              </w:rPr>
              <w:t>8.02(3)(h)</w:t>
            </w:r>
          </w:p>
        </w:tc>
        <w:tc>
          <w:tcPr>
            <w:tcW w:w="2590" w:type="dxa"/>
          </w:tcPr>
          <w:p w14:paraId="38C3D250" w14:textId="2270B0A5" w:rsidR="009B3818" w:rsidRPr="00DF1C85" w:rsidRDefault="009B3818" w:rsidP="009B3818">
            <w:pPr>
              <w:rPr>
                <w:rFonts w:ascii="Arial" w:hAnsi="Arial" w:cs="Arial"/>
              </w:rPr>
            </w:pPr>
            <w:r w:rsidRPr="00DF1C85">
              <w:rPr>
                <w:rFonts w:ascii="Arial" w:eastAsia="Arial" w:hAnsi="Arial" w:cs="Arial"/>
                <w:sz w:val="20"/>
                <w:szCs w:val="20"/>
              </w:rPr>
              <w:t xml:space="preserve">Induction </w:t>
            </w:r>
            <w:proofErr w:type="gramStart"/>
            <w:r w:rsidRPr="00DF1C85">
              <w:rPr>
                <w:rFonts w:ascii="Arial" w:eastAsia="Arial" w:hAnsi="Arial" w:cs="Arial"/>
                <w:sz w:val="20"/>
                <w:szCs w:val="20"/>
              </w:rPr>
              <w:t>program has</w:t>
            </w:r>
            <w:proofErr w:type="gramEnd"/>
            <w:r w:rsidRPr="00DF1C85">
              <w:rPr>
                <w:rFonts w:ascii="Arial" w:eastAsia="Arial" w:hAnsi="Arial" w:cs="Arial"/>
                <w:sz w:val="20"/>
                <w:szCs w:val="20"/>
              </w:rPr>
              <w:t xml:space="preserve"> vague or unwritten guidelines for program completion or for the process for extending induction of a SSP who needs more time to develop skills.</w:t>
            </w:r>
          </w:p>
        </w:tc>
        <w:tc>
          <w:tcPr>
            <w:tcW w:w="2590" w:type="dxa"/>
          </w:tcPr>
          <w:p w14:paraId="4B682625" w14:textId="1358F785" w:rsidR="009B3818" w:rsidRPr="00DF1C85" w:rsidRDefault="009B3818" w:rsidP="009B3818">
            <w:pPr>
              <w:rPr>
                <w:rFonts w:ascii="Arial" w:hAnsi="Arial" w:cs="Arial"/>
              </w:rPr>
            </w:pPr>
            <w:r w:rsidRPr="00DF1C85">
              <w:rPr>
                <w:rFonts w:ascii="Arial" w:eastAsia="Arial" w:hAnsi="Arial" w:cs="Arial"/>
                <w:sz w:val="20"/>
                <w:szCs w:val="20"/>
              </w:rPr>
              <w:t>Induction program has some guidelines for program completion as well as a basic process for extending induction of a SSP who needs more time to develop skills.</w:t>
            </w:r>
          </w:p>
        </w:tc>
        <w:tc>
          <w:tcPr>
            <w:tcW w:w="2590" w:type="dxa"/>
          </w:tcPr>
          <w:p w14:paraId="758C4689" w14:textId="761DC98B" w:rsidR="009B3818" w:rsidRPr="00DF1C85" w:rsidRDefault="009B3818" w:rsidP="009B3818">
            <w:pPr>
              <w:rPr>
                <w:rFonts w:ascii="Arial" w:hAnsi="Arial" w:cs="Arial"/>
              </w:rPr>
            </w:pPr>
            <w:r w:rsidRPr="00DF1C85">
              <w:rPr>
                <w:rFonts w:ascii="Arial" w:eastAsia="Arial" w:hAnsi="Arial" w:cs="Arial"/>
                <w:sz w:val="20"/>
                <w:szCs w:val="20"/>
              </w:rPr>
              <w:t>Induction program has clear, written guidelines for program completion as well as a defined process for extending induction of a SSP who needs more time to develop skills.</w:t>
            </w:r>
          </w:p>
        </w:tc>
        <w:tc>
          <w:tcPr>
            <w:tcW w:w="2590" w:type="dxa"/>
          </w:tcPr>
          <w:p w14:paraId="217AE198" w14:textId="2E3E535D" w:rsidR="009B3818" w:rsidRPr="00DF1C85" w:rsidRDefault="009B3818" w:rsidP="009B3818">
            <w:pPr>
              <w:rPr>
                <w:rFonts w:ascii="Arial" w:hAnsi="Arial" w:cs="Arial"/>
              </w:rPr>
            </w:pPr>
            <w:r w:rsidRPr="00DF1C85">
              <w:rPr>
                <w:rFonts w:ascii="Arial" w:eastAsia="Arial" w:hAnsi="Arial" w:cs="Arial"/>
                <w:sz w:val="20"/>
                <w:szCs w:val="20"/>
              </w:rPr>
              <w:t xml:space="preserve">Induction </w:t>
            </w:r>
            <w:proofErr w:type="gramStart"/>
            <w:r w:rsidRPr="00DF1C85">
              <w:rPr>
                <w:rFonts w:ascii="Arial" w:eastAsia="Arial" w:hAnsi="Arial" w:cs="Arial"/>
                <w:sz w:val="20"/>
                <w:szCs w:val="20"/>
              </w:rPr>
              <w:t>program has</w:t>
            </w:r>
            <w:proofErr w:type="gramEnd"/>
            <w:r w:rsidRPr="00DF1C85">
              <w:rPr>
                <w:rFonts w:ascii="Arial" w:eastAsia="Arial" w:hAnsi="Arial" w:cs="Arial"/>
                <w:sz w:val="20"/>
                <w:szCs w:val="20"/>
              </w:rPr>
              <w:t xml:space="preserve"> clear, written guidelines for program completion and a defined process for extending induction if a SSP needs more time to develop skills.  These processes are shared with mentors and inductees and are applied consistently.</w:t>
            </w:r>
          </w:p>
        </w:tc>
      </w:tr>
    </w:tbl>
    <w:p w14:paraId="1DF1DFFE" w14:textId="77777777" w:rsidR="009B3818" w:rsidRPr="00DF1C85" w:rsidRDefault="009B3818" w:rsidP="009B3818">
      <w:pPr>
        <w:spacing w:after="0"/>
        <w:rPr>
          <w:rFonts w:ascii="Arial" w:hAnsi="Arial" w:cs="Arial"/>
        </w:rPr>
      </w:pPr>
    </w:p>
    <w:tbl>
      <w:tblPr>
        <w:tblStyle w:val="TableGrid"/>
        <w:tblW w:w="0" w:type="auto"/>
        <w:tblInd w:w="-455" w:type="dxa"/>
        <w:tblLook w:val="04A0" w:firstRow="1" w:lastRow="0" w:firstColumn="1" w:lastColumn="0" w:noHBand="0" w:noVBand="1"/>
      </w:tblPr>
      <w:tblGrid>
        <w:gridCol w:w="3045"/>
        <w:gridCol w:w="2590"/>
        <w:gridCol w:w="2590"/>
        <w:gridCol w:w="2590"/>
        <w:gridCol w:w="2590"/>
      </w:tblGrid>
      <w:tr w:rsidR="009B3818" w:rsidRPr="00DF1C85" w14:paraId="5EB5C86D" w14:textId="77777777" w:rsidTr="006A12E6">
        <w:trPr>
          <w:tblHeader/>
        </w:trPr>
        <w:tc>
          <w:tcPr>
            <w:tcW w:w="3045" w:type="dxa"/>
          </w:tcPr>
          <w:p w14:paraId="632AC434" w14:textId="77777777" w:rsidR="009B3818" w:rsidRPr="00DF1C85" w:rsidRDefault="009B3818" w:rsidP="006A12E6">
            <w:pPr>
              <w:rPr>
                <w:rFonts w:ascii="Arial" w:eastAsia="Arial" w:hAnsi="Arial" w:cs="Arial"/>
                <w:b/>
                <w:sz w:val="20"/>
                <w:szCs w:val="20"/>
              </w:rPr>
            </w:pPr>
            <w:r w:rsidRPr="00DF1C85">
              <w:rPr>
                <w:rFonts w:ascii="Arial" w:eastAsia="Arial" w:hAnsi="Arial" w:cs="Arial"/>
                <w:b/>
                <w:sz w:val="20"/>
                <w:szCs w:val="20"/>
              </w:rPr>
              <w:t>Standard</w:t>
            </w:r>
          </w:p>
          <w:p w14:paraId="7AB5E0D2" w14:textId="77777777" w:rsidR="009B3818" w:rsidRPr="00DF1C85" w:rsidRDefault="009B3818" w:rsidP="006A12E6">
            <w:pPr>
              <w:rPr>
                <w:rFonts w:ascii="Arial" w:hAnsi="Arial" w:cs="Arial"/>
              </w:rPr>
            </w:pPr>
          </w:p>
        </w:tc>
        <w:tc>
          <w:tcPr>
            <w:tcW w:w="2590" w:type="dxa"/>
          </w:tcPr>
          <w:p w14:paraId="2E7EC1A4" w14:textId="77777777" w:rsidR="009B3818" w:rsidRPr="00DF1C85" w:rsidRDefault="009B3818" w:rsidP="006A12E6">
            <w:pPr>
              <w:rPr>
                <w:rFonts w:ascii="Arial" w:hAnsi="Arial" w:cs="Arial"/>
              </w:rPr>
            </w:pPr>
            <w:r w:rsidRPr="00DF1C85">
              <w:rPr>
                <w:rFonts w:ascii="Arial" w:eastAsia="Arial" w:hAnsi="Arial" w:cs="Arial"/>
                <w:b/>
                <w:sz w:val="20"/>
                <w:szCs w:val="20"/>
              </w:rPr>
              <w:t>Not Meeting</w:t>
            </w:r>
          </w:p>
        </w:tc>
        <w:tc>
          <w:tcPr>
            <w:tcW w:w="2590" w:type="dxa"/>
          </w:tcPr>
          <w:p w14:paraId="4FD7730A" w14:textId="77777777" w:rsidR="009B3818" w:rsidRPr="00DF1C85" w:rsidRDefault="009B3818" w:rsidP="006A12E6">
            <w:pPr>
              <w:rPr>
                <w:rFonts w:ascii="Arial" w:hAnsi="Arial" w:cs="Arial"/>
              </w:rPr>
            </w:pPr>
            <w:r w:rsidRPr="00DF1C85">
              <w:rPr>
                <w:rFonts w:ascii="Arial" w:eastAsia="Arial" w:hAnsi="Arial" w:cs="Arial"/>
                <w:b/>
                <w:sz w:val="20"/>
                <w:szCs w:val="20"/>
              </w:rPr>
              <w:t>Developing</w:t>
            </w:r>
          </w:p>
        </w:tc>
        <w:tc>
          <w:tcPr>
            <w:tcW w:w="2590" w:type="dxa"/>
          </w:tcPr>
          <w:p w14:paraId="176524E5" w14:textId="77777777" w:rsidR="009B3818" w:rsidRPr="00DF1C85" w:rsidRDefault="009B3818" w:rsidP="006A12E6">
            <w:pPr>
              <w:rPr>
                <w:rFonts w:ascii="Arial" w:hAnsi="Arial" w:cs="Arial"/>
              </w:rPr>
            </w:pPr>
            <w:r w:rsidRPr="00DF1C85">
              <w:rPr>
                <w:rFonts w:ascii="Arial" w:eastAsia="Arial" w:hAnsi="Arial" w:cs="Arial"/>
                <w:b/>
                <w:sz w:val="20"/>
                <w:szCs w:val="20"/>
              </w:rPr>
              <w:t>Meeting</w:t>
            </w:r>
          </w:p>
        </w:tc>
        <w:tc>
          <w:tcPr>
            <w:tcW w:w="2590" w:type="dxa"/>
          </w:tcPr>
          <w:p w14:paraId="1E452C00" w14:textId="77777777" w:rsidR="009B3818" w:rsidRPr="00DF1C85" w:rsidRDefault="009B3818" w:rsidP="006A12E6">
            <w:pPr>
              <w:rPr>
                <w:rFonts w:ascii="Arial" w:hAnsi="Arial" w:cs="Arial"/>
              </w:rPr>
            </w:pPr>
            <w:sdt>
              <w:sdtPr>
                <w:rPr>
                  <w:rFonts w:ascii="Arial" w:hAnsi="Arial" w:cs="Arial"/>
                </w:rPr>
                <w:tag w:val="goog_rdk_2"/>
                <w:id w:val="-1794055348"/>
              </w:sdtPr>
              <w:sdtContent/>
            </w:sdt>
            <w:r w:rsidRPr="00DF1C85">
              <w:rPr>
                <w:rFonts w:ascii="Arial" w:eastAsia="Arial" w:hAnsi="Arial" w:cs="Arial"/>
                <w:b/>
                <w:sz w:val="20"/>
                <w:szCs w:val="20"/>
              </w:rPr>
              <w:t>Exceeding</w:t>
            </w:r>
          </w:p>
        </w:tc>
      </w:tr>
      <w:tr w:rsidR="009B3818" w:rsidRPr="00DF1C85" w14:paraId="37D5EDDE" w14:textId="77777777" w:rsidTr="006A12E6">
        <w:trPr>
          <w:tblHeader/>
        </w:trPr>
        <w:tc>
          <w:tcPr>
            <w:tcW w:w="3045" w:type="dxa"/>
          </w:tcPr>
          <w:p w14:paraId="2AF274D6" w14:textId="77777777" w:rsidR="009B3818" w:rsidRPr="00DF1C85" w:rsidRDefault="009B3818" w:rsidP="009B3818">
            <w:pPr>
              <w:widowControl w:val="0"/>
              <w:ind w:hanging="2"/>
              <w:rPr>
                <w:rFonts w:ascii="Arial" w:eastAsia="Arial" w:hAnsi="Arial" w:cs="Arial"/>
                <w:sz w:val="20"/>
                <w:szCs w:val="20"/>
              </w:rPr>
            </w:pPr>
            <w:r w:rsidRPr="00DF1C85">
              <w:rPr>
                <w:rFonts w:ascii="Arial" w:eastAsia="Arial" w:hAnsi="Arial" w:cs="Arial"/>
                <w:sz w:val="20"/>
                <w:szCs w:val="20"/>
              </w:rPr>
              <w:t>1.2 Encourage collaborative relationships within the school system and partnerships between providers, institutions of higher education and community organizations.</w:t>
            </w:r>
          </w:p>
          <w:p w14:paraId="327910EE" w14:textId="77777777" w:rsidR="009B3818" w:rsidRPr="00DF1C85" w:rsidRDefault="009B3818" w:rsidP="009B3818">
            <w:pPr>
              <w:widowControl w:val="0"/>
              <w:rPr>
                <w:rFonts w:ascii="Arial" w:eastAsia="Arial" w:hAnsi="Arial" w:cs="Arial"/>
                <w:sz w:val="20"/>
                <w:szCs w:val="20"/>
              </w:rPr>
            </w:pPr>
          </w:p>
          <w:p w14:paraId="44DB322B" w14:textId="77777777" w:rsidR="009B3818" w:rsidRPr="00DF1C85" w:rsidRDefault="009B3818" w:rsidP="009B3818">
            <w:pPr>
              <w:widowControl w:val="0"/>
              <w:rPr>
                <w:rFonts w:ascii="Arial" w:eastAsia="Arial" w:hAnsi="Arial" w:cs="Arial"/>
                <w:sz w:val="20"/>
                <w:szCs w:val="20"/>
              </w:rPr>
            </w:pPr>
          </w:p>
          <w:p w14:paraId="7F1EEEDB" w14:textId="77777777" w:rsidR="009B3818" w:rsidRPr="00DF1C85" w:rsidRDefault="009B3818" w:rsidP="009B3818">
            <w:pPr>
              <w:widowControl w:val="0"/>
              <w:rPr>
                <w:rFonts w:ascii="Arial" w:eastAsia="Arial" w:hAnsi="Arial" w:cs="Arial"/>
                <w:sz w:val="20"/>
                <w:szCs w:val="20"/>
              </w:rPr>
            </w:pPr>
          </w:p>
          <w:p w14:paraId="7F21722B" w14:textId="77777777" w:rsidR="009B3818" w:rsidRPr="00DF1C85" w:rsidRDefault="009B3818" w:rsidP="009B3818">
            <w:pPr>
              <w:widowControl w:val="0"/>
              <w:rPr>
                <w:rFonts w:ascii="Arial" w:eastAsia="Arial" w:hAnsi="Arial" w:cs="Arial"/>
                <w:sz w:val="20"/>
                <w:szCs w:val="20"/>
              </w:rPr>
            </w:pPr>
          </w:p>
          <w:p w14:paraId="47C08CEB" w14:textId="698B5678" w:rsidR="009B3818" w:rsidRPr="00DF1C85" w:rsidRDefault="009B3818" w:rsidP="009B3818">
            <w:pPr>
              <w:rPr>
                <w:rFonts w:ascii="Arial" w:hAnsi="Arial" w:cs="Arial"/>
              </w:rPr>
            </w:pPr>
            <w:r w:rsidRPr="00DF1C85">
              <w:rPr>
                <w:rFonts w:ascii="Arial" w:eastAsia="Arial" w:hAnsi="Arial" w:cs="Arial"/>
                <w:sz w:val="16"/>
                <w:szCs w:val="16"/>
              </w:rPr>
              <w:t>8.02(b)(ii)</w:t>
            </w:r>
          </w:p>
        </w:tc>
        <w:tc>
          <w:tcPr>
            <w:tcW w:w="2590" w:type="dxa"/>
          </w:tcPr>
          <w:p w14:paraId="40EADC94" w14:textId="75E39528" w:rsidR="009B3818" w:rsidRPr="00DF1C85" w:rsidRDefault="009B3818" w:rsidP="009B3818">
            <w:pPr>
              <w:rPr>
                <w:rFonts w:ascii="Arial" w:hAnsi="Arial" w:cs="Arial"/>
              </w:rPr>
            </w:pPr>
            <w:r w:rsidRPr="00DF1C85">
              <w:rPr>
                <w:rFonts w:ascii="Arial" w:eastAsia="Arial" w:hAnsi="Arial" w:cs="Arial"/>
                <w:sz w:val="20"/>
                <w:szCs w:val="20"/>
              </w:rPr>
              <w:t xml:space="preserve">School leaders do not fully support the induction program or do not participate. </w:t>
            </w:r>
          </w:p>
        </w:tc>
        <w:tc>
          <w:tcPr>
            <w:tcW w:w="2590" w:type="dxa"/>
          </w:tcPr>
          <w:p w14:paraId="0D1CDF01" w14:textId="02578257" w:rsidR="009B3818" w:rsidRPr="00DF1C85" w:rsidRDefault="009B3818" w:rsidP="009B3818">
            <w:pPr>
              <w:rPr>
                <w:rFonts w:ascii="Arial" w:hAnsi="Arial" w:cs="Arial"/>
              </w:rPr>
            </w:pPr>
            <w:r w:rsidRPr="00DF1C85">
              <w:rPr>
                <w:rFonts w:ascii="Arial" w:eastAsia="Arial" w:hAnsi="Arial" w:cs="Arial"/>
                <w:sz w:val="20"/>
                <w:szCs w:val="20"/>
              </w:rPr>
              <w:t xml:space="preserve">School leaders support the induction program and participate as needed. </w:t>
            </w:r>
          </w:p>
        </w:tc>
        <w:tc>
          <w:tcPr>
            <w:tcW w:w="2590" w:type="dxa"/>
          </w:tcPr>
          <w:p w14:paraId="27A3D68C" w14:textId="368E0223" w:rsidR="009B3818" w:rsidRPr="00DF1C85" w:rsidRDefault="009B3818" w:rsidP="009B3818">
            <w:pPr>
              <w:rPr>
                <w:rFonts w:ascii="Arial" w:hAnsi="Arial" w:cs="Arial"/>
              </w:rPr>
            </w:pPr>
            <w:r w:rsidRPr="00DF1C85">
              <w:rPr>
                <w:rFonts w:ascii="Arial" w:eastAsia="Arial" w:hAnsi="Arial" w:cs="Arial"/>
                <w:sz w:val="20"/>
                <w:szCs w:val="20"/>
              </w:rPr>
              <w:t>School leaders fully support the induction program and participate. There is some communication between the induction program and other districts, community organizations or universities around induction.</w:t>
            </w:r>
          </w:p>
        </w:tc>
        <w:tc>
          <w:tcPr>
            <w:tcW w:w="2590" w:type="dxa"/>
          </w:tcPr>
          <w:p w14:paraId="536A80A4" w14:textId="4C2A18A7" w:rsidR="009B3818" w:rsidRPr="00DF1C85" w:rsidRDefault="009B3818" w:rsidP="009B3818">
            <w:pPr>
              <w:rPr>
                <w:rFonts w:ascii="Arial" w:hAnsi="Arial" w:cs="Arial"/>
              </w:rPr>
            </w:pPr>
            <w:r w:rsidRPr="00DF1C85">
              <w:rPr>
                <w:rFonts w:ascii="Arial" w:eastAsia="Arial" w:hAnsi="Arial" w:cs="Arial"/>
                <w:sz w:val="20"/>
                <w:szCs w:val="20"/>
              </w:rPr>
              <w:t>School leaders fully support the induction program and participate deeply. Induction program leaders participate in partnerships with other districts, CDE, community organizations and/or universities to learn about and create successful induction programming.</w:t>
            </w:r>
          </w:p>
        </w:tc>
      </w:tr>
    </w:tbl>
    <w:p w14:paraId="251332C5" w14:textId="77777777" w:rsidR="009B3818" w:rsidRPr="00DF1C85" w:rsidRDefault="009B3818" w:rsidP="009B3818">
      <w:pPr>
        <w:spacing w:after="0"/>
        <w:rPr>
          <w:rFonts w:ascii="Arial" w:hAnsi="Arial" w:cs="Arial"/>
        </w:rPr>
      </w:pPr>
    </w:p>
    <w:p w14:paraId="5B9252CC" w14:textId="77777777" w:rsidR="009B3818" w:rsidRPr="00DF1C85" w:rsidRDefault="009B3818" w:rsidP="009B3818">
      <w:pPr>
        <w:rPr>
          <w:rFonts w:ascii="Arial" w:hAnsi="Arial" w:cs="Arial"/>
        </w:rPr>
      </w:pPr>
    </w:p>
    <w:p w14:paraId="177F3A39" w14:textId="0D8A620C" w:rsidR="009B3818" w:rsidRPr="00DF1C85" w:rsidRDefault="009B3818" w:rsidP="009B3818">
      <w:pPr>
        <w:pStyle w:val="Heading2"/>
        <w:rPr>
          <w:rFonts w:ascii="Arial" w:hAnsi="Arial" w:cs="Arial"/>
        </w:rPr>
      </w:pPr>
      <w:r w:rsidRPr="00DF1C85">
        <w:rPr>
          <w:rFonts w:ascii="Arial" w:hAnsi="Arial" w:cs="Arial"/>
        </w:rPr>
        <w:lastRenderedPageBreak/>
        <w:t>SSP</w:t>
      </w:r>
      <w:r w:rsidRPr="00DF1C85">
        <w:rPr>
          <w:rFonts w:ascii="Arial" w:hAnsi="Arial" w:cs="Arial"/>
        </w:rPr>
        <w:t xml:space="preserve"> Section 1: Program Design – Induction Programs should:</w:t>
      </w:r>
    </w:p>
    <w:tbl>
      <w:tblPr>
        <w:tblStyle w:val="TableGrid"/>
        <w:tblW w:w="0" w:type="auto"/>
        <w:tblInd w:w="-455" w:type="dxa"/>
        <w:tblLook w:val="04A0" w:firstRow="1" w:lastRow="0" w:firstColumn="1" w:lastColumn="0" w:noHBand="0" w:noVBand="1"/>
      </w:tblPr>
      <w:tblGrid>
        <w:gridCol w:w="3045"/>
        <w:gridCol w:w="2590"/>
        <w:gridCol w:w="2590"/>
        <w:gridCol w:w="2590"/>
        <w:gridCol w:w="2590"/>
      </w:tblGrid>
      <w:tr w:rsidR="009B3818" w:rsidRPr="00DF1C85" w14:paraId="2405F7D4" w14:textId="77777777" w:rsidTr="008A6CF4">
        <w:trPr>
          <w:tblHeader/>
        </w:trPr>
        <w:tc>
          <w:tcPr>
            <w:tcW w:w="3045" w:type="dxa"/>
          </w:tcPr>
          <w:p w14:paraId="06E95595" w14:textId="77777777" w:rsidR="009B3818" w:rsidRPr="00DF1C85" w:rsidRDefault="009B3818" w:rsidP="006A12E6">
            <w:pPr>
              <w:ind w:hanging="2"/>
              <w:rPr>
                <w:rFonts w:ascii="Arial" w:eastAsia="Arial" w:hAnsi="Arial" w:cs="Arial"/>
                <w:b/>
                <w:sz w:val="20"/>
                <w:szCs w:val="20"/>
              </w:rPr>
            </w:pPr>
            <w:r w:rsidRPr="00DF1C85">
              <w:rPr>
                <w:rFonts w:ascii="Arial" w:eastAsia="Arial" w:hAnsi="Arial" w:cs="Arial"/>
                <w:b/>
                <w:sz w:val="20"/>
                <w:szCs w:val="20"/>
              </w:rPr>
              <w:t>Standard</w:t>
            </w:r>
          </w:p>
          <w:p w14:paraId="4084E36F" w14:textId="77777777" w:rsidR="009B3818" w:rsidRPr="00DF1C85" w:rsidRDefault="009B3818" w:rsidP="006A12E6">
            <w:pPr>
              <w:ind w:hanging="2"/>
              <w:rPr>
                <w:rFonts w:ascii="Arial" w:hAnsi="Arial" w:cs="Arial"/>
              </w:rPr>
            </w:pPr>
          </w:p>
        </w:tc>
        <w:tc>
          <w:tcPr>
            <w:tcW w:w="2590" w:type="dxa"/>
          </w:tcPr>
          <w:p w14:paraId="4515FCE7" w14:textId="77777777" w:rsidR="009B3818" w:rsidRPr="00DF1C85" w:rsidRDefault="009B3818" w:rsidP="006A12E6">
            <w:pPr>
              <w:ind w:hanging="2"/>
              <w:rPr>
                <w:rFonts w:ascii="Arial" w:hAnsi="Arial" w:cs="Arial"/>
              </w:rPr>
            </w:pPr>
            <w:r w:rsidRPr="00DF1C85">
              <w:rPr>
                <w:rFonts w:ascii="Arial" w:eastAsia="Arial" w:hAnsi="Arial" w:cs="Arial"/>
                <w:b/>
                <w:sz w:val="20"/>
                <w:szCs w:val="20"/>
              </w:rPr>
              <w:t>Not Meeting</w:t>
            </w:r>
          </w:p>
        </w:tc>
        <w:tc>
          <w:tcPr>
            <w:tcW w:w="2590" w:type="dxa"/>
          </w:tcPr>
          <w:p w14:paraId="7794131D" w14:textId="77777777" w:rsidR="009B3818" w:rsidRPr="00DF1C85" w:rsidRDefault="009B3818" w:rsidP="006A12E6">
            <w:pPr>
              <w:ind w:hanging="2"/>
              <w:rPr>
                <w:rFonts w:ascii="Arial" w:hAnsi="Arial" w:cs="Arial"/>
              </w:rPr>
            </w:pPr>
            <w:r w:rsidRPr="00DF1C85">
              <w:rPr>
                <w:rFonts w:ascii="Arial" w:eastAsia="Arial" w:hAnsi="Arial" w:cs="Arial"/>
                <w:b/>
                <w:sz w:val="20"/>
                <w:szCs w:val="20"/>
              </w:rPr>
              <w:t>Developing</w:t>
            </w:r>
          </w:p>
        </w:tc>
        <w:tc>
          <w:tcPr>
            <w:tcW w:w="2590" w:type="dxa"/>
          </w:tcPr>
          <w:p w14:paraId="06AE40A4" w14:textId="77777777" w:rsidR="009B3818" w:rsidRPr="00DF1C85" w:rsidRDefault="009B3818" w:rsidP="006A12E6">
            <w:pPr>
              <w:ind w:hanging="2"/>
              <w:rPr>
                <w:rFonts w:ascii="Arial" w:hAnsi="Arial" w:cs="Arial"/>
              </w:rPr>
            </w:pPr>
            <w:r w:rsidRPr="00DF1C85">
              <w:rPr>
                <w:rFonts w:ascii="Arial" w:eastAsia="Arial" w:hAnsi="Arial" w:cs="Arial"/>
                <w:b/>
                <w:sz w:val="20"/>
                <w:szCs w:val="20"/>
              </w:rPr>
              <w:t>Meeting</w:t>
            </w:r>
          </w:p>
        </w:tc>
        <w:tc>
          <w:tcPr>
            <w:tcW w:w="2590" w:type="dxa"/>
          </w:tcPr>
          <w:p w14:paraId="65F285DA" w14:textId="77777777" w:rsidR="009B3818" w:rsidRPr="00DF1C85" w:rsidRDefault="009B3818" w:rsidP="006A12E6">
            <w:pPr>
              <w:ind w:hanging="2"/>
              <w:rPr>
                <w:rFonts w:ascii="Arial" w:hAnsi="Arial" w:cs="Arial"/>
              </w:rPr>
            </w:pPr>
            <w:sdt>
              <w:sdtPr>
                <w:rPr>
                  <w:rFonts w:ascii="Arial" w:hAnsi="Arial" w:cs="Arial"/>
                </w:rPr>
                <w:tag w:val="goog_rdk_2"/>
                <w:id w:val="336509530"/>
              </w:sdtPr>
              <w:sdtContent/>
            </w:sdt>
            <w:r w:rsidRPr="00DF1C85">
              <w:rPr>
                <w:rFonts w:ascii="Arial" w:eastAsia="Arial" w:hAnsi="Arial" w:cs="Arial"/>
                <w:b/>
                <w:sz w:val="20"/>
                <w:szCs w:val="20"/>
              </w:rPr>
              <w:t>Exceeding</w:t>
            </w:r>
          </w:p>
        </w:tc>
      </w:tr>
      <w:tr w:rsidR="009B3818" w:rsidRPr="00DF1C85" w14:paraId="6E17CEE7" w14:textId="77777777" w:rsidTr="008A6CF4">
        <w:trPr>
          <w:tblHeader/>
        </w:trPr>
        <w:tc>
          <w:tcPr>
            <w:tcW w:w="3045" w:type="dxa"/>
          </w:tcPr>
          <w:p w14:paraId="006BF1EB" w14:textId="77777777" w:rsidR="009B3818" w:rsidRPr="00DF1C85" w:rsidRDefault="009B3818" w:rsidP="009B3818">
            <w:pPr>
              <w:widowControl w:val="0"/>
              <w:ind w:hanging="2"/>
              <w:rPr>
                <w:rFonts w:ascii="Arial" w:eastAsia="Arial" w:hAnsi="Arial" w:cs="Arial"/>
                <w:sz w:val="20"/>
                <w:szCs w:val="20"/>
              </w:rPr>
            </w:pPr>
            <w:r w:rsidRPr="00DF1C85">
              <w:rPr>
                <w:rFonts w:ascii="Arial" w:eastAsia="Arial" w:hAnsi="Arial" w:cs="Arial"/>
                <w:sz w:val="20"/>
                <w:szCs w:val="20"/>
              </w:rPr>
              <w:t>1.3 Provide release time for mentors and inductees</w:t>
            </w:r>
          </w:p>
          <w:p w14:paraId="482C8350" w14:textId="77777777" w:rsidR="009B3818" w:rsidRPr="00DF1C85" w:rsidRDefault="009B3818" w:rsidP="009B3818">
            <w:pPr>
              <w:widowControl w:val="0"/>
              <w:ind w:hanging="2"/>
              <w:rPr>
                <w:rFonts w:ascii="Arial" w:eastAsia="Arial" w:hAnsi="Arial" w:cs="Arial"/>
                <w:sz w:val="20"/>
                <w:szCs w:val="20"/>
              </w:rPr>
            </w:pPr>
          </w:p>
          <w:p w14:paraId="3D01084E" w14:textId="77777777" w:rsidR="009B3818" w:rsidRPr="00DF1C85" w:rsidRDefault="009B3818" w:rsidP="009B3818">
            <w:pPr>
              <w:widowControl w:val="0"/>
              <w:ind w:hanging="2"/>
              <w:rPr>
                <w:rFonts w:ascii="Arial" w:eastAsia="Arial" w:hAnsi="Arial" w:cs="Arial"/>
                <w:sz w:val="20"/>
                <w:szCs w:val="20"/>
              </w:rPr>
            </w:pPr>
          </w:p>
          <w:p w14:paraId="3902D094" w14:textId="77777777" w:rsidR="009B3818" w:rsidRPr="00DF1C85" w:rsidRDefault="009B3818" w:rsidP="009B3818">
            <w:pPr>
              <w:widowControl w:val="0"/>
              <w:ind w:hanging="2"/>
              <w:rPr>
                <w:rFonts w:ascii="Arial" w:eastAsia="Arial" w:hAnsi="Arial" w:cs="Arial"/>
                <w:sz w:val="20"/>
                <w:szCs w:val="20"/>
              </w:rPr>
            </w:pPr>
          </w:p>
          <w:p w14:paraId="31875D27" w14:textId="77777777" w:rsidR="009B3818" w:rsidRPr="00DF1C85" w:rsidRDefault="009B3818" w:rsidP="009B3818">
            <w:pPr>
              <w:widowControl w:val="0"/>
              <w:ind w:hanging="2"/>
              <w:rPr>
                <w:rFonts w:ascii="Arial" w:eastAsia="Arial" w:hAnsi="Arial" w:cs="Arial"/>
                <w:sz w:val="20"/>
                <w:szCs w:val="20"/>
              </w:rPr>
            </w:pPr>
          </w:p>
          <w:p w14:paraId="6C321909" w14:textId="77777777" w:rsidR="009B3818" w:rsidRPr="00DF1C85" w:rsidRDefault="009B3818" w:rsidP="009B3818">
            <w:pPr>
              <w:widowControl w:val="0"/>
              <w:ind w:hanging="2"/>
              <w:rPr>
                <w:rFonts w:ascii="Arial" w:eastAsia="Arial" w:hAnsi="Arial" w:cs="Arial"/>
                <w:sz w:val="20"/>
                <w:szCs w:val="20"/>
              </w:rPr>
            </w:pPr>
          </w:p>
          <w:p w14:paraId="255C0078" w14:textId="77777777" w:rsidR="009B3818" w:rsidRPr="00DF1C85" w:rsidRDefault="009B3818" w:rsidP="009B3818">
            <w:pPr>
              <w:widowControl w:val="0"/>
              <w:ind w:hanging="2"/>
              <w:rPr>
                <w:rFonts w:ascii="Arial" w:eastAsia="Arial" w:hAnsi="Arial" w:cs="Arial"/>
                <w:sz w:val="20"/>
                <w:szCs w:val="20"/>
              </w:rPr>
            </w:pPr>
          </w:p>
          <w:p w14:paraId="6EB65DB7" w14:textId="77777777" w:rsidR="009B3818" w:rsidRPr="00DF1C85" w:rsidRDefault="009B3818" w:rsidP="009B3818">
            <w:pPr>
              <w:widowControl w:val="0"/>
              <w:ind w:hanging="2"/>
              <w:rPr>
                <w:rFonts w:ascii="Arial" w:eastAsia="Arial" w:hAnsi="Arial" w:cs="Arial"/>
                <w:sz w:val="16"/>
                <w:szCs w:val="16"/>
              </w:rPr>
            </w:pPr>
          </w:p>
          <w:p w14:paraId="3E5DBD39" w14:textId="65362FFC" w:rsidR="009B3818" w:rsidRPr="00DF1C85" w:rsidRDefault="009B3818" w:rsidP="009B3818">
            <w:pPr>
              <w:ind w:hanging="2"/>
              <w:rPr>
                <w:rFonts w:ascii="Arial" w:hAnsi="Arial" w:cs="Arial"/>
              </w:rPr>
            </w:pPr>
            <w:r w:rsidRPr="00DF1C85">
              <w:rPr>
                <w:rFonts w:ascii="Arial" w:eastAsia="Arial" w:hAnsi="Arial" w:cs="Arial"/>
                <w:sz w:val="16"/>
                <w:szCs w:val="16"/>
              </w:rPr>
              <w:t>8.02(4)(a)(</w:t>
            </w:r>
            <w:proofErr w:type="spellStart"/>
            <w:r w:rsidRPr="00DF1C85">
              <w:rPr>
                <w:rFonts w:ascii="Arial" w:eastAsia="Arial" w:hAnsi="Arial" w:cs="Arial"/>
                <w:sz w:val="16"/>
                <w:szCs w:val="16"/>
              </w:rPr>
              <w:t>i</w:t>
            </w:r>
            <w:proofErr w:type="spellEnd"/>
            <w:r w:rsidRPr="00DF1C85">
              <w:rPr>
                <w:rFonts w:ascii="Arial" w:eastAsia="Arial" w:hAnsi="Arial" w:cs="Arial"/>
                <w:sz w:val="16"/>
                <w:szCs w:val="16"/>
              </w:rPr>
              <w:t>)</w:t>
            </w:r>
          </w:p>
        </w:tc>
        <w:tc>
          <w:tcPr>
            <w:tcW w:w="2590" w:type="dxa"/>
          </w:tcPr>
          <w:p w14:paraId="2D311677" w14:textId="0EB35676" w:rsidR="009B3818" w:rsidRPr="00DF1C85" w:rsidRDefault="009B3818" w:rsidP="009B3818">
            <w:pPr>
              <w:ind w:hanging="2"/>
              <w:rPr>
                <w:rFonts w:ascii="Arial" w:hAnsi="Arial" w:cs="Arial"/>
              </w:rPr>
            </w:pPr>
            <w:r w:rsidRPr="00DF1C85">
              <w:rPr>
                <w:rFonts w:ascii="Arial" w:eastAsia="Arial" w:hAnsi="Arial" w:cs="Arial"/>
                <w:sz w:val="20"/>
                <w:szCs w:val="20"/>
              </w:rPr>
              <w:t>Mentors and/or inductees are not provided with release time to focus on mentoring activities.</w:t>
            </w:r>
          </w:p>
        </w:tc>
        <w:tc>
          <w:tcPr>
            <w:tcW w:w="2590" w:type="dxa"/>
          </w:tcPr>
          <w:p w14:paraId="4F379624" w14:textId="1221AB79" w:rsidR="009B3818" w:rsidRPr="00DF1C85" w:rsidRDefault="009B3818" w:rsidP="009B3818">
            <w:pPr>
              <w:ind w:hanging="2"/>
              <w:rPr>
                <w:rFonts w:ascii="Arial" w:hAnsi="Arial" w:cs="Arial"/>
              </w:rPr>
            </w:pPr>
            <w:r w:rsidRPr="00DF1C85">
              <w:rPr>
                <w:rFonts w:ascii="Arial" w:eastAsia="Arial" w:hAnsi="Arial" w:cs="Arial"/>
                <w:sz w:val="20"/>
                <w:szCs w:val="20"/>
              </w:rPr>
              <w:t xml:space="preserve">Mentors and inductees are </w:t>
            </w:r>
            <w:proofErr w:type="gramStart"/>
            <w:r w:rsidRPr="00DF1C85">
              <w:rPr>
                <w:rFonts w:ascii="Arial" w:eastAsia="Arial" w:hAnsi="Arial" w:cs="Arial"/>
                <w:sz w:val="20"/>
                <w:szCs w:val="20"/>
              </w:rPr>
              <w:t>provided</w:t>
            </w:r>
            <w:proofErr w:type="gramEnd"/>
            <w:r w:rsidRPr="00DF1C85">
              <w:rPr>
                <w:rFonts w:ascii="Arial" w:eastAsia="Arial" w:hAnsi="Arial" w:cs="Arial"/>
                <w:sz w:val="20"/>
                <w:szCs w:val="20"/>
              </w:rPr>
              <w:t xml:space="preserve"> limited release time to focus on mentoring activities (less than one day per semester).</w:t>
            </w:r>
          </w:p>
        </w:tc>
        <w:tc>
          <w:tcPr>
            <w:tcW w:w="2590" w:type="dxa"/>
          </w:tcPr>
          <w:p w14:paraId="2287C4C9" w14:textId="367D4DE9" w:rsidR="009B3818" w:rsidRPr="00DF1C85" w:rsidRDefault="009B3818" w:rsidP="009B3818">
            <w:pPr>
              <w:ind w:hanging="2"/>
              <w:rPr>
                <w:rFonts w:ascii="Arial" w:hAnsi="Arial" w:cs="Arial"/>
              </w:rPr>
            </w:pPr>
            <w:r w:rsidRPr="00DF1C85">
              <w:rPr>
                <w:rFonts w:ascii="Arial" w:eastAsia="Arial" w:hAnsi="Arial" w:cs="Arial"/>
                <w:sz w:val="20"/>
                <w:szCs w:val="20"/>
              </w:rPr>
              <w:t xml:space="preserve">Both mentors and inductees are </w:t>
            </w:r>
            <w:proofErr w:type="gramStart"/>
            <w:r w:rsidRPr="00DF1C85">
              <w:rPr>
                <w:rFonts w:ascii="Arial" w:eastAsia="Arial" w:hAnsi="Arial" w:cs="Arial"/>
                <w:sz w:val="20"/>
                <w:szCs w:val="20"/>
              </w:rPr>
              <w:t>provided</w:t>
            </w:r>
            <w:proofErr w:type="gramEnd"/>
            <w:r w:rsidRPr="00DF1C85">
              <w:rPr>
                <w:rFonts w:ascii="Arial" w:eastAsia="Arial" w:hAnsi="Arial" w:cs="Arial"/>
                <w:sz w:val="20"/>
                <w:szCs w:val="20"/>
              </w:rPr>
              <w:t xml:space="preserve"> regular release time to focus on mentoring activities.</w:t>
            </w:r>
          </w:p>
        </w:tc>
        <w:tc>
          <w:tcPr>
            <w:tcW w:w="2590" w:type="dxa"/>
          </w:tcPr>
          <w:p w14:paraId="4D8D2995" w14:textId="77777777" w:rsidR="009B3818" w:rsidRPr="00DF1C85" w:rsidRDefault="009B3818" w:rsidP="009B3818">
            <w:pPr>
              <w:widowControl w:val="0"/>
              <w:ind w:hanging="2"/>
              <w:rPr>
                <w:rFonts w:ascii="Arial" w:eastAsia="Arial" w:hAnsi="Arial" w:cs="Arial"/>
                <w:sz w:val="20"/>
                <w:szCs w:val="20"/>
              </w:rPr>
            </w:pPr>
            <w:r w:rsidRPr="00DF1C85">
              <w:rPr>
                <w:rFonts w:ascii="Arial" w:eastAsia="Arial" w:hAnsi="Arial" w:cs="Arial"/>
                <w:sz w:val="20"/>
                <w:szCs w:val="20"/>
              </w:rPr>
              <w:t>Both mentors and inductees are provided regular release time to focus on mentoring activities, including observing each other’s practice</w:t>
            </w:r>
          </w:p>
          <w:p w14:paraId="3B81251A" w14:textId="77777777" w:rsidR="009B3818" w:rsidRPr="00DF1C85" w:rsidRDefault="009B3818" w:rsidP="009B3818">
            <w:pPr>
              <w:widowControl w:val="0"/>
              <w:ind w:hanging="2"/>
              <w:rPr>
                <w:rFonts w:ascii="Arial" w:eastAsia="Arial" w:hAnsi="Arial" w:cs="Arial"/>
                <w:sz w:val="20"/>
                <w:szCs w:val="20"/>
              </w:rPr>
            </w:pPr>
          </w:p>
          <w:p w14:paraId="647934DA" w14:textId="77777777" w:rsidR="009B3818" w:rsidRPr="00DF1C85" w:rsidRDefault="009B3818" w:rsidP="009B3818">
            <w:pPr>
              <w:widowControl w:val="0"/>
              <w:ind w:hanging="2"/>
              <w:rPr>
                <w:rFonts w:ascii="Arial" w:eastAsia="Arial" w:hAnsi="Arial" w:cs="Arial"/>
                <w:sz w:val="20"/>
                <w:szCs w:val="20"/>
              </w:rPr>
            </w:pPr>
          </w:p>
          <w:p w14:paraId="4D952777" w14:textId="0022AE81" w:rsidR="009B3818" w:rsidRPr="00DF1C85" w:rsidRDefault="009B3818" w:rsidP="009B3818">
            <w:pPr>
              <w:ind w:hanging="2"/>
              <w:rPr>
                <w:rFonts w:ascii="Arial" w:hAnsi="Arial" w:cs="Arial"/>
              </w:rPr>
            </w:pPr>
          </w:p>
        </w:tc>
      </w:tr>
    </w:tbl>
    <w:p w14:paraId="2269697C" w14:textId="77777777" w:rsidR="009B3818" w:rsidRPr="00DF1C85" w:rsidRDefault="009B3818" w:rsidP="009B3818">
      <w:pPr>
        <w:rPr>
          <w:rFonts w:ascii="Arial" w:hAnsi="Arial" w:cs="Arial"/>
        </w:rPr>
      </w:pPr>
    </w:p>
    <w:tbl>
      <w:tblPr>
        <w:tblStyle w:val="TableGrid"/>
        <w:tblW w:w="0" w:type="auto"/>
        <w:tblInd w:w="-455" w:type="dxa"/>
        <w:tblLook w:val="04A0" w:firstRow="1" w:lastRow="0" w:firstColumn="1" w:lastColumn="0" w:noHBand="0" w:noVBand="1"/>
      </w:tblPr>
      <w:tblGrid>
        <w:gridCol w:w="3045"/>
        <w:gridCol w:w="2590"/>
        <w:gridCol w:w="2590"/>
        <w:gridCol w:w="2590"/>
        <w:gridCol w:w="2590"/>
      </w:tblGrid>
      <w:tr w:rsidR="009B3818" w:rsidRPr="00DF1C85" w14:paraId="1651F9E5" w14:textId="77777777" w:rsidTr="006A12E6">
        <w:trPr>
          <w:tblHeader/>
        </w:trPr>
        <w:tc>
          <w:tcPr>
            <w:tcW w:w="3045" w:type="dxa"/>
          </w:tcPr>
          <w:p w14:paraId="41006D5F" w14:textId="77777777" w:rsidR="009B3818" w:rsidRPr="00DF1C85" w:rsidRDefault="009B3818" w:rsidP="006A12E6">
            <w:pPr>
              <w:ind w:hanging="2"/>
              <w:rPr>
                <w:rFonts w:ascii="Arial" w:eastAsia="Arial" w:hAnsi="Arial" w:cs="Arial"/>
                <w:b/>
                <w:sz w:val="20"/>
                <w:szCs w:val="20"/>
              </w:rPr>
            </w:pPr>
            <w:r w:rsidRPr="00DF1C85">
              <w:rPr>
                <w:rFonts w:ascii="Arial" w:eastAsia="Arial" w:hAnsi="Arial" w:cs="Arial"/>
                <w:b/>
                <w:sz w:val="20"/>
                <w:szCs w:val="20"/>
              </w:rPr>
              <w:t>Standard</w:t>
            </w:r>
          </w:p>
          <w:p w14:paraId="4870BF9C" w14:textId="77777777" w:rsidR="009B3818" w:rsidRPr="00DF1C85" w:rsidRDefault="009B3818" w:rsidP="006A12E6">
            <w:pPr>
              <w:ind w:hanging="2"/>
              <w:rPr>
                <w:rFonts w:ascii="Arial" w:hAnsi="Arial" w:cs="Arial"/>
              </w:rPr>
            </w:pPr>
          </w:p>
        </w:tc>
        <w:tc>
          <w:tcPr>
            <w:tcW w:w="2590" w:type="dxa"/>
          </w:tcPr>
          <w:p w14:paraId="2873A54E" w14:textId="77777777" w:rsidR="009B3818" w:rsidRPr="00DF1C85" w:rsidRDefault="009B3818" w:rsidP="006A12E6">
            <w:pPr>
              <w:ind w:hanging="2"/>
              <w:rPr>
                <w:rFonts w:ascii="Arial" w:hAnsi="Arial" w:cs="Arial"/>
              </w:rPr>
            </w:pPr>
            <w:r w:rsidRPr="00DF1C85">
              <w:rPr>
                <w:rFonts w:ascii="Arial" w:eastAsia="Arial" w:hAnsi="Arial" w:cs="Arial"/>
                <w:b/>
                <w:sz w:val="20"/>
                <w:szCs w:val="20"/>
              </w:rPr>
              <w:t>Not Meeting</w:t>
            </w:r>
          </w:p>
        </w:tc>
        <w:tc>
          <w:tcPr>
            <w:tcW w:w="2590" w:type="dxa"/>
          </w:tcPr>
          <w:p w14:paraId="77996ECF" w14:textId="77777777" w:rsidR="009B3818" w:rsidRPr="00DF1C85" w:rsidRDefault="009B3818" w:rsidP="006A12E6">
            <w:pPr>
              <w:ind w:hanging="2"/>
              <w:rPr>
                <w:rFonts w:ascii="Arial" w:hAnsi="Arial" w:cs="Arial"/>
              </w:rPr>
            </w:pPr>
            <w:r w:rsidRPr="00DF1C85">
              <w:rPr>
                <w:rFonts w:ascii="Arial" w:eastAsia="Arial" w:hAnsi="Arial" w:cs="Arial"/>
                <w:b/>
                <w:sz w:val="20"/>
                <w:szCs w:val="20"/>
              </w:rPr>
              <w:t>Developing</w:t>
            </w:r>
          </w:p>
        </w:tc>
        <w:tc>
          <w:tcPr>
            <w:tcW w:w="2590" w:type="dxa"/>
          </w:tcPr>
          <w:p w14:paraId="543CF45B" w14:textId="77777777" w:rsidR="009B3818" w:rsidRPr="00DF1C85" w:rsidRDefault="009B3818" w:rsidP="006A12E6">
            <w:pPr>
              <w:ind w:hanging="2"/>
              <w:rPr>
                <w:rFonts w:ascii="Arial" w:hAnsi="Arial" w:cs="Arial"/>
              </w:rPr>
            </w:pPr>
            <w:r w:rsidRPr="00DF1C85">
              <w:rPr>
                <w:rFonts w:ascii="Arial" w:eastAsia="Arial" w:hAnsi="Arial" w:cs="Arial"/>
                <w:b/>
                <w:sz w:val="20"/>
                <w:szCs w:val="20"/>
              </w:rPr>
              <w:t>Meeting</w:t>
            </w:r>
          </w:p>
        </w:tc>
        <w:tc>
          <w:tcPr>
            <w:tcW w:w="2590" w:type="dxa"/>
          </w:tcPr>
          <w:p w14:paraId="41773C52" w14:textId="77777777" w:rsidR="009B3818" w:rsidRPr="00DF1C85" w:rsidRDefault="009B3818" w:rsidP="006A12E6">
            <w:pPr>
              <w:ind w:hanging="2"/>
              <w:rPr>
                <w:rFonts w:ascii="Arial" w:hAnsi="Arial" w:cs="Arial"/>
              </w:rPr>
            </w:pPr>
            <w:sdt>
              <w:sdtPr>
                <w:rPr>
                  <w:rFonts w:ascii="Arial" w:hAnsi="Arial" w:cs="Arial"/>
                </w:rPr>
                <w:tag w:val="goog_rdk_2"/>
                <w:id w:val="204838899"/>
              </w:sdtPr>
              <w:sdtContent/>
            </w:sdt>
            <w:r w:rsidRPr="00DF1C85">
              <w:rPr>
                <w:rFonts w:ascii="Arial" w:eastAsia="Arial" w:hAnsi="Arial" w:cs="Arial"/>
                <w:b/>
                <w:sz w:val="20"/>
                <w:szCs w:val="20"/>
              </w:rPr>
              <w:t>Exceeding</w:t>
            </w:r>
          </w:p>
        </w:tc>
      </w:tr>
      <w:tr w:rsidR="009B3818" w:rsidRPr="00DF1C85" w14:paraId="48B35B6C" w14:textId="77777777" w:rsidTr="006A12E6">
        <w:trPr>
          <w:tblHeader/>
        </w:trPr>
        <w:tc>
          <w:tcPr>
            <w:tcW w:w="3045" w:type="dxa"/>
          </w:tcPr>
          <w:p w14:paraId="346042AD" w14:textId="77777777" w:rsidR="009B3818" w:rsidRPr="00DF1C85" w:rsidRDefault="009B3818" w:rsidP="009B3818">
            <w:pPr>
              <w:widowControl w:val="0"/>
              <w:ind w:hanging="2"/>
              <w:rPr>
                <w:rFonts w:ascii="Arial" w:eastAsia="Arial" w:hAnsi="Arial" w:cs="Arial"/>
                <w:sz w:val="20"/>
                <w:szCs w:val="20"/>
              </w:rPr>
            </w:pPr>
            <w:r w:rsidRPr="00DF1C85">
              <w:rPr>
                <w:rFonts w:ascii="Arial" w:eastAsia="Arial" w:hAnsi="Arial" w:cs="Arial"/>
                <w:sz w:val="20"/>
                <w:szCs w:val="20"/>
              </w:rPr>
              <w:t>1.4 Provide some form of compensation for mentors</w:t>
            </w:r>
          </w:p>
          <w:p w14:paraId="6BEABCCA" w14:textId="77777777" w:rsidR="009B3818" w:rsidRPr="00DF1C85" w:rsidRDefault="009B3818" w:rsidP="009B3818">
            <w:pPr>
              <w:widowControl w:val="0"/>
              <w:rPr>
                <w:rFonts w:ascii="Arial" w:eastAsia="Arial" w:hAnsi="Arial" w:cs="Arial"/>
                <w:sz w:val="20"/>
                <w:szCs w:val="20"/>
              </w:rPr>
            </w:pPr>
          </w:p>
          <w:p w14:paraId="5883A815" w14:textId="77777777" w:rsidR="009B3818" w:rsidRPr="00DF1C85" w:rsidRDefault="009B3818" w:rsidP="009B3818">
            <w:pPr>
              <w:widowControl w:val="0"/>
              <w:rPr>
                <w:rFonts w:ascii="Arial" w:eastAsia="Arial" w:hAnsi="Arial" w:cs="Arial"/>
                <w:sz w:val="20"/>
                <w:szCs w:val="20"/>
              </w:rPr>
            </w:pPr>
          </w:p>
          <w:p w14:paraId="5C853D5D" w14:textId="77777777" w:rsidR="009B3818" w:rsidRPr="00DF1C85" w:rsidRDefault="009B3818" w:rsidP="009B3818">
            <w:pPr>
              <w:widowControl w:val="0"/>
              <w:rPr>
                <w:rFonts w:ascii="Arial" w:eastAsia="Arial" w:hAnsi="Arial" w:cs="Arial"/>
                <w:sz w:val="20"/>
                <w:szCs w:val="20"/>
              </w:rPr>
            </w:pPr>
          </w:p>
          <w:p w14:paraId="77104B1E" w14:textId="77777777" w:rsidR="009B3818" w:rsidRPr="00DF1C85" w:rsidRDefault="009B3818" w:rsidP="009B3818">
            <w:pPr>
              <w:widowControl w:val="0"/>
              <w:rPr>
                <w:rFonts w:ascii="Arial" w:eastAsia="Arial" w:hAnsi="Arial" w:cs="Arial"/>
                <w:sz w:val="20"/>
                <w:szCs w:val="20"/>
              </w:rPr>
            </w:pPr>
          </w:p>
          <w:p w14:paraId="7EC95BB6" w14:textId="77777777" w:rsidR="009B3818" w:rsidRPr="00DF1C85" w:rsidRDefault="009B3818" w:rsidP="009B3818">
            <w:pPr>
              <w:widowControl w:val="0"/>
              <w:rPr>
                <w:rFonts w:ascii="Arial" w:eastAsia="Arial" w:hAnsi="Arial" w:cs="Arial"/>
                <w:sz w:val="20"/>
                <w:szCs w:val="20"/>
              </w:rPr>
            </w:pPr>
          </w:p>
          <w:p w14:paraId="09A5BC4D" w14:textId="77777777" w:rsidR="009B3818" w:rsidRPr="00DF1C85" w:rsidRDefault="009B3818" w:rsidP="009B3818">
            <w:pPr>
              <w:widowControl w:val="0"/>
              <w:rPr>
                <w:rFonts w:ascii="Arial" w:eastAsia="Arial" w:hAnsi="Arial" w:cs="Arial"/>
                <w:sz w:val="20"/>
                <w:szCs w:val="20"/>
              </w:rPr>
            </w:pPr>
          </w:p>
          <w:p w14:paraId="3955F9B1" w14:textId="27597856" w:rsidR="009B3818" w:rsidRPr="00DF1C85" w:rsidRDefault="009B3818" w:rsidP="009B3818">
            <w:pPr>
              <w:ind w:hanging="2"/>
              <w:rPr>
                <w:rFonts w:ascii="Arial" w:hAnsi="Arial" w:cs="Arial"/>
              </w:rPr>
            </w:pPr>
            <w:r w:rsidRPr="00DF1C85">
              <w:rPr>
                <w:rFonts w:ascii="Arial" w:eastAsia="Arial" w:hAnsi="Arial" w:cs="Arial"/>
                <w:sz w:val="16"/>
                <w:szCs w:val="16"/>
              </w:rPr>
              <w:t>8.02(4)(a)(ii)</w:t>
            </w:r>
          </w:p>
        </w:tc>
        <w:tc>
          <w:tcPr>
            <w:tcW w:w="2590" w:type="dxa"/>
          </w:tcPr>
          <w:p w14:paraId="3258D73D" w14:textId="3DE1F43C" w:rsidR="009B3818" w:rsidRPr="00DF1C85" w:rsidRDefault="009B3818" w:rsidP="009B3818">
            <w:pPr>
              <w:ind w:hanging="2"/>
              <w:rPr>
                <w:rFonts w:ascii="Arial" w:hAnsi="Arial" w:cs="Arial"/>
              </w:rPr>
            </w:pPr>
            <w:r w:rsidRPr="00DF1C85">
              <w:rPr>
                <w:rFonts w:ascii="Arial" w:eastAsia="Arial" w:hAnsi="Arial" w:cs="Arial"/>
                <w:sz w:val="20"/>
                <w:szCs w:val="20"/>
              </w:rPr>
              <w:t xml:space="preserve">Mentors are not compensated for their work. </w:t>
            </w:r>
          </w:p>
        </w:tc>
        <w:tc>
          <w:tcPr>
            <w:tcW w:w="2590" w:type="dxa"/>
          </w:tcPr>
          <w:p w14:paraId="15461422" w14:textId="24A4A137" w:rsidR="009B3818" w:rsidRPr="00DF1C85" w:rsidRDefault="009B3818" w:rsidP="009B3818">
            <w:pPr>
              <w:ind w:hanging="2"/>
              <w:rPr>
                <w:rFonts w:ascii="Arial" w:hAnsi="Arial" w:cs="Arial"/>
              </w:rPr>
            </w:pPr>
            <w:r w:rsidRPr="00DF1C85">
              <w:rPr>
                <w:rFonts w:ascii="Arial" w:eastAsia="Arial" w:hAnsi="Arial" w:cs="Arial"/>
                <w:sz w:val="20"/>
                <w:szCs w:val="20"/>
              </w:rPr>
              <w:t>Mentors are sometimes compensated for their work, either in the form of monetary compensation or time. This may vary by placement.</w:t>
            </w:r>
          </w:p>
        </w:tc>
        <w:tc>
          <w:tcPr>
            <w:tcW w:w="2590" w:type="dxa"/>
          </w:tcPr>
          <w:p w14:paraId="3C7F0F14" w14:textId="7F45B1A7" w:rsidR="009B3818" w:rsidRPr="00DF1C85" w:rsidRDefault="009B3818" w:rsidP="009B3818">
            <w:pPr>
              <w:ind w:hanging="2"/>
              <w:rPr>
                <w:rFonts w:ascii="Arial" w:hAnsi="Arial" w:cs="Arial"/>
              </w:rPr>
            </w:pPr>
            <w:r w:rsidRPr="00DF1C85">
              <w:rPr>
                <w:rFonts w:ascii="Arial" w:eastAsia="Arial" w:hAnsi="Arial" w:cs="Arial"/>
                <w:sz w:val="20"/>
                <w:szCs w:val="20"/>
              </w:rPr>
              <w:t xml:space="preserve">Mentors are compensated for their work, either in the form of monetary compensation or time. </w:t>
            </w:r>
          </w:p>
        </w:tc>
        <w:tc>
          <w:tcPr>
            <w:tcW w:w="2590" w:type="dxa"/>
          </w:tcPr>
          <w:p w14:paraId="0B30BBD1" w14:textId="77777777" w:rsidR="009B3818" w:rsidRPr="00DF1C85" w:rsidRDefault="009B3818" w:rsidP="009B3818">
            <w:pPr>
              <w:widowControl w:val="0"/>
              <w:ind w:hanging="2"/>
              <w:rPr>
                <w:rFonts w:ascii="Arial" w:eastAsia="Arial" w:hAnsi="Arial" w:cs="Arial"/>
                <w:sz w:val="20"/>
                <w:szCs w:val="20"/>
              </w:rPr>
            </w:pPr>
            <w:r w:rsidRPr="00DF1C85">
              <w:rPr>
                <w:rFonts w:ascii="Arial" w:eastAsia="Arial" w:hAnsi="Arial" w:cs="Arial"/>
                <w:sz w:val="20"/>
                <w:szCs w:val="20"/>
              </w:rPr>
              <w:t>Mentors are compensated for their work, either in the form of monetary compensation or time. Compensation is fair and commensurate with the work required.</w:t>
            </w:r>
          </w:p>
          <w:p w14:paraId="67A1FA2B" w14:textId="77777777" w:rsidR="009B3818" w:rsidRPr="00DF1C85" w:rsidRDefault="009B3818" w:rsidP="009B3818">
            <w:pPr>
              <w:widowControl w:val="0"/>
              <w:ind w:hanging="2"/>
              <w:rPr>
                <w:rFonts w:ascii="Arial" w:eastAsia="Arial" w:hAnsi="Arial" w:cs="Arial"/>
                <w:sz w:val="20"/>
                <w:szCs w:val="20"/>
              </w:rPr>
            </w:pPr>
          </w:p>
          <w:p w14:paraId="71724AFA" w14:textId="2FBD45EF" w:rsidR="009B3818" w:rsidRPr="00DF1C85" w:rsidRDefault="009B3818" w:rsidP="009B3818">
            <w:pPr>
              <w:ind w:hanging="2"/>
              <w:rPr>
                <w:rFonts w:ascii="Arial" w:hAnsi="Arial" w:cs="Arial"/>
              </w:rPr>
            </w:pPr>
          </w:p>
        </w:tc>
      </w:tr>
    </w:tbl>
    <w:p w14:paraId="23C708CA" w14:textId="77777777" w:rsidR="009B3818" w:rsidRPr="00DF1C85" w:rsidRDefault="009B3818" w:rsidP="009B3818">
      <w:pPr>
        <w:rPr>
          <w:rFonts w:ascii="Arial" w:hAnsi="Arial" w:cs="Arial"/>
        </w:rPr>
      </w:pPr>
    </w:p>
    <w:tbl>
      <w:tblPr>
        <w:tblStyle w:val="TableGrid"/>
        <w:tblW w:w="0" w:type="auto"/>
        <w:tblInd w:w="-455" w:type="dxa"/>
        <w:tblLook w:val="04A0" w:firstRow="1" w:lastRow="0" w:firstColumn="1" w:lastColumn="0" w:noHBand="0" w:noVBand="1"/>
      </w:tblPr>
      <w:tblGrid>
        <w:gridCol w:w="3045"/>
        <w:gridCol w:w="2590"/>
        <w:gridCol w:w="2590"/>
        <w:gridCol w:w="2590"/>
        <w:gridCol w:w="2590"/>
      </w:tblGrid>
      <w:tr w:rsidR="009B3818" w:rsidRPr="00DF1C85" w14:paraId="7DBAF764" w14:textId="77777777" w:rsidTr="006A12E6">
        <w:trPr>
          <w:tblHeader/>
        </w:trPr>
        <w:tc>
          <w:tcPr>
            <w:tcW w:w="3045" w:type="dxa"/>
          </w:tcPr>
          <w:p w14:paraId="25A8FCF5" w14:textId="77777777" w:rsidR="009B3818" w:rsidRPr="00DF1C85" w:rsidRDefault="009B3818" w:rsidP="006A12E6">
            <w:pPr>
              <w:ind w:hanging="2"/>
              <w:rPr>
                <w:rFonts w:ascii="Arial" w:eastAsia="Arial" w:hAnsi="Arial" w:cs="Arial"/>
                <w:b/>
                <w:sz w:val="20"/>
                <w:szCs w:val="20"/>
              </w:rPr>
            </w:pPr>
            <w:r w:rsidRPr="00DF1C85">
              <w:rPr>
                <w:rFonts w:ascii="Arial" w:eastAsia="Arial" w:hAnsi="Arial" w:cs="Arial"/>
                <w:b/>
                <w:sz w:val="20"/>
                <w:szCs w:val="20"/>
              </w:rPr>
              <w:lastRenderedPageBreak/>
              <w:t>Standard</w:t>
            </w:r>
          </w:p>
          <w:p w14:paraId="5EFD1918" w14:textId="77777777" w:rsidR="009B3818" w:rsidRPr="00DF1C85" w:rsidRDefault="009B3818" w:rsidP="006A12E6">
            <w:pPr>
              <w:ind w:hanging="2"/>
              <w:rPr>
                <w:rFonts w:ascii="Arial" w:hAnsi="Arial" w:cs="Arial"/>
              </w:rPr>
            </w:pPr>
          </w:p>
        </w:tc>
        <w:tc>
          <w:tcPr>
            <w:tcW w:w="2590" w:type="dxa"/>
          </w:tcPr>
          <w:p w14:paraId="2EB8A29C" w14:textId="77777777" w:rsidR="009B3818" w:rsidRPr="00DF1C85" w:rsidRDefault="009B3818" w:rsidP="006A12E6">
            <w:pPr>
              <w:ind w:hanging="2"/>
              <w:rPr>
                <w:rFonts w:ascii="Arial" w:hAnsi="Arial" w:cs="Arial"/>
              </w:rPr>
            </w:pPr>
            <w:r w:rsidRPr="00DF1C85">
              <w:rPr>
                <w:rFonts w:ascii="Arial" w:eastAsia="Arial" w:hAnsi="Arial" w:cs="Arial"/>
                <w:b/>
                <w:sz w:val="20"/>
                <w:szCs w:val="20"/>
              </w:rPr>
              <w:t>Not Meeting</w:t>
            </w:r>
          </w:p>
        </w:tc>
        <w:tc>
          <w:tcPr>
            <w:tcW w:w="2590" w:type="dxa"/>
          </w:tcPr>
          <w:p w14:paraId="7C42FBEE" w14:textId="77777777" w:rsidR="009B3818" w:rsidRPr="00DF1C85" w:rsidRDefault="009B3818" w:rsidP="006A12E6">
            <w:pPr>
              <w:ind w:hanging="2"/>
              <w:rPr>
                <w:rFonts w:ascii="Arial" w:hAnsi="Arial" w:cs="Arial"/>
              </w:rPr>
            </w:pPr>
            <w:r w:rsidRPr="00DF1C85">
              <w:rPr>
                <w:rFonts w:ascii="Arial" w:eastAsia="Arial" w:hAnsi="Arial" w:cs="Arial"/>
                <w:b/>
                <w:sz w:val="20"/>
                <w:szCs w:val="20"/>
              </w:rPr>
              <w:t>Developing</w:t>
            </w:r>
          </w:p>
        </w:tc>
        <w:tc>
          <w:tcPr>
            <w:tcW w:w="2590" w:type="dxa"/>
          </w:tcPr>
          <w:p w14:paraId="30C7E1AF" w14:textId="77777777" w:rsidR="009B3818" w:rsidRPr="00DF1C85" w:rsidRDefault="009B3818" w:rsidP="006A12E6">
            <w:pPr>
              <w:ind w:hanging="2"/>
              <w:rPr>
                <w:rFonts w:ascii="Arial" w:hAnsi="Arial" w:cs="Arial"/>
              </w:rPr>
            </w:pPr>
            <w:r w:rsidRPr="00DF1C85">
              <w:rPr>
                <w:rFonts w:ascii="Arial" w:eastAsia="Arial" w:hAnsi="Arial" w:cs="Arial"/>
                <w:b/>
                <w:sz w:val="20"/>
                <w:szCs w:val="20"/>
              </w:rPr>
              <w:t>Meeting</w:t>
            </w:r>
          </w:p>
        </w:tc>
        <w:tc>
          <w:tcPr>
            <w:tcW w:w="2590" w:type="dxa"/>
          </w:tcPr>
          <w:p w14:paraId="7F29B2BD" w14:textId="77777777" w:rsidR="009B3818" w:rsidRPr="00DF1C85" w:rsidRDefault="009B3818" w:rsidP="006A12E6">
            <w:pPr>
              <w:ind w:hanging="2"/>
              <w:rPr>
                <w:rFonts w:ascii="Arial" w:hAnsi="Arial" w:cs="Arial"/>
              </w:rPr>
            </w:pPr>
            <w:sdt>
              <w:sdtPr>
                <w:rPr>
                  <w:rFonts w:ascii="Arial" w:hAnsi="Arial" w:cs="Arial"/>
                </w:rPr>
                <w:tag w:val="goog_rdk_2"/>
                <w:id w:val="1540852721"/>
              </w:sdtPr>
              <w:sdtContent/>
            </w:sdt>
            <w:r w:rsidRPr="00DF1C85">
              <w:rPr>
                <w:rFonts w:ascii="Arial" w:eastAsia="Arial" w:hAnsi="Arial" w:cs="Arial"/>
                <w:b/>
                <w:sz w:val="20"/>
                <w:szCs w:val="20"/>
              </w:rPr>
              <w:t>Exceeding</w:t>
            </w:r>
          </w:p>
        </w:tc>
      </w:tr>
      <w:tr w:rsidR="009B3818" w:rsidRPr="00DF1C85" w14:paraId="39D6DBFD" w14:textId="77777777" w:rsidTr="006A12E6">
        <w:trPr>
          <w:tblHeader/>
        </w:trPr>
        <w:tc>
          <w:tcPr>
            <w:tcW w:w="3045" w:type="dxa"/>
          </w:tcPr>
          <w:p w14:paraId="535C3B7A" w14:textId="77777777" w:rsidR="009B3818" w:rsidRPr="00DF1C85" w:rsidRDefault="009B3818" w:rsidP="009B3818">
            <w:pPr>
              <w:widowControl w:val="0"/>
              <w:ind w:hanging="2"/>
              <w:rPr>
                <w:rFonts w:ascii="Arial" w:eastAsia="Arial" w:hAnsi="Arial" w:cs="Arial"/>
                <w:sz w:val="20"/>
                <w:szCs w:val="20"/>
              </w:rPr>
            </w:pPr>
            <w:r w:rsidRPr="00DF1C85">
              <w:rPr>
                <w:rFonts w:ascii="Arial" w:eastAsia="Arial" w:hAnsi="Arial" w:cs="Arial"/>
                <w:sz w:val="20"/>
                <w:szCs w:val="20"/>
              </w:rPr>
              <w:t>1.5 Provide inductees with supervisors who are skilled in working with new employees and mentors skilled in the specific SSP discipline</w:t>
            </w:r>
          </w:p>
          <w:p w14:paraId="1F96B053" w14:textId="77777777" w:rsidR="009B3818" w:rsidRPr="00DF1C85" w:rsidRDefault="009B3818" w:rsidP="009B3818">
            <w:pPr>
              <w:widowControl w:val="0"/>
              <w:ind w:hanging="2"/>
              <w:rPr>
                <w:rFonts w:ascii="Arial" w:eastAsia="Arial" w:hAnsi="Arial" w:cs="Arial"/>
                <w:sz w:val="20"/>
                <w:szCs w:val="20"/>
              </w:rPr>
            </w:pPr>
          </w:p>
          <w:p w14:paraId="0E0BDE65" w14:textId="77777777" w:rsidR="009B3818" w:rsidRPr="00DF1C85" w:rsidRDefault="009B3818" w:rsidP="009B3818">
            <w:pPr>
              <w:widowControl w:val="0"/>
              <w:ind w:hanging="2"/>
              <w:rPr>
                <w:rFonts w:ascii="Arial" w:eastAsia="Arial" w:hAnsi="Arial" w:cs="Arial"/>
                <w:sz w:val="20"/>
                <w:szCs w:val="20"/>
              </w:rPr>
            </w:pPr>
          </w:p>
          <w:p w14:paraId="00C11F98" w14:textId="77777777" w:rsidR="009B3818" w:rsidRPr="00DF1C85" w:rsidRDefault="009B3818" w:rsidP="009B3818">
            <w:pPr>
              <w:widowControl w:val="0"/>
              <w:ind w:hanging="2"/>
              <w:rPr>
                <w:rFonts w:ascii="Arial" w:eastAsia="Arial" w:hAnsi="Arial" w:cs="Arial"/>
                <w:sz w:val="20"/>
                <w:szCs w:val="20"/>
              </w:rPr>
            </w:pPr>
          </w:p>
          <w:p w14:paraId="04EDC6E6" w14:textId="77777777" w:rsidR="009B3818" w:rsidRPr="00DF1C85" w:rsidRDefault="009B3818" w:rsidP="009B3818">
            <w:pPr>
              <w:widowControl w:val="0"/>
              <w:ind w:hanging="2"/>
              <w:rPr>
                <w:rFonts w:ascii="Arial" w:eastAsia="Arial" w:hAnsi="Arial" w:cs="Arial"/>
                <w:sz w:val="20"/>
                <w:szCs w:val="20"/>
              </w:rPr>
            </w:pPr>
          </w:p>
          <w:p w14:paraId="1C8FCAC1" w14:textId="77777777" w:rsidR="009B3818" w:rsidRPr="00DF1C85" w:rsidRDefault="009B3818" w:rsidP="009B3818">
            <w:pPr>
              <w:widowControl w:val="0"/>
              <w:ind w:hanging="2"/>
              <w:rPr>
                <w:rFonts w:ascii="Arial" w:eastAsia="Arial" w:hAnsi="Arial" w:cs="Arial"/>
                <w:sz w:val="20"/>
                <w:szCs w:val="20"/>
              </w:rPr>
            </w:pPr>
          </w:p>
          <w:p w14:paraId="72219CBE" w14:textId="77777777" w:rsidR="009B3818" w:rsidRPr="00DF1C85" w:rsidRDefault="009B3818" w:rsidP="009B3818">
            <w:pPr>
              <w:widowControl w:val="0"/>
              <w:ind w:hanging="2"/>
              <w:rPr>
                <w:rFonts w:ascii="Arial" w:eastAsia="Arial" w:hAnsi="Arial" w:cs="Arial"/>
                <w:sz w:val="20"/>
                <w:szCs w:val="20"/>
              </w:rPr>
            </w:pPr>
          </w:p>
          <w:p w14:paraId="72B1881F" w14:textId="77777777" w:rsidR="009B3818" w:rsidRPr="00DF1C85" w:rsidRDefault="009B3818" w:rsidP="009B3818">
            <w:pPr>
              <w:widowControl w:val="0"/>
              <w:ind w:hanging="2"/>
              <w:rPr>
                <w:rFonts w:ascii="Arial" w:eastAsia="Arial" w:hAnsi="Arial" w:cs="Arial"/>
                <w:sz w:val="20"/>
                <w:szCs w:val="20"/>
              </w:rPr>
            </w:pPr>
          </w:p>
          <w:p w14:paraId="23619C1E" w14:textId="77777777" w:rsidR="009B3818" w:rsidRPr="00DF1C85" w:rsidRDefault="009B3818" w:rsidP="009B3818">
            <w:pPr>
              <w:widowControl w:val="0"/>
              <w:ind w:hanging="2"/>
              <w:rPr>
                <w:rFonts w:ascii="Arial" w:eastAsia="Arial" w:hAnsi="Arial" w:cs="Arial"/>
                <w:sz w:val="20"/>
                <w:szCs w:val="20"/>
              </w:rPr>
            </w:pPr>
          </w:p>
          <w:p w14:paraId="3D644EB5" w14:textId="77777777" w:rsidR="009B3818" w:rsidRPr="00DF1C85" w:rsidRDefault="009B3818" w:rsidP="009B3818">
            <w:pPr>
              <w:widowControl w:val="0"/>
              <w:ind w:hanging="2"/>
              <w:rPr>
                <w:rFonts w:ascii="Arial" w:eastAsia="Arial" w:hAnsi="Arial" w:cs="Arial"/>
                <w:sz w:val="20"/>
                <w:szCs w:val="20"/>
              </w:rPr>
            </w:pPr>
          </w:p>
          <w:p w14:paraId="59DCDBBC" w14:textId="14628E2A" w:rsidR="009B3818" w:rsidRPr="00DF1C85" w:rsidRDefault="009B3818" w:rsidP="009B3818">
            <w:pPr>
              <w:ind w:hanging="2"/>
              <w:rPr>
                <w:rFonts w:ascii="Arial" w:hAnsi="Arial" w:cs="Arial"/>
              </w:rPr>
            </w:pPr>
            <w:r w:rsidRPr="00DF1C85">
              <w:rPr>
                <w:rFonts w:ascii="Arial" w:eastAsia="Arial" w:hAnsi="Arial" w:cs="Arial"/>
                <w:sz w:val="16"/>
                <w:szCs w:val="16"/>
              </w:rPr>
              <w:t>8.02(4)(b)(</w:t>
            </w:r>
            <w:proofErr w:type="spellStart"/>
            <w:r w:rsidRPr="00DF1C85">
              <w:rPr>
                <w:rFonts w:ascii="Arial" w:eastAsia="Arial" w:hAnsi="Arial" w:cs="Arial"/>
                <w:sz w:val="16"/>
                <w:szCs w:val="16"/>
              </w:rPr>
              <w:t>i</w:t>
            </w:r>
            <w:proofErr w:type="spellEnd"/>
            <w:r w:rsidRPr="00DF1C85">
              <w:rPr>
                <w:rFonts w:ascii="Arial" w:eastAsia="Arial" w:hAnsi="Arial" w:cs="Arial"/>
                <w:sz w:val="16"/>
                <w:szCs w:val="16"/>
              </w:rPr>
              <w:t>)</w:t>
            </w:r>
          </w:p>
        </w:tc>
        <w:tc>
          <w:tcPr>
            <w:tcW w:w="2590" w:type="dxa"/>
          </w:tcPr>
          <w:p w14:paraId="08E69271" w14:textId="7BFA3F6F" w:rsidR="009B3818" w:rsidRPr="00DF1C85" w:rsidRDefault="009B3818" w:rsidP="009B3818">
            <w:pPr>
              <w:ind w:hanging="2"/>
              <w:rPr>
                <w:rFonts w:ascii="Arial" w:hAnsi="Arial" w:cs="Arial"/>
              </w:rPr>
            </w:pPr>
            <w:r w:rsidRPr="00DF1C85">
              <w:rPr>
                <w:rFonts w:ascii="Arial" w:eastAsia="Arial" w:hAnsi="Arial" w:cs="Arial"/>
                <w:sz w:val="20"/>
                <w:szCs w:val="20"/>
              </w:rPr>
              <w:t xml:space="preserve">Supervisors are not necessarily selected for their skill in working with new employees and/or </w:t>
            </w:r>
            <w:proofErr w:type="gramStart"/>
            <w:r w:rsidRPr="00DF1C85">
              <w:rPr>
                <w:rFonts w:ascii="Arial" w:eastAsia="Arial" w:hAnsi="Arial" w:cs="Arial"/>
                <w:sz w:val="20"/>
                <w:szCs w:val="20"/>
              </w:rPr>
              <w:t>mentors</w:t>
            </w:r>
            <w:proofErr w:type="gramEnd"/>
            <w:r w:rsidRPr="00DF1C85">
              <w:rPr>
                <w:rFonts w:ascii="Arial" w:eastAsia="Arial" w:hAnsi="Arial" w:cs="Arial"/>
                <w:sz w:val="20"/>
                <w:szCs w:val="20"/>
              </w:rPr>
              <w:t xml:space="preserve"> do not have experience in the specific SSP discipline.</w:t>
            </w:r>
          </w:p>
        </w:tc>
        <w:tc>
          <w:tcPr>
            <w:tcW w:w="2590" w:type="dxa"/>
          </w:tcPr>
          <w:p w14:paraId="108CB60C" w14:textId="75B2A968" w:rsidR="009B3818" w:rsidRPr="00DF1C85" w:rsidRDefault="009B3818" w:rsidP="009B3818">
            <w:pPr>
              <w:ind w:hanging="2"/>
              <w:rPr>
                <w:rFonts w:ascii="Arial" w:hAnsi="Arial" w:cs="Arial"/>
              </w:rPr>
            </w:pPr>
            <w:r w:rsidRPr="00DF1C85">
              <w:rPr>
                <w:rFonts w:ascii="Arial" w:eastAsia="Arial" w:hAnsi="Arial" w:cs="Arial"/>
                <w:sz w:val="20"/>
                <w:szCs w:val="20"/>
              </w:rPr>
              <w:t xml:space="preserve">Supervisors are sometimes selected for their skill in working with new employees and </w:t>
            </w:r>
            <w:proofErr w:type="gramStart"/>
            <w:r w:rsidRPr="00DF1C85">
              <w:rPr>
                <w:rFonts w:ascii="Arial" w:eastAsia="Arial" w:hAnsi="Arial" w:cs="Arial"/>
                <w:sz w:val="20"/>
                <w:szCs w:val="20"/>
              </w:rPr>
              <w:t>mentors</w:t>
            </w:r>
            <w:proofErr w:type="gramEnd"/>
            <w:r w:rsidRPr="00DF1C85">
              <w:rPr>
                <w:rFonts w:ascii="Arial" w:eastAsia="Arial" w:hAnsi="Arial" w:cs="Arial"/>
                <w:sz w:val="20"/>
                <w:szCs w:val="20"/>
              </w:rPr>
              <w:t xml:space="preserve"> mostly have experience in the specific SSP discipline, but this is inconsistent.</w:t>
            </w:r>
          </w:p>
        </w:tc>
        <w:tc>
          <w:tcPr>
            <w:tcW w:w="2590" w:type="dxa"/>
          </w:tcPr>
          <w:p w14:paraId="1A737F39" w14:textId="77777777" w:rsidR="009B3818" w:rsidRPr="00DF1C85" w:rsidRDefault="009B3818" w:rsidP="009B3818">
            <w:pPr>
              <w:widowControl w:val="0"/>
              <w:ind w:hanging="2"/>
              <w:rPr>
                <w:rFonts w:ascii="Arial" w:eastAsia="Arial" w:hAnsi="Arial" w:cs="Arial"/>
                <w:sz w:val="20"/>
                <w:szCs w:val="20"/>
              </w:rPr>
            </w:pPr>
            <w:r w:rsidRPr="00DF1C85">
              <w:rPr>
                <w:rFonts w:ascii="Arial" w:eastAsia="Arial" w:hAnsi="Arial" w:cs="Arial"/>
                <w:sz w:val="20"/>
                <w:szCs w:val="20"/>
              </w:rPr>
              <w:t>Supervisors are selected for their skill in working with new employees.  Mentors are skilled in the specific SSP discipline. On average, they demonstrate strong skills in this area.</w:t>
            </w:r>
          </w:p>
          <w:p w14:paraId="5BE47796" w14:textId="77777777" w:rsidR="009B3818" w:rsidRPr="00DF1C85" w:rsidRDefault="009B3818" w:rsidP="009B3818">
            <w:pPr>
              <w:widowControl w:val="0"/>
              <w:ind w:hanging="2"/>
              <w:rPr>
                <w:rFonts w:ascii="Arial" w:eastAsia="Arial" w:hAnsi="Arial" w:cs="Arial"/>
                <w:sz w:val="20"/>
                <w:szCs w:val="20"/>
              </w:rPr>
            </w:pPr>
          </w:p>
          <w:p w14:paraId="66CC9313" w14:textId="77777777" w:rsidR="009B3818" w:rsidRPr="00DF1C85" w:rsidRDefault="009B3818" w:rsidP="009B3818">
            <w:pPr>
              <w:widowControl w:val="0"/>
              <w:ind w:hanging="2"/>
              <w:rPr>
                <w:rFonts w:ascii="Arial" w:eastAsia="Arial" w:hAnsi="Arial" w:cs="Arial"/>
                <w:sz w:val="20"/>
                <w:szCs w:val="20"/>
              </w:rPr>
            </w:pPr>
          </w:p>
          <w:p w14:paraId="51333B15" w14:textId="77777777" w:rsidR="009B3818" w:rsidRPr="00DF1C85" w:rsidRDefault="009B3818" w:rsidP="009B3818">
            <w:pPr>
              <w:widowControl w:val="0"/>
              <w:ind w:hanging="2"/>
              <w:rPr>
                <w:rFonts w:ascii="Arial" w:eastAsia="Arial" w:hAnsi="Arial" w:cs="Arial"/>
                <w:sz w:val="20"/>
                <w:szCs w:val="20"/>
              </w:rPr>
            </w:pPr>
          </w:p>
          <w:p w14:paraId="356E8625" w14:textId="77777777" w:rsidR="009B3818" w:rsidRPr="00DF1C85" w:rsidRDefault="009B3818" w:rsidP="009B3818">
            <w:pPr>
              <w:widowControl w:val="0"/>
              <w:ind w:hanging="2"/>
              <w:rPr>
                <w:rFonts w:ascii="Arial" w:eastAsia="Arial" w:hAnsi="Arial" w:cs="Arial"/>
                <w:sz w:val="20"/>
                <w:szCs w:val="20"/>
              </w:rPr>
            </w:pPr>
          </w:p>
          <w:p w14:paraId="6C1D1A65" w14:textId="77777777" w:rsidR="009B3818" w:rsidRPr="00DF1C85" w:rsidRDefault="009B3818" w:rsidP="009B3818">
            <w:pPr>
              <w:widowControl w:val="0"/>
              <w:ind w:hanging="2"/>
              <w:rPr>
                <w:rFonts w:ascii="Arial" w:eastAsia="Arial" w:hAnsi="Arial" w:cs="Arial"/>
                <w:sz w:val="20"/>
                <w:szCs w:val="20"/>
              </w:rPr>
            </w:pPr>
          </w:p>
          <w:p w14:paraId="338A968B" w14:textId="77777777" w:rsidR="009B3818" w:rsidRPr="00DF1C85" w:rsidRDefault="009B3818" w:rsidP="009B3818">
            <w:pPr>
              <w:widowControl w:val="0"/>
              <w:ind w:hanging="2"/>
              <w:rPr>
                <w:rFonts w:ascii="Arial" w:eastAsia="Arial" w:hAnsi="Arial" w:cs="Arial"/>
                <w:sz w:val="20"/>
                <w:szCs w:val="20"/>
              </w:rPr>
            </w:pPr>
          </w:p>
          <w:p w14:paraId="0130984B" w14:textId="6219FFB4" w:rsidR="009B3818" w:rsidRPr="00DF1C85" w:rsidRDefault="009B3818" w:rsidP="009B3818">
            <w:pPr>
              <w:ind w:hanging="2"/>
              <w:rPr>
                <w:rFonts w:ascii="Arial" w:hAnsi="Arial" w:cs="Arial"/>
              </w:rPr>
            </w:pPr>
          </w:p>
        </w:tc>
        <w:tc>
          <w:tcPr>
            <w:tcW w:w="2590" w:type="dxa"/>
          </w:tcPr>
          <w:p w14:paraId="277B7F24" w14:textId="77777777" w:rsidR="009B3818" w:rsidRPr="00DF1C85" w:rsidRDefault="009B3818" w:rsidP="009B3818">
            <w:pPr>
              <w:widowControl w:val="0"/>
              <w:ind w:hanging="2"/>
              <w:rPr>
                <w:rFonts w:ascii="Arial" w:eastAsia="Arial" w:hAnsi="Arial" w:cs="Arial"/>
                <w:sz w:val="20"/>
                <w:szCs w:val="20"/>
              </w:rPr>
            </w:pPr>
            <w:r w:rsidRPr="00DF1C85">
              <w:rPr>
                <w:rFonts w:ascii="Arial" w:eastAsia="Arial" w:hAnsi="Arial" w:cs="Arial"/>
                <w:sz w:val="20"/>
                <w:szCs w:val="20"/>
              </w:rPr>
              <w:t>Supervisors are selected for their skill in working with new employees.  Mentors are skilled in the specific SSP discipline.   On average, they demonstrate excellent skills in this area.</w:t>
            </w:r>
          </w:p>
          <w:p w14:paraId="47C95A6D" w14:textId="77777777" w:rsidR="009B3818" w:rsidRPr="00DF1C85" w:rsidRDefault="009B3818" w:rsidP="009B3818">
            <w:pPr>
              <w:widowControl w:val="0"/>
              <w:ind w:hanging="2"/>
              <w:rPr>
                <w:rFonts w:ascii="Arial" w:eastAsia="Arial" w:hAnsi="Arial" w:cs="Arial"/>
                <w:sz w:val="20"/>
                <w:szCs w:val="20"/>
              </w:rPr>
            </w:pPr>
          </w:p>
          <w:p w14:paraId="129ED2FB" w14:textId="77777777" w:rsidR="009B3818" w:rsidRPr="00DF1C85" w:rsidRDefault="009B3818" w:rsidP="009B3818">
            <w:pPr>
              <w:widowControl w:val="0"/>
              <w:ind w:hanging="2"/>
              <w:rPr>
                <w:rFonts w:ascii="Arial" w:eastAsia="Arial" w:hAnsi="Arial" w:cs="Arial"/>
                <w:sz w:val="20"/>
                <w:szCs w:val="20"/>
              </w:rPr>
            </w:pPr>
          </w:p>
          <w:p w14:paraId="72109051" w14:textId="77777777" w:rsidR="009B3818" w:rsidRPr="00DF1C85" w:rsidRDefault="009B3818" w:rsidP="009B3818">
            <w:pPr>
              <w:widowControl w:val="0"/>
              <w:ind w:hanging="2"/>
              <w:rPr>
                <w:rFonts w:ascii="Arial" w:eastAsia="Arial" w:hAnsi="Arial" w:cs="Arial"/>
                <w:sz w:val="20"/>
                <w:szCs w:val="20"/>
              </w:rPr>
            </w:pPr>
          </w:p>
          <w:p w14:paraId="404F35FC" w14:textId="66BE2417" w:rsidR="009B3818" w:rsidRPr="00DF1C85" w:rsidRDefault="009B3818" w:rsidP="009B3818">
            <w:pPr>
              <w:ind w:hanging="2"/>
              <w:rPr>
                <w:rFonts w:ascii="Arial" w:hAnsi="Arial" w:cs="Arial"/>
              </w:rPr>
            </w:pPr>
          </w:p>
        </w:tc>
      </w:tr>
    </w:tbl>
    <w:p w14:paraId="02C25D3E" w14:textId="77777777" w:rsidR="009B3818" w:rsidRPr="00DF1C85" w:rsidRDefault="009B3818" w:rsidP="009B3818">
      <w:pPr>
        <w:rPr>
          <w:rFonts w:ascii="Arial" w:hAnsi="Arial" w:cs="Arial"/>
        </w:rPr>
      </w:pPr>
    </w:p>
    <w:tbl>
      <w:tblPr>
        <w:tblStyle w:val="TableGrid"/>
        <w:tblW w:w="0" w:type="auto"/>
        <w:tblInd w:w="-455" w:type="dxa"/>
        <w:tblLook w:val="04A0" w:firstRow="1" w:lastRow="0" w:firstColumn="1" w:lastColumn="0" w:noHBand="0" w:noVBand="1"/>
      </w:tblPr>
      <w:tblGrid>
        <w:gridCol w:w="3045"/>
        <w:gridCol w:w="2590"/>
        <w:gridCol w:w="2590"/>
        <w:gridCol w:w="2590"/>
        <w:gridCol w:w="2590"/>
      </w:tblGrid>
      <w:tr w:rsidR="009B3818" w:rsidRPr="00DF1C85" w14:paraId="2AE1EE9F" w14:textId="77777777" w:rsidTr="006A12E6">
        <w:trPr>
          <w:tblHeader/>
        </w:trPr>
        <w:tc>
          <w:tcPr>
            <w:tcW w:w="3045" w:type="dxa"/>
          </w:tcPr>
          <w:p w14:paraId="757FCF50" w14:textId="77777777" w:rsidR="009B3818" w:rsidRPr="00DF1C85" w:rsidRDefault="009B3818" w:rsidP="006A12E6">
            <w:pPr>
              <w:ind w:hanging="2"/>
              <w:rPr>
                <w:rFonts w:ascii="Arial" w:eastAsia="Arial" w:hAnsi="Arial" w:cs="Arial"/>
                <w:b/>
                <w:sz w:val="20"/>
                <w:szCs w:val="20"/>
              </w:rPr>
            </w:pPr>
            <w:r w:rsidRPr="00DF1C85">
              <w:rPr>
                <w:rFonts w:ascii="Arial" w:eastAsia="Arial" w:hAnsi="Arial" w:cs="Arial"/>
                <w:b/>
                <w:sz w:val="20"/>
                <w:szCs w:val="20"/>
              </w:rPr>
              <w:t>Standard</w:t>
            </w:r>
          </w:p>
          <w:p w14:paraId="43412E52" w14:textId="77777777" w:rsidR="009B3818" w:rsidRPr="00DF1C85" w:rsidRDefault="009B3818" w:rsidP="006A12E6">
            <w:pPr>
              <w:ind w:hanging="2"/>
              <w:rPr>
                <w:rFonts w:ascii="Arial" w:hAnsi="Arial" w:cs="Arial"/>
              </w:rPr>
            </w:pPr>
          </w:p>
        </w:tc>
        <w:tc>
          <w:tcPr>
            <w:tcW w:w="2590" w:type="dxa"/>
          </w:tcPr>
          <w:p w14:paraId="369ACCBE" w14:textId="77777777" w:rsidR="009B3818" w:rsidRPr="00DF1C85" w:rsidRDefault="009B3818" w:rsidP="006A12E6">
            <w:pPr>
              <w:ind w:hanging="2"/>
              <w:rPr>
                <w:rFonts w:ascii="Arial" w:hAnsi="Arial" w:cs="Arial"/>
              </w:rPr>
            </w:pPr>
            <w:r w:rsidRPr="00DF1C85">
              <w:rPr>
                <w:rFonts w:ascii="Arial" w:eastAsia="Arial" w:hAnsi="Arial" w:cs="Arial"/>
                <w:b/>
                <w:sz w:val="20"/>
                <w:szCs w:val="20"/>
              </w:rPr>
              <w:t>Not Meeting</w:t>
            </w:r>
          </w:p>
        </w:tc>
        <w:tc>
          <w:tcPr>
            <w:tcW w:w="2590" w:type="dxa"/>
          </w:tcPr>
          <w:p w14:paraId="6BAD5D67" w14:textId="77777777" w:rsidR="009B3818" w:rsidRPr="00DF1C85" w:rsidRDefault="009B3818" w:rsidP="006A12E6">
            <w:pPr>
              <w:ind w:hanging="2"/>
              <w:rPr>
                <w:rFonts w:ascii="Arial" w:hAnsi="Arial" w:cs="Arial"/>
              </w:rPr>
            </w:pPr>
            <w:r w:rsidRPr="00DF1C85">
              <w:rPr>
                <w:rFonts w:ascii="Arial" w:eastAsia="Arial" w:hAnsi="Arial" w:cs="Arial"/>
                <w:b/>
                <w:sz w:val="20"/>
                <w:szCs w:val="20"/>
              </w:rPr>
              <w:t>Developing</w:t>
            </w:r>
          </w:p>
        </w:tc>
        <w:tc>
          <w:tcPr>
            <w:tcW w:w="2590" w:type="dxa"/>
          </w:tcPr>
          <w:p w14:paraId="74E52416" w14:textId="77777777" w:rsidR="009B3818" w:rsidRPr="00DF1C85" w:rsidRDefault="009B3818" w:rsidP="006A12E6">
            <w:pPr>
              <w:ind w:hanging="2"/>
              <w:rPr>
                <w:rFonts w:ascii="Arial" w:hAnsi="Arial" w:cs="Arial"/>
              </w:rPr>
            </w:pPr>
            <w:r w:rsidRPr="00DF1C85">
              <w:rPr>
                <w:rFonts w:ascii="Arial" w:eastAsia="Arial" w:hAnsi="Arial" w:cs="Arial"/>
                <w:b/>
                <w:sz w:val="20"/>
                <w:szCs w:val="20"/>
              </w:rPr>
              <w:t>Meeting</w:t>
            </w:r>
          </w:p>
        </w:tc>
        <w:tc>
          <w:tcPr>
            <w:tcW w:w="2590" w:type="dxa"/>
          </w:tcPr>
          <w:p w14:paraId="15A660F2" w14:textId="77777777" w:rsidR="009B3818" w:rsidRPr="00DF1C85" w:rsidRDefault="009B3818" w:rsidP="006A12E6">
            <w:pPr>
              <w:ind w:hanging="2"/>
              <w:rPr>
                <w:rFonts w:ascii="Arial" w:hAnsi="Arial" w:cs="Arial"/>
              </w:rPr>
            </w:pPr>
            <w:sdt>
              <w:sdtPr>
                <w:rPr>
                  <w:rFonts w:ascii="Arial" w:hAnsi="Arial" w:cs="Arial"/>
                </w:rPr>
                <w:tag w:val="goog_rdk_2"/>
                <w:id w:val="-224982569"/>
              </w:sdtPr>
              <w:sdtContent/>
            </w:sdt>
            <w:r w:rsidRPr="00DF1C85">
              <w:rPr>
                <w:rFonts w:ascii="Arial" w:eastAsia="Arial" w:hAnsi="Arial" w:cs="Arial"/>
                <w:b/>
                <w:sz w:val="20"/>
                <w:szCs w:val="20"/>
              </w:rPr>
              <w:t>Exceeding</w:t>
            </w:r>
          </w:p>
        </w:tc>
      </w:tr>
      <w:tr w:rsidR="009B3818" w:rsidRPr="00DF1C85" w14:paraId="206FD738" w14:textId="77777777" w:rsidTr="006A12E6">
        <w:trPr>
          <w:tblHeader/>
        </w:trPr>
        <w:tc>
          <w:tcPr>
            <w:tcW w:w="3045" w:type="dxa"/>
          </w:tcPr>
          <w:p w14:paraId="3AB2E643" w14:textId="77777777" w:rsidR="009B3818" w:rsidRPr="00DF1C85" w:rsidRDefault="009B3818" w:rsidP="009B3818">
            <w:pPr>
              <w:widowControl w:val="0"/>
              <w:ind w:hanging="2"/>
              <w:rPr>
                <w:rFonts w:ascii="Arial" w:eastAsia="Arial" w:hAnsi="Arial" w:cs="Arial"/>
                <w:sz w:val="20"/>
                <w:szCs w:val="20"/>
              </w:rPr>
            </w:pPr>
            <w:r w:rsidRPr="00DF1C85">
              <w:rPr>
                <w:rFonts w:ascii="Arial" w:eastAsia="Arial" w:hAnsi="Arial" w:cs="Arial"/>
                <w:sz w:val="20"/>
                <w:szCs w:val="20"/>
              </w:rPr>
              <w:t>1.6 Clarify expectations for inductees and mentor</w:t>
            </w:r>
          </w:p>
          <w:p w14:paraId="7C387BEB" w14:textId="77777777" w:rsidR="009B3818" w:rsidRPr="00DF1C85" w:rsidRDefault="009B3818" w:rsidP="009B3818">
            <w:pPr>
              <w:widowControl w:val="0"/>
              <w:ind w:hanging="2"/>
              <w:rPr>
                <w:rFonts w:ascii="Arial" w:eastAsia="Arial" w:hAnsi="Arial" w:cs="Arial"/>
                <w:sz w:val="20"/>
                <w:szCs w:val="20"/>
              </w:rPr>
            </w:pPr>
          </w:p>
          <w:p w14:paraId="1DF6CF93" w14:textId="77777777" w:rsidR="009B3818" w:rsidRPr="00DF1C85" w:rsidRDefault="009B3818" w:rsidP="009B3818">
            <w:pPr>
              <w:widowControl w:val="0"/>
              <w:ind w:hanging="2"/>
              <w:rPr>
                <w:rFonts w:ascii="Arial" w:eastAsia="Arial" w:hAnsi="Arial" w:cs="Arial"/>
                <w:sz w:val="16"/>
                <w:szCs w:val="16"/>
              </w:rPr>
            </w:pPr>
          </w:p>
          <w:p w14:paraId="2085EEC8" w14:textId="77777777" w:rsidR="009B3818" w:rsidRPr="00DF1C85" w:rsidRDefault="009B3818" w:rsidP="009B3818">
            <w:pPr>
              <w:widowControl w:val="0"/>
              <w:ind w:hanging="2"/>
              <w:rPr>
                <w:rFonts w:ascii="Arial" w:eastAsia="Arial" w:hAnsi="Arial" w:cs="Arial"/>
                <w:sz w:val="16"/>
                <w:szCs w:val="16"/>
              </w:rPr>
            </w:pPr>
          </w:p>
          <w:p w14:paraId="4D2620DC" w14:textId="77777777" w:rsidR="009B3818" w:rsidRPr="00DF1C85" w:rsidRDefault="009B3818" w:rsidP="009B3818">
            <w:pPr>
              <w:widowControl w:val="0"/>
              <w:ind w:hanging="2"/>
              <w:rPr>
                <w:rFonts w:ascii="Arial" w:eastAsia="Arial" w:hAnsi="Arial" w:cs="Arial"/>
                <w:sz w:val="16"/>
                <w:szCs w:val="16"/>
              </w:rPr>
            </w:pPr>
          </w:p>
          <w:p w14:paraId="4AC76639" w14:textId="77777777" w:rsidR="009B3818" w:rsidRPr="00DF1C85" w:rsidRDefault="009B3818" w:rsidP="009B3818">
            <w:pPr>
              <w:widowControl w:val="0"/>
              <w:ind w:hanging="2"/>
              <w:rPr>
                <w:rFonts w:ascii="Arial" w:eastAsia="Arial" w:hAnsi="Arial" w:cs="Arial"/>
                <w:sz w:val="16"/>
                <w:szCs w:val="16"/>
              </w:rPr>
            </w:pPr>
          </w:p>
          <w:p w14:paraId="5EA96B6D" w14:textId="77777777" w:rsidR="009B3818" w:rsidRPr="00DF1C85" w:rsidRDefault="009B3818" w:rsidP="009B3818">
            <w:pPr>
              <w:widowControl w:val="0"/>
              <w:ind w:hanging="2"/>
              <w:rPr>
                <w:rFonts w:ascii="Arial" w:eastAsia="Arial" w:hAnsi="Arial" w:cs="Arial"/>
                <w:sz w:val="16"/>
                <w:szCs w:val="16"/>
              </w:rPr>
            </w:pPr>
          </w:p>
          <w:p w14:paraId="60709152" w14:textId="248B22D2" w:rsidR="009B3818" w:rsidRPr="00DF1C85" w:rsidRDefault="009B3818" w:rsidP="009B3818">
            <w:pPr>
              <w:ind w:hanging="2"/>
              <w:rPr>
                <w:rFonts w:ascii="Arial" w:hAnsi="Arial" w:cs="Arial"/>
              </w:rPr>
            </w:pPr>
            <w:r w:rsidRPr="00DF1C85">
              <w:rPr>
                <w:rFonts w:ascii="Arial" w:eastAsia="Arial" w:hAnsi="Arial" w:cs="Arial"/>
                <w:sz w:val="16"/>
                <w:szCs w:val="16"/>
              </w:rPr>
              <w:t>8.02(4)(b)(ii)</w:t>
            </w:r>
          </w:p>
        </w:tc>
        <w:tc>
          <w:tcPr>
            <w:tcW w:w="2590" w:type="dxa"/>
          </w:tcPr>
          <w:p w14:paraId="5983D4AC" w14:textId="510C1512" w:rsidR="009B3818" w:rsidRPr="00DF1C85" w:rsidRDefault="009B3818" w:rsidP="009B3818">
            <w:pPr>
              <w:ind w:hanging="2"/>
              <w:rPr>
                <w:rFonts w:ascii="Arial" w:hAnsi="Arial" w:cs="Arial"/>
              </w:rPr>
            </w:pPr>
            <w:r w:rsidRPr="00DF1C85">
              <w:rPr>
                <w:rFonts w:ascii="Arial" w:eastAsia="Arial" w:hAnsi="Arial" w:cs="Arial"/>
                <w:sz w:val="20"/>
                <w:szCs w:val="20"/>
              </w:rPr>
              <w:t>Inductees and mentors do not have a clear understanding of the expectations of the induction program.</w:t>
            </w:r>
          </w:p>
        </w:tc>
        <w:tc>
          <w:tcPr>
            <w:tcW w:w="2590" w:type="dxa"/>
          </w:tcPr>
          <w:p w14:paraId="3182BB2D" w14:textId="798EFC80" w:rsidR="009B3818" w:rsidRPr="00DF1C85" w:rsidRDefault="009B3818" w:rsidP="009B3818">
            <w:pPr>
              <w:ind w:hanging="2"/>
              <w:rPr>
                <w:rFonts w:ascii="Arial" w:hAnsi="Arial" w:cs="Arial"/>
              </w:rPr>
            </w:pPr>
            <w:r w:rsidRPr="00DF1C85">
              <w:rPr>
                <w:rFonts w:ascii="Arial" w:eastAsia="Arial" w:hAnsi="Arial" w:cs="Arial"/>
                <w:sz w:val="20"/>
                <w:szCs w:val="20"/>
              </w:rPr>
              <w:t>Inductees and mentors have a basic understanding of the expectations of the induction program.</w:t>
            </w:r>
          </w:p>
        </w:tc>
        <w:tc>
          <w:tcPr>
            <w:tcW w:w="2590" w:type="dxa"/>
          </w:tcPr>
          <w:p w14:paraId="7F538E60" w14:textId="3F5E9B58" w:rsidR="009B3818" w:rsidRPr="00DF1C85" w:rsidRDefault="009B3818" w:rsidP="009B3818">
            <w:pPr>
              <w:ind w:hanging="2"/>
              <w:rPr>
                <w:rFonts w:ascii="Arial" w:hAnsi="Arial" w:cs="Arial"/>
              </w:rPr>
            </w:pPr>
            <w:r w:rsidRPr="00DF1C85">
              <w:rPr>
                <w:rFonts w:ascii="Arial" w:eastAsia="Arial" w:hAnsi="Arial" w:cs="Arial"/>
                <w:sz w:val="20"/>
                <w:szCs w:val="20"/>
              </w:rPr>
              <w:t>Inductees and mentors have a clear understanding of the expectations of the induction program.</w:t>
            </w:r>
          </w:p>
        </w:tc>
        <w:tc>
          <w:tcPr>
            <w:tcW w:w="2590" w:type="dxa"/>
          </w:tcPr>
          <w:p w14:paraId="438A01B2" w14:textId="11E13587" w:rsidR="009B3818" w:rsidRPr="00DF1C85" w:rsidRDefault="009B3818" w:rsidP="009B3818">
            <w:pPr>
              <w:ind w:hanging="2"/>
              <w:rPr>
                <w:rFonts w:ascii="Arial" w:hAnsi="Arial" w:cs="Arial"/>
              </w:rPr>
            </w:pPr>
            <w:r w:rsidRPr="00DF1C85">
              <w:rPr>
                <w:rFonts w:ascii="Arial" w:eastAsia="Arial" w:hAnsi="Arial" w:cs="Arial"/>
                <w:sz w:val="20"/>
                <w:szCs w:val="20"/>
              </w:rPr>
              <w:t>Inductees and mentors have a very clear understanding of the expectations of the induction program. They can consistently fulfill expectations and create strong partnerships.</w:t>
            </w:r>
          </w:p>
        </w:tc>
      </w:tr>
    </w:tbl>
    <w:p w14:paraId="7DA032BE" w14:textId="77777777" w:rsidR="009B3818" w:rsidRPr="00DF1C85" w:rsidRDefault="009B3818" w:rsidP="009B3818">
      <w:pPr>
        <w:rPr>
          <w:rFonts w:ascii="Arial" w:hAnsi="Arial" w:cs="Arial"/>
        </w:rPr>
      </w:pPr>
    </w:p>
    <w:tbl>
      <w:tblPr>
        <w:tblStyle w:val="TableGrid"/>
        <w:tblW w:w="0" w:type="auto"/>
        <w:tblInd w:w="-455" w:type="dxa"/>
        <w:tblLook w:val="04A0" w:firstRow="1" w:lastRow="0" w:firstColumn="1" w:lastColumn="0" w:noHBand="0" w:noVBand="1"/>
      </w:tblPr>
      <w:tblGrid>
        <w:gridCol w:w="3045"/>
        <w:gridCol w:w="2590"/>
        <w:gridCol w:w="2590"/>
        <w:gridCol w:w="2590"/>
        <w:gridCol w:w="2590"/>
      </w:tblGrid>
      <w:tr w:rsidR="009B3818" w:rsidRPr="00DF1C85" w14:paraId="201F7C5C" w14:textId="77777777" w:rsidTr="006A12E6">
        <w:trPr>
          <w:tblHeader/>
        </w:trPr>
        <w:tc>
          <w:tcPr>
            <w:tcW w:w="3045" w:type="dxa"/>
          </w:tcPr>
          <w:p w14:paraId="05C79418" w14:textId="77777777" w:rsidR="009B3818" w:rsidRPr="00DF1C85" w:rsidRDefault="009B3818" w:rsidP="006A12E6">
            <w:pPr>
              <w:ind w:hanging="2"/>
              <w:rPr>
                <w:rFonts w:ascii="Arial" w:eastAsia="Arial" w:hAnsi="Arial" w:cs="Arial"/>
                <w:b/>
                <w:sz w:val="20"/>
                <w:szCs w:val="20"/>
              </w:rPr>
            </w:pPr>
            <w:r w:rsidRPr="00DF1C85">
              <w:rPr>
                <w:rFonts w:ascii="Arial" w:eastAsia="Arial" w:hAnsi="Arial" w:cs="Arial"/>
                <w:b/>
                <w:sz w:val="20"/>
                <w:szCs w:val="20"/>
              </w:rPr>
              <w:lastRenderedPageBreak/>
              <w:t>Standard</w:t>
            </w:r>
          </w:p>
          <w:p w14:paraId="548913F1" w14:textId="77777777" w:rsidR="009B3818" w:rsidRPr="00DF1C85" w:rsidRDefault="009B3818" w:rsidP="006A12E6">
            <w:pPr>
              <w:ind w:hanging="2"/>
              <w:rPr>
                <w:rFonts w:ascii="Arial" w:hAnsi="Arial" w:cs="Arial"/>
              </w:rPr>
            </w:pPr>
          </w:p>
        </w:tc>
        <w:tc>
          <w:tcPr>
            <w:tcW w:w="2590" w:type="dxa"/>
          </w:tcPr>
          <w:p w14:paraId="29CED95F" w14:textId="77777777" w:rsidR="009B3818" w:rsidRPr="00DF1C85" w:rsidRDefault="009B3818" w:rsidP="006A12E6">
            <w:pPr>
              <w:ind w:hanging="2"/>
              <w:rPr>
                <w:rFonts w:ascii="Arial" w:hAnsi="Arial" w:cs="Arial"/>
              </w:rPr>
            </w:pPr>
            <w:r w:rsidRPr="00DF1C85">
              <w:rPr>
                <w:rFonts w:ascii="Arial" w:eastAsia="Arial" w:hAnsi="Arial" w:cs="Arial"/>
                <w:b/>
                <w:sz w:val="20"/>
                <w:szCs w:val="20"/>
              </w:rPr>
              <w:t>Not Meeting</w:t>
            </w:r>
          </w:p>
        </w:tc>
        <w:tc>
          <w:tcPr>
            <w:tcW w:w="2590" w:type="dxa"/>
          </w:tcPr>
          <w:p w14:paraId="7F75DCA9" w14:textId="77777777" w:rsidR="009B3818" w:rsidRPr="00DF1C85" w:rsidRDefault="009B3818" w:rsidP="006A12E6">
            <w:pPr>
              <w:ind w:hanging="2"/>
              <w:rPr>
                <w:rFonts w:ascii="Arial" w:hAnsi="Arial" w:cs="Arial"/>
              </w:rPr>
            </w:pPr>
            <w:r w:rsidRPr="00DF1C85">
              <w:rPr>
                <w:rFonts w:ascii="Arial" w:eastAsia="Arial" w:hAnsi="Arial" w:cs="Arial"/>
                <w:b/>
                <w:sz w:val="20"/>
                <w:szCs w:val="20"/>
              </w:rPr>
              <w:t>Developing</w:t>
            </w:r>
          </w:p>
        </w:tc>
        <w:tc>
          <w:tcPr>
            <w:tcW w:w="2590" w:type="dxa"/>
          </w:tcPr>
          <w:p w14:paraId="679F46B7" w14:textId="77777777" w:rsidR="009B3818" w:rsidRPr="00DF1C85" w:rsidRDefault="009B3818" w:rsidP="006A12E6">
            <w:pPr>
              <w:ind w:hanging="2"/>
              <w:rPr>
                <w:rFonts w:ascii="Arial" w:hAnsi="Arial" w:cs="Arial"/>
              </w:rPr>
            </w:pPr>
            <w:r w:rsidRPr="00DF1C85">
              <w:rPr>
                <w:rFonts w:ascii="Arial" w:eastAsia="Arial" w:hAnsi="Arial" w:cs="Arial"/>
                <w:b/>
                <w:sz w:val="20"/>
                <w:szCs w:val="20"/>
              </w:rPr>
              <w:t>Meeting</w:t>
            </w:r>
          </w:p>
        </w:tc>
        <w:tc>
          <w:tcPr>
            <w:tcW w:w="2590" w:type="dxa"/>
          </w:tcPr>
          <w:p w14:paraId="6468B61E" w14:textId="77777777" w:rsidR="009B3818" w:rsidRPr="00DF1C85" w:rsidRDefault="009B3818" w:rsidP="006A12E6">
            <w:pPr>
              <w:ind w:hanging="2"/>
              <w:rPr>
                <w:rFonts w:ascii="Arial" w:hAnsi="Arial" w:cs="Arial"/>
              </w:rPr>
            </w:pPr>
            <w:sdt>
              <w:sdtPr>
                <w:rPr>
                  <w:rFonts w:ascii="Arial" w:hAnsi="Arial" w:cs="Arial"/>
                </w:rPr>
                <w:tag w:val="goog_rdk_2"/>
                <w:id w:val="280997092"/>
              </w:sdtPr>
              <w:sdtContent/>
            </w:sdt>
            <w:r w:rsidRPr="00DF1C85">
              <w:rPr>
                <w:rFonts w:ascii="Arial" w:eastAsia="Arial" w:hAnsi="Arial" w:cs="Arial"/>
                <w:b/>
                <w:sz w:val="20"/>
                <w:szCs w:val="20"/>
              </w:rPr>
              <w:t>Exceeding</w:t>
            </w:r>
          </w:p>
        </w:tc>
      </w:tr>
      <w:tr w:rsidR="009B3818" w:rsidRPr="00DF1C85" w14:paraId="4A3F6E9E" w14:textId="77777777" w:rsidTr="006A12E6">
        <w:trPr>
          <w:tblHeader/>
        </w:trPr>
        <w:tc>
          <w:tcPr>
            <w:tcW w:w="3045" w:type="dxa"/>
          </w:tcPr>
          <w:p w14:paraId="5DAFFD3E" w14:textId="77777777" w:rsidR="009B3818" w:rsidRPr="00DF1C85" w:rsidRDefault="009B3818" w:rsidP="009B3818">
            <w:pPr>
              <w:widowControl w:val="0"/>
              <w:ind w:hanging="2"/>
              <w:rPr>
                <w:rFonts w:ascii="Arial" w:eastAsia="Arial" w:hAnsi="Arial" w:cs="Arial"/>
                <w:sz w:val="20"/>
                <w:szCs w:val="20"/>
              </w:rPr>
            </w:pPr>
            <w:r w:rsidRPr="00DF1C85">
              <w:rPr>
                <w:rFonts w:ascii="Arial" w:eastAsia="Arial" w:hAnsi="Arial" w:cs="Arial"/>
                <w:sz w:val="20"/>
                <w:szCs w:val="20"/>
              </w:rPr>
              <w:t xml:space="preserve">1.7 Provide </w:t>
            </w:r>
            <w:proofErr w:type="gramStart"/>
            <w:r w:rsidRPr="00DF1C85">
              <w:rPr>
                <w:rFonts w:ascii="Arial" w:eastAsia="Arial" w:hAnsi="Arial" w:cs="Arial"/>
                <w:sz w:val="20"/>
                <w:szCs w:val="20"/>
              </w:rPr>
              <w:t>supports</w:t>
            </w:r>
            <w:proofErr w:type="gramEnd"/>
            <w:r w:rsidRPr="00DF1C85">
              <w:rPr>
                <w:rFonts w:ascii="Arial" w:eastAsia="Arial" w:hAnsi="Arial" w:cs="Arial"/>
                <w:sz w:val="20"/>
                <w:szCs w:val="20"/>
              </w:rPr>
              <w:t xml:space="preserve"> that address potential challenges within the mentor-inductee relationship (i.e. reassignment, conflict management, grievance process)</w:t>
            </w:r>
          </w:p>
          <w:p w14:paraId="453B8898" w14:textId="77777777" w:rsidR="009B3818" w:rsidRPr="00DF1C85" w:rsidRDefault="009B3818" w:rsidP="009B3818">
            <w:pPr>
              <w:widowControl w:val="0"/>
              <w:ind w:hanging="2"/>
              <w:rPr>
                <w:rFonts w:ascii="Arial" w:eastAsia="Arial" w:hAnsi="Arial" w:cs="Arial"/>
                <w:sz w:val="20"/>
                <w:szCs w:val="20"/>
              </w:rPr>
            </w:pPr>
          </w:p>
          <w:p w14:paraId="09C9E214" w14:textId="77777777" w:rsidR="009B3818" w:rsidRPr="00DF1C85" w:rsidRDefault="009B3818" w:rsidP="009B3818">
            <w:pPr>
              <w:widowControl w:val="0"/>
              <w:ind w:hanging="2"/>
              <w:rPr>
                <w:rFonts w:ascii="Arial" w:eastAsia="Arial" w:hAnsi="Arial" w:cs="Arial"/>
                <w:sz w:val="20"/>
                <w:szCs w:val="20"/>
              </w:rPr>
            </w:pPr>
          </w:p>
          <w:p w14:paraId="4393232B" w14:textId="77777777" w:rsidR="009B3818" w:rsidRPr="00DF1C85" w:rsidRDefault="009B3818" w:rsidP="009B3818">
            <w:pPr>
              <w:widowControl w:val="0"/>
              <w:ind w:hanging="2"/>
              <w:rPr>
                <w:rFonts w:ascii="Arial" w:eastAsia="Arial" w:hAnsi="Arial" w:cs="Arial"/>
                <w:sz w:val="20"/>
                <w:szCs w:val="20"/>
              </w:rPr>
            </w:pPr>
          </w:p>
          <w:p w14:paraId="620962AC" w14:textId="7EB8F4D2" w:rsidR="009B3818" w:rsidRPr="00DF1C85" w:rsidRDefault="009B3818" w:rsidP="009B3818">
            <w:pPr>
              <w:ind w:hanging="2"/>
              <w:rPr>
                <w:rFonts w:ascii="Arial" w:hAnsi="Arial" w:cs="Arial"/>
              </w:rPr>
            </w:pPr>
            <w:r w:rsidRPr="00DF1C85">
              <w:rPr>
                <w:rFonts w:ascii="Arial" w:eastAsia="Arial" w:hAnsi="Arial" w:cs="Arial"/>
                <w:sz w:val="16"/>
                <w:szCs w:val="16"/>
              </w:rPr>
              <w:t>8.02(4)(b)(iii)</w:t>
            </w:r>
          </w:p>
        </w:tc>
        <w:tc>
          <w:tcPr>
            <w:tcW w:w="2590" w:type="dxa"/>
          </w:tcPr>
          <w:p w14:paraId="1D1B47F6" w14:textId="29E3516C" w:rsidR="009B3818" w:rsidRPr="00DF1C85" w:rsidRDefault="009B3818" w:rsidP="009B3818">
            <w:pPr>
              <w:ind w:hanging="2"/>
              <w:rPr>
                <w:rFonts w:ascii="Arial" w:hAnsi="Arial" w:cs="Arial"/>
              </w:rPr>
            </w:pPr>
            <w:r w:rsidRPr="00DF1C85">
              <w:rPr>
                <w:rFonts w:ascii="Arial" w:eastAsia="Arial" w:hAnsi="Arial" w:cs="Arial"/>
                <w:sz w:val="20"/>
                <w:szCs w:val="20"/>
              </w:rPr>
              <w:t>Mentors and inductees are not able to be reassigned or have conflict management.</w:t>
            </w:r>
          </w:p>
        </w:tc>
        <w:tc>
          <w:tcPr>
            <w:tcW w:w="2590" w:type="dxa"/>
          </w:tcPr>
          <w:p w14:paraId="3AA47C4A" w14:textId="68C3ADE0" w:rsidR="009B3818" w:rsidRPr="00DF1C85" w:rsidRDefault="009B3818" w:rsidP="009B3818">
            <w:pPr>
              <w:ind w:hanging="2"/>
              <w:rPr>
                <w:rFonts w:ascii="Arial" w:hAnsi="Arial" w:cs="Arial"/>
              </w:rPr>
            </w:pPr>
            <w:r w:rsidRPr="00DF1C85">
              <w:rPr>
                <w:rFonts w:ascii="Arial" w:eastAsia="Arial" w:hAnsi="Arial" w:cs="Arial"/>
                <w:sz w:val="20"/>
                <w:szCs w:val="20"/>
              </w:rPr>
              <w:t xml:space="preserve">Mentors and inductees </w:t>
            </w:r>
            <w:proofErr w:type="gramStart"/>
            <w:r w:rsidRPr="00DF1C85">
              <w:rPr>
                <w:rFonts w:ascii="Arial" w:eastAsia="Arial" w:hAnsi="Arial" w:cs="Arial"/>
                <w:sz w:val="20"/>
                <w:szCs w:val="20"/>
              </w:rPr>
              <w:t>are able to</w:t>
            </w:r>
            <w:proofErr w:type="gramEnd"/>
            <w:r w:rsidRPr="00DF1C85">
              <w:rPr>
                <w:rFonts w:ascii="Arial" w:eastAsia="Arial" w:hAnsi="Arial" w:cs="Arial"/>
                <w:sz w:val="20"/>
                <w:szCs w:val="20"/>
              </w:rPr>
              <w:t xml:space="preserve"> be reassigned, file a grievance, or access conflict management if there are challenges but there is not a defined, written process.</w:t>
            </w:r>
          </w:p>
        </w:tc>
        <w:tc>
          <w:tcPr>
            <w:tcW w:w="2590" w:type="dxa"/>
          </w:tcPr>
          <w:p w14:paraId="5340E724" w14:textId="2C7189A9" w:rsidR="009B3818" w:rsidRPr="00DF1C85" w:rsidRDefault="009B3818" w:rsidP="009B3818">
            <w:pPr>
              <w:ind w:hanging="2"/>
              <w:rPr>
                <w:rFonts w:ascii="Arial" w:hAnsi="Arial" w:cs="Arial"/>
              </w:rPr>
            </w:pPr>
            <w:r w:rsidRPr="00DF1C85">
              <w:rPr>
                <w:rFonts w:ascii="Arial" w:eastAsia="Arial" w:hAnsi="Arial" w:cs="Arial"/>
                <w:sz w:val="20"/>
                <w:szCs w:val="20"/>
              </w:rPr>
              <w:t>There is a clear, written policy in place for overcoming challenges in the mentor-inductee relationship that includes reassignment, conflict management and/or grievance.</w:t>
            </w:r>
          </w:p>
        </w:tc>
        <w:tc>
          <w:tcPr>
            <w:tcW w:w="2590" w:type="dxa"/>
          </w:tcPr>
          <w:p w14:paraId="7BF03C1F" w14:textId="0D73816F" w:rsidR="009B3818" w:rsidRPr="00DF1C85" w:rsidRDefault="009B3818" w:rsidP="009B3818">
            <w:pPr>
              <w:ind w:hanging="2"/>
              <w:rPr>
                <w:rFonts w:ascii="Arial" w:hAnsi="Arial" w:cs="Arial"/>
              </w:rPr>
            </w:pPr>
            <w:r w:rsidRPr="00DF1C85">
              <w:rPr>
                <w:rFonts w:ascii="Arial" w:eastAsia="Arial" w:hAnsi="Arial" w:cs="Arial"/>
                <w:sz w:val="20"/>
                <w:szCs w:val="20"/>
              </w:rPr>
              <w:t>There is a clear pathway in place for overcoming challenges in the mentor-inductee relationship that includes reassignment, conflict management and/or grievance. Mentors and inductees understand the pathways and use them when needed.</w:t>
            </w:r>
          </w:p>
        </w:tc>
      </w:tr>
    </w:tbl>
    <w:p w14:paraId="7E8378E3" w14:textId="77777777" w:rsidR="009B3818" w:rsidRPr="00DF1C85" w:rsidRDefault="009B3818" w:rsidP="009B3818">
      <w:pPr>
        <w:rPr>
          <w:rFonts w:ascii="Arial" w:hAnsi="Arial" w:cs="Arial"/>
        </w:rPr>
      </w:pPr>
    </w:p>
    <w:tbl>
      <w:tblPr>
        <w:tblStyle w:val="TableGrid"/>
        <w:tblW w:w="0" w:type="auto"/>
        <w:tblInd w:w="-455" w:type="dxa"/>
        <w:tblLook w:val="04A0" w:firstRow="1" w:lastRow="0" w:firstColumn="1" w:lastColumn="0" w:noHBand="0" w:noVBand="1"/>
      </w:tblPr>
      <w:tblGrid>
        <w:gridCol w:w="3045"/>
        <w:gridCol w:w="2590"/>
        <w:gridCol w:w="2590"/>
        <w:gridCol w:w="2590"/>
        <w:gridCol w:w="2590"/>
      </w:tblGrid>
      <w:tr w:rsidR="009B3818" w:rsidRPr="00DF1C85" w14:paraId="305218DF" w14:textId="77777777" w:rsidTr="006A12E6">
        <w:trPr>
          <w:tblHeader/>
        </w:trPr>
        <w:tc>
          <w:tcPr>
            <w:tcW w:w="3045" w:type="dxa"/>
          </w:tcPr>
          <w:p w14:paraId="14C1A656" w14:textId="77777777" w:rsidR="009B3818" w:rsidRPr="00DF1C85" w:rsidRDefault="009B3818" w:rsidP="006A12E6">
            <w:pPr>
              <w:ind w:hanging="2"/>
              <w:rPr>
                <w:rFonts w:ascii="Arial" w:eastAsia="Arial" w:hAnsi="Arial" w:cs="Arial"/>
                <w:b/>
                <w:sz w:val="20"/>
                <w:szCs w:val="20"/>
              </w:rPr>
            </w:pPr>
            <w:r w:rsidRPr="00DF1C85">
              <w:rPr>
                <w:rFonts w:ascii="Arial" w:eastAsia="Arial" w:hAnsi="Arial" w:cs="Arial"/>
                <w:b/>
                <w:sz w:val="20"/>
                <w:szCs w:val="20"/>
              </w:rPr>
              <w:t>Standard</w:t>
            </w:r>
          </w:p>
          <w:p w14:paraId="6416ED1C" w14:textId="77777777" w:rsidR="009B3818" w:rsidRPr="00DF1C85" w:rsidRDefault="009B3818" w:rsidP="006A12E6">
            <w:pPr>
              <w:ind w:hanging="2"/>
              <w:rPr>
                <w:rFonts w:ascii="Arial" w:hAnsi="Arial" w:cs="Arial"/>
              </w:rPr>
            </w:pPr>
          </w:p>
        </w:tc>
        <w:tc>
          <w:tcPr>
            <w:tcW w:w="2590" w:type="dxa"/>
          </w:tcPr>
          <w:p w14:paraId="5E932A08" w14:textId="77777777" w:rsidR="009B3818" w:rsidRPr="00DF1C85" w:rsidRDefault="009B3818" w:rsidP="006A12E6">
            <w:pPr>
              <w:ind w:hanging="2"/>
              <w:rPr>
                <w:rFonts w:ascii="Arial" w:hAnsi="Arial" w:cs="Arial"/>
              </w:rPr>
            </w:pPr>
            <w:r w:rsidRPr="00DF1C85">
              <w:rPr>
                <w:rFonts w:ascii="Arial" w:eastAsia="Arial" w:hAnsi="Arial" w:cs="Arial"/>
                <w:b/>
                <w:sz w:val="20"/>
                <w:szCs w:val="20"/>
              </w:rPr>
              <w:t>Not Meeting</w:t>
            </w:r>
          </w:p>
        </w:tc>
        <w:tc>
          <w:tcPr>
            <w:tcW w:w="2590" w:type="dxa"/>
          </w:tcPr>
          <w:p w14:paraId="4EC04D19" w14:textId="77777777" w:rsidR="009B3818" w:rsidRPr="00DF1C85" w:rsidRDefault="009B3818" w:rsidP="006A12E6">
            <w:pPr>
              <w:ind w:hanging="2"/>
              <w:rPr>
                <w:rFonts w:ascii="Arial" w:hAnsi="Arial" w:cs="Arial"/>
              </w:rPr>
            </w:pPr>
            <w:r w:rsidRPr="00DF1C85">
              <w:rPr>
                <w:rFonts w:ascii="Arial" w:eastAsia="Arial" w:hAnsi="Arial" w:cs="Arial"/>
                <w:b/>
                <w:sz w:val="20"/>
                <w:szCs w:val="20"/>
              </w:rPr>
              <w:t>Developing</w:t>
            </w:r>
          </w:p>
        </w:tc>
        <w:tc>
          <w:tcPr>
            <w:tcW w:w="2590" w:type="dxa"/>
          </w:tcPr>
          <w:p w14:paraId="425A89E7" w14:textId="77777777" w:rsidR="009B3818" w:rsidRPr="00DF1C85" w:rsidRDefault="009B3818" w:rsidP="006A12E6">
            <w:pPr>
              <w:ind w:hanging="2"/>
              <w:rPr>
                <w:rFonts w:ascii="Arial" w:hAnsi="Arial" w:cs="Arial"/>
              </w:rPr>
            </w:pPr>
            <w:r w:rsidRPr="00DF1C85">
              <w:rPr>
                <w:rFonts w:ascii="Arial" w:eastAsia="Arial" w:hAnsi="Arial" w:cs="Arial"/>
                <w:b/>
                <w:sz w:val="20"/>
                <w:szCs w:val="20"/>
              </w:rPr>
              <w:t>Meeting</w:t>
            </w:r>
          </w:p>
        </w:tc>
        <w:tc>
          <w:tcPr>
            <w:tcW w:w="2590" w:type="dxa"/>
          </w:tcPr>
          <w:p w14:paraId="26694A3F" w14:textId="77777777" w:rsidR="009B3818" w:rsidRPr="00DF1C85" w:rsidRDefault="009B3818" w:rsidP="006A12E6">
            <w:pPr>
              <w:ind w:hanging="2"/>
              <w:rPr>
                <w:rFonts w:ascii="Arial" w:hAnsi="Arial" w:cs="Arial"/>
              </w:rPr>
            </w:pPr>
            <w:sdt>
              <w:sdtPr>
                <w:rPr>
                  <w:rFonts w:ascii="Arial" w:hAnsi="Arial" w:cs="Arial"/>
                </w:rPr>
                <w:tag w:val="goog_rdk_2"/>
                <w:id w:val="-1115589275"/>
              </w:sdtPr>
              <w:sdtContent/>
            </w:sdt>
            <w:r w:rsidRPr="00DF1C85">
              <w:rPr>
                <w:rFonts w:ascii="Arial" w:eastAsia="Arial" w:hAnsi="Arial" w:cs="Arial"/>
                <w:b/>
                <w:sz w:val="20"/>
                <w:szCs w:val="20"/>
              </w:rPr>
              <w:t>Exceeding</w:t>
            </w:r>
          </w:p>
        </w:tc>
      </w:tr>
      <w:tr w:rsidR="009B3818" w:rsidRPr="00DF1C85" w14:paraId="01F5F4FB" w14:textId="77777777" w:rsidTr="006A12E6">
        <w:trPr>
          <w:tblHeader/>
        </w:trPr>
        <w:tc>
          <w:tcPr>
            <w:tcW w:w="3045" w:type="dxa"/>
          </w:tcPr>
          <w:p w14:paraId="295A57D9" w14:textId="77777777" w:rsidR="009B3818" w:rsidRPr="00DF1C85" w:rsidRDefault="009B3818" w:rsidP="009B3818">
            <w:pPr>
              <w:widowControl w:val="0"/>
              <w:ind w:hanging="2"/>
              <w:rPr>
                <w:rFonts w:ascii="Arial" w:eastAsia="Arial" w:hAnsi="Arial" w:cs="Arial"/>
                <w:sz w:val="20"/>
                <w:szCs w:val="20"/>
              </w:rPr>
            </w:pPr>
            <w:r w:rsidRPr="00DF1C85">
              <w:rPr>
                <w:rFonts w:ascii="Arial" w:eastAsia="Arial" w:hAnsi="Arial" w:cs="Arial"/>
                <w:sz w:val="20"/>
                <w:szCs w:val="20"/>
              </w:rPr>
              <w:t>1.8 Provide the inductee with a safe, collegial atmosphere where professional growth takes place</w:t>
            </w:r>
          </w:p>
          <w:p w14:paraId="6B127BFA" w14:textId="77777777" w:rsidR="009B3818" w:rsidRPr="00DF1C85" w:rsidRDefault="009B3818" w:rsidP="009B3818">
            <w:pPr>
              <w:widowControl w:val="0"/>
              <w:ind w:hanging="2"/>
              <w:rPr>
                <w:rFonts w:ascii="Arial" w:eastAsia="Arial" w:hAnsi="Arial" w:cs="Arial"/>
                <w:sz w:val="20"/>
                <w:szCs w:val="20"/>
              </w:rPr>
            </w:pPr>
          </w:p>
          <w:p w14:paraId="72A40546" w14:textId="77777777" w:rsidR="009B3818" w:rsidRPr="00DF1C85" w:rsidRDefault="009B3818" w:rsidP="009B3818">
            <w:pPr>
              <w:widowControl w:val="0"/>
              <w:ind w:hanging="2"/>
              <w:rPr>
                <w:rFonts w:ascii="Arial" w:eastAsia="Arial" w:hAnsi="Arial" w:cs="Arial"/>
                <w:sz w:val="20"/>
                <w:szCs w:val="20"/>
              </w:rPr>
            </w:pPr>
          </w:p>
          <w:p w14:paraId="26086580" w14:textId="09E8EE49" w:rsidR="009B3818" w:rsidRPr="00DF1C85" w:rsidRDefault="009B3818" w:rsidP="009B3818">
            <w:pPr>
              <w:ind w:hanging="2"/>
              <w:rPr>
                <w:rFonts w:ascii="Arial" w:hAnsi="Arial" w:cs="Arial"/>
              </w:rPr>
            </w:pPr>
            <w:r w:rsidRPr="00DF1C85">
              <w:rPr>
                <w:rFonts w:ascii="Arial" w:eastAsia="Arial" w:hAnsi="Arial" w:cs="Arial"/>
                <w:sz w:val="16"/>
                <w:szCs w:val="16"/>
              </w:rPr>
              <w:t>8.02(5)(e)</w:t>
            </w:r>
          </w:p>
        </w:tc>
        <w:tc>
          <w:tcPr>
            <w:tcW w:w="2590" w:type="dxa"/>
          </w:tcPr>
          <w:p w14:paraId="2B2AB7C4" w14:textId="4799B18A" w:rsidR="009B3818" w:rsidRPr="00DF1C85" w:rsidRDefault="009B3818" w:rsidP="009B3818">
            <w:pPr>
              <w:ind w:hanging="2"/>
              <w:rPr>
                <w:rFonts w:ascii="Arial" w:hAnsi="Arial" w:cs="Arial"/>
              </w:rPr>
            </w:pPr>
            <w:r w:rsidRPr="00DF1C85">
              <w:rPr>
                <w:rFonts w:ascii="Arial" w:eastAsia="Arial" w:hAnsi="Arial" w:cs="Arial"/>
                <w:sz w:val="20"/>
                <w:szCs w:val="20"/>
              </w:rPr>
              <w:t>Inductees do not report that they work in a safe, collegial atmosphere or there is no mechanism in place to measure this outcome.</w:t>
            </w:r>
          </w:p>
        </w:tc>
        <w:tc>
          <w:tcPr>
            <w:tcW w:w="2590" w:type="dxa"/>
          </w:tcPr>
          <w:p w14:paraId="20D8B2FF" w14:textId="2FFC7809" w:rsidR="009B3818" w:rsidRPr="00DF1C85" w:rsidRDefault="009B3818" w:rsidP="009B3818">
            <w:pPr>
              <w:ind w:hanging="2"/>
              <w:rPr>
                <w:rFonts w:ascii="Arial" w:hAnsi="Arial" w:cs="Arial"/>
              </w:rPr>
            </w:pPr>
            <w:r w:rsidRPr="00DF1C85">
              <w:rPr>
                <w:rFonts w:ascii="Arial" w:eastAsia="Arial" w:hAnsi="Arial" w:cs="Arial"/>
                <w:sz w:val="20"/>
                <w:szCs w:val="20"/>
              </w:rPr>
              <w:t>Some inductees report that they work in a safe, collegial atmosphere, but this may be inconsistent or vary by school site.</w:t>
            </w:r>
          </w:p>
        </w:tc>
        <w:tc>
          <w:tcPr>
            <w:tcW w:w="2590" w:type="dxa"/>
          </w:tcPr>
          <w:p w14:paraId="34579D7B" w14:textId="207BF270" w:rsidR="009B3818" w:rsidRPr="00DF1C85" w:rsidRDefault="009B3818" w:rsidP="009B3818">
            <w:pPr>
              <w:ind w:hanging="2"/>
              <w:rPr>
                <w:rFonts w:ascii="Arial" w:hAnsi="Arial" w:cs="Arial"/>
              </w:rPr>
            </w:pPr>
            <w:proofErr w:type="gramStart"/>
            <w:r w:rsidRPr="00DF1C85">
              <w:rPr>
                <w:rFonts w:ascii="Arial" w:eastAsia="Arial" w:hAnsi="Arial" w:cs="Arial"/>
                <w:sz w:val="20"/>
                <w:szCs w:val="20"/>
              </w:rPr>
              <w:t>The majority of</w:t>
            </w:r>
            <w:proofErr w:type="gramEnd"/>
            <w:r w:rsidRPr="00DF1C85">
              <w:rPr>
                <w:rFonts w:ascii="Arial" w:eastAsia="Arial" w:hAnsi="Arial" w:cs="Arial"/>
                <w:sz w:val="20"/>
                <w:szCs w:val="20"/>
              </w:rPr>
              <w:t xml:space="preserve"> inductees report that they work in a safe, collegial atmosphere.</w:t>
            </w:r>
          </w:p>
        </w:tc>
        <w:tc>
          <w:tcPr>
            <w:tcW w:w="2590" w:type="dxa"/>
          </w:tcPr>
          <w:p w14:paraId="20413E0B" w14:textId="6928C887" w:rsidR="009B3818" w:rsidRPr="00DF1C85" w:rsidRDefault="009B3818" w:rsidP="009B3818">
            <w:pPr>
              <w:ind w:hanging="2"/>
              <w:rPr>
                <w:rFonts w:ascii="Arial" w:hAnsi="Arial" w:cs="Arial"/>
              </w:rPr>
            </w:pPr>
            <w:proofErr w:type="gramStart"/>
            <w:r w:rsidRPr="00DF1C85">
              <w:rPr>
                <w:rFonts w:ascii="Arial" w:eastAsia="Arial" w:hAnsi="Arial" w:cs="Arial"/>
                <w:sz w:val="20"/>
                <w:szCs w:val="20"/>
              </w:rPr>
              <w:t>The majority of</w:t>
            </w:r>
            <w:proofErr w:type="gramEnd"/>
            <w:r w:rsidRPr="00DF1C85">
              <w:rPr>
                <w:rFonts w:ascii="Arial" w:eastAsia="Arial" w:hAnsi="Arial" w:cs="Arial"/>
                <w:sz w:val="20"/>
                <w:szCs w:val="20"/>
              </w:rPr>
              <w:t xml:space="preserve"> inductees report that they work in a safe, collegial atmosphere and that they have seen significant professional growth </w:t>
            </w:r>
            <w:proofErr w:type="gramStart"/>
            <w:r w:rsidRPr="00DF1C85">
              <w:rPr>
                <w:rFonts w:ascii="Arial" w:eastAsia="Arial" w:hAnsi="Arial" w:cs="Arial"/>
                <w:sz w:val="20"/>
                <w:szCs w:val="20"/>
              </w:rPr>
              <w:t>as a result of</w:t>
            </w:r>
            <w:proofErr w:type="gramEnd"/>
            <w:r w:rsidRPr="00DF1C85">
              <w:rPr>
                <w:rFonts w:ascii="Arial" w:eastAsia="Arial" w:hAnsi="Arial" w:cs="Arial"/>
                <w:sz w:val="20"/>
                <w:szCs w:val="20"/>
              </w:rPr>
              <w:t xml:space="preserve"> their induction experience.</w:t>
            </w:r>
          </w:p>
        </w:tc>
      </w:tr>
    </w:tbl>
    <w:p w14:paraId="53C3F183" w14:textId="77777777" w:rsidR="009B3818" w:rsidRPr="00DF1C85" w:rsidRDefault="009B3818" w:rsidP="009B3818">
      <w:pPr>
        <w:rPr>
          <w:rFonts w:ascii="Arial" w:hAnsi="Arial" w:cs="Arial"/>
        </w:rPr>
      </w:pPr>
    </w:p>
    <w:tbl>
      <w:tblPr>
        <w:tblStyle w:val="TableGrid"/>
        <w:tblW w:w="0" w:type="auto"/>
        <w:tblInd w:w="-455" w:type="dxa"/>
        <w:tblLook w:val="04A0" w:firstRow="1" w:lastRow="0" w:firstColumn="1" w:lastColumn="0" w:noHBand="0" w:noVBand="1"/>
      </w:tblPr>
      <w:tblGrid>
        <w:gridCol w:w="3045"/>
        <w:gridCol w:w="2590"/>
        <w:gridCol w:w="2590"/>
        <w:gridCol w:w="2590"/>
        <w:gridCol w:w="2590"/>
      </w:tblGrid>
      <w:tr w:rsidR="009B3818" w:rsidRPr="00DF1C85" w14:paraId="191343C7" w14:textId="77777777" w:rsidTr="006A12E6">
        <w:trPr>
          <w:tblHeader/>
        </w:trPr>
        <w:tc>
          <w:tcPr>
            <w:tcW w:w="3045" w:type="dxa"/>
          </w:tcPr>
          <w:p w14:paraId="1F150E81" w14:textId="77777777" w:rsidR="009B3818" w:rsidRPr="00DF1C85" w:rsidRDefault="009B3818" w:rsidP="006A12E6">
            <w:pPr>
              <w:ind w:hanging="2"/>
              <w:rPr>
                <w:rFonts w:ascii="Arial" w:eastAsia="Arial" w:hAnsi="Arial" w:cs="Arial"/>
                <w:b/>
                <w:sz w:val="20"/>
                <w:szCs w:val="20"/>
              </w:rPr>
            </w:pPr>
            <w:r w:rsidRPr="00DF1C85">
              <w:rPr>
                <w:rFonts w:ascii="Arial" w:eastAsia="Arial" w:hAnsi="Arial" w:cs="Arial"/>
                <w:b/>
                <w:sz w:val="20"/>
                <w:szCs w:val="20"/>
              </w:rPr>
              <w:t>Standard</w:t>
            </w:r>
          </w:p>
          <w:p w14:paraId="05DA222A" w14:textId="77777777" w:rsidR="009B3818" w:rsidRPr="00DF1C85" w:rsidRDefault="009B3818" w:rsidP="006A12E6">
            <w:pPr>
              <w:ind w:hanging="2"/>
              <w:rPr>
                <w:rFonts w:ascii="Arial" w:hAnsi="Arial" w:cs="Arial"/>
              </w:rPr>
            </w:pPr>
          </w:p>
        </w:tc>
        <w:tc>
          <w:tcPr>
            <w:tcW w:w="2590" w:type="dxa"/>
          </w:tcPr>
          <w:p w14:paraId="1C5D5AAF" w14:textId="77777777" w:rsidR="009B3818" w:rsidRPr="00DF1C85" w:rsidRDefault="009B3818" w:rsidP="006A12E6">
            <w:pPr>
              <w:ind w:hanging="2"/>
              <w:rPr>
                <w:rFonts w:ascii="Arial" w:hAnsi="Arial" w:cs="Arial"/>
              </w:rPr>
            </w:pPr>
            <w:r w:rsidRPr="00DF1C85">
              <w:rPr>
                <w:rFonts w:ascii="Arial" w:eastAsia="Arial" w:hAnsi="Arial" w:cs="Arial"/>
                <w:b/>
                <w:sz w:val="20"/>
                <w:szCs w:val="20"/>
              </w:rPr>
              <w:t>Not Meeting</w:t>
            </w:r>
          </w:p>
        </w:tc>
        <w:tc>
          <w:tcPr>
            <w:tcW w:w="2590" w:type="dxa"/>
          </w:tcPr>
          <w:p w14:paraId="446CB29B" w14:textId="77777777" w:rsidR="009B3818" w:rsidRPr="00DF1C85" w:rsidRDefault="009B3818" w:rsidP="006A12E6">
            <w:pPr>
              <w:ind w:hanging="2"/>
              <w:rPr>
                <w:rFonts w:ascii="Arial" w:hAnsi="Arial" w:cs="Arial"/>
              </w:rPr>
            </w:pPr>
            <w:r w:rsidRPr="00DF1C85">
              <w:rPr>
                <w:rFonts w:ascii="Arial" w:eastAsia="Arial" w:hAnsi="Arial" w:cs="Arial"/>
                <w:b/>
                <w:sz w:val="20"/>
                <w:szCs w:val="20"/>
              </w:rPr>
              <w:t>Developing</w:t>
            </w:r>
          </w:p>
        </w:tc>
        <w:tc>
          <w:tcPr>
            <w:tcW w:w="2590" w:type="dxa"/>
          </w:tcPr>
          <w:p w14:paraId="190CC5A5" w14:textId="77777777" w:rsidR="009B3818" w:rsidRPr="00DF1C85" w:rsidRDefault="009B3818" w:rsidP="006A12E6">
            <w:pPr>
              <w:ind w:hanging="2"/>
              <w:rPr>
                <w:rFonts w:ascii="Arial" w:hAnsi="Arial" w:cs="Arial"/>
              </w:rPr>
            </w:pPr>
            <w:r w:rsidRPr="00DF1C85">
              <w:rPr>
                <w:rFonts w:ascii="Arial" w:eastAsia="Arial" w:hAnsi="Arial" w:cs="Arial"/>
                <w:b/>
                <w:sz w:val="20"/>
                <w:szCs w:val="20"/>
              </w:rPr>
              <w:t>Meeting</w:t>
            </w:r>
          </w:p>
        </w:tc>
        <w:tc>
          <w:tcPr>
            <w:tcW w:w="2590" w:type="dxa"/>
          </w:tcPr>
          <w:p w14:paraId="1A06FC8C" w14:textId="77777777" w:rsidR="009B3818" w:rsidRPr="00DF1C85" w:rsidRDefault="009B3818" w:rsidP="006A12E6">
            <w:pPr>
              <w:ind w:hanging="2"/>
              <w:rPr>
                <w:rFonts w:ascii="Arial" w:hAnsi="Arial" w:cs="Arial"/>
              </w:rPr>
            </w:pPr>
            <w:sdt>
              <w:sdtPr>
                <w:rPr>
                  <w:rFonts w:ascii="Arial" w:hAnsi="Arial" w:cs="Arial"/>
                </w:rPr>
                <w:tag w:val="goog_rdk_2"/>
                <w:id w:val="1504007717"/>
              </w:sdtPr>
              <w:sdtContent/>
            </w:sdt>
            <w:r w:rsidRPr="00DF1C85">
              <w:rPr>
                <w:rFonts w:ascii="Arial" w:eastAsia="Arial" w:hAnsi="Arial" w:cs="Arial"/>
                <w:b/>
                <w:sz w:val="20"/>
                <w:szCs w:val="20"/>
              </w:rPr>
              <w:t>Exceeding</w:t>
            </w:r>
          </w:p>
        </w:tc>
      </w:tr>
      <w:tr w:rsidR="009B3818" w:rsidRPr="00DF1C85" w14:paraId="4E3BA8E2" w14:textId="77777777" w:rsidTr="006A12E6">
        <w:trPr>
          <w:tblHeader/>
        </w:trPr>
        <w:tc>
          <w:tcPr>
            <w:tcW w:w="3045" w:type="dxa"/>
          </w:tcPr>
          <w:p w14:paraId="676019F2" w14:textId="77777777" w:rsidR="009B3818" w:rsidRPr="00DF1C85" w:rsidRDefault="009B3818" w:rsidP="009B3818">
            <w:pPr>
              <w:widowControl w:val="0"/>
              <w:ind w:hanging="2"/>
              <w:rPr>
                <w:rFonts w:ascii="Arial" w:eastAsia="Arial" w:hAnsi="Arial" w:cs="Arial"/>
                <w:sz w:val="20"/>
                <w:szCs w:val="20"/>
              </w:rPr>
            </w:pPr>
            <w:r w:rsidRPr="00DF1C85">
              <w:rPr>
                <w:rFonts w:ascii="Arial" w:eastAsia="Arial" w:hAnsi="Arial" w:cs="Arial"/>
                <w:sz w:val="20"/>
                <w:szCs w:val="20"/>
              </w:rPr>
              <w:t xml:space="preserve">1.9 Utilize a needs assessment to </w:t>
            </w:r>
            <w:proofErr w:type="spellStart"/>
            <w:r w:rsidRPr="00DF1C85">
              <w:rPr>
                <w:rFonts w:ascii="Arial" w:eastAsia="Arial" w:hAnsi="Arial" w:cs="Arial"/>
                <w:sz w:val="20"/>
                <w:szCs w:val="20"/>
              </w:rPr>
              <w:t>identity</w:t>
            </w:r>
            <w:proofErr w:type="spellEnd"/>
            <w:r w:rsidRPr="00DF1C85">
              <w:rPr>
                <w:rFonts w:ascii="Arial" w:eastAsia="Arial" w:hAnsi="Arial" w:cs="Arial"/>
                <w:sz w:val="20"/>
                <w:szCs w:val="20"/>
              </w:rPr>
              <w:t xml:space="preserve"> specific and appropriate programming for inductees</w:t>
            </w:r>
          </w:p>
          <w:p w14:paraId="6CD03B98" w14:textId="77777777" w:rsidR="009B3818" w:rsidRPr="00DF1C85" w:rsidRDefault="009B3818" w:rsidP="009B3818">
            <w:pPr>
              <w:widowControl w:val="0"/>
              <w:ind w:hanging="2"/>
              <w:rPr>
                <w:rFonts w:ascii="Arial" w:eastAsia="Arial" w:hAnsi="Arial" w:cs="Arial"/>
                <w:sz w:val="20"/>
                <w:szCs w:val="20"/>
              </w:rPr>
            </w:pPr>
          </w:p>
          <w:p w14:paraId="6F2130B7" w14:textId="77777777" w:rsidR="009B3818" w:rsidRPr="00DF1C85" w:rsidRDefault="009B3818" w:rsidP="009B3818">
            <w:pPr>
              <w:widowControl w:val="0"/>
              <w:ind w:hanging="2"/>
              <w:rPr>
                <w:rFonts w:ascii="Arial" w:eastAsia="Arial" w:hAnsi="Arial" w:cs="Arial"/>
                <w:sz w:val="20"/>
                <w:szCs w:val="20"/>
              </w:rPr>
            </w:pPr>
          </w:p>
          <w:p w14:paraId="0638471F" w14:textId="77777777" w:rsidR="009B3818" w:rsidRPr="00DF1C85" w:rsidRDefault="009B3818" w:rsidP="009B3818">
            <w:pPr>
              <w:widowControl w:val="0"/>
              <w:ind w:hanging="2"/>
              <w:rPr>
                <w:rFonts w:ascii="Arial" w:eastAsia="Arial" w:hAnsi="Arial" w:cs="Arial"/>
                <w:sz w:val="20"/>
                <w:szCs w:val="20"/>
              </w:rPr>
            </w:pPr>
          </w:p>
          <w:p w14:paraId="51C90CD5" w14:textId="0B8B1887" w:rsidR="009B3818" w:rsidRPr="00DF1C85" w:rsidRDefault="009B3818" w:rsidP="009B3818">
            <w:pPr>
              <w:ind w:hanging="2"/>
              <w:rPr>
                <w:rFonts w:ascii="Arial" w:hAnsi="Arial" w:cs="Arial"/>
              </w:rPr>
            </w:pPr>
            <w:r w:rsidRPr="00DF1C85">
              <w:rPr>
                <w:rFonts w:ascii="Arial" w:eastAsia="Arial" w:hAnsi="Arial" w:cs="Arial"/>
                <w:sz w:val="16"/>
                <w:szCs w:val="16"/>
              </w:rPr>
              <w:t>8.02(5)(a)</w:t>
            </w:r>
          </w:p>
        </w:tc>
        <w:tc>
          <w:tcPr>
            <w:tcW w:w="2590" w:type="dxa"/>
          </w:tcPr>
          <w:p w14:paraId="28FE2E1B" w14:textId="0424F94D" w:rsidR="009B3818" w:rsidRPr="00DF1C85" w:rsidRDefault="009B3818" w:rsidP="009B3818">
            <w:pPr>
              <w:ind w:hanging="2"/>
              <w:rPr>
                <w:rFonts w:ascii="Arial" w:hAnsi="Arial" w:cs="Arial"/>
              </w:rPr>
            </w:pPr>
            <w:r w:rsidRPr="00DF1C85">
              <w:rPr>
                <w:rFonts w:ascii="Arial" w:eastAsia="Arial" w:hAnsi="Arial" w:cs="Arial"/>
                <w:sz w:val="20"/>
                <w:szCs w:val="20"/>
              </w:rPr>
              <w:t>The program does not conduct a needs assessment and/or does not adjust programming to meet the needs of inductees.</w:t>
            </w:r>
          </w:p>
        </w:tc>
        <w:tc>
          <w:tcPr>
            <w:tcW w:w="2590" w:type="dxa"/>
          </w:tcPr>
          <w:p w14:paraId="3A3B9CC6" w14:textId="5EB74461" w:rsidR="009B3818" w:rsidRPr="00DF1C85" w:rsidRDefault="009B3818" w:rsidP="009B3818">
            <w:pPr>
              <w:ind w:hanging="2"/>
              <w:rPr>
                <w:rFonts w:ascii="Arial" w:hAnsi="Arial" w:cs="Arial"/>
              </w:rPr>
            </w:pPr>
            <w:r w:rsidRPr="00DF1C85">
              <w:rPr>
                <w:rFonts w:ascii="Arial" w:eastAsia="Arial" w:hAnsi="Arial" w:cs="Arial"/>
                <w:sz w:val="20"/>
                <w:szCs w:val="20"/>
              </w:rPr>
              <w:t>The program utilizes an informal needs assessment and modifies some programming to meet the needs of each year’s class of inductees.</w:t>
            </w:r>
          </w:p>
        </w:tc>
        <w:tc>
          <w:tcPr>
            <w:tcW w:w="2590" w:type="dxa"/>
          </w:tcPr>
          <w:p w14:paraId="1BFA1F0A" w14:textId="70003B91" w:rsidR="009B3818" w:rsidRPr="00DF1C85" w:rsidRDefault="009B3818" w:rsidP="009B3818">
            <w:pPr>
              <w:ind w:hanging="2"/>
              <w:rPr>
                <w:rFonts w:ascii="Arial" w:hAnsi="Arial" w:cs="Arial"/>
              </w:rPr>
            </w:pPr>
            <w:r w:rsidRPr="00DF1C85">
              <w:rPr>
                <w:rFonts w:ascii="Arial" w:eastAsia="Arial" w:hAnsi="Arial" w:cs="Arial"/>
                <w:sz w:val="20"/>
                <w:szCs w:val="20"/>
              </w:rPr>
              <w:t>The program utilizes an annual needs assessment and then provides choice programming to meet the needs of each year’s class of inductees.</w:t>
            </w:r>
          </w:p>
        </w:tc>
        <w:tc>
          <w:tcPr>
            <w:tcW w:w="2590" w:type="dxa"/>
          </w:tcPr>
          <w:p w14:paraId="65858491" w14:textId="3E117AE7" w:rsidR="009B3818" w:rsidRPr="00DF1C85" w:rsidRDefault="009B3818" w:rsidP="009B3818">
            <w:pPr>
              <w:ind w:hanging="2"/>
              <w:rPr>
                <w:rFonts w:ascii="Arial" w:hAnsi="Arial" w:cs="Arial"/>
              </w:rPr>
            </w:pPr>
            <w:r w:rsidRPr="00DF1C85">
              <w:rPr>
                <w:rFonts w:ascii="Arial" w:eastAsia="Arial" w:hAnsi="Arial" w:cs="Arial"/>
                <w:sz w:val="20"/>
                <w:szCs w:val="20"/>
              </w:rPr>
              <w:t>The program utilizes an annual needs assessment and then adjusts induction programming significantly to meet the needs of each year’s class of inductees, including choice programming.</w:t>
            </w:r>
          </w:p>
        </w:tc>
      </w:tr>
    </w:tbl>
    <w:p w14:paraId="61CAC9C1" w14:textId="77777777" w:rsidR="009B3818" w:rsidRPr="00DF1C85" w:rsidRDefault="009B3818" w:rsidP="009B3818">
      <w:pPr>
        <w:spacing w:line="240" w:lineRule="auto"/>
        <w:rPr>
          <w:rFonts w:ascii="Arial" w:eastAsia="MS PGothic" w:hAnsi="Arial" w:cs="Arial"/>
          <w:b/>
          <w:bCs/>
          <w:sz w:val="26"/>
          <w:szCs w:val="26"/>
        </w:rPr>
      </w:pPr>
    </w:p>
    <w:p w14:paraId="3BAAE148" w14:textId="11AB65EB" w:rsidR="009B3818" w:rsidRPr="00DF1C85" w:rsidRDefault="009B3818" w:rsidP="009B3818">
      <w:pPr>
        <w:pStyle w:val="Heading2"/>
        <w:rPr>
          <w:rFonts w:ascii="Arial" w:eastAsia="MS PGothic" w:hAnsi="Arial" w:cs="Arial"/>
        </w:rPr>
      </w:pPr>
      <w:r w:rsidRPr="00DF1C85">
        <w:rPr>
          <w:rFonts w:ascii="Arial" w:eastAsia="MS PGothic" w:hAnsi="Arial" w:cs="Arial"/>
        </w:rPr>
        <w:lastRenderedPageBreak/>
        <w:t>SSP</w:t>
      </w:r>
      <w:r w:rsidRPr="00DF1C85">
        <w:rPr>
          <w:rFonts w:ascii="Arial" w:eastAsia="MS PGothic" w:hAnsi="Arial" w:cs="Arial"/>
        </w:rPr>
        <w:t xml:space="preserve"> Section 1: Program Design</w:t>
      </w:r>
    </w:p>
    <w:p w14:paraId="25915DC6" w14:textId="77777777" w:rsidR="009B3818" w:rsidRPr="00DF1C85" w:rsidRDefault="009B3818" w:rsidP="009B3818">
      <w:pPr>
        <w:spacing w:line="240" w:lineRule="auto"/>
        <w:rPr>
          <w:rFonts w:ascii="Arial" w:eastAsia="MS PGothic" w:hAnsi="Arial" w:cs="Arial"/>
          <w:b/>
          <w:bCs/>
          <w:sz w:val="26"/>
          <w:szCs w:val="26"/>
        </w:rPr>
      </w:pPr>
      <w:r w:rsidRPr="00DF1C85">
        <w:rPr>
          <w:rFonts w:ascii="Arial" w:eastAsia="MS PGothic" w:hAnsi="Arial" w:cs="Arial"/>
          <w:b/>
          <w:bCs/>
          <w:sz w:val="26"/>
          <w:szCs w:val="26"/>
        </w:rPr>
        <w:t>Program Narrative</w:t>
      </w:r>
    </w:p>
    <w:p w14:paraId="242054DE" w14:textId="77777777" w:rsidR="009B3818" w:rsidRPr="00DF1C85" w:rsidRDefault="009B3818" w:rsidP="009B3818">
      <w:pPr>
        <w:rPr>
          <w:rFonts w:ascii="Arial" w:hAnsi="Arial" w:cs="Arial"/>
        </w:rPr>
      </w:pPr>
      <w:r w:rsidRPr="00DF1C85">
        <w:rPr>
          <w:rFonts w:ascii="Arial" w:hAnsi="Arial" w:cs="Arial"/>
          <w:b/>
          <w:bCs/>
        </w:rPr>
        <w:t>Initial applications</w:t>
      </w:r>
      <w:r w:rsidRPr="00DF1C85">
        <w:rPr>
          <w:rFonts w:ascii="Arial" w:hAnsi="Arial" w:cs="Arial"/>
        </w:rPr>
        <w:t>: Provide a narrative of no more than 500 words that explains how the proposed program will ensure compliance with the indicators in the program design section of the rubric, indicators 1.1 to 1.9.  Your narrative should describe your specific program policies and procedures. It is helpful to reviewers if the narrative is a cohesive whole focused on a description of the proposed program and how program leaders will implement the indicators in that section of the rubric rather than using a list or organizing the description indicator-by-indicator.</w:t>
      </w:r>
    </w:p>
    <w:p w14:paraId="7E26DFDC" w14:textId="08CFBA07" w:rsidR="009B3818" w:rsidRPr="00DF1C85" w:rsidRDefault="009B3818" w:rsidP="009B3818">
      <w:pPr>
        <w:rPr>
          <w:rFonts w:ascii="Arial" w:hAnsi="Arial" w:cs="Arial"/>
        </w:rPr>
      </w:pPr>
      <w:r w:rsidRPr="00DF1C85">
        <w:rPr>
          <w:rFonts w:ascii="Arial" w:hAnsi="Arial" w:cs="Arial"/>
        </w:rPr>
        <w:t>Program Design Narrative:</w:t>
      </w:r>
    </w:p>
    <w:p w14:paraId="3466EB17" w14:textId="77777777" w:rsidR="009B3818" w:rsidRPr="00DF1C85" w:rsidRDefault="009B3818" w:rsidP="009B3818">
      <w:pPr>
        <w:tabs>
          <w:tab w:val="center" w:pos="6479"/>
        </w:tabs>
        <w:ind w:hanging="2"/>
        <w:rPr>
          <w:rFonts w:ascii="Arial" w:hAnsi="Arial" w:cs="Arial"/>
        </w:rPr>
      </w:pPr>
      <w:sdt>
        <w:sdtPr>
          <w:rPr>
            <w:rFonts w:ascii="Arial" w:hAnsi="Arial" w:cs="Arial"/>
          </w:rPr>
          <w:alias w:val="Program Design Narrative"/>
          <w:tag w:val="Program Design Narrative"/>
          <w:id w:val="1562445733"/>
          <w:placeholder>
            <w:docPart w:val="F868B49FA65E4D8C836B74A4083CD382"/>
          </w:placeholder>
          <w:showingPlcHdr/>
          <w:text w:multiLine="1"/>
        </w:sdtPr>
        <w:sdtContent>
          <w:r w:rsidRPr="00DF1C85">
            <w:rPr>
              <w:rStyle w:val="PlaceholderText"/>
              <w:rFonts w:ascii="Arial" w:hAnsi="Arial" w:cs="Arial"/>
              <w:color w:val="auto"/>
            </w:rPr>
            <w:t>Click or tap here to enter text.</w:t>
          </w:r>
        </w:sdtContent>
      </w:sdt>
      <w:r w:rsidRPr="00DF1C85">
        <w:rPr>
          <w:rFonts w:ascii="Arial" w:hAnsi="Arial" w:cs="Arial"/>
        </w:rPr>
        <w:tab/>
      </w:r>
    </w:p>
    <w:p w14:paraId="6B55A80C" w14:textId="77777777" w:rsidR="009B3818" w:rsidRPr="00DF1C85" w:rsidRDefault="009B3818" w:rsidP="009B3818">
      <w:pPr>
        <w:tabs>
          <w:tab w:val="center" w:pos="6479"/>
        </w:tabs>
        <w:ind w:hanging="2"/>
        <w:rPr>
          <w:rFonts w:ascii="Arial" w:hAnsi="Arial" w:cs="Arial"/>
        </w:rPr>
      </w:pPr>
    </w:p>
    <w:p w14:paraId="38F15BA5" w14:textId="77777777" w:rsidR="009B3818" w:rsidRPr="00DF1C85" w:rsidRDefault="009B3818" w:rsidP="009B3818">
      <w:pPr>
        <w:tabs>
          <w:tab w:val="center" w:pos="6479"/>
        </w:tabs>
        <w:ind w:hanging="2"/>
        <w:rPr>
          <w:rFonts w:ascii="Arial" w:hAnsi="Arial" w:cs="Arial"/>
        </w:rPr>
      </w:pPr>
    </w:p>
    <w:p w14:paraId="56B73FCD" w14:textId="77777777" w:rsidR="009B3818" w:rsidRPr="00DF1C85" w:rsidRDefault="009B3818" w:rsidP="009B3818">
      <w:pPr>
        <w:tabs>
          <w:tab w:val="center" w:pos="6479"/>
        </w:tabs>
        <w:ind w:hanging="2"/>
        <w:rPr>
          <w:rFonts w:ascii="Arial" w:hAnsi="Arial" w:cs="Arial"/>
        </w:rPr>
      </w:pPr>
    </w:p>
    <w:p w14:paraId="534CA09A" w14:textId="77777777" w:rsidR="009B3818" w:rsidRPr="00DF1C85" w:rsidRDefault="009B3818" w:rsidP="009B3818">
      <w:pPr>
        <w:tabs>
          <w:tab w:val="center" w:pos="6479"/>
        </w:tabs>
        <w:ind w:hanging="2"/>
        <w:rPr>
          <w:rFonts w:ascii="Arial" w:hAnsi="Arial" w:cs="Arial"/>
        </w:rPr>
      </w:pPr>
    </w:p>
    <w:p w14:paraId="2819ADE3" w14:textId="77777777" w:rsidR="009B3818" w:rsidRPr="00DF1C85" w:rsidRDefault="009B3818" w:rsidP="009B3818">
      <w:pPr>
        <w:tabs>
          <w:tab w:val="center" w:pos="6479"/>
        </w:tabs>
        <w:ind w:hanging="2"/>
        <w:rPr>
          <w:rFonts w:ascii="Arial" w:hAnsi="Arial" w:cs="Arial"/>
        </w:rPr>
      </w:pPr>
    </w:p>
    <w:p w14:paraId="7356E41E" w14:textId="77777777" w:rsidR="009B3818" w:rsidRPr="00DF1C85" w:rsidRDefault="009B3818" w:rsidP="009B3818">
      <w:pPr>
        <w:tabs>
          <w:tab w:val="center" w:pos="6479"/>
        </w:tabs>
        <w:ind w:hanging="2"/>
        <w:rPr>
          <w:rFonts w:ascii="Arial" w:hAnsi="Arial" w:cs="Arial"/>
        </w:rPr>
      </w:pPr>
    </w:p>
    <w:p w14:paraId="501CB444" w14:textId="11198F9E" w:rsidR="009B3818" w:rsidRPr="00DF1C85" w:rsidRDefault="009B3818" w:rsidP="009B3818">
      <w:pPr>
        <w:pStyle w:val="Heading2"/>
        <w:rPr>
          <w:rFonts w:ascii="Arial" w:eastAsia="Arial" w:hAnsi="Arial" w:cs="Arial"/>
          <w:color w:val="auto"/>
        </w:rPr>
      </w:pPr>
      <w:r w:rsidRPr="00DF1C85">
        <w:rPr>
          <w:rFonts w:ascii="Arial" w:hAnsi="Arial" w:cs="Arial"/>
          <w:color w:val="auto"/>
        </w:rPr>
        <w:lastRenderedPageBreak/>
        <w:t>SSP</w:t>
      </w:r>
      <w:r w:rsidRPr="00DF1C85">
        <w:rPr>
          <w:rFonts w:ascii="Arial" w:hAnsi="Arial" w:cs="Arial"/>
          <w:color w:val="auto"/>
        </w:rPr>
        <w:t xml:space="preserve"> Section 2: Professional Learning – Induction Programs must:</w:t>
      </w:r>
    </w:p>
    <w:tbl>
      <w:tblPr>
        <w:tblStyle w:val="TableGrid"/>
        <w:tblW w:w="0" w:type="auto"/>
        <w:tblInd w:w="-455" w:type="dxa"/>
        <w:tblLook w:val="04A0" w:firstRow="1" w:lastRow="0" w:firstColumn="1" w:lastColumn="0" w:noHBand="0" w:noVBand="1"/>
      </w:tblPr>
      <w:tblGrid>
        <w:gridCol w:w="3045"/>
        <w:gridCol w:w="2590"/>
        <w:gridCol w:w="2590"/>
        <w:gridCol w:w="2590"/>
        <w:gridCol w:w="2590"/>
      </w:tblGrid>
      <w:tr w:rsidR="009B3818" w:rsidRPr="00DF1C85" w14:paraId="57C39A19" w14:textId="77777777" w:rsidTr="006A12E6">
        <w:trPr>
          <w:tblHeader/>
        </w:trPr>
        <w:tc>
          <w:tcPr>
            <w:tcW w:w="3045" w:type="dxa"/>
          </w:tcPr>
          <w:p w14:paraId="783C81B8" w14:textId="77777777" w:rsidR="009B3818" w:rsidRPr="00DF1C85" w:rsidRDefault="009B3818" w:rsidP="006A12E6">
            <w:pPr>
              <w:ind w:hanging="2"/>
              <w:rPr>
                <w:rFonts w:ascii="Arial" w:eastAsia="Arial" w:hAnsi="Arial" w:cs="Arial"/>
                <w:b/>
                <w:sz w:val="20"/>
                <w:szCs w:val="20"/>
              </w:rPr>
            </w:pPr>
            <w:r w:rsidRPr="00DF1C85">
              <w:rPr>
                <w:rFonts w:ascii="Arial" w:eastAsia="Arial" w:hAnsi="Arial" w:cs="Arial"/>
                <w:b/>
                <w:sz w:val="20"/>
                <w:szCs w:val="20"/>
              </w:rPr>
              <w:t>Standard</w:t>
            </w:r>
          </w:p>
          <w:p w14:paraId="44497B10" w14:textId="77777777" w:rsidR="009B3818" w:rsidRPr="00DF1C85" w:rsidRDefault="009B3818" w:rsidP="006A12E6">
            <w:pPr>
              <w:ind w:hanging="2"/>
              <w:rPr>
                <w:rFonts w:ascii="Arial" w:hAnsi="Arial" w:cs="Arial"/>
              </w:rPr>
            </w:pPr>
          </w:p>
        </w:tc>
        <w:tc>
          <w:tcPr>
            <w:tcW w:w="2590" w:type="dxa"/>
          </w:tcPr>
          <w:p w14:paraId="5202DB2B" w14:textId="77777777" w:rsidR="009B3818" w:rsidRPr="00DF1C85" w:rsidRDefault="009B3818" w:rsidP="006A12E6">
            <w:pPr>
              <w:ind w:hanging="2"/>
              <w:rPr>
                <w:rFonts w:ascii="Arial" w:hAnsi="Arial" w:cs="Arial"/>
              </w:rPr>
            </w:pPr>
            <w:r w:rsidRPr="00DF1C85">
              <w:rPr>
                <w:rFonts w:ascii="Arial" w:eastAsia="Arial" w:hAnsi="Arial" w:cs="Arial"/>
                <w:b/>
                <w:sz w:val="20"/>
                <w:szCs w:val="20"/>
              </w:rPr>
              <w:t>Not Meeting</w:t>
            </w:r>
          </w:p>
        </w:tc>
        <w:tc>
          <w:tcPr>
            <w:tcW w:w="2590" w:type="dxa"/>
          </w:tcPr>
          <w:p w14:paraId="529EEFF7" w14:textId="77777777" w:rsidR="009B3818" w:rsidRPr="00DF1C85" w:rsidRDefault="009B3818" w:rsidP="006A12E6">
            <w:pPr>
              <w:ind w:hanging="2"/>
              <w:rPr>
                <w:rFonts w:ascii="Arial" w:hAnsi="Arial" w:cs="Arial"/>
              </w:rPr>
            </w:pPr>
            <w:r w:rsidRPr="00DF1C85">
              <w:rPr>
                <w:rFonts w:ascii="Arial" w:eastAsia="Arial" w:hAnsi="Arial" w:cs="Arial"/>
                <w:b/>
                <w:sz w:val="20"/>
                <w:szCs w:val="20"/>
              </w:rPr>
              <w:t>Developing</w:t>
            </w:r>
          </w:p>
        </w:tc>
        <w:tc>
          <w:tcPr>
            <w:tcW w:w="2590" w:type="dxa"/>
          </w:tcPr>
          <w:p w14:paraId="3668AD6C" w14:textId="77777777" w:rsidR="009B3818" w:rsidRPr="00DF1C85" w:rsidRDefault="009B3818" w:rsidP="006A12E6">
            <w:pPr>
              <w:ind w:hanging="2"/>
              <w:rPr>
                <w:rFonts w:ascii="Arial" w:hAnsi="Arial" w:cs="Arial"/>
              </w:rPr>
            </w:pPr>
            <w:r w:rsidRPr="00DF1C85">
              <w:rPr>
                <w:rFonts w:ascii="Arial" w:eastAsia="Arial" w:hAnsi="Arial" w:cs="Arial"/>
                <w:b/>
                <w:sz w:val="20"/>
                <w:szCs w:val="20"/>
              </w:rPr>
              <w:t>Meeting</w:t>
            </w:r>
          </w:p>
        </w:tc>
        <w:tc>
          <w:tcPr>
            <w:tcW w:w="2590" w:type="dxa"/>
          </w:tcPr>
          <w:p w14:paraId="68D1E824" w14:textId="77777777" w:rsidR="009B3818" w:rsidRPr="00DF1C85" w:rsidRDefault="009B3818" w:rsidP="006A12E6">
            <w:pPr>
              <w:ind w:hanging="2"/>
              <w:rPr>
                <w:rFonts w:ascii="Arial" w:hAnsi="Arial" w:cs="Arial"/>
              </w:rPr>
            </w:pPr>
            <w:sdt>
              <w:sdtPr>
                <w:rPr>
                  <w:rFonts w:ascii="Arial" w:hAnsi="Arial" w:cs="Arial"/>
                </w:rPr>
                <w:tag w:val="goog_rdk_2"/>
                <w:id w:val="-1912450927"/>
              </w:sdtPr>
              <w:sdtContent/>
            </w:sdt>
            <w:r w:rsidRPr="00DF1C85">
              <w:rPr>
                <w:rFonts w:ascii="Arial" w:eastAsia="Arial" w:hAnsi="Arial" w:cs="Arial"/>
                <w:b/>
                <w:sz w:val="20"/>
                <w:szCs w:val="20"/>
              </w:rPr>
              <w:t>Exceeding</w:t>
            </w:r>
          </w:p>
        </w:tc>
      </w:tr>
      <w:tr w:rsidR="009B3818" w:rsidRPr="00DF1C85" w14:paraId="7120B691" w14:textId="77777777" w:rsidTr="006A12E6">
        <w:trPr>
          <w:tblHeader/>
        </w:trPr>
        <w:tc>
          <w:tcPr>
            <w:tcW w:w="3045" w:type="dxa"/>
          </w:tcPr>
          <w:p w14:paraId="1EDD2394" w14:textId="77777777" w:rsidR="009B3818" w:rsidRPr="00DF1C85" w:rsidRDefault="009B3818" w:rsidP="009B3818">
            <w:pPr>
              <w:widowControl w:val="0"/>
              <w:ind w:hanging="2"/>
              <w:rPr>
                <w:rFonts w:ascii="Arial" w:eastAsia="Arial" w:hAnsi="Arial" w:cs="Arial"/>
                <w:sz w:val="20"/>
                <w:szCs w:val="20"/>
              </w:rPr>
            </w:pPr>
            <w:r w:rsidRPr="00DF1C85">
              <w:rPr>
                <w:rFonts w:ascii="Arial" w:eastAsia="Arial" w:hAnsi="Arial" w:cs="Arial"/>
                <w:sz w:val="20"/>
                <w:szCs w:val="20"/>
              </w:rPr>
              <w:t xml:space="preserve">2.1 Provide demonstrations of high-quality instructional practices and/or evidence-based practices specific to </w:t>
            </w:r>
            <w:proofErr w:type="gramStart"/>
            <w:r w:rsidRPr="00DF1C85">
              <w:rPr>
                <w:rFonts w:ascii="Arial" w:eastAsia="Arial" w:hAnsi="Arial" w:cs="Arial"/>
                <w:sz w:val="20"/>
                <w:szCs w:val="20"/>
              </w:rPr>
              <w:t>the discipline</w:t>
            </w:r>
            <w:proofErr w:type="gramEnd"/>
          </w:p>
          <w:p w14:paraId="24AAB2EB" w14:textId="77777777" w:rsidR="009B3818" w:rsidRPr="00DF1C85" w:rsidRDefault="009B3818" w:rsidP="009B3818">
            <w:pPr>
              <w:widowControl w:val="0"/>
              <w:ind w:hanging="2"/>
              <w:rPr>
                <w:rFonts w:ascii="Arial" w:eastAsia="Arial" w:hAnsi="Arial" w:cs="Arial"/>
                <w:sz w:val="20"/>
                <w:szCs w:val="20"/>
              </w:rPr>
            </w:pPr>
          </w:p>
          <w:p w14:paraId="439EA628" w14:textId="77777777" w:rsidR="009B3818" w:rsidRPr="00DF1C85" w:rsidRDefault="009B3818" w:rsidP="009B3818">
            <w:pPr>
              <w:widowControl w:val="0"/>
              <w:ind w:hanging="2"/>
              <w:rPr>
                <w:rFonts w:ascii="Arial" w:eastAsia="Arial" w:hAnsi="Arial" w:cs="Arial"/>
                <w:sz w:val="16"/>
                <w:szCs w:val="16"/>
              </w:rPr>
            </w:pPr>
          </w:p>
          <w:p w14:paraId="38591CA1" w14:textId="77777777" w:rsidR="009B3818" w:rsidRPr="00DF1C85" w:rsidRDefault="009B3818" w:rsidP="009B3818">
            <w:pPr>
              <w:widowControl w:val="0"/>
              <w:ind w:hanging="2"/>
              <w:rPr>
                <w:rFonts w:ascii="Arial" w:eastAsia="Arial" w:hAnsi="Arial" w:cs="Arial"/>
                <w:sz w:val="16"/>
                <w:szCs w:val="16"/>
              </w:rPr>
            </w:pPr>
          </w:p>
          <w:p w14:paraId="4DAC2CFF" w14:textId="77777777" w:rsidR="009B3818" w:rsidRPr="00DF1C85" w:rsidRDefault="009B3818" w:rsidP="009B3818">
            <w:pPr>
              <w:widowControl w:val="0"/>
              <w:ind w:hanging="2"/>
              <w:rPr>
                <w:rFonts w:ascii="Arial" w:eastAsia="Arial" w:hAnsi="Arial" w:cs="Arial"/>
                <w:sz w:val="16"/>
                <w:szCs w:val="16"/>
              </w:rPr>
            </w:pPr>
          </w:p>
          <w:p w14:paraId="61470AAD" w14:textId="77777777" w:rsidR="009B3818" w:rsidRPr="00DF1C85" w:rsidRDefault="009B3818" w:rsidP="009B3818">
            <w:pPr>
              <w:widowControl w:val="0"/>
              <w:ind w:hanging="2"/>
              <w:rPr>
                <w:rFonts w:ascii="Arial" w:eastAsia="Arial" w:hAnsi="Arial" w:cs="Arial"/>
                <w:sz w:val="16"/>
                <w:szCs w:val="16"/>
              </w:rPr>
            </w:pPr>
          </w:p>
          <w:p w14:paraId="7D717918" w14:textId="77777777" w:rsidR="009B3818" w:rsidRPr="00DF1C85" w:rsidRDefault="009B3818" w:rsidP="009B3818">
            <w:pPr>
              <w:widowControl w:val="0"/>
              <w:ind w:hanging="2"/>
              <w:rPr>
                <w:rFonts w:ascii="Arial" w:eastAsia="Arial" w:hAnsi="Arial" w:cs="Arial"/>
                <w:sz w:val="16"/>
                <w:szCs w:val="16"/>
              </w:rPr>
            </w:pPr>
          </w:p>
          <w:p w14:paraId="053F7D4A" w14:textId="77777777" w:rsidR="009B3818" w:rsidRPr="00DF1C85" w:rsidRDefault="009B3818" w:rsidP="009B3818">
            <w:pPr>
              <w:widowControl w:val="0"/>
              <w:ind w:hanging="2"/>
              <w:rPr>
                <w:rFonts w:ascii="Arial" w:eastAsia="Arial" w:hAnsi="Arial" w:cs="Arial"/>
                <w:sz w:val="16"/>
                <w:szCs w:val="16"/>
              </w:rPr>
            </w:pPr>
          </w:p>
          <w:p w14:paraId="40B7416C" w14:textId="6FB64530" w:rsidR="009B3818" w:rsidRPr="00DF1C85" w:rsidRDefault="009B3818" w:rsidP="009B3818">
            <w:pPr>
              <w:ind w:hanging="2"/>
              <w:rPr>
                <w:rFonts w:ascii="Arial" w:hAnsi="Arial" w:cs="Arial"/>
              </w:rPr>
            </w:pPr>
            <w:r w:rsidRPr="00DF1C85">
              <w:rPr>
                <w:rFonts w:ascii="Arial" w:eastAsia="Arial" w:hAnsi="Arial" w:cs="Arial"/>
                <w:sz w:val="16"/>
                <w:szCs w:val="16"/>
              </w:rPr>
              <w:t>8.02(1)(a)(</w:t>
            </w:r>
            <w:proofErr w:type="spellStart"/>
            <w:r w:rsidRPr="00DF1C85">
              <w:rPr>
                <w:rFonts w:ascii="Arial" w:eastAsia="Arial" w:hAnsi="Arial" w:cs="Arial"/>
                <w:sz w:val="16"/>
                <w:szCs w:val="16"/>
              </w:rPr>
              <w:t>i</w:t>
            </w:r>
            <w:proofErr w:type="spellEnd"/>
            <w:r w:rsidRPr="00DF1C85">
              <w:rPr>
                <w:rFonts w:ascii="Arial" w:eastAsia="Arial" w:hAnsi="Arial" w:cs="Arial"/>
                <w:sz w:val="16"/>
                <w:szCs w:val="16"/>
              </w:rPr>
              <w:t>)</w:t>
            </w:r>
          </w:p>
        </w:tc>
        <w:tc>
          <w:tcPr>
            <w:tcW w:w="2590" w:type="dxa"/>
          </w:tcPr>
          <w:p w14:paraId="32E83E16" w14:textId="77777777" w:rsidR="009B3818" w:rsidRPr="00DF1C85" w:rsidRDefault="009B3818" w:rsidP="009B3818">
            <w:pPr>
              <w:widowControl w:val="0"/>
              <w:ind w:hanging="2"/>
              <w:rPr>
                <w:rFonts w:ascii="Arial" w:eastAsia="Arial" w:hAnsi="Arial" w:cs="Arial"/>
                <w:sz w:val="20"/>
                <w:szCs w:val="20"/>
              </w:rPr>
            </w:pPr>
            <w:r w:rsidRPr="00DF1C85">
              <w:rPr>
                <w:rFonts w:ascii="Arial" w:eastAsia="Arial" w:hAnsi="Arial" w:cs="Arial"/>
                <w:sz w:val="20"/>
                <w:szCs w:val="20"/>
              </w:rPr>
              <w:t>Induction programming does not include demonstrations of high-quality instructional practices or evidence-based practices specific to the SSP discipline.</w:t>
            </w:r>
          </w:p>
          <w:p w14:paraId="5155B2BC" w14:textId="3E894351" w:rsidR="009B3818" w:rsidRPr="00DF1C85" w:rsidRDefault="009B3818" w:rsidP="009B3818">
            <w:pPr>
              <w:ind w:hanging="2"/>
              <w:rPr>
                <w:rFonts w:ascii="Arial" w:hAnsi="Arial" w:cs="Arial"/>
              </w:rPr>
            </w:pPr>
          </w:p>
        </w:tc>
        <w:tc>
          <w:tcPr>
            <w:tcW w:w="2590" w:type="dxa"/>
          </w:tcPr>
          <w:p w14:paraId="5FB6C2B7" w14:textId="05C67AA2" w:rsidR="009B3818" w:rsidRPr="00DF1C85" w:rsidRDefault="009B3818" w:rsidP="009B3818">
            <w:pPr>
              <w:ind w:hanging="2"/>
              <w:rPr>
                <w:rFonts w:ascii="Arial" w:hAnsi="Arial" w:cs="Arial"/>
              </w:rPr>
            </w:pPr>
            <w:r w:rsidRPr="00DF1C85">
              <w:rPr>
                <w:rFonts w:ascii="Arial" w:eastAsia="Arial" w:hAnsi="Arial" w:cs="Arial"/>
                <w:sz w:val="20"/>
                <w:szCs w:val="20"/>
              </w:rPr>
              <w:t>Induction programming includes limited demonstrations of high-quality instructional practices and/or evidence-based practices specific to the SSP discipline.</w:t>
            </w:r>
          </w:p>
        </w:tc>
        <w:tc>
          <w:tcPr>
            <w:tcW w:w="2590" w:type="dxa"/>
          </w:tcPr>
          <w:p w14:paraId="0158E051" w14:textId="0A6F70FF" w:rsidR="009B3818" w:rsidRPr="00DF1C85" w:rsidRDefault="009B3818" w:rsidP="009B3818">
            <w:pPr>
              <w:ind w:hanging="2"/>
              <w:rPr>
                <w:rFonts w:ascii="Arial" w:hAnsi="Arial" w:cs="Arial"/>
              </w:rPr>
            </w:pPr>
            <w:r w:rsidRPr="00DF1C85">
              <w:rPr>
                <w:rFonts w:ascii="Arial" w:eastAsia="Arial" w:hAnsi="Arial" w:cs="Arial"/>
                <w:sz w:val="20"/>
                <w:szCs w:val="20"/>
              </w:rPr>
              <w:t>Induction programming includes multiple demonstrations of high-quality instructional practices and/or evidence-based practices specific to the SSP’s discipline.</w:t>
            </w:r>
          </w:p>
        </w:tc>
        <w:tc>
          <w:tcPr>
            <w:tcW w:w="2590" w:type="dxa"/>
          </w:tcPr>
          <w:p w14:paraId="49A2443D" w14:textId="1050552C" w:rsidR="009B3818" w:rsidRPr="00DF1C85" w:rsidRDefault="009B3818" w:rsidP="009B3818">
            <w:pPr>
              <w:ind w:hanging="2"/>
              <w:rPr>
                <w:rFonts w:ascii="Arial" w:hAnsi="Arial" w:cs="Arial"/>
              </w:rPr>
            </w:pPr>
            <w:r w:rsidRPr="00DF1C85">
              <w:rPr>
                <w:rFonts w:ascii="Arial" w:eastAsia="Arial" w:hAnsi="Arial" w:cs="Arial"/>
                <w:sz w:val="20"/>
                <w:szCs w:val="20"/>
              </w:rPr>
              <w:t>Induction programming includes multiple demonstrations of high-quality instructional practices and evidence-based practices specific to the SSP’s discipline, including utilizing strong instructional techniques in the delivery of induction programming.</w:t>
            </w:r>
          </w:p>
        </w:tc>
      </w:tr>
    </w:tbl>
    <w:p w14:paraId="0F08DF40" w14:textId="77777777" w:rsidR="009B3818" w:rsidRPr="00DF1C85" w:rsidRDefault="009B3818" w:rsidP="009B3818">
      <w:pPr>
        <w:rPr>
          <w:rFonts w:ascii="Arial" w:hAnsi="Arial" w:cs="Arial"/>
        </w:rPr>
      </w:pPr>
    </w:p>
    <w:tbl>
      <w:tblPr>
        <w:tblStyle w:val="TableGrid"/>
        <w:tblW w:w="0" w:type="auto"/>
        <w:tblInd w:w="-455" w:type="dxa"/>
        <w:tblLook w:val="04A0" w:firstRow="1" w:lastRow="0" w:firstColumn="1" w:lastColumn="0" w:noHBand="0" w:noVBand="1"/>
      </w:tblPr>
      <w:tblGrid>
        <w:gridCol w:w="3045"/>
        <w:gridCol w:w="2590"/>
        <w:gridCol w:w="2590"/>
        <w:gridCol w:w="2590"/>
        <w:gridCol w:w="2590"/>
      </w:tblGrid>
      <w:tr w:rsidR="009B3818" w:rsidRPr="00DF1C85" w14:paraId="27DE8B6C" w14:textId="77777777" w:rsidTr="006A12E6">
        <w:trPr>
          <w:tblHeader/>
        </w:trPr>
        <w:tc>
          <w:tcPr>
            <w:tcW w:w="3045" w:type="dxa"/>
          </w:tcPr>
          <w:p w14:paraId="6269566A" w14:textId="77777777" w:rsidR="009B3818" w:rsidRPr="00DF1C85" w:rsidRDefault="009B3818" w:rsidP="006A12E6">
            <w:pPr>
              <w:ind w:hanging="2"/>
              <w:rPr>
                <w:rFonts w:ascii="Arial" w:eastAsia="Arial" w:hAnsi="Arial" w:cs="Arial"/>
                <w:b/>
                <w:sz w:val="20"/>
                <w:szCs w:val="20"/>
              </w:rPr>
            </w:pPr>
            <w:r w:rsidRPr="00DF1C85">
              <w:rPr>
                <w:rFonts w:ascii="Arial" w:eastAsia="Arial" w:hAnsi="Arial" w:cs="Arial"/>
                <w:b/>
                <w:sz w:val="20"/>
                <w:szCs w:val="20"/>
              </w:rPr>
              <w:lastRenderedPageBreak/>
              <w:t>Standard</w:t>
            </w:r>
          </w:p>
          <w:p w14:paraId="7E251B3D" w14:textId="77777777" w:rsidR="009B3818" w:rsidRPr="00DF1C85" w:rsidRDefault="009B3818" w:rsidP="006A12E6">
            <w:pPr>
              <w:ind w:hanging="2"/>
              <w:rPr>
                <w:rFonts w:ascii="Arial" w:hAnsi="Arial" w:cs="Arial"/>
              </w:rPr>
            </w:pPr>
          </w:p>
        </w:tc>
        <w:tc>
          <w:tcPr>
            <w:tcW w:w="2590" w:type="dxa"/>
          </w:tcPr>
          <w:p w14:paraId="7092E13A" w14:textId="77777777" w:rsidR="009B3818" w:rsidRPr="00DF1C85" w:rsidRDefault="009B3818" w:rsidP="006A12E6">
            <w:pPr>
              <w:ind w:hanging="2"/>
              <w:rPr>
                <w:rFonts w:ascii="Arial" w:hAnsi="Arial" w:cs="Arial"/>
              </w:rPr>
            </w:pPr>
            <w:r w:rsidRPr="00DF1C85">
              <w:rPr>
                <w:rFonts w:ascii="Arial" w:eastAsia="Arial" w:hAnsi="Arial" w:cs="Arial"/>
                <w:b/>
                <w:sz w:val="20"/>
                <w:szCs w:val="20"/>
              </w:rPr>
              <w:t>Not Meeting</w:t>
            </w:r>
          </w:p>
        </w:tc>
        <w:tc>
          <w:tcPr>
            <w:tcW w:w="2590" w:type="dxa"/>
          </w:tcPr>
          <w:p w14:paraId="4DD767D4" w14:textId="77777777" w:rsidR="009B3818" w:rsidRPr="00DF1C85" w:rsidRDefault="009B3818" w:rsidP="006A12E6">
            <w:pPr>
              <w:ind w:hanging="2"/>
              <w:rPr>
                <w:rFonts w:ascii="Arial" w:hAnsi="Arial" w:cs="Arial"/>
              </w:rPr>
            </w:pPr>
            <w:r w:rsidRPr="00DF1C85">
              <w:rPr>
                <w:rFonts w:ascii="Arial" w:eastAsia="Arial" w:hAnsi="Arial" w:cs="Arial"/>
                <w:b/>
                <w:sz w:val="20"/>
                <w:szCs w:val="20"/>
              </w:rPr>
              <w:t>Developing</w:t>
            </w:r>
          </w:p>
        </w:tc>
        <w:tc>
          <w:tcPr>
            <w:tcW w:w="2590" w:type="dxa"/>
          </w:tcPr>
          <w:p w14:paraId="5BB7104C" w14:textId="77777777" w:rsidR="009B3818" w:rsidRPr="00DF1C85" w:rsidRDefault="009B3818" w:rsidP="006A12E6">
            <w:pPr>
              <w:ind w:hanging="2"/>
              <w:rPr>
                <w:rFonts w:ascii="Arial" w:hAnsi="Arial" w:cs="Arial"/>
              </w:rPr>
            </w:pPr>
            <w:r w:rsidRPr="00DF1C85">
              <w:rPr>
                <w:rFonts w:ascii="Arial" w:eastAsia="Arial" w:hAnsi="Arial" w:cs="Arial"/>
                <w:b/>
                <w:sz w:val="20"/>
                <w:szCs w:val="20"/>
              </w:rPr>
              <w:t>Meeting</w:t>
            </w:r>
          </w:p>
        </w:tc>
        <w:tc>
          <w:tcPr>
            <w:tcW w:w="2590" w:type="dxa"/>
          </w:tcPr>
          <w:p w14:paraId="18F91D1C" w14:textId="77777777" w:rsidR="009B3818" w:rsidRPr="00DF1C85" w:rsidRDefault="009B3818" w:rsidP="006A12E6">
            <w:pPr>
              <w:ind w:hanging="2"/>
              <w:rPr>
                <w:rFonts w:ascii="Arial" w:hAnsi="Arial" w:cs="Arial"/>
              </w:rPr>
            </w:pPr>
            <w:sdt>
              <w:sdtPr>
                <w:rPr>
                  <w:rFonts w:ascii="Arial" w:hAnsi="Arial" w:cs="Arial"/>
                </w:rPr>
                <w:tag w:val="goog_rdk_2"/>
                <w:id w:val="-206798052"/>
              </w:sdtPr>
              <w:sdtContent/>
            </w:sdt>
            <w:r w:rsidRPr="00DF1C85">
              <w:rPr>
                <w:rFonts w:ascii="Arial" w:eastAsia="Arial" w:hAnsi="Arial" w:cs="Arial"/>
                <w:b/>
                <w:sz w:val="20"/>
                <w:szCs w:val="20"/>
              </w:rPr>
              <w:t>Exceeding</w:t>
            </w:r>
          </w:p>
        </w:tc>
      </w:tr>
      <w:tr w:rsidR="009B3818" w:rsidRPr="00DF1C85" w14:paraId="626FC945" w14:textId="77777777" w:rsidTr="006A12E6">
        <w:trPr>
          <w:tblHeader/>
        </w:trPr>
        <w:tc>
          <w:tcPr>
            <w:tcW w:w="3045" w:type="dxa"/>
          </w:tcPr>
          <w:p w14:paraId="5B63C81A" w14:textId="77777777" w:rsidR="009B3818" w:rsidRPr="00DF1C85" w:rsidRDefault="009B3818" w:rsidP="009B3818">
            <w:pPr>
              <w:widowControl w:val="0"/>
              <w:ind w:hanging="2"/>
              <w:rPr>
                <w:rFonts w:ascii="Arial" w:eastAsia="Arial" w:hAnsi="Arial" w:cs="Arial"/>
                <w:sz w:val="20"/>
                <w:szCs w:val="20"/>
              </w:rPr>
            </w:pPr>
            <w:r w:rsidRPr="00DF1C85">
              <w:rPr>
                <w:rFonts w:ascii="Arial" w:eastAsia="Arial" w:hAnsi="Arial" w:cs="Arial"/>
                <w:sz w:val="20"/>
                <w:szCs w:val="20"/>
              </w:rPr>
              <w:t xml:space="preserve">2.2 Provide professional development opportunities or mentoring support that includes: </w:t>
            </w:r>
          </w:p>
          <w:p w14:paraId="1E007BD1" w14:textId="77777777" w:rsidR="009B3818" w:rsidRPr="00DF1C85" w:rsidRDefault="009B3818" w:rsidP="009B3818">
            <w:pPr>
              <w:pStyle w:val="ListParagraph"/>
              <w:widowControl w:val="0"/>
              <w:numPr>
                <w:ilvl w:val="0"/>
                <w:numId w:val="5"/>
              </w:numPr>
              <w:suppressAutoHyphens/>
              <w:spacing w:line="1" w:lineRule="atLeast"/>
              <w:ind w:left="247" w:hanging="247"/>
              <w:textDirection w:val="btLr"/>
              <w:textAlignment w:val="top"/>
              <w:outlineLvl w:val="0"/>
              <w:rPr>
                <w:rFonts w:ascii="Arial" w:eastAsia="Arial" w:hAnsi="Arial" w:cs="Arial"/>
                <w:sz w:val="20"/>
                <w:szCs w:val="20"/>
              </w:rPr>
            </w:pPr>
            <w:r w:rsidRPr="00DF1C85">
              <w:rPr>
                <w:rFonts w:ascii="Arial" w:eastAsia="Arial" w:hAnsi="Arial" w:cs="Arial"/>
                <w:sz w:val="20"/>
                <w:szCs w:val="20"/>
              </w:rPr>
              <w:t>improving the educational experiences of all students</w:t>
            </w:r>
          </w:p>
          <w:p w14:paraId="139AC9C2" w14:textId="77777777" w:rsidR="009B3818" w:rsidRPr="00DF1C85" w:rsidRDefault="009B3818" w:rsidP="009B3818">
            <w:pPr>
              <w:pStyle w:val="ListParagraph"/>
              <w:numPr>
                <w:ilvl w:val="0"/>
                <w:numId w:val="5"/>
              </w:numPr>
              <w:suppressAutoHyphens/>
              <w:spacing w:line="276" w:lineRule="auto"/>
              <w:ind w:left="247" w:hanging="247"/>
              <w:textDirection w:val="btLr"/>
              <w:textAlignment w:val="top"/>
              <w:outlineLvl w:val="0"/>
              <w:rPr>
                <w:rFonts w:ascii="Arial" w:eastAsia="Arial" w:hAnsi="Arial" w:cs="Arial"/>
                <w:sz w:val="20"/>
                <w:szCs w:val="20"/>
              </w:rPr>
            </w:pPr>
            <w:r w:rsidRPr="00DF1C85">
              <w:rPr>
                <w:rFonts w:ascii="Arial" w:eastAsia="Arial" w:hAnsi="Arial" w:cs="Arial"/>
                <w:sz w:val="20"/>
                <w:szCs w:val="20"/>
              </w:rPr>
              <w:t>ways to accommodate diverse student populations</w:t>
            </w:r>
          </w:p>
          <w:p w14:paraId="343AE03C" w14:textId="77777777" w:rsidR="009B3818" w:rsidRPr="00DF1C85" w:rsidRDefault="009B3818" w:rsidP="009B3818">
            <w:pPr>
              <w:pStyle w:val="ListParagraph"/>
              <w:numPr>
                <w:ilvl w:val="0"/>
                <w:numId w:val="5"/>
              </w:numPr>
              <w:suppressAutoHyphens/>
              <w:spacing w:line="276" w:lineRule="auto"/>
              <w:ind w:left="247" w:hanging="247"/>
              <w:textDirection w:val="btLr"/>
              <w:textAlignment w:val="top"/>
              <w:outlineLvl w:val="0"/>
              <w:rPr>
                <w:rFonts w:ascii="Arial" w:eastAsia="Arial" w:hAnsi="Arial" w:cs="Arial"/>
                <w:sz w:val="20"/>
                <w:szCs w:val="20"/>
              </w:rPr>
            </w:pPr>
            <w:r w:rsidRPr="00DF1C85">
              <w:rPr>
                <w:rFonts w:ascii="Arial" w:eastAsia="Arial" w:hAnsi="Arial" w:cs="Arial"/>
                <w:sz w:val="20"/>
                <w:szCs w:val="20"/>
              </w:rPr>
              <w:t>a thorough orientation to the Local Education Provider’s (LEP) SSP effectiveness evaluation model</w:t>
            </w:r>
          </w:p>
          <w:p w14:paraId="51B91F95" w14:textId="77777777" w:rsidR="009B3818" w:rsidRPr="00DF1C85" w:rsidRDefault="009B3818" w:rsidP="009B3818">
            <w:pPr>
              <w:pStyle w:val="ListParagraph"/>
              <w:numPr>
                <w:ilvl w:val="0"/>
                <w:numId w:val="5"/>
              </w:numPr>
              <w:suppressAutoHyphens/>
              <w:spacing w:line="276" w:lineRule="auto"/>
              <w:ind w:left="247" w:hanging="247"/>
              <w:textDirection w:val="btLr"/>
              <w:textAlignment w:val="top"/>
              <w:outlineLvl w:val="0"/>
              <w:rPr>
                <w:rFonts w:ascii="Arial" w:eastAsia="Arial" w:hAnsi="Arial" w:cs="Arial"/>
                <w:sz w:val="20"/>
                <w:szCs w:val="20"/>
              </w:rPr>
            </w:pPr>
            <w:r w:rsidRPr="00DF1C85">
              <w:rPr>
                <w:rFonts w:ascii="Arial" w:eastAsia="Arial" w:hAnsi="Arial" w:cs="Arial"/>
                <w:sz w:val="20"/>
                <w:szCs w:val="20"/>
              </w:rPr>
              <w:t>information on SSP roles and responsibilities, including moral and ethical obligations</w:t>
            </w:r>
          </w:p>
          <w:p w14:paraId="45FD8366" w14:textId="77777777" w:rsidR="009B3818" w:rsidRPr="00DF1C85" w:rsidRDefault="009B3818" w:rsidP="009B3818">
            <w:pPr>
              <w:pStyle w:val="ListParagraph"/>
              <w:numPr>
                <w:ilvl w:val="0"/>
                <w:numId w:val="5"/>
              </w:numPr>
              <w:suppressAutoHyphens/>
              <w:spacing w:line="276" w:lineRule="auto"/>
              <w:ind w:left="247" w:hanging="247"/>
              <w:textDirection w:val="btLr"/>
              <w:textAlignment w:val="top"/>
              <w:outlineLvl w:val="0"/>
              <w:rPr>
                <w:rFonts w:ascii="Arial" w:eastAsia="Arial" w:hAnsi="Arial" w:cs="Arial"/>
                <w:sz w:val="20"/>
                <w:szCs w:val="20"/>
              </w:rPr>
            </w:pPr>
            <w:r w:rsidRPr="00DF1C85">
              <w:rPr>
                <w:rFonts w:ascii="Arial" w:eastAsia="Arial" w:hAnsi="Arial" w:cs="Arial"/>
                <w:sz w:val="20"/>
                <w:szCs w:val="20"/>
              </w:rPr>
              <w:t>information relating to the Special Services Provider Standards and how the specific SSP interacts with the Colorado Academic Standards</w:t>
            </w:r>
          </w:p>
          <w:p w14:paraId="29A6CBF4" w14:textId="77777777" w:rsidR="009B3818" w:rsidRPr="00DF1C85" w:rsidRDefault="009B3818" w:rsidP="009B3818">
            <w:pPr>
              <w:pStyle w:val="ListParagraph"/>
              <w:numPr>
                <w:ilvl w:val="0"/>
                <w:numId w:val="5"/>
              </w:numPr>
              <w:suppressAutoHyphens/>
              <w:spacing w:line="276" w:lineRule="auto"/>
              <w:ind w:left="247" w:hanging="247"/>
              <w:textDirection w:val="btLr"/>
              <w:textAlignment w:val="top"/>
              <w:outlineLvl w:val="0"/>
              <w:rPr>
                <w:rFonts w:ascii="Arial" w:eastAsia="Arial" w:hAnsi="Arial" w:cs="Arial"/>
                <w:sz w:val="20"/>
                <w:szCs w:val="20"/>
              </w:rPr>
            </w:pPr>
            <w:r w:rsidRPr="00DF1C85">
              <w:rPr>
                <w:rFonts w:ascii="Arial" w:eastAsia="Arial" w:hAnsi="Arial" w:cs="Arial"/>
                <w:sz w:val="20"/>
                <w:szCs w:val="20"/>
              </w:rPr>
              <w:t xml:space="preserve">information related to LEP policies and procedures, including how policies, procedures and practices get updated </w:t>
            </w:r>
          </w:p>
          <w:p w14:paraId="7EEB18B1" w14:textId="77777777" w:rsidR="009B3818" w:rsidRPr="00DF1C85" w:rsidRDefault="009B3818" w:rsidP="009B3818">
            <w:pPr>
              <w:pStyle w:val="ListParagraph"/>
              <w:numPr>
                <w:ilvl w:val="0"/>
                <w:numId w:val="5"/>
              </w:numPr>
              <w:suppressAutoHyphens/>
              <w:spacing w:line="276" w:lineRule="auto"/>
              <w:ind w:left="247" w:hanging="247"/>
              <w:textDirection w:val="btLr"/>
              <w:textAlignment w:val="top"/>
              <w:outlineLvl w:val="0"/>
              <w:rPr>
                <w:rFonts w:ascii="Arial" w:eastAsia="Arial" w:hAnsi="Arial" w:cs="Arial"/>
                <w:sz w:val="20"/>
                <w:szCs w:val="20"/>
              </w:rPr>
            </w:pPr>
            <w:r w:rsidRPr="00DF1C85">
              <w:rPr>
                <w:rFonts w:ascii="Arial" w:eastAsia="Arial" w:hAnsi="Arial" w:cs="Arial"/>
                <w:sz w:val="20"/>
                <w:szCs w:val="20"/>
              </w:rPr>
              <w:t>LEP goals and content standards</w:t>
            </w:r>
          </w:p>
          <w:p w14:paraId="1C1F4254" w14:textId="77777777" w:rsidR="009B3818" w:rsidRPr="00DF1C85" w:rsidRDefault="009B3818" w:rsidP="009B3818">
            <w:pPr>
              <w:pStyle w:val="ListParagraph"/>
              <w:numPr>
                <w:ilvl w:val="0"/>
                <w:numId w:val="5"/>
              </w:numPr>
              <w:suppressAutoHyphens/>
              <w:spacing w:line="276" w:lineRule="auto"/>
              <w:ind w:left="247" w:hanging="247"/>
              <w:textDirection w:val="btLr"/>
              <w:textAlignment w:val="top"/>
              <w:outlineLvl w:val="0"/>
              <w:rPr>
                <w:rFonts w:ascii="Arial" w:eastAsia="Arial" w:hAnsi="Arial" w:cs="Arial"/>
                <w:sz w:val="20"/>
                <w:szCs w:val="20"/>
              </w:rPr>
            </w:pPr>
            <w:r w:rsidRPr="00DF1C85">
              <w:rPr>
                <w:rFonts w:ascii="Arial" w:eastAsia="Arial" w:hAnsi="Arial" w:cs="Arial"/>
                <w:sz w:val="20"/>
                <w:szCs w:val="20"/>
              </w:rPr>
              <w:t>information about the school community</w:t>
            </w:r>
          </w:p>
          <w:p w14:paraId="0D7FE608" w14:textId="77777777" w:rsidR="009B3818" w:rsidRPr="00DF1C85" w:rsidRDefault="009B3818" w:rsidP="009B3818">
            <w:pPr>
              <w:pStyle w:val="ListParagraph"/>
              <w:suppressAutoHyphens/>
              <w:spacing w:line="276" w:lineRule="auto"/>
              <w:ind w:left="247"/>
              <w:textDirection w:val="btLr"/>
              <w:textAlignment w:val="top"/>
              <w:outlineLvl w:val="0"/>
              <w:rPr>
                <w:rFonts w:ascii="Arial" w:eastAsia="Arial" w:hAnsi="Arial" w:cs="Arial"/>
                <w:sz w:val="20"/>
                <w:szCs w:val="20"/>
              </w:rPr>
            </w:pPr>
          </w:p>
          <w:p w14:paraId="0D102EE8" w14:textId="7EA86E62" w:rsidR="009B3818" w:rsidRPr="00DF1C85" w:rsidRDefault="009B3818" w:rsidP="009B3818">
            <w:pPr>
              <w:widowControl w:val="0"/>
              <w:rPr>
                <w:rFonts w:ascii="Arial" w:eastAsia="Arial" w:hAnsi="Arial" w:cs="Arial"/>
                <w:sz w:val="12"/>
                <w:szCs w:val="12"/>
              </w:rPr>
            </w:pPr>
            <w:r w:rsidRPr="00DF1C85">
              <w:rPr>
                <w:rFonts w:ascii="Arial" w:eastAsia="Arial" w:hAnsi="Arial" w:cs="Arial"/>
                <w:sz w:val="12"/>
                <w:szCs w:val="12"/>
              </w:rPr>
              <w:t>8.02(1)(</w:t>
            </w:r>
            <w:proofErr w:type="gramStart"/>
            <w:r w:rsidRPr="00DF1C85">
              <w:rPr>
                <w:rFonts w:ascii="Arial" w:eastAsia="Arial" w:hAnsi="Arial" w:cs="Arial"/>
                <w:sz w:val="12"/>
                <w:szCs w:val="12"/>
              </w:rPr>
              <w:t>a)(</w:t>
            </w:r>
            <w:proofErr w:type="gramEnd"/>
            <w:r w:rsidRPr="00DF1C85">
              <w:rPr>
                <w:rFonts w:ascii="Arial" w:eastAsia="Arial" w:hAnsi="Arial" w:cs="Arial"/>
                <w:sz w:val="12"/>
                <w:szCs w:val="12"/>
              </w:rPr>
              <w:t>ii-iv), 8.02(</w:t>
            </w:r>
            <w:proofErr w:type="gramStart"/>
            <w:r w:rsidRPr="00DF1C85">
              <w:rPr>
                <w:rFonts w:ascii="Arial" w:eastAsia="Arial" w:hAnsi="Arial" w:cs="Arial"/>
                <w:sz w:val="12"/>
                <w:szCs w:val="12"/>
              </w:rPr>
              <w:t>3)(</w:t>
            </w:r>
            <w:proofErr w:type="gramEnd"/>
            <w:r w:rsidRPr="00DF1C85">
              <w:rPr>
                <w:rFonts w:ascii="Arial" w:eastAsia="Arial" w:hAnsi="Arial" w:cs="Arial"/>
                <w:sz w:val="12"/>
                <w:szCs w:val="12"/>
              </w:rPr>
              <w:t>a-f) and 8.02(1)(b)(iii)</w:t>
            </w:r>
          </w:p>
        </w:tc>
        <w:tc>
          <w:tcPr>
            <w:tcW w:w="2590" w:type="dxa"/>
          </w:tcPr>
          <w:p w14:paraId="40E43FAA" w14:textId="60B20A64" w:rsidR="009B3818" w:rsidRPr="00DF1C85" w:rsidRDefault="009B3818" w:rsidP="009B3818">
            <w:pPr>
              <w:ind w:hanging="2"/>
              <w:rPr>
                <w:rFonts w:ascii="Arial" w:hAnsi="Arial" w:cs="Arial"/>
              </w:rPr>
            </w:pPr>
            <w:r w:rsidRPr="00DF1C85">
              <w:rPr>
                <w:rFonts w:ascii="Arial" w:eastAsia="Arial" w:hAnsi="Arial" w:cs="Arial"/>
                <w:sz w:val="20"/>
                <w:szCs w:val="20"/>
              </w:rPr>
              <w:t xml:space="preserve">Induction programming is missing 3 or more of the topics required in 2.2. </w:t>
            </w:r>
          </w:p>
        </w:tc>
        <w:tc>
          <w:tcPr>
            <w:tcW w:w="2590" w:type="dxa"/>
          </w:tcPr>
          <w:p w14:paraId="0F6B3E3E" w14:textId="6B0B652D" w:rsidR="009B3818" w:rsidRPr="00DF1C85" w:rsidRDefault="009B3818" w:rsidP="009B3818">
            <w:pPr>
              <w:ind w:hanging="2"/>
              <w:rPr>
                <w:rFonts w:ascii="Arial" w:hAnsi="Arial" w:cs="Arial"/>
              </w:rPr>
            </w:pPr>
            <w:r w:rsidRPr="00DF1C85">
              <w:rPr>
                <w:rFonts w:ascii="Arial" w:eastAsia="Arial" w:hAnsi="Arial" w:cs="Arial"/>
                <w:sz w:val="20"/>
                <w:szCs w:val="20"/>
              </w:rPr>
              <w:t>Induction programming includes information on most of the topics in 2.2.  Programming on these topics may lack depth in some areas or be missing 1-2 topics.</w:t>
            </w:r>
          </w:p>
        </w:tc>
        <w:tc>
          <w:tcPr>
            <w:tcW w:w="2590" w:type="dxa"/>
          </w:tcPr>
          <w:p w14:paraId="203F9011" w14:textId="2DD4BF1D" w:rsidR="009B3818" w:rsidRPr="00DF1C85" w:rsidRDefault="009B3818" w:rsidP="009B3818">
            <w:pPr>
              <w:ind w:hanging="2"/>
              <w:rPr>
                <w:rFonts w:ascii="Arial" w:hAnsi="Arial" w:cs="Arial"/>
              </w:rPr>
            </w:pPr>
            <w:r w:rsidRPr="00DF1C85">
              <w:rPr>
                <w:rFonts w:ascii="Arial" w:eastAsia="Arial" w:hAnsi="Arial" w:cs="Arial"/>
                <w:sz w:val="20"/>
                <w:szCs w:val="20"/>
              </w:rPr>
              <w:t>Induction programming includes information on all required 2.2 topics.</w:t>
            </w:r>
          </w:p>
        </w:tc>
        <w:tc>
          <w:tcPr>
            <w:tcW w:w="2590" w:type="dxa"/>
          </w:tcPr>
          <w:p w14:paraId="418690DA" w14:textId="0B7479D1" w:rsidR="009B3818" w:rsidRPr="00DF1C85" w:rsidRDefault="009B3818" w:rsidP="009B3818">
            <w:pPr>
              <w:ind w:hanging="2"/>
              <w:rPr>
                <w:rFonts w:ascii="Arial" w:hAnsi="Arial" w:cs="Arial"/>
              </w:rPr>
            </w:pPr>
            <w:r w:rsidRPr="00DF1C85">
              <w:rPr>
                <w:rFonts w:ascii="Arial" w:eastAsia="Arial" w:hAnsi="Arial" w:cs="Arial"/>
                <w:sz w:val="20"/>
                <w:szCs w:val="20"/>
              </w:rPr>
              <w:t xml:space="preserve">Induction programming includes information on all required 2.2 topics that </w:t>
            </w:r>
            <w:proofErr w:type="gramStart"/>
            <w:r w:rsidRPr="00DF1C85">
              <w:rPr>
                <w:rFonts w:ascii="Arial" w:eastAsia="Arial" w:hAnsi="Arial" w:cs="Arial"/>
                <w:sz w:val="20"/>
                <w:szCs w:val="20"/>
              </w:rPr>
              <w:t>is</w:t>
            </w:r>
            <w:proofErr w:type="gramEnd"/>
            <w:r w:rsidRPr="00DF1C85">
              <w:rPr>
                <w:rFonts w:ascii="Arial" w:eastAsia="Arial" w:hAnsi="Arial" w:cs="Arial"/>
                <w:sz w:val="20"/>
                <w:szCs w:val="20"/>
              </w:rPr>
              <w:t xml:space="preserve"> distributed in time across the induction program and includes participant reflections.</w:t>
            </w:r>
          </w:p>
        </w:tc>
      </w:tr>
    </w:tbl>
    <w:p w14:paraId="7589403E" w14:textId="77777777" w:rsidR="009B3818" w:rsidRPr="00DF1C85" w:rsidRDefault="009B3818" w:rsidP="009B3818">
      <w:pPr>
        <w:rPr>
          <w:rFonts w:ascii="Arial" w:hAnsi="Arial" w:cs="Arial"/>
        </w:rPr>
      </w:pPr>
    </w:p>
    <w:tbl>
      <w:tblPr>
        <w:tblStyle w:val="TableGrid"/>
        <w:tblW w:w="0" w:type="auto"/>
        <w:tblInd w:w="-455" w:type="dxa"/>
        <w:tblLook w:val="04A0" w:firstRow="1" w:lastRow="0" w:firstColumn="1" w:lastColumn="0" w:noHBand="0" w:noVBand="1"/>
      </w:tblPr>
      <w:tblGrid>
        <w:gridCol w:w="3045"/>
        <w:gridCol w:w="2590"/>
        <w:gridCol w:w="2590"/>
        <w:gridCol w:w="2590"/>
        <w:gridCol w:w="2590"/>
      </w:tblGrid>
      <w:tr w:rsidR="009B3818" w:rsidRPr="00DF1C85" w14:paraId="684768D3" w14:textId="77777777" w:rsidTr="006A12E6">
        <w:trPr>
          <w:tblHeader/>
        </w:trPr>
        <w:tc>
          <w:tcPr>
            <w:tcW w:w="3045" w:type="dxa"/>
          </w:tcPr>
          <w:p w14:paraId="2D72851C" w14:textId="77777777" w:rsidR="009B3818" w:rsidRPr="00DF1C85" w:rsidRDefault="009B3818" w:rsidP="006A12E6">
            <w:pPr>
              <w:ind w:hanging="2"/>
              <w:rPr>
                <w:rFonts w:ascii="Arial" w:eastAsia="Arial" w:hAnsi="Arial" w:cs="Arial"/>
                <w:b/>
                <w:sz w:val="20"/>
                <w:szCs w:val="20"/>
              </w:rPr>
            </w:pPr>
            <w:r w:rsidRPr="00DF1C85">
              <w:rPr>
                <w:rFonts w:ascii="Arial" w:eastAsia="Arial" w:hAnsi="Arial" w:cs="Arial"/>
                <w:b/>
                <w:sz w:val="20"/>
                <w:szCs w:val="20"/>
              </w:rPr>
              <w:lastRenderedPageBreak/>
              <w:t>Standard</w:t>
            </w:r>
          </w:p>
          <w:p w14:paraId="1D693CF2" w14:textId="77777777" w:rsidR="009B3818" w:rsidRPr="00DF1C85" w:rsidRDefault="009B3818" w:rsidP="006A12E6">
            <w:pPr>
              <w:ind w:hanging="2"/>
              <w:rPr>
                <w:rFonts w:ascii="Arial" w:hAnsi="Arial" w:cs="Arial"/>
              </w:rPr>
            </w:pPr>
          </w:p>
        </w:tc>
        <w:tc>
          <w:tcPr>
            <w:tcW w:w="2590" w:type="dxa"/>
          </w:tcPr>
          <w:p w14:paraId="6953C51C" w14:textId="77777777" w:rsidR="009B3818" w:rsidRPr="00DF1C85" w:rsidRDefault="009B3818" w:rsidP="006A12E6">
            <w:pPr>
              <w:ind w:hanging="2"/>
              <w:rPr>
                <w:rFonts w:ascii="Arial" w:hAnsi="Arial" w:cs="Arial"/>
              </w:rPr>
            </w:pPr>
            <w:r w:rsidRPr="00DF1C85">
              <w:rPr>
                <w:rFonts w:ascii="Arial" w:eastAsia="Arial" w:hAnsi="Arial" w:cs="Arial"/>
                <w:b/>
                <w:sz w:val="20"/>
                <w:szCs w:val="20"/>
              </w:rPr>
              <w:t>Not Meeting</w:t>
            </w:r>
          </w:p>
        </w:tc>
        <w:tc>
          <w:tcPr>
            <w:tcW w:w="2590" w:type="dxa"/>
          </w:tcPr>
          <w:p w14:paraId="4DBDC206" w14:textId="77777777" w:rsidR="009B3818" w:rsidRPr="00DF1C85" w:rsidRDefault="009B3818" w:rsidP="006A12E6">
            <w:pPr>
              <w:ind w:hanging="2"/>
              <w:rPr>
                <w:rFonts w:ascii="Arial" w:hAnsi="Arial" w:cs="Arial"/>
              </w:rPr>
            </w:pPr>
            <w:r w:rsidRPr="00DF1C85">
              <w:rPr>
                <w:rFonts w:ascii="Arial" w:eastAsia="Arial" w:hAnsi="Arial" w:cs="Arial"/>
                <w:b/>
                <w:sz w:val="20"/>
                <w:szCs w:val="20"/>
              </w:rPr>
              <w:t>Developing</w:t>
            </w:r>
          </w:p>
        </w:tc>
        <w:tc>
          <w:tcPr>
            <w:tcW w:w="2590" w:type="dxa"/>
          </w:tcPr>
          <w:p w14:paraId="03C94DE1" w14:textId="77777777" w:rsidR="009B3818" w:rsidRPr="00DF1C85" w:rsidRDefault="009B3818" w:rsidP="006A12E6">
            <w:pPr>
              <w:ind w:hanging="2"/>
              <w:rPr>
                <w:rFonts w:ascii="Arial" w:hAnsi="Arial" w:cs="Arial"/>
              </w:rPr>
            </w:pPr>
            <w:r w:rsidRPr="00DF1C85">
              <w:rPr>
                <w:rFonts w:ascii="Arial" w:eastAsia="Arial" w:hAnsi="Arial" w:cs="Arial"/>
                <w:b/>
                <w:sz w:val="20"/>
                <w:szCs w:val="20"/>
              </w:rPr>
              <w:t>Meeting</w:t>
            </w:r>
          </w:p>
        </w:tc>
        <w:tc>
          <w:tcPr>
            <w:tcW w:w="2590" w:type="dxa"/>
          </w:tcPr>
          <w:p w14:paraId="5CBD6137" w14:textId="77777777" w:rsidR="009B3818" w:rsidRPr="00DF1C85" w:rsidRDefault="009B3818" w:rsidP="006A12E6">
            <w:pPr>
              <w:ind w:hanging="2"/>
              <w:rPr>
                <w:rFonts w:ascii="Arial" w:hAnsi="Arial" w:cs="Arial"/>
              </w:rPr>
            </w:pPr>
            <w:sdt>
              <w:sdtPr>
                <w:rPr>
                  <w:rFonts w:ascii="Arial" w:hAnsi="Arial" w:cs="Arial"/>
                </w:rPr>
                <w:tag w:val="goog_rdk_2"/>
                <w:id w:val="-863446229"/>
              </w:sdtPr>
              <w:sdtContent/>
            </w:sdt>
            <w:r w:rsidRPr="00DF1C85">
              <w:rPr>
                <w:rFonts w:ascii="Arial" w:eastAsia="Arial" w:hAnsi="Arial" w:cs="Arial"/>
                <w:b/>
                <w:sz w:val="20"/>
                <w:szCs w:val="20"/>
              </w:rPr>
              <w:t>Exceeding</w:t>
            </w:r>
          </w:p>
        </w:tc>
      </w:tr>
      <w:tr w:rsidR="009B3818" w:rsidRPr="00DF1C85" w14:paraId="6B9F7FE1" w14:textId="77777777" w:rsidTr="006A12E6">
        <w:trPr>
          <w:tblHeader/>
        </w:trPr>
        <w:tc>
          <w:tcPr>
            <w:tcW w:w="3045" w:type="dxa"/>
          </w:tcPr>
          <w:p w14:paraId="3E41FC08" w14:textId="77777777" w:rsidR="009B3818" w:rsidRPr="00DF1C85" w:rsidRDefault="009B3818" w:rsidP="009B3818">
            <w:pPr>
              <w:widowControl w:val="0"/>
              <w:ind w:hanging="2"/>
              <w:rPr>
                <w:rFonts w:ascii="Arial" w:eastAsia="Arial" w:hAnsi="Arial" w:cs="Arial"/>
                <w:sz w:val="20"/>
                <w:szCs w:val="20"/>
              </w:rPr>
            </w:pPr>
            <w:r w:rsidRPr="00DF1C85">
              <w:rPr>
                <w:rFonts w:ascii="Arial" w:eastAsia="Arial" w:hAnsi="Arial" w:cs="Arial"/>
                <w:sz w:val="20"/>
                <w:szCs w:val="20"/>
              </w:rPr>
              <w:t>2.3 Build a foundation for the continued study of the SSP discipline</w:t>
            </w:r>
          </w:p>
          <w:p w14:paraId="046E8232" w14:textId="77777777" w:rsidR="009B3818" w:rsidRPr="00DF1C85" w:rsidRDefault="009B3818" w:rsidP="009B3818">
            <w:pPr>
              <w:widowControl w:val="0"/>
              <w:ind w:hanging="2"/>
              <w:rPr>
                <w:rFonts w:ascii="Arial" w:eastAsia="Arial" w:hAnsi="Arial" w:cs="Arial"/>
                <w:sz w:val="20"/>
                <w:szCs w:val="20"/>
              </w:rPr>
            </w:pPr>
          </w:p>
          <w:p w14:paraId="4E44A849" w14:textId="77777777" w:rsidR="009B3818" w:rsidRPr="00DF1C85" w:rsidRDefault="009B3818" w:rsidP="009B3818">
            <w:pPr>
              <w:widowControl w:val="0"/>
              <w:ind w:hanging="2"/>
              <w:rPr>
                <w:rFonts w:ascii="Arial" w:eastAsia="Arial" w:hAnsi="Arial" w:cs="Arial"/>
                <w:sz w:val="20"/>
                <w:szCs w:val="20"/>
              </w:rPr>
            </w:pPr>
          </w:p>
          <w:p w14:paraId="75F00D7F" w14:textId="77777777" w:rsidR="009B3818" w:rsidRPr="00DF1C85" w:rsidRDefault="009B3818" w:rsidP="009B3818">
            <w:pPr>
              <w:widowControl w:val="0"/>
              <w:ind w:hanging="2"/>
              <w:rPr>
                <w:rFonts w:ascii="Arial" w:eastAsia="Arial" w:hAnsi="Arial" w:cs="Arial"/>
                <w:sz w:val="20"/>
                <w:szCs w:val="20"/>
              </w:rPr>
            </w:pPr>
          </w:p>
          <w:p w14:paraId="3CD4DA38" w14:textId="77777777" w:rsidR="009B3818" w:rsidRPr="00DF1C85" w:rsidRDefault="009B3818" w:rsidP="009B3818">
            <w:pPr>
              <w:widowControl w:val="0"/>
              <w:ind w:hanging="2"/>
              <w:rPr>
                <w:rFonts w:ascii="Arial" w:eastAsia="Arial" w:hAnsi="Arial" w:cs="Arial"/>
                <w:sz w:val="20"/>
                <w:szCs w:val="20"/>
              </w:rPr>
            </w:pPr>
          </w:p>
          <w:p w14:paraId="24C34743" w14:textId="77777777" w:rsidR="009B3818" w:rsidRPr="00DF1C85" w:rsidRDefault="009B3818" w:rsidP="009B3818">
            <w:pPr>
              <w:widowControl w:val="0"/>
              <w:ind w:hanging="2"/>
              <w:rPr>
                <w:rFonts w:ascii="Arial" w:eastAsia="Arial" w:hAnsi="Arial" w:cs="Arial"/>
                <w:sz w:val="20"/>
                <w:szCs w:val="20"/>
              </w:rPr>
            </w:pPr>
          </w:p>
          <w:p w14:paraId="5448EAF3" w14:textId="77777777" w:rsidR="009B3818" w:rsidRPr="00DF1C85" w:rsidRDefault="009B3818" w:rsidP="009B3818">
            <w:pPr>
              <w:widowControl w:val="0"/>
              <w:ind w:hanging="2"/>
              <w:rPr>
                <w:rFonts w:ascii="Arial" w:eastAsia="Arial" w:hAnsi="Arial" w:cs="Arial"/>
                <w:sz w:val="20"/>
                <w:szCs w:val="20"/>
              </w:rPr>
            </w:pPr>
          </w:p>
          <w:p w14:paraId="66ABA091" w14:textId="77777777" w:rsidR="009B3818" w:rsidRPr="00DF1C85" w:rsidRDefault="009B3818" w:rsidP="009B3818">
            <w:pPr>
              <w:widowControl w:val="0"/>
              <w:ind w:hanging="2"/>
              <w:rPr>
                <w:rFonts w:ascii="Arial" w:eastAsia="Arial" w:hAnsi="Arial" w:cs="Arial"/>
                <w:sz w:val="20"/>
                <w:szCs w:val="20"/>
              </w:rPr>
            </w:pPr>
          </w:p>
          <w:p w14:paraId="4AEAB93A" w14:textId="77777777" w:rsidR="009B3818" w:rsidRPr="00DF1C85" w:rsidRDefault="009B3818" w:rsidP="009B3818">
            <w:pPr>
              <w:widowControl w:val="0"/>
              <w:ind w:hanging="2"/>
              <w:rPr>
                <w:rFonts w:ascii="Arial" w:eastAsia="Arial" w:hAnsi="Arial" w:cs="Arial"/>
                <w:sz w:val="20"/>
                <w:szCs w:val="20"/>
              </w:rPr>
            </w:pPr>
          </w:p>
          <w:p w14:paraId="4A4D8912" w14:textId="77777777" w:rsidR="009B3818" w:rsidRPr="00DF1C85" w:rsidRDefault="009B3818" w:rsidP="009B3818">
            <w:pPr>
              <w:widowControl w:val="0"/>
              <w:ind w:hanging="2"/>
              <w:rPr>
                <w:rFonts w:ascii="Arial" w:eastAsia="Arial" w:hAnsi="Arial" w:cs="Arial"/>
                <w:sz w:val="20"/>
                <w:szCs w:val="20"/>
              </w:rPr>
            </w:pPr>
          </w:p>
          <w:p w14:paraId="1E856FFD" w14:textId="77777777" w:rsidR="009B3818" w:rsidRPr="00DF1C85" w:rsidRDefault="009B3818" w:rsidP="009B3818">
            <w:pPr>
              <w:widowControl w:val="0"/>
              <w:ind w:hanging="2"/>
              <w:rPr>
                <w:rFonts w:ascii="Arial" w:eastAsia="Arial" w:hAnsi="Arial" w:cs="Arial"/>
                <w:sz w:val="20"/>
                <w:szCs w:val="20"/>
              </w:rPr>
            </w:pPr>
          </w:p>
          <w:p w14:paraId="3F504B1A" w14:textId="0025FCC1" w:rsidR="009B3818" w:rsidRPr="00DF1C85" w:rsidRDefault="009B3818" w:rsidP="009B3818">
            <w:pPr>
              <w:ind w:hanging="2"/>
              <w:rPr>
                <w:rFonts w:ascii="Arial" w:hAnsi="Arial" w:cs="Arial"/>
              </w:rPr>
            </w:pPr>
            <w:r w:rsidRPr="00DF1C85">
              <w:rPr>
                <w:rFonts w:ascii="Arial" w:eastAsia="Arial" w:hAnsi="Arial" w:cs="Arial"/>
                <w:sz w:val="16"/>
                <w:szCs w:val="16"/>
              </w:rPr>
              <w:t>8.02(1)(b)(</w:t>
            </w:r>
            <w:proofErr w:type="spellStart"/>
            <w:r w:rsidRPr="00DF1C85">
              <w:rPr>
                <w:rFonts w:ascii="Arial" w:eastAsia="Arial" w:hAnsi="Arial" w:cs="Arial"/>
                <w:sz w:val="16"/>
                <w:szCs w:val="16"/>
              </w:rPr>
              <w:t>i</w:t>
            </w:r>
            <w:proofErr w:type="spellEnd"/>
            <w:r w:rsidRPr="00DF1C85">
              <w:rPr>
                <w:rFonts w:ascii="Arial" w:eastAsia="Arial" w:hAnsi="Arial" w:cs="Arial"/>
                <w:sz w:val="16"/>
                <w:szCs w:val="16"/>
              </w:rPr>
              <w:t>)</w:t>
            </w:r>
          </w:p>
        </w:tc>
        <w:tc>
          <w:tcPr>
            <w:tcW w:w="2590" w:type="dxa"/>
          </w:tcPr>
          <w:p w14:paraId="065DF885" w14:textId="5256A190" w:rsidR="009B3818" w:rsidRPr="00DF1C85" w:rsidRDefault="009B3818" w:rsidP="009B3818">
            <w:pPr>
              <w:ind w:hanging="2"/>
              <w:rPr>
                <w:rFonts w:ascii="Arial" w:hAnsi="Arial" w:cs="Arial"/>
              </w:rPr>
            </w:pPr>
            <w:r w:rsidRPr="00DF1C85">
              <w:rPr>
                <w:rFonts w:ascii="Arial" w:eastAsia="Arial" w:hAnsi="Arial" w:cs="Arial"/>
                <w:sz w:val="20"/>
                <w:szCs w:val="20"/>
              </w:rPr>
              <w:t>The induction program does not address continued study of the SSP discipline.</w:t>
            </w:r>
          </w:p>
        </w:tc>
        <w:tc>
          <w:tcPr>
            <w:tcW w:w="2590" w:type="dxa"/>
          </w:tcPr>
          <w:p w14:paraId="5E13B226" w14:textId="50B81B93" w:rsidR="009B3818" w:rsidRPr="00DF1C85" w:rsidRDefault="009B3818" w:rsidP="009B3818">
            <w:pPr>
              <w:ind w:hanging="2"/>
              <w:rPr>
                <w:rFonts w:ascii="Arial" w:hAnsi="Arial" w:cs="Arial"/>
              </w:rPr>
            </w:pPr>
            <w:r w:rsidRPr="00DF1C85">
              <w:rPr>
                <w:rFonts w:ascii="Arial" w:eastAsia="Arial" w:hAnsi="Arial" w:cs="Arial"/>
                <w:sz w:val="20"/>
                <w:szCs w:val="20"/>
              </w:rPr>
              <w:t>The induction program encourages inductees to continue studying their discipline but does not provide specific techniques.</w:t>
            </w:r>
          </w:p>
        </w:tc>
        <w:tc>
          <w:tcPr>
            <w:tcW w:w="2590" w:type="dxa"/>
          </w:tcPr>
          <w:p w14:paraId="34A63F9C" w14:textId="17E2F255" w:rsidR="009B3818" w:rsidRPr="00DF1C85" w:rsidRDefault="009B3818" w:rsidP="009B3818">
            <w:pPr>
              <w:ind w:hanging="2"/>
              <w:rPr>
                <w:rFonts w:ascii="Arial" w:hAnsi="Arial" w:cs="Arial"/>
              </w:rPr>
            </w:pPr>
            <w:r w:rsidRPr="00DF1C85">
              <w:rPr>
                <w:rFonts w:ascii="Arial" w:eastAsia="Arial" w:hAnsi="Arial" w:cs="Arial"/>
                <w:sz w:val="20"/>
                <w:szCs w:val="20"/>
              </w:rPr>
              <w:t>The induction program introduces inductees to a variety of techniques for continuing to study their discipline (i.e. professional organizations, professional literature, social media, etc.).</w:t>
            </w:r>
          </w:p>
        </w:tc>
        <w:tc>
          <w:tcPr>
            <w:tcW w:w="2590" w:type="dxa"/>
          </w:tcPr>
          <w:p w14:paraId="68E31B69" w14:textId="18B7C55E" w:rsidR="009B3818" w:rsidRPr="00DF1C85" w:rsidRDefault="009B3818" w:rsidP="009B3818">
            <w:pPr>
              <w:ind w:hanging="2"/>
              <w:rPr>
                <w:rFonts w:ascii="Arial" w:hAnsi="Arial" w:cs="Arial"/>
              </w:rPr>
            </w:pPr>
            <w:r w:rsidRPr="00DF1C85">
              <w:rPr>
                <w:rFonts w:ascii="Arial" w:eastAsia="Arial" w:hAnsi="Arial" w:cs="Arial"/>
                <w:sz w:val="20"/>
                <w:szCs w:val="20"/>
              </w:rPr>
              <w:t xml:space="preserve">The induction program introduces inductees to a variety of techniques for continuing to study their discipline and has the inductee try out at least one of those techniques during </w:t>
            </w:r>
            <w:proofErr w:type="gramStart"/>
            <w:r w:rsidRPr="00DF1C85">
              <w:rPr>
                <w:rFonts w:ascii="Arial" w:eastAsia="Arial" w:hAnsi="Arial" w:cs="Arial"/>
                <w:sz w:val="20"/>
                <w:szCs w:val="20"/>
              </w:rPr>
              <w:t>induction  (</w:t>
            </w:r>
            <w:proofErr w:type="gramEnd"/>
            <w:r w:rsidRPr="00DF1C85">
              <w:rPr>
                <w:rFonts w:ascii="Arial" w:eastAsia="Arial" w:hAnsi="Arial" w:cs="Arial"/>
                <w:sz w:val="20"/>
                <w:szCs w:val="20"/>
              </w:rPr>
              <w:t>i.e. joining a professional organization, reading professional literature, utilizing social media for professional learning, etc.).</w:t>
            </w:r>
          </w:p>
        </w:tc>
      </w:tr>
    </w:tbl>
    <w:p w14:paraId="60F9DACA" w14:textId="77777777" w:rsidR="009B3818" w:rsidRPr="00DF1C85" w:rsidRDefault="009B3818" w:rsidP="009B3818">
      <w:pPr>
        <w:rPr>
          <w:rFonts w:ascii="Arial" w:hAnsi="Arial" w:cs="Arial"/>
        </w:rPr>
      </w:pPr>
    </w:p>
    <w:tbl>
      <w:tblPr>
        <w:tblStyle w:val="TableGrid"/>
        <w:tblW w:w="0" w:type="auto"/>
        <w:tblInd w:w="-455" w:type="dxa"/>
        <w:tblLook w:val="04A0" w:firstRow="1" w:lastRow="0" w:firstColumn="1" w:lastColumn="0" w:noHBand="0" w:noVBand="1"/>
      </w:tblPr>
      <w:tblGrid>
        <w:gridCol w:w="3045"/>
        <w:gridCol w:w="2590"/>
        <w:gridCol w:w="2590"/>
        <w:gridCol w:w="2590"/>
        <w:gridCol w:w="2590"/>
      </w:tblGrid>
      <w:tr w:rsidR="009B3818" w:rsidRPr="00DF1C85" w14:paraId="5F74E87B" w14:textId="77777777" w:rsidTr="006A12E6">
        <w:trPr>
          <w:tblHeader/>
        </w:trPr>
        <w:tc>
          <w:tcPr>
            <w:tcW w:w="3045" w:type="dxa"/>
          </w:tcPr>
          <w:p w14:paraId="6C4B618E" w14:textId="77777777" w:rsidR="009B3818" w:rsidRPr="00DF1C85" w:rsidRDefault="009B3818" w:rsidP="006A12E6">
            <w:pPr>
              <w:ind w:hanging="2"/>
              <w:rPr>
                <w:rFonts w:ascii="Arial" w:eastAsia="Arial" w:hAnsi="Arial" w:cs="Arial"/>
                <w:b/>
                <w:sz w:val="20"/>
                <w:szCs w:val="20"/>
              </w:rPr>
            </w:pPr>
            <w:r w:rsidRPr="00DF1C85">
              <w:rPr>
                <w:rFonts w:ascii="Arial" w:eastAsia="Arial" w:hAnsi="Arial" w:cs="Arial"/>
                <w:b/>
                <w:sz w:val="20"/>
                <w:szCs w:val="20"/>
              </w:rPr>
              <w:t>Standard</w:t>
            </w:r>
          </w:p>
          <w:p w14:paraId="22EA6D30" w14:textId="77777777" w:rsidR="009B3818" w:rsidRPr="00DF1C85" w:rsidRDefault="009B3818" w:rsidP="006A12E6">
            <w:pPr>
              <w:ind w:hanging="2"/>
              <w:rPr>
                <w:rFonts w:ascii="Arial" w:hAnsi="Arial" w:cs="Arial"/>
              </w:rPr>
            </w:pPr>
          </w:p>
        </w:tc>
        <w:tc>
          <w:tcPr>
            <w:tcW w:w="2590" w:type="dxa"/>
          </w:tcPr>
          <w:p w14:paraId="166B93CC" w14:textId="77777777" w:rsidR="009B3818" w:rsidRPr="00DF1C85" w:rsidRDefault="009B3818" w:rsidP="006A12E6">
            <w:pPr>
              <w:ind w:hanging="2"/>
              <w:rPr>
                <w:rFonts w:ascii="Arial" w:hAnsi="Arial" w:cs="Arial"/>
              </w:rPr>
            </w:pPr>
            <w:r w:rsidRPr="00DF1C85">
              <w:rPr>
                <w:rFonts w:ascii="Arial" w:eastAsia="Arial" w:hAnsi="Arial" w:cs="Arial"/>
                <w:b/>
                <w:sz w:val="20"/>
                <w:szCs w:val="20"/>
              </w:rPr>
              <w:t>Not Meeting</w:t>
            </w:r>
          </w:p>
        </w:tc>
        <w:tc>
          <w:tcPr>
            <w:tcW w:w="2590" w:type="dxa"/>
          </w:tcPr>
          <w:p w14:paraId="3811A5EB" w14:textId="77777777" w:rsidR="009B3818" w:rsidRPr="00DF1C85" w:rsidRDefault="009B3818" w:rsidP="006A12E6">
            <w:pPr>
              <w:ind w:hanging="2"/>
              <w:rPr>
                <w:rFonts w:ascii="Arial" w:hAnsi="Arial" w:cs="Arial"/>
              </w:rPr>
            </w:pPr>
            <w:r w:rsidRPr="00DF1C85">
              <w:rPr>
                <w:rFonts w:ascii="Arial" w:eastAsia="Arial" w:hAnsi="Arial" w:cs="Arial"/>
                <w:b/>
                <w:sz w:val="20"/>
                <w:szCs w:val="20"/>
              </w:rPr>
              <w:t>Developing</w:t>
            </w:r>
          </w:p>
        </w:tc>
        <w:tc>
          <w:tcPr>
            <w:tcW w:w="2590" w:type="dxa"/>
          </w:tcPr>
          <w:p w14:paraId="1816F3AD" w14:textId="77777777" w:rsidR="009B3818" w:rsidRPr="00DF1C85" w:rsidRDefault="009B3818" w:rsidP="006A12E6">
            <w:pPr>
              <w:ind w:hanging="2"/>
              <w:rPr>
                <w:rFonts w:ascii="Arial" w:hAnsi="Arial" w:cs="Arial"/>
              </w:rPr>
            </w:pPr>
            <w:r w:rsidRPr="00DF1C85">
              <w:rPr>
                <w:rFonts w:ascii="Arial" w:eastAsia="Arial" w:hAnsi="Arial" w:cs="Arial"/>
                <w:b/>
                <w:sz w:val="20"/>
                <w:szCs w:val="20"/>
              </w:rPr>
              <w:t>Meeting</w:t>
            </w:r>
          </w:p>
        </w:tc>
        <w:tc>
          <w:tcPr>
            <w:tcW w:w="2590" w:type="dxa"/>
          </w:tcPr>
          <w:p w14:paraId="438EFC61" w14:textId="77777777" w:rsidR="009B3818" w:rsidRPr="00DF1C85" w:rsidRDefault="009B3818" w:rsidP="006A12E6">
            <w:pPr>
              <w:ind w:hanging="2"/>
              <w:rPr>
                <w:rFonts w:ascii="Arial" w:hAnsi="Arial" w:cs="Arial"/>
              </w:rPr>
            </w:pPr>
            <w:sdt>
              <w:sdtPr>
                <w:rPr>
                  <w:rFonts w:ascii="Arial" w:hAnsi="Arial" w:cs="Arial"/>
                </w:rPr>
                <w:tag w:val="goog_rdk_2"/>
                <w:id w:val="-786351386"/>
              </w:sdtPr>
              <w:sdtContent/>
            </w:sdt>
            <w:r w:rsidRPr="00DF1C85">
              <w:rPr>
                <w:rFonts w:ascii="Arial" w:eastAsia="Arial" w:hAnsi="Arial" w:cs="Arial"/>
                <w:b/>
                <w:sz w:val="20"/>
                <w:szCs w:val="20"/>
              </w:rPr>
              <w:t>Exceeding</w:t>
            </w:r>
          </w:p>
        </w:tc>
      </w:tr>
      <w:tr w:rsidR="009B3818" w:rsidRPr="00DF1C85" w14:paraId="6D78A79A" w14:textId="77777777" w:rsidTr="006A12E6">
        <w:trPr>
          <w:tblHeader/>
        </w:trPr>
        <w:tc>
          <w:tcPr>
            <w:tcW w:w="3045" w:type="dxa"/>
          </w:tcPr>
          <w:p w14:paraId="695BE9B5" w14:textId="77777777" w:rsidR="009B3818" w:rsidRPr="00DF1C85" w:rsidRDefault="009B3818" w:rsidP="009B3818">
            <w:pPr>
              <w:widowControl w:val="0"/>
              <w:ind w:hanging="2"/>
              <w:rPr>
                <w:rFonts w:ascii="Arial" w:eastAsia="Arial" w:hAnsi="Arial" w:cs="Arial"/>
                <w:sz w:val="20"/>
                <w:szCs w:val="20"/>
              </w:rPr>
            </w:pPr>
            <w:r w:rsidRPr="00DF1C85">
              <w:rPr>
                <w:rFonts w:ascii="Arial" w:eastAsia="Arial" w:hAnsi="Arial" w:cs="Arial"/>
                <w:sz w:val="20"/>
                <w:szCs w:val="20"/>
              </w:rPr>
              <w:t>2.4 Provide an orientation for new SSPs to the application of the profession in the educational context, including the culture of the school system, the Local Education Provider (LEP) and the community</w:t>
            </w:r>
          </w:p>
          <w:p w14:paraId="1C29F23E" w14:textId="77777777" w:rsidR="009B3818" w:rsidRPr="00DF1C85" w:rsidRDefault="009B3818" w:rsidP="009B3818">
            <w:pPr>
              <w:widowControl w:val="0"/>
              <w:ind w:hanging="2"/>
              <w:rPr>
                <w:rFonts w:ascii="Arial" w:eastAsia="Arial" w:hAnsi="Arial" w:cs="Arial"/>
                <w:sz w:val="20"/>
                <w:szCs w:val="20"/>
              </w:rPr>
            </w:pPr>
          </w:p>
          <w:p w14:paraId="5A7C20F8" w14:textId="77777777" w:rsidR="009B3818" w:rsidRPr="00DF1C85" w:rsidRDefault="009B3818" w:rsidP="009B3818">
            <w:pPr>
              <w:widowControl w:val="0"/>
              <w:ind w:hanging="2"/>
              <w:rPr>
                <w:rFonts w:ascii="Arial" w:eastAsia="Arial" w:hAnsi="Arial" w:cs="Arial"/>
                <w:sz w:val="20"/>
                <w:szCs w:val="20"/>
              </w:rPr>
            </w:pPr>
          </w:p>
          <w:p w14:paraId="7A979A53" w14:textId="77777777" w:rsidR="009B3818" w:rsidRPr="00DF1C85" w:rsidRDefault="009B3818" w:rsidP="009B3818">
            <w:pPr>
              <w:widowControl w:val="0"/>
              <w:ind w:hanging="2"/>
              <w:rPr>
                <w:rFonts w:ascii="Arial" w:eastAsia="Arial" w:hAnsi="Arial" w:cs="Arial"/>
                <w:sz w:val="20"/>
                <w:szCs w:val="20"/>
              </w:rPr>
            </w:pPr>
          </w:p>
          <w:p w14:paraId="0621A950" w14:textId="77777777" w:rsidR="009B3818" w:rsidRPr="00DF1C85" w:rsidRDefault="009B3818" w:rsidP="009B3818">
            <w:pPr>
              <w:widowControl w:val="0"/>
              <w:ind w:hanging="2"/>
              <w:rPr>
                <w:rFonts w:ascii="Arial" w:eastAsia="Arial" w:hAnsi="Arial" w:cs="Arial"/>
                <w:sz w:val="20"/>
                <w:szCs w:val="20"/>
              </w:rPr>
            </w:pPr>
          </w:p>
          <w:p w14:paraId="2032818E" w14:textId="54690C65" w:rsidR="009B3818" w:rsidRPr="00DF1C85" w:rsidRDefault="009B3818" w:rsidP="009B3818">
            <w:pPr>
              <w:ind w:hanging="2"/>
              <w:rPr>
                <w:rFonts w:ascii="Arial" w:hAnsi="Arial" w:cs="Arial"/>
              </w:rPr>
            </w:pPr>
            <w:r w:rsidRPr="00DF1C85">
              <w:rPr>
                <w:rFonts w:ascii="Arial" w:eastAsia="Arial" w:hAnsi="Arial" w:cs="Arial"/>
                <w:sz w:val="16"/>
                <w:szCs w:val="16"/>
              </w:rPr>
              <w:t>8.02(1)(b)(iii)</w:t>
            </w:r>
          </w:p>
        </w:tc>
        <w:tc>
          <w:tcPr>
            <w:tcW w:w="2590" w:type="dxa"/>
          </w:tcPr>
          <w:p w14:paraId="4CA0FAC1" w14:textId="67A4E190" w:rsidR="009B3818" w:rsidRPr="00DF1C85" w:rsidRDefault="009B3818" w:rsidP="009B3818">
            <w:pPr>
              <w:ind w:hanging="2"/>
              <w:rPr>
                <w:rFonts w:ascii="Arial" w:hAnsi="Arial" w:cs="Arial"/>
              </w:rPr>
            </w:pPr>
            <w:r w:rsidRPr="00DF1C85">
              <w:rPr>
                <w:rFonts w:ascii="Arial" w:eastAsia="Arial" w:hAnsi="Arial" w:cs="Arial"/>
                <w:sz w:val="20"/>
                <w:szCs w:val="20"/>
              </w:rPr>
              <w:t xml:space="preserve">The induction program does not provide </w:t>
            </w:r>
            <w:proofErr w:type="gramStart"/>
            <w:r w:rsidRPr="00DF1C85">
              <w:rPr>
                <w:rFonts w:ascii="Arial" w:eastAsia="Arial" w:hAnsi="Arial" w:cs="Arial"/>
                <w:sz w:val="20"/>
                <w:szCs w:val="20"/>
              </w:rPr>
              <w:t>a basic</w:t>
            </w:r>
            <w:proofErr w:type="gramEnd"/>
            <w:r w:rsidRPr="00DF1C85">
              <w:rPr>
                <w:rFonts w:ascii="Arial" w:eastAsia="Arial" w:hAnsi="Arial" w:cs="Arial"/>
                <w:sz w:val="20"/>
                <w:szCs w:val="20"/>
              </w:rPr>
              <w:t xml:space="preserve"> orientation for new SSPs to the application of the profession in the educational context, including the culture of the school system, the LEP and the community.</w:t>
            </w:r>
          </w:p>
        </w:tc>
        <w:tc>
          <w:tcPr>
            <w:tcW w:w="2590" w:type="dxa"/>
          </w:tcPr>
          <w:p w14:paraId="56C0939B" w14:textId="0F62C759" w:rsidR="009B3818" w:rsidRPr="00DF1C85" w:rsidRDefault="009B3818" w:rsidP="009B3818">
            <w:pPr>
              <w:ind w:hanging="2"/>
              <w:rPr>
                <w:rFonts w:ascii="Arial" w:hAnsi="Arial" w:cs="Arial"/>
              </w:rPr>
            </w:pPr>
            <w:r w:rsidRPr="00DF1C85">
              <w:rPr>
                <w:rFonts w:ascii="Arial" w:eastAsia="Arial" w:hAnsi="Arial" w:cs="Arial"/>
                <w:sz w:val="20"/>
                <w:szCs w:val="20"/>
              </w:rPr>
              <w:t>The induction program provides a basic orientation for new SSPs to the application of the profession in the educational context, including the culture of the school system, the LEP and the community.</w:t>
            </w:r>
          </w:p>
        </w:tc>
        <w:tc>
          <w:tcPr>
            <w:tcW w:w="2590" w:type="dxa"/>
          </w:tcPr>
          <w:p w14:paraId="34EB84D0" w14:textId="4C64AFE1" w:rsidR="009B3818" w:rsidRPr="00DF1C85" w:rsidRDefault="009B3818" w:rsidP="009B3818">
            <w:pPr>
              <w:ind w:hanging="2"/>
              <w:rPr>
                <w:rFonts w:ascii="Arial" w:hAnsi="Arial" w:cs="Arial"/>
              </w:rPr>
            </w:pPr>
            <w:r w:rsidRPr="00DF1C85">
              <w:rPr>
                <w:rFonts w:ascii="Arial" w:eastAsia="Arial" w:hAnsi="Arial" w:cs="Arial"/>
                <w:sz w:val="20"/>
                <w:szCs w:val="20"/>
              </w:rPr>
              <w:t>The induction program provides a strong orientation for new SSPs to the application of the profession in the educational context, including the culture of the school system, the LEP and the community.</w:t>
            </w:r>
          </w:p>
        </w:tc>
        <w:tc>
          <w:tcPr>
            <w:tcW w:w="2590" w:type="dxa"/>
          </w:tcPr>
          <w:p w14:paraId="45023CE1" w14:textId="77777777" w:rsidR="009B3818" w:rsidRPr="00DF1C85" w:rsidRDefault="009B3818" w:rsidP="009B3818">
            <w:pPr>
              <w:widowControl w:val="0"/>
              <w:ind w:hanging="2"/>
              <w:rPr>
                <w:rFonts w:ascii="Arial" w:eastAsia="Arial" w:hAnsi="Arial" w:cs="Arial"/>
                <w:sz w:val="20"/>
                <w:szCs w:val="20"/>
              </w:rPr>
            </w:pPr>
            <w:r w:rsidRPr="00DF1C85">
              <w:rPr>
                <w:rFonts w:ascii="Arial" w:eastAsia="Arial" w:hAnsi="Arial" w:cs="Arial"/>
                <w:sz w:val="20"/>
                <w:szCs w:val="20"/>
              </w:rPr>
              <w:t>The induction program provides a strong orientation for new SSPs to the application of the profession in the educational context, including the culture of the school system, the LEP and the community that is embedded throughout the school year.</w:t>
            </w:r>
          </w:p>
          <w:p w14:paraId="01E65710" w14:textId="77777777" w:rsidR="009B3818" w:rsidRPr="00DF1C85" w:rsidRDefault="009B3818" w:rsidP="009B3818">
            <w:pPr>
              <w:widowControl w:val="0"/>
              <w:ind w:hanging="2"/>
              <w:rPr>
                <w:rFonts w:ascii="Arial" w:eastAsia="Arial" w:hAnsi="Arial" w:cs="Arial"/>
                <w:sz w:val="20"/>
                <w:szCs w:val="20"/>
              </w:rPr>
            </w:pPr>
          </w:p>
          <w:p w14:paraId="4A5301CB" w14:textId="4DBC1F1B" w:rsidR="009B3818" w:rsidRPr="00DF1C85" w:rsidRDefault="009B3818" w:rsidP="009B3818">
            <w:pPr>
              <w:ind w:hanging="2"/>
              <w:rPr>
                <w:rFonts w:ascii="Arial" w:hAnsi="Arial" w:cs="Arial"/>
              </w:rPr>
            </w:pPr>
          </w:p>
        </w:tc>
      </w:tr>
    </w:tbl>
    <w:p w14:paraId="48C2BD80" w14:textId="77777777" w:rsidR="009B3818" w:rsidRPr="00DF1C85" w:rsidRDefault="009B3818" w:rsidP="009B3818">
      <w:pPr>
        <w:rPr>
          <w:rFonts w:ascii="Arial" w:hAnsi="Arial" w:cs="Arial"/>
        </w:rPr>
      </w:pPr>
    </w:p>
    <w:tbl>
      <w:tblPr>
        <w:tblStyle w:val="TableGrid"/>
        <w:tblW w:w="0" w:type="auto"/>
        <w:tblInd w:w="-455" w:type="dxa"/>
        <w:tblLook w:val="04A0" w:firstRow="1" w:lastRow="0" w:firstColumn="1" w:lastColumn="0" w:noHBand="0" w:noVBand="1"/>
      </w:tblPr>
      <w:tblGrid>
        <w:gridCol w:w="3045"/>
        <w:gridCol w:w="2590"/>
        <w:gridCol w:w="2590"/>
        <w:gridCol w:w="2590"/>
        <w:gridCol w:w="2590"/>
      </w:tblGrid>
      <w:tr w:rsidR="009B3818" w:rsidRPr="00DF1C85" w14:paraId="1BA2795F" w14:textId="77777777" w:rsidTr="006A12E6">
        <w:trPr>
          <w:tblHeader/>
        </w:trPr>
        <w:tc>
          <w:tcPr>
            <w:tcW w:w="3045" w:type="dxa"/>
          </w:tcPr>
          <w:p w14:paraId="71ECA965" w14:textId="77777777" w:rsidR="009B3818" w:rsidRPr="00DF1C85" w:rsidRDefault="009B3818" w:rsidP="006A12E6">
            <w:pPr>
              <w:ind w:hanging="2"/>
              <w:rPr>
                <w:rFonts w:ascii="Arial" w:eastAsia="Arial" w:hAnsi="Arial" w:cs="Arial"/>
                <w:b/>
                <w:sz w:val="20"/>
                <w:szCs w:val="20"/>
              </w:rPr>
            </w:pPr>
            <w:r w:rsidRPr="00DF1C85">
              <w:rPr>
                <w:rFonts w:ascii="Arial" w:eastAsia="Arial" w:hAnsi="Arial" w:cs="Arial"/>
                <w:b/>
                <w:sz w:val="20"/>
                <w:szCs w:val="20"/>
              </w:rPr>
              <w:lastRenderedPageBreak/>
              <w:t>Standard</w:t>
            </w:r>
          </w:p>
          <w:p w14:paraId="1F2B75FD" w14:textId="77777777" w:rsidR="009B3818" w:rsidRPr="00DF1C85" w:rsidRDefault="009B3818" w:rsidP="006A12E6">
            <w:pPr>
              <w:ind w:hanging="2"/>
              <w:rPr>
                <w:rFonts w:ascii="Arial" w:hAnsi="Arial" w:cs="Arial"/>
              </w:rPr>
            </w:pPr>
          </w:p>
        </w:tc>
        <w:tc>
          <w:tcPr>
            <w:tcW w:w="2590" w:type="dxa"/>
          </w:tcPr>
          <w:p w14:paraId="615A2CC5" w14:textId="77777777" w:rsidR="009B3818" w:rsidRPr="00DF1C85" w:rsidRDefault="009B3818" w:rsidP="006A12E6">
            <w:pPr>
              <w:ind w:hanging="2"/>
              <w:rPr>
                <w:rFonts w:ascii="Arial" w:hAnsi="Arial" w:cs="Arial"/>
              </w:rPr>
            </w:pPr>
            <w:r w:rsidRPr="00DF1C85">
              <w:rPr>
                <w:rFonts w:ascii="Arial" w:eastAsia="Arial" w:hAnsi="Arial" w:cs="Arial"/>
                <w:b/>
                <w:sz w:val="20"/>
                <w:szCs w:val="20"/>
              </w:rPr>
              <w:t>Not Meeting</w:t>
            </w:r>
          </w:p>
        </w:tc>
        <w:tc>
          <w:tcPr>
            <w:tcW w:w="2590" w:type="dxa"/>
          </w:tcPr>
          <w:p w14:paraId="5B7474CE" w14:textId="77777777" w:rsidR="009B3818" w:rsidRPr="00DF1C85" w:rsidRDefault="009B3818" w:rsidP="006A12E6">
            <w:pPr>
              <w:ind w:hanging="2"/>
              <w:rPr>
                <w:rFonts w:ascii="Arial" w:hAnsi="Arial" w:cs="Arial"/>
              </w:rPr>
            </w:pPr>
            <w:r w:rsidRPr="00DF1C85">
              <w:rPr>
                <w:rFonts w:ascii="Arial" w:eastAsia="Arial" w:hAnsi="Arial" w:cs="Arial"/>
                <w:b/>
                <w:sz w:val="20"/>
                <w:szCs w:val="20"/>
              </w:rPr>
              <w:t>Developing</w:t>
            </w:r>
          </w:p>
        </w:tc>
        <w:tc>
          <w:tcPr>
            <w:tcW w:w="2590" w:type="dxa"/>
          </w:tcPr>
          <w:p w14:paraId="1DB1EA9D" w14:textId="77777777" w:rsidR="009B3818" w:rsidRPr="00DF1C85" w:rsidRDefault="009B3818" w:rsidP="006A12E6">
            <w:pPr>
              <w:ind w:hanging="2"/>
              <w:rPr>
                <w:rFonts w:ascii="Arial" w:hAnsi="Arial" w:cs="Arial"/>
              </w:rPr>
            </w:pPr>
            <w:r w:rsidRPr="00DF1C85">
              <w:rPr>
                <w:rFonts w:ascii="Arial" w:eastAsia="Arial" w:hAnsi="Arial" w:cs="Arial"/>
                <w:b/>
                <w:sz w:val="20"/>
                <w:szCs w:val="20"/>
              </w:rPr>
              <w:t>Meeting</w:t>
            </w:r>
          </w:p>
        </w:tc>
        <w:tc>
          <w:tcPr>
            <w:tcW w:w="2590" w:type="dxa"/>
          </w:tcPr>
          <w:p w14:paraId="4D825277" w14:textId="77777777" w:rsidR="009B3818" w:rsidRPr="00DF1C85" w:rsidRDefault="009B3818" w:rsidP="006A12E6">
            <w:pPr>
              <w:ind w:hanging="2"/>
              <w:rPr>
                <w:rFonts w:ascii="Arial" w:hAnsi="Arial" w:cs="Arial"/>
              </w:rPr>
            </w:pPr>
            <w:sdt>
              <w:sdtPr>
                <w:rPr>
                  <w:rFonts w:ascii="Arial" w:hAnsi="Arial" w:cs="Arial"/>
                </w:rPr>
                <w:tag w:val="goog_rdk_2"/>
                <w:id w:val="-404228154"/>
              </w:sdtPr>
              <w:sdtContent/>
            </w:sdt>
            <w:r w:rsidRPr="00DF1C85">
              <w:rPr>
                <w:rFonts w:ascii="Arial" w:eastAsia="Arial" w:hAnsi="Arial" w:cs="Arial"/>
                <w:b/>
                <w:sz w:val="20"/>
                <w:szCs w:val="20"/>
              </w:rPr>
              <w:t>Exceeding</w:t>
            </w:r>
          </w:p>
        </w:tc>
      </w:tr>
      <w:tr w:rsidR="009B3818" w:rsidRPr="00DF1C85" w14:paraId="1116B027" w14:textId="77777777" w:rsidTr="006A12E6">
        <w:trPr>
          <w:tblHeader/>
        </w:trPr>
        <w:tc>
          <w:tcPr>
            <w:tcW w:w="3045" w:type="dxa"/>
          </w:tcPr>
          <w:p w14:paraId="1583331A" w14:textId="77777777" w:rsidR="009B3818" w:rsidRPr="00DF1C85" w:rsidRDefault="009B3818" w:rsidP="009B3818">
            <w:pPr>
              <w:widowControl w:val="0"/>
              <w:ind w:hanging="2"/>
              <w:rPr>
                <w:rFonts w:ascii="Arial" w:eastAsia="Arial" w:hAnsi="Arial" w:cs="Arial"/>
                <w:sz w:val="20"/>
                <w:szCs w:val="20"/>
              </w:rPr>
            </w:pPr>
            <w:r w:rsidRPr="00DF1C85">
              <w:rPr>
                <w:rFonts w:ascii="Arial" w:eastAsia="Arial" w:hAnsi="Arial" w:cs="Arial"/>
                <w:sz w:val="20"/>
                <w:szCs w:val="20"/>
              </w:rPr>
              <w:t>2.5 Provide substantive feedback to the inductee about performance</w:t>
            </w:r>
          </w:p>
          <w:p w14:paraId="04CDD6C4" w14:textId="77777777" w:rsidR="009B3818" w:rsidRPr="00DF1C85" w:rsidRDefault="009B3818" w:rsidP="009B3818">
            <w:pPr>
              <w:widowControl w:val="0"/>
              <w:ind w:hanging="2"/>
              <w:rPr>
                <w:rFonts w:ascii="Arial" w:eastAsia="Arial" w:hAnsi="Arial" w:cs="Arial"/>
                <w:sz w:val="20"/>
                <w:szCs w:val="20"/>
              </w:rPr>
            </w:pPr>
          </w:p>
          <w:p w14:paraId="41844E5F" w14:textId="654C1DAC" w:rsidR="009B3818" w:rsidRPr="00DF1C85" w:rsidRDefault="009B3818" w:rsidP="009B3818">
            <w:pPr>
              <w:ind w:hanging="2"/>
              <w:rPr>
                <w:rFonts w:ascii="Arial" w:hAnsi="Arial" w:cs="Arial"/>
              </w:rPr>
            </w:pPr>
            <w:r w:rsidRPr="00DF1C85">
              <w:rPr>
                <w:rFonts w:ascii="Arial" w:eastAsia="Arial" w:hAnsi="Arial" w:cs="Arial"/>
                <w:sz w:val="16"/>
                <w:szCs w:val="16"/>
              </w:rPr>
              <w:t>8.02(3)(g)</w:t>
            </w:r>
          </w:p>
        </w:tc>
        <w:tc>
          <w:tcPr>
            <w:tcW w:w="2590" w:type="dxa"/>
          </w:tcPr>
          <w:p w14:paraId="0BBF5B7F" w14:textId="12FE7074" w:rsidR="009B3818" w:rsidRPr="00DF1C85" w:rsidRDefault="009B3818" w:rsidP="009B3818">
            <w:pPr>
              <w:ind w:hanging="2"/>
              <w:rPr>
                <w:rFonts w:ascii="Arial" w:hAnsi="Arial" w:cs="Arial"/>
              </w:rPr>
            </w:pPr>
            <w:r w:rsidRPr="00DF1C85">
              <w:rPr>
                <w:rFonts w:ascii="Arial" w:eastAsia="Arial" w:hAnsi="Arial" w:cs="Arial"/>
                <w:sz w:val="20"/>
                <w:szCs w:val="20"/>
              </w:rPr>
              <w:t xml:space="preserve">Inductees do not receive consistent feedback about their </w:t>
            </w:r>
            <w:proofErr w:type="gramStart"/>
            <w:r w:rsidRPr="00DF1C85">
              <w:rPr>
                <w:rFonts w:ascii="Arial" w:eastAsia="Arial" w:hAnsi="Arial" w:cs="Arial"/>
                <w:sz w:val="20"/>
                <w:szCs w:val="20"/>
              </w:rPr>
              <w:t>performance</w:t>
            </w:r>
            <w:proofErr w:type="gramEnd"/>
            <w:r w:rsidRPr="00DF1C85">
              <w:rPr>
                <w:rFonts w:ascii="Arial" w:eastAsia="Arial" w:hAnsi="Arial" w:cs="Arial"/>
                <w:sz w:val="20"/>
                <w:szCs w:val="20"/>
              </w:rPr>
              <w:t xml:space="preserve"> or this varies by school site.</w:t>
            </w:r>
          </w:p>
        </w:tc>
        <w:tc>
          <w:tcPr>
            <w:tcW w:w="2590" w:type="dxa"/>
          </w:tcPr>
          <w:p w14:paraId="4725C777" w14:textId="40F9154D" w:rsidR="009B3818" w:rsidRPr="00DF1C85" w:rsidRDefault="009B3818" w:rsidP="009B3818">
            <w:pPr>
              <w:ind w:hanging="2"/>
              <w:rPr>
                <w:rFonts w:ascii="Arial" w:hAnsi="Arial" w:cs="Arial"/>
              </w:rPr>
            </w:pPr>
            <w:r w:rsidRPr="00DF1C85">
              <w:rPr>
                <w:rFonts w:ascii="Arial" w:eastAsia="Arial" w:hAnsi="Arial" w:cs="Arial"/>
                <w:sz w:val="20"/>
                <w:szCs w:val="20"/>
              </w:rPr>
              <w:t>Inductees receive basic feedback about their performance</w:t>
            </w:r>
          </w:p>
        </w:tc>
        <w:tc>
          <w:tcPr>
            <w:tcW w:w="2590" w:type="dxa"/>
          </w:tcPr>
          <w:p w14:paraId="0F620024" w14:textId="235F61A9" w:rsidR="009B3818" w:rsidRPr="00DF1C85" w:rsidRDefault="009B3818" w:rsidP="009B3818">
            <w:pPr>
              <w:ind w:hanging="2"/>
              <w:rPr>
                <w:rFonts w:ascii="Arial" w:hAnsi="Arial" w:cs="Arial"/>
              </w:rPr>
            </w:pPr>
            <w:r w:rsidRPr="00DF1C85">
              <w:rPr>
                <w:rFonts w:ascii="Arial" w:eastAsia="Arial" w:hAnsi="Arial" w:cs="Arial"/>
                <w:sz w:val="20"/>
                <w:szCs w:val="20"/>
              </w:rPr>
              <w:t>Inductees receive substantive job-embedded feedback about their performance</w:t>
            </w:r>
          </w:p>
        </w:tc>
        <w:tc>
          <w:tcPr>
            <w:tcW w:w="2590" w:type="dxa"/>
          </w:tcPr>
          <w:p w14:paraId="3DAC2BBC" w14:textId="300309EA" w:rsidR="009B3818" w:rsidRPr="00DF1C85" w:rsidRDefault="009B3818" w:rsidP="009B3818">
            <w:pPr>
              <w:ind w:hanging="2"/>
              <w:rPr>
                <w:rFonts w:ascii="Arial" w:hAnsi="Arial" w:cs="Arial"/>
              </w:rPr>
            </w:pPr>
            <w:r w:rsidRPr="00DF1C85">
              <w:rPr>
                <w:rFonts w:ascii="Arial" w:eastAsia="Arial" w:hAnsi="Arial" w:cs="Arial"/>
                <w:sz w:val="20"/>
                <w:szCs w:val="20"/>
              </w:rPr>
              <w:t>Inductees receive substantive job-embedded feedback about their performance throughout the school year</w:t>
            </w:r>
          </w:p>
        </w:tc>
      </w:tr>
    </w:tbl>
    <w:p w14:paraId="2E708E61" w14:textId="3D297C3C" w:rsidR="009B3818" w:rsidRPr="00DF1C85" w:rsidRDefault="009B3818" w:rsidP="009B3818">
      <w:pPr>
        <w:pStyle w:val="Heading2"/>
        <w:rPr>
          <w:rFonts w:ascii="Arial" w:eastAsia="Arial" w:hAnsi="Arial" w:cs="Arial"/>
          <w:color w:val="auto"/>
        </w:rPr>
      </w:pPr>
      <w:r w:rsidRPr="00DF1C85">
        <w:rPr>
          <w:rFonts w:ascii="Arial" w:hAnsi="Arial" w:cs="Arial"/>
          <w:color w:val="auto"/>
        </w:rPr>
        <w:t>SSP</w:t>
      </w:r>
      <w:r w:rsidRPr="00DF1C85">
        <w:rPr>
          <w:rFonts w:ascii="Arial" w:hAnsi="Arial" w:cs="Arial"/>
          <w:color w:val="auto"/>
        </w:rPr>
        <w:t xml:space="preserve"> Section 2: Professional Learning – Induction Programs should:</w:t>
      </w:r>
    </w:p>
    <w:tbl>
      <w:tblPr>
        <w:tblStyle w:val="TableGrid"/>
        <w:tblW w:w="0" w:type="auto"/>
        <w:tblInd w:w="-455" w:type="dxa"/>
        <w:tblLook w:val="04A0" w:firstRow="1" w:lastRow="0" w:firstColumn="1" w:lastColumn="0" w:noHBand="0" w:noVBand="1"/>
      </w:tblPr>
      <w:tblGrid>
        <w:gridCol w:w="3045"/>
        <w:gridCol w:w="2590"/>
        <w:gridCol w:w="2590"/>
        <w:gridCol w:w="2590"/>
        <w:gridCol w:w="2590"/>
      </w:tblGrid>
      <w:tr w:rsidR="009B3818" w:rsidRPr="00DF1C85" w14:paraId="30C338C5" w14:textId="77777777" w:rsidTr="006A12E6">
        <w:trPr>
          <w:tblHeader/>
        </w:trPr>
        <w:tc>
          <w:tcPr>
            <w:tcW w:w="3045" w:type="dxa"/>
          </w:tcPr>
          <w:p w14:paraId="2F12DA48" w14:textId="77777777" w:rsidR="009B3818" w:rsidRPr="00DF1C85" w:rsidRDefault="009B3818" w:rsidP="006A12E6">
            <w:pPr>
              <w:ind w:hanging="2"/>
              <w:rPr>
                <w:rFonts w:ascii="Arial" w:eastAsia="Arial" w:hAnsi="Arial" w:cs="Arial"/>
                <w:b/>
                <w:sz w:val="20"/>
                <w:szCs w:val="20"/>
              </w:rPr>
            </w:pPr>
            <w:r w:rsidRPr="00DF1C85">
              <w:rPr>
                <w:rFonts w:ascii="Arial" w:eastAsia="Arial" w:hAnsi="Arial" w:cs="Arial"/>
                <w:b/>
                <w:sz w:val="20"/>
                <w:szCs w:val="20"/>
              </w:rPr>
              <w:t>Standard</w:t>
            </w:r>
          </w:p>
          <w:p w14:paraId="014CDB18" w14:textId="77777777" w:rsidR="009B3818" w:rsidRPr="00DF1C85" w:rsidRDefault="009B3818" w:rsidP="006A12E6">
            <w:pPr>
              <w:ind w:hanging="2"/>
              <w:rPr>
                <w:rFonts w:ascii="Arial" w:hAnsi="Arial" w:cs="Arial"/>
              </w:rPr>
            </w:pPr>
          </w:p>
        </w:tc>
        <w:tc>
          <w:tcPr>
            <w:tcW w:w="2590" w:type="dxa"/>
          </w:tcPr>
          <w:p w14:paraId="7C7DE083" w14:textId="77777777" w:rsidR="009B3818" w:rsidRPr="00DF1C85" w:rsidRDefault="009B3818" w:rsidP="006A12E6">
            <w:pPr>
              <w:ind w:hanging="2"/>
              <w:rPr>
                <w:rFonts w:ascii="Arial" w:hAnsi="Arial" w:cs="Arial"/>
              </w:rPr>
            </w:pPr>
            <w:r w:rsidRPr="00DF1C85">
              <w:rPr>
                <w:rFonts w:ascii="Arial" w:eastAsia="Arial" w:hAnsi="Arial" w:cs="Arial"/>
                <w:b/>
                <w:sz w:val="20"/>
                <w:szCs w:val="20"/>
              </w:rPr>
              <w:t>Not Meeting</w:t>
            </w:r>
          </w:p>
        </w:tc>
        <w:tc>
          <w:tcPr>
            <w:tcW w:w="2590" w:type="dxa"/>
          </w:tcPr>
          <w:p w14:paraId="041AF5A9" w14:textId="77777777" w:rsidR="009B3818" w:rsidRPr="00DF1C85" w:rsidRDefault="009B3818" w:rsidP="006A12E6">
            <w:pPr>
              <w:ind w:hanging="2"/>
              <w:rPr>
                <w:rFonts w:ascii="Arial" w:hAnsi="Arial" w:cs="Arial"/>
              </w:rPr>
            </w:pPr>
            <w:r w:rsidRPr="00DF1C85">
              <w:rPr>
                <w:rFonts w:ascii="Arial" w:eastAsia="Arial" w:hAnsi="Arial" w:cs="Arial"/>
                <w:b/>
                <w:sz w:val="20"/>
                <w:szCs w:val="20"/>
              </w:rPr>
              <w:t>Developing</w:t>
            </w:r>
          </w:p>
        </w:tc>
        <w:tc>
          <w:tcPr>
            <w:tcW w:w="2590" w:type="dxa"/>
          </w:tcPr>
          <w:p w14:paraId="194EFAFC" w14:textId="77777777" w:rsidR="009B3818" w:rsidRPr="00DF1C85" w:rsidRDefault="009B3818" w:rsidP="006A12E6">
            <w:pPr>
              <w:ind w:hanging="2"/>
              <w:rPr>
                <w:rFonts w:ascii="Arial" w:hAnsi="Arial" w:cs="Arial"/>
              </w:rPr>
            </w:pPr>
            <w:r w:rsidRPr="00DF1C85">
              <w:rPr>
                <w:rFonts w:ascii="Arial" w:eastAsia="Arial" w:hAnsi="Arial" w:cs="Arial"/>
                <w:b/>
                <w:sz w:val="20"/>
                <w:szCs w:val="20"/>
              </w:rPr>
              <w:t>Meeting</w:t>
            </w:r>
          </w:p>
        </w:tc>
        <w:tc>
          <w:tcPr>
            <w:tcW w:w="2590" w:type="dxa"/>
          </w:tcPr>
          <w:p w14:paraId="05FF5DEE" w14:textId="77777777" w:rsidR="009B3818" w:rsidRPr="00DF1C85" w:rsidRDefault="009B3818" w:rsidP="006A12E6">
            <w:pPr>
              <w:ind w:hanging="2"/>
              <w:rPr>
                <w:rFonts w:ascii="Arial" w:hAnsi="Arial" w:cs="Arial"/>
              </w:rPr>
            </w:pPr>
            <w:sdt>
              <w:sdtPr>
                <w:rPr>
                  <w:rFonts w:ascii="Arial" w:hAnsi="Arial" w:cs="Arial"/>
                </w:rPr>
                <w:tag w:val="goog_rdk_2"/>
                <w:id w:val="1627039681"/>
              </w:sdtPr>
              <w:sdtContent/>
            </w:sdt>
            <w:r w:rsidRPr="00DF1C85">
              <w:rPr>
                <w:rFonts w:ascii="Arial" w:eastAsia="Arial" w:hAnsi="Arial" w:cs="Arial"/>
                <w:b/>
                <w:sz w:val="20"/>
                <w:szCs w:val="20"/>
              </w:rPr>
              <w:t>Exceeding</w:t>
            </w:r>
          </w:p>
        </w:tc>
      </w:tr>
      <w:tr w:rsidR="009B3818" w:rsidRPr="00DF1C85" w14:paraId="4A2792F0" w14:textId="77777777" w:rsidTr="006A12E6">
        <w:trPr>
          <w:tblHeader/>
        </w:trPr>
        <w:tc>
          <w:tcPr>
            <w:tcW w:w="3045" w:type="dxa"/>
          </w:tcPr>
          <w:p w14:paraId="2CB0E1A6" w14:textId="77777777" w:rsidR="009B3818" w:rsidRPr="00DF1C85" w:rsidRDefault="009B3818" w:rsidP="009B3818">
            <w:pPr>
              <w:widowControl w:val="0"/>
              <w:ind w:hanging="2"/>
              <w:rPr>
                <w:rFonts w:ascii="Arial" w:eastAsia="Arial" w:hAnsi="Arial" w:cs="Arial"/>
                <w:sz w:val="20"/>
                <w:szCs w:val="20"/>
              </w:rPr>
            </w:pPr>
            <w:r w:rsidRPr="00DF1C85">
              <w:rPr>
                <w:rFonts w:ascii="Arial" w:eastAsia="Arial" w:hAnsi="Arial" w:cs="Arial"/>
                <w:sz w:val="20"/>
                <w:szCs w:val="20"/>
              </w:rPr>
              <w:t>2.6 Promote a sequential learning plan for inductees based on current level of knowledge and skills</w:t>
            </w:r>
          </w:p>
          <w:p w14:paraId="0A6AD568" w14:textId="77777777" w:rsidR="009B3818" w:rsidRPr="00DF1C85" w:rsidRDefault="009B3818" w:rsidP="009B3818">
            <w:pPr>
              <w:widowControl w:val="0"/>
              <w:ind w:hanging="2"/>
              <w:rPr>
                <w:rFonts w:ascii="Arial" w:eastAsia="Arial" w:hAnsi="Arial" w:cs="Arial"/>
                <w:sz w:val="20"/>
                <w:szCs w:val="20"/>
              </w:rPr>
            </w:pPr>
          </w:p>
          <w:p w14:paraId="1DFF670A" w14:textId="77777777" w:rsidR="009B3818" w:rsidRPr="00DF1C85" w:rsidRDefault="009B3818" w:rsidP="009B3818">
            <w:pPr>
              <w:widowControl w:val="0"/>
              <w:ind w:hanging="2"/>
              <w:rPr>
                <w:rFonts w:ascii="Arial" w:eastAsia="Arial" w:hAnsi="Arial" w:cs="Arial"/>
                <w:sz w:val="20"/>
                <w:szCs w:val="20"/>
              </w:rPr>
            </w:pPr>
          </w:p>
          <w:p w14:paraId="7553C149" w14:textId="18CD69E2" w:rsidR="009B3818" w:rsidRPr="00DF1C85" w:rsidRDefault="009B3818" w:rsidP="009B3818">
            <w:pPr>
              <w:ind w:hanging="2"/>
              <w:rPr>
                <w:rFonts w:ascii="Arial" w:hAnsi="Arial" w:cs="Arial"/>
              </w:rPr>
            </w:pPr>
            <w:r w:rsidRPr="00DF1C85">
              <w:rPr>
                <w:rFonts w:ascii="Arial" w:eastAsia="Arial" w:hAnsi="Arial" w:cs="Arial"/>
                <w:sz w:val="16"/>
                <w:szCs w:val="16"/>
              </w:rPr>
              <w:t>8.02(5)(b)</w:t>
            </w:r>
          </w:p>
        </w:tc>
        <w:tc>
          <w:tcPr>
            <w:tcW w:w="2590" w:type="dxa"/>
          </w:tcPr>
          <w:p w14:paraId="292B0E8C" w14:textId="5F093347" w:rsidR="009B3818" w:rsidRPr="00DF1C85" w:rsidRDefault="009B3818" w:rsidP="009B3818">
            <w:pPr>
              <w:ind w:hanging="2"/>
              <w:rPr>
                <w:rFonts w:ascii="Arial" w:hAnsi="Arial" w:cs="Arial"/>
              </w:rPr>
            </w:pPr>
            <w:r w:rsidRPr="00DF1C85">
              <w:rPr>
                <w:rFonts w:ascii="Arial" w:eastAsia="Arial" w:hAnsi="Arial" w:cs="Arial"/>
                <w:sz w:val="20"/>
                <w:szCs w:val="20"/>
              </w:rPr>
              <w:t>The induction program does not follow a sequential learning plan.</w:t>
            </w:r>
          </w:p>
        </w:tc>
        <w:tc>
          <w:tcPr>
            <w:tcW w:w="2590" w:type="dxa"/>
          </w:tcPr>
          <w:p w14:paraId="73D9E29A" w14:textId="64ED8E97" w:rsidR="009B3818" w:rsidRPr="00DF1C85" w:rsidRDefault="009B3818" w:rsidP="009B3818">
            <w:pPr>
              <w:ind w:hanging="2"/>
              <w:rPr>
                <w:rFonts w:ascii="Arial" w:hAnsi="Arial" w:cs="Arial"/>
              </w:rPr>
            </w:pPr>
            <w:r w:rsidRPr="00DF1C85">
              <w:rPr>
                <w:rFonts w:ascii="Arial" w:eastAsia="Arial" w:hAnsi="Arial" w:cs="Arial"/>
                <w:sz w:val="20"/>
                <w:szCs w:val="20"/>
              </w:rPr>
              <w:t>The induction program follows a sequential learning plan.  This plan is not necessarily differentiated for the inductee’s skill level.</w:t>
            </w:r>
          </w:p>
        </w:tc>
        <w:tc>
          <w:tcPr>
            <w:tcW w:w="2590" w:type="dxa"/>
          </w:tcPr>
          <w:p w14:paraId="08D734AC" w14:textId="51979F43" w:rsidR="009B3818" w:rsidRPr="00DF1C85" w:rsidRDefault="009B3818" w:rsidP="009B3818">
            <w:pPr>
              <w:ind w:hanging="2"/>
              <w:rPr>
                <w:rFonts w:ascii="Arial" w:hAnsi="Arial" w:cs="Arial"/>
              </w:rPr>
            </w:pPr>
            <w:r w:rsidRPr="00DF1C85">
              <w:rPr>
                <w:rFonts w:ascii="Arial" w:eastAsia="Arial" w:hAnsi="Arial" w:cs="Arial"/>
                <w:sz w:val="20"/>
                <w:szCs w:val="20"/>
              </w:rPr>
              <w:t>Each inductee has a sequential learning plan that provides at least some choice to differentiate for their current level of knowledge and skill.</w:t>
            </w:r>
          </w:p>
        </w:tc>
        <w:tc>
          <w:tcPr>
            <w:tcW w:w="2590" w:type="dxa"/>
          </w:tcPr>
          <w:p w14:paraId="430C4E60" w14:textId="7904A8E1" w:rsidR="009B3818" w:rsidRPr="00DF1C85" w:rsidRDefault="009B3818" w:rsidP="009B3818">
            <w:pPr>
              <w:ind w:hanging="2"/>
              <w:rPr>
                <w:rFonts w:ascii="Arial" w:hAnsi="Arial" w:cs="Arial"/>
              </w:rPr>
            </w:pPr>
            <w:r w:rsidRPr="00DF1C85">
              <w:rPr>
                <w:rFonts w:ascii="Arial" w:eastAsia="Arial" w:hAnsi="Arial" w:cs="Arial"/>
                <w:sz w:val="20"/>
                <w:szCs w:val="20"/>
              </w:rPr>
              <w:t>Each inductee designs a sequential learning plan that is personalized for their individual level of knowledge and skill.</w:t>
            </w:r>
          </w:p>
        </w:tc>
      </w:tr>
    </w:tbl>
    <w:p w14:paraId="6B3CE7C3" w14:textId="77777777" w:rsidR="009B3818" w:rsidRPr="00DF1C85" w:rsidRDefault="009B3818" w:rsidP="009B3818">
      <w:pPr>
        <w:rPr>
          <w:rFonts w:ascii="Arial" w:hAnsi="Arial" w:cs="Arial"/>
        </w:rPr>
      </w:pPr>
    </w:p>
    <w:tbl>
      <w:tblPr>
        <w:tblStyle w:val="TableGrid"/>
        <w:tblW w:w="0" w:type="auto"/>
        <w:tblInd w:w="-455" w:type="dxa"/>
        <w:tblLook w:val="04A0" w:firstRow="1" w:lastRow="0" w:firstColumn="1" w:lastColumn="0" w:noHBand="0" w:noVBand="1"/>
      </w:tblPr>
      <w:tblGrid>
        <w:gridCol w:w="3045"/>
        <w:gridCol w:w="2590"/>
        <w:gridCol w:w="2590"/>
        <w:gridCol w:w="2590"/>
        <w:gridCol w:w="2590"/>
      </w:tblGrid>
      <w:tr w:rsidR="009B3818" w:rsidRPr="00DF1C85" w14:paraId="686E22E8" w14:textId="77777777" w:rsidTr="006A12E6">
        <w:trPr>
          <w:tblHeader/>
        </w:trPr>
        <w:tc>
          <w:tcPr>
            <w:tcW w:w="3045" w:type="dxa"/>
          </w:tcPr>
          <w:p w14:paraId="1A94173B" w14:textId="77777777" w:rsidR="009B3818" w:rsidRPr="008A6CF4" w:rsidRDefault="009B3818" w:rsidP="006A12E6">
            <w:pPr>
              <w:ind w:hanging="2"/>
              <w:rPr>
                <w:rFonts w:ascii="Arial" w:eastAsia="Arial" w:hAnsi="Arial" w:cs="Arial"/>
                <w:b/>
                <w:sz w:val="20"/>
                <w:szCs w:val="20"/>
              </w:rPr>
            </w:pPr>
            <w:r w:rsidRPr="008A6CF4">
              <w:rPr>
                <w:rFonts w:ascii="Arial" w:eastAsia="Arial" w:hAnsi="Arial" w:cs="Arial"/>
                <w:b/>
                <w:sz w:val="20"/>
                <w:szCs w:val="20"/>
              </w:rPr>
              <w:t>Standard</w:t>
            </w:r>
          </w:p>
          <w:p w14:paraId="3E4C01C8" w14:textId="77777777" w:rsidR="009B3818" w:rsidRPr="008A6CF4" w:rsidRDefault="009B3818" w:rsidP="006A12E6">
            <w:pPr>
              <w:ind w:hanging="2"/>
              <w:rPr>
                <w:rFonts w:ascii="Arial" w:hAnsi="Arial" w:cs="Arial"/>
                <w:sz w:val="20"/>
                <w:szCs w:val="20"/>
              </w:rPr>
            </w:pPr>
          </w:p>
        </w:tc>
        <w:tc>
          <w:tcPr>
            <w:tcW w:w="2590" w:type="dxa"/>
          </w:tcPr>
          <w:p w14:paraId="04ED3D36" w14:textId="77777777" w:rsidR="009B3818" w:rsidRPr="008A6CF4" w:rsidRDefault="009B3818" w:rsidP="006A12E6">
            <w:pPr>
              <w:ind w:hanging="2"/>
              <w:rPr>
                <w:rFonts w:ascii="Arial" w:hAnsi="Arial" w:cs="Arial"/>
                <w:sz w:val="20"/>
                <w:szCs w:val="20"/>
              </w:rPr>
            </w:pPr>
            <w:r w:rsidRPr="008A6CF4">
              <w:rPr>
                <w:rFonts w:ascii="Arial" w:eastAsia="Arial" w:hAnsi="Arial" w:cs="Arial"/>
                <w:b/>
                <w:sz w:val="20"/>
                <w:szCs w:val="20"/>
              </w:rPr>
              <w:t>Not Meeting</w:t>
            </w:r>
          </w:p>
        </w:tc>
        <w:tc>
          <w:tcPr>
            <w:tcW w:w="2590" w:type="dxa"/>
          </w:tcPr>
          <w:p w14:paraId="1C51F525" w14:textId="77777777" w:rsidR="009B3818" w:rsidRPr="008A6CF4" w:rsidRDefault="009B3818" w:rsidP="006A12E6">
            <w:pPr>
              <w:ind w:hanging="2"/>
              <w:rPr>
                <w:rFonts w:ascii="Arial" w:hAnsi="Arial" w:cs="Arial"/>
                <w:sz w:val="20"/>
                <w:szCs w:val="20"/>
              </w:rPr>
            </w:pPr>
            <w:r w:rsidRPr="008A6CF4">
              <w:rPr>
                <w:rFonts w:ascii="Arial" w:eastAsia="Arial" w:hAnsi="Arial" w:cs="Arial"/>
                <w:b/>
                <w:sz w:val="20"/>
                <w:szCs w:val="20"/>
              </w:rPr>
              <w:t>Developing</w:t>
            </w:r>
          </w:p>
        </w:tc>
        <w:tc>
          <w:tcPr>
            <w:tcW w:w="2590" w:type="dxa"/>
          </w:tcPr>
          <w:p w14:paraId="0F364C95" w14:textId="77777777" w:rsidR="009B3818" w:rsidRPr="008A6CF4" w:rsidRDefault="009B3818" w:rsidP="006A12E6">
            <w:pPr>
              <w:ind w:hanging="2"/>
              <w:rPr>
                <w:rFonts w:ascii="Arial" w:hAnsi="Arial" w:cs="Arial"/>
                <w:sz w:val="20"/>
                <w:szCs w:val="20"/>
              </w:rPr>
            </w:pPr>
            <w:r w:rsidRPr="008A6CF4">
              <w:rPr>
                <w:rFonts w:ascii="Arial" w:eastAsia="Arial" w:hAnsi="Arial" w:cs="Arial"/>
                <w:b/>
                <w:sz w:val="20"/>
                <w:szCs w:val="20"/>
              </w:rPr>
              <w:t>Meeting</w:t>
            </w:r>
          </w:p>
        </w:tc>
        <w:tc>
          <w:tcPr>
            <w:tcW w:w="2590" w:type="dxa"/>
          </w:tcPr>
          <w:p w14:paraId="3124B630" w14:textId="77777777" w:rsidR="009B3818" w:rsidRPr="008A6CF4" w:rsidRDefault="009B3818" w:rsidP="006A12E6">
            <w:pPr>
              <w:ind w:hanging="2"/>
              <w:rPr>
                <w:rFonts w:ascii="Arial" w:hAnsi="Arial" w:cs="Arial"/>
                <w:sz w:val="20"/>
                <w:szCs w:val="20"/>
              </w:rPr>
            </w:pPr>
            <w:sdt>
              <w:sdtPr>
                <w:rPr>
                  <w:rFonts w:ascii="Arial" w:hAnsi="Arial" w:cs="Arial"/>
                  <w:sz w:val="20"/>
                  <w:szCs w:val="20"/>
                </w:rPr>
                <w:tag w:val="goog_rdk_2"/>
                <w:id w:val="-1021012216"/>
              </w:sdtPr>
              <w:sdtContent/>
            </w:sdt>
            <w:r w:rsidRPr="008A6CF4">
              <w:rPr>
                <w:rFonts w:ascii="Arial" w:eastAsia="Arial" w:hAnsi="Arial" w:cs="Arial"/>
                <w:b/>
                <w:sz w:val="20"/>
                <w:szCs w:val="20"/>
              </w:rPr>
              <w:t>Exceeding</w:t>
            </w:r>
          </w:p>
        </w:tc>
      </w:tr>
      <w:tr w:rsidR="009B3818" w:rsidRPr="00DF1C85" w14:paraId="58469F05" w14:textId="77777777" w:rsidTr="006A12E6">
        <w:trPr>
          <w:tblHeader/>
        </w:trPr>
        <w:tc>
          <w:tcPr>
            <w:tcW w:w="3045" w:type="dxa"/>
          </w:tcPr>
          <w:p w14:paraId="6C689673" w14:textId="77777777" w:rsidR="009B3818" w:rsidRPr="008A6CF4" w:rsidRDefault="009B3818" w:rsidP="009B3818">
            <w:pPr>
              <w:rPr>
                <w:rFonts w:ascii="Arial" w:hAnsi="Arial" w:cs="Arial"/>
                <w:sz w:val="20"/>
                <w:szCs w:val="20"/>
              </w:rPr>
            </w:pPr>
            <w:r w:rsidRPr="008A6CF4">
              <w:rPr>
                <w:rFonts w:ascii="Arial" w:hAnsi="Arial" w:cs="Arial"/>
                <w:sz w:val="20"/>
                <w:szCs w:val="20"/>
              </w:rPr>
              <w:t>2.7 Provide differentiated, meaningful professional learning to the specific roles and tasks of the SSP</w:t>
            </w:r>
          </w:p>
          <w:p w14:paraId="7F70AF7F" w14:textId="77777777" w:rsidR="009B3818" w:rsidRPr="008A6CF4" w:rsidRDefault="009B3818" w:rsidP="009B3818">
            <w:pPr>
              <w:rPr>
                <w:rFonts w:ascii="Arial" w:hAnsi="Arial" w:cs="Arial"/>
                <w:sz w:val="20"/>
                <w:szCs w:val="20"/>
              </w:rPr>
            </w:pPr>
          </w:p>
          <w:p w14:paraId="31C1E0C1" w14:textId="0360ACF2" w:rsidR="009B3818" w:rsidRPr="008A6CF4" w:rsidRDefault="009B3818" w:rsidP="009B3818">
            <w:pPr>
              <w:rPr>
                <w:rFonts w:ascii="Arial" w:hAnsi="Arial" w:cs="Arial"/>
                <w:sz w:val="20"/>
                <w:szCs w:val="20"/>
              </w:rPr>
            </w:pPr>
            <w:r w:rsidRPr="008A6CF4">
              <w:rPr>
                <w:rFonts w:ascii="Arial" w:hAnsi="Arial" w:cs="Arial"/>
                <w:sz w:val="20"/>
                <w:szCs w:val="20"/>
              </w:rPr>
              <w:t>8.02(5)(c)</w:t>
            </w:r>
          </w:p>
        </w:tc>
        <w:tc>
          <w:tcPr>
            <w:tcW w:w="2590" w:type="dxa"/>
          </w:tcPr>
          <w:p w14:paraId="75D8104C" w14:textId="1B80C8D9" w:rsidR="009B3818" w:rsidRPr="008A6CF4" w:rsidRDefault="009B3818" w:rsidP="009B3818">
            <w:pPr>
              <w:rPr>
                <w:rFonts w:ascii="Arial" w:hAnsi="Arial" w:cs="Arial"/>
                <w:sz w:val="20"/>
                <w:szCs w:val="20"/>
              </w:rPr>
            </w:pPr>
            <w:r w:rsidRPr="008A6CF4">
              <w:rPr>
                <w:rFonts w:ascii="Arial" w:hAnsi="Arial" w:cs="Arial"/>
                <w:sz w:val="20"/>
                <w:szCs w:val="20"/>
              </w:rPr>
              <w:t>SSP inductees do not receive differentiated content specific to their role and/or participate primarily in teacher induction trainings</w:t>
            </w:r>
          </w:p>
        </w:tc>
        <w:tc>
          <w:tcPr>
            <w:tcW w:w="2590" w:type="dxa"/>
          </w:tcPr>
          <w:p w14:paraId="7CF618AF" w14:textId="13FA0F9E" w:rsidR="009B3818" w:rsidRPr="008A6CF4" w:rsidRDefault="009B3818" w:rsidP="009B3818">
            <w:pPr>
              <w:rPr>
                <w:rFonts w:ascii="Arial" w:hAnsi="Arial" w:cs="Arial"/>
                <w:sz w:val="20"/>
                <w:szCs w:val="20"/>
              </w:rPr>
            </w:pPr>
            <w:r w:rsidRPr="008A6CF4">
              <w:rPr>
                <w:rFonts w:ascii="Arial" w:hAnsi="Arial" w:cs="Arial"/>
                <w:sz w:val="20"/>
                <w:szCs w:val="20"/>
              </w:rPr>
              <w:t xml:space="preserve">SSP induction is conducted with generic information that applies </w:t>
            </w:r>
            <w:proofErr w:type="gramStart"/>
            <w:r w:rsidRPr="008A6CF4">
              <w:rPr>
                <w:rFonts w:ascii="Arial" w:hAnsi="Arial" w:cs="Arial"/>
                <w:sz w:val="20"/>
                <w:szCs w:val="20"/>
              </w:rPr>
              <w:t>for</w:t>
            </w:r>
            <w:proofErr w:type="gramEnd"/>
            <w:r w:rsidRPr="008A6CF4">
              <w:rPr>
                <w:rFonts w:ascii="Arial" w:hAnsi="Arial" w:cs="Arial"/>
                <w:sz w:val="20"/>
                <w:szCs w:val="20"/>
              </w:rPr>
              <w:t xml:space="preserve"> all SSP roles</w:t>
            </w:r>
          </w:p>
        </w:tc>
        <w:tc>
          <w:tcPr>
            <w:tcW w:w="2590" w:type="dxa"/>
          </w:tcPr>
          <w:p w14:paraId="081DF321" w14:textId="5B13C9C9" w:rsidR="009B3818" w:rsidRPr="008A6CF4" w:rsidRDefault="009B3818" w:rsidP="009B3818">
            <w:pPr>
              <w:rPr>
                <w:rFonts w:ascii="Arial" w:hAnsi="Arial" w:cs="Arial"/>
                <w:sz w:val="20"/>
                <w:szCs w:val="20"/>
              </w:rPr>
            </w:pPr>
            <w:r w:rsidRPr="008A6CF4">
              <w:rPr>
                <w:rFonts w:ascii="Arial" w:hAnsi="Arial" w:cs="Arial"/>
                <w:sz w:val="20"/>
                <w:szCs w:val="20"/>
              </w:rPr>
              <w:t>SSP induction includes differentiation in resources and readings by role within shared trainings for all SSPs</w:t>
            </w:r>
          </w:p>
        </w:tc>
        <w:tc>
          <w:tcPr>
            <w:tcW w:w="2590" w:type="dxa"/>
          </w:tcPr>
          <w:p w14:paraId="0004EEB7" w14:textId="73F9FF61" w:rsidR="009B3818" w:rsidRPr="008A6CF4" w:rsidRDefault="009B3818" w:rsidP="009B3818">
            <w:pPr>
              <w:rPr>
                <w:rFonts w:ascii="Arial" w:hAnsi="Arial" w:cs="Arial"/>
                <w:sz w:val="20"/>
                <w:szCs w:val="20"/>
              </w:rPr>
            </w:pPr>
            <w:r w:rsidRPr="008A6CF4">
              <w:rPr>
                <w:rFonts w:ascii="Arial" w:hAnsi="Arial" w:cs="Arial"/>
                <w:sz w:val="20"/>
                <w:szCs w:val="20"/>
              </w:rPr>
              <w:t>The inductee participates in several trainings that are specific to their individual role, not just SSPs in general</w:t>
            </w:r>
          </w:p>
        </w:tc>
      </w:tr>
    </w:tbl>
    <w:p w14:paraId="490DB914" w14:textId="77777777" w:rsidR="009B3818" w:rsidRPr="00DF1C85" w:rsidRDefault="009B3818" w:rsidP="009B3818">
      <w:pPr>
        <w:rPr>
          <w:rFonts w:ascii="Arial" w:eastAsia="MS PGothic" w:hAnsi="Arial" w:cs="Arial"/>
        </w:rPr>
      </w:pPr>
    </w:p>
    <w:tbl>
      <w:tblPr>
        <w:tblStyle w:val="TableGrid"/>
        <w:tblW w:w="0" w:type="auto"/>
        <w:tblInd w:w="-455" w:type="dxa"/>
        <w:tblLook w:val="04A0" w:firstRow="1" w:lastRow="0" w:firstColumn="1" w:lastColumn="0" w:noHBand="0" w:noVBand="1"/>
      </w:tblPr>
      <w:tblGrid>
        <w:gridCol w:w="3045"/>
        <w:gridCol w:w="2590"/>
        <w:gridCol w:w="2590"/>
        <w:gridCol w:w="2590"/>
        <w:gridCol w:w="2590"/>
      </w:tblGrid>
      <w:tr w:rsidR="009B3818" w:rsidRPr="00DF1C85" w14:paraId="219FE6CB" w14:textId="77777777" w:rsidTr="006A12E6">
        <w:trPr>
          <w:tblHeader/>
        </w:trPr>
        <w:tc>
          <w:tcPr>
            <w:tcW w:w="3045" w:type="dxa"/>
          </w:tcPr>
          <w:p w14:paraId="1878371B" w14:textId="77777777" w:rsidR="009B3818" w:rsidRPr="008A6CF4" w:rsidRDefault="009B3818" w:rsidP="006A12E6">
            <w:pPr>
              <w:ind w:hanging="2"/>
              <w:rPr>
                <w:rFonts w:ascii="Arial" w:eastAsia="Arial" w:hAnsi="Arial" w:cs="Arial"/>
                <w:b/>
                <w:sz w:val="20"/>
                <w:szCs w:val="20"/>
              </w:rPr>
            </w:pPr>
            <w:r w:rsidRPr="008A6CF4">
              <w:rPr>
                <w:rFonts w:ascii="Arial" w:eastAsia="Arial" w:hAnsi="Arial" w:cs="Arial"/>
                <w:b/>
                <w:sz w:val="20"/>
                <w:szCs w:val="20"/>
              </w:rPr>
              <w:lastRenderedPageBreak/>
              <w:t>Standard</w:t>
            </w:r>
          </w:p>
          <w:p w14:paraId="56E6B484" w14:textId="77777777" w:rsidR="009B3818" w:rsidRPr="008A6CF4" w:rsidRDefault="009B3818" w:rsidP="006A12E6">
            <w:pPr>
              <w:ind w:hanging="2"/>
              <w:rPr>
                <w:rFonts w:ascii="Arial" w:hAnsi="Arial" w:cs="Arial"/>
                <w:sz w:val="20"/>
                <w:szCs w:val="20"/>
              </w:rPr>
            </w:pPr>
          </w:p>
        </w:tc>
        <w:tc>
          <w:tcPr>
            <w:tcW w:w="2590" w:type="dxa"/>
          </w:tcPr>
          <w:p w14:paraId="6BA7FE26" w14:textId="77777777" w:rsidR="009B3818" w:rsidRPr="008A6CF4" w:rsidRDefault="009B3818" w:rsidP="006A12E6">
            <w:pPr>
              <w:ind w:hanging="2"/>
              <w:rPr>
                <w:rFonts w:ascii="Arial" w:hAnsi="Arial" w:cs="Arial"/>
                <w:sz w:val="20"/>
                <w:szCs w:val="20"/>
              </w:rPr>
            </w:pPr>
            <w:r w:rsidRPr="008A6CF4">
              <w:rPr>
                <w:rFonts w:ascii="Arial" w:eastAsia="Arial" w:hAnsi="Arial" w:cs="Arial"/>
                <w:b/>
                <w:sz w:val="20"/>
                <w:szCs w:val="20"/>
              </w:rPr>
              <w:t>Not Meeting</w:t>
            </w:r>
          </w:p>
        </w:tc>
        <w:tc>
          <w:tcPr>
            <w:tcW w:w="2590" w:type="dxa"/>
          </w:tcPr>
          <w:p w14:paraId="26CDDB9C" w14:textId="77777777" w:rsidR="009B3818" w:rsidRPr="008A6CF4" w:rsidRDefault="009B3818" w:rsidP="006A12E6">
            <w:pPr>
              <w:ind w:hanging="2"/>
              <w:rPr>
                <w:rFonts w:ascii="Arial" w:hAnsi="Arial" w:cs="Arial"/>
                <w:sz w:val="20"/>
                <w:szCs w:val="20"/>
              </w:rPr>
            </w:pPr>
            <w:r w:rsidRPr="008A6CF4">
              <w:rPr>
                <w:rFonts w:ascii="Arial" w:eastAsia="Arial" w:hAnsi="Arial" w:cs="Arial"/>
                <w:b/>
                <w:sz w:val="20"/>
                <w:szCs w:val="20"/>
              </w:rPr>
              <w:t>Developing</w:t>
            </w:r>
          </w:p>
        </w:tc>
        <w:tc>
          <w:tcPr>
            <w:tcW w:w="2590" w:type="dxa"/>
          </w:tcPr>
          <w:p w14:paraId="426EC76A" w14:textId="77777777" w:rsidR="009B3818" w:rsidRPr="008A6CF4" w:rsidRDefault="009B3818" w:rsidP="006A12E6">
            <w:pPr>
              <w:ind w:hanging="2"/>
              <w:rPr>
                <w:rFonts w:ascii="Arial" w:hAnsi="Arial" w:cs="Arial"/>
                <w:sz w:val="20"/>
                <w:szCs w:val="20"/>
              </w:rPr>
            </w:pPr>
            <w:r w:rsidRPr="008A6CF4">
              <w:rPr>
                <w:rFonts w:ascii="Arial" w:eastAsia="Arial" w:hAnsi="Arial" w:cs="Arial"/>
                <w:b/>
                <w:sz w:val="20"/>
                <w:szCs w:val="20"/>
              </w:rPr>
              <w:t>Meeting</w:t>
            </w:r>
          </w:p>
        </w:tc>
        <w:tc>
          <w:tcPr>
            <w:tcW w:w="2590" w:type="dxa"/>
          </w:tcPr>
          <w:p w14:paraId="2EE4FBE2" w14:textId="77777777" w:rsidR="009B3818" w:rsidRPr="008A6CF4" w:rsidRDefault="009B3818" w:rsidP="006A12E6">
            <w:pPr>
              <w:ind w:hanging="2"/>
              <w:rPr>
                <w:rFonts w:ascii="Arial" w:hAnsi="Arial" w:cs="Arial"/>
                <w:sz w:val="20"/>
                <w:szCs w:val="20"/>
              </w:rPr>
            </w:pPr>
            <w:sdt>
              <w:sdtPr>
                <w:rPr>
                  <w:rFonts w:ascii="Arial" w:hAnsi="Arial" w:cs="Arial"/>
                  <w:sz w:val="20"/>
                  <w:szCs w:val="20"/>
                </w:rPr>
                <w:tag w:val="goog_rdk_2"/>
                <w:id w:val="1560517319"/>
              </w:sdtPr>
              <w:sdtContent/>
            </w:sdt>
            <w:r w:rsidRPr="008A6CF4">
              <w:rPr>
                <w:rFonts w:ascii="Arial" w:eastAsia="Arial" w:hAnsi="Arial" w:cs="Arial"/>
                <w:b/>
                <w:sz w:val="20"/>
                <w:szCs w:val="20"/>
              </w:rPr>
              <w:t>Exceeding</w:t>
            </w:r>
          </w:p>
        </w:tc>
      </w:tr>
      <w:tr w:rsidR="009B3818" w:rsidRPr="00DF1C85" w14:paraId="764BC4BB" w14:textId="77777777" w:rsidTr="006A12E6">
        <w:trPr>
          <w:tblHeader/>
        </w:trPr>
        <w:tc>
          <w:tcPr>
            <w:tcW w:w="3045" w:type="dxa"/>
          </w:tcPr>
          <w:p w14:paraId="753FB8F3" w14:textId="77777777" w:rsidR="009B3818" w:rsidRPr="008A6CF4" w:rsidRDefault="009B3818" w:rsidP="009B3818">
            <w:pPr>
              <w:widowControl w:val="0"/>
              <w:ind w:hanging="2"/>
              <w:rPr>
                <w:rFonts w:ascii="Arial" w:eastAsia="Arial" w:hAnsi="Arial" w:cs="Arial"/>
                <w:sz w:val="20"/>
                <w:szCs w:val="20"/>
              </w:rPr>
            </w:pPr>
            <w:r w:rsidRPr="008A6CF4">
              <w:rPr>
                <w:rFonts w:ascii="Arial" w:eastAsia="Arial" w:hAnsi="Arial" w:cs="Arial"/>
                <w:sz w:val="20"/>
                <w:szCs w:val="20"/>
              </w:rPr>
              <w:t>2.8 Cultivate capacity for collaboration and self-advocacy to enhance the working conditions, job satisfaction and job efficacy of SSPs</w:t>
            </w:r>
          </w:p>
          <w:p w14:paraId="30A623C4" w14:textId="77777777" w:rsidR="009B3818" w:rsidRPr="008A6CF4" w:rsidRDefault="009B3818" w:rsidP="009B3818">
            <w:pPr>
              <w:widowControl w:val="0"/>
              <w:ind w:hanging="2"/>
              <w:rPr>
                <w:rFonts w:ascii="Arial" w:eastAsia="Arial" w:hAnsi="Arial" w:cs="Arial"/>
                <w:sz w:val="20"/>
                <w:szCs w:val="20"/>
              </w:rPr>
            </w:pPr>
          </w:p>
          <w:p w14:paraId="323E0909" w14:textId="77777777" w:rsidR="009B3818" w:rsidRPr="008A6CF4" w:rsidRDefault="009B3818" w:rsidP="009B3818">
            <w:pPr>
              <w:widowControl w:val="0"/>
              <w:ind w:hanging="2"/>
              <w:rPr>
                <w:rFonts w:ascii="Arial" w:eastAsia="Arial" w:hAnsi="Arial" w:cs="Arial"/>
                <w:sz w:val="20"/>
                <w:szCs w:val="20"/>
              </w:rPr>
            </w:pPr>
          </w:p>
          <w:p w14:paraId="7022F950" w14:textId="28A73CB6" w:rsidR="009B3818" w:rsidRPr="008A6CF4" w:rsidRDefault="009B3818" w:rsidP="009B3818">
            <w:pPr>
              <w:ind w:hanging="2"/>
              <w:rPr>
                <w:rFonts w:ascii="Arial" w:hAnsi="Arial" w:cs="Arial"/>
                <w:sz w:val="20"/>
                <w:szCs w:val="20"/>
              </w:rPr>
            </w:pPr>
            <w:r w:rsidRPr="008A6CF4">
              <w:rPr>
                <w:rFonts w:ascii="Arial" w:eastAsia="Arial" w:hAnsi="Arial" w:cs="Arial"/>
                <w:sz w:val="20"/>
                <w:szCs w:val="20"/>
              </w:rPr>
              <w:t>8.02(5)(d)</w:t>
            </w:r>
          </w:p>
        </w:tc>
        <w:tc>
          <w:tcPr>
            <w:tcW w:w="2590" w:type="dxa"/>
          </w:tcPr>
          <w:p w14:paraId="08C365E8" w14:textId="12D9749D" w:rsidR="009B3818" w:rsidRPr="008A6CF4" w:rsidRDefault="009B3818" w:rsidP="009B3818">
            <w:pPr>
              <w:ind w:hanging="2"/>
              <w:rPr>
                <w:rFonts w:ascii="Arial" w:hAnsi="Arial" w:cs="Arial"/>
                <w:sz w:val="20"/>
                <w:szCs w:val="20"/>
              </w:rPr>
            </w:pPr>
            <w:r w:rsidRPr="008A6CF4">
              <w:rPr>
                <w:rFonts w:ascii="Arial" w:eastAsia="Arial" w:hAnsi="Arial" w:cs="Arial"/>
                <w:sz w:val="20"/>
                <w:szCs w:val="20"/>
              </w:rPr>
              <w:t>SSP induction does not include information on how to advocate for the role of the SSP</w:t>
            </w:r>
          </w:p>
        </w:tc>
        <w:tc>
          <w:tcPr>
            <w:tcW w:w="2590" w:type="dxa"/>
          </w:tcPr>
          <w:p w14:paraId="4B2921DD" w14:textId="39B8EB1C" w:rsidR="009B3818" w:rsidRPr="008A6CF4" w:rsidRDefault="009B3818" w:rsidP="009B3818">
            <w:pPr>
              <w:ind w:hanging="2"/>
              <w:rPr>
                <w:rFonts w:ascii="Arial" w:hAnsi="Arial" w:cs="Arial"/>
                <w:sz w:val="20"/>
                <w:szCs w:val="20"/>
              </w:rPr>
            </w:pPr>
            <w:r w:rsidRPr="008A6CF4">
              <w:rPr>
                <w:rFonts w:ascii="Arial" w:eastAsia="Arial" w:hAnsi="Arial" w:cs="Arial"/>
                <w:sz w:val="20"/>
                <w:szCs w:val="20"/>
              </w:rPr>
              <w:t>SSP induction includes a basic mention of how to advocate for the role of the SSP</w:t>
            </w:r>
          </w:p>
        </w:tc>
        <w:tc>
          <w:tcPr>
            <w:tcW w:w="2590" w:type="dxa"/>
          </w:tcPr>
          <w:p w14:paraId="0404F80D" w14:textId="23A2302E" w:rsidR="009B3818" w:rsidRPr="008A6CF4" w:rsidRDefault="009B3818" w:rsidP="009B3818">
            <w:pPr>
              <w:ind w:hanging="2"/>
              <w:rPr>
                <w:rFonts w:ascii="Arial" w:hAnsi="Arial" w:cs="Arial"/>
                <w:sz w:val="20"/>
                <w:szCs w:val="20"/>
              </w:rPr>
            </w:pPr>
            <w:r w:rsidRPr="008A6CF4">
              <w:rPr>
                <w:rFonts w:ascii="Arial" w:eastAsia="Arial" w:hAnsi="Arial" w:cs="Arial"/>
                <w:sz w:val="20"/>
                <w:szCs w:val="20"/>
              </w:rPr>
              <w:t>SSP induction includes content focused on how to collaborate with school-level personnel to enhance working conditions, job satisfaction and/or job efficacy for SSPs</w:t>
            </w:r>
          </w:p>
        </w:tc>
        <w:tc>
          <w:tcPr>
            <w:tcW w:w="2590" w:type="dxa"/>
          </w:tcPr>
          <w:p w14:paraId="4DACB941" w14:textId="63449731" w:rsidR="009B3818" w:rsidRPr="008A6CF4" w:rsidRDefault="009B3818" w:rsidP="009B3818">
            <w:pPr>
              <w:ind w:hanging="2"/>
              <w:rPr>
                <w:rFonts w:ascii="Arial" w:hAnsi="Arial" w:cs="Arial"/>
                <w:sz w:val="20"/>
                <w:szCs w:val="20"/>
              </w:rPr>
            </w:pPr>
            <w:r w:rsidRPr="008A6CF4">
              <w:rPr>
                <w:rFonts w:ascii="Arial" w:eastAsia="Arial" w:hAnsi="Arial" w:cs="Arial"/>
                <w:sz w:val="20"/>
                <w:szCs w:val="20"/>
              </w:rPr>
              <w:t xml:space="preserve">SSP induction includes individual coaching in </w:t>
            </w:r>
            <w:proofErr w:type="spellStart"/>
            <w:r w:rsidRPr="008A6CF4">
              <w:rPr>
                <w:rFonts w:ascii="Arial" w:eastAsia="Arial" w:hAnsi="Arial" w:cs="Arial"/>
                <w:sz w:val="20"/>
                <w:szCs w:val="20"/>
              </w:rPr>
              <w:t>self advocacy</w:t>
            </w:r>
            <w:proofErr w:type="spellEnd"/>
            <w:r w:rsidRPr="008A6CF4">
              <w:rPr>
                <w:rFonts w:ascii="Arial" w:eastAsia="Arial" w:hAnsi="Arial" w:cs="Arial"/>
                <w:sz w:val="20"/>
                <w:szCs w:val="20"/>
              </w:rPr>
              <w:t xml:space="preserve"> and how to collaborate system-</w:t>
            </w:r>
            <w:proofErr w:type="gramStart"/>
            <w:r w:rsidRPr="008A6CF4">
              <w:rPr>
                <w:rFonts w:ascii="Arial" w:eastAsia="Arial" w:hAnsi="Arial" w:cs="Arial"/>
                <w:sz w:val="20"/>
                <w:szCs w:val="20"/>
              </w:rPr>
              <w:t>wide  to</w:t>
            </w:r>
            <w:proofErr w:type="gramEnd"/>
            <w:r w:rsidRPr="008A6CF4">
              <w:rPr>
                <w:rFonts w:ascii="Arial" w:eastAsia="Arial" w:hAnsi="Arial" w:cs="Arial"/>
                <w:sz w:val="20"/>
                <w:szCs w:val="20"/>
              </w:rPr>
              <w:t xml:space="preserve"> enhance working conditions, job satisfaction and job efficacy for SSPs</w:t>
            </w:r>
          </w:p>
        </w:tc>
      </w:tr>
    </w:tbl>
    <w:p w14:paraId="0C0945DF" w14:textId="0271210E" w:rsidR="009B3818" w:rsidRPr="00DF1C85" w:rsidRDefault="009B3818" w:rsidP="009B3818">
      <w:pPr>
        <w:pStyle w:val="Heading2"/>
        <w:rPr>
          <w:rFonts w:ascii="Arial" w:eastAsia="MS PGothic" w:hAnsi="Arial" w:cs="Arial"/>
        </w:rPr>
      </w:pPr>
      <w:r w:rsidRPr="00DF1C85">
        <w:rPr>
          <w:rFonts w:ascii="Arial" w:eastAsia="MS PGothic" w:hAnsi="Arial" w:cs="Arial"/>
        </w:rPr>
        <w:t>SSP</w:t>
      </w:r>
      <w:r w:rsidRPr="00DF1C85">
        <w:rPr>
          <w:rFonts w:ascii="Arial" w:eastAsia="MS PGothic" w:hAnsi="Arial" w:cs="Arial"/>
        </w:rPr>
        <w:t xml:space="preserve"> Section 2: Professional Learning</w:t>
      </w:r>
    </w:p>
    <w:p w14:paraId="5ACA41FE" w14:textId="77777777" w:rsidR="009B3818" w:rsidRPr="00DF1C85" w:rsidRDefault="009B3818" w:rsidP="009B3818">
      <w:pPr>
        <w:spacing w:line="240" w:lineRule="auto"/>
        <w:rPr>
          <w:rFonts w:ascii="Arial" w:eastAsia="MS PGothic" w:hAnsi="Arial" w:cs="Arial"/>
          <w:b/>
          <w:bCs/>
          <w:sz w:val="26"/>
          <w:szCs w:val="26"/>
        </w:rPr>
      </w:pPr>
      <w:r w:rsidRPr="00DF1C85">
        <w:rPr>
          <w:rFonts w:ascii="Arial" w:eastAsia="MS PGothic" w:hAnsi="Arial" w:cs="Arial"/>
          <w:b/>
          <w:bCs/>
          <w:sz w:val="26"/>
          <w:szCs w:val="26"/>
        </w:rPr>
        <w:t>Program Narrative</w:t>
      </w:r>
    </w:p>
    <w:p w14:paraId="1D4CCAC0" w14:textId="77777777" w:rsidR="009B3818" w:rsidRPr="00DF1C85" w:rsidRDefault="009B3818" w:rsidP="009B3818">
      <w:pPr>
        <w:rPr>
          <w:rFonts w:ascii="Arial" w:hAnsi="Arial" w:cs="Arial"/>
        </w:rPr>
      </w:pPr>
      <w:r w:rsidRPr="00DF1C85">
        <w:rPr>
          <w:rFonts w:ascii="Arial" w:hAnsi="Arial" w:cs="Arial"/>
          <w:b/>
          <w:bCs/>
        </w:rPr>
        <w:t>Initial applications</w:t>
      </w:r>
      <w:r w:rsidRPr="00DF1C85">
        <w:rPr>
          <w:rFonts w:ascii="Arial" w:hAnsi="Arial" w:cs="Arial"/>
        </w:rPr>
        <w:t>: Provide a narrative of no more than 500 words that explains how the proposed program will ensure compliance with the indicators in the professional learning section of the rubric, indicators 2.1 to 2.8.  Your narrative should describe your specific program policies and procedures. It is helpful to reviewers if the narrative is a cohesive whole focused on a description of the proposed program and how program leaders will implement the indicators in that section of the rubric rather than using a list or organizing the description indicator-by-indicator.</w:t>
      </w:r>
    </w:p>
    <w:p w14:paraId="3FE23320" w14:textId="77777777" w:rsidR="009B3818" w:rsidRPr="00DF1C85" w:rsidRDefault="009B3818" w:rsidP="009B3818">
      <w:pPr>
        <w:ind w:hanging="2"/>
        <w:rPr>
          <w:rFonts w:ascii="Arial" w:hAnsi="Arial" w:cs="Arial"/>
        </w:rPr>
      </w:pPr>
      <w:r w:rsidRPr="00DF1C85">
        <w:rPr>
          <w:rFonts w:ascii="Arial" w:hAnsi="Arial" w:cs="Arial"/>
        </w:rPr>
        <w:t>Professional Learning Narrative:</w:t>
      </w:r>
    </w:p>
    <w:sdt>
      <w:sdtPr>
        <w:rPr>
          <w:rFonts w:ascii="Arial" w:hAnsi="Arial" w:cs="Arial"/>
        </w:rPr>
        <w:alias w:val="Professional Learning Narrative"/>
        <w:tag w:val="Professional Learning Narrative"/>
        <w:id w:val="-532038288"/>
        <w:placeholder>
          <w:docPart w:val="5D2066A32ACE479393C4763C4F261623"/>
        </w:placeholder>
        <w:showingPlcHdr/>
        <w:text w:multiLine="1"/>
      </w:sdtPr>
      <w:sdtContent>
        <w:p w14:paraId="63D02AE3" w14:textId="77777777" w:rsidR="009B3818" w:rsidRPr="00DF1C85" w:rsidRDefault="009B3818" w:rsidP="009B3818">
          <w:pPr>
            <w:ind w:hanging="2"/>
            <w:rPr>
              <w:rFonts w:ascii="Arial" w:hAnsi="Arial" w:cs="Arial"/>
            </w:rPr>
          </w:pPr>
          <w:r w:rsidRPr="00DF1C85">
            <w:rPr>
              <w:rStyle w:val="PlaceholderText"/>
              <w:rFonts w:ascii="Arial" w:hAnsi="Arial" w:cs="Arial"/>
              <w:color w:val="auto"/>
            </w:rPr>
            <w:t>Click or tap here to enter text.</w:t>
          </w:r>
        </w:p>
      </w:sdtContent>
    </w:sdt>
    <w:p w14:paraId="440A459E" w14:textId="77777777" w:rsidR="009B3818" w:rsidRPr="00DF1C85" w:rsidRDefault="009B3818" w:rsidP="009B3818">
      <w:pPr>
        <w:ind w:hanging="2"/>
        <w:rPr>
          <w:rFonts w:ascii="Arial" w:hAnsi="Arial" w:cs="Arial"/>
        </w:rPr>
      </w:pPr>
    </w:p>
    <w:p w14:paraId="591DA19A" w14:textId="77777777" w:rsidR="009B3818" w:rsidRPr="00DF1C85" w:rsidRDefault="009B3818" w:rsidP="009B3818">
      <w:pPr>
        <w:ind w:hanging="2"/>
        <w:rPr>
          <w:rFonts w:ascii="Arial" w:hAnsi="Arial" w:cs="Arial"/>
        </w:rPr>
      </w:pPr>
    </w:p>
    <w:p w14:paraId="60CD7DAA" w14:textId="77777777" w:rsidR="009B3818" w:rsidRPr="00DF1C85" w:rsidRDefault="009B3818" w:rsidP="009B3818">
      <w:pPr>
        <w:ind w:hanging="2"/>
        <w:rPr>
          <w:rFonts w:ascii="Arial" w:hAnsi="Arial" w:cs="Arial"/>
        </w:rPr>
      </w:pPr>
    </w:p>
    <w:p w14:paraId="465AD21A" w14:textId="77777777" w:rsidR="009B3818" w:rsidRPr="00DF1C85" w:rsidRDefault="009B3818" w:rsidP="009B3818">
      <w:pPr>
        <w:ind w:hanging="2"/>
        <w:rPr>
          <w:rFonts w:ascii="Arial" w:hAnsi="Arial" w:cs="Arial"/>
        </w:rPr>
      </w:pPr>
    </w:p>
    <w:p w14:paraId="69F35CC8" w14:textId="77777777" w:rsidR="009B3818" w:rsidRPr="00DF1C85" w:rsidRDefault="009B3818" w:rsidP="009B3818">
      <w:pPr>
        <w:rPr>
          <w:rFonts w:ascii="Arial" w:hAnsi="Arial" w:cs="Arial"/>
        </w:rPr>
      </w:pPr>
    </w:p>
    <w:p w14:paraId="383B4983" w14:textId="77777777" w:rsidR="009B3818" w:rsidRPr="00DF1C85" w:rsidRDefault="009B3818" w:rsidP="009B3818">
      <w:pPr>
        <w:ind w:hanging="2"/>
        <w:rPr>
          <w:rFonts w:ascii="Arial" w:hAnsi="Arial" w:cs="Arial"/>
        </w:rPr>
      </w:pPr>
    </w:p>
    <w:p w14:paraId="557FECCC" w14:textId="1D45B483" w:rsidR="009B3818" w:rsidRPr="00DF1C85" w:rsidRDefault="009B3818" w:rsidP="009B3818">
      <w:pPr>
        <w:pStyle w:val="Heading2"/>
        <w:spacing w:before="400" w:line="276" w:lineRule="auto"/>
        <w:rPr>
          <w:rFonts w:ascii="Arial" w:eastAsia="Arial" w:hAnsi="Arial" w:cs="Arial"/>
          <w:color w:val="auto"/>
        </w:rPr>
      </w:pPr>
      <w:r w:rsidRPr="00DF1C85">
        <w:rPr>
          <w:rFonts w:ascii="Arial" w:hAnsi="Arial" w:cs="Arial"/>
          <w:color w:val="auto"/>
        </w:rPr>
        <w:lastRenderedPageBreak/>
        <w:t>SSP</w:t>
      </w:r>
      <w:r w:rsidRPr="00DF1C85">
        <w:rPr>
          <w:rFonts w:ascii="Arial" w:hAnsi="Arial" w:cs="Arial"/>
          <w:color w:val="auto"/>
        </w:rPr>
        <w:t xml:space="preserve"> Section 3: High-Quality Mentors – Induction Programs must:</w:t>
      </w:r>
    </w:p>
    <w:tbl>
      <w:tblPr>
        <w:tblStyle w:val="TableGrid"/>
        <w:tblW w:w="0" w:type="auto"/>
        <w:tblInd w:w="-455" w:type="dxa"/>
        <w:tblLook w:val="04A0" w:firstRow="1" w:lastRow="0" w:firstColumn="1" w:lastColumn="0" w:noHBand="0" w:noVBand="1"/>
      </w:tblPr>
      <w:tblGrid>
        <w:gridCol w:w="3045"/>
        <w:gridCol w:w="2590"/>
        <w:gridCol w:w="2590"/>
        <w:gridCol w:w="2590"/>
        <w:gridCol w:w="2590"/>
      </w:tblGrid>
      <w:tr w:rsidR="009B3818" w:rsidRPr="00DF1C85" w14:paraId="60872E93" w14:textId="77777777" w:rsidTr="006A12E6">
        <w:trPr>
          <w:tblHeader/>
        </w:trPr>
        <w:tc>
          <w:tcPr>
            <w:tcW w:w="3045" w:type="dxa"/>
          </w:tcPr>
          <w:p w14:paraId="27AC2F85" w14:textId="77777777" w:rsidR="009B3818" w:rsidRPr="00DF1C85" w:rsidRDefault="009B3818" w:rsidP="006A12E6">
            <w:pPr>
              <w:ind w:hanging="2"/>
              <w:rPr>
                <w:rFonts w:ascii="Arial" w:eastAsia="Arial" w:hAnsi="Arial" w:cs="Arial"/>
                <w:b/>
                <w:sz w:val="20"/>
                <w:szCs w:val="20"/>
              </w:rPr>
            </w:pPr>
            <w:r w:rsidRPr="00DF1C85">
              <w:rPr>
                <w:rFonts w:ascii="Arial" w:eastAsia="Arial" w:hAnsi="Arial" w:cs="Arial"/>
                <w:b/>
                <w:sz w:val="20"/>
                <w:szCs w:val="20"/>
              </w:rPr>
              <w:t>Standard</w:t>
            </w:r>
          </w:p>
          <w:p w14:paraId="13A7B9E4" w14:textId="77777777" w:rsidR="009B3818" w:rsidRPr="00DF1C85" w:rsidRDefault="009B3818" w:rsidP="006A12E6">
            <w:pPr>
              <w:ind w:hanging="2"/>
              <w:rPr>
                <w:rFonts w:ascii="Arial" w:hAnsi="Arial" w:cs="Arial"/>
              </w:rPr>
            </w:pPr>
          </w:p>
        </w:tc>
        <w:tc>
          <w:tcPr>
            <w:tcW w:w="2590" w:type="dxa"/>
          </w:tcPr>
          <w:p w14:paraId="249318A0" w14:textId="77777777" w:rsidR="009B3818" w:rsidRPr="00DF1C85" w:rsidRDefault="009B3818" w:rsidP="006A12E6">
            <w:pPr>
              <w:ind w:hanging="2"/>
              <w:rPr>
                <w:rFonts w:ascii="Arial" w:hAnsi="Arial" w:cs="Arial"/>
              </w:rPr>
            </w:pPr>
            <w:r w:rsidRPr="00DF1C85">
              <w:rPr>
                <w:rFonts w:ascii="Arial" w:eastAsia="Arial" w:hAnsi="Arial" w:cs="Arial"/>
                <w:b/>
                <w:sz w:val="20"/>
                <w:szCs w:val="20"/>
              </w:rPr>
              <w:t>Not Meeting</w:t>
            </w:r>
          </w:p>
        </w:tc>
        <w:tc>
          <w:tcPr>
            <w:tcW w:w="2590" w:type="dxa"/>
          </w:tcPr>
          <w:p w14:paraId="3A247FD4" w14:textId="77777777" w:rsidR="009B3818" w:rsidRPr="00DF1C85" w:rsidRDefault="009B3818" w:rsidP="006A12E6">
            <w:pPr>
              <w:ind w:hanging="2"/>
              <w:rPr>
                <w:rFonts w:ascii="Arial" w:hAnsi="Arial" w:cs="Arial"/>
              </w:rPr>
            </w:pPr>
            <w:r w:rsidRPr="00DF1C85">
              <w:rPr>
                <w:rFonts w:ascii="Arial" w:eastAsia="Arial" w:hAnsi="Arial" w:cs="Arial"/>
                <w:b/>
                <w:sz w:val="20"/>
                <w:szCs w:val="20"/>
              </w:rPr>
              <w:t>Developing</w:t>
            </w:r>
          </w:p>
        </w:tc>
        <w:tc>
          <w:tcPr>
            <w:tcW w:w="2590" w:type="dxa"/>
          </w:tcPr>
          <w:p w14:paraId="2548A95B" w14:textId="77777777" w:rsidR="009B3818" w:rsidRPr="00DF1C85" w:rsidRDefault="009B3818" w:rsidP="006A12E6">
            <w:pPr>
              <w:ind w:hanging="2"/>
              <w:rPr>
                <w:rFonts w:ascii="Arial" w:hAnsi="Arial" w:cs="Arial"/>
              </w:rPr>
            </w:pPr>
            <w:r w:rsidRPr="00DF1C85">
              <w:rPr>
                <w:rFonts w:ascii="Arial" w:eastAsia="Arial" w:hAnsi="Arial" w:cs="Arial"/>
                <w:b/>
                <w:sz w:val="20"/>
                <w:szCs w:val="20"/>
              </w:rPr>
              <w:t>Meeting</w:t>
            </w:r>
          </w:p>
        </w:tc>
        <w:tc>
          <w:tcPr>
            <w:tcW w:w="2590" w:type="dxa"/>
          </w:tcPr>
          <w:p w14:paraId="6F95CA84" w14:textId="77777777" w:rsidR="009B3818" w:rsidRPr="00DF1C85" w:rsidRDefault="009B3818" w:rsidP="006A12E6">
            <w:pPr>
              <w:ind w:hanging="2"/>
              <w:rPr>
                <w:rFonts w:ascii="Arial" w:hAnsi="Arial" w:cs="Arial"/>
              </w:rPr>
            </w:pPr>
            <w:sdt>
              <w:sdtPr>
                <w:rPr>
                  <w:rFonts w:ascii="Arial" w:hAnsi="Arial" w:cs="Arial"/>
                </w:rPr>
                <w:tag w:val="goog_rdk_2"/>
                <w:id w:val="1051275362"/>
              </w:sdtPr>
              <w:sdtContent/>
            </w:sdt>
            <w:r w:rsidRPr="00DF1C85">
              <w:rPr>
                <w:rFonts w:ascii="Arial" w:eastAsia="Arial" w:hAnsi="Arial" w:cs="Arial"/>
                <w:b/>
                <w:sz w:val="20"/>
                <w:szCs w:val="20"/>
              </w:rPr>
              <w:t>Exceeding</w:t>
            </w:r>
          </w:p>
        </w:tc>
      </w:tr>
      <w:tr w:rsidR="009B3818" w:rsidRPr="00DF1C85" w14:paraId="462FD5C5" w14:textId="77777777" w:rsidTr="006A12E6">
        <w:trPr>
          <w:tblHeader/>
        </w:trPr>
        <w:tc>
          <w:tcPr>
            <w:tcW w:w="3045" w:type="dxa"/>
          </w:tcPr>
          <w:p w14:paraId="64CE9A3E" w14:textId="77777777" w:rsidR="009B3818" w:rsidRPr="00DF1C85" w:rsidRDefault="009B3818" w:rsidP="009B3818">
            <w:pPr>
              <w:widowControl w:val="0"/>
              <w:ind w:hanging="2"/>
              <w:rPr>
                <w:rFonts w:ascii="Arial" w:eastAsia="Arial" w:hAnsi="Arial" w:cs="Arial"/>
                <w:sz w:val="20"/>
                <w:szCs w:val="20"/>
              </w:rPr>
            </w:pPr>
            <w:r w:rsidRPr="00DF1C85">
              <w:rPr>
                <w:rFonts w:ascii="Arial" w:eastAsia="Arial" w:hAnsi="Arial" w:cs="Arial"/>
                <w:sz w:val="20"/>
                <w:szCs w:val="20"/>
              </w:rPr>
              <w:t>3.1 Establish standards for the selection and training, including ethics, of mentors who work with new special service providers</w:t>
            </w:r>
          </w:p>
          <w:p w14:paraId="65003322" w14:textId="77777777" w:rsidR="009B3818" w:rsidRPr="00DF1C85" w:rsidRDefault="009B3818" w:rsidP="009B3818">
            <w:pPr>
              <w:widowControl w:val="0"/>
              <w:ind w:hanging="2"/>
              <w:rPr>
                <w:rFonts w:ascii="Arial" w:eastAsia="Arial" w:hAnsi="Arial" w:cs="Arial"/>
                <w:sz w:val="20"/>
                <w:szCs w:val="20"/>
              </w:rPr>
            </w:pPr>
          </w:p>
          <w:p w14:paraId="53B68DCC" w14:textId="77777777" w:rsidR="009B3818" w:rsidRPr="00DF1C85" w:rsidRDefault="009B3818" w:rsidP="009B3818">
            <w:pPr>
              <w:widowControl w:val="0"/>
              <w:ind w:hanging="2"/>
              <w:rPr>
                <w:rFonts w:ascii="Arial" w:eastAsia="Arial" w:hAnsi="Arial" w:cs="Arial"/>
                <w:sz w:val="20"/>
                <w:szCs w:val="20"/>
              </w:rPr>
            </w:pPr>
          </w:p>
          <w:p w14:paraId="6BD4C451" w14:textId="77777777" w:rsidR="009B3818" w:rsidRPr="00DF1C85" w:rsidRDefault="009B3818" w:rsidP="009B3818">
            <w:pPr>
              <w:widowControl w:val="0"/>
              <w:ind w:hanging="2"/>
              <w:rPr>
                <w:rFonts w:ascii="Arial" w:eastAsia="Arial" w:hAnsi="Arial" w:cs="Arial"/>
                <w:sz w:val="20"/>
                <w:szCs w:val="20"/>
              </w:rPr>
            </w:pPr>
          </w:p>
          <w:p w14:paraId="242A277D" w14:textId="77777777" w:rsidR="009B3818" w:rsidRPr="00DF1C85" w:rsidRDefault="009B3818" w:rsidP="009B3818">
            <w:pPr>
              <w:widowControl w:val="0"/>
              <w:ind w:hanging="2"/>
              <w:rPr>
                <w:rFonts w:ascii="Arial" w:eastAsia="Arial" w:hAnsi="Arial" w:cs="Arial"/>
                <w:sz w:val="20"/>
                <w:szCs w:val="20"/>
              </w:rPr>
            </w:pPr>
          </w:p>
          <w:p w14:paraId="3F526E4C" w14:textId="77777777" w:rsidR="009B3818" w:rsidRPr="00DF1C85" w:rsidRDefault="009B3818" w:rsidP="009B3818">
            <w:pPr>
              <w:widowControl w:val="0"/>
              <w:ind w:hanging="2"/>
              <w:rPr>
                <w:rFonts w:ascii="Arial" w:eastAsia="Arial" w:hAnsi="Arial" w:cs="Arial"/>
                <w:sz w:val="20"/>
                <w:szCs w:val="20"/>
              </w:rPr>
            </w:pPr>
          </w:p>
          <w:p w14:paraId="311980A3" w14:textId="77777777" w:rsidR="009B3818" w:rsidRPr="00DF1C85" w:rsidRDefault="009B3818" w:rsidP="009B3818">
            <w:pPr>
              <w:widowControl w:val="0"/>
              <w:ind w:hanging="2"/>
              <w:rPr>
                <w:rFonts w:ascii="Arial" w:eastAsia="Arial" w:hAnsi="Arial" w:cs="Arial"/>
                <w:sz w:val="20"/>
                <w:szCs w:val="20"/>
              </w:rPr>
            </w:pPr>
          </w:p>
          <w:p w14:paraId="60DFD34D" w14:textId="77777777" w:rsidR="009B3818" w:rsidRPr="00DF1C85" w:rsidRDefault="009B3818" w:rsidP="009B3818">
            <w:pPr>
              <w:widowControl w:val="0"/>
              <w:ind w:hanging="2"/>
              <w:rPr>
                <w:rFonts w:ascii="Arial" w:eastAsia="Arial" w:hAnsi="Arial" w:cs="Arial"/>
                <w:sz w:val="20"/>
                <w:szCs w:val="20"/>
              </w:rPr>
            </w:pPr>
          </w:p>
          <w:p w14:paraId="20A37528" w14:textId="1D6A9AE9" w:rsidR="009B3818" w:rsidRPr="00DF1C85" w:rsidRDefault="009B3818" w:rsidP="009B3818">
            <w:pPr>
              <w:ind w:hanging="2"/>
              <w:rPr>
                <w:rFonts w:ascii="Arial" w:hAnsi="Arial" w:cs="Arial"/>
              </w:rPr>
            </w:pPr>
            <w:r w:rsidRPr="00DF1C85">
              <w:rPr>
                <w:rFonts w:ascii="Arial" w:eastAsia="Arial" w:hAnsi="Arial" w:cs="Arial"/>
                <w:sz w:val="16"/>
                <w:szCs w:val="16"/>
              </w:rPr>
              <w:t>8.02(2)(a) and 8.02(1)(b)(v)</w:t>
            </w:r>
          </w:p>
        </w:tc>
        <w:tc>
          <w:tcPr>
            <w:tcW w:w="2590" w:type="dxa"/>
          </w:tcPr>
          <w:p w14:paraId="39D23555" w14:textId="41C90951" w:rsidR="009B3818" w:rsidRPr="00DF1C85" w:rsidRDefault="009B3818" w:rsidP="009B3818">
            <w:pPr>
              <w:ind w:hanging="2"/>
              <w:rPr>
                <w:rFonts w:ascii="Arial" w:hAnsi="Arial" w:cs="Arial"/>
              </w:rPr>
            </w:pPr>
            <w:r w:rsidRPr="00DF1C85">
              <w:rPr>
                <w:rFonts w:ascii="Arial" w:eastAsia="Arial" w:hAnsi="Arial" w:cs="Arial"/>
                <w:sz w:val="20"/>
                <w:szCs w:val="20"/>
              </w:rPr>
              <w:t xml:space="preserve">There are </w:t>
            </w:r>
            <w:proofErr w:type="gramStart"/>
            <w:r w:rsidRPr="00DF1C85">
              <w:rPr>
                <w:rFonts w:ascii="Arial" w:eastAsia="Arial" w:hAnsi="Arial" w:cs="Arial"/>
                <w:sz w:val="20"/>
                <w:szCs w:val="20"/>
              </w:rPr>
              <w:t>not</w:t>
            </w:r>
            <w:proofErr w:type="gramEnd"/>
            <w:r w:rsidRPr="00DF1C85">
              <w:rPr>
                <w:rFonts w:ascii="Arial" w:eastAsia="Arial" w:hAnsi="Arial" w:cs="Arial"/>
                <w:sz w:val="20"/>
                <w:szCs w:val="20"/>
              </w:rPr>
              <w:t xml:space="preserve"> guidelines in place for the selection of mentors and/or mentors do not receive formal training.</w:t>
            </w:r>
          </w:p>
        </w:tc>
        <w:tc>
          <w:tcPr>
            <w:tcW w:w="2590" w:type="dxa"/>
          </w:tcPr>
          <w:p w14:paraId="5054C163" w14:textId="747202A3" w:rsidR="009B3818" w:rsidRPr="00DF1C85" w:rsidRDefault="009B3818" w:rsidP="009B3818">
            <w:pPr>
              <w:ind w:hanging="2"/>
              <w:rPr>
                <w:rFonts w:ascii="Arial" w:hAnsi="Arial" w:cs="Arial"/>
              </w:rPr>
            </w:pPr>
            <w:r w:rsidRPr="00DF1C85">
              <w:rPr>
                <w:rFonts w:ascii="Arial" w:eastAsia="Arial" w:hAnsi="Arial" w:cs="Arial"/>
                <w:sz w:val="20"/>
                <w:szCs w:val="20"/>
              </w:rPr>
              <w:t>There are guidelines in place for the selection of mentors and a basic training plan for mentors, but experiences vary by placement.</w:t>
            </w:r>
          </w:p>
        </w:tc>
        <w:tc>
          <w:tcPr>
            <w:tcW w:w="2590" w:type="dxa"/>
          </w:tcPr>
          <w:p w14:paraId="5E8BE60E" w14:textId="1AA4FF48" w:rsidR="009B3818" w:rsidRPr="00DF1C85" w:rsidRDefault="009B3818" w:rsidP="009B3818">
            <w:pPr>
              <w:ind w:hanging="2"/>
              <w:rPr>
                <w:rFonts w:ascii="Arial" w:hAnsi="Arial" w:cs="Arial"/>
              </w:rPr>
            </w:pPr>
            <w:r w:rsidRPr="00DF1C85">
              <w:rPr>
                <w:rFonts w:ascii="Arial" w:eastAsia="Arial" w:hAnsi="Arial" w:cs="Arial"/>
                <w:sz w:val="20"/>
                <w:szCs w:val="20"/>
              </w:rPr>
              <w:t>There are clear, written guidelines in place for the selection of mentors and for their training, which includes content focused on ethics.</w:t>
            </w:r>
          </w:p>
        </w:tc>
        <w:tc>
          <w:tcPr>
            <w:tcW w:w="2590" w:type="dxa"/>
          </w:tcPr>
          <w:p w14:paraId="380580ED" w14:textId="6E244056" w:rsidR="009B3818" w:rsidRPr="00DF1C85" w:rsidRDefault="009B3818" w:rsidP="009B3818">
            <w:pPr>
              <w:ind w:hanging="2"/>
              <w:rPr>
                <w:rFonts w:ascii="Arial" w:hAnsi="Arial" w:cs="Arial"/>
              </w:rPr>
            </w:pPr>
            <w:r w:rsidRPr="00DF1C85">
              <w:rPr>
                <w:rFonts w:ascii="Arial" w:eastAsia="Arial" w:hAnsi="Arial" w:cs="Arial"/>
                <w:sz w:val="20"/>
                <w:szCs w:val="20"/>
              </w:rPr>
              <w:t xml:space="preserve">There are clear, written guidelines in place for the selection of mentors and clear, written standards for what skills mentors need to develop </w:t>
            </w:r>
            <w:proofErr w:type="gramStart"/>
            <w:r w:rsidRPr="00DF1C85">
              <w:rPr>
                <w:rFonts w:ascii="Arial" w:eastAsia="Arial" w:hAnsi="Arial" w:cs="Arial"/>
                <w:sz w:val="20"/>
                <w:szCs w:val="20"/>
              </w:rPr>
              <w:t>in order to</w:t>
            </w:r>
            <w:proofErr w:type="gramEnd"/>
            <w:r w:rsidRPr="00DF1C85">
              <w:rPr>
                <w:rFonts w:ascii="Arial" w:eastAsia="Arial" w:hAnsi="Arial" w:cs="Arial"/>
                <w:sz w:val="20"/>
                <w:szCs w:val="20"/>
              </w:rPr>
              <w:t xml:space="preserve"> work with new special service providers, including ethics.  These guidelines are developed or reviewed in conjunction with multiple stakeholders, including inductees.</w:t>
            </w:r>
          </w:p>
        </w:tc>
      </w:tr>
    </w:tbl>
    <w:p w14:paraId="3428BFF5" w14:textId="77777777" w:rsidR="009B3818" w:rsidRPr="00DF1C85" w:rsidRDefault="009B3818" w:rsidP="009B3818">
      <w:pPr>
        <w:rPr>
          <w:rFonts w:ascii="Arial" w:hAnsi="Arial" w:cs="Arial"/>
        </w:rPr>
      </w:pPr>
    </w:p>
    <w:tbl>
      <w:tblPr>
        <w:tblStyle w:val="TableGrid"/>
        <w:tblW w:w="0" w:type="auto"/>
        <w:tblInd w:w="-455" w:type="dxa"/>
        <w:tblLook w:val="04A0" w:firstRow="1" w:lastRow="0" w:firstColumn="1" w:lastColumn="0" w:noHBand="0" w:noVBand="1"/>
      </w:tblPr>
      <w:tblGrid>
        <w:gridCol w:w="3045"/>
        <w:gridCol w:w="2590"/>
        <w:gridCol w:w="2590"/>
        <w:gridCol w:w="2590"/>
        <w:gridCol w:w="2590"/>
      </w:tblGrid>
      <w:tr w:rsidR="009B3818" w:rsidRPr="00DF1C85" w14:paraId="4E4A0066" w14:textId="77777777" w:rsidTr="006A12E6">
        <w:trPr>
          <w:tblHeader/>
        </w:trPr>
        <w:tc>
          <w:tcPr>
            <w:tcW w:w="3045" w:type="dxa"/>
          </w:tcPr>
          <w:p w14:paraId="1A58E83B" w14:textId="77777777" w:rsidR="009B3818" w:rsidRPr="00DF1C85" w:rsidRDefault="009B3818" w:rsidP="006A12E6">
            <w:pPr>
              <w:ind w:hanging="2"/>
              <w:rPr>
                <w:rFonts w:ascii="Arial" w:eastAsia="Arial" w:hAnsi="Arial" w:cs="Arial"/>
                <w:b/>
                <w:sz w:val="20"/>
                <w:szCs w:val="20"/>
              </w:rPr>
            </w:pPr>
            <w:r w:rsidRPr="00DF1C85">
              <w:rPr>
                <w:rFonts w:ascii="Arial" w:eastAsia="Arial" w:hAnsi="Arial" w:cs="Arial"/>
                <w:b/>
                <w:sz w:val="20"/>
                <w:szCs w:val="20"/>
              </w:rPr>
              <w:t>Standard</w:t>
            </w:r>
          </w:p>
          <w:p w14:paraId="5FD1EB2F" w14:textId="77777777" w:rsidR="009B3818" w:rsidRPr="00DF1C85" w:rsidRDefault="009B3818" w:rsidP="006A12E6">
            <w:pPr>
              <w:ind w:hanging="2"/>
              <w:rPr>
                <w:rFonts w:ascii="Arial" w:hAnsi="Arial" w:cs="Arial"/>
              </w:rPr>
            </w:pPr>
          </w:p>
        </w:tc>
        <w:tc>
          <w:tcPr>
            <w:tcW w:w="2590" w:type="dxa"/>
          </w:tcPr>
          <w:p w14:paraId="13385C6B" w14:textId="77777777" w:rsidR="009B3818" w:rsidRPr="00DF1C85" w:rsidRDefault="009B3818" w:rsidP="006A12E6">
            <w:pPr>
              <w:ind w:hanging="2"/>
              <w:rPr>
                <w:rFonts w:ascii="Arial" w:hAnsi="Arial" w:cs="Arial"/>
              </w:rPr>
            </w:pPr>
            <w:r w:rsidRPr="00DF1C85">
              <w:rPr>
                <w:rFonts w:ascii="Arial" w:eastAsia="Arial" w:hAnsi="Arial" w:cs="Arial"/>
                <w:b/>
                <w:sz w:val="20"/>
                <w:szCs w:val="20"/>
              </w:rPr>
              <w:t>Not Meeting</w:t>
            </w:r>
          </w:p>
        </w:tc>
        <w:tc>
          <w:tcPr>
            <w:tcW w:w="2590" w:type="dxa"/>
          </w:tcPr>
          <w:p w14:paraId="743E2F63" w14:textId="77777777" w:rsidR="009B3818" w:rsidRPr="00DF1C85" w:rsidRDefault="009B3818" w:rsidP="006A12E6">
            <w:pPr>
              <w:ind w:hanging="2"/>
              <w:rPr>
                <w:rFonts w:ascii="Arial" w:hAnsi="Arial" w:cs="Arial"/>
              </w:rPr>
            </w:pPr>
            <w:r w:rsidRPr="00DF1C85">
              <w:rPr>
                <w:rFonts w:ascii="Arial" w:eastAsia="Arial" w:hAnsi="Arial" w:cs="Arial"/>
                <w:b/>
                <w:sz w:val="20"/>
                <w:szCs w:val="20"/>
              </w:rPr>
              <w:t>Developing</w:t>
            </w:r>
          </w:p>
        </w:tc>
        <w:tc>
          <w:tcPr>
            <w:tcW w:w="2590" w:type="dxa"/>
          </w:tcPr>
          <w:p w14:paraId="10ACE3DA" w14:textId="77777777" w:rsidR="009B3818" w:rsidRPr="00DF1C85" w:rsidRDefault="009B3818" w:rsidP="006A12E6">
            <w:pPr>
              <w:ind w:hanging="2"/>
              <w:rPr>
                <w:rFonts w:ascii="Arial" w:hAnsi="Arial" w:cs="Arial"/>
              </w:rPr>
            </w:pPr>
            <w:r w:rsidRPr="00DF1C85">
              <w:rPr>
                <w:rFonts w:ascii="Arial" w:eastAsia="Arial" w:hAnsi="Arial" w:cs="Arial"/>
                <w:b/>
                <w:sz w:val="20"/>
                <w:szCs w:val="20"/>
              </w:rPr>
              <w:t>Meeting</w:t>
            </w:r>
          </w:p>
        </w:tc>
        <w:tc>
          <w:tcPr>
            <w:tcW w:w="2590" w:type="dxa"/>
          </w:tcPr>
          <w:p w14:paraId="53ADD179" w14:textId="77777777" w:rsidR="009B3818" w:rsidRPr="00DF1C85" w:rsidRDefault="009B3818" w:rsidP="006A12E6">
            <w:pPr>
              <w:ind w:hanging="2"/>
              <w:rPr>
                <w:rFonts w:ascii="Arial" w:hAnsi="Arial" w:cs="Arial"/>
              </w:rPr>
            </w:pPr>
            <w:sdt>
              <w:sdtPr>
                <w:rPr>
                  <w:rFonts w:ascii="Arial" w:hAnsi="Arial" w:cs="Arial"/>
                </w:rPr>
                <w:tag w:val="goog_rdk_2"/>
                <w:id w:val="-233401606"/>
              </w:sdtPr>
              <w:sdtContent/>
            </w:sdt>
            <w:r w:rsidRPr="00DF1C85">
              <w:rPr>
                <w:rFonts w:ascii="Arial" w:eastAsia="Arial" w:hAnsi="Arial" w:cs="Arial"/>
                <w:b/>
                <w:sz w:val="20"/>
                <w:szCs w:val="20"/>
              </w:rPr>
              <w:t>Exceeding</w:t>
            </w:r>
          </w:p>
        </w:tc>
      </w:tr>
      <w:tr w:rsidR="009B3818" w:rsidRPr="00DF1C85" w14:paraId="6A3C0672" w14:textId="77777777" w:rsidTr="006A12E6">
        <w:trPr>
          <w:tblHeader/>
        </w:trPr>
        <w:tc>
          <w:tcPr>
            <w:tcW w:w="3045" w:type="dxa"/>
          </w:tcPr>
          <w:p w14:paraId="02AEF0B2" w14:textId="77777777" w:rsidR="009B3818" w:rsidRPr="00DF1C85" w:rsidRDefault="009B3818" w:rsidP="009B3818">
            <w:pPr>
              <w:widowControl w:val="0"/>
              <w:ind w:hanging="2"/>
              <w:rPr>
                <w:rFonts w:ascii="Arial" w:eastAsia="Arial" w:hAnsi="Arial" w:cs="Arial"/>
                <w:sz w:val="20"/>
                <w:szCs w:val="20"/>
              </w:rPr>
            </w:pPr>
            <w:r w:rsidRPr="00DF1C85">
              <w:rPr>
                <w:rFonts w:ascii="Arial" w:eastAsia="Arial" w:hAnsi="Arial" w:cs="Arial"/>
                <w:sz w:val="20"/>
                <w:szCs w:val="20"/>
              </w:rPr>
              <w:t>3.2 Establish a process for the matching of mentors with inductees</w:t>
            </w:r>
          </w:p>
          <w:p w14:paraId="4CF002BA" w14:textId="77777777" w:rsidR="009B3818" w:rsidRPr="00DF1C85" w:rsidRDefault="009B3818" w:rsidP="009B3818">
            <w:pPr>
              <w:widowControl w:val="0"/>
              <w:ind w:hanging="2"/>
              <w:rPr>
                <w:rFonts w:ascii="Arial" w:eastAsia="Arial" w:hAnsi="Arial" w:cs="Arial"/>
                <w:sz w:val="20"/>
                <w:szCs w:val="20"/>
              </w:rPr>
            </w:pPr>
          </w:p>
          <w:p w14:paraId="1BA57C31" w14:textId="77777777" w:rsidR="009B3818" w:rsidRPr="00DF1C85" w:rsidRDefault="009B3818" w:rsidP="009B3818">
            <w:pPr>
              <w:widowControl w:val="0"/>
              <w:ind w:hanging="2"/>
              <w:rPr>
                <w:rFonts w:ascii="Arial" w:eastAsia="Arial" w:hAnsi="Arial" w:cs="Arial"/>
                <w:sz w:val="20"/>
                <w:szCs w:val="20"/>
              </w:rPr>
            </w:pPr>
          </w:p>
          <w:p w14:paraId="511FA918" w14:textId="77777777" w:rsidR="009B3818" w:rsidRPr="00DF1C85" w:rsidRDefault="009B3818" w:rsidP="009B3818">
            <w:pPr>
              <w:widowControl w:val="0"/>
              <w:ind w:hanging="2"/>
              <w:rPr>
                <w:rFonts w:ascii="Arial" w:eastAsia="Arial" w:hAnsi="Arial" w:cs="Arial"/>
                <w:sz w:val="20"/>
                <w:szCs w:val="20"/>
              </w:rPr>
            </w:pPr>
          </w:p>
          <w:p w14:paraId="0C549DA1" w14:textId="77777777" w:rsidR="009B3818" w:rsidRPr="00DF1C85" w:rsidRDefault="009B3818" w:rsidP="009B3818">
            <w:pPr>
              <w:widowControl w:val="0"/>
              <w:ind w:hanging="2"/>
              <w:rPr>
                <w:rFonts w:ascii="Arial" w:eastAsia="Arial" w:hAnsi="Arial" w:cs="Arial"/>
                <w:sz w:val="20"/>
                <w:szCs w:val="20"/>
              </w:rPr>
            </w:pPr>
          </w:p>
          <w:p w14:paraId="3B3A9D65" w14:textId="252FEF7A" w:rsidR="009B3818" w:rsidRPr="00DF1C85" w:rsidRDefault="009B3818" w:rsidP="009B3818">
            <w:pPr>
              <w:ind w:hanging="2"/>
              <w:rPr>
                <w:rFonts w:ascii="Arial" w:hAnsi="Arial" w:cs="Arial"/>
              </w:rPr>
            </w:pPr>
            <w:r w:rsidRPr="00DF1C85">
              <w:rPr>
                <w:rFonts w:ascii="Arial" w:eastAsia="Arial" w:hAnsi="Arial" w:cs="Arial"/>
                <w:sz w:val="16"/>
                <w:szCs w:val="16"/>
              </w:rPr>
              <w:t>8.02(2)(c)</w:t>
            </w:r>
          </w:p>
        </w:tc>
        <w:tc>
          <w:tcPr>
            <w:tcW w:w="2590" w:type="dxa"/>
          </w:tcPr>
          <w:p w14:paraId="52B4F4D2" w14:textId="7736AD1F" w:rsidR="009B3818" w:rsidRPr="00DF1C85" w:rsidRDefault="009B3818" w:rsidP="009B3818">
            <w:pPr>
              <w:ind w:hanging="2"/>
              <w:rPr>
                <w:rFonts w:ascii="Arial" w:hAnsi="Arial" w:cs="Arial"/>
              </w:rPr>
            </w:pPr>
            <w:r w:rsidRPr="00DF1C85">
              <w:rPr>
                <w:rFonts w:ascii="Arial" w:eastAsia="Arial" w:hAnsi="Arial" w:cs="Arial"/>
                <w:sz w:val="20"/>
                <w:szCs w:val="20"/>
              </w:rPr>
              <w:t>There is no clear process in place for matching mentors with inductees or the process is not followed consistently.</w:t>
            </w:r>
          </w:p>
        </w:tc>
        <w:tc>
          <w:tcPr>
            <w:tcW w:w="2590" w:type="dxa"/>
          </w:tcPr>
          <w:p w14:paraId="032100EC" w14:textId="17C0E305" w:rsidR="009B3818" w:rsidRPr="00DF1C85" w:rsidRDefault="009B3818" w:rsidP="009B3818">
            <w:pPr>
              <w:ind w:hanging="2"/>
              <w:rPr>
                <w:rFonts w:ascii="Arial" w:hAnsi="Arial" w:cs="Arial"/>
              </w:rPr>
            </w:pPr>
            <w:r w:rsidRPr="00DF1C85">
              <w:rPr>
                <w:rFonts w:ascii="Arial" w:eastAsia="Arial" w:hAnsi="Arial" w:cs="Arial"/>
                <w:sz w:val="20"/>
                <w:szCs w:val="20"/>
              </w:rPr>
              <w:t>There is an unwritten process in place for how mentors are matched with inductees.  The matching process may vary some by school.</w:t>
            </w:r>
          </w:p>
        </w:tc>
        <w:tc>
          <w:tcPr>
            <w:tcW w:w="2590" w:type="dxa"/>
          </w:tcPr>
          <w:p w14:paraId="242D0F0A" w14:textId="5B241940" w:rsidR="009B3818" w:rsidRPr="00DF1C85" w:rsidRDefault="009B3818" w:rsidP="009B3818">
            <w:pPr>
              <w:ind w:hanging="2"/>
              <w:rPr>
                <w:rFonts w:ascii="Arial" w:hAnsi="Arial" w:cs="Arial"/>
              </w:rPr>
            </w:pPr>
            <w:r w:rsidRPr="00DF1C85">
              <w:rPr>
                <w:rFonts w:ascii="Arial" w:eastAsia="Arial" w:hAnsi="Arial" w:cs="Arial"/>
                <w:sz w:val="20"/>
                <w:szCs w:val="20"/>
              </w:rPr>
              <w:t>There is a clear, written process in place that includes guidelines for how mentors are matched with inductees.</w:t>
            </w:r>
          </w:p>
        </w:tc>
        <w:tc>
          <w:tcPr>
            <w:tcW w:w="2590" w:type="dxa"/>
          </w:tcPr>
          <w:p w14:paraId="6FA6BA0A" w14:textId="25AFBC2C" w:rsidR="009B3818" w:rsidRPr="00DF1C85" w:rsidRDefault="009B3818" w:rsidP="009B3818">
            <w:pPr>
              <w:ind w:hanging="2"/>
              <w:rPr>
                <w:rFonts w:ascii="Arial" w:hAnsi="Arial" w:cs="Arial"/>
              </w:rPr>
            </w:pPr>
            <w:r w:rsidRPr="00DF1C85">
              <w:rPr>
                <w:rFonts w:ascii="Arial" w:eastAsia="Arial" w:hAnsi="Arial" w:cs="Arial"/>
                <w:sz w:val="20"/>
                <w:szCs w:val="20"/>
              </w:rPr>
              <w:t>There is a clear process in place that includes guidelines for how mentors are matched with inductees. This process is developed in conjunction with multiple stakeholders, including inductees.</w:t>
            </w:r>
          </w:p>
        </w:tc>
      </w:tr>
    </w:tbl>
    <w:p w14:paraId="1BD02426" w14:textId="77777777" w:rsidR="009B3818" w:rsidRPr="00DF1C85" w:rsidRDefault="009B3818" w:rsidP="009B3818">
      <w:pPr>
        <w:rPr>
          <w:rFonts w:ascii="Arial" w:hAnsi="Arial" w:cs="Arial"/>
        </w:rPr>
      </w:pPr>
    </w:p>
    <w:tbl>
      <w:tblPr>
        <w:tblStyle w:val="TableGrid"/>
        <w:tblW w:w="0" w:type="auto"/>
        <w:tblInd w:w="-455" w:type="dxa"/>
        <w:tblLook w:val="04A0" w:firstRow="1" w:lastRow="0" w:firstColumn="1" w:lastColumn="0" w:noHBand="0" w:noVBand="1"/>
      </w:tblPr>
      <w:tblGrid>
        <w:gridCol w:w="3045"/>
        <w:gridCol w:w="2590"/>
        <w:gridCol w:w="2590"/>
        <w:gridCol w:w="2590"/>
        <w:gridCol w:w="2590"/>
      </w:tblGrid>
      <w:tr w:rsidR="009B3818" w:rsidRPr="00DF1C85" w14:paraId="5E2BC7A9" w14:textId="77777777" w:rsidTr="006A12E6">
        <w:trPr>
          <w:tblHeader/>
        </w:trPr>
        <w:tc>
          <w:tcPr>
            <w:tcW w:w="3045" w:type="dxa"/>
          </w:tcPr>
          <w:p w14:paraId="1B078C64" w14:textId="77777777" w:rsidR="009B3818" w:rsidRPr="00DF1C85" w:rsidRDefault="009B3818" w:rsidP="006A12E6">
            <w:pPr>
              <w:ind w:hanging="2"/>
              <w:rPr>
                <w:rFonts w:ascii="Arial" w:eastAsia="Arial" w:hAnsi="Arial" w:cs="Arial"/>
                <w:b/>
                <w:sz w:val="20"/>
                <w:szCs w:val="20"/>
              </w:rPr>
            </w:pPr>
            <w:r w:rsidRPr="00DF1C85">
              <w:rPr>
                <w:rFonts w:ascii="Arial" w:eastAsia="Arial" w:hAnsi="Arial" w:cs="Arial"/>
                <w:b/>
                <w:sz w:val="20"/>
                <w:szCs w:val="20"/>
              </w:rPr>
              <w:lastRenderedPageBreak/>
              <w:t>Standard</w:t>
            </w:r>
          </w:p>
          <w:p w14:paraId="0BA18FDA" w14:textId="77777777" w:rsidR="009B3818" w:rsidRPr="00DF1C85" w:rsidRDefault="009B3818" w:rsidP="006A12E6">
            <w:pPr>
              <w:ind w:hanging="2"/>
              <w:rPr>
                <w:rFonts w:ascii="Arial" w:hAnsi="Arial" w:cs="Arial"/>
              </w:rPr>
            </w:pPr>
          </w:p>
        </w:tc>
        <w:tc>
          <w:tcPr>
            <w:tcW w:w="2590" w:type="dxa"/>
          </w:tcPr>
          <w:p w14:paraId="50186886" w14:textId="77777777" w:rsidR="009B3818" w:rsidRPr="00DF1C85" w:rsidRDefault="009B3818" w:rsidP="006A12E6">
            <w:pPr>
              <w:ind w:hanging="2"/>
              <w:rPr>
                <w:rFonts w:ascii="Arial" w:hAnsi="Arial" w:cs="Arial"/>
              </w:rPr>
            </w:pPr>
            <w:r w:rsidRPr="00DF1C85">
              <w:rPr>
                <w:rFonts w:ascii="Arial" w:eastAsia="Arial" w:hAnsi="Arial" w:cs="Arial"/>
                <w:b/>
                <w:sz w:val="20"/>
                <w:szCs w:val="20"/>
              </w:rPr>
              <w:t>Not Meeting</w:t>
            </w:r>
          </w:p>
        </w:tc>
        <w:tc>
          <w:tcPr>
            <w:tcW w:w="2590" w:type="dxa"/>
          </w:tcPr>
          <w:p w14:paraId="536EBDB6" w14:textId="77777777" w:rsidR="009B3818" w:rsidRPr="00DF1C85" w:rsidRDefault="009B3818" w:rsidP="006A12E6">
            <w:pPr>
              <w:ind w:hanging="2"/>
              <w:rPr>
                <w:rFonts w:ascii="Arial" w:hAnsi="Arial" w:cs="Arial"/>
              </w:rPr>
            </w:pPr>
            <w:r w:rsidRPr="00DF1C85">
              <w:rPr>
                <w:rFonts w:ascii="Arial" w:eastAsia="Arial" w:hAnsi="Arial" w:cs="Arial"/>
                <w:b/>
                <w:sz w:val="20"/>
                <w:szCs w:val="20"/>
              </w:rPr>
              <w:t>Developing</w:t>
            </w:r>
          </w:p>
        </w:tc>
        <w:tc>
          <w:tcPr>
            <w:tcW w:w="2590" w:type="dxa"/>
          </w:tcPr>
          <w:p w14:paraId="5A70D192" w14:textId="77777777" w:rsidR="009B3818" w:rsidRPr="00DF1C85" w:rsidRDefault="009B3818" w:rsidP="006A12E6">
            <w:pPr>
              <w:ind w:hanging="2"/>
              <w:rPr>
                <w:rFonts w:ascii="Arial" w:hAnsi="Arial" w:cs="Arial"/>
              </w:rPr>
            </w:pPr>
            <w:r w:rsidRPr="00DF1C85">
              <w:rPr>
                <w:rFonts w:ascii="Arial" w:eastAsia="Arial" w:hAnsi="Arial" w:cs="Arial"/>
                <w:b/>
                <w:sz w:val="20"/>
                <w:szCs w:val="20"/>
              </w:rPr>
              <w:t>Meeting</w:t>
            </w:r>
          </w:p>
        </w:tc>
        <w:tc>
          <w:tcPr>
            <w:tcW w:w="2590" w:type="dxa"/>
          </w:tcPr>
          <w:p w14:paraId="3524C1CE" w14:textId="77777777" w:rsidR="009B3818" w:rsidRPr="00DF1C85" w:rsidRDefault="009B3818" w:rsidP="006A12E6">
            <w:pPr>
              <w:ind w:hanging="2"/>
              <w:rPr>
                <w:rFonts w:ascii="Arial" w:hAnsi="Arial" w:cs="Arial"/>
              </w:rPr>
            </w:pPr>
            <w:sdt>
              <w:sdtPr>
                <w:rPr>
                  <w:rFonts w:ascii="Arial" w:hAnsi="Arial" w:cs="Arial"/>
                </w:rPr>
                <w:tag w:val="goog_rdk_2"/>
                <w:id w:val="2044015301"/>
              </w:sdtPr>
              <w:sdtContent/>
            </w:sdt>
            <w:r w:rsidRPr="00DF1C85">
              <w:rPr>
                <w:rFonts w:ascii="Arial" w:eastAsia="Arial" w:hAnsi="Arial" w:cs="Arial"/>
                <w:b/>
                <w:sz w:val="20"/>
                <w:szCs w:val="20"/>
              </w:rPr>
              <w:t>Exceeding</w:t>
            </w:r>
          </w:p>
        </w:tc>
      </w:tr>
      <w:tr w:rsidR="009B3818" w:rsidRPr="00DF1C85" w14:paraId="142F5909" w14:textId="77777777" w:rsidTr="006A12E6">
        <w:trPr>
          <w:tblHeader/>
        </w:trPr>
        <w:tc>
          <w:tcPr>
            <w:tcW w:w="3045" w:type="dxa"/>
          </w:tcPr>
          <w:p w14:paraId="7F2E98CA" w14:textId="77777777" w:rsidR="009B3818" w:rsidRPr="00DF1C85" w:rsidRDefault="009B3818" w:rsidP="009B3818">
            <w:pPr>
              <w:widowControl w:val="0"/>
              <w:ind w:hanging="2"/>
              <w:rPr>
                <w:rFonts w:ascii="Arial" w:eastAsia="Arial" w:hAnsi="Arial" w:cs="Arial"/>
                <w:sz w:val="20"/>
                <w:szCs w:val="20"/>
              </w:rPr>
            </w:pPr>
            <w:r w:rsidRPr="00DF1C85">
              <w:rPr>
                <w:rFonts w:ascii="Arial" w:eastAsia="Arial" w:hAnsi="Arial" w:cs="Arial"/>
                <w:sz w:val="20"/>
                <w:szCs w:val="20"/>
              </w:rPr>
              <w:t xml:space="preserve">3.3 Establish the primary role of </w:t>
            </w:r>
            <w:proofErr w:type="gramStart"/>
            <w:r w:rsidRPr="00DF1C85">
              <w:rPr>
                <w:rFonts w:ascii="Arial" w:eastAsia="Arial" w:hAnsi="Arial" w:cs="Arial"/>
                <w:sz w:val="20"/>
                <w:szCs w:val="20"/>
              </w:rPr>
              <w:t>the mentor</w:t>
            </w:r>
            <w:proofErr w:type="gramEnd"/>
            <w:r w:rsidRPr="00DF1C85">
              <w:rPr>
                <w:rFonts w:ascii="Arial" w:eastAsia="Arial" w:hAnsi="Arial" w:cs="Arial"/>
                <w:sz w:val="20"/>
                <w:szCs w:val="20"/>
              </w:rPr>
              <w:t xml:space="preserve"> as coach, advocate, supporter, guide and nurturer of new SSPs</w:t>
            </w:r>
          </w:p>
          <w:p w14:paraId="24274E99" w14:textId="77777777" w:rsidR="009B3818" w:rsidRPr="00DF1C85" w:rsidRDefault="009B3818" w:rsidP="009B3818">
            <w:pPr>
              <w:widowControl w:val="0"/>
              <w:ind w:hanging="2"/>
              <w:rPr>
                <w:rFonts w:ascii="Arial" w:eastAsia="Arial" w:hAnsi="Arial" w:cs="Arial"/>
                <w:sz w:val="20"/>
                <w:szCs w:val="20"/>
              </w:rPr>
            </w:pPr>
          </w:p>
          <w:p w14:paraId="5ABD6798" w14:textId="77777777" w:rsidR="009B3818" w:rsidRPr="00DF1C85" w:rsidRDefault="009B3818" w:rsidP="009B3818">
            <w:pPr>
              <w:widowControl w:val="0"/>
              <w:ind w:hanging="2"/>
              <w:rPr>
                <w:rFonts w:ascii="Arial" w:eastAsia="Arial" w:hAnsi="Arial" w:cs="Arial"/>
                <w:sz w:val="20"/>
                <w:szCs w:val="20"/>
              </w:rPr>
            </w:pPr>
          </w:p>
          <w:p w14:paraId="2EF7BDFE" w14:textId="77777777" w:rsidR="009B3818" w:rsidRPr="00DF1C85" w:rsidRDefault="009B3818" w:rsidP="009B3818">
            <w:pPr>
              <w:widowControl w:val="0"/>
              <w:ind w:hanging="2"/>
              <w:rPr>
                <w:rFonts w:ascii="Arial" w:eastAsia="Arial" w:hAnsi="Arial" w:cs="Arial"/>
                <w:sz w:val="20"/>
                <w:szCs w:val="20"/>
              </w:rPr>
            </w:pPr>
          </w:p>
          <w:p w14:paraId="5202D79E" w14:textId="77777777" w:rsidR="009B3818" w:rsidRPr="00DF1C85" w:rsidRDefault="009B3818" w:rsidP="009B3818">
            <w:pPr>
              <w:widowControl w:val="0"/>
              <w:ind w:hanging="2"/>
              <w:rPr>
                <w:rFonts w:ascii="Arial" w:eastAsia="Arial" w:hAnsi="Arial" w:cs="Arial"/>
                <w:sz w:val="20"/>
                <w:szCs w:val="20"/>
              </w:rPr>
            </w:pPr>
          </w:p>
          <w:p w14:paraId="3CCFFA10" w14:textId="39A8721F" w:rsidR="009B3818" w:rsidRPr="00DF1C85" w:rsidRDefault="009B3818" w:rsidP="009B3818">
            <w:pPr>
              <w:ind w:hanging="2"/>
              <w:rPr>
                <w:rFonts w:ascii="Arial" w:hAnsi="Arial" w:cs="Arial"/>
              </w:rPr>
            </w:pPr>
            <w:r w:rsidRPr="00DF1C85">
              <w:rPr>
                <w:rFonts w:ascii="Arial" w:eastAsia="Arial" w:hAnsi="Arial" w:cs="Arial"/>
                <w:sz w:val="16"/>
                <w:szCs w:val="16"/>
              </w:rPr>
              <w:t>8.02(2)(d)</w:t>
            </w:r>
          </w:p>
        </w:tc>
        <w:tc>
          <w:tcPr>
            <w:tcW w:w="2590" w:type="dxa"/>
          </w:tcPr>
          <w:p w14:paraId="11B909F0" w14:textId="38B15C1E" w:rsidR="009B3818" w:rsidRPr="00DF1C85" w:rsidRDefault="009B3818" w:rsidP="009B3818">
            <w:pPr>
              <w:ind w:hanging="2"/>
              <w:rPr>
                <w:rFonts w:ascii="Arial" w:hAnsi="Arial" w:cs="Arial"/>
              </w:rPr>
            </w:pPr>
            <w:r w:rsidRPr="00DF1C85">
              <w:rPr>
                <w:rFonts w:ascii="Arial" w:eastAsia="Arial" w:hAnsi="Arial" w:cs="Arial"/>
                <w:sz w:val="20"/>
                <w:szCs w:val="20"/>
              </w:rPr>
              <w:t>Training for mentors does not include guidance around how to coach, advocate for, support, nurture and/or guide new SSPs.</w:t>
            </w:r>
          </w:p>
        </w:tc>
        <w:tc>
          <w:tcPr>
            <w:tcW w:w="2590" w:type="dxa"/>
          </w:tcPr>
          <w:p w14:paraId="02BEF2AA" w14:textId="1BA2191C" w:rsidR="009B3818" w:rsidRPr="00DF1C85" w:rsidRDefault="009B3818" w:rsidP="009B3818">
            <w:pPr>
              <w:ind w:hanging="2"/>
              <w:rPr>
                <w:rFonts w:ascii="Arial" w:hAnsi="Arial" w:cs="Arial"/>
              </w:rPr>
            </w:pPr>
            <w:r w:rsidRPr="00DF1C85">
              <w:rPr>
                <w:rFonts w:ascii="Arial" w:eastAsia="Arial" w:hAnsi="Arial" w:cs="Arial"/>
                <w:sz w:val="20"/>
                <w:szCs w:val="20"/>
              </w:rPr>
              <w:t>Training for mentors includes some guidance around how to coach, advocate for, support, nurture and guide new SSPs.</w:t>
            </w:r>
          </w:p>
        </w:tc>
        <w:tc>
          <w:tcPr>
            <w:tcW w:w="2590" w:type="dxa"/>
          </w:tcPr>
          <w:p w14:paraId="72701941" w14:textId="7BA4DA12" w:rsidR="009B3818" w:rsidRPr="00DF1C85" w:rsidRDefault="009B3818" w:rsidP="009B3818">
            <w:pPr>
              <w:ind w:hanging="2"/>
              <w:rPr>
                <w:rFonts w:ascii="Arial" w:hAnsi="Arial" w:cs="Arial"/>
              </w:rPr>
            </w:pPr>
            <w:r w:rsidRPr="00DF1C85">
              <w:rPr>
                <w:rFonts w:ascii="Arial" w:eastAsia="Arial" w:hAnsi="Arial" w:cs="Arial"/>
                <w:sz w:val="20"/>
                <w:szCs w:val="20"/>
              </w:rPr>
              <w:t>Training for mentors includes guidance around how to coach, advocate for, support, nurture and guide new SSPs.</w:t>
            </w:r>
          </w:p>
        </w:tc>
        <w:tc>
          <w:tcPr>
            <w:tcW w:w="2590" w:type="dxa"/>
          </w:tcPr>
          <w:p w14:paraId="34B8529D" w14:textId="77777777" w:rsidR="009B3818" w:rsidRPr="00DF1C85" w:rsidRDefault="009B3818" w:rsidP="009B3818">
            <w:pPr>
              <w:widowControl w:val="0"/>
              <w:ind w:hanging="2"/>
              <w:rPr>
                <w:rFonts w:ascii="Arial" w:eastAsia="Arial" w:hAnsi="Arial" w:cs="Arial"/>
                <w:sz w:val="20"/>
                <w:szCs w:val="20"/>
              </w:rPr>
            </w:pPr>
            <w:r w:rsidRPr="00DF1C85">
              <w:rPr>
                <w:rFonts w:ascii="Arial" w:eastAsia="Arial" w:hAnsi="Arial" w:cs="Arial"/>
                <w:sz w:val="20"/>
                <w:szCs w:val="20"/>
              </w:rPr>
              <w:t>Training for mentors includes guidance around how to coach, advocate for, support, nurture and guide new SSPs, including specific training in coaching adult learners.</w:t>
            </w:r>
          </w:p>
          <w:p w14:paraId="1E462DB9" w14:textId="77777777" w:rsidR="009B3818" w:rsidRPr="00DF1C85" w:rsidRDefault="009B3818" w:rsidP="009B3818">
            <w:pPr>
              <w:widowControl w:val="0"/>
              <w:ind w:hanging="2"/>
              <w:rPr>
                <w:rFonts w:ascii="Arial" w:eastAsia="Arial" w:hAnsi="Arial" w:cs="Arial"/>
                <w:sz w:val="20"/>
                <w:szCs w:val="20"/>
              </w:rPr>
            </w:pPr>
          </w:p>
          <w:p w14:paraId="5185C6FA" w14:textId="7E4EEBC8" w:rsidR="009B3818" w:rsidRPr="00DF1C85" w:rsidRDefault="009B3818" w:rsidP="009B3818">
            <w:pPr>
              <w:ind w:hanging="2"/>
              <w:rPr>
                <w:rFonts w:ascii="Arial" w:hAnsi="Arial" w:cs="Arial"/>
              </w:rPr>
            </w:pPr>
          </w:p>
        </w:tc>
      </w:tr>
    </w:tbl>
    <w:p w14:paraId="77777D8A" w14:textId="77777777" w:rsidR="009B3818" w:rsidRPr="00DF1C85" w:rsidRDefault="009B3818" w:rsidP="009B3818">
      <w:pPr>
        <w:rPr>
          <w:rFonts w:ascii="Arial" w:hAnsi="Arial" w:cs="Arial"/>
        </w:rPr>
      </w:pPr>
    </w:p>
    <w:tbl>
      <w:tblPr>
        <w:tblStyle w:val="TableGrid"/>
        <w:tblW w:w="0" w:type="auto"/>
        <w:tblInd w:w="-455" w:type="dxa"/>
        <w:tblLook w:val="04A0" w:firstRow="1" w:lastRow="0" w:firstColumn="1" w:lastColumn="0" w:noHBand="0" w:noVBand="1"/>
      </w:tblPr>
      <w:tblGrid>
        <w:gridCol w:w="3045"/>
        <w:gridCol w:w="2590"/>
        <w:gridCol w:w="2590"/>
        <w:gridCol w:w="2590"/>
        <w:gridCol w:w="2590"/>
      </w:tblGrid>
      <w:tr w:rsidR="009B3818" w:rsidRPr="00DF1C85" w14:paraId="04830075" w14:textId="77777777" w:rsidTr="006A12E6">
        <w:trPr>
          <w:tblHeader/>
        </w:trPr>
        <w:tc>
          <w:tcPr>
            <w:tcW w:w="3045" w:type="dxa"/>
          </w:tcPr>
          <w:p w14:paraId="3E181E14" w14:textId="77777777" w:rsidR="009B3818" w:rsidRPr="00DF1C85" w:rsidRDefault="009B3818" w:rsidP="006A12E6">
            <w:pPr>
              <w:ind w:hanging="2"/>
              <w:rPr>
                <w:rFonts w:ascii="Arial" w:eastAsia="Arial" w:hAnsi="Arial" w:cs="Arial"/>
                <w:b/>
                <w:sz w:val="20"/>
                <w:szCs w:val="20"/>
              </w:rPr>
            </w:pPr>
            <w:r w:rsidRPr="00DF1C85">
              <w:rPr>
                <w:rFonts w:ascii="Arial" w:eastAsia="Arial" w:hAnsi="Arial" w:cs="Arial"/>
                <w:b/>
                <w:sz w:val="20"/>
                <w:szCs w:val="20"/>
              </w:rPr>
              <w:t>Standard</w:t>
            </w:r>
          </w:p>
          <w:p w14:paraId="3E46C45A" w14:textId="77777777" w:rsidR="009B3818" w:rsidRPr="00DF1C85" w:rsidRDefault="009B3818" w:rsidP="006A12E6">
            <w:pPr>
              <w:ind w:hanging="2"/>
              <w:rPr>
                <w:rFonts w:ascii="Arial" w:hAnsi="Arial" w:cs="Arial"/>
              </w:rPr>
            </w:pPr>
          </w:p>
        </w:tc>
        <w:tc>
          <w:tcPr>
            <w:tcW w:w="2590" w:type="dxa"/>
          </w:tcPr>
          <w:p w14:paraId="3BE7776E" w14:textId="77777777" w:rsidR="009B3818" w:rsidRPr="00DF1C85" w:rsidRDefault="009B3818" w:rsidP="006A12E6">
            <w:pPr>
              <w:ind w:hanging="2"/>
              <w:rPr>
                <w:rFonts w:ascii="Arial" w:hAnsi="Arial" w:cs="Arial"/>
              </w:rPr>
            </w:pPr>
            <w:r w:rsidRPr="00DF1C85">
              <w:rPr>
                <w:rFonts w:ascii="Arial" w:eastAsia="Arial" w:hAnsi="Arial" w:cs="Arial"/>
                <w:b/>
                <w:sz w:val="20"/>
                <w:szCs w:val="20"/>
              </w:rPr>
              <w:t>Not Meeting</w:t>
            </w:r>
          </w:p>
        </w:tc>
        <w:tc>
          <w:tcPr>
            <w:tcW w:w="2590" w:type="dxa"/>
          </w:tcPr>
          <w:p w14:paraId="39DD7C6C" w14:textId="77777777" w:rsidR="009B3818" w:rsidRPr="00DF1C85" w:rsidRDefault="009B3818" w:rsidP="006A12E6">
            <w:pPr>
              <w:ind w:hanging="2"/>
              <w:rPr>
                <w:rFonts w:ascii="Arial" w:hAnsi="Arial" w:cs="Arial"/>
              </w:rPr>
            </w:pPr>
            <w:r w:rsidRPr="00DF1C85">
              <w:rPr>
                <w:rFonts w:ascii="Arial" w:eastAsia="Arial" w:hAnsi="Arial" w:cs="Arial"/>
                <w:b/>
                <w:sz w:val="20"/>
                <w:szCs w:val="20"/>
              </w:rPr>
              <w:t>Developing</w:t>
            </w:r>
          </w:p>
        </w:tc>
        <w:tc>
          <w:tcPr>
            <w:tcW w:w="2590" w:type="dxa"/>
          </w:tcPr>
          <w:p w14:paraId="00FAFD53" w14:textId="77777777" w:rsidR="009B3818" w:rsidRPr="00DF1C85" w:rsidRDefault="009B3818" w:rsidP="006A12E6">
            <w:pPr>
              <w:ind w:hanging="2"/>
              <w:rPr>
                <w:rFonts w:ascii="Arial" w:hAnsi="Arial" w:cs="Arial"/>
              </w:rPr>
            </w:pPr>
            <w:r w:rsidRPr="00DF1C85">
              <w:rPr>
                <w:rFonts w:ascii="Arial" w:eastAsia="Arial" w:hAnsi="Arial" w:cs="Arial"/>
                <w:b/>
                <w:sz w:val="20"/>
                <w:szCs w:val="20"/>
              </w:rPr>
              <w:t>Meeting</w:t>
            </w:r>
          </w:p>
        </w:tc>
        <w:tc>
          <w:tcPr>
            <w:tcW w:w="2590" w:type="dxa"/>
          </w:tcPr>
          <w:p w14:paraId="37D51492" w14:textId="77777777" w:rsidR="009B3818" w:rsidRPr="00DF1C85" w:rsidRDefault="009B3818" w:rsidP="006A12E6">
            <w:pPr>
              <w:ind w:hanging="2"/>
              <w:rPr>
                <w:rFonts w:ascii="Arial" w:hAnsi="Arial" w:cs="Arial"/>
              </w:rPr>
            </w:pPr>
            <w:sdt>
              <w:sdtPr>
                <w:rPr>
                  <w:rFonts w:ascii="Arial" w:hAnsi="Arial" w:cs="Arial"/>
                </w:rPr>
                <w:tag w:val="goog_rdk_2"/>
                <w:id w:val="-246962743"/>
              </w:sdtPr>
              <w:sdtContent/>
            </w:sdt>
            <w:r w:rsidRPr="00DF1C85">
              <w:rPr>
                <w:rFonts w:ascii="Arial" w:eastAsia="Arial" w:hAnsi="Arial" w:cs="Arial"/>
                <w:b/>
                <w:sz w:val="20"/>
                <w:szCs w:val="20"/>
              </w:rPr>
              <w:t>Exceeding</w:t>
            </w:r>
          </w:p>
        </w:tc>
      </w:tr>
      <w:tr w:rsidR="009B3818" w:rsidRPr="00DF1C85" w14:paraId="02B131ED" w14:textId="77777777" w:rsidTr="006A12E6">
        <w:trPr>
          <w:tblHeader/>
        </w:trPr>
        <w:tc>
          <w:tcPr>
            <w:tcW w:w="3045" w:type="dxa"/>
          </w:tcPr>
          <w:p w14:paraId="47965EA5" w14:textId="77777777" w:rsidR="009B3818" w:rsidRPr="00DF1C85" w:rsidRDefault="009B3818" w:rsidP="009B3818">
            <w:pPr>
              <w:widowControl w:val="0"/>
              <w:ind w:hanging="2"/>
              <w:rPr>
                <w:rFonts w:ascii="Arial" w:eastAsia="Arial" w:hAnsi="Arial" w:cs="Arial"/>
                <w:sz w:val="20"/>
                <w:szCs w:val="20"/>
              </w:rPr>
            </w:pPr>
            <w:r w:rsidRPr="00DF1C85">
              <w:rPr>
                <w:rFonts w:ascii="Arial" w:eastAsia="Arial" w:hAnsi="Arial" w:cs="Arial"/>
                <w:sz w:val="20"/>
                <w:szCs w:val="20"/>
              </w:rPr>
              <w:t xml:space="preserve">3.4 State whether mentors will be included in the evaluation of inductees. If mentors are to be involved in such evaluations, policies must state the specific roles and responsibilities of the mentor in evaluations and provide training for mentors in those roles </w:t>
            </w:r>
          </w:p>
          <w:p w14:paraId="6773795A" w14:textId="77777777" w:rsidR="009B3818" w:rsidRPr="00DF1C85" w:rsidRDefault="009B3818" w:rsidP="009B3818">
            <w:pPr>
              <w:widowControl w:val="0"/>
              <w:ind w:hanging="2"/>
              <w:rPr>
                <w:rFonts w:ascii="Arial" w:eastAsia="Arial" w:hAnsi="Arial" w:cs="Arial"/>
                <w:sz w:val="20"/>
                <w:szCs w:val="20"/>
              </w:rPr>
            </w:pPr>
          </w:p>
          <w:p w14:paraId="21218E27" w14:textId="77777777" w:rsidR="009B3818" w:rsidRPr="00DF1C85" w:rsidRDefault="009B3818" w:rsidP="009B3818">
            <w:pPr>
              <w:widowControl w:val="0"/>
              <w:ind w:hanging="2"/>
              <w:rPr>
                <w:rFonts w:ascii="Arial" w:eastAsia="Arial" w:hAnsi="Arial" w:cs="Arial"/>
                <w:sz w:val="20"/>
                <w:szCs w:val="20"/>
              </w:rPr>
            </w:pPr>
          </w:p>
          <w:p w14:paraId="10A6DB87" w14:textId="6EB9CBE9" w:rsidR="009B3818" w:rsidRPr="00DF1C85" w:rsidRDefault="009B3818" w:rsidP="009B3818">
            <w:pPr>
              <w:ind w:hanging="2"/>
              <w:rPr>
                <w:rFonts w:ascii="Arial" w:hAnsi="Arial" w:cs="Arial"/>
              </w:rPr>
            </w:pPr>
            <w:r w:rsidRPr="00DF1C85">
              <w:rPr>
                <w:rFonts w:ascii="Arial" w:eastAsia="Arial" w:hAnsi="Arial" w:cs="Arial"/>
                <w:sz w:val="16"/>
                <w:szCs w:val="16"/>
              </w:rPr>
              <w:t>8.02(2)(e)</w:t>
            </w:r>
          </w:p>
        </w:tc>
        <w:tc>
          <w:tcPr>
            <w:tcW w:w="2590" w:type="dxa"/>
          </w:tcPr>
          <w:p w14:paraId="6C408529" w14:textId="26982C73" w:rsidR="009B3818" w:rsidRPr="00DF1C85" w:rsidRDefault="009B3818" w:rsidP="009B3818">
            <w:pPr>
              <w:ind w:hanging="2"/>
              <w:rPr>
                <w:rFonts w:ascii="Arial" w:hAnsi="Arial" w:cs="Arial"/>
              </w:rPr>
            </w:pPr>
            <w:r w:rsidRPr="00DF1C85">
              <w:rPr>
                <w:rFonts w:ascii="Arial" w:eastAsia="Arial" w:hAnsi="Arial" w:cs="Arial"/>
                <w:sz w:val="20"/>
                <w:szCs w:val="20"/>
              </w:rPr>
              <w:t>There is no clear communication about whether mentors are included in evaluations.</w:t>
            </w:r>
          </w:p>
        </w:tc>
        <w:tc>
          <w:tcPr>
            <w:tcW w:w="2590" w:type="dxa"/>
          </w:tcPr>
          <w:p w14:paraId="02415BCD" w14:textId="60C00A46" w:rsidR="009B3818" w:rsidRPr="00DF1C85" w:rsidRDefault="009B3818" w:rsidP="009B3818">
            <w:pPr>
              <w:ind w:hanging="2"/>
              <w:rPr>
                <w:rFonts w:ascii="Arial" w:hAnsi="Arial" w:cs="Arial"/>
              </w:rPr>
            </w:pPr>
            <w:r w:rsidRPr="00DF1C85">
              <w:rPr>
                <w:rFonts w:ascii="Arial" w:eastAsia="Arial" w:hAnsi="Arial" w:cs="Arial"/>
                <w:sz w:val="20"/>
                <w:szCs w:val="20"/>
              </w:rPr>
              <w:t>Mentors are sometimes included in evaluations, but inductees are usually warned about their participation.</w:t>
            </w:r>
          </w:p>
        </w:tc>
        <w:tc>
          <w:tcPr>
            <w:tcW w:w="2590" w:type="dxa"/>
          </w:tcPr>
          <w:p w14:paraId="206B7C26" w14:textId="216E5228" w:rsidR="009B3818" w:rsidRPr="00DF1C85" w:rsidRDefault="009B3818" w:rsidP="009B3818">
            <w:pPr>
              <w:ind w:hanging="2"/>
              <w:rPr>
                <w:rFonts w:ascii="Arial" w:hAnsi="Arial" w:cs="Arial"/>
              </w:rPr>
            </w:pPr>
            <w:r w:rsidRPr="00DF1C85">
              <w:rPr>
                <w:rFonts w:ascii="Arial" w:eastAsia="Arial" w:hAnsi="Arial" w:cs="Arial"/>
                <w:sz w:val="20"/>
                <w:szCs w:val="20"/>
              </w:rPr>
              <w:t>There is a clear, written policy in place that explains the mentor’s role in evaluation, understood by both the mentor and inductee.  If the mentor will be included in evaluation, they are trained for that role.</w:t>
            </w:r>
          </w:p>
        </w:tc>
        <w:tc>
          <w:tcPr>
            <w:tcW w:w="2590" w:type="dxa"/>
          </w:tcPr>
          <w:p w14:paraId="56868BE2" w14:textId="1BF29648" w:rsidR="009B3818" w:rsidRPr="00DF1C85" w:rsidRDefault="009B3818" w:rsidP="009B3818">
            <w:pPr>
              <w:ind w:hanging="2"/>
              <w:rPr>
                <w:rFonts w:ascii="Arial" w:hAnsi="Arial" w:cs="Arial"/>
              </w:rPr>
            </w:pPr>
            <w:r w:rsidRPr="00DF1C85">
              <w:rPr>
                <w:rFonts w:ascii="Arial" w:eastAsia="Arial" w:hAnsi="Arial" w:cs="Arial"/>
                <w:sz w:val="20"/>
                <w:szCs w:val="20"/>
              </w:rPr>
              <w:t xml:space="preserve">There is a clear, written policy in place that explains the mentor’s role in evaluation.  If the mentor </w:t>
            </w:r>
            <w:proofErr w:type="gramStart"/>
            <w:r w:rsidRPr="00DF1C85">
              <w:rPr>
                <w:rFonts w:ascii="Arial" w:eastAsia="Arial" w:hAnsi="Arial" w:cs="Arial"/>
                <w:sz w:val="20"/>
                <w:szCs w:val="20"/>
              </w:rPr>
              <w:t>will be</w:t>
            </w:r>
            <w:proofErr w:type="gramEnd"/>
            <w:r w:rsidRPr="00DF1C85">
              <w:rPr>
                <w:rFonts w:ascii="Arial" w:eastAsia="Arial" w:hAnsi="Arial" w:cs="Arial"/>
                <w:sz w:val="20"/>
                <w:szCs w:val="20"/>
              </w:rPr>
              <w:t xml:space="preserve"> included in </w:t>
            </w:r>
            <w:proofErr w:type="gramStart"/>
            <w:r w:rsidRPr="00DF1C85">
              <w:rPr>
                <w:rFonts w:ascii="Arial" w:eastAsia="Arial" w:hAnsi="Arial" w:cs="Arial"/>
                <w:sz w:val="20"/>
                <w:szCs w:val="20"/>
              </w:rPr>
              <w:t>evaluation</w:t>
            </w:r>
            <w:proofErr w:type="gramEnd"/>
            <w:r w:rsidRPr="00DF1C85">
              <w:rPr>
                <w:rFonts w:ascii="Arial" w:eastAsia="Arial" w:hAnsi="Arial" w:cs="Arial"/>
                <w:sz w:val="20"/>
                <w:szCs w:val="20"/>
              </w:rPr>
              <w:t>, they are trained for that role. Mentors consistently educate inductees about what will and will not be included in evaluation data.</w:t>
            </w:r>
          </w:p>
        </w:tc>
      </w:tr>
    </w:tbl>
    <w:p w14:paraId="62D4F5E3" w14:textId="0DF05EB0" w:rsidR="009B3818" w:rsidRPr="00DF1C85" w:rsidRDefault="009B3818" w:rsidP="009B3818">
      <w:pPr>
        <w:pStyle w:val="Heading2"/>
        <w:spacing w:before="400" w:line="276" w:lineRule="auto"/>
        <w:rPr>
          <w:rFonts w:ascii="Arial" w:eastAsia="Arial" w:hAnsi="Arial" w:cs="Arial"/>
          <w:color w:val="auto"/>
        </w:rPr>
      </w:pPr>
      <w:r w:rsidRPr="00DF1C85">
        <w:rPr>
          <w:rFonts w:ascii="Arial" w:hAnsi="Arial" w:cs="Arial"/>
          <w:color w:val="auto"/>
        </w:rPr>
        <w:lastRenderedPageBreak/>
        <w:t>SSP</w:t>
      </w:r>
      <w:r w:rsidRPr="00DF1C85">
        <w:rPr>
          <w:rFonts w:ascii="Arial" w:hAnsi="Arial" w:cs="Arial"/>
          <w:color w:val="auto"/>
        </w:rPr>
        <w:t xml:space="preserve"> Section 3: High-Quality Mentors – Induction Programs should:</w:t>
      </w:r>
    </w:p>
    <w:tbl>
      <w:tblPr>
        <w:tblStyle w:val="TableGrid"/>
        <w:tblW w:w="0" w:type="auto"/>
        <w:tblInd w:w="-455" w:type="dxa"/>
        <w:tblLook w:val="04A0" w:firstRow="1" w:lastRow="0" w:firstColumn="1" w:lastColumn="0" w:noHBand="0" w:noVBand="1"/>
      </w:tblPr>
      <w:tblGrid>
        <w:gridCol w:w="3045"/>
        <w:gridCol w:w="2590"/>
        <w:gridCol w:w="2590"/>
        <w:gridCol w:w="2590"/>
        <w:gridCol w:w="2590"/>
      </w:tblGrid>
      <w:tr w:rsidR="009B3818" w:rsidRPr="00DF1C85" w14:paraId="60F4C1D0" w14:textId="77777777" w:rsidTr="006A12E6">
        <w:trPr>
          <w:tblHeader/>
        </w:trPr>
        <w:tc>
          <w:tcPr>
            <w:tcW w:w="3045" w:type="dxa"/>
          </w:tcPr>
          <w:p w14:paraId="1EE9E66D" w14:textId="77777777" w:rsidR="009B3818" w:rsidRPr="00DF1C85" w:rsidRDefault="009B3818" w:rsidP="006A12E6">
            <w:pPr>
              <w:ind w:hanging="2"/>
              <w:rPr>
                <w:rFonts w:ascii="Arial" w:eastAsia="Arial" w:hAnsi="Arial" w:cs="Arial"/>
                <w:b/>
                <w:sz w:val="20"/>
                <w:szCs w:val="20"/>
              </w:rPr>
            </w:pPr>
            <w:r w:rsidRPr="00DF1C85">
              <w:rPr>
                <w:rFonts w:ascii="Arial" w:eastAsia="Arial" w:hAnsi="Arial" w:cs="Arial"/>
                <w:b/>
                <w:sz w:val="20"/>
                <w:szCs w:val="20"/>
              </w:rPr>
              <w:t>Standard</w:t>
            </w:r>
          </w:p>
          <w:p w14:paraId="0E39AFBA" w14:textId="77777777" w:rsidR="009B3818" w:rsidRPr="00DF1C85" w:rsidRDefault="009B3818" w:rsidP="006A12E6">
            <w:pPr>
              <w:ind w:hanging="2"/>
              <w:rPr>
                <w:rFonts w:ascii="Arial" w:hAnsi="Arial" w:cs="Arial"/>
              </w:rPr>
            </w:pPr>
          </w:p>
        </w:tc>
        <w:tc>
          <w:tcPr>
            <w:tcW w:w="2590" w:type="dxa"/>
          </w:tcPr>
          <w:p w14:paraId="56173B06" w14:textId="77777777" w:rsidR="009B3818" w:rsidRPr="00DF1C85" w:rsidRDefault="009B3818" w:rsidP="006A12E6">
            <w:pPr>
              <w:ind w:hanging="2"/>
              <w:rPr>
                <w:rFonts w:ascii="Arial" w:hAnsi="Arial" w:cs="Arial"/>
              </w:rPr>
            </w:pPr>
            <w:r w:rsidRPr="00DF1C85">
              <w:rPr>
                <w:rFonts w:ascii="Arial" w:eastAsia="Arial" w:hAnsi="Arial" w:cs="Arial"/>
                <w:b/>
                <w:sz w:val="20"/>
                <w:szCs w:val="20"/>
              </w:rPr>
              <w:t>Not Meeting</w:t>
            </w:r>
          </w:p>
        </w:tc>
        <w:tc>
          <w:tcPr>
            <w:tcW w:w="2590" w:type="dxa"/>
          </w:tcPr>
          <w:p w14:paraId="544047D2" w14:textId="77777777" w:rsidR="009B3818" w:rsidRPr="00DF1C85" w:rsidRDefault="009B3818" w:rsidP="006A12E6">
            <w:pPr>
              <w:ind w:hanging="2"/>
              <w:rPr>
                <w:rFonts w:ascii="Arial" w:hAnsi="Arial" w:cs="Arial"/>
              </w:rPr>
            </w:pPr>
            <w:r w:rsidRPr="00DF1C85">
              <w:rPr>
                <w:rFonts w:ascii="Arial" w:eastAsia="Arial" w:hAnsi="Arial" w:cs="Arial"/>
                <w:b/>
                <w:sz w:val="20"/>
                <w:szCs w:val="20"/>
              </w:rPr>
              <w:t>Developing</w:t>
            </w:r>
          </w:p>
        </w:tc>
        <w:tc>
          <w:tcPr>
            <w:tcW w:w="2590" w:type="dxa"/>
          </w:tcPr>
          <w:p w14:paraId="411019AF" w14:textId="77777777" w:rsidR="009B3818" w:rsidRPr="00DF1C85" w:rsidRDefault="009B3818" w:rsidP="006A12E6">
            <w:pPr>
              <w:ind w:hanging="2"/>
              <w:rPr>
                <w:rFonts w:ascii="Arial" w:hAnsi="Arial" w:cs="Arial"/>
              </w:rPr>
            </w:pPr>
            <w:r w:rsidRPr="00DF1C85">
              <w:rPr>
                <w:rFonts w:ascii="Arial" w:eastAsia="Arial" w:hAnsi="Arial" w:cs="Arial"/>
                <w:b/>
                <w:sz w:val="20"/>
                <w:szCs w:val="20"/>
              </w:rPr>
              <w:t>Meeting</w:t>
            </w:r>
          </w:p>
        </w:tc>
        <w:tc>
          <w:tcPr>
            <w:tcW w:w="2590" w:type="dxa"/>
          </w:tcPr>
          <w:p w14:paraId="21B6129C" w14:textId="77777777" w:rsidR="009B3818" w:rsidRPr="00DF1C85" w:rsidRDefault="009B3818" w:rsidP="006A12E6">
            <w:pPr>
              <w:ind w:hanging="2"/>
              <w:rPr>
                <w:rFonts w:ascii="Arial" w:hAnsi="Arial" w:cs="Arial"/>
              </w:rPr>
            </w:pPr>
            <w:sdt>
              <w:sdtPr>
                <w:rPr>
                  <w:rFonts w:ascii="Arial" w:hAnsi="Arial" w:cs="Arial"/>
                </w:rPr>
                <w:tag w:val="goog_rdk_2"/>
                <w:id w:val="1926070013"/>
              </w:sdtPr>
              <w:sdtContent/>
            </w:sdt>
            <w:r w:rsidRPr="00DF1C85">
              <w:rPr>
                <w:rFonts w:ascii="Arial" w:eastAsia="Arial" w:hAnsi="Arial" w:cs="Arial"/>
                <w:b/>
                <w:sz w:val="20"/>
                <w:szCs w:val="20"/>
              </w:rPr>
              <w:t>Exceeding</w:t>
            </w:r>
          </w:p>
        </w:tc>
      </w:tr>
      <w:tr w:rsidR="009B3818" w:rsidRPr="00DF1C85" w14:paraId="37E2D9AD" w14:textId="77777777" w:rsidTr="006A12E6">
        <w:trPr>
          <w:tblHeader/>
        </w:trPr>
        <w:tc>
          <w:tcPr>
            <w:tcW w:w="3045" w:type="dxa"/>
          </w:tcPr>
          <w:p w14:paraId="53F8C194" w14:textId="77777777" w:rsidR="009B3818" w:rsidRPr="00DF1C85" w:rsidRDefault="009B3818" w:rsidP="009B3818">
            <w:pPr>
              <w:widowControl w:val="0"/>
              <w:ind w:hanging="2"/>
              <w:rPr>
                <w:rFonts w:ascii="Arial" w:eastAsia="Arial" w:hAnsi="Arial" w:cs="Arial"/>
                <w:sz w:val="20"/>
                <w:szCs w:val="20"/>
              </w:rPr>
            </w:pPr>
            <w:r w:rsidRPr="00DF1C85">
              <w:rPr>
                <w:rFonts w:ascii="Arial" w:eastAsia="Arial" w:hAnsi="Arial" w:cs="Arial"/>
                <w:sz w:val="20"/>
                <w:szCs w:val="20"/>
              </w:rPr>
              <w:t xml:space="preserve">3.5 Adopt guidelines for mentor selection that include: </w:t>
            </w:r>
          </w:p>
          <w:p w14:paraId="0927200A" w14:textId="77777777" w:rsidR="009B3818" w:rsidRPr="00DF1C85" w:rsidRDefault="009B3818" w:rsidP="009B3818">
            <w:pPr>
              <w:pStyle w:val="ListParagraph"/>
              <w:widowControl w:val="0"/>
              <w:numPr>
                <w:ilvl w:val="0"/>
                <w:numId w:val="6"/>
              </w:numPr>
              <w:suppressAutoHyphens/>
              <w:spacing w:line="1" w:lineRule="atLeast"/>
              <w:ind w:left="247" w:hanging="247"/>
              <w:textDirection w:val="btLr"/>
              <w:textAlignment w:val="top"/>
              <w:outlineLvl w:val="0"/>
              <w:rPr>
                <w:rFonts w:ascii="Arial" w:eastAsia="Arial" w:hAnsi="Arial" w:cs="Arial"/>
                <w:sz w:val="20"/>
                <w:szCs w:val="20"/>
              </w:rPr>
            </w:pPr>
            <w:r w:rsidRPr="00DF1C85">
              <w:rPr>
                <w:rFonts w:ascii="Arial" w:eastAsia="Arial" w:hAnsi="Arial" w:cs="Arial"/>
                <w:sz w:val="20"/>
                <w:szCs w:val="20"/>
              </w:rPr>
              <w:t>Mentor agrees to serve as mentor</w:t>
            </w:r>
          </w:p>
          <w:p w14:paraId="3D04C7DF" w14:textId="77777777" w:rsidR="009B3818" w:rsidRPr="00DF1C85" w:rsidRDefault="009B3818" w:rsidP="009B3818">
            <w:pPr>
              <w:pStyle w:val="ListParagraph"/>
              <w:widowControl w:val="0"/>
              <w:numPr>
                <w:ilvl w:val="0"/>
                <w:numId w:val="6"/>
              </w:numPr>
              <w:suppressAutoHyphens/>
              <w:spacing w:line="1" w:lineRule="atLeast"/>
              <w:ind w:left="247" w:hanging="247"/>
              <w:textDirection w:val="btLr"/>
              <w:textAlignment w:val="top"/>
              <w:outlineLvl w:val="0"/>
              <w:rPr>
                <w:rFonts w:ascii="Arial" w:eastAsia="Arial" w:hAnsi="Arial" w:cs="Arial"/>
                <w:sz w:val="20"/>
                <w:szCs w:val="20"/>
              </w:rPr>
            </w:pPr>
            <w:r w:rsidRPr="00DF1C85">
              <w:rPr>
                <w:rFonts w:ascii="Arial" w:eastAsia="Arial" w:hAnsi="Arial" w:cs="Arial"/>
                <w:sz w:val="20"/>
                <w:szCs w:val="20"/>
              </w:rPr>
              <w:t xml:space="preserve">Mentor is an experienced professional within the SSP discipline </w:t>
            </w:r>
          </w:p>
          <w:p w14:paraId="7B747E3D" w14:textId="77777777" w:rsidR="009B3818" w:rsidRPr="00DF1C85" w:rsidRDefault="009B3818" w:rsidP="009B3818">
            <w:pPr>
              <w:pStyle w:val="ListParagraph"/>
              <w:numPr>
                <w:ilvl w:val="0"/>
                <w:numId w:val="6"/>
              </w:numPr>
              <w:suppressAutoHyphens/>
              <w:spacing w:line="276" w:lineRule="auto"/>
              <w:ind w:left="247" w:hanging="247"/>
              <w:textDirection w:val="btLr"/>
              <w:textAlignment w:val="top"/>
              <w:outlineLvl w:val="0"/>
              <w:rPr>
                <w:rFonts w:ascii="Arial" w:eastAsia="Arial" w:hAnsi="Arial" w:cs="Arial"/>
                <w:sz w:val="20"/>
                <w:szCs w:val="20"/>
              </w:rPr>
            </w:pPr>
            <w:r w:rsidRPr="00DF1C85">
              <w:rPr>
                <w:rFonts w:ascii="Arial" w:eastAsia="Arial" w:hAnsi="Arial" w:cs="Arial"/>
                <w:sz w:val="20"/>
                <w:szCs w:val="20"/>
              </w:rPr>
              <w:t>The mentor is skilled in working with adult learners and is sensitive to the viewpoints of others</w:t>
            </w:r>
          </w:p>
          <w:p w14:paraId="76D900EC" w14:textId="77777777" w:rsidR="009B3818" w:rsidRPr="00DF1C85" w:rsidRDefault="009B3818" w:rsidP="009B3818">
            <w:pPr>
              <w:pStyle w:val="ListParagraph"/>
              <w:numPr>
                <w:ilvl w:val="0"/>
                <w:numId w:val="6"/>
              </w:numPr>
              <w:suppressAutoHyphens/>
              <w:spacing w:line="276" w:lineRule="auto"/>
              <w:ind w:left="247" w:hanging="247"/>
              <w:textDirection w:val="btLr"/>
              <w:textAlignment w:val="top"/>
              <w:outlineLvl w:val="0"/>
              <w:rPr>
                <w:rFonts w:ascii="Arial" w:eastAsia="Arial" w:hAnsi="Arial" w:cs="Arial"/>
                <w:sz w:val="20"/>
                <w:szCs w:val="20"/>
              </w:rPr>
            </w:pPr>
            <w:r w:rsidRPr="00DF1C85">
              <w:rPr>
                <w:rFonts w:ascii="Arial" w:eastAsia="Arial" w:hAnsi="Arial" w:cs="Arial"/>
                <w:sz w:val="20"/>
                <w:szCs w:val="20"/>
              </w:rPr>
              <w:t>The mentor is an active and open learner who is competent in interpersonal skills and has a record of being an ambassador for the LEP and the profession</w:t>
            </w:r>
          </w:p>
          <w:p w14:paraId="3F1BEE42" w14:textId="34D1FCB8" w:rsidR="009B3818" w:rsidRPr="00DF1C85" w:rsidRDefault="009B3818" w:rsidP="009B3818">
            <w:pPr>
              <w:pStyle w:val="ListParagraph"/>
              <w:suppressAutoHyphens/>
              <w:spacing w:line="276" w:lineRule="auto"/>
              <w:ind w:left="247"/>
              <w:textDirection w:val="btLr"/>
              <w:textAlignment w:val="top"/>
              <w:outlineLvl w:val="0"/>
              <w:rPr>
                <w:rFonts w:ascii="Arial" w:eastAsia="Arial" w:hAnsi="Arial" w:cs="Arial"/>
                <w:sz w:val="20"/>
                <w:szCs w:val="20"/>
              </w:rPr>
            </w:pPr>
            <w:r w:rsidRPr="00DF1C85">
              <w:rPr>
                <w:rFonts w:ascii="Arial" w:eastAsia="Arial" w:hAnsi="Arial" w:cs="Arial"/>
                <w:sz w:val="20"/>
                <w:szCs w:val="20"/>
              </w:rPr>
              <w:t xml:space="preserve"> </w:t>
            </w:r>
          </w:p>
          <w:p w14:paraId="3088A3A1" w14:textId="2D903CCF" w:rsidR="009B3818" w:rsidRPr="00DF1C85" w:rsidRDefault="009B3818" w:rsidP="009B3818">
            <w:pPr>
              <w:ind w:hanging="2"/>
              <w:rPr>
                <w:rFonts w:ascii="Arial" w:hAnsi="Arial" w:cs="Arial"/>
              </w:rPr>
            </w:pPr>
            <w:r w:rsidRPr="00DF1C85">
              <w:rPr>
                <w:rFonts w:ascii="Arial" w:eastAsia="Arial" w:hAnsi="Arial" w:cs="Arial"/>
                <w:sz w:val="16"/>
                <w:szCs w:val="16"/>
              </w:rPr>
              <w:t>8.02(4)(</w:t>
            </w:r>
            <w:proofErr w:type="gramStart"/>
            <w:r w:rsidRPr="00DF1C85">
              <w:rPr>
                <w:rFonts w:ascii="Arial" w:eastAsia="Arial" w:hAnsi="Arial" w:cs="Arial"/>
                <w:sz w:val="16"/>
                <w:szCs w:val="16"/>
              </w:rPr>
              <w:t>c)(</w:t>
            </w:r>
            <w:proofErr w:type="spellStart"/>
            <w:proofErr w:type="gramEnd"/>
            <w:r w:rsidRPr="00DF1C85">
              <w:rPr>
                <w:rFonts w:ascii="Arial" w:eastAsia="Arial" w:hAnsi="Arial" w:cs="Arial"/>
                <w:sz w:val="16"/>
                <w:szCs w:val="16"/>
              </w:rPr>
              <w:t>i</w:t>
            </w:r>
            <w:proofErr w:type="spellEnd"/>
            <w:r w:rsidRPr="00DF1C85">
              <w:rPr>
                <w:rFonts w:ascii="Arial" w:eastAsia="Arial" w:hAnsi="Arial" w:cs="Arial"/>
                <w:sz w:val="16"/>
                <w:szCs w:val="16"/>
              </w:rPr>
              <w:t>-iii)</w:t>
            </w:r>
          </w:p>
        </w:tc>
        <w:tc>
          <w:tcPr>
            <w:tcW w:w="2590" w:type="dxa"/>
          </w:tcPr>
          <w:p w14:paraId="04FA27AA" w14:textId="013F2BDB" w:rsidR="009B3818" w:rsidRPr="00DF1C85" w:rsidRDefault="009B3818" w:rsidP="009B3818">
            <w:pPr>
              <w:ind w:hanging="2"/>
              <w:rPr>
                <w:rFonts w:ascii="Arial" w:hAnsi="Arial" w:cs="Arial"/>
              </w:rPr>
            </w:pPr>
            <w:r w:rsidRPr="00DF1C85">
              <w:rPr>
                <w:rFonts w:ascii="Arial" w:eastAsia="Arial" w:hAnsi="Arial" w:cs="Arial"/>
                <w:sz w:val="20"/>
                <w:szCs w:val="20"/>
              </w:rPr>
              <w:t>Mentor selection guidelines are unwritten or inconsistently applied.</w:t>
            </w:r>
          </w:p>
        </w:tc>
        <w:tc>
          <w:tcPr>
            <w:tcW w:w="2590" w:type="dxa"/>
          </w:tcPr>
          <w:p w14:paraId="0BD065E0" w14:textId="6DECA79B" w:rsidR="009B3818" w:rsidRPr="00DF1C85" w:rsidRDefault="009B3818" w:rsidP="009B3818">
            <w:pPr>
              <w:ind w:hanging="2"/>
              <w:rPr>
                <w:rFonts w:ascii="Arial" w:hAnsi="Arial" w:cs="Arial"/>
              </w:rPr>
            </w:pPr>
            <w:r w:rsidRPr="00DF1C85">
              <w:rPr>
                <w:rFonts w:ascii="Arial" w:eastAsia="Arial" w:hAnsi="Arial" w:cs="Arial"/>
                <w:sz w:val="20"/>
                <w:szCs w:val="20"/>
              </w:rPr>
              <w:t>Mentor selection guidelines prioritize experienced SSPs but may not necessarily include skill in working with adult learners or disposition as an open learner.</w:t>
            </w:r>
          </w:p>
        </w:tc>
        <w:tc>
          <w:tcPr>
            <w:tcW w:w="2590" w:type="dxa"/>
          </w:tcPr>
          <w:p w14:paraId="54E0EFEE" w14:textId="740E8638" w:rsidR="009B3818" w:rsidRPr="00DF1C85" w:rsidRDefault="009B3818" w:rsidP="009B3818">
            <w:pPr>
              <w:ind w:hanging="2"/>
              <w:rPr>
                <w:rFonts w:ascii="Arial" w:hAnsi="Arial" w:cs="Arial"/>
              </w:rPr>
            </w:pPr>
            <w:r w:rsidRPr="00DF1C85">
              <w:rPr>
                <w:rFonts w:ascii="Arial" w:eastAsia="Arial" w:hAnsi="Arial" w:cs="Arial"/>
                <w:sz w:val="20"/>
                <w:szCs w:val="20"/>
              </w:rPr>
              <w:t>Mentor selection guidelines prioritize mentors who are strong SSPs, who are skilled in working with adult learners and who model active learning as an ambassador for the LEP and the profession.</w:t>
            </w:r>
          </w:p>
        </w:tc>
        <w:tc>
          <w:tcPr>
            <w:tcW w:w="2590" w:type="dxa"/>
          </w:tcPr>
          <w:p w14:paraId="54616815" w14:textId="6D2363EC" w:rsidR="009B3818" w:rsidRPr="00DF1C85" w:rsidRDefault="009B3818" w:rsidP="009B3818">
            <w:pPr>
              <w:ind w:hanging="2"/>
              <w:rPr>
                <w:rFonts w:ascii="Arial" w:hAnsi="Arial" w:cs="Arial"/>
              </w:rPr>
            </w:pPr>
            <w:r w:rsidRPr="00DF1C85">
              <w:rPr>
                <w:rFonts w:ascii="Arial" w:eastAsia="Arial" w:hAnsi="Arial" w:cs="Arial"/>
                <w:sz w:val="20"/>
                <w:szCs w:val="20"/>
              </w:rPr>
              <w:t>Mentor selection guidelines prioritize mentors who are strong SSPs, who are skilled in working with adult learners and who model active learning as an ambassador for the LEP and the profession. These guidelines are developed and/or reviewed with multiple stakeholders, including inductees.</w:t>
            </w:r>
          </w:p>
        </w:tc>
      </w:tr>
    </w:tbl>
    <w:p w14:paraId="14C598D8" w14:textId="77777777" w:rsidR="009B3818" w:rsidRPr="00DF1C85" w:rsidRDefault="009B3818" w:rsidP="009B3818">
      <w:pPr>
        <w:rPr>
          <w:rFonts w:ascii="Arial" w:hAnsi="Arial" w:cs="Arial"/>
        </w:rPr>
      </w:pPr>
    </w:p>
    <w:tbl>
      <w:tblPr>
        <w:tblStyle w:val="TableGrid"/>
        <w:tblW w:w="0" w:type="auto"/>
        <w:tblInd w:w="-455" w:type="dxa"/>
        <w:tblLook w:val="04A0" w:firstRow="1" w:lastRow="0" w:firstColumn="1" w:lastColumn="0" w:noHBand="0" w:noVBand="1"/>
      </w:tblPr>
      <w:tblGrid>
        <w:gridCol w:w="3045"/>
        <w:gridCol w:w="2590"/>
        <w:gridCol w:w="2590"/>
        <w:gridCol w:w="2590"/>
        <w:gridCol w:w="2590"/>
      </w:tblGrid>
      <w:tr w:rsidR="009B3818" w:rsidRPr="00DF1C85" w14:paraId="737E6F22" w14:textId="77777777" w:rsidTr="006A12E6">
        <w:trPr>
          <w:tblHeader/>
        </w:trPr>
        <w:tc>
          <w:tcPr>
            <w:tcW w:w="3045" w:type="dxa"/>
          </w:tcPr>
          <w:p w14:paraId="7B854585" w14:textId="77777777" w:rsidR="009B3818" w:rsidRPr="00DF1C85" w:rsidRDefault="009B3818" w:rsidP="006A12E6">
            <w:pPr>
              <w:ind w:hanging="2"/>
              <w:rPr>
                <w:rFonts w:ascii="Arial" w:eastAsia="Arial" w:hAnsi="Arial" w:cs="Arial"/>
                <w:b/>
                <w:sz w:val="20"/>
                <w:szCs w:val="20"/>
              </w:rPr>
            </w:pPr>
            <w:r w:rsidRPr="00DF1C85">
              <w:rPr>
                <w:rFonts w:ascii="Arial" w:eastAsia="Arial" w:hAnsi="Arial" w:cs="Arial"/>
                <w:b/>
                <w:sz w:val="20"/>
                <w:szCs w:val="20"/>
              </w:rPr>
              <w:lastRenderedPageBreak/>
              <w:t>Standard</w:t>
            </w:r>
          </w:p>
          <w:p w14:paraId="42C90237" w14:textId="77777777" w:rsidR="009B3818" w:rsidRPr="00DF1C85" w:rsidRDefault="009B3818" w:rsidP="006A12E6">
            <w:pPr>
              <w:ind w:hanging="2"/>
              <w:rPr>
                <w:rFonts w:ascii="Arial" w:hAnsi="Arial" w:cs="Arial"/>
              </w:rPr>
            </w:pPr>
          </w:p>
        </w:tc>
        <w:tc>
          <w:tcPr>
            <w:tcW w:w="2590" w:type="dxa"/>
          </w:tcPr>
          <w:p w14:paraId="3466DE69" w14:textId="77777777" w:rsidR="009B3818" w:rsidRPr="00DF1C85" w:rsidRDefault="009B3818" w:rsidP="006A12E6">
            <w:pPr>
              <w:ind w:hanging="2"/>
              <w:rPr>
                <w:rFonts w:ascii="Arial" w:hAnsi="Arial" w:cs="Arial"/>
              </w:rPr>
            </w:pPr>
            <w:r w:rsidRPr="00DF1C85">
              <w:rPr>
                <w:rFonts w:ascii="Arial" w:eastAsia="Arial" w:hAnsi="Arial" w:cs="Arial"/>
                <w:b/>
                <w:sz w:val="20"/>
                <w:szCs w:val="20"/>
              </w:rPr>
              <w:t>Not Meeting</w:t>
            </w:r>
          </w:p>
        </w:tc>
        <w:tc>
          <w:tcPr>
            <w:tcW w:w="2590" w:type="dxa"/>
          </w:tcPr>
          <w:p w14:paraId="696F213B" w14:textId="77777777" w:rsidR="009B3818" w:rsidRPr="00DF1C85" w:rsidRDefault="009B3818" w:rsidP="006A12E6">
            <w:pPr>
              <w:ind w:hanging="2"/>
              <w:rPr>
                <w:rFonts w:ascii="Arial" w:hAnsi="Arial" w:cs="Arial"/>
              </w:rPr>
            </w:pPr>
            <w:r w:rsidRPr="00DF1C85">
              <w:rPr>
                <w:rFonts w:ascii="Arial" w:eastAsia="Arial" w:hAnsi="Arial" w:cs="Arial"/>
                <w:b/>
                <w:sz w:val="20"/>
                <w:szCs w:val="20"/>
              </w:rPr>
              <w:t>Developing</w:t>
            </w:r>
          </w:p>
        </w:tc>
        <w:tc>
          <w:tcPr>
            <w:tcW w:w="2590" w:type="dxa"/>
          </w:tcPr>
          <w:p w14:paraId="675AD263" w14:textId="77777777" w:rsidR="009B3818" w:rsidRPr="00DF1C85" w:rsidRDefault="009B3818" w:rsidP="006A12E6">
            <w:pPr>
              <w:ind w:hanging="2"/>
              <w:rPr>
                <w:rFonts w:ascii="Arial" w:hAnsi="Arial" w:cs="Arial"/>
              </w:rPr>
            </w:pPr>
            <w:r w:rsidRPr="00DF1C85">
              <w:rPr>
                <w:rFonts w:ascii="Arial" w:eastAsia="Arial" w:hAnsi="Arial" w:cs="Arial"/>
                <w:b/>
                <w:sz w:val="20"/>
                <w:szCs w:val="20"/>
              </w:rPr>
              <w:t>Meeting</w:t>
            </w:r>
          </w:p>
        </w:tc>
        <w:tc>
          <w:tcPr>
            <w:tcW w:w="2590" w:type="dxa"/>
          </w:tcPr>
          <w:p w14:paraId="224606C5" w14:textId="77777777" w:rsidR="009B3818" w:rsidRPr="00DF1C85" w:rsidRDefault="009B3818" w:rsidP="006A12E6">
            <w:pPr>
              <w:ind w:hanging="2"/>
              <w:rPr>
                <w:rFonts w:ascii="Arial" w:hAnsi="Arial" w:cs="Arial"/>
              </w:rPr>
            </w:pPr>
            <w:sdt>
              <w:sdtPr>
                <w:rPr>
                  <w:rFonts w:ascii="Arial" w:hAnsi="Arial" w:cs="Arial"/>
                </w:rPr>
                <w:tag w:val="goog_rdk_2"/>
                <w:id w:val="-605424699"/>
              </w:sdtPr>
              <w:sdtContent/>
            </w:sdt>
            <w:r w:rsidRPr="00DF1C85">
              <w:rPr>
                <w:rFonts w:ascii="Arial" w:eastAsia="Arial" w:hAnsi="Arial" w:cs="Arial"/>
                <w:b/>
                <w:sz w:val="20"/>
                <w:szCs w:val="20"/>
              </w:rPr>
              <w:t>Exceeding</w:t>
            </w:r>
          </w:p>
        </w:tc>
      </w:tr>
      <w:tr w:rsidR="009B3818" w:rsidRPr="00DF1C85" w14:paraId="13D6C85A" w14:textId="77777777" w:rsidTr="006A12E6">
        <w:trPr>
          <w:tblHeader/>
        </w:trPr>
        <w:tc>
          <w:tcPr>
            <w:tcW w:w="3045" w:type="dxa"/>
          </w:tcPr>
          <w:p w14:paraId="6E4F618F" w14:textId="77777777" w:rsidR="009B3818" w:rsidRPr="00DF1C85" w:rsidRDefault="009B3818" w:rsidP="009B3818">
            <w:pPr>
              <w:widowControl w:val="0"/>
              <w:ind w:hanging="2"/>
              <w:rPr>
                <w:rFonts w:ascii="Arial" w:eastAsia="Arial" w:hAnsi="Arial" w:cs="Arial"/>
                <w:sz w:val="20"/>
                <w:szCs w:val="20"/>
              </w:rPr>
            </w:pPr>
            <w:r w:rsidRPr="00DF1C85">
              <w:rPr>
                <w:rFonts w:ascii="Arial" w:eastAsia="Arial" w:hAnsi="Arial" w:cs="Arial"/>
                <w:sz w:val="20"/>
                <w:szCs w:val="20"/>
              </w:rPr>
              <w:t xml:space="preserve">3.6 Adopt guidelines for mentor </w:t>
            </w:r>
            <w:proofErr w:type="gramStart"/>
            <w:r w:rsidRPr="00DF1C85">
              <w:rPr>
                <w:rFonts w:ascii="Arial" w:eastAsia="Arial" w:hAnsi="Arial" w:cs="Arial"/>
                <w:sz w:val="20"/>
                <w:szCs w:val="20"/>
              </w:rPr>
              <w:t>assignment</w:t>
            </w:r>
            <w:proofErr w:type="gramEnd"/>
            <w:r w:rsidRPr="00DF1C85">
              <w:rPr>
                <w:rFonts w:ascii="Arial" w:eastAsia="Arial" w:hAnsi="Arial" w:cs="Arial"/>
                <w:sz w:val="20"/>
                <w:szCs w:val="20"/>
              </w:rPr>
              <w:t xml:space="preserve"> that include:</w:t>
            </w:r>
          </w:p>
          <w:p w14:paraId="765E8A2E" w14:textId="77777777" w:rsidR="009B3818" w:rsidRPr="00DF1C85" w:rsidRDefault="009B3818" w:rsidP="009B3818">
            <w:pPr>
              <w:pStyle w:val="ListParagraph"/>
              <w:numPr>
                <w:ilvl w:val="0"/>
                <w:numId w:val="7"/>
              </w:numPr>
              <w:suppressAutoHyphens/>
              <w:spacing w:line="276" w:lineRule="auto"/>
              <w:ind w:left="157" w:hanging="157"/>
              <w:textDirection w:val="btLr"/>
              <w:textAlignment w:val="top"/>
              <w:outlineLvl w:val="0"/>
              <w:rPr>
                <w:rFonts w:ascii="Arial" w:eastAsia="Arial" w:hAnsi="Arial" w:cs="Arial"/>
                <w:sz w:val="20"/>
                <w:szCs w:val="20"/>
              </w:rPr>
            </w:pPr>
            <w:r w:rsidRPr="00DF1C85">
              <w:rPr>
                <w:rFonts w:ascii="Arial" w:eastAsia="Arial" w:hAnsi="Arial" w:cs="Arial"/>
                <w:sz w:val="20"/>
                <w:szCs w:val="20"/>
              </w:rPr>
              <w:t>Mentor is closely matched to the inductee in terms of discipline and assignment</w:t>
            </w:r>
          </w:p>
          <w:p w14:paraId="23E801D2" w14:textId="77777777" w:rsidR="009B3818" w:rsidRPr="00DF1C85" w:rsidRDefault="009B3818" w:rsidP="009B3818">
            <w:pPr>
              <w:pStyle w:val="ListParagraph"/>
              <w:numPr>
                <w:ilvl w:val="0"/>
                <w:numId w:val="7"/>
              </w:numPr>
              <w:suppressAutoHyphens/>
              <w:spacing w:line="276" w:lineRule="auto"/>
              <w:ind w:left="157" w:hanging="157"/>
              <w:textDirection w:val="btLr"/>
              <w:textAlignment w:val="top"/>
              <w:outlineLvl w:val="0"/>
              <w:rPr>
                <w:rFonts w:ascii="Arial" w:eastAsia="Arial" w:hAnsi="Arial" w:cs="Arial"/>
                <w:sz w:val="20"/>
                <w:szCs w:val="20"/>
              </w:rPr>
            </w:pPr>
            <w:r w:rsidRPr="00DF1C85">
              <w:rPr>
                <w:rFonts w:ascii="Arial" w:eastAsia="Arial" w:hAnsi="Arial" w:cs="Arial"/>
                <w:sz w:val="20"/>
                <w:szCs w:val="20"/>
              </w:rPr>
              <w:t>Mentor should be located, when possible, in proximity to the inductee</w:t>
            </w:r>
          </w:p>
          <w:p w14:paraId="41606248" w14:textId="77777777" w:rsidR="009B3818" w:rsidRPr="00DF1C85" w:rsidRDefault="009B3818" w:rsidP="009B3818">
            <w:pPr>
              <w:suppressAutoHyphens/>
              <w:spacing w:line="276" w:lineRule="auto"/>
              <w:textDirection w:val="btLr"/>
              <w:textAlignment w:val="top"/>
              <w:outlineLvl w:val="0"/>
              <w:rPr>
                <w:rFonts w:ascii="Arial" w:eastAsia="Arial" w:hAnsi="Arial" w:cs="Arial"/>
                <w:sz w:val="20"/>
                <w:szCs w:val="20"/>
              </w:rPr>
            </w:pPr>
          </w:p>
          <w:p w14:paraId="6D36ACAE" w14:textId="77777777" w:rsidR="009B3818" w:rsidRPr="00DF1C85" w:rsidRDefault="009B3818" w:rsidP="009B3818">
            <w:pPr>
              <w:suppressAutoHyphens/>
              <w:spacing w:line="276" w:lineRule="auto"/>
              <w:textDirection w:val="btLr"/>
              <w:textAlignment w:val="top"/>
              <w:outlineLvl w:val="0"/>
              <w:rPr>
                <w:rFonts w:ascii="Arial" w:eastAsia="Arial" w:hAnsi="Arial" w:cs="Arial"/>
                <w:sz w:val="20"/>
                <w:szCs w:val="20"/>
              </w:rPr>
            </w:pPr>
          </w:p>
          <w:p w14:paraId="5D438B76" w14:textId="169A998D" w:rsidR="009B3818" w:rsidRPr="00DF1C85" w:rsidRDefault="009B3818" w:rsidP="009B3818">
            <w:pPr>
              <w:ind w:hanging="2"/>
              <w:rPr>
                <w:rFonts w:ascii="Arial" w:hAnsi="Arial" w:cs="Arial"/>
              </w:rPr>
            </w:pPr>
            <w:r w:rsidRPr="00DF1C85">
              <w:rPr>
                <w:rFonts w:ascii="Arial" w:eastAsia="Arial" w:hAnsi="Arial" w:cs="Arial"/>
                <w:sz w:val="16"/>
                <w:szCs w:val="16"/>
              </w:rPr>
              <w:t>8.02(4)(</w:t>
            </w:r>
            <w:proofErr w:type="gramStart"/>
            <w:r w:rsidRPr="00DF1C85">
              <w:rPr>
                <w:rFonts w:ascii="Arial" w:eastAsia="Arial" w:hAnsi="Arial" w:cs="Arial"/>
                <w:sz w:val="16"/>
                <w:szCs w:val="16"/>
              </w:rPr>
              <w:t>d)(</w:t>
            </w:r>
            <w:proofErr w:type="spellStart"/>
            <w:proofErr w:type="gramEnd"/>
            <w:r w:rsidRPr="00DF1C85">
              <w:rPr>
                <w:rFonts w:ascii="Arial" w:eastAsia="Arial" w:hAnsi="Arial" w:cs="Arial"/>
                <w:sz w:val="16"/>
                <w:szCs w:val="16"/>
              </w:rPr>
              <w:t>i</w:t>
            </w:r>
            <w:proofErr w:type="spellEnd"/>
            <w:r w:rsidRPr="00DF1C85">
              <w:rPr>
                <w:rFonts w:ascii="Arial" w:eastAsia="Arial" w:hAnsi="Arial" w:cs="Arial"/>
                <w:sz w:val="16"/>
                <w:szCs w:val="16"/>
              </w:rPr>
              <w:t>-ii)</w:t>
            </w:r>
          </w:p>
        </w:tc>
        <w:tc>
          <w:tcPr>
            <w:tcW w:w="2590" w:type="dxa"/>
          </w:tcPr>
          <w:p w14:paraId="034A083C" w14:textId="07FB4A47" w:rsidR="009B3818" w:rsidRPr="00DF1C85" w:rsidRDefault="009B3818" w:rsidP="009B3818">
            <w:pPr>
              <w:ind w:hanging="2"/>
              <w:rPr>
                <w:rFonts w:ascii="Arial" w:hAnsi="Arial" w:cs="Arial"/>
              </w:rPr>
            </w:pPr>
            <w:r w:rsidRPr="00DF1C85">
              <w:rPr>
                <w:rFonts w:ascii="Arial" w:eastAsia="Arial" w:hAnsi="Arial" w:cs="Arial"/>
                <w:sz w:val="20"/>
                <w:szCs w:val="20"/>
              </w:rPr>
              <w:t>Mentor assignment guidelines do not exist.</w:t>
            </w:r>
          </w:p>
        </w:tc>
        <w:tc>
          <w:tcPr>
            <w:tcW w:w="2590" w:type="dxa"/>
          </w:tcPr>
          <w:p w14:paraId="4A2A9B85" w14:textId="68C1455E" w:rsidR="009B3818" w:rsidRPr="00DF1C85" w:rsidRDefault="009B3818" w:rsidP="009B3818">
            <w:pPr>
              <w:ind w:hanging="2"/>
              <w:rPr>
                <w:rFonts w:ascii="Arial" w:hAnsi="Arial" w:cs="Arial"/>
              </w:rPr>
            </w:pPr>
            <w:r w:rsidRPr="00DF1C85">
              <w:rPr>
                <w:rFonts w:ascii="Arial" w:eastAsia="Arial" w:hAnsi="Arial" w:cs="Arial"/>
                <w:sz w:val="20"/>
                <w:szCs w:val="20"/>
              </w:rPr>
              <w:t>Mentor assignment guidelines are unwritten or inconsistently applied. In larger programs, mentor guidelines vary significantly by placement.</w:t>
            </w:r>
          </w:p>
        </w:tc>
        <w:tc>
          <w:tcPr>
            <w:tcW w:w="2590" w:type="dxa"/>
          </w:tcPr>
          <w:p w14:paraId="5F9D2039" w14:textId="6005C5FC" w:rsidR="009B3818" w:rsidRPr="00DF1C85" w:rsidRDefault="009B3818" w:rsidP="009B3818">
            <w:pPr>
              <w:ind w:hanging="2"/>
              <w:rPr>
                <w:rFonts w:ascii="Arial" w:hAnsi="Arial" w:cs="Arial"/>
              </w:rPr>
            </w:pPr>
            <w:r w:rsidRPr="00DF1C85">
              <w:rPr>
                <w:rFonts w:ascii="Arial" w:eastAsia="Arial" w:hAnsi="Arial" w:cs="Arial"/>
                <w:sz w:val="20"/>
                <w:szCs w:val="20"/>
              </w:rPr>
              <w:t>Mentor assignment guidelines prioritize similar assignments and mentor proximity.</w:t>
            </w:r>
          </w:p>
        </w:tc>
        <w:tc>
          <w:tcPr>
            <w:tcW w:w="2590" w:type="dxa"/>
          </w:tcPr>
          <w:p w14:paraId="29EA128F" w14:textId="220D3A68" w:rsidR="009B3818" w:rsidRPr="00DF1C85" w:rsidRDefault="009B3818" w:rsidP="009B3818">
            <w:pPr>
              <w:ind w:hanging="2"/>
              <w:rPr>
                <w:rFonts w:ascii="Arial" w:hAnsi="Arial" w:cs="Arial"/>
              </w:rPr>
            </w:pPr>
            <w:r w:rsidRPr="00DF1C85">
              <w:rPr>
                <w:rFonts w:ascii="Arial" w:eastAsia="Arial" w:hAnsi="Arial" w:cs="Arial"/>
                <w:sz w:val="20"/>
                <w:szCs w:val="20"/>
              </w:rPr>
              <w:t>Mentor assignment guidelines prioritize similar assignments and mentor proximity. These guidelines are developed and/or reviewed with multiple stakeholders, including inductees.  Mentors are often in a similar assignment and in close physical proximity to inductees.</w:t>
            </w:r>
          </w:p>
        </w:tc>
      </w:tr>
    </w:tbl>
    <w:p w14:paraId="31D0D45A" w14:textId="77777777" w:rsidR="009B3818" w:rsidRPr="00DF1C85" w:rsidRDefault="009B3818" w:rsidP="009B3818">
      <w:pPr>
        <w:rPr>
          <w:rFonts w:ascii="Arial" w:hAnsi="Arial" w:cs="Arial"/>
        </w:rPr>
      </w:pPr>
    </w:p>
    <w:tbl>
      <w:tblPr>
        <w:tblStyle w:val="TableGrid"/>
        <w:tblW w:w="0" w:type="auto"/>
        <w:tblInd w:w="-455" w:type="dxa"/>
        <w:tblLook w:val="04A0" w:firstRow="1" w:lastRow="0" w:firstColumn="1" w:lastColumn="0" w:noHBand="0" w:noVBand="1"/>
      </w:tblPr>
      <w:tblGrid>
        <w:gridCol w:w="3045"/>
        <w:gridCol w:w="2590"/>
        <w:gridCol w:w="2590"/>
        <w:gridCol w:w="2590"/>
        <w:gridCol w:w="2590"/>
      </w:tblGrid>
      <w:tr w:rsidR="009B3818" w:rsidRPr="00DF1C85" w14:paraId="10A809F1" w14:textId="77777777" w:rsidTr="006A12E6">
        <w:trPr>
          <w:tblHeader/>
        </w:trPr>
        <w:tc>
          <w:tcPr>
            <w:tcW w:w="3045" w:type="dxa"/>
          </w:tcPr>
          <w:p w14:paraId="336F4841" w14:textId="77777777" w:rsidR="009B3818" w:rsidRPr="00DF1C85" w:rsidRDefault="009B3818" w:rsidP="006A12E6">
            <w:pPr>
              <w:ind w:hanging="2"/>
              <w:rPr>
                <w:rFonts w:ascii="Arial" w:eastAsia="Arial" w:hAnsi="Arial" w:cs="Arial"/>
                <w:b/>
                <w:sz w:val="20"/>
                <w:szCs w:val="20"/>
              </w:rPr>
            </w:pPr>
            <w:r w:rsidRPr="00DF1C85">
              <w:rPr>
                <w:rFonts w:ascii="Arial" w:eastAsia="Arial" w:hAnsi="Arial" w:cs="Arial"/>
                <w:b/>
                <w:sz w:val="20"/>
                <w:szCs w:val="20"/>
              </w:rPr>
              <w:t>Standard</w:t>
            </w:r>
          </w:p>
          <w:p w14:paraId="4F33AAFF" w14:textId="77777777" w:rsidR="009B3818" w:rsidRPr="00DF1C85" w:rsidRDefault="009B3818" w:rsidP="006A12E6">
            <w:pPr>
              <w:ind w:hanging="2"/>
              <w:rPr>
                <w:rFonts w:ascii="Arial" w:hAnsi="Arial" w:cs="Arial"/>
              </w:rPr>
            </w:pPr>
          </w:p>
        </w:tc>
        <w:tc>
          <w:tcPr>
            <w:tcW w:w="2590" w:type="dxa"/>
          </w:tcPr>
          <w:p w14:paraId="0C33DA1F" w14:textId="77777777" w:rsidR="009B3818" w:rsidRPr="00DF1C85" w:rsidRDefault="009B3818" w:rsidP="006A12E6">
            <w:pPr>
              <w:ind w:hanging="2"/>
              <w:rPr>
                <w:rFonts w:ascii="Arial" w:hAnsi="Arial" w:cs="Arial"/>
              </w:rPr>
            </w:pPr>
            <w:r w:rsidRPr="00DF1C85">
              <w:rPr>
                <w:rFonts w:ascii="Arial" w:eastAsia="Arial" w:hAnsi="Arial" w:cs="Arial"/>
                <w:b/>
                <w:sz w:val="20"/>
                <w:szCs w:val="20"/>
              </w:rPr>
              <w:t>Not Meeting</w:t>
            </w:r>
          </w:p>
        </w:tc>
        <w:tc>
          <w:tcPr>
            <w:tcW w:w="2590" w:type="dxa"/>
          </w:tcPr>
          <w:p w14:paraId="3C4396CD" w14:textId="77777777" w:rsidR="009B3818" w:rsidRPr="00DF1C85" w:rsidRDefault="009B3818" w:rsidP="006A12E6">
            <w:pPr>
              <w:ind w:hanging="2"/>
              <w:rPr>
                <w:rFonts w:ascii="Arial" w:hAnsi="Arial" w:cs="Arial"/>
              </w:rPr>
            </w:pPr>
            <w:r w:rsidRPr="00DF1C85">
              <w:rPr>
                <w:rFonts w:ascii="Arial" w:eastAsia="Arial" w:hAnsi="Arial" w:cs="Arial"/>
                <w:b/>
                <w:sz w:val="20"/>
                <w:szCs w:val="20"/>
              </w:rPr>
              <w:t>Developing</w:t>
            </w:r>
          </w:p>
        </w:tc>
        <w:tc>
          <w:tcPr>
            <w:tcW w:w="2590" w:type="dxa"/>
          </w:tcPr>
          <w:p w14:paraId="07FD1184" w14:textId="77777777" w:rsidR="009B3818" w:rsidRPr="00DF1C85" w:rsidRDefault="009B3818" w:rsidP="006A12E6">
            <w:pPr>
              <w:ind w:hanging="2"/>
              <w:rPr>
                <w:rFonts w:ascii="Arial" w:hAnsi="Arial" w:cs="Arial"/>
              </w:rPr>
            </w:pPr>
            <w:r w:rsidRPr="00DF1C85">
              <w:rPr>
                <w:rFonts w:ascii="Arial" w:eastAsia="Arial" w:hAnsi="Arial" w:cs="Arial"/>
                <w:b/>
                <w:sz w:val="20"/>
                <w:szCs w:val="20"/>
              </w:rPr>
              <w:t>Meeting</w:t>
            </w:r>
          </w:p>
        </w:tc>
        <w:tc>
          <w:tcPr>
            <w:tcW w:w="2590" w:type="dxa"/>
          </w:tcPr>
          <w:p w14:paraId="12959CAB" w14:textId="77777777" w:rsidR="009B3818" w:rsidRPr="00DF1C85" w:rsidRDefault="009B3818" w:rsidP="006A12E6">
            <w:pPr>
              <w:ind w:hanging="2"/>
              <w:rPr>
                <w:rFonts w:ascii="Arial" w:hAnsi="Arial" w:cs="Arial"/>
              </w:rPr>
            </w:pPr>
            <w:sdt>
              <w:sdtPr>
                <w:rPr>
                  <w:rFonts w:ascii="Arial" w:hAnsi="Arial" w:cs="Arial"/>
                </w:rPr>
                <w:tag w:val="goog_rdk_2"/>
                <w:id w:val="-1099793416"/>
              </w:sdtPr>
              <w:sdtContent/>
            </w:sdt>
            <w:r w:rsidRPr="00DF1C85">
              <w:rPr>
                <w:rFonts w:ascii="Arial" w:eastAsia="Arial" w:hAnsi="Arial" w:cs="Arial"/>
                <w:b/>
                <w:sz w:val="20"/>
                <w:szCs w:val="20"/>
              </w:rPr>
              <w:t>Exceeding</w:t>
            </w:r>
          </w:p>
        </w:tc>
      </w:tr>
      <w:tr w:rsidR="009B3818" w:rsidRPr="00DF1C85" w14:paraId="538B9358" w14:textId="77777777" w:rsidTr="006A12E6">
        <w:trPr>
          <w:tblHeader/>
        </w:trPr>
        <w:tc>
          <w:tcPr>
            <w:tcW w:w="3045" w:type="dxa"/>
          </w:tcPr>
          <w:p w14:paraId="6DBF171C" w14:textId="77777777" w:rsidR="009B3818" w:rsidRPr="00DF1C85" w:rsidRDefault="009B3818" w:rsidP="009B3818">
            <w:pPr>
              <w:widowControl w:val="0"/>
              <w:ind w:hanging="2"/>
              <w:rPr>
                <w:rFonts w:ascii="Arial" w:eastAsia="Arial" w:hAnsi="Arial" w:cs="Arial"/>
                <w:sz w:val="20"/>
                <w:szCs w:val="20"/>
              </w:rPr>
            </w:pPr>
            <w:r w:rsidRPr="00DF1C85">
              <w:rPr>
                <w:rFonts w:ascii="Arial" w:eastAsia="Arial" w:hAnsi="Arial" w:cs="Arial"/>
                <w:sz w:val="20"/>
                <w:szCs w:val="20"/>
              </w:rPr>
              <w:t>3.7 Ensure, when possible, that mentors do not serve as evaluators</w:t>
            </w:r>
          </w:p>
          <w:p w14:paraId="25D77574" w14:textId="77777777" w:rsidR="009B3818" w:rsidRPr="00DF1C85" w:rsidRDefault="009B3818" w:rsidP="009B3818">
            <w:pPr>
              <w:widowControl w:val="0"/>
              <w:ind w:hanging="2"/>
              <w:rPr>
                <w:rFonts w:ascii="Arial" w:eastAsia="Arial" w:hAnsi="Arial" w:cs="Arial"/>
                <w:sz w:val="20"/>
                <w:szCs w:val="20"/>
              </w:rPr>
            </w:pPr>
          </w:p>
          <w:p w14:paraId="01BB7A8B" w14:textId="77777777" w:rsidR="009B3818" w:rsidRPr="00DF1C85" w:rsidRDefault="009B3818" w:rsidP="009B3818">
            <w:pPr>
              <w:widowControl w:val="0"/>
              <w:ind w:hanging="2"/>
              <w:rPr>
                <w:rFonts w:ascii="Arial" w:eastAsia="Arial" w:hAnsi="Arial" w:cs="Arial"/>
                <w:sz w:val="20"/>
                <w:szCs w:val="20"/>
              </w:rPr>
            </w:pPr>
          </w:p>
          <w:p w14:paraId="138C45EB" w14:textId="56E67DDD" w:rsidR="009B3818" w:rsidRPr="00DF1C85" w:rsidRDefault="009B3818" w:rsidP="009B3818">
            <w:pPr>
              <w:ind w:hanging="2"/>
              <w:rPr>
                <w:rFonts w:ascii="Arial" w:hAnsi="Arial" w:cs="Arial"/>
              </w:rPr>
            </w:pPr>
            <w:r w:rsidRPr="00DF1C85">
              <w:rPr>
                <w:rFonts w:ascii="Arial" w:eastAsia="Arial" w:hAnsi="Arial" w:cs="Arial"/>
                <w:sz w:val="16"/>
                <w:szCs w:val="16"/>
              </w:rPr>
              <w:t>8.02(5)(g)</w:t>
            </w:r>
          </w:p>
        </w:tc>
        <w:tc>
          <w:tcPr>
            <w:tcW w:w="2590" w:type="dxa"/>
          </w:tcPr>
          <w:p w14:paraId="0762FD93" w14:textId="76E9CDE1" w:rsidR="009B3818" w:rsidRPr="00DF1C85" w:rsidRDefault="009B3818" w:rsidP="009B3818">
            <w:pPr>
              <w:ind w:hanging="2"/>
              <w:rPr>
                <w:rFonts w:ascii="Arial" w:hAnsi="Arial" w:cs="Arial"/>
              </w:rPr>
            </w:pPr>
            <w:r w:rsidRPr="00DF1C85">
              <w:rPr>
                <w:rFonts w:ascii="Arial" w:eastAsia="Arial" w:hAnsi="Arial" w:cs="Arial"/>
                <w:sz w:val="20"/>
                <w:szCs w:val="20"/>
              </w:rPr>
              <w:t>Mentors are always included in evaluation.</w:t>
            </w:r>
          </w:p>
        </w:tc>
        <w:tc>
          <w:tcPr>
            <w:tcW w:w="2590" w:type="dxa"/>
          </w:tcPr>
          <w:p w14:paraId="7BA6A287" w14:textId="556134C4" w:rsidR="009B3818" w:rsidRPr="00DF1C85" w:rsidRDefault="009B3818" w:rsidP="009B3818">
            <w:pPr>
              <w:ind w:hanging="2"/>
              <w:rPr>
                <w:rFonts w:ascii="Arial" w:hAnsi="Arial" w:cs="Arial"/>
              </w:rPr>
            </w:pPr>
            <w:r w:rsidRPr="00DF1C85">
              <w:rPr>
                <w:rFonts w:ascii="Arial" w:eastAsia="Arial" w:hAnsi="Arial" w:cs="Arial"/>
                <w:sz w:val="20"/>
                <w:szCs w:val="20"/>
              </w:rPr>
              <w:t>Mentors sometimes serve as evaluators or provide data for evaluations.</w:t>
            </w:r>
          </w:p>
        </w:tc>
        <w:tc>
          <w:tcPr>
            <w:tcW w:w="2590" w:type="dxa"/>
          </w:tcPr>
          <w:p w14:paraId="42B602BD" w14:textId="5693F78A" w:rsidR="009B3818" w:rsidRPr="00DF1C85" w:rsidRDefault="009B3818" w:rsidP="009B3818">
            <w:pPr>
              <w:ind w:hanging="2"/>
              <w:rPr>
                <w:rFonts w:ascii="Arial" w:hAnsi="Arial" w:cs="Arial"/>
              </w:rPr>
            </w:pPr>
            <w:r w:rsidRPr="00DF1C85">
              <w:rPr>
                <w:rFonts w:ascii="Arial" w:eastAsia="Arial" w:hAnsi="Arial" w:cs="Arial"/>
                <w:sz w:val="20"/>
                <w:szCs w:val="20"/>
              </w:rPr>
              <w:t>Mentors, when possible, do not serve as evaluators. Any evaluation data provided by a mentor is with the knowledge and consent of the inductee.</w:t>
            </w:r>
          </w:p>
        </w:tc>
        <w:tc>
          <w:tcPr>
            <w:tcW w:w="2590" w:type="dxa"/>
          </w:tcPr>
          <w:p w14:paraId="5B93E380" w14:textId="74A6B173" w:rsidR="009B3818" w:rsidRPr="00DF1C85" w:rsidRDefault="009B3818" w:rsidP="009B3818">
            <w:pPr>
              <w:ind w:hanging="2"/>
              <w:rPr>
                <w:rFonts w:ascii="Arial" w:hAnsi="Arial" w:cs="Arial"/>
              </w:rPr>
            </w:pPr>
            <w:r w:rsidRPr="00DF1C85">
              <w:rPr>
                <w:rFonts w:ascii="Arial" w:eastAsia="Arial" w:hAnsi="Arial" w:cs="Arial"/>
                <w:sz w:val="20"/>
                <w:szCs w:val="20"/>
              </w:rPr>
              <w:t>Mentors do not serve as evaluators or provide evaluation input.</w:t>
            </w:r>
          </w:p>
        </w:tc>
      </w:tr>
    </w:tbl>
    <w:p w14:paraId="2CA07BC0" w14:textId="77777777" w:rsidR="009B3818" w:rsidRPr="00DF1C85" w:rsidRDefault="009B3818" w:rsidP="009B3818">
      <w:pPr>
        <w:rPr>
          <w:rFonts w:ascii="Arial" w:hAnsi="Arial" w:cs="Arial"/>
        </w:rPr>
      </w:pPr>
    </w:p>
    <w:p w14:paraId="79CF3D72" w14:textId="77777777" w:rsidR="009B3818" w:rsidRPr="00DF1C85" w:rsidRDefault="009B3818" w:rsidP="009B3818">
      <w:pPr>
        <w:rPr>
          <w:rFonts w:ascii="Arial" w:hAnsi="Arial" w:cs="Arial"/>
        </w:rPr>
      </w:pPr>
    </w:p>
    <w:p w14:paraId="3DD1F3C6" w14:textId="77777777" w:rsidR="009B3818" w:rsidRPr="00DF1C85" w:rsidRDefault="009B3818" w:rsidP="009B3818">
      <w:pPr>
        <w:rPr>
          <w:rFonts w:ascii="Arial" w:hAnsi="Arial" w:cs="Arial"/>
        </w:rPr>
      </w:pPr>
    </w:p>
    <w:p w14:paraId="657BEC70" w14:textId="77777777" w:rsidR="009B3818" w:rsidRPr="00DF1C85" w:rsidRDefault="009B3818" w:rsidP="009B3818">
      <w:pPr>
        <w:rPr>
          <w:rFonts w:ascii="Arial" w:hAnsi="Arial" w:cs="Arial"/>
        </w:rPr>
      </w:pPr>
    </w:p>
    <w:p w14:paraId="43839914" w14:textId="77777777" w:rsidR="009B3818" w:rsidRPr="00DF1C85" w:rsidRDefault="009B3818" w:rsidP="009B3818">
      <w:pPr>
        <w:rPr>
          <w:rFonts w:ascii="Arial" w:hAnsi="Arial" w:cs="Arial"/>
        </w:rPr>
      </w:pPr>
    </w:p>
    <w:p w14:paraId="19260C71" w14:textId="77777777" w:rsidR="009B3818" w:rsidRPr="00DF1C85" w:rsidRDefault="009B3818" w:rsidP="009B3818">
      <w:pPr>
        <w:rPr>
          <w:rFonts w:ascii="Arial" w:hAnsi="Arial" w:cs="Arial"/>
        </w:rPr>
      </w:pPr>
    </w:p>
    <w:p w14:paraId="5E2A7335" w14:textId="784552DF" w:rsidR="009B3818" w:rsidRPr="00DF1C85" w:rsidRDefault="009B3818" w:rsidP="009B3818">
      <w:pPr>
        <w:pStyle w:val="Heading2"/>
        <w:rPr>
          <w:rFonts w:ascii="Arial" w:eastAsia="MS PGothic" w:hAnsi="Arial" w:cs="Arial"/>
        </w:rPr>
      </w:pPr>
      <w:r w:rsidRPr="00DF1C85">
        <w:rPr>
          <w:rFonts w:ascii="Arial" w:eastAsia="MS PGothic" w:hAnsi="Arial" w:cs="Arial"/>
        </w:rPr>
        <w:lastRenderedPageBreak/>
        <w:t>SSP</w:t>
      </w:r>
      <w:r w:rsidRPr="00DF1C85">
        <w:rPr>
          <w:rFonts w:ascii="Arial" w:eastAsia="MS PGothic" w:hAnsi="Arial" w:cs="Arial"/>
        </w:rPr>
        <w:t xml:space="preserve"> Section 3: High-Quality Mentoring</w:t>
      </w:r>
    </w:p>
    <w:p w14:paraId="1D928F06" w14:textId="77777777" w:rsidR="009B3818" w:rsidRPr="00DF1C85" w:rsidRDefault="009B3818" w:rsidP="009B3818">
      <w:pPr>
        <w:spacing w:line="240" w:lineRule="auto"/>
        <w:rPr>
          <w:rFonts w:ascii="Arial" w:eastAsia="MS PGothic" w:hAnsi="Arial" w:cs="Arial"/>
          <w:b/>
          <w:bCs/>
          <w:sz w:val="26"/>
          <w:szCs w:val="26"/>
        </w:rPr>
      </w:pPr>
      <w:r w:rsidRPr="00DF1C85">
        <w:rPr>
          <w:rFonts w:ascii="Arial" w:eastAsia="MS PGothic" w:hAnsi="Arial" w:cs="Arial"/>
          <w:b/>
          <w:bCs/>
          <w:sz w:val="26"/>
          <w:szCs w:val="26"/>
        </w:rPr>
        <w:t>Program Narrative</w:t>
      </w:r>
    </w:p>
    <w:p w14:paraId="2F7A11F3" w14:textId="77777777" w:rsidR="009B3818" w:rsidRPr="00DF1C85" w:rsidRDefault="009B3818" w:rsidP="009B3818">
      <w:pPr>
        <w:rPr>
          <w:rFonts w:ascii="Arial" w:hAnsi="Arial" w:cs="Arial"/>
        </w:rPr>
      </w:pPr>
      <w:r w:rsidRPr="00DF1C85">
        <w:rPr>
          <w:rFonts w:ascii="Arial" w:hAnsi="Arial" w:cs="Arial"/>
          <w:b/>
          <w:bCs/>
        </w:rPr>
        <w:t>Initial applications</w:t>
      </w:r>
      <w:r w:rsidRPr="00DF1C85">
        <w:rPr>
          <w:rFonts w:ascii="Arial" w:hAnsi="Arial" w:cs="Arial"/>
        </w:rPr>
        <w:t>: Provide a narrative of no more than 500 words that explains how the proposed program will ensure compliance with the indicators in the high-quality mentoring section of the rubric, indicators 3.1 to 3.7.  Your narrative should describe your specific program policies and procedures. It is helpful to reviewers if the narrative is a cohesive whole focused on a description of the proposed program and how program leaders will implement the indicators in that section of the rubric rather than using a list or organizing the description indicator-by-indicator.</w:t>
      </w:r>
    </w:p>
    <w:p w14:paraId="6EBBFDC1" w14:textId="77777777" w:rsidR="009B3818" w:rsidRPr="00DF1C85" w:rsidRDefault="009B3818" w:rsidP="009B3818">
      <w:pPr>
        <w:ind w:hanging="2"/>
        <w:rPr>
          <w:rFonts w:ascii="Arial" w:hAnsi="Arial" w:cs="Arial"/>
        </w:rPr>
      </w:pPr>
      <w:r w:rsidRPr="00DF1C85">
        <w:rPr>
          <w:rFonts w:ascii="Arial" w:hAnsi="Arial" w:cs="Arial"/>
        </w:rPr>
        <w:t>High-Quality Mentoring Narrative:</w:t>
      </w:r>
    </w:p>
    <w:sdt>
      <w:sdtPr>
        <w:rPr>
          <w:rFonts w:ascii="Arial" w:hAnsi="Arial" w:cs="Arial"/>
        </w:rPr>
        <w:alias w:val="High-Quality Mentoring Narrative"/>
        <w:tag w:val="High-Quality Mentoring Narrative"/>
        <w:id w:val="-865205729"/>
        <w:placeholder>
          <w:docPart w:val="72686D0E47074BE18C17A3314C04D09E"/>
        </w:placeholder>
        <w:showingPlcHdr/>
        <w:text w:multiLine="1"/>
      </w:sdtPr>
      <w:sdtContent>
        <w:p w14:paraId="3D02BE2A" w14:textId="77777777" w:rsidR="009B3818" w:rsidRPr="00DF1C85" w:rsidRDefault="009B3818" w:rsidP="009B3818">
          <w:pPr>
            <w:ind w:hanging="2"/>
            <w:rPr>
              <w:rFonts w:ascii="Arial" w:hAnsi="Arial" w:cs="Arial"/>
            </w:rPr>
          </w:pPr>
          <w:r w:rsidRPr="00DF1C85">
            <w:rPr>
              <w:rStyle w:val="PlaceholderText"/>
              <w:rFonts w:ascii="Arial" w:hAnsi="Arial" w:cs="Arial"/>
              <w:color w:val="auto"/>
            </w:rPr>
            <w:t>Click or tap here to enter text.</w:t>
          </w:r>
        </w:p>
      </w:sdtContent>
    </w:sdt>
    <w:p w14:paraId="2D461E36" w14:textId="77777777" w:rsidR="009B3818" w:rsidRPr="00DF1C85" w:rsidRDefault="009B3818" w:rsidP="009B3818">
      <w:pPr>
        <w:ind w:hanging="2"/>
        <w:rPr>
          <w:rFonts w:ascii="Arial" w:hAnsi="Arial" w:cs="Arial"/>
        </w:rPr>
      </w:pPr>
    </w:p>
    <w:p w14:paraId="7601C5FF" w14:textId="77777777" w:rsidR="009B3818" w:rsidRPr="00DF1C85" w:rsidRDefault="009B3818" w:rsidP="009B3818">
      <w:pPr>
        <w:ind w:hanging="2"/>
        <w:rPr>
          <w:rFonts w:ascii="Arial" w:hAnsi="Arial" w:cs="Arial"/>
        </w:rPr>
      </w:pPr>
    </w:p>
    <w:p w14:paraId="3D15B34F" w14:textId="77777777" w:rsidR="009B3818" w:rsidRPr="00DF1C85" w:rsidRDefault="009B3818" w:rsidP="009B3818">
      <w:pPr>
        <w:ind w:hanging="2"/>
        <w:rPr>
          <w:rFonts w:ascii="Arial" w:hAnsi="Arial" w:cs="Arial"/>
        </w:rPr>
      </w:pPr>
    </w:p>
    <w:p w14:paraId="048CB84B" w14:textId="77777777" w:rsidR="009B3818" w:rsidRPr="00DF1C85" w:rsidRDefault="009B3818" w:rsidP="009B3818">
      <w:pPr>
        <w:ind w:hanging="2"/>
        <w:rPr>
          <w:rFonts w:ascii="Arial" w:hAnsi="Arial" w:cs="Arial"/>
        </w:rPr>
      </w:pPr>
    </w:p>
    <w:p w14:paraId="2586B983" w14:textId="77777777" w:rsidR="009B3818" w:rsidRPr="00DF1C85" w:rsidRDefault="009B3818" w:rsidP="009B3818">
      <w:pPr>
        <w:ind w:hanging="2"/>
        <w:rPr>
          <w:rFonts w:ascii="Arial" w:hAnsi="Arial" w:cs="Arial"/>
        </w:rPr>
      </w:pPr>
    </w:p>
    <w:p w14:paraId="3C87AD22" w14:textId="77777777" w:rsidR="009B3818" w:rsidRPr="00DF1C85" w:rsidRDefault="009B3818" w:rsidP="009B3818">
      <w:pPr>
        <w:ind w:hanging="2"/>
        <w:rPr>
          <w:rFonts w:ascii="Arial" w:hAnsi="Arial" w:cs="Arial"/>
        </w:rPr>
      </w:pPr>
    </w:p>
    <w:p w14:paraId="3C09C353" w14:textId="77777777" w:rsidR="009B3818" w:rsidRPr="00DF1C85" w:rsidRDefault="009B3818" w:rsidP="009B3818">
      <w:pPr>
        <w:ind w:hanging="2"/>
        <w:rPr>
          <w:rFonts w:ascii="Arial" w:hAnsi="Arial" w:cs="Arial"/>
        </w:rPr>
      </w:pPr>
    </w:p>
    <w:p w14:paraId="5D97160D" w14:textId="77777777" w:rsidR="009B3818" w:rsidRPr="00DF1C85" w:rsidRDefault="009B3818" w:rsidP="009B3818">
      <w:pPr>
        <w:ind w:hanging="2"/>
        <w:rPr>
          <w:rFonts w:ascii="Arial" w:hAnsi="Arial" w:cs="Arial"/>
        </w:rPr>
      </w:pPr>
    </w:p>
    <w:p w14:paraId="0835D4D5" w14:textId="77777777" w:rsidR="009B3818" w:rsidRPr="00DF1C85" w:rsidRDefault="009B3818" w:rsidP="009B3818">
      <w:pPr>
        <w:ind w:hanging="2"/>
        <w:rPr>
          <w:rFonts w:ascii="Arial" w:hAnsi="Arial" w:cs="Arial"/>
        </w:rPr>
      </w:pPr>
    </w:p>
    <w:p w14:paraId="14329645" w14:textId="77777777" w:rsidR="009B3818" w:rsidRPr="00DF1C85" w:rsidRDefault="009B3818" w:rsidP="009B3818">
      <w:pPr>
        <w:ind w:hanging="2"/>
        <w:rPr>
          <w:rFonts w:ascii="Arial" w:hAnsi="Arial" w:cs="Arial"/>
        </w:rPr>
      </w:pPr>
    </w:p>
    <w:p w14:paraId="73BB92F4" w14:textId="77777777" w:rsidR="009B3818" w:rsidRPr="00DF1C85" w:rsidRDefault="009B3818" w:rsidP="009B3818">
      <w:pPr>
        <w:ind w:hanging="2"/>
        <w:rPr>
          <w:rFonts w:ascii="Arial" w:hAnsi="Arial" w:cs="Arial"/>
        </w:rPr>
      </w:pPr>
    </w:p>
    <w:p w14:paraId="7E019C30" w14:textId="77777777" w:rsidR="009B3818" w:rsidRPr="00DF1C85" w:rsidRDefault="009B3818" w:rsidP="009B3818">
      <w:pPr>
        <w:ind w:hanging="2"/>
        <w:rPr>
          <w:rFonts w:ascii="Arial" w:hAnsi="Arial" w:cs="Arial"/>
        </w:rPr>
      </w:pPr>
    </w:p>
    <w:p w14:paraId="1ED1DFE4" w14:textId="77777777" w:rsidR="009B3818" w:rsidRPr="00DF1C85" w:rsidRDefault="009B3818" w:rsidP="009B3818">
      <w:pPr>
        <w:ind w:hanging="2"/>
        <w:rPr>
          <w:rFonts w:ascii="Arial" w:hAnsi="Arial" w:cs="Arial"/>
        </w:rPr>
      </w:pPr>
    </w:p>
    <w:p w14:paraId="7486EA71" w14:textId="77777777" w:rsidR="009B3818" w:rsidRPr="00DF1C85" w:rsidRDefault="009B3818" w:rsidP="009B3818">
      <w:pPr>
        <w:ind w:hanging="2"/>
        <w:rPr>
          <w:rFonts w:ascii="Arial" w:hAnsi="Arial" w:cs="Arial"/>
        </w:rPr>
      </w:pPr>
    </w:p>
    <w:p w14:paraId="76DCEF3A" w14:textId="531D1F74" w:rsidR="009B3818" w:rsidRPr="00DF1C85" w:rsidRDefault="009B3818" w:rsidP="009B3818">
      <w:pPr>
        <w:pStyle w:val="Heading2"/>
        <w:ind w:left="1" w:hanging="3"/>
        <w:rPr>
          <w:rFonts w:ascii="Arial" w:eastAsia="Arial" w:hAnsi="Arial" w:cs="Arial"/>
          <w:color w:val="auto"/>
        </w:rPr>
      </w:pPr>
      <w:r w:rsidRPr="00DF1C85">
        <w:rPr>
          <w:rFonts w:ascii="Arial" w:hAnsi="Arial" w:cs="Arial"/>
          <w:color w:val="auto"/>
        </w:rPr>
        <w:t>SSP</w:t>
      </w:r>
      <w:r w:rsidRPr="00DF1C85">
        <w:rPr>
          <w:rFonts w:ascii="Arial" w:hAnsi="Arial" w:cs="Arial"/>
          <w:color w:val="auto"/>
        </w:rPr>
        <w:t xml:space="preserve"> Section 4: Continuous Program Improvement – Induction Programs must:</w:t>
      </w:r>
    </w:p>
    <w:tbl>
      <w:tblPr>
        <w:tblStyle w:val="TableGrid"/>
        <w:tblW w:w="0" w:type="auto"/>
        <w:tblInd w:w="-455" w:type="dxa"/>
        <w:tblLook w:val="04A0" w:firstRow="1" w:lastRow="0" w:firstColumn="1" w:lastColumn="0" w:noHBand="0" w:noVBand="1"/>
      </w:tblPr>
      <w:tblGrid>
        <w:gridCol w:w="3045"/>
        <w:gridCol w:w="2590"/>
        <w:gridCol w:w="2590"/>
        <w:gridCol w:w="2590"/>
        <w:gridCol w:w="2590"/>
      </w:tblGrid>
      <w:tr w:rsidR="009B3818" w:rsidRPr="00DF1C85" w14:paraId="2FC20CB9" w14:textId="77777777" w:rsidTr="006A12E6">
        <w:trPr>
          <w:tblHeader/>
        </w:trPr>
        <w:tc>
          <w:tcPr>
            <w:tcW w:w="3045" w:type="dxa"/>
          </w:tcPr>
          <w:p w14:paraId="14D27FC8" w14:textId="77777777" w:rsidR="009B3818" w:rsidRPr="00DF1C85" w:rsidRDefault="009B3818" w:rsidP="006A12E6">
            <w:pPr>
              <w:ind w:hanging="2"/>
              <w:rPr>
                <w:rFonts w:ascii="Arial" w:eastAsia="Arial" w:hAnsi="Arial" w:cs="Arial"/>
                <w:b/>
                <w:sz w:val="20"/>
                <w:szCs w:val="20"/>
              </w:rPr>
            </w:pPr>
            <w:r w:rsidRPr="00DF1C85">
              <w:rPr>
                <w:rFonts w:ascii="Arial" w:eastAsia="Arial" w:hAnsi="Arial" w:cs="Arial"/>
                <w:b/>
                <w:sz w:val="20"/>
                <w:szCs w:val="20"/>
              </w:rPr>
              <w:t>Standard</w:t>
            </w:r>
          </w:p>
          <w:p w14:paraId="6A7CCAEF" w14:textId="77777777" w:rsidR="009B3818" w:rsidRPr="00DF1C85" w:rsidRDefault="009B3818" w:rsidP="006A12E6">
            <w:pPr>
              <w:ind w:hanging="2"/>
              <w:rPr>
                <w:rFonts w:ascii="Arial" w:hAnsi="Arial" w:cs="Arial"/>
              </w:rPr>
            </w:pPr>
          </w:p>
        </w:tc>
        <w:tc>
          <w:tcPr>
            <w:tcW w:w="2590" w:type="dxa"/>
          </w:tcPr>
          <w:p w14:paraId="50822444" w14:textId="77777777" w:rsidR="009B3818" w:rsidRPr="00DF1C85" w:rsidRDefault="009B3818" w:rsidP="006A12E6">
            <w:pPr>
              <w:ind w:hanging="2"/>
              <w:rPr>
                <w:rFonts w:ascii="Arial" w:hAnsi="Arial" w:cs="Arial"/>
              </w:rPr>
            </w:pPr>
            <w:r w:rsidRPr="00DF1C85">
              <w:rPr>
                <w:rFonts w:ascii="Arial" w:eastAsia="Arial" w:hAnsi="Arial" w:cs="Arial"/>
                <w:b/>
                <w:sz w:val="20"/>
                <w:szCs w:val="20"/>
              </w:rPr>
              <w:t>Not Meeting</w:t>
            </w:r>
          </w:p>
        </w:tc>
        <w:tc>
          <w:tcPr>
            <w:tcW w:w="2590" w:type="dxa"/>
          </w:tcPr>
          <w:p w14:paraId="2BB61EB2" w14:textId="77777777" w:rsidR="009B3818" w:rsidRPr="00DF1C85" w:rsidRDefault="009B3818" w:rsidP="006A12E6">
            <w:pPr>
              <w:ind w:hanging="2"/>
              <w:rPr>
                <w:rFonts w:ascii="Arial" w:hAnsi="Arial" w:cs="Arial"/>
              </w:rPr>
            </w:pPr>
            <w:r w:rsidRPr="00DF1C85">
              <w:rPr>
                <w:rFonts w:ascii="Arial" w:eastAsia="Arial" w:hAnsi="Arial" w:cs="Arial"/>
                <w:b/>
                <w:sz w:val="20"/>
                <w:szCs w:val="20"/>
              </w:rPr>
              <w:t>Developing</w:t>
            </w:r>
          </w:p>
        </w:tc>
        <w:tc>
          <w:tcPr>
            <w:tcW w:w="2590" w:type="dxa"/>
          </w:tcPr>
          <w:p w14:paraId="04C44BEA" w14:textId="77777777" w:rsidR="009B3818" w:rsidRPr="00DF1C85" w:rsidRDefault="009B3818" w:rsidP="006A12E6">
            <w:pPr>
              <w:ind w:hanging="2"/>
              <w:rPr>
                <w:rFonts w:ascii="Arial" w:hAnsi="Arial" w:cs="Arial"/>
              </w:rPr>
            </w:pPr>
            <w:r w:rsidRPr="00DF1C85">
              <w:rPr>
                <w:rFonts w:ascii="Arial" w:eastAsia="Arial" w:hAnsi="Arial" w:cs="Arial"/>
                <w:b/>
                <w:sz w:val="20"/>
                <w:szCs w:val="20"/>
              </w:rPr>
              <w:t>Meeting</w:t>
            </w:r>
          </w:p>
        </w:tc>
        <w:tc>
          <w:tcPr>
            <w:tcW w:w="2590" w:type="dxa"/>
          </w:tcPr>
          <w:p w14:paraId="79A0FACA" w14:textId="77777777" w:rsidR="009B3818" w:rsidRPr="00DF1C85" w:rsidRDefault="009B3818" w:rsidP="006A12E6">
            <w:pPr>
              <w:ind w:hanging="2"/>
              <w:rPr>
                <w:rFonts w:ascii="Arial" w:hAnsi="Arial" w:cs="Arial"/>
              </w:rPr>
            </w:pPr>
            <w:sdt>
              <w:sdtPr>
                <w:rPr>
                  <w:rFonts w:ascii="Arial" w:hAnsi="Arial" w:cs="Arial"/>
                </w:rPr>
                <w:tag w:val="goog_rdk_2"/>
                <w:id w:val="735520732"/>
              </w:sdtPr>
              <w:sdtContent/>
            </w:sdt>
            <w:r w:rsidRPr="00DF1C85">
              <w:rPr>
                <w:rFonts w:ascii="Arial" w:eastAsia="Arial" w:hAnsi="Arial" w:cs="Arial"/>
                <w:b/>
                <w:sz w:val="20"/>
                <w:szCs w:val="20"/>
              </w:rPr>
              <w:t>Exceeding</w:t>
            </w:r>
          </w:p>
        </w:tc>
      </w:tr>
    </w:tbl>
    <w:tbl>
      <w:tblPr>
        <w:tblStyle w:val="TableGrid"/>
        <w:tblW w:w="13405" w:type="dxa"/>
        <w:tblInd w:w="-455" w:type="dxa"/>
        <w:tblLayout w:type="fixed"/>
        <w:tblLook w:val="04A0" w:firstRow="1" w:lastRow="0" w:firstColumn="1" w:lastColumn="0" w:noHBand="0" w:noVBand="1"/>
      </w:tblPr>
      <w:tblGrid>
        <w:gridCol w:w="3045"/>
        <w:gridCol w:w="2590"/>
        <w:gridCol w:w="2590"/>
        <w:gridCol w:w="2590"/>
        <w:gridCol w:w="2590"/>
      </w:tblGrid>
      <w:tr w:rsidR="009B3818" w:rsidRPr="00DF1C85" w14:paraId="3911E394" w14:textId="77777777" w:rsidTr="006A12E6">
        <w:trPr>
          <w:tblHeader/>
        </w:trPr>
        <w:tc>
          <w:tcPr>
            <w:tcW w:w="3045" w:type="dxa"/>
          </w:tcPr>
          <w:p w14:paraId="7E4D62F2" w14:textId="77777777" w:rsidR="009B3818" w:rsidRPr="00DF1C85" w:rsidRDefault="009B3818" w:rsidP="009B3818">
            <w:pPr>
              <w:widowControl w:val="0"/>
              <w:ind w:hanging="2"/>
              <w:rPr>
                <w:rFonts w:ascii="Arial" w:eastAsia="Arial" w:hAnsi="Arial" w:cs="Arial"/>
                <w:sz w:val="20"/>
                <w:szCs w:val="20"/>
              </w:rPr>
            </w:pPr>
            <w:r w:rsidRPr="00DF1C85">
              <w:rPr>
                <w:rFonts w:ascii="Arial" w:eastAsia="Arial" w:hAnsi="Arial" w:cs="Arial"/>
                <w:sz w:val="20"/>
                <w:szCs w:val="20"/>
              </w:rPr>
              <w:t>4.1 Establish an assessment model to review, evaluate and guide the induction program</w:t>
            </w:r>
          </w:p>
          <w:p w14:paraId="79D9E8AE" w14:textId="77777777" w:rsidR="009B3818" w:rsidRPr="00DF1C85" w:rsidRDefault="009B3818" w:rsidP="009B3818">
            <w:pPr>
              <w:widowControl w:val="0"/>
              <w:ind w:hanging="2"/>
              <w:rPr>
                <w:rFonts w:ascii="Arial" w:eastAsia="Arial" w:hAnsi="Arial" w:cs="Arial"/>
                <w:sz w:val="20"/>
                <w:szCs w:val="20"/>
              </w:rPr>
            </w:pPr>
          </w:p>
          <w:p w14:paraId="48858E0F" w14:textId="37C04456" w:rsidR="009B3818" w:rsidRPr="00DF1C85" w:rsidRDefault="009B3818" w:rsidP="009B3818">
            <w:pPr>
              <w:widowControl w:val="0"/>
              <w:ind w:hanging="2"/>
              <w:rPr>
                <w:rFonts w:ascii="Arial" w:eastAsia="Arial" w:hAnsi="Arial" w:cs="Arial"/>
                <w:sz w:val="20"/>
                <w:szCs w:val="20"/>
              </w:rPr>
            </w:pPr>
            <w:r w:rsidRPr="00DF1C85">
              <w:rPr>
                <w:rFonts w:ascii="Arial" w:eastAsia="Arial" w:hAnsi="Arial" w:cs="Arial"/>
                <w:sz w:val="16"/>
                <w:szCs w:val="16"/>
              </w:rPr>
              <w:t>8.02(2)(b)</w:t>
            </w:r>
          </w:p>
        </w:tc>
        <w:tc>
          <w:tcPr>
            <w:tcW w:w="2590" w:type="dxa"/>
          </w:tcPr>
          <w:p w14:paraId="46A7BC2D" w14:textId="38BB0EA6" w:rsidR="009B3818" w:rsidRPr="00DF1C85" w:rsidRDefault="009B3818" w:rsidP="009B3818">
            <w:pPr>
              <w:widowControl w:val="0"/>
              <w:ind w:hanging="2"/>
              <w:rPr>
                <w:rFonts w:ascii="Arial" w:eastAsia="Arial" w:hAnsi="Arial" w:cs="Arial"/>
                <w:sz w:val="20"/>
                <w:szCs w:val="20"/>
              </w:rPr>
            </w:pPr>
            <w:r w:rsidRPr="00DF1C85">
              <w:rPr>
                <w:rFonts w:ascii="Arial" w:eastAsia="Arial" w:hAnsi="Arial" w:cs="Arial"/>
                <w:sz w:val="20"/>
                <w:szCs w:val="20"/>
              </w:rPr>
              <w:t>There is no assessment model in place to review the induction program, evaluate successes and/or guide improvements.</w:t>
            </w:r>
          </w:p>
        </w:tc>
        <w:tc>
          <w:tcPr>
            <w:tcW w:w="2590" w:type="dxa"/>
          </w:tcPr>
          <w:p w14:paraId="2BEAE550" w14:textId="252FC8CA" w:rsidR="009B3818" w:rsidRPr="00DF1C85" w:rsidRDefault="009B3818" w:rsidP="009B3818">
            <w:pPr>
              <w:widowControl w:val="0"/>
              <w:ind w:hanging="2"/>
              <w:rPr>
                <w:rFonts w:ascii="Arial" w:eastAsia="Arial" w:hAnsi="Arial" w:cs="Arial"/>
                <w:sz w:val="20"/>
                <w:szCs w:val="20"/>
              </w:rPr>
            </w:pPr>
            <w:r w:rsidRPr="00DF1C85">
              <w:rPr>
                <w:rFonts w:ascii="Arial" w:eastAsia="Arial" w:hAnsi="Arial" w:cs="Arial"/>
                <w:sz w:val="20"/>
                <w:szCs w:val="20"/>
              </w:rPr>
              <w:t>There is an informal assessment model in place to review the induction program, evaluate successes and guide improvements.</w:t>
            </w:r>
          </w:p>
        </w:tc>
        <w:tc>
          <w:tcPr>
            <w:tcW w:w="2590" w:type="dxa"/>
          </w:tcPr>
          <w:p w14:paraId="6D6BF52B" w14:textId="116328EF" w:rsidR="009B3818" w:rsidRPr="00DF1C85" w:rsidRDefault="009B3818" w:rsidP="009B3818">
            <w:pPr>
              <w:widowControl w:val="0"/>
              <w:ind w:hanging="2"/>
              <w:rPr>
                <w:rFonts w:ascii="Arial" w:eastAsia="Arial" w:hAnsi="Arial" w:cs="Arial"/>
                <w:sz w:val="20"/>
                <w:szCs w:val="20"/>
              </w:rPr>
            </w:pPr>
            <w:r w:rsidRPr="00DF1C85">
              <w:rPr>
                <w:rFonts w:ascii="Arial" w:eastAsia="Arial" w:hAnsi="Arial" w:cs="Arial"/>
                <w:sz w:val="20"/>
                <w:szCs w:val="20"/>
              </w:rPr>
              <w:t>There is an assessment model in place to review the induction program, evaluate successes and guide improvements.</w:t>
            </w:r>
          </w:p>
        </w:tc>
        <w:tc>
          <w:tcPr>
            <w:tcW w:w="2590" w:type="dxa"/>
          </w:tcPr>
          <w:p w14:paraId="61A95AEB" w14:textId="644AE547" w:rsidR="009B3818" w:rsidRPr="00DF1C85" w:rsidRDefault="009B3818" w:rsidP="009B3818">
            <w:pPr>
              <w:widowControl w:val="0"/>
              <w:ind w:hanging="2"/>
              <w:rPr>
                <w:rFonts w:ascii="Arial" w:eastAsia="Arial" w:hAnsi="Arial" w:cs="Arial"/>
                <w:sz w:val="20"/>
                <w:szCs w:val="20"/>
              </w:rPr>
            </w:pPr>
            <w:r w:rsidRPr="00DF1C85">
              <w:rPr>
                <w:rFonts w:ascii="Arial" w:eastAsia="Arial" w:hAnsi="Arial" w:cs="Arial"/>
                <w:sz w:val="20"/>
                <w:szCs w:val="20"/>
              </w:rPr>
              <w:t>There is an assessment model in place to review the induction program, evaluate successes and guide improvements. Multiple stakeholders participate in assessment.</w:t>
            </w:r>
          </w:p>
        </w:tc>
      </w:tr>
    </w:tbl>
    <w:p w14:paraId="7E54886B" w14:textId="77777777" w:rsidR="009B3818" w:rsidRPr="00DF1C85" w:rsidRDefault="009B3818" w:rsidP="009B3818">
      <w:pPr>
        <w:rPr>
          <w:rFonts w:ascii="Arial" w:hAnsi="Arial" w:cs="Arial"/>
        </w:rPr>
      </w:pPr>
    </w:p>
    <w:p w14:paraId="0C02610B" w14:textId="35BF3F26" w:rsidR="009B3818" w:rsidRPr="00DF1C85" w:rsidRDefault="009B3818" w:rsidP="009B3818">
      <w:pPr>
        <w:pStyle w:val="Heading2"/>
        <w:ind w:left="1" w:hanging="3"/>
        <w:rPr>
          <w:rFonts w:ascii="Arial" w:eastAsia="Arial" w:hAnsi="Arial" w:cs="Arial"/>
          <w:color w:val="auto"/>
        </w:rPr>
      </w:pPr>
      <w:r w:rsidRPr="00DF1C85">
        <w:rPr>
          <w:rFonts w:ascii="Arial" w:hAnsi="Arial" w:cs="Arial"/>
          <w:color w:val="auto"/>
        </w:rPr>
        <w:t>SSP</w:t>
      </w:r>
      <w:r w:rsidRPr="00DF1C85">
        <w:rPr>
          <w:rFonts w:ascii="Arial" w:hAnsi="Arial" w:cs="Arial"/>
          <w:color w:val="auto"/>
        </w:rPr>
        <w:t xml:space="preserve"> Section 4: Continuous Program Improvement – Induction Programs should:</w:t>
      </w:r>
    </w:p>
    <w:tbl>
      <w:tblPr>
        <w:tblStyle w:val="TableGrid"/>
        <w:tblW w:w="0" w:type="auto"/>
        <w:tblInd w:w="-455" w:type="dxa"/>
        <w:tblLook w:val="04A0" w:firstRow="1" w:lastRow="0" w:firstColumn="1" w:lastColumn="0" w:noHBand="0" w:noVBand="1"/>
      </w:tblPr>
      <w:tblGrid>
        <w:gridCol w:w="3045"/>
        <w:gridCol w:w="2590"/>
        <w:gridCol w:w="2590"/>
        <w:gridCol w:w="2590"/>
        <w:gridCol w:w="2590"/>
      </w:tblGrid>
      <w:tr w:rsidR="009B3818" w:rsidRPr="00DF1C85" w14:paraId="67828393" w14:textId="77777777" w:rsidTr="006A12E6">
        <w:trPr>
          <w:tblHeader/>
        </w:trPr>
        <w:tc>
          <w:tcPr>
            <w:tcW w:w="3045" w:type="dxa"/>
          </w:tcPr>
          <w:p w14:paraId="52519353" w14:textId="77777777" w:rsidR="009B3818" w:rsidRPr="00DF1C85" w:rsidRDefault="009B3818" w:rsidP="006A12E6">
            <w:pPr>
              <w:ind w:hanging="2"/>
              <w:rPr>
                <w:rFonts w:ascii="Arial" w:eastAsia="Arial" w:hAnsi="Arial" w:cs="Arial"/>
                <w:b/>
                <w:sz w:val="20"/>
                <w:szCs w:val="20"/>
              </w:rPr>
            </w:pPr>
            <w:r w:rsidRPr="00DF1C85">
              <w:rPr>
                <w:rFonts w:ascii="Arial" w:eastAsia="Arial" w:hAnsi="Arial" w:cs="Arial"/>
                <w:b/>
                <w:sz w:val="20"/>
                <w:szCs w:val="20"/>
              </w:rPr>
              <w:t>Standard</w:t>
            </w:r>
          </w:p>
          <w:p w14:paraId="1E8DB710" w14:textId="77777777" w:rsidR="009B3818" w:rsidRPr="00DF1C85" w:rsidRDefault="009B3818" w:rsidP="006A12E6">
            <w:pPr>
              <w:ind w:hanging="2"/>
              <w:rPr>
                <w:rFonts w:ascii="Arial" w:hAnsi="Arial" w:cs="Arial"/>
              </w:rPr>
            </w:pPr>
          </w:p>
        </w:tc>
        <w:tc>
          <w:tcPr>
            <w:tcW w:w="2590" w:type="dxa"/>
          </w:tcPr>
          <w:p w14:paraId="3DB4A778" w14:textId="77777777" w:rsidR="009B3818" w:rsidRPr="00DF1C85" w:rsidRDefault="009B3818" w:rsidP="006A12E6">
            <w:pPr>
              <w:ind w:hanging="2"/>
              <w:rPr>
                <w:rFonts w:ascii="Arial" w:hAnsi="Arial" w:cs="Arial"/>
              </w:rPr>
            </w:pPr>
            <w:r w:rsidRPr="00DF1C85">
              <w:rPr>
                <w:rFonts w:ascii="Arial" w:eastAsia="Arial" w:hAnsi="Arial" w:cs="Arial"/>
                <w:b/>
                <w:sz w:val="20"/>
                <w:szCs w:val="20"/>
              </w:rPr>
              <w:t>Not Meeting</w:t>
            </w:r>
          </w:p>
        </w:tc>
        <w:tc>
          <w:tcPr>
            <w:tcW w:w="2590" w:type="dxa"/>
          </w:tcPr>
          <w:p w14:paraId="56898B72" w14:textId="77777777" w:rsidR="009B3818" w:rsidRPr="00DF1C85" w:rsidRDefault="009B3818" w:rsidP="006A12E6">
            <w:pPr>
              <w:ind w:hanging="2"/>
              <w:rPr>
                <w:rFonts w:ascii="Arial" w:hAnsi="Arial" w:cs="Arial"/>
              </w:rPr>
            </w:pPr>
            <w:r w:rsidRPr="00DF1C85">
              <w:rPr>
                <w:rFonts w:ascii="Arial" w:eastAsia="Arial" w:hAnsi="Arial" w:cs="Arial"/>
                <w:b/>
                <w:sz w:val="20"/>
                <w:szCs w:val="20"/>
              </w:rPr>
              <w:t>Developing</w:t>
            </w:r>
          </w:p>
        </w:tc>
        <w:tc>
          <w:tcPr>
            <w:tcW w:w="2590" w:type="dxa"/>
          </w:tcPr>
          <w:p w14:paraId="75B780FB" w14:textId="77777777" w:rsidR="009B3818" w:rsidRPr="00DF1C85" w:rsidRDefault="009B3818" w:rsidP="006A12E6">
            <w:pPr>
              <w:ind w:hanging="2"/>
              <w:rPr>
                <w:rFonts w:ascii="Arial" w:hAnsi="Arial" w:cs="Arial"/>
              </w:rPr>
            </w:pPr>
            <w:r w:rsidRPr="00DF1C85">
              <w:rPr>
                <w:rFonts w:ascii="Arial" w:eastAsia="Arial" w:hAnsi="Arial" w:cs="Arial"/>
                <w:b/>
                <w:sz w:val="20"/>
                <w:szCs w:val="20"/>
              </w:rPr>
              <w:t>Meeting</w:t>
            </w:r>
          </w:p>
        </w:tc>
        <w:tc>
          <w:tcPr>
            <w:tcW w:w="2590" w:type="dxa"/>
          </w:tcPr>
          <w:p w14:paraId="1BDC24F5" w14:textId="77777777" w:rsidR="009B3818" w:rsidRPr="00DF1C85" w:rsidRDefault="009B3818" w:rsidP="006A12E6">
            <w:pPr>
              <w:ind w:hanging="2"/>
              <w:rPr>
                <w:rFonts w:ascii="Arial" w:hAnsi="Arial" w:cs="Arial"/>
              </w:rPr>
            </w:pPr>
            <w:sdt>
              <w:sdtPr>
                <w:rPr>
                  <w:rFonts w:ascii="Arial" w:hAnsi="Arial" w:cs="Arial"/>
                </w:rPr>
                <w:tag w:val="goog_rdk_2"/>
                <w:id w:val="-1258054655"/>
              </w:sdtPr>
              <w:sdtContent/>
            </w:sdt>
            <w:r w:rsidRPr="00DF1C85">
              <w:rPr>
                <w:rFonts w:ascii="Arial" w:eastAsia="Arial" w:hAnsi="Arial" w:cs="Arial"/>
                <w:b/>
                <w:sz w:val="20"/>
                <w:szCs w:val="20"/>
              </w:rPr>
              <w:t>Exceeding</w:t>
            </w:r>
          </w:p>
        </w:tc>
      </w:tr>
    </w:tbl>
    <w:tbl>
      <w:tblPr>
        <w:tblStyle w:val="TableGrid"/>
        <w:tblW w:w="13405" w:type="dxa"/>
        <w:tblInd w:w="-455" w:type="dxa"/>
        <w:tblLayout w:type="fixed"/>
        <w:tblLook w:val="04A0" w:firstRow="1" w:lastRow="0" w:firstColumn="1" w:lastColumn="0" w:noHBand="0" w:noVBand="1"/>
      </w:tblPr>
      <w:tblGrid>
        <w:gridCol w:w="3045"/>
        <w:gridCol w:w="2590"/>
        <w:gridCol w:w="2590"/>
        <w:gridCol w:w="2590"/>
        <w:gridCol w:w="2590"/>
      </w:tblGrid>
      <w:tr w:rsidR="009B3818" w:rsidRPr="00DF1C85" w14:paraId="7B72F48D" w14:textId="77777777" w:rsidTr="006A12E6">
        <w:trPr>
          <w:tblHeader/>
        </w:trPr>
        <w:tc>
          <w:tcPr>
            <w:tcW w:w="3045" w:type="dxa"/>
          </w:tcPr>
          <w:p w14:paraId="3537B6CD" w14:textId="77777777" w:rsidR="009B3818" w:rsidRPr="00DF1C85" w:rsidRDefault="009B3818" w:rsidP="009B3818">
            <w:pPr>
              <w:widowControl w:val="0"/>
              <w:ind w:hanging="2"/>
              <w:rPr>
                <w:rFonts w:ascii="Arial" w:eastAsia="Arial" w:hAnsi="Arial" w:cs="Arial"/>
                <w:sz w:val="20"/>
                <w:szCs w:val="20"/>
              </w:rPr>
            </w:pPr>
            <w:r w:rsidRPr="00DF1C85">
              <w:rPr>
                <w:rFonts w:ascii="Arial" w:eastAsia="Arial" w:hAnsi="Arial" w:cs="Arial"/>
                <w:sz w:val="20"/>
                <w:szCs w:val="20"/>
              </w:rPr>
              <w:t>4.2 Promote systemic change and continuous improvement, including input from inductees and a program emphasis on student learning</w:t>
            </w:r>
          </w:p>
          <w:p w14:paraId="356CB435" w14:textId="77777777" w:rsidR="009B3818" w:rsidRPr="00DF1C85" w:rsidRDefault="009B3818" w:rsidP="009B3818">
            <w:pPr>
              <w:widowControl w:val="0"/>
              <w:ind w:hanging="2"/>
              <w:rPr>
                <w:rFonts w:ascii="Arial" w:eastAsia="Arial" w:hAnsi="Arial" w:cs="Arial"/>
                <w:sz w:val="20"/>
                <w:szCs w:val="20"/>
              </w:rPr>
            </w:pPr>
          </w:p>
          <w:p w14:paraId="7A5A4335" w14:textId="264A3803" w:rsidR="009B3818" w:rsidRPr="00DF1C85" w:rsidRDefault="009B3818" w:rsidP="009B3818">
            <w:pPr>
              <w:widowControl w:val="0"/>
              <w:ind w:hanging="2"/>
              <w:rPr>
                <w:rFonts w:ascii="Arial" w:eastAsia="Arial" w:hAnsi="Arial" w:cs="Arial"/>
                <w:sz w:val="20"/>
                <w:szCs w:val="20"/>
              </w:rPr>
            </w:pPr>
            <w:r w:rsidRPr="00DF1C85">
              <w:rPr>
                <w:rFonts w:ascii="Arial" w:eastAsia="Arial" w:hAnsi="Arial" w:cs="Arial"/>
                <w:sz w:val="16"/>
                <w:szCs w:val="16"/>
              </w:rPr>
              <w:t>8.02(5)(f)</w:t>
            </w:r>
          </w:p>
        </w:tc>
        <w:tc>
          <w:tcPr>
            <w:tcW w:w="2590" w:type="dxa"/>
          </w:tcPr>
          <w:p w14:paraId="73D13D84" w14:textId="087B77B6" w:rsidR="009B3818" w:rsidRPr="00DF1C85" w:rsidRDefault="009B3818" w:rsidP="009B3818">
            <w:pPr>
              <w:widowControl w:val="0"/>
              <w:ind w:hanging="2"/>
              <w:rPr>
                <w:rFonts w:ascii="Arial" w:eastAsia="Arial" w:hAnsi="Arial" w:cs="Arial"/>
                <w:sz w:val="20"/>
                <w:szCs w:val="20"/>
              </w:rPr>
            </w:pPr>
            <w:r w:rsidRPr="00DF1C85">
              <w:rPr>
                <w:rFonts w:ascii="Arial" w:eastAsia="Arial" w:hAnsi="Arial" w:cs="Arial"/>
                <w:sz w:val="20"/>
                <w:szCs w:val="20"/>
              </w:rPr>
              <w:t>The induction program conducts program review every five years for CDE renewal only.</w:t>
            </w:r>
          </w:p>
        </w:tc>
        <w:tc>
          <w:tcPr>
            <w:tcW w:w="2590" w:type="dxa"/>
          </w:tcPr>
          <w:p w14:paraId="03AC2F34" w14:textId="77777777" w:rsidR="009B3818" w:rsidRPr="00DF1C85" w:rsidRDefault="009B3818" w:rsidP="009B3818">
            <w:pPr>
              <w:widowControl w:val="0"/>
              <w:ind w:hanging="2"/>
              <w:rPr>
                <w:rFonts w:ascii="Arial" w:eastAsia="Arial" w:hAnsi="Arial" w:cs="Arial"/>
                <w:sz w:val="20"/>
                <w:szCs w:val="20"/>
              </w:rPr>
            </w:pPr>
            <w:r w:rsidRPr="00DF1C85">
              <w:rPr>
                <w:rFonts w:ascii="Arial" w:eastAsia="Arial" w:hAnsi="Arial" w:cs="Arial"/>
                <w:sz w:val="20"/>
                <w:szCs w:val="20"/>
              </w:rPr>
              <w:t xml:space="preserve">The induction program conducts program review every five years for CDE renewal and uses that review to guide program updates. The review includes some </w:t>
            </w:r>
            <w:proofErr w:type="gramStart"/>
            <w:r w:rsidRPr="00DF1C85">
              <w:rPr>
                <w:rFonts w:ascii="Arial" w:eastAsia="Arial" w:hAnsi="Arial" w:cs="Arial"/>
                <w:sz w:val="20"/>
                <w:szCs w:val="20"/>
              </w:rPr>
              <w:t>stakeholders, but</w:t>
            </w:r>
            <w:proofErr w:type="gramEnd"/>
            <w:r w:rsidRPr="00DF1C85">
              <w:rPr>
                <w:rFonts w:ascii="Arial" w:eastAsia="Arial" w:hAnsi="Arial" w:cs="Arial"/>
                <w:sz w:val="20"/>
                <w:szCs w:val="20"/>
              </w:rPr>
              <w:t xml:space="preserve"> primarily focuses on leadership.</w:t>
            </w:r>
          </w:p>
          <w:p w14:paraId="3BCA4DA5" w14:textId="77777777" w:rsidR="009B3818" w:rsidRPr="00DF1C85" w:rsidRDefault="009B3818" w:rsidP="009B3818">
            <w:pPr>
              <w:widowControl w:val="0"/>
              <w:ind w:hanging="2"/>
              <w:rPr>
                <w:rFonts w:ascii="Arial" w:eastAsia="Arial" w:hAnsi="Arial" w:cs="Arial"/>
                <w:sz w:val="20"/>
                <w:szCs w:val="20"/>
              </w:rPr>
            </w:pPr>
          </w:p>
        </w:tc>
        <w:tc>
          <w:tcPr>
            <w:tcW w:w="2590" w:type="dxa"/>
          </w:tcPr>
          <w:p w14:paraId="5B119A0B" w14:textId="0C784818" w:rsidR="009B3818" w:rsidRPr="00DF1C85" w:rsidRDefault="009B3818" w:rsidP="009B3818">
            <w:pPr>
              <w:widowControl w:val="0"/>
              <w:ind w:hanging="2"/>
              <w:rPr>
                <w:rFonts w:ascii="Arial" w:eastAsia="Arial" w:hAnsi="Arial" w:cs="Arial"/>
                <w:sz w:val="20"/>
                <w:szCs w:val="20"/>
              </w:rPr>
            </w:pPr>
            <w:r w:rsidRPr="00DF1C85">
              <w:rPr>
                <w:rFonts w:ascii="Arial" w:eastAsia="Arial" w:hAnsi="Arial" w:cs="Arial"/>
                <w:sz w:val="20"/>
                <w:szCs w:val="20"/>
              </w:rPr>
              <w:t>The induction program conducts an annual program review and uses that review to guide program updates. The annual review includes all stakeholders, including inductees.  Each year the program is re-evaluated to ensure an emphasis on student learning.</w:t>
            </w:r>
          </w:p>
        </w:tc>
        <w:tc>
          <w:tcPr>
            <w:tcW w:w="2590" w:type="dxa"/>
          </w:tcPr>
          <w:p w14:paraId="4D4F6F70" w14:textId="2ADAB419" w:rsidR="009B3818" w:rsidRPr="00DF1C85" w:rsidRDefault="009B3818" w:rsidP="009B3818">
            <w:pPr>
              <w:widowControl w:val="0"/>
              <w:ind w:hanging="2"/>
              <w:rPr>
                <w:rFonts w:ascii="Arial" w:eastAsia="Arial" w:hAnsi="Arial" w:cs="Arial"/>
                <w:sz w:val="20"/>
                <w:szCs w:val="20"/>
              </w:rPr>
            </w:pPr>
            <w:r w:rsidRPr="00DF1C85">
              <w:rPr>
                <w:rFonts w:ascii="Arial" w:eastAsia="Arial" w:hAnsi="Arial" w:cs="Arial"/>
                <w:sz w:val="20"/>
                <w:szCs w:val="20"/>
              </w:rPr>
              <w:t xml:space="preserve">The induction program conducts program </w:t>
            </w:r>
            <w:proofErr w:type="gramStart"/>
            <w:r w:rsidRPr="00DF1C85">
              <w:rPr>
                <w:rFonts w:ascii="Arial" w:eastAsia="Arial" w:hAnsi="Arial" w:cs="Arial"/>
                <w:sz w:val="20"/>
                <w:szCs w:val="20"/>
              </w:rPr>
              <w:t>review</w:t>
            </w:r>
            <w:proofErr w:type="gramEnd"/>
            <w:r w:rsidRPr="00DF1C85">
              <w:rPr>
                <w:rFonts w:ascii="Arial" w:eastAsia="Arial" w:hAnsi="Arial" w:cs="Arial"/>
                <w:sz w:val="20"/>
                <w:szCs w:val="20"/>
              </w:rPr>
              <w:t xml:space="preserve"> annually but gathers and evaluates data throughout the year with an emphasis on student learning. Program leaders use that data to guide program updates.  The annual review includes all stakeholders, including inductees.</w:t>
            </w:r>
          </w:p>
        </w:tc>
      </w:tr>
    </w:tbl>
    <w:p w14:paraId="041CAF66" w14:textId="77777777" w:rsidR="009B3818" w:rsidRDefault="009B3818" w:rsidP="009B3818">
      <w:pPr>
        <w:spacing w:line="240" w:lineRule="auto"/>
        <w:rPr>
          <w:rFonts w:ascii="Arial" w:eastAsia="MS PGothic" w:hAnsi="Arial" w:cs="Arial"/>
          <w:b/>
          <w:bCs/>
          <w:sz w:val="26"/>
          <w:szCs w:val="26"/>
        </w:rPr>
      </w:pPr>
    </w:p>
    <w:p w14:paraId="0F2A26D2" w14:textId="77777777" w:rsidR="007F745D" w:rsidRPr="00DF1C85" w:rsidRDefault="007F745D" w:rsidP="009B3818">
      <w:pPr>
        <w:spacing w:line="240" w:lineRule="auto"/>
        <w:rPr>
          <w:rFonts w:ascii="Arial" w:eastAsia="MS PGothic" w:hAnsi="Arial" w:cs="Arial"/>
          <w:b/>
          <w:bCs/>
          <w:sz w:val="26"/>
          <w:szCs w:val="26"/>
        </w:rPr>
      </w:pPr>
    </w:p>
    <w:p w14:paraId="5B819E5D" w14:textId="6BC1CD9D" w:rsidR="009B3818" w:rsidRPr="00DF1C85" w:rsidRDefault="009B3818" w:rsidP="009B3818">
      <w:pPr>
        <w:pStyle w:val="Heading2"/>
        <w:rPr>
          <w:rFonts w:ascii="Arial" w:eastAsia="MS PGothic" w:hAnsi="Arial" w:cs="Arial"/>
        </w:rPr>
      </w:pPr>
      <w:r w:rsidRPr="00DF1C85">
        <w:rPr>
          <w:rFonts w:ascii="Arial" w:eastAsia="MS PGothic" w:hAnsi="Arial" w:cs="Arial"/>
        </w:rPr>
        <w:lastRenderedPageBreak/>
        <w:t>SSP</w:t>
      </w:r>
      <w:r w:rsidRPr="00DF1C85">
        <w:rPr>
          <w:rFonts w:ascii="Arial" w:eastAsia="MS PGothic" w:hAnsi="Arial" w:cs="Arial"/>
        </w:rPr>
        <w:t xml:space="preserve"> Section 4: Continuous Program Improvement</w:t>
      </w:r>
    </w:p>
    <w:p w14:paraId="16A54C79" w14:textId="77777777" w:rsidR="009B3818" w:rsidRPr="00DF1C85" w:rsidRDefault="009B3818" w:rsidP="009B3818">
      <w:pPr>
        <w:spacing w:line="240" w:lineRule="auto"/>
        <w:rPr>
          <w:rFonts w:ascii="Arial" w:eastAsia="MS PGothic" w:hAnsi="Arial" w:cs="Arial"/>
          <w:b/>
          <w:bCs/>
          <w:sz w:val="26"/>
          <w:szCs w:val="26"/>
        </w:rPr>
      </w:pPr>
      <w:r w:rsidRPr="00DF1C85">
        <w:rPr>
          <w:rFonts w:ascii="Arial" w:eastAsia="MS PGothic" w:hAnsi="Arial" w:cs="Arial"/>
          <w:b/>
          <w:bCs/>
          <w:sz w:val="26"/>
          <w:szCs w:val="26"/>
        </w:rPr>
        <w:t>Program Narrative</w:t>
      </w:r>
    </w:p>
    <w:p w14:paraId="2E189EFF" w14:textId="77777777" w:rsidR="009B3818" w:rsidRPr="00DF1C85" w:rsidRDefault="009B3818" w:rsidP="009B3818">
      <w:pPr>
        <w:rPr>
          <w:rFonts w:ascii="Arial" w:hAnsi="Arial" w:cs="Arial"/>
        </w:rPr>
      </w:pPr>
      <w:r w:rsidRPr="00DF1C85">
        <w:rPr>
          <w:rFonts w:ascii="Arial" w:hAnsi="Arial" w:cs="Arial"/>
          <w:b/>
          <w:bCs/>
        </w:rPr>
        <w:t>Initial applications</w:t>
      </w:r>
      <w:r w:rsidRPr="00DF1C85">
        <w:rPr>
          <w:rFonts w:ascii="Arial" w:hAnsi="Arial" w:cs="Arial"/>
        </w:rPr>
        <w:t>: Provide a narrative of no more than 500 words that explains how the proposed program will ensure compliance with the indicators in the continuous program improvement section of the rubric, indicators 4.1 to 4.2.  Your narrative should describe your specific program policies and procedures. It is helpful to reviewers if the narrative is a cohesive whole focused on a description of the proposed program and how program leaders will implement the indicators in that section of the rubric rather than using a list or organizing the description indicator-by-indicator.</w:t>
      </w:r>
    </w:p>
    <w:p w14:paraId="0B40C7CB" w14:textId="77777777" w:rsidR="009B3818" w:rsidRPr="00DF1C85" w:rsidRDefault="009B3818" w:rsidP="009B3818">
      <w:pPr>
        <w:ind w:hanging="2"/>
        <w:rPr>
          <w:rFonts w:ascii="Arial" w:hAnsi="Arial" w:cs="Arial"/>
        </w:rPr>
      </w:pPr>
      <w:r w:rsidRPr="00DF1C85">
        <w:rPr>
          <w:rFonts w:ascii="Arial" w:hAnsi="Arial" w:cs="Arial"/>
        </w:rPr>
        <w:t>Continuous Program Improvement Narrative:</w:t>
      </w:r>
    </w:p>
    <w:sdt>
      <w:sdtPr>
        <w:rPr>
          <w:rFonts w:ascii="Arial" w:hAnsi="Arial" w:cs="Arial"/>
        </w:rPr>
        <w:alias w:val="Continuous Program Improvement Narrative"/>
        <w:tag w:val="Continuous Program Improvement Narrative"/>
        <w:id w:val="-593474456"/>
        <w:placeholder>
          <w:docPart w:val="35CCBF47F907493F9AE9ED7CF276E3AF"/>
        </w:placeholder>
        <w:showingPlcHdr/>
        <w:text w:multiLine="1"/>
      </w:sdtPr>
      <w:sdtContent>
        <w:p w14:paraId="4F3D7563" w14:textId="77777777" w:rsidR="009B3818" w:rsidRPr="00DF1C85" w:rsidRDefault="009B3818" w:rsidP="009B3818">
          <w:pPr>
            <w:ind w:hanging="2"/>
            <w:rPr>
              <w:rFonts w:ascii="Arial" w:hAnsi="Arial" w:cs="Arial"/>
            </w:rPr>
          </w:pPr>
          <w:r w:rsidRPr="00DF1C85">
            <w:rPr>
              <w:rStyle w:val="PlaceholderText"/>
              <w:rFonts w:ascii="Arial" w:hAnsi="Arial" w:cs="Arial"/>
              <w:color w:val="auto"/>
            </w:rPr>
            <w:t>Click or tap here to enter text.</w:t>
          </w:r>
        </w:p>
      </w:sdtContent>
    </w:sdt>
    <w:p w14:paraId="03CD2B1D" w14:textId="77777777" w:rsidR="009B3818" w:rsidRPr="00DF1C85" w:rsidRDefault="009B3818" w:rsidP="009B3818">
      <w:pPr>
        <w:rPr>
          <w:rFonts w:ascii="Arial" w:hAnsi="Arial" w:cs="Arial"/>
        </w:rPr>
      </w:pPr>
    </w:p>
    <w:p w14:paraId="70FBAA55" w14:textId="77777777" w:rsidR="009B3818" w:rsidRPr="00DF1C85" w:rsidRDefault="009B3818" w:rsidP="009B3818">
      <w:pPr>
        <w:rPr>
          <w:rFonts w:ascii="Arial" w:hAnsi="Arial" w:cs="Arial"/>
        </w:rPr>
      </w:pPr>
    </w:p>
    <w:p w14:paraId="01C284EE" w14:textId="77777777" w:rsidR="009B3818" w:rsidRPr="00DF1C85" w:rsidRDefault="009B3818" w:rsidP="009B3818">
      <w:pPr>
        <w:rPr>
          <w:rFonts w:ascii="Arial" w:hAnsi="Arial" w:cs="Arial"/>
        </w:rPr>
      </w:pPr>
    </w:p>
    <w:p w14:paraId="1E72504A" w14:textId="77777777" w:rsidR="009B3818" w:rsidRPr="00DF1C85" w:rsidRDefault="009B3818" w:rsidP="009B3818">
      <w:pPr>
        <w:rPr>
          <w:rFonts w:ascii="Arial" w:hAnsi="Arial" w:cs="Arial"/>
        </w:rPr>
      </w:pPr>
    </w:p>
    <w:p w14:paraId="227EF8B5" w14:textId="77777777" w:rsidR="009B3818" w:rsidRPr="00DF1C85" w:rsidRDefault="009B3818" w:rsidP="009B3818">
      <w:pPr>
        <w:rPr>
          <w:rFonts w:ascii="Arial" w:hAnsi="Arial" w:cs="Arial"/>
        </w:rPr>
      </w:pPr>
    </w:p>
    <w:p w14:paraId="7C180FB7" w14:textId="77777777" w:rsidR="009B3818" w:rsidRPr="00DF1C85" w:rsidRDefault="009B3818" w:rsidP="009B3818">
      <w:pPr>
        <w:rPr>
          <w:rFonts w:ascii="Arial" w:hAnsi="Arial" w:cs="Arial"/>
        </w:rPr>
      </w:pPr>
    </w:p>
    <w:p w14:paraId="421FE920" w14:textId="77777777" w:rsidR="009B3818" w:rsidRPr="00DF1C85" w:rsidRDefault="009B3818" w:rsidP="009B3818">
      <w:pPr>
        <w:rPr>
          <w:rFonts w:ascii="Arial" w:hAnsi="Arial" w:cs="Arial"/>
        </w:rPr>
      </w:pPr>
    </w:p>
    <w:p w14:paraId="5D3F3E06" w14:textId="77777777" w:rsidR="009B3818" w:rsidRPr="00DF1C85" w:rsidRDefault="009B3818" w:rsidP="009B3818">
      <w:pPr>
        <w:rPr>
          <w:rFonts w:ascii="Arial" w:hAnsi="Arial" w:cs="Arial"/>
        </w:rPr>
      </w:pPr>
    </w:p>
    <w:p w14:paraId="6C173E3B" w14:textId="77777777" w:rsidR="009B3818" w:rsidRPr="00DF1C85" w:rsidRDefault="009B3818" w:rsidP="009B3818">
      <w:pPr>
        <w:rPr>
          <w:rFonts w:ascii="Arial" w:hAnsi="Arial" w:cs="Arial"/>
        </w:rPr>
      </w:pPr>
    </w:p>
    <w:p w14:paraId="74B7196A" w14:textId="77777777" w:rsidR="009B3818" w:rsidRPr="00DF1C85" w:rsidRDefault="009B3818" w:rsidP="009B3818">
      <w:pPr>
        <w:rPr>
          <w:rFonts w:ascii="Arial" w:hAnsi="Arial" w:cs="Arial"/>
        </w:rPr>
      </w:pPr>
    </w:p>
    <w:p w14:paraId="372A6A46" w14:textId="77777777" w:rsidR="009B3818" w:rsidRPr="00DF1C85" w:rsidRDefault="009B3818" w:rsidP="009B3818">
      <w:pPr>
        <w:rPr>
          <w:rFonts w:ascii="Arial" w:hAnsi="Arial" w:cs="Arial"/>
        </w:rPr>
      </w:pPr>
    </w:p>
    <w:p w14:paraId="5E3B5E5E" w14:textId="77777777" w:rsidR="009B3818" w:rsidRPr="00DF1C85" w:rsidRDefault="009B3818" w:rsidP="009B3818">
      <w:pPr>
        <w:rPr>
          <w:rFonts w:ascii="Arial" w:hAnsi="Arial" w:cs="Arial"/>
        </w:rPr>
      </w:pPr>
    </w:p>
    <w:p w14:paraId="26A03576" w14:textId="77777777" w:rsidR="009B3818" w:rsidRPr="00DF1C85" w:rsidRDefault="009B3818" w:rsidP="009B3818">
      <w:pPr>
        <w:pStyle w:val="Heading2"/>
        <w:rPr>
          <w:rFonts w:ascii="Arial" w:eastAsia="MS PGothic" w:hAnsi="Arial" w:cs="Arial"/>
          <w:color w:val="auto"/>
        </w:rPr>
      </w:pPr>
      <w:r w:rsidRPr="00DF1C85">
        <w:rPr>
          <w:rFonts w:ascii="Arial" w:eastAsia="MS PGothic" w:hAnsi="Arial" w:cs="Arial"/>
          <w:color w:val="auto"/>
        </w:rPr>
        <w:lastRenderedPageBreak/>
        <w:t>Supplementary Materials (optional)</w:t>
      </w:r>
    </w:p>
    <w:p w14:paraId="6B2FA643" w14:textId="77777777" w:rsidR="009B3818" w:rsidRPr="00DF1C85" w:rsidRDefault="009B3818" w:rsidP="009B3818">
      <w:pPr>
        <w:ind w:hanging="2"/>
        <w:rPr>
          <w:rFonts w:ascii="Arial" w:hAnsi="Arial" w:cs="Arial"/>
        </w:rPr>
      </w:pPr>
      <w:r w:rsidRPr="00DF1C85">
        <w:rPr>
          <w:rFonts w:ascii="Arial" w:hAnsi="Arial" w:cs="Arial"/>
        </w:rPr>
        <w:t xml:space="preserve">If the application includes any supplementary materials such as a program handbook, survey data, etc., please provide a list of the materials submitted along with a brief description of each. Please ensure any hyperlinked documents have viewer permissions enabled. Failure to do so may result in a delay </w:t>
      </w:r>
      <w:proofErr w:type="gramStart"/>
      <w:r w:rsidRPr="00DF1C85">
        <w:rPr>
          <w:rFonts w:ascii="Arial" w:hAnsi="Arial" w:cs="Arial"/>
        </w:rPr>
        <w:t>of</w:t>
      </w:r>
      <w:proofErr w:type="gramEnd"/>
      <w:r w:rsidRPr="00DF1C85">
        <w:rPr>
          <w:rFonts w:ascii="Arial" w:hAnsi="Arial" w:cs="Arial"/>
        </w:rPr>
        <w:t xml:space="preserve"> review.</w:t>
      </w:r>
    </w:p>
    <w:p w14:paraId="1E0A5399" w14:textId="77777777" w:rsidR="009B3818" w:rsidRPr="00DF1C85" w:rsidRDefault="009B3818" w:rsidP="009B3818">
      <w:pPr>
        <w:pStyle w:val="ListParagraph"/>
        <w:numPr>
          <w:ilvl w:val="0"/>
          <w:numId w:val="4"/>
        </w:numPr>
        <w:suppressAutoHyphens/>
        <w:spacing w:after="0" w:line="1" w:lineRule="atLeast"/>
        <w:textDirection w:val="btLr"/>
        <w:textAlignment w:val="top"/>
        <w:outlineLvl w:val="0"/>
        <w:rPr>
          <w:rFonts w:ascii="Arial" w:hAnsi="Arial" w:cs="Arial"/>
        </w:rPr>
      </w:pPr>
      <w:r w:rsidRPr="00DF1C85">
        <w:rPr>
          <w:rFonts w:ascii="Arial" w:hAnsi="Arial" w:cs="Arial"/>
        </w:rPr>
        <w:t xml:space="preserve"> </w:t>
      </w:r>
      <w:sdt>
        <w:sdtPr>
          <w:rPr>
            <w:rFonts w:ascii="Arial" w:hAnsi="Arial" w:cs="Arial"/>
          </w:rPr>
          <w:alias w:val="Name or link file here"/>
          <w:tag w:val="Name or link file here"/>
          <w:id w:val="-1693905028"/>
          <w:placeholder>
            <w:docPart w:val="F868B49FA65E4D8C836B74A4083CD382"/>
          </w:placeholder>
          <w:showingPlcHdr/>
          <w:text w:multiLine="1"/>
        </w:sdtPr>
        <w:sdtContent>
          <w:r w:rsidRPr="00DF1C85">
            <w:rPr>
              <w:rStyle w:val="Heading4Char"/>
              <w:rFonts w:ascii="Arial" w:hAnsi="Arial" w:cs="Arial"/>
              <w:color w:val="auto"/>
            </w:rPr>
            <w:t>Click or tap here to enter text.</w:t>
          </w:r>
        </w:sdtContent>
      </w:sdt>
    </w:p>
    <w:p w14:paraId="0D35E6C8" w14:textId="77777777" w:rsidR="009B3818" w:rsidRPr="00DF1C85" w:rsidRDefault="009B3818" w:rsidP="009B3818">
      <w:pPr>
        <w:pStyle w:val="ListParagraph"/>
        <w:numPr>
          <w:ilvl w:val="0"/>
          <w:numId w:val="4"/>
        </w:numPr>
        <w:suppressAutoHyphens/>
        <w:spacing w:after="0" w:line="1" w:lineRule="atLeast"/>
        <w:textDirection w:val="btLr"/>
        <w:textAlignment w:val="top"/>
        <w:outlineLvl w:val="0"/>
        <w:rPr>
          <w:rFonts w:ascii="Arial" w:hAnsi="Arial" w:cs="Arial"/>
        </w:rPr>
      </w:pPr>
      <w:r w:rsidRPr="00DF1C85">
        <w:rPr>
          <w:rFonts w:ascii="Arial" w:hAnsi="Arial" w:cs="Arial"/>
        </w:rPr>
        <w:t xml:space="preserve"> </w:t>
      </w:r>
      <w:sdt>
        <w:sdtPr>
          <w:rPr>
            <w:rFonts w:ascii="Arial" w:hAnsi="Arial" w:cs="Arial"/>
          </w:rPr>
          <w:alias w:val="Name or link file here"/>
          <w:tag w:val="Name or link file here"/>
          <w:id w:val="1255869117"/>
          <w:placeholder>
            <w:docPart w:val="F868B49FA65E4D8C836B74A4083CD382"/>
          </w:placeholder>
          <w:showingPlcHdr/>
          <w:text w:multiLine="1"/>
        </w:sdtPr>
        <w:sdtContent>
          <w:r w:rsidRPr="00DF1C85">
            <w:rPr>
              <w:rStyle w:val="Heading4Char"/>
              <w:rFonts w:ascii="Arial" w:hAnsi="Arial" w:cs="Arial"/>
              <w:color w:val="auto"/>
            </w:rPr>
            <w:t>Click or tap here to enter text.</w:t>
          </w:r>
        </w:sdtContent>
      </w:sdt>
    </w:p>
    <w:p w14:paraId="67E34418" w14:textId="77777777" w:rsidR="009B3818" w:rsidRPr="00DF1C85" w:rsidRDefault="009B3818" w:rsidP="009B3818">
      <w:pPr>
        <w:rPr>
          <w:rFonts w:ascii="Arial" w:hAnsi="Arial" w:cs="Arial"/>
        </w:rPr>
      </w:pPr>
    </w:p>
    <w:p w14:paraId="14B84AD3" w14:textId="77777777" w:rsidR="009B3818" w:rsidRPr="00DF1C85" w:rsidRDefault="009B3818" w:rsidP="009B3818">
      <w:pPr>
        <w:pStyle w:val="Heading2"/>
        <w:rPr>
          <w:rFonts w:ascii="Arial" w:hAnsi="Arial" w:cs="Arial"/>
          <w:color w:val="auto"/>
        </w:rPr>
      </w:pPr>
      <w:r w:rsidRPr="00DF1C85">
        <w:rPr>
          <w:rFonts w:ascii="Arial" w:hAnsi="Arial" w:cs="Arial"/>
          <w:color w:val="auto"/>
        </w:rPr>
        <w:t>Submitting the Application</w:t>
      </w:r>
    </w:p>
    <w:p w14:paraId="7D1B4F06" w14:textId="77777777" w:rsidR="009B3818" w:rsidRPr="00DF1C85" w:rsidRDefault="009B3818" w:rsidP="009B3818">
      <w:pPr>
        <w:pStyle w:val="Heading3"/>
        <w:rPr>
          <w:rFonts w:ascii="Arial" w:hAnsi="Arial" w:cs="Arial"/>
          <w:color w:val="auto"/>
        </w:rPr>
      </w:pPr>
      <w:r w:rsidRPr="00DF1C85">
        <w:rPr>
          <w:rFonts w:ascii="Arial" w:hAnsi="Arial" w:cs="Arial"/>
          <w:color w:val="auto"/>
        </w:rPr>
        <w:t>During the Renewal Period: </w:t>
      </w:r>
    </w:p>
    <w:p w14:paraId="7B8C1743" w14:textId="77777777" w:rsidR="005B27DE" w:rsidRPr="00DF1C85" w:rsidRDefault="005B27DE" w:rsidP="005B27DE">
      <w:pPr>
        <w:rPr>
          <w:rFonts w:ascii="Arial" w:hAnsi="Arial" w:cs="Arial"/>
        </w:rPr>
      </w:pPr>
      <w:r w:rsidRPr="00DF1C85">
        <w:rPr>
          <w:rFonts w:ascii="Arial" w:hAnsi="Arial" w:cs="Arial"/>
        </w:rPr>
        <w:t>Programs submitting within the renewal period will receive an official renewal notification with instructions on how to submit renewal applications for Teacher and Principal/Administrator inductions and the initial application for SSP induction. Please do not email applications.</w:t>
      </w:r>
    </w:p>
    <w:p w14:paraId="540A569B" w14:textId="77777777" w:rsidR="009B3818" w:rsidRPr="00DF1C85" w:rsidRDefault="009B3818" w:rsidP="009B3818">
      <w:pPr>
        <w:pStyle w:val="Heading3"/>
        <w:rPr>
          <w:rFonts w:ascii="Arial" w:hAnsi="Arial" w:cs="Arial"/>
          <w:color w:val="auto"/>
        </w:rPr>
      </w:pPr>
      <w:r w:rsidRPr="00DF1C85">
        <w:rPr>
          <w:rFonts w:ascii="Arial" w:hAnsi="Arial" w:cs="Arial"/>
          <w:color w:val="auto"/>
        </w:rPr>
        <w:t>Initial Application Submissions: </w:t>
      </w:r>
    </w:p>
    <w:p w14:paraId="2BA960E9" w14:textId="77777777" w:rsidR="009B3818" w:rsidRPr="00DF1C85" w:rsidRDefault="009B3818" w:rsidP="009B3818">
      <w:pPr>
        <w:rPr>
          <w:rFonts w:ascii="Arial" w:hAnsi="Arial" w:cs="Arial"/>
        </w:rPr>
      </w:pPr>
      <w:r w:rsidRPr="00DF1C85">
        <w:rPr>
          <w:rFonts w:ascii="Arial" w:hAnsi="Arial" w:cs="Arial"/>
        </w:rPr>
        <w:t xml:space="preserve">Once the application is complete, it can be submitted to </w:t>
      </w:r>
      <w:hyperlink r:id="rId6" w:history="1">
        <w:r w:rsidRPr="00DF1C85">
          <w:rPr>
            <w:rStyle w:val="Hyperlink"/>
            <w:rFonts w:ascii="Arial" w:hAnsi="Arial" w:cs="Arial"/>
            <w:color w:val="0070C0"/>
          </w:rPr>
          <w:t>educator_development@cde.state.co.us</w:t>
        </w:r>
      </w:hyperlink>
      <w:r w:rsidRPr="00DF1C85">
        <w:rPr>
          <w:rFonts w:ascii="Arial" w:hAnsi="Arial" w:cs="Arial"/>
        </w:rPr>
        <w:t xml:space="preserve"> along with any supplementary application materials such as an induction handbook (see details above). </w:t>
      </w:r>
    </w:p>
    <w:p w14:paraId="1BF79400" w14:textId="77777777" w:rsidR="009B3818" w:rsidRPr="00DF1C85" w:rsidRDefault="009B3818" w:rsidP="009B3818">
      <w:pPr>
        <w:ind w:hanging="2"/>
        <w:rPr>
          <w:rFonts w:ascii="Arial" w:hAnsi="Arial" w:cs="Arial"/>
        </w:rPr>
      </w:pPr>
      <w:r w:rsidRPr="00DF1C85">
        <w:rPr>
          <w:rFonts w:ascii="Arial" w:hAnsi="Arial" w:cs="Arial"/>
        </w:rPr>
        <w:t>If using a Google Doc version of the application, please download the doc in a .docx or .pdf format and upload or send it as an attachment.</w:t>
      </w:r>
    </w:p>
    <w:bookmarkEnd w:id="0"/>
    <w:p w14:paraId="4957B91A" w14:textId="77777777" w:rsidR="00F124B9" w:rsidRDefault="00F124B9"/>
    <w:sectPr w:rsidR="00F124B9" w:rsidSect="009B3818">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6538E"/>
    <w:multiLevelType w:val="hybridMultilevel"/>
    <w:tmpl w:val="4922F588"/>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1" w15:restartNumberingAfterBreak="0">
    <w:nsid w:val="0DA64B12"/>
    <w:multiLevelType w:val="hybridMultilevel"/>
    <w:tmpl w:val="82E4ED2A"/>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2" w15:restartNumberingAfterBreak="0">
    <w:nsid w:val="29705A79"/>
    <w:multiLevelType w:val="hybridMultilevel"/>
    <w:tmpl w:val="246A66F2"/>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3" w15:restartNumberingAfterBreak="0">
    <w:nsid w:val="56CB60FD"/>
    <w:multiLevelType w:val="hybridMultilevel"/>
    <w:tmpl w:val="0EC4FC4E"/>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4" w15:restartNumberingAfterBreak="0">
    <w:nsid w:val="5D5B3533"/>
    <w:multiLevelType w:val="hybridMultilevel"/>
    <w:tmpl w:val="6ADCE6F6"/>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5" w15:restartNumberingAfterBreak="0">
    <w:nsid w:val="79F1669C"/>
    <w:multiLevelType w:val="hybridMultilevel"/>
    <w:tmpl w:val="83F499AC"/>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6" w15:restartNumberingAfterBreak="0">
    <w:nsid w:val="7BF252C1"/>
    <w:multiLevelType w:val="hybridMultilevel"/>
    <w:tmpl w:val="0BC01E74"/>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num w:numId="1" w16cid:durableId="1573076164">
    <w:abstractNumId w:val="4"/>
  </w:num>
  <w:num w:numId="2" w16cid:durableId="2136026341">
    <w:abstractNumId w:val="0"/>
  </w:num>
  <w:num w:numId="3" w16cid:durableId="1522234890">
    <w:abstractNumId w:val="2"/>
  </w:num>
  <w:num w:numId="4" w16cid:durableId="383218528">
    <w:abstractNumId w:val="6"/>
  </w:num>
  <w:num w:numId="5" w16cid:durableId="954681123">
    <w:abstractNumId w:val="3"/>
  </w:num>
  <w:num w:numId="6" w16cid:durableId="511266226">
    <w:abstractNumId w:val="5"/>
  </w:num>
  <w:num w:numId="7" w16cid:durableId="704213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818"/>
    <w:rsid w:val="005A5296"/>
    <w:rsid w:val="005B27DE"/>
    <w:rsid w:val="007F745D"/>
    <w:rsid w:val="008A6CF4"/>
    <w:rsid w:val="009B3818"/>
    <w:rsid w:val="00B65038"/>
    <w:rsid w:val="00DF1C85"/>
    <w:rsid w:val="00F124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5E035D"/>
  <w15:chartTrackingRefBased/>
  <w15:docId w15:val="{22C69F7C-B70C-44BB-A7D0-7B0BD6A7A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3818"/>
  </w:style>
  <w:style w:type="paragraph" w:styleId="Heading1">
    <w:name w:val="heading 1"/>
    <w:basedOn w:val="Normal"/>
    <w:next w:val="Normal"/>
    <w:link w:val="Heading1Char"/>
    <w:uiPriority w:val="9"/>
    <w:qFormat/>
    <w:rsid w:val="009B38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B38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B381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9B381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381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38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38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38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38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38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B38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B38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9B38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38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38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38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38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3818"/>
    <w:rPr>
      <w:rFonts w:eastAsiaTheme="majorEastAsia" w:cstheme="majorBidi"/>
      <w:color w:val="272727" w:themeColor="text1" w:themeTint="D8"/>
    </w:rPr>
  </w:style>
  <w:style w:type="paragraph" w:styleId="Title">
    <w:name w:val="Title"/>
    <w:basedOn w:val="Normal"/>
    <w:next w:val="Normal"/>
    <w:link w:val="TitleChar"/>
    <w:uiPriority w:val="10"/>
    <w:qFormat/>
    <w:rsid w:val="009B38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38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38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38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3818"/>
    <w:pPr>
      <w:spacing w:before="160"/>
      <w:jc w:val="center"/>
    </w:pPr>
    <w:rPr>
      <w:i/>
      <w:iCs/>
      <w:color w:val="404040" w:themeColor="text1" w:themeTint="BF"/>
    </w:rPr>
  </w:style>
  <w:style w:type="character" w:customStyle="1" w:styleId="QuoteChar">
    <w:name w:val="Quote Char"/>
    <w:basedOn w:val="DefaultParagraphFont"/>
    <w:link w:val="Quote"/>
    <w:uiPriority w:val="29"/>
    <w:rsid w:val="009B3818"/>
    <w:rPr>
      <w:i/>
      <w:iCs/>
      <w:color w:val="404040" w:themeColor="text1" w:themeTint="BF"/>
    </w:rPr>
  </w:style>
  <w:style w:type="paragraph" w:styleId="ListParagraph">
    <w:name w:val="List Paragraph"/>
    <w:basedOn w:val="Normal"/>
    <w:qFormat/>
    <w:rsid w:val="009B3818"/>
    <w:pPr>
      <w:ind w:left="720"/>
      <w:contextualSpacing/>
    </w:pPr>
  </w:style>
  <w:style w:type="character" w:styleId="IntenseEmphasis">
    <w:name w:val="Intense Emphasis"/>
    <w:basedOn w:val="DefaultParagraphFont"/>
    <w:uiPriority w:val="21"/>
    <w:qFormat/>
    <w:rsid w:val="009B3818"/>
    <w:rPr>
      <w:i/>
      <w:iCs/>
      <w:color w:val="0F4761" w:themeColor="accent1" w:themeShade="BF"/>
    </w:rPr>
  </w:style>
  <w:style w:type="paragraph" w:styleId="IntenseQuote">
    <w:name w:val="Intense Quote"/>
    <w:basedOn w:val="Normal"/>
    <w:next w:val="Normal"/>
    <w:link w:val="IntenseQuoteChar"/>
    <w:uiPriority w:val="30"/>
    <w:qFormat/>
    <w:rsid w:val="009B38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3818"/>
    <w:rPr>
      <w:i/>
      <w:iCs/>
      <w:color w:val="0F4761" w:themeColor="accent1" w:themeShade="BF"/>
    </w:rPr>
  </w:style>
  <w:style w:type="character" w:styleId="IntenseReference">
    <w:name w:val="Intense Reference"/>
    <w:basedOn w:val="DefaultParagraphFont"/>
    <w:uiPriority w:val="32"/>
    <w:qFormat/>
    <w:rsid w:val="009B3818"/>
    <w:rPr>
      <w:b/>
      <w:bCs/>
      <w:smallCaps/>
      <w:color w:val="0F4761" w:themeColor="accent1" w:themeShade="BF"/>
      <w:spacing w:val="5"/>
    </w:rPr>
  </w:style>
  <w:style w:type="table" w:styleId="TableGrid">
    <w:name w:val="Table Grid"/>
    <w:basedOn w:val="TableNormal"/>
    <w:uiPriority w:val="39"/>
    <w:rsid w:val="009B38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rsid w:val="009B3818"/>
    <w:rPr>
      <w:color w:val="666666"/>
    </w:rPr>
  </w:style>
  <w:style w:type="character" w:styleId="Hyperlink">
    <w:name w:val="Hyperlink"/>
    <w:rsid w:val="009B3818"/>
    <w:rPr>
      <w:color w:val="0000FF"/>
      <w:w w:val="100"/>
      <w:position w:val="-1"/>
      <w:u w:val="single"/>
      <w:effect w:val="none"/>
      <w:vertAlign w:val="baseline"/>
      <w:cs w:val="0"/>
      <w:em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ducator_development@cde.state.co.us"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C307867EED042D0B5436BF2BBC5E6DF"/>
        <w:category>
          <w:name w:val="General"/>
          <w:gallery w:val="placeholder"/>
        </w:category>
        <w:types>
          <w:type w:val="bbPlcHdr"/>
        </w:types>
        <w:behaviors>
          <w:behavior w:val="content"/>
        </w:behaviors>
        <w:guid w:val="{705497D3-E51A-47E0-A3DD-86D49E0123A6}"/>
      </w:docPartPr>
      <w:docPartBody>
        <w:p w:rsidR="004A3162" w:rsidRDefault="004A3162" w:rsidP="004A3162">
          <w:pPr>
            <w:pStyle w:val="CC307867EED042D0B5436BF2BBC5E6DF"/>
          </w:pPr>
          <w:r w:rsidRPr="009F674D">
            <w:rPr>
              <w:rStyle w:val="PlaceholderText"/>
            </w:rPr>
            <w:t>Click or tap here to enter text.</w:t>
          </w:r>
        </w:p>
      </w:docPartBody>
    </w:docPart>
    <w:docPart>
      <w:docPartPr>
        <w:name w:val="9C737EFE053D41B88E455A752950DDB0"/>
        <w:category>
          <w:name w:val="General"/>
          <w:gallery w:val="placeholder"/>
        </w:category>
        <w:types>
          <w:type w:val="bbPlcHdr"/>
        </w:types>
        <w:behaviors>
          <w:behavior w:val="content"/>
        </w:behaviors>
        <w:guid w:val="{FF01E76E-853A-446A-A7FD-C9384601BFB7}"/>
      </w:docPartPr>
      <w:docPartBody>
        <w:p w:rsidR="004A3162" w:rsidRDefault="004A3162" w:rsidP="004A3162">
          <w:pPr>
            <w:pStyle w:val="9C737EFE053D41B88E455A752950DDB0"/>
          </w:pPr>
          <w:r w:rsidRPr="009F674D">
            <w:rPr>
              <w:rStyle w:val="PlaceholderText"/>
            </w:rPr>
            <w:t>Click or tap here to enter text.</w:t>
          </w:r>
        </w:p>
      </w:docPartBody>
    </w:docPart>
    <w:docPart>
      <w:docPartPr>
        <w:name w:val="7CA57B85E75148A1AE89A20CA9EC1DF8"/>
        <w:category>
          <w:name w:val="General"/>
          <w:gallery w:val="placeholder"/>
        </w:category>
        <w:types>
          <w:type w:val="bbPlcHdr"/>
        </w:types>
        <w:behaviors>
          <w:behavior w:val="content"/>
        </w:behaviors>
        <w:guid w:val="{019AC63A-F93C-4C99-B8B7-E934151DEC7C}"/>
      </w:docPartPr>
      <w:docPartBody>
        <w:p w:rsidR="004A3162" w:rsidRDefault="004A3162" w:rsidP="004A3162">
          <w:pPr>
            <w:pStyle w:val="7CA57B85E75148A1AE89A20CA9EC1DF8"/>
          </w:pPr>
          <w:r w:rsidRPr="009F674D">
            <w:rPr>
              <w:rStyle w:val="PlaceholderText"/>
            </w:rPr>
            <w:t>Click or tap here to enter text.</w:t>
          </w:r>
        </w:p>
      </w:docPartBody>
    </w:docPart>
    <w:docPart>
      <w:docPartPr>
        <w:name w:val="D865670A78854DF988E52991C1F09906"/>
        <w:category>
          <w:name w:val="General"/>
          <w:gallery w:val="placeholder"/>
        </w:category>
        <w:types>
          <w:type w:val="bbPlcHdr"/>
        </w:types>
        <w:behaviors>
          <w:behavior w:val="content"/>
        </w:behaviors>
        <w:guid w:val="{8F44A27D-8622-4AFC-A1BA-1DB6E4B6BD6F}"/>
      </w:docPartPr>
      <w:docPartBody>
        <w:p w:rsidR="004A3162" w:rsidRDefault="004A3162" w:rsidP="004A3162">
          <w:pPr>
            <w:pStyle w:val="D865670A78854DF988E52991C1F09906"/>
          </w:pPr>
          <w:r w:rsidRPr="009F674D">
            <w:rPr>
              <w:rStyle w:val="PlaceholderText"/>
            </w:rPr>
            <w:t>Click or tap here to enter text.</w:t>
          </w:r>
        </w:p>
      </w:docPartBody>
    </w:docPart>
    <w:docPart>
      <w:docPartPr>
        <w:name w:val="987D99FEC80143418D4073817A7BC069"/>
        <w:category>
          <w:name w:val="General"/>
          <w:gallery w:val="placeholder"/>
        </w:category>
        <w:types>
          <w:type w:val="bbPlcHdr"/>
        </w:types>
        <w:behaviors>
          <w:behavior w:val="content"/>
        </w:behaviors>
        <w:guid w:val="{0411CA09-EA7A-4570-897E-B766C9AD3EEE}"/>
      </w:docPartPr>
      <w:docPartBody>
        <w:p w:rsidR="004A3162" w:rsidRDefault="004A3162" w:rsidP="004A3162">
          <w:pPr>
            <w:pStyle w:val="987D99FEC80143418D4073817A7BC069"/>
          </w:pPr>
          <w:r w:rsidRPr="009F674D">
            <w:rPr>
              <w:rStyle w:val="PlaceholderText"/>
            </w:rPr>
            <w:t>Click or tap here to enter text.</w:t>
          </w:r>
        </w:p>
      </w:docPartBody>
    </w:docPart>
    <w:docPart>
      <w:docPartPr>
        <w:name w:val="5273B77C98544DCE8D9ADC827B24ECFA"/>
        <w:category>
          <w:name w:val="General"/>
          <w:gallery w:val="placeholder"/>
        </w:category>
        <w:types>
          <w:type w:val="bbPlcHdr"/>
        </w:types>
        <w:behaviors>
          <w:behavior w:val="content"/>
        </w:behaviors>
        <w:guid w:val="{8C283E4A-140D-48DA-8E20-2D737E68523C}"/>
      </w:docPartPr>
      <w:docPartBody>
        <w:p w:rsidR="004A3162" w:rsidRDefault="004A3162" w:rsidP="004A3162">
          <w:pPr>
            <w:pStyle w:val="5273B77C98544DCE8D9ADC827B24ECFA"/>
          </w:pPr>
          <w:r w:rsidRPr="009F674D">
            <w:rPr>
              <w:rStyle w:val="PlaceholderText"/>
            </w:rPr>
            <w:t>Click or tap here to enter text.</w:t>
          </w:r>
        </w:p>
      </w:docPartBody>
    </w:docPart>
    <w:docPart>
      <w:docPartPr>
        <w:name w:val="5CD8E702CA644C1FB51A19828AF2FBEA"/>
        <w:category>
          <w:name w:val="General"/>
          <w:gallery w:val="placeholder"/>
        </w:category>
        <w:types>
          <w:type w:val="bbPlcHdr"/>
        </w:types>
        <w:behaviors>
          <w:behavior w:val="content"/>
        </w:behaviors>
        <w:guid w:val="{53FE5F6A-585C-41A8-83B8-DED3907C9132}"/>
      </w:docPartPr>
      <w:docPartBody>
        <w:p w:rsidR="004A3162" w:rsidRDefault="004A3162" w:rsidP="004A3162">
          <w:pPr>
            <w:pStyle w:val="5CD8E702CA644C1FB51A19828AF2FBEA"/>
          </w:pPr>
          <w:r w:rsidRPr="009F674D">
            <w:rPr>
              <w:rStyle w:val="PlaceholderText"/>
            </w:rPr>
            <w:t>Click or tap here to enter text.</w:t>
          </w:r>
        </w:p>
      </w:docPartBody>
    </w:docPart>
    <w:docPart>
      <w:docPartPr>
        <w:name w:val="DB65ADEB77AC4A9AB5CB5991EE93F5BE"/>
        <w:category>
          <w:name w:val="General"/>
          <w:gallery w:val="placeholder"/>
        </w:category>
        <w:types>
          <w:type w:val="bbPlcHdr"/>
        </w:types>
        <w:behaviors>
          <w:behavior w:val="content"/>
        </w:behaviors>
        <w:guid w:val="{23768CF3-5E89-4E99-9493-527F18E36A4B}"/>
      </w:docPartPr>
      <w:docPartBody>
        <w:p w:rsidR="004A3162" w:rsidRDefault="004A3162" w:rsidP="004A3162">
          <w:pPr>
            <w:pStyle w:val="DB65ADEB77AC4A9AB5CB5991EE93F5BE"/>
          </w:pPr>
          <w:r w:rsidRPr="009F674D">
            <w:rPr>
              <w:rStyle w:val="PlaceholderText"/>
            </w:rPr>
            <w:t>Click or tap here to enter text.</w:t>
          </w:r>
        </w:p>
      </w:docPartBody>
    </w:docPart>
    <w:docPart>
      <w:docPartPr>
        <w:name w:val="F868B49FA65E4D8C836B74A4083CD382"/>
        <w:category>
          <w:name w:val="General"/>
          <w:gallery w:val="placeholder"/>
        </w:category>
        <w:types>
          <w:type w:val="bbPlcHdr"/>
        </w:types>
        <w:behaviors>
          <w:behavior w:val="content"/>
        </w:behaviors>
        <w:guid w:val="{6E0AAC91-03BD-48DD-AA58-7F9774298A8C}"/>
      </w:docPartPr>
      <w:docPartBody>
        <w:p w:rsidR="004A3162" w:rsidRDefault="004A3162" w:rsidP="004A3162">
          <w:pPr>
            <w:pStyle w:val="F868B49FA65E4D8C836B74A4083CD382"/>
          </w:pPr>
          <w:r w:rsidRPr="006D24AC">
            <w:rPr>
              <w:rStyle w:val="PlaceholderText"/>
            </w:rPr>
            <w:t>Click or tap here to enter text.</w:t>
          </w:r>
        </w:p>
      </w:docPartBody>
    </w:docPart>
    <w:docPart>
      <w:docPartPr>
        <w:name w:val="5D2066A32ACE479393C4763C4F261623"/>
        <w:category>
          <w:name w:val="General"/>
          <w:gallery w:val="placeholder"/>
        </w:category>
        <w:types>
          <w:type w:val="bbPlcHdr"/>
        </w:types>
        <w:behaviors>
          <w:behavior w:val="content"/>
        </w:behaviors>
        <w:guid w:val="{05F3264F-40E4-40C5-BAA8-5F40713C8AAA}"/>
      </w:docPartPr>
      <w:docPartBody>
        <w:p w:rsidR="004A3162" w:rsidRDefault="004A3162" w:rsidP="004A3162">
          <w:pPr>
            <w:pStyle w:val="5D2066A32ACE479393C4763C4F261623"/>
          </w:pPr>
          <w:r w:rsidRPr="006D24AC">
            <w:rPr>
              <w:rStyle w:val="PlaceholderText"/>
            </w:rPr>
            <w:t>Click or tap here to enter text.</w:t>
          </w:r>
        </w:p>
      </w:docPartBody>
    </w:docPart>
    <w:docPart>
      <w:docPartPr>
        <w:name w:val="72686D0E47074BE18C17A3314C04D09E"/>
        <w:category>
          <w:name w:val="General"/>
          <w:gallery w:val="placeholder"/>
        </w:category>
        <w:types>
          <w:type w:val="bbPlcHdr"/>
        </w:types>
        <w:behaviors>
          <w:behavior w:val="content"/>
        </w:behaviors>
        <w:guid w:val="{B4B75673-E1F9-48A1-B77E-8EFA4DC1CF7A}"/>
      </w:docPartPr>
      <w:docPartBody>
        <w:p w:rsidR="004A3162" w:rsidRDefault="004A3162" w:rsidP="004A3162">
          <w:pPr>
            <w:pStyle w:val="72686D0E47074BE18C17A3314C04D09E"/>
          </w:pPr>
          <w:r w:rsidRPr="006D24AC">
            <w:rPr>
              <w:rStyle w:val="PlaceholderText"/>
            </w:rPr>
            <w:t>Click or tap here to enter text.</w:t>
          </w:r>
        </w:p>
      </w:docPartBody>
    </w:docPart>
    <w:docPart>
      <w:docPartPr>
        <w:name w:val="35CCBF47F907493F9AE9ED7CF276E3AF"/>
        <w:category>
          <w:name w:val="General"/>
          <w:gallery w:val="placeholder"/>
        </w:category>
        <w:types>
          <w:type w:val="bbPlcHdr"/>
        </w:types>
        <w:behaviors>
          <w:behavior w:val="content"/>
        </w:behaviors>
        <w:guid w:val="{258808D0-1C85-43F8-B034-86D1117FBD39}"/>
      </w:docPartPr>
      <w:docPartBody>
        <w:p w:rsidR="004A3162" w:rsidRDefault="004A3162" w:rsidP="004A3162">
          <w:pPr>
            <w:pStyle w:val="35CCBF47F907493F9AE9ED7CF276E3AF"/>
          </w:pPr>
          <w:r w:rsidRPr="006D24A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162"/>
    <w:rsid w:val="004A3162"/>
    <w:rsid w:val="00B650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rsid w:val="004A3162"/>
    <w:rPr>
      <w:color w:val="808080"/>
      <w:w w:val="100"/>
      <w:position w:val="-1"/>
      <w:effect w:val="none"/>
      <w:vertAlign w:val="baseline"/>
      <w:cs w:val="0"/>
      <w:em w:val="none"/>
    </w:rPr>
  </w:style>
  <w:style w:type="paragraph" w:customStyle="1" w:styleId="CC307867EED042D0B5436BF2BBC5E6DF">
    <w:name w:val="CC307867EED042D0B5436BF2BBC5E6DF"/>
    <w:rsid w:val="004A3162"/>
  </w:style>
  <w:style w:type="paragraph" w:customStyle="1" w:styleId="9C737EFE053D41B88E455A752950DDB0">
    <w:name w:val="9C737EFE053D41B88E455A752950DDB0"/>
    <w:rsid w:val="004A3162"/>
  </w:style>
  <w:style w:type="paragraph" w:customStyle="1" w:styleId="7CA57B85E75148A1AE89A20CA9EC1DF8">
    <w:name w:val="7CA57B85E75148A1AE89A20CA9EC1DF8"/>
    <w:rsid w:val="004A3162"/>
  </w:style>
  <w:style w:type="paragraph" w:customStyle="1" w:styleId="D865670A78854DF988E52991C1F09906">
    <w:name w:val="D865670A78854DF988E52991C1F09906"/>
    <w:rsid w:val="004A3162"/>
  </w:style>
  <w:style w:type="paragraph" w:customStyle="1" w:styleId="987D99FEC80143418D4073817A7BC069">
    <w:name w:val="987D99FEC80143418D4073817A7BC069"/>
    <w:rsid w:val="004A3162"/>
  </w:style>
  <w:style w:type="paragraph" w:customStyle="1" w:styleId="5273B77C98544DCE8D9ADC827B24ECFA">
    <w:name w:val="5273B77C98544DCE8D9ADC827B24ECFA"/>
    <w:rsid w:val="004A3162"/>
  </w:style>
  <w:style w:type="paragraph" w:customStyle="1" w:styleId="5CD8E702CA644C1FB51A19828AF2FBEA">
    <w:name w:val="5CD8E702CA644C1FB51A19828AF2FBEA"/>
    <w:rsid w:val="004A3162"/>
  </w:style>
  <w:style w:type="paragraph" w:customStyle="1" w:styleId="DB65ADEB77AC4A9AB5CB5991EE93F5BE">
    <w:name w:val="DB65ADEB77AC4A9AB5CB5991EE93F5BE"/>
    <w:rsid w:val="004A3162"/>
  </w:style>
  <w:style w:type="paragraph" w:customStyle="1" w:styleId="F868B49FA65E4D8C836B74A4083CD382">
    <w:name w:val="F868B49FA65E4D8C836B74A4083CD382"/>
    <w:rsid w:val="004A3162"/>
  </w:style>
  <w:style w:type="paragraph" w:customStyle="1" w:styleId="5D2066A32ACE479393C4763C4F261623">
    <w:name w:val="5D2066A32ACE479393C4763C4F261623"/>
    <w:rsid w:val="004A3162"/>
  </w:style>
  <w:style w:type="paragraph" w:customStyle="1" w:styleId="72686D0E47074BE18C17A3314C04D09E">
    <w:name w:val="72686D0E47074BE18C17A3314C04D09E"/>
    <w:rsid w:val="004A3162"/>
  </w:style>
  <w:style w:type="paragraph" w:customStyle="1" w:styleId="35CCBF47F907493F9AE9ED7CF276E3AF">
    <w:name w:val="35CCBF47F907493F9AE9ED7CF276E3AF"/>
    <w:rsid w:val="004A31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19</Pages>
  <Words>3766</Words>
  <Characters>22571</Characters>
  <Application>Microsoft Office Word</Application>
  <DocSecurity>0</DocSecurity>
  <Lines>1074</Lines>
  <Paragraphs>317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Zarra</dc:creator>
  <cp:keywords/>
  <dc:description/>
  <cp:lastModifiedBy>Keith, Zarra</cp:lastModifiedBy>
  <cp:revision>4</cp:revision>
  <dcterms:created xsi:type="dcterms:W3CDTF">2025-08-07T21:30:00Z</dcterms:created>
  <dcterms:modified xsi:type="dcterms:W3CDTF">2025-08-07T21:51:00Z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5d593449-5d2d-4492-8b76-609a18218fe8</vt:lpwstr>
  </property>
</Properties>
</file>