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3940" w14:textId="77777777" w:rsidR="00D770B1" w:rsidRDefault="00D770B1" w:rsidP="00527D02">
      <w:pPr>
        <w:pStyle w:val="Heading1"/>
        <w:rPr>
          <w:rFonts w:ascii="Museo 500" w:hAnsi="Museo 500"/>
          <w:sz w:val="36"/>
        </w:rPr>
      </w:pPr>
      <w:r>
        <w:t>Remote Access Policy</w:t>
      </w:r>
    </w:p>
    <w:p w14:paraId="6F401E5E" w14:textId="32484DB9" w:rsidR="003E192C" w:rsidRDefault="003E192C" w:rsidP="00527D02">
      <w:pPr>
        <w:pStyle w:val="Heading2"/>
      </w:pPr>
      <w:r w:rsidRPr="003E192C">
        <w:t>Overview</w:t>
      </w:r>
    </w:p>
    <w:p w14:paraId="09D9FF5A" w14:textId="77777777" w:rsidR="005974AA" w:rsidRPr="005974AA" w:rsidRDefault="005974AA" w:rsidP="00527D02">
      <w:pPr>
        <w:pStyle w:val="PolicyText1"/>
      </w:pPr>
      <w:proofErr w:type="gramStart"/>
      <w:r w:rsidRPr="005974AA">
        <w:t>Today’s</w:t>
      </w:r>
      <w:proofErr w:type="gramEnd"/>
      <w:r w:rsidRPr="005974AA">
        <w:t xml:space="preserve"> computing environments often require out-of-office access to information resources.  Remote access refers to the process of connecting to internal resources from an external source (home, hotel, district, or other public area).  The ability </w:t>
      </w:r>
      <w:proofErr w:type="gramStart"/>
      <w:r w:rsidRPr="005974AA">
        <w:t>to securely and reliably connect</w:t>
      </w:r>
      <w:proofErr w:type="gramEnd"/>
      <w:r w:rsidRPr="005974AA">
        <w:t xml:space="preserve"> to business resources from a remote location increases productivity.  </w:t>
      </w:r>
    </w:p>
    <w:p w14:paraId="0B25D546" w14:textId="42F5DBCC" w:rsidR="003E192C" w:rsidRPr="003E192C" w:rsidRDefault="003E192C" w:rsidP="00527D02">
      <w:pPr>
        <w:pStyle w:val="Heading2"/>
      </w:pPr>
      <w:r w:rsidRPr="003E192C">
        <w:t>Purpose</w:t>
      </w:r>
    </w:p>
    <w:p w14:paraId="45738D09" w14:textId="77777777" w:rsidR="005974AA" w:rsidRPr="002D5BB3" w:rsidRDefault="005974AA" w:rsidP="00527D02">
      <w:pPr>
        <w:pStyle w:val="PolicyText1"/>
      </w:pPr>
      <w:r>
        <w:t>This p</w:t>
      </w:r>
      <w:r w:rsidRPr="00CE617A">
        <w:t>olicy define</w:t>
      </w:r>
      <w:r>
        <w:t>s</w:t>
      </w:r>
      <w:r w:rsidRPr="00CE617A">
        <w:t xml:space="preserve"> standards for </w:t>
      </w:r>
      <w:r>
        <w:t>staff to connect</w:t>
      </w:r>
      <w:r w:rsidRPr="00CE617A">
        <w:t xml:space="preserve"> to </w:t>
      </w:r>
      <w:r>
        <w:t xml:space="preserve">the </w:t>
      </w:r>
      <w:r w:rsidR="00D770B1">
        <w:t xml:space="preserve">[LEP] </w:t>
      </w:r>
      <w:r>
        <w:t xml:space="preserve">network </w:t>
      </w:r>
      <w:r w:rsidRPr="00CE617A">
        <w:t xml:space="preserve">from </w:t>
      </w:r>
      <w:r>
        <w:t xml:space="preserve">a </w:t>
      </w:r>
      <w:r w:rsidRPr="00CE617A">
        <w:t xml:space="preserve">remote location.  These standards </w:t>
      </w:r>
      <w:proofErr w:type="gramStart"/>
      <w:r w:rsidRPr="00CE617A">
        <w:t>are designed</w:t>
      </w:r>
      <w:proofErr w:type="gramEnd"/>
      <w:r w:rsidRPr="00CE617A">
        <w:t xml:space="preserve"> to minimize potential exposure</w:t>
      </w:r>
      <w:r>
        <w:t>s</w:t>
      </w:r>
      <w:r w:rsidRPr="00CE617A">
        <w:t xml:space="preserve"> </w:t>
      </w:r>
      <w:r>
        <w:t>including</w:t>
      </w:r>
      <w:r w:rsidRPr="00CE617A">
        <w:t xml:space="preserve"> loss of </w:t>
      </w:r>
      <w:r w:rsidR="00D770B1">
        <w:t>sensitive information</w:t>
      </w:r>
      <w:r>
        <w:t>,</w:t>
      </w:r>
      <w:r w:rsidRPr="00CE617A">
        <w:t xml:space="preserve"> </w:t>
      </w:r>
      <w:r>
        <w:t xml:space="preserve">and </w:t>
      </w:r>
      <w:r w:rsidR="00FD193C">
        <w:t xml:space="preserve">limit exposure to security concerns through a consistent and standardized access method.  </w:t>
      </w:r>
    </w:p>
    <w:p w14:paraId="7CF66B5B" w14:textId="1D338A1D" w:rsidR="003E192C" w:rsidRPr="003E192C" w:rsidRDefault="003E192C" w:rsidP="00527D02">
      <w:pPr>
        <w:pStyle w:val="Heading2"/>
      </w:pPr>
      <w:r w:rsidRPr="003E192C">
        <w:t>Scope</w:t>
      </w:r>
    </w:p>
    <w:p w14:paraId="14818124" w14:textId="77777777" w:rsidR="003E192C" w:rsidRPr="003E192C" w:rsidRDefault="003E192C" w:rsidP="00527D02">
      <w:pPr>
        <w:pStyle w:val="PolicyText1"/>
      </w:pPr>
      <w:r w:rsidRPr="003E192C">
        <w:t xml:space="preserve">This policy applies to all </w:t>
      </w:r>
      <w:r w:rsidR="00D770B1">
        <w:t xml:space="preserve">[LEP] </w:t>
      </w:r>
      <w:r w:rsidRPr="003E192C">
        <w:t xml:space="preserve">staff that </w:t>
      </w:r>
      <w:r w:rsidR="00FD193C">
        <w:t xml:space="preserve">access, configure, </w:t>
      </w:r>
      <w:r w:rsidR="00D770B1">
        <w:t>manage,</w:t>
      </w:r>
      <w:r w:rsidR="00FD193C">
        <w:t xml:space="preserve"> and support remote connectivity to the </w:t>
      </w:r>
      <w:r w:rsidR="00D770B1">
        <w:t xml:space="preserve">[LEP] </w:t>
      </w:r>
      <w:r w:rsidR="00FD193C">
        <w:t>network</w:t>
      </w:r>
      <w:r w:rsidRPr="003E192C">
        <w:t>.</w:t>
      </w:r>
    </w:p>
    <w:p w14:paraId="4743F7F4" w14:textId="4A0B05BB" w:rsidR="003E192C" w:rsidRDefault="003E192C" w:rsidP="00527D02">
      <w:pPr>
        <w:pStyle w:val="Heading2"/>
      </w:pPr>
      <w:r w:rsidRPr="003E192C">
        <w:t xml:space="preserve">Policy </w:t>
      </w:r>
    </w:p>
    <w:p w14:paraId="158C161F" w14:textId="77777777" w:rsidR="00504240" w:rsidRDefault="00504240" w:rsidP="00527D02">
      <w:pPr>
        <w:pStyle w:val="PolicyText1"/>
      </w:pPr>
      <w:r>
        <w:t xml:space="preserve">The following policies and procedures apply to staff managing and using remote access: </w:t>
      </w:r>
    </w:p>
    <w:p w14:paraId="3A396BDE" w14:textId="54F6DDD6" w:rsidR="00A538C9" w:rsidRPr="006828F8" w:rsidRDefault="00504240" w:rsidP="00527D02">
      <w:pPr>
        <w:pStyle w:val="PolicyText1"/>
        <w:numPr>
          <w:ilvl w:val="0"/>
          <w:numId w:val="32"/>
        </w:numPr>
      </w:pPr>
      <w:r w:rsidRPr="006828F8">
        <w:t xml:space="preserve">Staff shall contact the </w:t>
      </w:r>
      <w:commentRangeStart w:id="0"/>
      <w:r w:rsidR="008C285F" w:rsidRPr="006828F8">
        <w:t xml:space="preserve">help desk </w:t>
      </w:r>
      <w:commentRangeEnd w:id="0"/>
      <w:r w:rsidR="00C8780B">
        <w:rPr>
          <w:rStyle w:val="CommentReference"/>
          <w:rFonts w:asciiTheme="minorHAnsi" w:hAnsiTheme="minorHAnsi" w:cstheme="minorBidi"/>
        </w:rPr>
        <w:commentReference w:id="0"/>
      </w:r>
      <w:r w:rsidR="008C285F" w:rsidRPr="006828F8">
        <w:t xml:space="preserve">for </w:t>
      </w:r>
      <w:r w:rsidRPr="006828F8">
        <w:t xml:space="preserve">approved methods </w:t>
      </w:r>
      <w:r w:rsidR="006828F8" w:rsidRPr="006828F8">
        <w:t xml:space="preserve">and software </w:t>
      </w:r>
      <w:r w:rsidRPr="006828F8">
        <w:t xml:space="preserve">to remotely connect to </w:t>
      </w:r>
      <w:r w:rsidR="00D770B1">
        <w:t xml:space="preserve">[LEP] </w:t>
      </w:r>
      <w:r w:rsidR="00A538C9" w:rsidRPr="006828F8">
        <w:t>systems</w:t>
      </w:r>
    </w:p>
    <w:p w14:paraId="7E2629B9" w14:textId="0013A124" w:rsidR="00C8780B" w:rsidRDefault="00504240" w:rsidP="00527D02">
      <w:pPr>
        <w:pStyle w:val="PolicyText1"/>
        <w:numPr>
          <w:ilvl w:val="0"/>
          <w:numId w:val="32"/>
        </w:numPr>
      </w:pPr>
      <w:r w:rsidRPr="00D770B1">
        <w:t xml:space="preserve">Staff </w:t>
      </w:r>
      <w:r w:rsidR="00A538C9" w:rsidRPr="00D770B1">
        <w:t xml:space="preserve">accessing systems remotely are responsible for ensuring their mobile device is compliant with </w:t>
      </w:r>
      <w:r w:rsidR="006A052E" w:rsidRPr="00D770B1">
        <w:t xml:space="preserve">applicable </w:t>
      </w:r>
      <w:r w:rsidR="00D770B1" w:rsidRPr="00D770B1">
        <w:t xml:space="preserve">[LEP] </w:t>
      </w:r>
      <w:r w:rsidR="006A052E" w:rsidRPr="00D770B1">
        <w:t>p</w:t>
      </w:r>
      <w:r w:rsidR="00C8780B">
        <w:t>olicy</w:t>
      </w:r>
    </w:p>
    <w:p w14:paraId="4376D56F" w14:textId="0C198D8A" w:rsidR="00D770B1" w:rsidRDefault="00A538C9" w:rsidP="00527D02">
      <w:pPr>
        <w:pStyle w:val="PolicyText1"/>
        <w:numPr>
          <w:ilvl w:val="0"/>
          <w:numId w:val="32"/>
        </w:numPr>
      </w:pPr>
      <w:r w:rsidRPr="00D770B1">
        <w:t>All devices shall be</w:t>
      </w:r>
      <w:r w:rsidR="00F27484" w:rsidRPr="00D770B1">
        <w:t xml:space="preserve"> inspected be the </w:t>
      </w:r>
      <w:r w:rsidR="00D770B1" w:rsidRPr="00D770B1">
        <w:t xml:space="preserve">[LEP] </w:t>
      </w:r>
      <w:r w:rsidR="00C8780B">
        <w:t>help desk</w:t>
      </w:r>
      <w:r w:rsidRPr="00D770B1">
        <w:t xml:space="preserve"> prior to use to ensure the device is up to date with all applicable </w:t>
      </w:r>
      <w:r w:rsidR="00F27484" w:rsidRPr="00D770B1">
        <w:t xml:space="preserve">security </w:t>
      </w:r>
      <w:r w:rsidRPr="00D770B1">
        <w:t xml:space="preserve">patches and </w:t>
      </w:r>
      <w:r w:rsidR="00F27484" w:rsidRPr="00D770B1">
        <w:t xml:space="preserve">virus/malware </w:t>
      </w:r>
      <w:r w:rsidRPr="00D770B1">
        <w:t>protection software</w:t>
      </w:r>
      <w:bookmarkStart w:id="1" w:name="_GoBack"/>
      <w:bookmarkEnd w:id="1"/>
    </w:p>
    <w:p w14:paraId="40E6EE79" w14:textId="4B57A819" w:rsidR="00504240" w:rsidRPr="00D770B1" w:rsidRDefault="00A538C9" w:rsidP="00527D02">
      <w:pPr>
        <w:pStyle w:val="PolicyText1"/>
        <w:numPr>
          <w:ilvl w:val="0"/>
          <w:numId w:val="32"/>
        </w:numPr>
      </w:pPr>
      <w:r w:rsidRPr="00D770B1">
        <w:t>Users</w:t>
      </w:r>
      <w:r w:rsidR="00504240" w:rsidRPr="00D770B1">
        <w:t xml:space="preserve"> with remote access privileges </w:t>
      </w:r>
      <w:r w:rsidRPr="00D770B1">
        <w:t xml:space="preserve">shall </w:t>
      </w:r>
      <w:r w:rsidR="00504240" w:rsidRPr="00D770B1">
        <w:t xml:space="preserve">ensure that their remote access connection is </w:t>
      </w:r>
      <w:r w:rsidRPr="00D770B1">
        <w:t xml:space="preserve">used explicitly for work business and used in a manner consistent with their </w:t>
      </w:r>
      <w:r w:rsidR="00504240" w:rsidRPr="00D770B1">
        <w:t xml:space="preserve">on-site connection to </w:t>
      </w:r>
      <w:r w:rsidRPr="00D770B1">
        <w:t xml:space="preserve">the </w:t>
      </w:r>
      <w:r w:rsidR="00D770B1">
        <w:t xml:space="preserve">[LEP] </w:t>
      </w:r>
      <w:r w:rsidRPr="00D770B1">
        <w:t>network</w:t>
      </w:r>
    </w:p>
    <w:p w14:paraId="532BB8CE" w14:textId="1CB47217" w:rsidR="00C8780B" w:rsidRDefault="00504240" w:rsidP="00527D02">
      <w:pPr>
        <w:pStyle w:val="PolicyText1"/>
        <w:numPr>
          <w:ilvl w:val="0"/>
          <w:numId w:val="32"/>
        </w:numPr>
      </w:pPr>
      <w:r w:rsidRPr="006828F8">
        <w:t xml:space="preserve">Secure remote access </w:t>
      </w:r>
      <w:r w:rsidR="00A538C9" w:rsidRPr="006828F8">
        <w:t xml:space="preserve">shall be </w:t>
      </w:r>
      <w:r w:rsidR="00C8780B">
        <w:t>strictly controlled</w:t>
      </w:r>
    </w:p>
    <w:p w14:paraId="7657680D" w14:textId="2A2DF8B3" w:rsidR="00F27484" w:rsidRDefault="00A538C9" w:rsidP="00527D02">
      <w:pPr>
        <w:pStyle w:val="PolicyText1"/>
        <w:numPr>
          <w:ilvl w:val="0"/>
          <w:numId w:val="32"/>
        </w:numPr>
      </w:pPr>
      <w:r w:rsidRPr="006828F8">
        <w:t xml:space="preserve">Information security shall determine the appropriate access methodology and hardening </w:t>
      </w:r>
      <w:r w:rsidR="00F27484">
        <w:t xml:space="preserve">technologies </w:t>
      </w:r>
      <w:r w:rsidRPr="006828F8">
        <w:t xml:space="preserve">up to and including two factor </w:t>
      </w:r>
      <w:r w:rsidR="00504240" w:rsidRPr="006828F8">
        <w:t>password authentication</w:t>
      </w:r>
      <w:r w:rsidRPr="006828F8">
        <w:t>, smart card,</w:t>
      </w:r>
      <w:r w:rsidR="00504240" w:rsidRPr="006828F8">
        <w:t xml:space="preserve"> or </w:t>
      </w:r>
      <w:r w:rsidRPr="006828F8">
        <w:t xml:space="preserve">PKI technology </w:t>
      </w:r>
      <w:r w:rsidR="00D770B1">
        <w:t>with strong pass</w:t>
      </w:r>
      <w:r w:rsidR="00C8780B">
        <w:t>phrases</w:t>
      </w:r>
    </w:p>
    <w:p w14:paraId="123FC199" w14:textId="40AAC551" w:rsidR="00504240" w:rsidRPr="006828F8" w:rsidRDefault="00F27484" w:rsidP="00527D02">
      <w:pPr>
        <w:pStyle w:val="PolicyText1"/>
        <w:numPr>
          <w:ilvl w:val="0"/>
          <w:numId w:val="32"/>
        </w:numPr>
      </w:pPr>
      <w:r>
        <w:t>All u</w:t>
      </w:r>
      <w:r w:rsidR="00A538C9" w:rsidRPr="006828F8">
        <w:t xml:space="preserve">ser passwords shall be </w:t>
      </w:r>
      <w:r w:rsidR="00C8780B">
        <w:t>strong</w:t>
      </w:r>
      <w:r w:rsidR="00A538C9" w:rsidRPr="006828F8">
        <w:t xml:space="preserve"> and follow guidelines and procedures in the </w:t>
      </w:r>
      <w:r w:rsidR="00D770B1">
        <w:t xml:space="preserve">[LEP] </w:t>
      </w:r>
      <w:commentRangeStart w:id="2"/>
      <w:r w:rsidR="00D770B1">
        <w:t xml:space="preserve">Access Control and </w:t>
      </w:r>
      <w:r w:rsidR="00A538C9" w:rsidRPr="006828F8">
        <w:t>P</w:t>
      </w:r>
      <w:r w:rsidR="00504240" w:rsidRPr="006828F8">
        <w:t>assword Policy</w:t>
      </w:r>
      <w:commentRangeEnd w:id="2"/>
      <w:r w:rsidR="00D770B1">
        <w:rPr>
          <w:rStyle w:val="CommentReference"/>
        </w:rPr>
        <w:commentReference w:id="2"/>
      </w:r>
    </w:p>
    <w:p w14:paraId="7260898B" w14:textId="4214653A" w:rsidR="00C8780B" w:rsidRDefault="00504240" w:rsidP="00527D02">
      <w:pPr>
        <w:pStyle w:val="PolicyText1"/>
        <w:numPr>
          <w:ilvl w:val="0"/>
          <w:numId w:val="32"/>
        </w:numPr>
      </w:pPr>
      <w:r w:rsidRPr="006828F8">
        <w:t xml:space="preserve">Staff </w:t>
      </w:r>
      <w:r w:rsidR="00A538C9" w:rsidRPr="006828F8">
        <w:t>shall ensure that devices used for work purposes are not shared in a multi-user capaci</w:t>
      </w:r>
      <w:r w:rsidR="00AE5F8C" w:rsidRPr="006828F8">
        <w:t>ty, violate AUP conditions, or used in any inappropriate activity</w:t>
      </w:r>
    </w:p>
    <w:p w14:paraId="32F2BC43" w14:textId="719A19BA" w:rsidR="00504240" w:rsidRPr="006828F8" w:rsidRDefault="00AE5F8C" w:rsidP="00527D02">
      <w:pPr>
        <w:pStyle w:val="PolicyText1"/>
        <w:numPr>
          <w:ilvl w:val="0"/>
          <w:numId w:val="32"/>
        </w:numPr>
      </w:pPr>
      <w:r w:rsidRPr="006828F8">
        <w:t xml:space="preserve">Users shall </w:t>
      </w:r>
      <w:r w:rsidR="00504240" w:rsidRPr="006828F8">
        <w:t xml:space="preserve">bear </w:t>
      </w:r>
      <w:r w:rsidRPr="006828F8">
        <w:t xml:space="preserve">full </w:t>
      </w:r>
      <w:r w:rsidR="00504240" w:rsidRPr="006828F8">
        <w:t xml:space="preserve">responsibility for </w:t>
      </w:r>
      <w:r w:rsidRPr="006828F8">
        <w:t xml:space="preserve">any access </w:t>
      </w:r>
      <w:r w:rsidR="00C8780B">
        <w:t>misuse</w:t>
      </w:r>
    </w:p>
    <w:p w14:paraId="3FD9DCF2" w14:textId="39567CE1" w:rsidR="00C8780B" w:rsidRDefault="00D770B1" w:rsidP="00527D02">
      <w:pPr>
        <w:pStyle w:val="PolicyText1"/>
        <w:numPr>
          <w:ilvl w:val="0"/>
          <w:numId w:val="32"/>
        </w:numPr>
      </w:pPr>
      <w:r>
        <w:t xml:space="preserve">[LEP] </w:t>
      </w:r>
      <w:r w:rsidR="00AE5F8C" w:rsidRPr="006828F8">
        <w:t>users</w:t>
      </w:r>
      <w:r w:rsidR="00504240" w:rsidRPr="006828F8">
        <w:t xml:space="preserve"> with remote access privileges </w:t>
      </w:r>
      <w:r w:rsidR="00AE5F8C" w:rsidRPr="006828F8">
        <w:t xml:space="preserve">shall </w:t>
      </w:r>
      <w:r w:rsidR="00504240" w:rsidRPr="006828F8">
        <w:t xml:space="preserve">ensure their </w:t>
      </w:r>
      <w:r w:rsidR="00AE5F8C" w:rsidRPr="006828F8">
        <w:t xml:space="preserve">remotely connected </w:t>
      </w:r>
      <w:r w:rsidR="00504240" w:rsidRPr="006828F8">
        <w:t xml:space="preserve">workstation, </w:t>
      </w:r>
      <w:r w:rsidR="00AE5F8C" w:rsidRPr="006828F8">
        <w:t>does not bridge or share another private</w:t>
      </w:r>
      <w:r w:rsidR="00C8780B">
        <w:t xml:space="preserve"> or public internet connection</w:t>
      </w:r>
      <w:r w:rsidR="002C47E4">
        <w:t xml:space="preserve"> </w:t>
      </w:r>
    </w:p>
    <w:p w14:paraId="252D1A3A" w14:textId="4612B36E" w:rsidR="00504240" w:rsidRPr="006828F8" w:rsidRDefault="00AE5F8C" w:rsidP="00527D02">
      <w:pPr>
        <w:pStyle w:val="PolicyText1"/>
        <w:numPr>
          <w:ilvl w:val="0"/>
          <w:numId w:val="32"/>
        </w:numPr>
      </w:pPr>
      <w:r w:rsidRPr="006828F8">
        <w:lastRenderedPageBreak/>
        <w:t xml:space="preserve">A home routed and firewalled, internal private network using network address translation (NAT) technology is excepted from this clause provided said network is under the </w:t>
      </w:r>
      <w:r w:rsidR="00C8780B">
        <w:t>complete control of the user</w:t>
      </w:r>
    </w:p>
    <w:p w14:paraId="4E53EC46" w14:textId="6DADBAE5" w:rsidR="00504240" w:rsidRPr="003E192C" w:rsidRDefault="00504240" w:rsidP="008B0F4C">
      <w:pPr>
        <w:pStyle w:val="PolicyText1"/>
        <w:numPr>
          <w:ilvl w:val="0"/>
          <w:numId w:val="32"/>
        </w:numPr>
      </w:pPr>
      <w:r w:rsidRPr="006828F8">
        <w:t xml:space="preserve">Personal equipment </w:t>
      </w:r>
      <w:r w:rsidR="00AE5F8C" w:rsidRPr="006828F8">
        <w:t xml:space="preserve">shall not be used to connect to the </w:t>
      </w:r>
      <w:r w:rsidR="00D770B1">
        <w:t xml:space="preserve">[LEP] </w:t>
      </w:r>
      <w:r w:rsidR="00AE5F8C" w:rsidRPr="006828F8">
        <w:t xml:space="preserve">network using remote connection </w:t>
      </w:r>
      <w:r w:rsidR="00D770B1">
        <w:t>software</w:t>
      </w:r>
      <w:r w:rsidR="00C8780B">
        <w:t xml:space="preserve"> and exceptions require </w:t>
      </w:r>
      <w:r w:rsidR="00D770B1">
        <w:t>[Insert Appropriate Role]</w:t>
      </w:r>
      <w:r w:rsidR="00C8780B">
        <w:t xml:space="preserve"> written approval</w:t>
      </w:r>
    </w:p>
    <w:p w14:paraId="049C2508" w14:textId="76D9BD73" w:rsidR="003E192C" w:rsidRPr="003E192C" w:rsidRDefault="00527D02" w:rsidP="00527D02">
      <w:pPr>
        <w:pStyle w:val="Heading2"/>
      </w:pPr>
      <w:r>
        <w:t>A</w:t>
      </w:r>
      <w:r w:rsidR="003E192C" w:rsidRPr="003E192C">
        <w:t>udit Controls and Management</w:t>
      </w:r>
    </w:p>
    <w:p w14:paraId="75455116" w14:textId="77777777" w:rsidR="008521A3" w:rsidRDefault="003E192C" w:rsidP="00527D02">
      <w:pPr>
        <w:pStyle w:val="PolicyText1"/>
      </w:pPr>
      <w:r w:rsidRPr="003E192C">
        <w:t xml:space="preserve">On-demand documented procedures and evidence of practice should be in place for this operational policy as part of </w:t>
      </w:r>
      <w:r w:rsidR="00D770B1">
        <w:t xml:space="preserve">[LEP] </w:t>
      </w:r>
      <w:r w:rsidR="006828F8">
        <w:t xml:space="preserve">day-to-day processes.  Examples of controls and procedures for policy compliance are as follows: </w:t>
      </w:r>
    </w:p>
    <w:p w14:paraId="7F44A722" w14:textId="4E944DF2" w:rsidR="008521A3" w:rsidRPr="008521A3" w:rsidRDefault="008521A3" w:rsidP="00527D02">
      <w:pPr>
        <w:pStyle w:val="PolicyText1"/>
        <w:numPr>
          <w:ilvl w:val="0"/>
          <w:numId w:val="33"/>
        </w:numPr>
      </w:pPr>
      <w:r w:rsidRPr="008521A3">
        <w:t>Anecdotal historical evidence supporting policy implementation including help desk ticketing logs, electronic mail, exceptions, authorizations and other appropriate documentation</w:t>
      </w:r>
    </w:p>
    <w:p w14:paraId="07CCC428" w14:textId="3AB1B5B2" w:rsidR="008521A3" w:rsidRPr="008521A3" w:rsidRDefault="008521A3" w:rsidP="00527D02">
      <w:pPr>
        <w:pStyle w:val="PolicyText1"/>
        <w:numPr>
          <w:ilvl w:val="0"/>
          <w:numId w:val="33"/>
        </w:numPr>
      </w:pPr>
      <w:r w:rsidRPr="008521A3">
        <w:t xml:space="preserve">Remote access logs documenting user and secured remote access to the </w:t>
      </w:r>
      <w:r w:rsidR="00D770B1">
        <w:t xml:space="preserve">[LEP] </w:t>
      </w:r>
      <w:r w:rsidRPr="008521A3">
        <w:t>network</w:t>
      </w:r>
    </w:p>
    <w:p w14:paraId="558DEF4C" w14:textId="7CD60CB0" w:rsidR="008521A3" w:rsidRPr="008521A3" w:rsidRDefault="008521A3" w:rsidP="00527D02">
      <w:pPr>
        <w:pStyle w:val="PolicyText1"/>
        <w:numPr>
          <w:ilvl w:val="0"/>
          <w:numId w:val="33"/>
        </w:numPr>
      </w:pPr>
      <w:r w:rsidRPr="008521A3">
        <w:t>Group security policy associated with remote access</w:t>
      </w:r>
    </w:p>
    <w:p w14:paraId="41221C5D" w14:textId="7F319559" w:rsidR="003E192C" w:rsidRPr="003E192C" w:rsidRDefault="003E192C" w:rsidP="00527D02">
      <w:pPr>
        <w:pStyle w:val="Heading2"/>
      </w:pPr>
      <w:r w:rsidRPr="003E192C">
        <w:t xml:space="preserve">Enforcement  </w:t>
      </w:r>
    </w:p>
    <w:p w14:paraId="54A6E8E3" w14:textId="77777777" w:rsidR="003E192C" w:rsidRPr="003E192C" w:rsidRDefault="003E192C" w:rsidP="00527D02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224122C9" w14:textId="68C9CE1B" w:rsidR="003E192C" w:rsidRPr="003E192C" w:rsidRDefault="003E192C" w:rsidP="00527D02">
      <w:pPr>
        <w:pStyle w:val="Heading2"/>
      </w:pPr>
      <w:r w:rsidRPr="003E192C">
        <w:t>Distribution</w:t>
      </w:r>
    </w:p>
    <w:p w14:paraId="37E03616" w14:textId="77777777" w:rsidR="003E192C" w:rsidRPr="003E192C" w:rsidRDefault="003E192C" w:rsidP="00527D02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D770B1">
        <w:t xml:space="preserve">[LEP] </w:t>
      </w:r>
      <w:r w:rsidRPr="003E192C">
        <w:t>staff.</w:t>
      </w:r>
    </w:p>
    <w:p w14:paraId="2F87C542" w14:textId="77777777" w:rsidR="003E192C" w:rsidRPr="003E192C" w:rsidRDefault="003E192C" w:rsidP="00527D02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2139A492" w14:textId="77777777" w:rsidTr="00A538C9">
        <w:tc>
          <w:tcPr>
            <w:tcW w:w="1137" w:type="dxa"/>
            <w:shd w:val="clear" w:color="auto" w:fill="C0C0C0"/>
          </w:tcPr>
          <w:p w14:paraId="06A73199" w14:textId="77777777" w:rsidR="003E192C" w:rsidRPr="003E192C" w:rsidRDefault="003E192C" w:rsidP="00527D02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57266C09" w14:textId="77777777" w:rsidR="003E192C" w:rsidRPr="003E192C" w:rsidRDefault="003E192C" w:rsidP="00527D02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780B6A9C" w14:textId="77777777" w:rsidR="003E192C" w:rsidRPr="003E192C" w:rsidRDefault="003E192C" w:rsidP="00527D02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6905DE9A" w14:textId="77777777" w:rsidR="003E192C" w:rsidRPr="003E192C" w:rsidRDefault="003E192C" w:rsidP="00527D02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3D49ED21" w14:textId="77777777" w:rsidTr="00A538C9">
        <w:tc>
          <w:tcPr>
            <w:tcW w:w="1137" w:type="dxa"/>
            <w:shd w:val="clear" w:color="auto" w:fill="auto"/>
          </w:tcPr>
          <w:p w14:paraId="3B6B3AB9" w14:textId="77777777" w:rsidR="003E192C" w:rsidRPr="003E192C" w:rsidRDefault="003E192C" w:rsidP="00527D02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1BB8A234" w14:textId="77777777" w:rsidR="003E192C" w:rsidRPr="003E192C" w:rsidRDefault="008521A3" w:rsidP="00527D02">
            <w:pPr>
              <w:pStyle w:val="PolicyText1"/>
            </w:pPr>
            <w:r>
              <w:t>11/1</w:t>
            </w:r>
            <w:r w:rsidR="003E192C" w:rsidRPr="003E192C">
              <w:t>0/2016</w:t>
            </w:r>
          </w:p>
        </w:tc>
        <w:tc>
          <w:tcPr>
            <w:tcW w:w="4104" w:type="dxa"/>
            <w:shd w:val="clear" w:color="auto" w:fill="auto"/>
          </w:tcPr>
          <w:p w14:paraId="153353F3" w14:textId="77777777" w:rsidR="003E192C" w:rsidRPr="003E192C" w:rsidRDefault="003E192C" w:rsidP="00527D02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6D284773" w14:textId="77777777" w:rsidR="003E192C" w:rsidRPr="003E192C" w:rsidRDefault="003E192C" w:rsidP="00527D02">
            <w:pPr>
              <w:pStyle w:val="PolicyText1"/>
            </w:pPr>
          </w:p>
        </w:tc>
      </w:tr>
      <w:tr w:rsidR="003E192C" w:rsidRPr="003E192C" w14:paraId="6D104364" w14:textId="77777777" w:rsidTr="00A538C9">
        <w:tc>
          <w:tcPr>
            <w:tcW w:w="1137" w:type="dxa"/>
            <w:shd w:val="clear" w:color="auto" w:fill="auto"/>
          </w:tcPr>
          <w:p w14:paraId="581AE99F" w14:textId="77777777" w:rsidR="003E192C" w:rsidRPr="003E192C" w:rsidRDefault="003E192C" w:rsidP="00527D02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1B81626A" w14:textId="77777777" w:rsidR="003E192C" w:rsidRPr="003E192C" w:rsidRDefault="003E192C" w:rsidP="00527D02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4DA93454" w14:textId="77777777" w:rsidR="003E192C" w:rsidRPr="003E192C" w:rsidRDefault="003E192C" w:rsidP="00527D02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6F4960B7" w14:textId="77777777" w:rsidR="003E192C" w:rsidRPr="003E192C" w:rsidRDefault="003E192C" w:rsidP="00527D02">
            <w:pPr>
              <w:pStyle w:val="PolicyText1"/>
            </w:pPr>
          </w:p>
        </w:tc>
      </w:tr>
      <w:tr w:rsidR="003E192C" w:rsidRPr="003E192C" w14:paraId="541A3643" w14:textId="77777777" w:rsidTr="00A538C9">
        <w:tc>
          <w:tcPr>
            <w:tcW w:w="1137" w:type="dxa"/>
            <w:shd w:val="clear" w:color="auto" w:fill="auto"/>
          </w:tcPr>
          <w:p w14:paraId="23F6375C" w14:textId="77777777" w:rsidR="003E192C" w:rsidRPr="003E192C" w:rsidRDefault="003E192C" w:rsidP="00527D02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37B68AC8" w14:textId="77777777" w:rsidR="003E192C" w:rsidRPr="003E192C" w:rsidRDefault="003E192C" w:rsidP="00527D02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70F6E3A2" w14:textId="77777777" w:rsidR="003E192C" w:rsidRPr="003E192C" w:rsidRDefault="003E192C" w:rsidP="00527D02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4A87BAE8" w14:textId="77777777" w:rsidR="003E192C" w:rsidRPr="003E192C" w:rsidRDefault="003E192C" w:rsidP="00527D02">
            <w:pPr>
              <w:pStyle w:val="PolicyText1"/>
            </w:pPr>
          </w:p>
        </w:tc>
      </w:tr>
    </w:tbl>
    <w:p w14:paraId="045AB0DA" w14:textId="77777777" w:rsidR="003E192C" w:rsidRPr="003E192C" w:rsidRDefault="003E192C" w:rsidP="003E192C">
      <w:pPr>
        <w:rPr>
          <w:rFonts w:ascii="Arial" w:hAnsi="Arial" w:cs="Arial"/>
        </w:rPr>
      </w:pPr>
    </w:p>
    <w:p w14:paraId="263F49BB" w14:textId="77777777" w:rsidR="003E192C" w:rsidRPr="003E192C" w:rsidRDefault="003E192C" w:rsidP="003E192C"/>
    <w:p w14:paraId="64FC4230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28T09:03:00Z" w:initials="SJ">
    <w:p w14:paraId="1ED2EEB8" w14:textId="3B5FD062" w:rsidR="00C8780B" w:rsidRDefault="00C8780B">
      <w:pPr>
        <w:pStyle w:val="CommentText"/>
      </w:pPr>
      <w:r>
        <w:rPr>
          <w:rStyle w:val="CommentReference"/>
        </w:rPr>
        <w:annotationRef/>
      </w:r>
      <w:r>
        <w:t>Guidance Note: Update as needed to reflect the right contact person, group, department, etc.</w:t>
      </w:r>
      <w:r w:rsidR="00C2568A">
        <w:t xml:space="preserve">  Ensure that you change this reference correctly throughout the document.</w:t>
      </w:r>
    </w:p>
  </w:comment>
  <w:comment w:id="2" w:author="Stacey, Jill" w:date="2017-02-18T12:43:00Z" w:initials="SJ">
    <w:p w14:paraId="77FE6166" w14:textId="77777777" w:rsidR="00D770B1" w:rsidRDefault="00D770B1">
      <w:pPr>
        <w:pStyle w:val="CommentText"/>
      </w:pPr>
      <w:r>
        <w:rPr>
          <w:rStyle w:val="CommentReference"/>
        </w:rPr>
        <w:annotationRef/>
      </w:r>
      <w:r>
        <w:t>Guidance Note: This refers to another sample policy.  Update to reflect the policy that you are going to adopt.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D2EEB8" w15:done="0"/>
  <w15:commentEx w15:paraId="77FE61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F11B7" w14:textId="77777777" w:rsidR="003758DC" w:rsidRDefault="003758DC" w:rsidP="00333141">
      <w:pPr>
        <w:spacing w:after="0" w:line="240" w:lineRule="auto"/>
      </w:pPr>
      <w:r>
        <w:separator/>
      </w:r>
    </w:p>
  </w:endnote>
  <w:endnote w:type="continuationSeparator" w:id="0">
    <w:p w14:paraId="1A294F66" w14:textId="77777777" w:rsidR="003758DC" w:rsidRDefault="003758DC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95EC2" w14:textId="1ADCA7FF" w:rsidR="00F27484" w:rsidRPr="00333141" w:rsidRDefault="001A131D" w:rsidP="00333141">
    <w:pPr>
      <w:pStyle w:val="Footer"/>
    </w:pPr>
    <w:r>
      <w:tab/>
    </w:r>
    <w:r>
      <w:tab/>
      <w:t xml:space="preserve">Sample </w:t>
    </w:r>
    <w:r w:rsidR="00F27484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B29C" w14:textId="77777777" w:rsidR="003758DC" w:rsidRDefault="003758DC" w:rsidP="00333141">
      <w:pPr>
        <w:spacing w:after="0" w:line="240" w:lineRule="auto"/>
      </w:pPr>
      <w:r>
        <w:separator/>
      </w:r>
    </w:p>
  </w:footnote>
  <w:footnote w:type="continuationSeparator" w:id="0">
    <w:p w14:paraId="3FC96C90" w14:textId="77777777" w:rsidR="003758DC" w:rsidRDefault="003758DC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9A72F" w14:textId="2C57E309" w:rsidR="00B7171B" w:rsidRDefault="003758DC">
    <w:pPr>
      <w:pStyle w:val="Header"/>
    </w:pPr>
    <w:r>
      <w:rPr>
        <w:noProof/>
      </w:rPr>
      <w:pict w14:anchorId="4A43F6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95177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F27484" w:rsidRPr="0025191F" w14:paraId="69557D64" w14:textId="77777777" w:rsidTr="00C8780B">
      <w:tc>
        <w:tcPr>
          <w:tcW w:w="4701" w:type="pct"/>
        </w:tcPr>
        <w:p w14:paraId="2E83EDC1" w14:textId="77777777" w:rsidR="00F27484" w:rsidRPr="0030192B" w:rsidRDefault="003758DC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27484">
                <w:t>Remote Access</w:t>
              </w:r>
              <w:r w:rsidR="00D770B1">
                <w:t xml:space="preserve"> Policy</w:t>
              </w:r>
            </w:sdtContent>
          </w:sdt>
        </w:p>
      </w:tc>
      <w:tc>
        <w:tcPr>
          <w:tcW w:w="299" w:type="pct"/>
        </w:tcPr>
        <w:p w14:paraId="1644D2BE" w14:textId="77777777" w:rsidR="00F27484" w:rsidRPr="0030192B" w:rsidRDefault="00F27484" w:rsidP="00A538C9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C2568A">
            <w:rPr>
              <w:b/>
              <w:noProof/>
              <w:color w:val="595959" w:themeColor="text1" w:themeTint="A6"/>
              <w:szCs w:val="20"/>
            </w:rPr>
            <w:t>1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0FB85247" w14:textId="054B1AE6" w:rsidR="00F27484" w:rsidRDefault="003758DC">
    <w:pPr>
      <w:pStyle w:val="Header"/>
    </w:pPr>
    <w:r>
      <w:rPr>
        <w:noProof/>
      </w:rPr>
      <w:pict w14:anchorId="6A7719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95178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9C7B5" w14:textId="77EE3BF3" w:rsidR="00B7171B" w:rsidRDefault="003758DC">
    <w:pPr>
      <w:pStyle w:val="Header"/>
    </w:pPr>
    <w:r>
      <w:rPr>
        <w:noProof/>
      </w:rPr>
      <w:pict w14:anchorId="14FE3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95176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77A6"/>
    <w:multiLevelType w:val="multilevel"/>
    <w:tmpl w:val="CE784BE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54882"/>
    <w:multiLevelType w:val="hybridMultilevel"/>
    <w:tmpl w:val="C528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7A2"/>
    <w:multiLevelType w:val="hybridMultilevel"/>
    <w:tmpl w:val="454A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043D"/>
    <w:multiLevelType w:val="hybridMultilevel"/>
    <w:tmpl w:val="9E5E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D4C1A"/>
    <w:multiLevelType w:val="hybridMultilevel"/>
    <w:tmpl w:val="37D2C9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B66BE2"/>
    <w:multiLevelType w:val="hybridMultilevel"/>
    <w:tmpl w:val="0930F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C02"/>
    <w:multiLevelType w:val="hybridMultilevel"/>
    <w:tmpl w:val="B51E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A77CD"/>
    <w:multiLevelType w:val="multilevel"/>
    <w:tmpl w:val="75A4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4"/>
  </w:num>
  <w:num w:numId="5">
    <w:abstractNumId w:val="14"/>
  </w:num>
  <w:num w:numId="6">
    <w:abstractNumId w:val="12"/>
  </w:num>
  <w:num w:numId="7">
    <w:abstractNumId w:val="9"/>
  </w:num>
  <w:num w:numId="8">
    <w:abstractNumId w:val="17"/>
  </w:num>
  <w:num w:numId="9">
    <w:abstractNumId w:val="33"/>
  </w:num>
  <w:num w:numId="10">
    <w:abstractNumId w:val="26"/>
  </w:num>
  <w:num w:numId="11">
    <w:abstractNumId w:val="7"/>
  </w:num>
  <w:num w:numId="12">
    <w:abstractNumId w:val="15"/>
  </w:num>
  <w:num w:numId="13">
    <w:abstractNumId w:val="20"/>
  </w:num>
  <w:num w:numId="14">
    <w:abstractNumId w:val="30"/>
  </w:num>
  <w:num w:numId="15">
    <w:abstractNumId w:val="11"/>
  </w:num>
  <w:num w:numId="16">
    <w:abstractNumId w:val="2"/>
  </w:num>
  <w:num w:numId="17">
    <w:abstractNumId w:val="5"/>
  </w:num>
  <w:num w:numId="18">
    <w:abstractNumId w:val="19"/>
  </w:num>
  <w:num w:numId="19">
    <w:abstractNumId w:val="22"/>
  </w:num>
  <w:num w:numId="20">
    <w:abstractNumId w:val="21"/>
  </w:num>
  <w:num w:numId="21">
    <w:abstractNumId w:val="25"/>
  </w:num>
  <w:num w:numId="22">
    <w:abstractNumId w:val="3"/>
  </w:num>
  <w:num w:numId="23">
    <w:abstractNumId w:val="18"/>
  </w:num>
  <w:num w:numId="24">
    <w:abstractNumId w:val="8"/>
  </w:num>
  <w:num w:numId="25">
    <w:abstractNumId w:val="28"/>
  </w:num>
  <w:num w:numId="26">
    <w:abstractNumId w:val="29"/>
  </w:num>
  <w:num w:numId="27">
    <w:abstractNumId w:val="32"/>
  </w:num>
  <w:num w:numId="28">
    <w:abstractNumId w:val="27"/>
  </w:num>
  <w:num w:numId="29">
    <w:abstractNumId w:val="0"/>
  </w:num>
  <w:num w:numId="30">
    <w:abstractNumId w:val="6"/>
  </w:num>
  <w:num w:numId="31">
    <w:abstractNumId w:val="31"/>
  </w:num>
  <w:num w:numId="32">
    <w:abstractNumId w:val="10"/>
  </w:num>
  <w:num w:numId="33">
    <w:abstractNumId w:val="13"/>
  </w:num>
  <w:num w:numId="3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140385"/>
    <w:rsid w:val="001A131D"/>
    <w:rsid w:val="002A672A"/>
    <w:rsid w:val="002C47E4"/>
    <w:rsid w:val="00333141"/>
    <w:rsid w:val="00347EBF"/>
    <w:rsid w:val="003758DC"/>
    <w:rsid w:val="003E192C"/>
    <w:rsid w:val="00504240"/>
    <w:rsid w:val="00527D02"/>
    <w:rsid w:val="005974AA"/>
    <w:rsid w:val="006828F8"/>
    <w:rsid w:val="006A052E"/>
    <w:rsid w:val="008521A3"/>
    <w:rsid w:val="008C285F"/>
    <w:rsid w:val="00A538C9"/>
    <w:rsid w:val="00A755FE"/>
    <w:rsid w:val="00AE5F8C"/>
    <w:rsid w:val="00AF3C6F"/>
    <w:rsid w:val="00B50C2A"/>
    <w:rsid w:val="00B7171B"/>
    <w:rsid w:val="00B74A01"/>
    <w:rsid w:val="00BB277E"/>
    <w:rsid w:val="00C2568A"/>
    <w:rsid w:val="00C8780B"/>
    <w:rsid w:val="00CD2167"/>
    <w:rsid w:val="00D63FBE"/>
    <w:rsid w:val="00D770B1"/>
    <w:rsid w:val="00F27484"/>
    <w:rsid w:val="00F72E40"/>
    <w:rsid w:val="00F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A532DB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0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780B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C8780B"/>
    <w:pPr>
      <w:keepNext/>
      <w:keepLines/>
      <w:numPr>
        <w:numId w:val="34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C8780B"/>
    <w:pPr>
      <w:keepNext/>
      <w:keepLines/>
      <w:numPr>
        <w:numId w:val="18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C8780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780B"/>
  </w:style>
  <w:style w:type="paragraph" w:styleId="Header">
    <w:name w:val="header"/>
    <w:basedOn w:val="Normal"/>
    <w:link w:val="HeaderChar"/>
    <w:uiPriority w:val="99"/>
    <w:unhideWhenUsed/>
    <w:rsid w:val="00C8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0B"/>
  </w:style>
  <w:style w:type="paragraph" w:styleId="Footer">
    <w:name w:val="footer"/>
    <w:basedOn w:val="Normal"/>
    <w:link w:val="FooterChar"/>
    <w:uiPriority w:val="99"/>
    <w:unhideWhenUsed/>
    <w:rsid w:val="00C8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0B"/>
  </w:style>
  <w:style w:type="paragraph" w:styleId="BalloonText">
    <w:name w:val="Balloon Text"/>
    <w:basedOn w:val="Normal"/>
    <w:link w:val="BalloonTextChar"/>
    <w:uiPriority w:val="99"/>
    <w:semiHidden/>
    <w:unhideWhenUsed/>
    <w:rsid w:val="00C8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8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780B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C8780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C8780B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C8780B"/>
    <w:pPr>
      <w:ind w:left="720"/>
      <w:contextualSpacing/>
    </w:pPr>
  </w:style>
  <w:style w:type="table" w:styleId="TableGrid">
    <w:name w:val="Table Grid"/>
    <w:basedOn w:val="TableNormal"/>
    <w:uiPriority w:val="39"/>
    <w:rsid w:val="00C8780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7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B1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C8780B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C8780B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142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Remote Access</vt:lpstr>
    </vt:vector>
  </TitlesOfParts>
  <Company>Hewlett-Packard Company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Access Policy</dc:title>
  <dc:creator>Pat Bush</dc:creator>
  <cp:lastModifiedBy>Stacey, Jill</cp:lastModifiedBy>
  <cp:revision>15</cp:revision>
  <dcterms:created xsi:type="dcterms:W3CDTF">2016-11-17T18:07:00Z</dcterms:created>
  <dcterms:modified xsi:type="dcterms:W3CDTF">2017-02-28T16:07:00Z</dcterms:modified>
</cp:coreProperties>
</file>