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94AE5" w14:textId="77777777" w:rsidR="00F43A14" w:rsidRDefault="00F43A14" w:rsidP="00E657B7">
      <w:pPr>
        <w:pStyle w:val="Heading1"/>
        <w:rPr>
          <w:rFonts w:ascii="Museo 500" w:hAnsi="Museo 500"/>
          <w:sz w:val="36"/>
        </w:rPr>
      </w:pPr>
      <w:r w:rsidRPr="00E112E6">
        <w:t xml:space="preserve">Data </w:t>
      </w:r>
      <w:r>
        <w:t>Privacy Policy</w:t>
      </w:r>
    </w:p>
    <w:p w14:paraId="222B14E6" w14:textId="3CBFCDA7" w:rsidR="003E192C" w:rsidRPr="003E192C" w:rsidRDefault="003E192C" w:rsidP="00E657B7">
      <w:pPr>
        <w:pStyle w:val="Heading2"/>
      </w:pPr>
      <w:r w:rsidRPr="003E192C">
        <w:t>Overview</w:t>
      </w:r>
    </w:p>
    <w:p w14:paraId="69CD8FFF" w14:textId="77777777" w:rsidR="00D27644" w:rsidRPr="000576EE" w:rsidRDefault="00F43A14" w:rsidP="00E657B7">
      <w:pPr>
        <w:pStyle w:val="PolicyText1"/>
      </w:pPr>
      <w:r>
        <w:t>D</w:t>
      </w:r>
      <w:r w:rsidR="00D27644">
        <w:t>ata privacy</w:t>
      </w:r>
      <w:r>
        <w:t xml:space="preserve"> is a critical component of [LEP] </w:t>
      </w:r>
      <w:r w:rsidR="00D27644">
        <w:t xml:space="preserve">operations.  The protection and management of the various types of </w:t>
      </w:r>
      <w:r w:rsidR="00E112E6">
        <w:t xml:space="preserve">student and staff </w:t>
      </w:r>
      <w:r>
        <w:t>Personally Identifiable I</w:t>
      </w:r>
      <w:r w:rsidR="00D27644">
        <w:t>nformation (PI</w:t>
      </w:r>
      <w:r w:rsidR="00E112E6">
        <w:t>I</w:t>
      </w:r>
      <w:r w:rsidR="00D27644">
        <w:t xml:space="preserve">) is critical to </w:t>
      </w:r>
      <w:r>
        <w:t xml:space="preserve">[LEP] </w:t>
      </w:r>
      <w:r w:rsidR="00D27644">
        <w:t xml:space="preserve">operations.   </w:t>
      </w:r>
      <w:r>
        <w:t xml:space="preserve">[LEP] </w:t>
      </w:r>
      <w:r w:rsidR="00D27644" w:rsidRPr="00F529B5">
        <w:t xml:space="preserve">computer systems and related devices collect and record </w:t>
      </w:r>
      <w:r>
        <w:t xml:space="preserve">data as required for educational delivery, management, and </w:t>
      </w:r>
      <w:r w:rsidR="00D27644">
        <w:t>reporting purposes</w:t>
      </w:r>
      <w:r w:rsidR="00D27644" w:rsidRPr="00F529B5">
        <w:t xml:space="preserve">.  </w:t>
      </w:r>
      <w:r w:rsidR="00D27644">
        <w:t xml:space="preserve">This key </w:t>
      </w:r>
      <w:r w:rsidR="00D27644" w:rsidRPr="00F529B5">
        <w:t xml:space="preserve">information </w:t>
      </w:r>
      <w:proofErr w:type="gramStart"/>
      <w:r w:rsidR="00D27644" w:rsidRPr="00F529B5">
        <w:t xml:space="preserve">should </w:t>
      </w:r>
      <w:r w:rsidR="00D27644">
        <w:t xml:space="preserve">never </w:t>
      </w:r>
      <w:r w:rsidR="00D27644" w:rsidRPr="00F529B5">
        <w:t>be disclosed</w:t>
      </w:r>
      <w:proofErr w:type="gramEnd"/>
      <w:r w:rsidR="00D27644" w:rsidRPr="00F529B5">
        <w:t xml:space="preserve"> to unauthorized individuals.</w:t>
      </w:r>
    </w:p>
    <w:p w14:paraId="0E1A1EAE" w14:textId="11BD14D7" w:rsidR="003E192C" w:rsidRDefault="003E192C" w:rsidP="00E657B7">
      <w:pPr>
        <w:pStyle w:val="Heading2"/>
      </w:pPr>
      <w:r w:rsidRPr="003E192C">
        <w:t>Purpose</w:t>
      </w:r>
    </w:p>
    <w:p w14:paraId="1B17A20D" w14:textId="088815F3" w:rsidR="00D27644" w:rsidRPr="00E665F0" w:rsidRDefault="00D27644" w:rsidP="00E657B7">
      <w:pPr>
        <w:pStyle w:val="PolicyText1"/>
      </w:pPr>
      <w:r w:rsidRPr="00F529B5">
        <w:t xml:space="preserve">This policy establishes general privacy requirements for information </w:t>
      </w:r>
      <w:r>
        <w:t xml:space="preserve">captured or </w:t>
      </w:r>
      <w:r w:rsidRPr="00F529B5">
        <w:t xml:space="preserve">generated by </w:t>
      </w:r>
      <w:r w:rsidR="00CB50D8">
        <w:t>[LEP]</w:t>
      </w:r>
      <w:r>
        <w:t xml:space="preserve"> </w:t>
      </w:r>
      <w:r w:rsidR="00B722B9">
        <w:t xml:space="preserve">operations, </w:t>
      </w:r>
      <w:r w:rsidRPr="00F529B5">
        <w:t>systems</w:t>
      </w:r>
      <w:r w:rsidR="00B722B9">
        <w:t>,</w:t>
      </w:r>
      <w:r w:rsidRPr="00F529B5">
        <w:t xml:space="preserve"> network devices</w:t>
      </w:r>
      <w:r w:rsidR="00F43A14">
        <w:t>,</w:t>
      </w:r>
      <w:r w:rsidR="00B722B9">
        <w:t xml:space="preserve"> or communications. This includes </w:t>
      </w:r>
      <w:r w:rsidRPr="00F529B5">
        <w:t xml:space="preserve">systems and devices involved in the transmission and storage of voice data.  The policy further delimits conditions </w:t>
      </w:r>
      <w:r>
        <w:t xml:space="preserve">where </w:t>
      </w:r>
      <w:r w:rsidR="00F43A14">
        <w:t>PII</w:t>
      </w:r>
      <w:r w:rsidRPr="00F529B5">
        <w:t xml:space="preserve"> </w:t>
      </w:r>
      <w:proofErr w:type="gramStart"/>
      <w:r w:rsidRPr="00F529B5">
        <w:t>may be disclosed</w:t>
      </w:r>
      <w:proofErr w:type="gramEnd"/>
      <w:r w:rsidRPr="00F529B5">
        <w:t>.</w:t>
      </w:r>
    </w:p>
    <w:p w14:paraId="74B07FF9" w14:textId="63F1016B" w:rsidR="003E192C" w:rsidRPr="003E192C" w:rsidRDefault="003E192C" w:rsidP="00E657B7">
      <w:pPr>
        <w:pStyle w:val="Heading2"/>
      </w:pPr>
      <w:r w:rsidRPr="003E192C">
        <w:t>Scope</w:t>
      </w:r>
    </w:p>
    <w:p w14:paraId="322A5697" w14:textId="77777777" w:rsidR="003E192C" w:rsidRPr="003E192C" w:rsidRDefault="003E192C" w:rsidP="00E657B7">
      <w:pPr>
        <w:pStyle w:val="PolicyText1"/>
      </w:pPr>
      <w:r w:rsidRPr="003E192C">
        <w:t xml:space="preserve">This policy applies to all </w:t>
      </w:r>
      <w:r w:rsidR="00F43A14">
        <w:t xml:space="preserve">[LEP] </w:t>
      </w:r>
      <w:r w:rsidRPr="003E192C">
        <w:t xml:space="preserve">staff that create, deploy, or support </w:t>
      </w:r>
      <w:r w:rsidR="00F43A14">
        <w:t xml:space="preserve">[LEP] </w:t>
      </w:r>
      <w:r w:rsidR="00D27644">
        <w:t>gathered or processed information</w:t>
      </w:r>
      <w:r w:rsidRPr="003E192C">
        <w:t>.</w:t>
      </w:r>
    </w:p>
    <w:p w14:paraId="1D489E52" w14:textId="1708431B" w:rsidR="00EE070E" w:rsidRDefault="003E192C" w:rsidP="00E657B7">
      <w:pPr>
        <w:pStyle w:val="Heading2"/>
      </w:pPr>
      <w:r w:rsidRPr="003E192C">
        <w:t>Policy</w:t>
      </w:r>
    </w:p>
    <w:p w14:paraId="05EE83DD" w14:textId="77777777" w:rsidR="00B5506B" w:rsidRDefault="006D61B7" w:rsidP="00E657B7">
      <w:pPr>
        <w:pStyle w:val="Heading3"/>
      </w:pPr>
      <w:r>
        <w:t>GENERAL STATEMENT OF STUDENT DATA PRIVACY</w:t>
      </w:r>
    </w:p>
    <w:p w14:paraId="2A45611F" w14:textId="77777777" w:rsidR="006D61B7" w:rsidRPr="006D61B7" w:rsidRDefault="00F43A14" w:rsidP="00E657B7">
      <w:pPr>
        <w:pStyle w:val="PolicyText2"/>
      </w:pPr>
      <w:r>
        <w:t xml:space="preserve">[LEP] </w:t>
      </w:r>
      <w:r w:rsidR="006D61B7" w:rsidRPr="006D61B7">
        <w:t>policy surrounding data privacy falls into three broad classifications protecting information gathered to manage and deliver services to employees, students, and districts.  This policy is broken three separate sections – ge</w:t>
      </w:r>
      <w:r>
        <w:t>neral network data, PII,</w:t>
      </w:r>
      <w:r w:rsidR="006D61B7" w:rsidRPr="006D61B7">
        <w:t xml:space="preserve"> and employee information.</w:t>
      </w:r>
    </w:p>
    <w:p w14:paraId="4D1A9422" w14:textId="1881AFA5" w:rsidR="00B5506B" w:rsidRDefault="00B5506B" w:rsidP="00E657B7">
      <w:pPr>
        <w:pStyle w:val="PolicyText2"/>
        <w:rPr>
          <w:rFonts w:eastAsia="Times New Roman"/>
        </w:rPr>
      </w:pPr>
      <w:r w:rsidRPr="00B5506B">
        <w:rPr>
          <w:rFonts w:eastAsia="Times New Roman"/>
        </w:rPr>
        <w:t>Using data effectively and responsibly is foundational to making the best decisions in today’s schools about improving student performance. The Family Educational Rights Privacy Act (FERPA)</w:t>
      </w:r>
      <w:r w:rsidR="00F43A14">
        <w:rPr>
          <w:rFonts w:eastAsia="Times New Roman"/>
        </w:rPr>
        <w:t xml:space="preserve">, </w:t>
      </w:r>
      <w:proofErr w:type="gramStart"/>
      <w:r w:rsidR="00F43A14">
        <w:rPr>
          <w:rFonts w:eastAsia="Times New Roman"/>
        </w:rPr>
        <w:t>Colorado’s</w:t>
      </w:r>
      <w:proofErr w:type="gramEnd"/>
      <w:r w:rsidR="00F43A14">
        <w:rPr>
          <w:rFonts w:eastAsia="Times New Roman"/>
        </w:rPr>
        <w:t xml:space="preserve"> Student Data Transparency and Security Act, and other state or federal laws</w:t>
      </w:r>
      <w:r w:rsidR="00CB50D8">
        <w:rPr>
          <w:rFonts w:eastAsia="Times New Roman"/>
        </w:rPr>
        <w:t xml:space="preserve"> establish </w:t>
      </w:r>
      <w:r w:rsidRPr="00B5506B">
        <w:rPr>
          <w:rFonts w:eastAsia="Times New Roman"/>
        </w:rPr>
        <w:t xml:space="preserve">baseline parameters for what is permissible </w:t>
      </w:r>
      <w:r w:rsidR="00F43A14">
        <w:rPr>
          <w:rFonts w:eastAsia="Times New Roman"/>
        </w:rPr>
        <w:t>when sharing student PII</w:t>
      </w:r>
      <w:r w:rsidRPr="00B5506B">
        <w:rPr>
          <w:rFonts w:eastAsia="Times New Roman"/>
        </w:rPr>
        <w:t xml:space="preserve">. </w:t>
      </w:r>
    </w:p>
    <w:p w14:paraId="423C0750" w14:textId="2024BF99" w:rsidR="00CB50D8" w:rsidRDefault="00CB50D8" w:rsidP="00E657B7">
      <w:pPr>
        <w:pStyle w:val="PolicyText2"/>
        <w:rPr>
          <w:rFonts w:eastAsia="Times New Roman"/>
        </w:rPr>
      </w:pPr>
      <w:r w:rsidRPr="00B5506B">
        <w:rPr>
          <w:rFonts w:eastAsia="Times New Roman"/>
        </w:rPr>
        <w:t>Capturing accurate information is necessary for public, state</w:t>
      </w:r>
      <w:r>
        <w:rPr>
          <w:rFonts w:eastAsia="Times New Roman"/>
        </w:rPr>
        <w:t xml:space="preserve">, and federal reporting. Data </w:t>
      </w:r>
      <w:proofErr w:type="gramStart"/>
      <w:r>
        <w:rPr>
          <w:rFonts w:eastAsia="Times New Roman"/>
        </w:rPr>
        <w:t>is</w:t>
      </w:r>
      <w:r w:rsidRPr="00B5506B">
        <w:rPr>
          <w:rFonts w:eastAsia="Times New Roman"/>
        </w:rPr>
        <w:t xml:space="preserve"> also needed</w:t>
      </w:r>
      <w:proofErr w:type="gramEnd"/>
      <w:r w:rsidRPr="00B5506B">
        <w:rPr>
          <w:rFonts w:eastAsia="Times New Roman"/>
        </w:rPr>
        <w:t xml:space="preserve"> to create accurate school and district performance reports.</w:t>
      </w:r>
      <w:r>
        <w:rPr>
          <w:rFonts w:eastAsia="Times New Roman"/>
        </w:rPr>
        <w:t xml:space="preserve"> Per state and federal laws, the Colorado Department of Education (CDE) is required and/or permitted to gather data from Local Education Providers.  This policy does not restrict the transfers of data to CDE, provided that laws do not prohibit such transfers.</w:t>
      </w:r>
    </w:p>
    <w:p w14:paraId="0FB1AABB" w14:textId="77777777" w:rsidR="00B5506B" w:rsidRPr="00B5506B" w:rsidRDefault="00F43A14" w:rsidP="00E657B7">
      <w:pPr>
        <w:pStyle w:val="PolicyText2"/>
      </w:pPr>
      <w:r>
        <w:t xml:space="preserve">[LEP] </w:t>
      </w:r>
      <w:r w:rsidR="00B5506B" w:rsidRPr="00B5506B">
        <w:rPr>
          <w:rFonts w:eastAsia="Times New Roman"/>
        </w:rPr>
        <w:t>uses additional guidelines and strict processes to protect the</w:t>
      </w:r>
      <w:r w:rsidR="006D61B7">
        <w:rPr>
          <w:rFonts w:eastAsia="Times New Roman"/>
        </w:rPr>
        <w:t xml:space="preserve"> privacy of every student and</w:t>
      </w:r>
      <w:r w:rsidR="00B5506B" w:rsidRPr="00B5506B">
        <w:rPr>
          <w:rFonts w:eastAsia="Times New Roman"/>
        </w:rPr>
        <w:t xml:space="preserve"> ensure the confidentiality and security of all </w:t>
      </w:r>
      <w:r>
        <w:rPr>
          <w:rFonts w:eastAsia="Times New Roman"/>
        </w:rPr>
        <w:t>PII</w:t>
      </w:r>
      <w:r w:rsidR="00B5506B" w:rsidRPr="00B5506B">
        <w:rPr>
          <w:rFonts w:eastAsia="Times New Roman"/>
        </w:rPr>
        <w:t xml:space="preserve"> collected and managed. </w:t>
      </w:r>
    </w:p>
    <w:p w14:paraId="2DEF7B43" w14:textId="63D0E74E" w:rsidR="00EE070E" w:rsidRPr="00E657B7" w:rsidRDefault="006D61B7" w:rsidP="00E657B7">
      <w:pPr>
        <w:pStyle w:val="Heading3"/>
        <w:rPr>
          <w:rStyle w:val="IntenseReference"/>
          <w:b/>
          <w:bCs/>
          <w:smallCaps w:val="0"/>
          <w:spacing w:val="0"/>
          <w:sz w:val="24"/>
          <w:szCs w:val="26"/>
          <w:u w:val="none"/>
        </w:rPr>
      </w:pPr>
      <w:commentRangeStart w:id="0"/>
      <w:r w:rsidRPr="00E657B7">
        <w:rPr>
          <w:rStyle w:val="IntenseReference"/>
          <w:b/>
          <w:bCs/>
          <w:smallCaps w:val="0"/>
          <w:spacing w:val="0"/>
          <w:sz w:val="24"/>
          <w:szCs w:val="26"/>
          <w:u w:val="none"/>
        </w:rPr>
        <w:t xml:space="preserve">GENERAL NETWORK DATA </w:t>
      </w:r>
      <w:commentRangeEnd w:id="0"/>
      <w:r w:rsidR="00F43A14" w:rsidRPr="00E657B7">
        <w:rPr>
          <w:rStyle w:val="CommentReference"/>
          <w:sz w:val="24"/>
          <w:szCs w:val="26"/>
        </w:rPr>
        <w:commentReference w:id="0"/>
      </w:r>
    </w:p>
    <w:p w14:paraId="57587D13" w14:textId="77777777" w:rsidR="00EE070E" w:rsidRPr="006D61B7" w:rsidRDefault="00EE070E" w:rsidP="00E657B7">
      <w:pPr>
        <w:pStyle w:val="PolicyText2"/>
      </w:pPr>
      <w:r w:rsidRPr="006D61B7">
        <w:t>In the course of normal network operations, computer systems, voice systems, access control systems, and network devices generate and track logging data, source and destination internet protocol (IP) addresses, session times, port numbers, file sizes, etc. (</w:t>
      </w:r>
      <w:r w:rsidR="00F0130A" w:rsidRPr="006D61B7">
        <w:t xml:space="preserve">referenced as </w:t>
      </w:r>
      <w:r w:rsidRPr="006D61B7">
        <w:t xml:space="preserve">Network Data).  </w:t>
      </w:r>
    </w:p>
    <w:p w14:paraId="78C32388" w14:textId="77777777" w:rsidR="00F0130A" w:rsidRPr="006D61B7" w:rsidRDefault="00F0130A" w:rsidP="00E657B7">
      <w:pPr>
        <w:pStyle w:val="PolicyText2"/>
        <w:numPr>
          <w:ilvl w:val="0"/>
          <w:numId w:val="42"/>
        </w:numPr>
      </w:pPr>
      <w:r w:rsidRPr="006D61B7">
        <w:rPr>
          <w:b/>
        </w:rPr>
        <w:lastRenderedPageBreak/>
        <w:t>Network Data Policy</w:t>
      </w:r>
      <w:r w:rsidRPr="006D61B7">
        <w:t xml:space="preserve"> - </w:t>
      </w:r>
      <w:r w:rsidR="00F43A14">
        <w:t xml:space="preserve">[LEP] </w:t>
      </w:r>
      <w:r w:rsidRPr="006D61B7">
        <w:t>treats all n</w:t>
      </w:r>
      <w:r w:rsidR="00EE070E" w:rsidRPr="006D61B7">
        <w:t xml:space="preserve">etwork </w:t>
      </w:r>
      <w:r w:rsidRPr="006D61B7">
        <w:t>d</w:t>
      </w:r>
      <w:r w:rsidR="00EE070E" w:rsidRPr="006D61B7">
        <w:t xml:space="preserve">ata as </w:t>
      </w:r>
      <w:r w:rsidRPr="006D61B7">
        <w:t>confidential information</w:t>
      </w:r>
      <w:r w:rsidR="00EE070E" w:rsidRPr="006D61B7">
        <w:t>.  This information may be obtained, stored, and reported for legitimate business</w:t>
      </w:r>
      <w:r w:rsidRPr="006D61B7">
        <w:t>, compliance and audit</w:t>
      </w:r>
      <w:r w:rsidR="00EE070E" w:rsidRPr="006D61B7">
        <w:t xml:space="preserve"> purposes but </w:t>
      </w:r>
      <w:proofErr w:type="gramStart"/>
      <w:r w:rsidR="00EE070E" w:rsidRPr="006D61B7">
        <w:t>shall not be exposed</w:t>
      </w:r>
      <w:proofErr w:type="gramEnd"/>
      <w:r w:rsidR="00EE070E" w:rsidRPr="006D61B7">
        <w:t xml:space="preserve"> to unauthorized individuals except as specifically </w:t>
      </w:r>
      <w:r w:rsidRPr="006D61B7">
        <w:t xml:space="preserve">discussed in this policy.  </w:t>
      </w:r>
    </w:p>
    <w:p w14:paraId="71370C3E" w14:textId="77777777" w:rsidR="00EE070E" w:rsidRPr="00F529B5" w:rsidRDefault="00F0130A" w:rsidP="00E657B7">
      <w:pPr>
        <w:pStyle w:val="PolicyText2"/>
        <w:numPr>
          <w:ilvl w:val="1"/>
          <w:numId w:val="42"/>
        </w:numPr>
      </w:pPr>
      <w:r>
        <w:t xml:space="preserve">Network data </w:t>
      </w:r>
      <w:proofErr w:type="gramStart"/>
      <w:r>
        <w:t>may be disclosed</w:t>
      </w:r>
      <w:proofErr w:type="gramEnd"/>
      <w:r>
        <w:t xml:space="preserve"> under the following conditions</w:t>
      </w:r>
      <w:r w:rsidR="00B5506B">
        <w:t>.   Reques</w:t>
      </w:r>
      <w:r w:rsidR="00F43A14">
        <w:t>ts shall be authorized by the [Insert Appropriate Role]</w:t>
      </w:r>
      <w:r w:rsidR="00B5506B">
        <w:t xml:space="preserve"> or their designee</w:t>
      </w:r>
      <w:r>
        <w:t xml:space="preserve">: </w:t>
      </w:r>
    </w:p>
    <w:p w14:paraId="67DD9FD5" w14:textId="77777777" w:rsidR="00EE070E" w:rsidRPr="00B5506B" w:rsidRDefault="00F0130A" w:rsidP="00E657B7">
      <w:pPr>
        <w:pStyle w:val="PolicyText2"/>
        <w:numPr>
          <w:ilvl w:val="0"/>
          <w:numId w:val="42"/>
        </w:numPr>
      </w:pPr>
      <w:r w:rsidRPr="00B5506B">
        <w:rPr>
          <w:b/>
        </w:rPr>
        <w:t>Network Operat</w:t>
      </w:r>
      <w:r w:rsidR="00B5506B" w:rsidRPr="00B5506B">
        <w:rPr>
          <w:b/>
        </w:rPr>
        <w:t xml:space="preserve">ional </w:t>
      </w:r>
      <w:r w:rsidRPr="00B5506B">
        <w:rPr>
          <w:b/>
        </w:rPr>
        <w:t>Viability</w:t>
      </w:r>
      <w:r w:rsidRPr="00B5506B">
        <w:t xml:space="preserve"> - </w:t>
      </w:r>
      <w:r w:rsidR="00EE070E" w:rsidRPr="00B5506B">
        <w:t xml:space="preserve">Network </w:t>
      </w:r>
      <w:r w:rsidR="00F43A14">
        <w:t>d</w:t>
      </w:r>
      <w:r w:rsidR="00EE070E" w:rsidRPr="00B5506B">
        <w:t xml:space="preserve">ata may </w:t>
      </w:r>
      <w:r w:rsidRPr="00B5506B">
        <w:t>be released under</w:t>
      </w:r>
      <w:r w:rsidR="00EE070E" w:rsidRPr="00B5506B">
        <w:t xml:space="preserve"> the following situations:</w:t>
      </w:r>
    </w:p>
    <w:p w14:paraId="3C498B37" w14:textId="61D5EC44" w:rsidR="00EE070E" w:rsidRDefault="00EE070E" w:rsidP="00E657B7">
      <w:pPr>
        <w:pStyle w:val="PolicyText2"/>
        <w:numPr>
          <w:ilvl w:val="1"/>
          <w:numId w:val="42"/>
        </w:numPr>
      </w:pPr>
      <w:r w:rsidRPr="00F529B5">
        <w:t>Network performanc</w:t>
      </w:r>
      <w:r w:rsidR="00CB50D8">
        <w:t>e monitoring or troubleshooting</w:t>
      </w:r>
    </w:p>
    <w:p w14:paraId="6C6E98D7" w14:textId="77777777" w:rsidR="00F0130A" w:rsidRDefault="00F0130A" w:rsidP="00E657B7">
      <w:pPr>
        <w:pStyle w:val="PolicyText2"/>
        <w:numPr>
          <w:ilvl w:val="1"/>
          <w:numId w:val="42"/>
        </w:numPr>
      </w:pPr>
      <w:r>
        <w:t>Security incident analysis and remediation</w:t>
      </w:r>
    </w:p>
    <w:p w14:paraId="69EA6478" w14:textId="77777777" w:rsidR="00F0130A" w:rsidRDefault="00F0130A" w:rsidP="00E657B7">
      <w:pPr>
        <w:pStyle w:val="PolicyText2"/>
        <w:numPr>
          <w:ilvl w:val="1"/>
          <w:numId w:val="42"/>
        </w:numPr>
      </w:pPr>
      <w:r>
        <w:t>Audit, group policy, and security log management and analysis</w:t>
      </w:r>
    </w:p>
    <w:p w14:paraId="601D2CE1" w14:textId="77777777" w:rsidR="00F0130A" w:rsidRDefault="00F0130A" w:rsidP="00E657B7">
      <w:pPr>
        <w:pStyle w:val="PolicyText2"/>
        <w:numPr>
          <w:ilvl w:val="1"/>
          <w:numId w:val="42"/>
        </w:numPr>
      </w:pPr>
      <w:r>
        <w:t>Litigation holds and requests</w:t>
      </w:r>
    </w:p>
    <w:p w14:paraId="5A4F930C" w14:textId="66D5EA81" w:rsidR="00EE070E" w:rsidRPr="00F529B5" w:rsidRDefault="00EE070E" w:rsidP="00E657B7">
      <w:pPr>
        <w:pStyle w:val="PolicyText2"/>
        <w:numPr>
          <w:ilvl w:val="1"/>
          <w:numId w:val="42"/>
        </w:numPr>
      </w:pPr>
      <w:r w:rsidRPr="00F529B5">
        <w:t xml:space="preserve">Copying, archiving, or otherwise preserving portions of </w:t>
      </w:r>
      <w:r w:rsidR="00F0130A">
        <w:t xml:space="preserve">any </w:t>
      </w:r>
      <w:r w:rsidRPr="00F529B5">
        <w:t xml:space="preserve">messages transmitted over the network in the course of </w:t>
      </w:r>
      <w:r w:rsidR="00F0130A">
        <w:t>business or maintenance</w:t>
      </w:r>
    </w:p>
    <w:p w14:paraId="39C90EFF" w14:textId="27EE71EB" w:rsidR="00EE070E" w:rsidRPr="00B5506B" w:rsidRDefault="00F0130A" w:rsidP="00E657B7">
      <w:pPr>
        <w:pStyle w:val="PolicyText2"/>
        <w:numPr>
          <w:ilvl w:val="0"/>
          <w:numId w:val="42"/>
        </w:numPr>
      </w:pPr>
      <w:r w:rsidRPr="00B5506B">
        <w:rPr>
          <w:b/>
        </w:rPr>
        <w:t xml:space="preserve">Legal or </w:t>
      </w:r>
      <w:r w:rsidR="00F43A14">
        <w:t xml:space="preserve">[LEP] </w:t>
      </w:r>
      <w:r w:rsidRPr="00B5506B">
        <w:rPr>
          <w:b/>
        </w:rPr>
        <w:t>Policy Analysis</w:t>
      </w:r>
      <w:r w:rsidRPr="00B5506B">
        <w:t xml:space="preserve"> – Network data may be released to appropriate authorities to </w:t>
      </w:r>
      <w:r w:rsidR="00EE070E" w:rsidRPr="00B5506B">
        <w:t>indicate the presence of activities that violate internal policies</w:t>
      </w:r>
      <w:r w:rsidRPr="00B5506B">
        <w:t>, federal</w:t>
      </w:r>
      <w:r w:rsidR="00EE070E" w:rsidRPr="00B5506B">
        <w:t xml:space="preserve"> or </w:t>
      </w:r>
      <w:r w:rsidRPr="00B5506B">
        <w:t xml:space="preserve">state </w:t>
      </w:r>
      <w:r w:rsidR="00EE070E" w:rsidRPr="00B5506B">
        <w:t>law.</w:t>
      </w:r>
      <w:r w:rsidR="00B5506B" w:rsidRPr="00B5506B">
        <w:t xml:space="preserve">  These requests shall be in response to legal discovery or court requests.</w:t>
      </w:r>
    </w:p>
    <w:p w14:paraId="71512C18" w14:textId="331E15A5" w:rsidR="00EE070E" w:rsidRPr="00B5506B" w:rsidRDefault="00B5506B" w:rsidP="00E657B7">
      <w:pPr>
        <w:pStyle w:val="PolicyText2"/>
        <w:numPr>
          <w:ilvl w:val="0"/>
          <w:numId w:val="42"/>
        </w:numPr>
      </w:pPr>
      <w:r w:rsidRPr="00B5506B">
        <w:rPr>
          <w:b/>
        </w:rPr>
        <w:t>N</w:t>
      </w:r>
      <w:r w:rsidR="00EE070E" w:rsidRPr="00B5506B">
        <w:rPr>
          <w:b/>
        </w:rPr>
        <w:t xml:space="preserve">etwork </w:t>
      </w:r>
      <w:r w:rsidRPr="00B5506B">
        <w:rPr>
          <w:b/>
        </w:rPr>
        <w:t>S</w:t>
      </w:r>
      <w:r w:rsidR="00EE070E" w:rsidRPr="00B5506B">
        <w:rPr>
          <w:b/>
        </w:rPr>
        <w:t xml:space="preserve">ecurity </w:t>
      </w:r>
      <w:r w:rsidRPr="00B5506B">
        <w:rPr>
          <w:b/>
        </w:rPr>
        <w:t>T</w:t>
      </w:r>
      <w:r w:rsidR="00EE070E" w:rsidRPr="00B5506B">
        <w:rPr>
          <w:b/>
        </w:rPr>
        <w:t>hreats</w:t>
      </w:r>
      <w:r w:rsidRPr="00B5506B">
        <w:t xml:space="preserve"> – All relevant data, protocol, logs</w:t>
      </w:r>
      <w:r w:rsidR="00F43A14">
        <w:t>,</w:t>
      </w:r>
      <w:r w:rsidRPr="00B5506B">
        <w:t xml:space="preserve"> and user information </w:t>
      </w:r>
      <w:proofErr w:type="gramStart"/>
      <w:r w:rsidRPr="00B5506B">
        <w:t>may be released</w:t>
      </w:r>
      <w:proofErr w:type="gramEnd"/>
      <w:r w:rsidRPr="00B5506B">
        <w:t xml:space="preserve"> as part of incident and breach analysis and remediation</w:t>
      </w:r>
      <w:r w:rsidR="00EE070E" w:rsidRPr="00B5506B">
        <w:t xml:space="preserve">.  </w:t>
      </w:r>
      <w:r w:rsidR="00F43A14">
        <w:t xml:space="preserve">[LEP] </w:t>
      </w:r>
      <w:r w:rsidRPr="00B5506B">
        <w:t xml:space="preserve">shall </w:t>
      </w:r>
      <w:r w:rsidR="00EE070E" w:rsidRPr="00B5506B">
        <w:t>investigate and remediate possible network secu</w:t>
      </w:r>
      <w:r w:rsidR="00CB50D8">
        <w:t>rity threats by means of capturing</w:t>
      </w:r>
      <w:r w:rsidR="00EE070E" w:rsidRPr="00B5506B">
        <w:t xml:space="preserve"> logging, and examination of files, communications, and other traffic and transmissions over or on the network.</w:t>
      </w:r>
    </w:p>
    <w:p w14:paraId="52157E4B" w14:textId="2431244C" w:rsidR="00EE070E" w:rsidRPr="00F529B5" w:rsidRDefault="00E71C05" w:rsidP="00E657B7">
      <w:pPr>
        <w:pStyle w:val="PolicyText2"/>
        <w:numPr>
          <w:ilvl w:val="0"/>
          <w:numId w:val="42"/>
        </w:numPr>
      </w:pPr>
      <w:r w:rsidRPr="00F0130A">
        <w:rPr>
          <w:b/>
        </w:rPr>
        <w:t xml:space="preserve">Network Data </w:t>
      </w:r>
      <w:r>
        <w:rPr>
          <w:b/>
        </w:rPr>
        <w:t xml:space="preserve">Requests - </w:t>
      </w:r>
      <w:r w:rsidR="00EE070E" w:rsidRPr="00F529B5">
        <w:t xml:space="preserve">All requests to retrieve and share </w:t>
      </w:r>
      <w:r>
        <w:t>n</w:t>
      </w:r>
      <w:r w:rsidR="00EE070E" w:rsidRPr="00F529B5">
        <w:t xml:space="preserve">etwork </w:t>
      </w:r>
      <w:r>
        <w:t>d</w:t>
      </w:r>
      <w:r w:rsidR="00EE070E" w:rsidRPr="00F529B5">
        <w:t xml:space="preserve">ata </w:t>
      </w:r>
      <w:proofErr w:type="gramStart"/>
      <w:r w:rsidR="00EE070E" w:rsidRPr="00F529B5">
        <w:t>must be submitted</w:t>
      </w:r>
      <w:proofErr w:type="gramEnd"/>
      <w:r w:rsidR="00EE070E" w:rsidRPr="00F529B5">
        <w:t xml:space="preserve"> to the </w:t>
      </w:r>
      <w:r w:rsidR="00F43A14">
        <w:t>[Insert Appropriate Role]</w:t>
      </w:r>
      <w:r>
        <w:t xml:space="preserve"> or their designee.  Any litigation and legal </w:t>
      </w:r>
      <w:r w:rsidR="00CB50D8">
        <w:t xml:space="preserve">requests </w:t>
      </w:r>
      <w:r>
        <w:t>requ</w:t>
      </w:r>
      <w:r w:rsidR="00F43A14">
        <w:t xml:space="preserve">ire confirmation by </w:t>
      </w:r>
      <w:proofErr w:type="gramStart"/>
      <w:r w:rsidR="00F43A14">
        <w:t>both the {Insert Appropriate Role or</w:t>
      </w:r>
      <w:proofErr w:type="gramEnd"/>
      <w:r w:rsidR="00F43A14">
        <w:t xml:space="preserve"> Roles]</w:t>
      </w:r>
      <w:r>
        <w:t xml:space="preserve">. </w:t>
      </w:r>
      <w:r w:rsidR="00EE070E" w:rsidRPr="00F529B5">
        <w:t>Such requests shall include:</w:t>
      </w:r>
    </w:p>
    <w:p w14:paraId="1D9ADA8A" w14:textId="5CD66506" w:rsidR="00EE070E" w:rsidRPr="00F529B5" w:rsidRDefault="00EE070E" w:rsidP="00E657B7">
      <w:pPr>
        <w:pStyle w:val="PolicyText2"/>
        <w:numPr>
          <w:ilvl w:val="1"/>
          <w:numId w:val="42"/>
        </w:numPr>
      </w:pPr>
      <w:r w:rsidRPr="00F529B5">
        <w:t>Name and role of the requestor.</w:t>
      </w:r>
    </w:p>
    <w:p w14:paraId="58BEAB0F" w14:textId="232BA7F0" w:rsidR="00EE070E" w:rsidRPr="00F529B5" w:rsidRDefault="00EE070E" w:rsidP="00E657B7">
      <w:pPr>
        <w:pStyle w:val="PolicyText2"/>
        <w:numPr>
          <w:ilvl w:val="1"/>
          <w:numId w:val="42"/>
        </w:numPr>
      </w:pPr>
      <w:r w:rsidRPr="00F529B5">
        <w:t>Reason for the request, in accordance with the principles set forth in this policy.</w:t>
      </w:r>
    </w:p>
    <w:p w14:paraId="37EC1623" w14:textId="69EF7A17" w:rsidR="00EE070E" w:rsidRPr="00F529B5" w:rsidRDefault="00EE070E" w:rsidP="00E657B7">
      <w:pPr>
        <w:pStyle w:val="PolicyText2"/>
        <w:numPr>
          <w:ilvl w:val="1"/>
          <w:numId w:val="42"/>
        </w:numPr>
      </w:pPr>
      <w:r w:rsidRPr="00F529B5">
        <w:t xml:space="preserve">Intended use of the requested data. </w:t>
      </w:r>
    </w:p>
    <w:p w14:paraId="771A0D1C" w14:textId="77777777" w:rsidR="00EE070E" w:rsidRPr="00FE1925" w:rsidRDefault="00EE070E" w:rsidP="00E657B7">
      <w:pPr>
        <w:pStyle w:val="PolicyText2"/>
        <w:numPr>
          <w:ilvl w:val="1"/>
          <w:numId w:val="42"/>
        </w:numPr>
      </w:pPr>
      <w:r w:rsidRPr="00F529B5">
        <w:t xml:space="preserve">Any network data intentionally shared with third parties must be sanitized </w:t>
      </w:r>
      <w:r w:rsidR="00E71C05">
        <w:t xml:space="preserve">and redacted </w:t>
      </w:r>
      <w:r w:rsidRPr="00F529B5">
        <w:t>to preserve the anonymity of network users</w:t>
      </w:r>
      <w:r w:rsidR="00E71C05">
        <w:t xml:space="preserve"> unless that data </w:t>
      </w:r>
      <w:proofErr w:type="gramStart"/>
      <w:r w:rsidR="00E71C05">
        <w:t xml:space="preserve">is used directly in legal discovery or authorized by </w:t>
      </w:r>
      <w:commentRangeStart w:id="1"/>
      <w:r w:rsidR="00E71C05">
        <w:t xml:space="preserve">general counsel </w:t>
      </w:r>
      <w:commentRangeEnd w:id="1"/>
      <w:r w:rsidR="00F43A14">
        <w:rPr>
          <w:rStyle w:val="CommentReference"/>
        </w:rPr>
        <w:commentReference w:id="1"/>
      </w:r>
      <w:r w:rsidR="00E71C05">
        <w:t xml:space="preserve">and the </w:t>
      </w:r>
      <w:r w:rsidR="00F43A14">
        <w:t>[Insert Appropriate Role]</w:t>
      </w:r>
      <w:proofErr w:type="gramEnd"/>
      <w:r w:rsidRPr="00F529B5">
        <w:t>.</w:t>
      </w:r>
      <w:r w:rsidR="00E71C05">
        <w:t xml:space="preserve">  Requests </w:t>
      </w:r>
      <w:proofErr w:type="gramStart"/>
      <w:r w:rsidR="00E71C05">
        <w:t xml:space="preserve">shall be documented and stored as part of </w:t>
      </w:r>
      <w:r w:rsidR="006D61B7">
        <w:t xml:space="preserve">the implementation of </w:t>
      </w:r>
      <w:r w:rsidR="00E71C05">
        <w:t>this policy</w:t>
      </w:r>
      <w:proofErr w:type="gramEnd"/>
      <w:r w:rsidR="00E71C05">
        <w:t>.</w:t>
      </w:r>
    </w:p>
    <w:p w14:paraId="3D75E78E" w14:textId="1B864B67" w:rsidR="00E71C05" w:rsidRPr="00F0130A" w:rsidRDefault="006D61B7" w:rsidP="00E657B7">
      <w:pPr>
        <w:pStyle w:val="Heading3"/>
        <w:rPr>
          <w:rStyle w:val="IntenseReference"/>
          <w:b/>
          <w:bCs/>
          <w:smallCaps w:val="0"/>
          <w:spacing w:val="0"/>
          <w:sz w:val="24"/>
          <w:szCs w:val="26"/>
          <w:u w:val="none"/>
        </w:rPr>
      </w:pPr>
      <w:r>
        <w:rPr>
          <w:rStyle w:val="IntenseReference"/>
          <w:b/>
          <w:bCs/>
          <w:smallCaps w:val="0"/>
          <w:spacing w:val="0"/>
          <w:sz w:val="24"/>
          <w:szCs w:val="26"/>
          <w:u w:val="none"/>
        </w:rPr>
        <w:lastRenderedPageBreak/>
        <w:t>EMPLOYEE DATA</w:t>
      </w:r>
    </w:p>
    <w:p w14:paraId="6F40FA24" w14:textId="77777777" w:rsidR="00E71C05" w:rsidRPr="00F529B5" w:rsidRDefault="00E71C05" w:rsidP="00E657B7">
      <w:pPr>
        <w:pStyle w:val="PolicyText2"/>
      </w:pPr>
      <w:r>
        <w:t xml:space="preserve">All employee data </w:t>
      </w:r>
      <w:proofErr w:type="gramStart"/>
      <w:r>
        <w:t>is treated</w:t>
      </w:r>
      <w:proofErr w:type="gramEnd"/>
      <w:r>
        <w:t xml:space="preserve"> as confidential and private</w:t>
      </w:r>
      <w:r w:rsidRPr="00F529B5">
        <w:t>.</w:t>
      </w:r>
      <w:r>
        <w:t xml:space="preserve">  No employee related information </w:t>
      </w:r>
      <w:proofErr w:type="gramStart"/>
      <w:r>
        <w:t>shall</w:t>
      </w:r>
      <w:proofErr w:type="gramEnd"/>
      <w:r>
        <w:t xml:space="preserve"> be released or disclosed without the express approval of </w:t>
      </w:r>
      <w:r w:rsidR="00F43A14">
        <w:t>[LEP] [Insert Appropriate Department – HR] [Insert Appropriate Role or Roles]</w:t>
      </w:r>
      <w:r>
        <w:t xml:space="preserve">.  </w:t>
      </w:r>
    </w:p>
    <w:p w14:paraId="2AC922D4" w14:textId="77777777" w:rsidR="00E71C05" w:rsidRDefault="00E71C05" w:rsidP="00E657B7">
      <w:pPr>
        <w:pStyle w:val="PolicyText2"/>
      </w:pPr>
      <w:r>
        <w:rPr>
          <w:b/>
        </w:rPr>
        <w:t xml:space="preserve">Employee </w:t>
      </w:r>
      <w:r w:rsidRPr="00F0130A">
        <w:rPr>
          <w:b/>
        </w:rPr>
        <w:t>Data Policy</w:t>
      </w:r>
      <w:r>
        <w:t xml:space="preserve"> - </w:t>
      </w:r>
      <w:r w:rsidR="00F43A14">
        <w:t xml:space="preserve">[LEP] </w:t>
      </w:r>
      <w:r>
        <w:t>treats all employee d</w:t>
      </w:r>
      <w:r w:rsidRPr="00F529B5">
        <w:t xml:space="preserve">ata as </w:t>
      </w:r>
      <w:r>
        <w:t>private and confidential information</w:t>
      </w:r>
      <w:r w:rsidRPr="00F529B5">
        <w:t xml:space="preserve">.  This information may be obtained, stored, and </w:t>
      </w:r>
      <w:r>
        <w:t xml:space="preserve">reviewed </w:t>
      </w:r>
      <w:r w:rsidRPr="00F529B5">
        <w:t>for legitimate business</w:t>
      </w:r>
      <w:r>
        <w:t xml:space="preserve"> purposes related to personnel employment, compliance</w:t>
      </w:r>
      <w:r w:rsidR="00F43A14">
        <w:t>,</w:t>
      </w:r>
      <w:r>
        <w:t xml:space="preserve"> and audit</w:t>
      </w:r>
      <w:r w:rsidRPr="00F529B5">
        <w:t xml:space="preserve"> purposes but </w:t>
      </w:r>
      <w:proofErr w:type="gramStart"/>
      <w:r w:rsidRPr="00F529B5">
        <w:t>shall not be exposed</w:t>
      </w:r>
      <w:proofErr w:type="gramEnd"/>
      <w:r w:rsidRPr="00F529B5">
        <w:t xml:space="preserve"> to unauthorized individuals</w:t>
      </w:r>
      <w:r>
        <w:t xml:space="preserve">, </w:t>
      </w:r>
      <w:r w:rsidR="00F43A14">
        <w:t>agencies,</w:t>
      </w:r>
      <w:r w:rsidRPr="00F529B5">
        <w:t xml:space="preserve"> </w:t>
      </w:r>
      <w:r>
        <w:t xml:space="preserve">or external sources </w:t>
      </w:r>
      <w:r w:rsidRPr="00F529B5">
        <w:t xml:space="preserve">except as specifically </w:t>
      </w:r>
      <w:r>
        <w:t xml:space="preserve">discussed in this policy.  </w:t>
      </w:r>
    </w:p>
    <w:p w14:paraId="0149DA4A" w14:textId="77777777" w:rsidR="00E71C05" w:rsidRPr="00F529B5" w:rsidRDefault="00E71C05" w:rsidP="00E657B7">
      <w:pPr>
        <w:pStyle w:val="PolicyText2"/>
      </w:pPr>
      <w:r>
        <w:t>Requests shall be authorized b</w:t>
      </w:r>
      <w:r w:rsidR="00F43A14">
        <w:t xml:space="preserve">y the [Insert Appropriate </w:t>
      </w:r>
      <w:r>
        <w:t>Department</w:t>
      </w:r>
      <w:r w:rsidR="00F43A14">
        <w:t>]</w:t>
      </w:r>
      <w:r>
        <w:t xml:space="preserve"> in concert </w:t>
      </w:r>
      <w:r w:rsidR="006D61B7">
        <w:t xml:space="preserve">with the </w:t>
      </w:r>
      <w:r w:rsidR="00F43A14">
        <w:t>[Insert Appropriate Role or Roles]</w:t>
      </w:r>
      <w:r w:rsidR="003419C1">
        <w:t xml:space="preserve"> </w:t>
      </w:r>
      <w:r>
        <w:t xml:space="preserve">when electronic records are involved.  Data </w:t>
      </w:r>
      <w:proofErr w:type="gramStart"/>
      <w:r>
        <w:t>shall be disclosed</w:t>
      </w:r>
      <w:proofErr w:type="gramEnd"/>
      <w:r>
        <w:t xml:space="preserve"> only under the following conditions and employees shall be informed of such activity prior to release: </w:t>
      </w:r>
    </w:p>
    <w:p w14:paraId="0947F000" w14:textId="77777777" w:rsidR="00E71C05" w:rsidRPr="00B5506B" w:rsidRDefault="00E71C05" w:rsidP="00E657B7">
      <w:pPr>
        <w:pStyle w:val="PolicyText2"/>
        <w:numPr>
          <w:ilvl w:val="0"/>
          <w:numId w:val="43"/>
        </w:numPr>
      </w:pPr>
      <w:commentRangeStart w:id="2"/>
      <w:r>
        <w:rPr>
          <w:b/>
        </w:rPr>
        <w:t>Employee Performance</w:t>
      </w:r>
      <w:r w:rsidRPr="003419C1">
        <w:rPr>
          <w:b/>
        </w:rPr>
        <w:t xml:space="preserve"> or Transition</w:t>
      </w:r>
      <w:r w:rsidR="003419C1">
        <w:rPr>
          <w:b/>
        </w:rPr>
        <w:t>s</w:t>
      </w:r>
      <w:r>
        <w:t xml:space="preserve"> </w:t>
      </w:r>
      <w:commentRangeEnd w:id="2"/>
      <w:r w:rsidR="00D73D2E">
        <w:rPr>
          <w:rStyle w:val="CommentReference"/>
        </w:rPr>
        <w:commentReference w:id="2"/>
      </w:r>
      <w:r>
        <w:t>–</w:t>
      </w:r>
      <w:r w:rsidRPr="00B5506B">
        <w:t xml:space="preserve"> </w:t>
      </w:r>
      <w:r>
        <w:t>Employee work d</w:t>
      </w:r>
      <w:r w:rsidRPr="00B5506B">
        <w:t>ata may be released under the following situations:</w:t>
      </w:r>
    </w:p>
    <w:p w14:paraId="27CEDC6F" w14:textId="77777777" w:rsidR="00E71C05" w:rsidRDefault="00E71C05" w:rsidP="00E657B7">
      <w:pPr>
        <w:pStyle w:val="PolicyText2"/>
        <w:numPr>
          <w:ilvl w:val="1"/>
          <w:numId w:val="43"/>
        </w:numPr>
      </w:pPr>
      <w:r>
        <w:t>Security incident analysis and remediation</w:t>
      </w:r>
    </w:p>
    <w:p w14:paraId="45EB68A6" w14:textId="77777777" w:rsidR="00E71C05" w:rsidRDefault="00E71C05" w:rsidP="00E657B7">
      <w:pPr>
        <w:pStyle w:val="PolicyText2"/>
        <w:numPr>
          <w:ilvl w:val="1"/>
          <w:numId w:val="43"/>
        </w:numPr>
      </w:pPr>
      <w:r>
        <w:t>Litigation holds and requests</w:t>
      </w:r>
    </w:p>
    <w:p w14:paraId="731A9416" w14:textId="0383C8CE" w:rsidR="00E71C05" w:rsidRDefault="003419C1" w:rsidP="00E657B7">
      <w:pPr>
        <w:pStyle w:val="PolicyText2"/>
        <w:numPr>
          <w:ilvl w:val="1"/>
          <w:numId w:val="43"/>
        </w:numPr>
      </w:pPr>
      <w:r>
        <w:t>Personnel t</w:t>
      </w:r>
      <w:r w:rsidR="00CB50D8">
        <w:t>ransitions involving email and</w:t>
      </w:r>
      <w:r>
        <w:t xml:space="preserve"> work products</w:t>
      </w:r>
    </w:p>
    <w:p w14:paraId="5DB0082D" w14:textId="0A076199" w:rsidR="00E71C05" w:rsidRPr="00F529B5" w:rsidRDefault="003419C1" w:rsidP="00E657B7">
      <w:pPr>
        <w:pStyle w:val="PolicyText2"/>
        <w:numPr>
          <w:ilvl w:val="1"/>
          <w:numId w:val="43"/>
        </w:numPr>
      </w:pPr>
      <w:r>
        <w:t xml:space="preserve">Restoration </w:t>
      </w:r>
      <w:r w:rsidR="00E71C05" w:rsidRPr="00F529B5">
        <w:t xml:space="preserve">or otherwise preserving portions of messages transmitted over the network in the course of </w:t>
      </w:r>
      <w:r w:rsidR="00E71C05">
        <w:t>business</w:t>
      </w:r>
      <w:r w:rsidR="00E71C05" w:rsidRPr="00F529B5">
        <w:t>.</w:t>
      </w:r>
    </w:p>
    <w:p w14:paraId="45368DAC" w14:textId="71BB32BE" w:rsidR="00E71C05" w:rsidRPr="00B5506B" w:rsidRDefault="00E71C05" w:rsidP="00E657B7">
      <w:pPr>
        <w:pStyle w:val="PolicyText2"/>
        <w:numPr>
          <w:ilvl w:val="0"/>
          <w:numId w:val="43"/>
        </w:numPr>
      </w:pPr>
      <w:r w:rsidRPr="00B5506B">
        <w:rPr>
          <w:b/>
        </w:rPr>
        <w:t xml:space="preserve">Legal or Agency </w:t>
      </w:r>
      <w:r>
        <w:rPr>
          <w:b/>
        </w:rPr>
        <w:t xml:space="preserve">Disciplinary </w:t>
      </w:r>
      <w:r w:rsidRPr="00B5506B">
        <w:rPr>
          <w:b/>
        </w:rPr>
        <w:t>Analysis</w:t>
      </w:r>
      <w:r w:rsidRPr="00B5506B">
        <w:t xml:space="preserve"> – </w:t>
      </w:r>
      <w:r>
        <w:t xml:space="preserve">Employee </w:t>
      </w:r>
      <w:r w:rsidRPr="00B5506B">
        <w:t xml:space="preserve">data may be released to appropriate authorities to indicate the presence of activities that violate internal policies, federal or state law.  These requests shall be in response to </w:t>
      </w:r>
      <w:r>
        <w:t xml:space="preserve">internal policy incidents, personnel management, </w:t>
      </w:r>
      <w:r w:rsidRPr="00B5506B">
        <w:t>legal discovery</w:t>
      </w:r>
      <w:r w:rsidR="00CB50D8">
        <w:t>,</w:t>
      </w:r>
      <w:r w:rsidRPr="00B5506B">
        <w:t xml:space="preserve"> or court requests.</w:t>
      </w:r>
    </w:p>
    <w:p w14:paraId="58E5EBD4" w14:textId="77777777" w:rsidR="00E71C05" w:rsidRPr="00B5506B" w:rsidRDefault="00E71C05" w:rsidP="00E657B7">
      <w:pPr>
        <w:pStyle w:val="PolicyText2"/>
        <w:numPr>
          <w:ilvl w:val="0"/>
          <w:numId w:val="43"/>
        </w:numPr>
      </w:pPr>
      <w:r w:rsidRPr="00B5506B">
        <w:rPr>
          <w:b/>
        </w:rPr>
        <w:t xml:space="preserve">Network </w:t>
      </w:r>
      <w:r w:rsidR="003419C1">
        <w:rPr>
          <w:b/>
        </w:rPr>
        <w:t xml:space="preserve">or Agency </w:t>
      </w:r>
      <w:r w:rsidRPr="00B5506B">
        <w:rPr>
          <w:b/>
        </w:rPr>
        <w:t>Security Threats</w:t>
      </w:r>
      <w:r w:rsidRPr="00B5506B">
        <w:t xml:space="preserve"> – All relevant data, protocol, </w:t>
      </w:r>
      <w:proofErr w:type="gramStart"/>
      <w:r w:rsidRPr="00B5506B">
        <w:t>logs</w:t>
      </w:r>
      <w:proofErr w:type="gramEnd"/>
      <w:r w:rsidRPr="00B5506B">
        <w:t xml:space="preserve"> and user information may be released as part of incident and breach analysis and remediation.  </w:t>
      </w:r>
      <w:r w:rsidR="00D73D2E">
        <w:t xml:space="preserve">[LEP] </w:t>
      </w:r>
      <w:r w:rsidRPr="00B5506B">
        <w:t>shall investigate and remediate possible network security threats by means of capture, logging, and examination of files, communications, and other traffic and transmissions over or on the network</w:t>
      </w:r>
      <w:r w:rsidR="003419C1">
        <w:t xml:space="preserve"> including all employee communications and component activities relevant to the incident or breach</w:t>
      </w:r>
      <w:r w:rsidRPr="00B5506B">
        <w:t>.</w:t>
      </w:r>
    </w:p>
    <w:p w14:paraId="079516E2" w14:textId="77777777" w:rsidR="00E71C05" w:rsidRPr="00F529B5" w:rsidRDefault="003419C1" w:rsidP="00E657B7">
      <w:pPr>
        <w:pStyle w:val="PolicyText2"/>
        <w:numPr>
          <w:ilvl w:val="0"/>
          <w:numId w:val="43"/>
        </w:numPr>
      </w:pPr>
      <w:r>
        <w:rPr>
          <w:b/>
        </w:rPr>
        <w:t xml:space="preserve">Employee </w:t>
      </w:r>
      <w:r w:rsidR="00E71C05" w:rsidRPr="00F0130A">
        <w:rPr>
          <w:b/>
        </w:rPr>
        <w:t xml:space="preserve">Data </w:t>
      </w:r>
      <w:r w:rsidR="00E71C05">
        <w:rPr>
          <w:b/>
        </w:rPr>
        <w:t xml:space="preserve">Requests - </w:t>
      </w:r>
      <w:r w:rsidR="00E71C05" w:rsidRPr="00F529B5">
        <w:t xml:space="preserve">All requests to retrieve and share </w:t>
      </w:r>
      <w:r>
        <w:t xml:space="preserve">employee </w:t>
      </w:r>
      <w:r w:rsidR="00E71C05">
        <w:t>d</w:t>
      </w:r>
      <w:r w:rsidR="00E71C05" w:rsidRPr="00F529B5">
        <w:t xml:space="preserve">ata </w:t>
      </w:r>
      <w:proofErr w:type="gramStart"/>
      <w:r w:rsidR="00E71C05" w:rsidRPr="00F529B5">
        <w:t>must be submitted</w:t>
      </w:r>
      <w:proofErr w:type="gramEnd"/>
      <w:r w:rsidR="00E71C05" w:rsidRPr="00F529B5">
        <w:t xml:space="preserve"> </w:t>
      </w:r>
      <w:r w:rsidR="006D61B7">
        <w:t xml:space="preserve">through </w:t>
      </w:r>
      <w:r>
        <w:t xml:space="preserve">the </w:t>
      </w:r>
      <w:r w:rsidR="00D73D2E">
        <w:t xml:space="preserve">[LEP] [Insert Appropriate </w:t>
      </w:r>
      <w:r>
        <w:t>Department</w:t>
      </w:r>
      <w:r w:rsidR="00D73D2E">
        <w:t>]</w:t>
      </w:r>
      <w:r w:rsidR="00E71C05">
        <w:t xml:space="preserve">.  Any litigation and legal </w:t>
      </w:r>
      <w:r w:rsidR="00F23715">
        <w:t xml:space="preserve">requests </w:t>
      </w:r>
      <w:r w:rsidR="00E71C05">
        <w:t>r</w:t>
      </w:r>
      <w:r>
        <w:t>equire confirmation by executive management including</w:t>
      </w:r>
      <w:r w:rsidR="006D61B7">
        <w:t xml:space="preserve"> at a minimum</w:t>
      </w:r>
      <w:r>
        <w:t xml:space="preserve"> the </w:t>
      </w:r>
      <w:r w:rsidR="00D73D2E">
        <w:t>[Insert Appropriate Role or Roles]</w:t>
      </w:r>
      <w:r w:rsidR="00E71C05">
        <w:t xml:space="preserve">. </w:t>
      </w:r>
      <w:r w:rsidR="00E71C05" w:rsidRPr="00F529B5">
        <w:t>Such requests shall include:</w:t>
      </w:r>
    </w:p>
    <w:p w14:paraId="7D9BA108" w14:textId="5971F640" w:rsidR="00E71C05" w:rsidRPr="00F529B5" w:rsidRDefault="00E71C05" w:rsidP="00E657B7">
      <w:pPr>
        <w:pStyle w:val="PolicyText2"/>
        <w:numPr>
          <w:ilvl w:val="1"/>
          <w:numId w:val="43"/>
        </w:numPr>
      </w:pPr>
      <w:r w:rsidRPr="00F529B5">
        <w:t>Name and role of the requestor.</w:t>
      </w:r>
    </w:p>
    <w:p w14:paraId="567DB44E" w14:textId="67022C7F" w:rsidR="00E71C05" w:rsidRPr="00F529B5" w:rsidRDefault="00E71C05" w:rsidP="00E657B7">
      <w:pPr>
        <w:pStyle w:val="PolicyText2"/>
        <w:numPr>
          <w:ilvl w:val="1"/>
          <w:numId w:val="43"/>
        </w:numPr>
      </w:pPr>
      <w:r w:rsidRPr="00F529B5">
        <w:t>Reason for the request, in accordance with the principles set forth in this policy.</w:t>
      </w:r>
    </w:p>
    <w:p w14:paraId="2F7AECAD" w14:textId="1F22B663" w:rsidR="003419C1" w:rsidRDefault="00E71C05" w:rsidP="00E657B7">
      <w:pPr>
        <w:pStyle w:val="PolicyText2"/>
        <w:numPr>
          <w:ilvl w:val="1"/>
          <w:numId w:val="43"/>
        </w:numPr>
      </w:pPr>
      <w:r w:rsidRPr="00F529B5">
        <w:t>Intended use of the requested data</w:t>
      </w:r>
      <w:r w:rsidR="003419C1">
        <w:t xml:space="preserve"> and whether this information </w:t>
      </w:r>
      <w:proofErr w:type="gramStart"/>
      <w:r w:rsidR="003419C1">
        <w:t>will be used</w:t>
      </w:r>
      <w:proofErr w:type="gramEnd"/>
      <w:r w:rsidR="003419C1">
        <w:t xml:space="preserve"> as part of a personnel action</w:t>
      </w:r>
      <w:r w:rsidRPr="00F529B5">
        <w:t>.</w:t>
      </w:r>
    </w:p>
    <w:p w14:paraId="19D6889C" w14:textId="11BBA6FF" w:rsidR="00E71C05" w:rsidRPr="00F529B5" w:rsidRDefault="003419C1" w:rsidP="00E657B7">
      <w:pPr>
        <w:pStyle w:val="PolicyText2"/>
        <w:numPr>
          <w:ilvl w:val="1"/>
          <w:numId w:val="43"/>
        </w:numPr>
      </w:pPr>
      <w:r>
        <w:lastRenderedPageBreak/>
        <w:t xml:space="preserve">Employee notification of the event unless barred due legal or disciplinary investigation.  In all circumstances, employees </w:t>
      </w:r>
      <w:proofErr w:type="gramStart"/>
      <w:r>
        <w:t>shall be notified</w:t>
      </w:r>
      <w:proofErr w:type="gramEnd"/>
      <w:r>
        <w:t xml:space="preserve"> if information is placed in their permanent files related to an incident or discovery request.</w:t>
      </w:r>
      <w:r w:rsidR="00E71C05" w:rsidRPr="00F529B5">
        <w:t xml:space="preserve"> </w:t>
      </w:r>
    </w:p>
    <w:p w14:paraId="56438164" w14:textId="77777777" w:rsidR="00E71C05" w:rsidRPr="00FE1925" w:rsidRDefault="00E71C05" w:rsidP="00E657B7">
      <w:pPr>
        <w:pStyle w:val="PolicyText2"/>
        <w:ind w:left="720"/>
      </w:pPr>
      <w:r w:rsidRPr="00F529B5">
        <w:t xml:space="preserve">Any </w:t>
      </w:r>
      <w:r w:rsidR="003419C1">
        <w:t xml:space="preserve">employee </w:t>
      </w:r>
      <w:r w:rsidRPr="00F529B5">
        <w:t xml:space="preserve">network data intentionally shared with third parties </w:t>
      </w:r>
      <w:r w:rsidR="003419C1">
        <w:t xml:space="preserve">shall </w:t>
      </w:r>
      <w:r w:rsidRPr="00F529B5">
        <w:t xml:space="preserve">be sanitized </w:t>
      </w:r>
      <w:r>
        <w:t xml:space="preserve">and redacted </w:t>
      </w:r>
      <w:r w:rsidRPr="00F529B5">
        <w:t xml:space="preserve">to preserve the anonymity of </w:t>
      </w:r>
      <w:r w:rsidR="003419C1">
        <w:t xml:space="preserve">the employee </w:t>
      </w:r>
      <w:r>
        <w:t xml:space="preserve">unless that data </w:t>
      </w:r>
      <w:proofErr w:type="gramStart"/>
      <w:r>
        <w:t xml:space="preserve">is used directly in legal discovery or authorized by </w:t>
      </w:r>
      <w:r w:rsidR="00D73D2E">
        <w:t xml:space="preserve">[LEP] </w:t>
      </w:r>
      <w:commentRangeStart w:id="3"/>
      <w:r w:rsidR="003419C1">
        <w:t>G</w:t>
      </w:r>
      <w:r>
        <w:t xml:space="preserve">eneral </w:t>
      </w:r>
      <w:r w:rsidR="003419C1">
        <w:t>C</w:t>
      </w:r>
      <w:r>
        <w:t xml:space="preserve">ounsel </w:t>
      </w:r>
      <w:commentRangeEnd w:id="3"/>
      <w:r w:rsidR="00D73D2E">
        <w:rPr>
          <w:rStyle w:val="CommentReference"/>
        </w:rPr>
        <w:commentReference w:id="3"/>
      </w:r>
      <w:r>
        <w:t xml:space="preserve">and the </w:t>
      </w:r>
      <w:r w:rsidR="00D73D2E">
        <w:t>[Insert Appropriate Role]</w:t>
      </w:r>
      <w:proofErr w:type="gramEnd"/>
      <w:r w:rsidRPr="00F529B5">
        <w:t>.</w:t>
      </w:r>
      <w:r>
        <w:t xml:space="preserve">  Requests </w:t>
      </w:r>
      <w:proofErr w:type="gramStart"/>
      <w:r>
        <w:t xml:space="preserve">shall be documented and stored as part of </w:t>
      </w:r>
      <w:r w:rsidR="006D61B7">
        <w:t xml:space="preserve">the implementation of </w:t>
      </w:r>
      <w:r>
        <w:t>this policy</w:t>
      </w:r>
      <w:proofErr w:type="gramEnd"/>
      <w:r>
        <w:t>.</w:t>
      </w:r>
    </w:p>
    <w:p w14:paraId="76C7C66C" w14:textId="41784A5E" w:rsidR="003419C1" w:rsidRPr="00F0130A" w:rsidRDefault="006D61B7" w:rsidP="00E657B7">
      <w:pPr>
        <w:pStyle w:val="Heading3"/>
        <w:rPr>
          <w:rStyle w:val="IntenseReference"/>
          <w:b/>
          <w:bCs/>
          <w:smallCaps w:val="0"/>
          <w:spacing w:val="0"/>
          <w:sz w:val="24"/>
          <w:szCs w:val="26"/>
          <w:u w:val="none"/>
        </w:rPr>
      </w:pPr>
      <w:r>
        <w:rPr>
          <w:rStyle w:val="IntenseReference"/>
          <w:b/>
          <w:bCs/>
          <w:smallCaps w:val="0"/>
          <w:spacing w:val="0"/>
          <w:sz w:val="24"/>
          <w:szCs w:val="26"/>
          <w:u w:val="none"/>
        </w:rPr>
        <w:t>STUDENT PERSONALLY IDENTIFIABLE INFORMATION (PII)</w:t>
      </w:r>
    </w:p>
    <w:p w14:paraId="6914090E" w14:textId="35968DCC" w:rsidR="002E3DE6" w:rsidRDefault="00D73D2E" w:rsidP="00E657B7">
      <w:pPr>
        <w:pStyle w:val="PolicyText2"/>
        <w:rPr>
          <w:rFonts w:eastAsia="Times New Roman"/>
        </w:rPr>
      </w:pPr>
      <w:r>
        <w:t>All student PII</w:t>
      </w:r>
      <w:r w:rsidR="002E3DE6">
        <w:t xml:space="preserve"> and is </w:t>
      </w:r>
      <w:r w:rsidR="003419C1">
        <w:t>confidential and private</w:t>
      </w:r>
      <w:r w:rsidR="003419C1" w:rsidRPr="00F529B5">
        <w:t>.</w:t>
      </w:r>
      <w:r w:rsidR="003419C1">
        <w:t xml:space="preserve">  </w:t>
      </w:r>
      <w:proofErr w:type="gramStart"/>
      <w:r>
        <w:t xml:space="preserve">[LEP] </w:t>
      </w:r>
      <w:r w:rsidR="002E3DE6">
        <w:t>s</w:t>
      </w:r>
      <w:r w:rsidR="002E3DE6" w:rsidRPr="002E3DE6">
        <w:rPr>
          <w:rFonts w:eastAsia="Times New Roman"/>
        </w:rPr>
        <w:t xml:space="preserve">tudent </w:t>
      </w:r>
      <w:r w:rsidR="002E3DE6">
        <w:rPr>
          <w:rFonts w:eastAsia="Times New Roman"/>
        </w:rPr>
        <w:t xml:space="preserve">data </w:t>
      </w:r>
      <w:r>
        <w:rPr>
          <w:rFonts w:eastAsia="Times New Roman"/>
        </w:rPr>
        <w:t xml:space="preserve">privacy procedures </w:t>
      </w:r>
      <w:r w:rsidR="002E3DE6" w:rsidRPr="002E3DE6">
        <w:rPr>
          <w:rFonts w:eastAsia="Times New Roman"/>
        </w:rPr>
        <w:t>adhere to the</w:t>
      </w:r>
      <w:r w:rsidR="002E3DE6">
        <w:rPr>
          <w:rFonts w:eastAsia="Times New Roman"/>
        </w:rPr>
        <w:t xml:space="preserve"> </w:t>
      </w:r>
      <w:r w:rsidR="002E3DE6" w:rsidRPr="002E3DE6">
        <w:rPr>
          <w:rFonts w:eastAsia="Times New Roman"/>
        </w:rPr>
        <w:t xml:space="preserve">guidelines set forth in </w:t>
      </w:r>
      <w:r w:rsidR="006D61B7">
        <w:rPr>
          <w:rFonts w:eastAsia="Times New Roman"/>
        </w:rPr>
        <w:t xml:space="preserve">applicable </w:t>
      </w:r>
      <w:r>
        <w:rPr>
          <w:rFonts w:eastAsia="Times New Roman"/>
        </w:rPr>
        <w:t>federal and s</w:t>
      </w:r>
      <w:r w:rsidR="002E3DE6" w:rsidRPr="002E3DE6">
        <w:rPr>
          <w:rFonts w:eastAsia="Times New Roman"/>
        </w:rPr>
        <w:t xml:space="preserve">tate law </w:t>
      </w:r>
      <w:r w:rsidR="002E3DE6">
        <w:rPr>
          <w:rFonts w:eastAsia="Times New Roman"/>
        </w:rPr>
        <w:t xml:space="preserve">and </w:t>
      </w:r>
      <w:r w:rsidR="002E3DE6" w:rsidRPr="002E3DE6">
        <w:rPr>
          <w:rFonts w:eastAsia="Times New Roman"/>
        </w:rPr>
        <w:t>includes additional safeguards</w:t>
      </w:r>
      <w:r w:rsidR="002E3DE6">
        <w:rPr>
          <w:rFonts w:eastAsia="Times New Roman"/>
        </w:rPr>
        <w:t xml:space="preserve"> as follows</w:t>
      </w:r>
      <w:r w:rsidR="002E3DE6" w:rsidRPr="002E3DE6">
        <w:rPr>
          <w:rFonts w:eastAsia="Times New Roman"/>
        </w:rPr>
        <w:t>:</w:t>
      </w:r>
      <w:proofErr w:type="gramEnd"/>
      <w:r w:rsidR="002E3DE6">
        <w:rPr>
          <w:rFonts w:eastAsia="Times New Roman"/>
        </w:rPr>
        <w:t xml:space="preserve"> </w:t>
      </w:r>
    </w:p>
    <w:p w14:paraId="40AC469C" w14:textId="77777777" w:rsidR="002E3DE6" w:rsidRDefault="002E3DE6" w:rsidP="00E657B7">
      <w:pPr>
        <w:pStyle w:val="PolicyText2"/>
        <w:numPr>
          <w:ilvl w:val="0"/>
          <w:numId w:val="44"/>
        </w:numPr>
        <w:rPr>
          <w:rFonts w:eastAsia="Times New Roman"/>
        </w:rPr>
      </w:pPr>
      <w:r w:rsidRPr="002E3DE6">
        <w:rPr>
          <w:rFonts w:eastAsia="Times New Roman"/>
        </w:rPr>
        <w:t>Formal information security policy</w:t>
      </w:r>
    </w:p>
    <w:p w14:paraId="0B128188" w14:textId="77777777" w:rsidR="002E3DE6" w:rsidRDefault="002E3DE6" w:rsidP="00E657B7">
      <w:pPr>
        <w:pStyle w:val="PolicyText2"/>
        <w:numPr>
          <w:ilvl w:val="0"/>
          <w:numId w:val="44"/>
        </w:numPr>
        <w:rPr>
          <w:rFonts w:eastAsia="Times New Roman"/>
        </w:rPr>
      </w:pPr>
      <w:r w:rsidRPr="002E3DE6">
        <w:rPr>
          <w:rFonts w:eastAsia="Times New Roman"/>
        </w:rPr>
        <w:t xml:space="preserve">Security and </w:t>
      </w:r>
      <w:r>
        <w:rPr>
          <w:rFonts w:eastAsia="Times New Roman"/>
        </w:rPr>
        <w:t>p</w:t>
      </w:r>
      <w:r w:rsidRPr="002E3DE6">
        <w:rPr>
          <w:rFonts w:eastAsia="Times New Roman"/>
        </w:rPr>
        <w:t>rivacy policies</w:t>
      </w:r>
    </w:p>
    <w:p w14:paraId="5FFFE2F8" w14:textId="77777777" w:rsidR="002E3DE6" w:rsidRDefault="002E3DE6" w:rsidP="00E657B7">
      <w:pPr>
        <w:pStyle w:val="PolicyText2"/>
        <w:numPr>
          <w:ilvl w:val="0"/>
          <w:numId w:val="44"/>
        </w:numPr>
        <w:rPr>
          <w:rFonts w:eastAsia="Times New Roman"/>
        </w:rPr>
      </w:pPr>
      <w:r w:rsidRPr="002E3DE6">
        <w:rPr>
          <w:rFonts w:eastAsia="Times New Roman"/>
        </w:rPr>
        <w:t>Policy review and revision by national experts and advisors</w:t>
      </w:r>
    </w:p>
    <w:p w14:paraId="543F0114" w14:textId="573B1A8E" w:rsidR="002E3DE6" w:rsidRDefault="002E3DE6" w:rsidP="00E657B7">
      <w:pPr>
        <w:pStyle w:val="PolicyText2"/>
        <w:numPr>
          <w:ilvl w:val="0"/>
          <w:numId w:val="44"/>
        </w:numPr>
        <w:rPr>
          <w:rFonts w:eastAsia="Times New Roman"/>
        </w:rPr>
      </w:pPr>
      <w:r w:rsidRPr="002E3DE6">
        <w:rPr>
          <w:rFonts w:eastAsia="Times New Roman"/>
        </w:rPr>
        <w:t xml:space="preserve">Institutional Review Board (IRB) </w:t>
      </w:r>
      <w:r w:rsidR="00CB50D8">
        <w:rPr>
          <w:rFonts w:eastAsia="Times New Roman"/>
        </w:rPr>
        <w:t>or</w:t>
      </w:r>
      <w:r>
        <w:rPr>
          <w:rFonts w:eastAsia="Times New Roman"/>
        </w:rPr>
        <w:t xml:space="preserve"> a formal process </w:t>
      </w:r>
      <w:r w:rsidRPr="002E3DE6">
        <w:rPr>
          <w:rFonts w:eastAsia="Times New Roman"/>
        </w:rPr>
        <w:t xml:space="preserve">to review </w:t>
      </w:r>
      <w:r>
        <w:rPr>
          <w:rFonts w:eastAsia="Times New Roman"/>
        </w:rPr>
        <w:t xml:space="preserve">and approve </w:t>
      </w:r>
      <w:r w:rsidRPr="002E3DE6">
        <w:rPr>
          <w:rFonts w:eastAsia="Times New Roman"/>
        </w:rPr>
        <w:t xml:space="preserve">research requests </w:t>
      </w:r>
      <w:r>
        <w:rPr>
          <w:rFonts w:eastAsia="Times New Roman"/>
        </w:rPr>
        <w:t xml:space="preserve">to </w:t>
      </w:r>
      <w:r w:rsidRPr="002E3DE6">
        <w:rPr>
          <w:rFonts w:eastAsia="Times New Roman"/>
        </w:rPr>
        <w:t xml:space="preserve">ensure </w:t>
      </w:r>
      <w:r>
        <w:rPr>
          <w:rFonts w:eastAsia="Times New Roman"/>
        </w:rPr>
        <w:t xml:space="preserve">appropriateness and </w:t>
      </w:r>
      <w:r w:rsidRPr="002E3DE6">
        <w:rPr>
          <w:rFonts w:eastAsia="Times New Roman"/>
        </w:rPr>
        <w:t>confidentiality</w:t>
      </w:r>
      <w:r>
        <w:rPr>
          <w:rFonts w:eastAsia="Times New Roman"/>
        </w:rPr>
        <w:t xml:space="preserve"> of the </w:t>
      </w:r>
      <w:r w:rsidR="005F6689">
        <w:rPr>
          <w:rFonts w:eastAsia="Times New Roman"/>
        </w:rPr>
        <w:t>research</w:t>
      </w:r>
    </w:p>
    <w:p w14:paraId="10192CD1" w14:textId="77777777" w:rsidR="002E3DE6" w:rsidRDefault="002E3DE6" w:rsidP="00E657B7">
      <w:pPr>
        <w:pStyle w:val="PolicyText2"/>
        <w:numPr>
          <w:ilvl w:val="0"/>
          <w:numId w:val="44"/>
        </w:numPr>
        <w:rPr>
          <w:rFonts w:eastAsia="Times New Roman"/>
        </w:rPr>
      </w:pPr>
      <w:r>
        <w:rPr>
          <w:rFonts w:eastAsia="Times New Roman"/>
        </w:rPr>
        <w:t>Specific liability language and support in vendor contracts/agreements around student data privacy, d</w:t>
      </w:r>
      <w:r w:rsidRPr="002E3DE6">
        <w:rPr>
          <w:rFonts w:eastAsia="Times New Roman"/>
        </w:rPr>
        <w:t>ata breach</w:t>
      </w:r>
      <w:r>
        <w:rPr>
          <w:rFonts w:eastAsia="Times New Roman"/>
        </w:rPr>
        <w:t>es, appropriate uses and disclosure of student data, and termination/penalties for non-compliance.</w:t>
      </w:r>
    </w:p>
    <w:p w14:paraId="30D90B85" w14:textId="77777777" w:rsidR="002E3DE6" w:rsidRPr="002E3DE6" w:rsidRDefault="002E3DE6" w:rsidP="00E657B7">
      <w:pPr>
        <w:pStyle w:val="PolicyText2"/>
        <w:numPr>
          <w:ilvl w:val="0"/>
          <w:numId w:val="44"/>
        </w:numPr>
        <w:rPr>
          <w:rFonts w:eastAsia="Times New Roman"/>
        </w:rPr>
      </w:pPr>
      <w:r w:rsidRPr="002E3DE6">
        <w:rPr>
          <w:rFonts w:eastAsia="Times New Roman"/>
        </w:rPr>
        <w:t>Annual independent security audits</w:t>
      </w:r>
    </w:p>
    <w:p w14:paraId="119BACA2" w14:textId="77777777" w:rsidR="003419C1" w:rsidRPr="00F529B5" w:rsidRDefault="003419C1" w:rsidP="00E657B7">
      <w:pPr>
        <w:pStyle w:val="PolicyText2"/>
        <w:numPr>
          <w:ilvl w:val="0"/>
          <w:numId w:val="44"/>
        </w:numPr>
      </w:pPr>
      <w:r>
        <w:t xml:space="preserve">All PII releases shall require the express approval of the </w:t>
      </w:r>
      <w:r w:rsidR="00D73D2E">
        <w:t>[Insert Appropriate Role or Roles]</w:t>
      </w:r>
      <w:r>
        <w:t xml:space="preserve">.  </w:t>
      </w:r>
    </w:p>
    <w:p w14:paraId="1C3A88FD" w14:textId="77777777" w:rsidR="003419C1" w:rsidRDefault="003419C1" w:rsidP="00E657B7">
      <w:pPr>
        <w:pStyle w:val="PolicyText2"/>
      </w:pPr>
      <w:r>
        <w:rPr>
          <w:b/>
        </w:rPr>
        <w:t xml:space="preserve">Student </w:t>
      </w:r>
      <w:r w:rsidRPr="00F0130A">
        <w:rPr>
          <w:b/>
        </w:rPr>
        <w:t>Data Policy</w:t>
      </w:r>
      <w:r>
        <w:t xml:space="preserve"> - </w:t>
      </w:r>
      <w:r w:rsidR="00D73D2E">
        <w:t xml:space="preserve">[LEP] </w:t>
      </w:r>
      <w:r>
        <w:t xml:space="preserve">treats all </w:t>
      </w:r>
      <w:r w:rsidR="002E3DE6">
        <w:t>student</w:t>
      </w:r>
      <w:r>
        <w:t xml:space="preserve"> </w:t>
      </w:r>
      <w:r w:rsidR="00D73D2E">
        <w:t xml:space="preserve">PII </w:t>
      </w:r>
      <w:r w:rsidRPr="00F529B5">
        <w:t xml:space="preserve">as </w:t>
      </w:r>
      <w:r>
        <w:t>private and confidential information</w:t>
      </w:r>
      <w:r w:rsidRPr="00F529B5">
        <w:t xml:space="preserve">.  This information may be obtained, stored, and </w:t>
      </w:r>
      <w:r>
        <w:t xml:space="preserve">reviewed </w:t>
      </w:r>
      <w:r w:rsidRPr="00F529B5">
        <w:t xml:space="preserve">for legitimate </w:t>
      </w:r>
      <w:r w:rsidR="002E3DE6">
        <w:t xml:space="preserve">educational </w:t>
      </w:r>
      <w:r>
        <w:t xml:space="preserve">purposes related to </w:t>
      </w:r>
      <w:r w:rsidR="002E3DE6">
        <w:t xml:space="preserve">student achievement, accounting, pupil services, operations, </w:t>
      </w:r>
      <w:r>
        <w:t>compliance and audit</w:t>
      </w:r>
      <w:r w:rsidRPr="00F529B5">
        <w:t xml:space="preserve"> purposes but shall not be exposed to unauthorized individuals</w:t>
      </w:r>
      <w:r>
        <w:t>, agencies</w:t>
      </w:r>
      <w:r w:rsidRPr="00F529B5">
        <w:t xml:space="preserve"> </w:t>
      </w:r>
      <w:r>
        <w:t xml:space="preserve">or external sources </w:t>
      </w:r>
      <w:r w:rsidRPr="00F529B5">
        <w:t xml:space="preserve">except as specifically </w:t>
      </w:r>
      <w:r>
        <w:t xml:space="preserve">discussed in this policy.  </w:t>
      </w:r>
    </w:p>
    <w:p w14:paraId="0CA605FD" w14:textId="77777777" w:rsidR="003419C1" w:rsidRPr="00F529B5" w:rsidRDefault="002E3DE6" w:rsidP="00E657B7">
      <w:pPr>
        <w:pStyle w:val="PolicyText2"/>
      </w:pPr>
      <w:r>
        <w:t xml:space="preserve">Student </w:t>
      </w:r>
      <w:r w:rsidR="003419C1">
        <w:t xml:space="preserve">data </w:t>
      </w:r>
      <w:proofErr w:type="gramStart"/>
      <w:r w:rsidR="003419C1">
        <w:t xml:space="preserve">may only be </w:t>
      </w:r>
      <w:r>
        <w:t>collected and utilized when meeting the express educational needs of the child and as mandated by state and federal law</w:t>
      </w:r>
      <w:proofErr w:type="gramEnd"/>
      <w:r>
        <w:t xml:space="preserve">.  It shall not be </w:t>
      </w:r>
      <w:r w:rsidR="003419C1">
        <w:t xml:space="preserve">disclosed </w:t>
      </w:r>
      <w:r>
        <w:t xml:space="preserve">to any party unless they are designated as the data owner (parent or student beyond the age of majority), an identified “School </w:t>
      </w:r>
      <w:proofErr w:type="gramStart"/>
      <w:r>
        <w:t>Official”</w:t>
      </w:r>
      <w:proofErr w:type="gramEnd"/>
      <w:r>
        <w:t xml:space="preserve"> </w:t>
      </w:r>
      <w:r w:rsidR="009A2210">
        <w:t>or an “Authorized Representative</w:t>
      </w:r>
      <w:r w:rsidR="00D73D2E">
        <w:t>’</w:t>
      </w:r>
      <w:r w:rsidR="009A2210">
        <w:t xml:space="preserve"> pursuant to </w:t>
      </w:r>
      <w:r w:rsidR="00D73D2E">
        <w:t>f</w:t>
      </w:r>
      <w:r w:rsidR="009A2210">
        <w:t xml:space="preserve">ederal FERPA guidelines acting in the best interests of the student’s education.  </w:t>
      </w:r>
      <w:proofErr w:type="gramStart"/>
      <w:r w:rsidR="009A2210">
        <w:t>All record release r</w:t>
      </w:r>
      <w:r w:rsidR="003419C1">
        <w:t xml:space="preserve">equests shall be authorized by the </w:t>
      </w:r>
      <w:r w:rsidR="00D73D2E">
        <w:t>[Insert Appropriate Role]</w:t>
      </w:r>
      <w:proofErr w:type="gramEnd"/>
      <w:r w:rsidR="00D73D2E">
        <w:t>.  PII</w:t>
      </w:r>
      <w:r w:rsidR="003419C1">
        <w:t xml:space="preserve"> </w:t>
      </w:r>
      <w:proofErr w:type="gramStart"/>
      <w:r w:rsidR="003419C1">
        <w:t>shall be disclosed</w:t>
      </w:r>
      <w:proofErr w:type="gramEnd"/>
      <w:r w:rsidR="003419C1">
        <w:t xml:space="preserve"> only under the following conditions and employees shall be informed of such activity prior to release: </w:t>
      </w:r>
    </w:p>
    <w:p w14:paraId="5840779A" w14:textId="77777777" w:rsidR="009A2210" w:rsidRPr="00910789" w:rsidRDefault="00910789" w:rsidP="00E657B7">
      <w:pPr>
        <w:pStyle w:val="PolicyText2"/>
        <w:numPr>
          <w:ilvl w:val="0"/>
          <w:numId w:val="45"/>
        </w:numPr>
      </w:pPr>
      <w:commentRangeStart w:id="4"/>
      <w:r>
        <w:t>D</w:t>
      </w:r>
      <w:r w:rsidRPr="00910789">
        <w:t>is</w:t>
      </w:r>
      <w:r>
        <w:t>a</w:t>
      </w:r>
      <w:r w:rsidRPr="00910789">
        <w:t xml:space="preserve">ggregated </w:t>
      </w:r>
      <w:r>
        <w:t>I</w:t>
      </w:r>
      <w:r w:rsidR="009A2210" w:rsidRPr="00910789">
        <w:t xml:space="preserve">ndividual </w:t>
      </w:r>
      <w:r>
        <w:t>S</w:t>
      </w:r>
      <w:r w:rsidR="009A2210" w:rsidRPr="00910789">
        <w:t xml:space="preserve">tudent </w:t>
      </w:r>
      <w:r>
        <w:t>D</w:t>
      </w:r>
      <w:r w:rsidR="009A2210" w:rsidRPr="00910789">
        <w:t>ata incl</w:t>
      </w:r>
      <w:r w:rsidRPr="00910789">
        <w:t>uding</w:t>
      </w:r>
      <w:r>
        <w:t xml:space="preserve"> but not limited to</w:t>
      </w:r>
      <w:r w:rsidR="009A2210" w:rsidRPr="00910789">
        <w:t>:</w:t>
      </w:r>
      <w:commentRangeEnd w:id="4"/>
      <w:r w:rsidR="00D73D2E">
        <w:rPr>
          <w:rStyle w:val="CommentReference"/>
        </w:rPr>
        <w:commentReference w:id="4"/>
      </w:r>
    </w:p>
    <w:p w14:paraId="3C392DBB" w14:textId="77777777" w:rsidR="009A2210" w:rsidRPr="009A2210" w:rsidRDefault="009A2210" w:rsidP="00E657B7">
      <w:pPr>
        <w:pStyle w:val="PolicyText2"/>
        <w:numPr>
          <w:ilvl w:val="1"/>
          <w:numId w:val="45"/>
        </w:numPr>
      </w:pPr>
      <w:r w:rsidRPr="009A2210">
        <w:t xml:space="preserve">Allocation of state </w:t>
      </w:r>
      <w:r w:rsidR="00910789">
        <w:t xml:space="preserve">education </w:t>
      </w:r>
      <w:r w:rsidRPr="009A2210">
        <w:t>funding</w:t>
      </w:r>
    </w:p>
    <w:p w14:paraId="789C3027" w14:textId="77777777" w:rsidR="009A2210" w:rsidRPr="009A2210" w:rsidRDefault="009A2210" w:rsidP="00E657B7">
      <w:pPr>
        <w:pStyle w:val="PolicyText2"/>
        <w:numPr>
          <w:ilvl w:val="1"/>
          <w:numId w:val="45"/>
        </w:numPr>
      </w:pPr>
      <w:r w:rsidRPr="009A2210">
        <w:t>Administering state assessments</w:t>
      </w:r>
    </w:p>
    <w:p w14:paraId="1AF0447A" w14:textId="77777777" w:rsidR="009A2210" w:rsidRPr="009A2210" w:rsidRDefault="009A2210" w:rsidP="00E657B7">
      <w:pPr>
        <w:pStyle w:val="PolicyText2"/>
        <w:numPr>
          <w:ilvl w:val="1"/>
          <w:numId w:val="45"/>
        </w:numPr>
      </w:pPr>
      <w:r w:rsidRPr="009A2210">
        <w:t>Calculating individual student growth</w:t>
      </w:r>
    </w:p>
    <w:p w14:paraId="0E7FBCFD" w14:textId="77777777" w:rsidR="009A2210" w:rsidRPr="009A2210" w:rsidRDefault="009A2210" w:rsidP="00E657B7">
      <w:pPr>
        <w:pStyle w:val="PolicyText2"/>
        <w:numPr>
          <w:ilvl w:val="1"/>
          <w:numId w:val="45"/>
        </w:numPr>
      </w:pPr>
      <w:r w:rsidRPr="009A2210">
        <w:lastRenderedPageBreak/>
        <w:t>Colorado post-secondary enrollment and remediation feedback</w:t>
      </w:r>
    </w:p>
    <w:p w14:paraId="727BFCCD" w14:textId="77777777" w:rsidR="009A2210" w:rsidRPr="00910789" w:rsidRDefault="00910789" w:rsidP="00E657B7">
      <w:pPr>
        <w:pStyle w:val="PolicyText2"/>
        <w:numPr>
          <w:ilvl w:val="0"/>
          <w:numId w:val="45"/>
        </w:numPr>
      </w:pPr>
      <w:r>
        <w:t>A</w:t>
      </w:r>
      <w:r w:rsidR="009A2210" w:rsidRPr="00910789">
        <w:t>ggregated (</w:t>
      </w:r>
      <w:r>
        <w:t>S</w:t>
      </w:r>
      <w:r w:rsidR="009A2210" w:rsidRPr="00910789">
        <w:t xml:space="preserve">ummary and </w:t>
      </w:r>
      <w:r>
        <w:t>D</w:t>
      </w:r>
      <w:r w:rsidR="009A2210" w:rsidRPr="00910789">
        <w:t>e</w:t>
      </w:r>
      <w:r>
        <w:t>-I</w:t>
      </w:r>
      <w:r w:rsidR="009A2210" w:rsidRPr="00910789">
        <w:t xml:space="preserve">dentified) </w:t>
      </w:r>
      <w:r>
        <w:t>S</w:t>
      </w:r>
      <w:r w:rsidR="009A2210" w:rsidRPr="00910789">
        <w:t xml:space="preserve">tudent </w:t>
      </w:r>
      <w:r>
        <w:t>D</w:t>
      </w:r>
      <w:r w:rsidR="009A2210" w:rsidRPr="00910789">
        <w:t xml:space="preserve">ata </w:t>
      </w:r>
      <w:r>
        <w:t>including but not limited to</w:t>
      </w:r>
      <w:r w:rsidR="009A2210" w:rsidRPr="00910789">
        <w:t>:</w:t>
      </w:r>
    </w:p>
    <w:p w14:paraId="199E2E46" w14:textId="77777777" w:rsidR="009A2210" w:rsidRPr="009A2210" w:rsidRDefault="009A2210" w:rsidP="00E657B7">
      <w:pPr>
        <w:pStyle w:val="PolicyText2"/>
        <w:numPr>
          <w:ilvl w:val="1"/>
          <w:numId w:val="45"/>
        </w:numPr>
      </w:pPr>
      <w:r w:rsidRPr="009A2210">
        <w:t>School and District Performance Reports</w:t>
      </w:r>
    </w:p>
    <w:p w14:paraId="6461F930" w14:textId="77777777" w:rsidR="009A2210" w:rsidRPr="009A2210" w:rsidRDefault="009A2210" w:rsidP="00E657B7">
      <w:pPr>
        <w:pStyle w:val="PolicyText2"/>
        <w:numPr>
          <w:ilvl w:val="1"/>
          <w:numId w:val="45"/>
        </w:numPr>
      </w:pPr>
      <w:r w:rsidRPr="009A2210">
        <w:t>Program evaluation and measurement</w:t>
      </w:r>
    </w:p>
    <w:p w14:paraId="1DA18466" w14:textId="77777777" w:rsidR="009A2210" w:rsidRPr="009A2210" w:rsidRDefault="009A2210" w:rsidP="00E657B7">
      <w:pPr>
        <w:pStyle w:val="PolicyText2"/>
        <w:numPr>
          <w:ilvl w:val="1"/>
          <w:numId w:val="45"/>
        </w:numPr>
      </w:pPr>
      <w:r w:rsidRPr="009A2210">
        <w:t>School and District Improvement Plans</w:t>
      </w:r>
    </w:p>
    <w:p w14:paraId="58610E5A" w14:textId="77777777" w:rsidR="00910789" w:rsidRDefault="009A2210" w:rsidP="00E657B7">
      <w:pPr>
        <w:pStyle w:val="PolicyText2"/>
        <w:numPr>
          <w:ilvl w:val="1"/>
          <w:numId w:val="45"/>
        </w:numPr>
      </w:pPr>
      <w:r w:rsidRPr="009A2210">
        <w:t>Federal reporting/funding</w:t>
      </w:r>
    </w:p>
    <w:p w14:paraId="5A767023" w14:textId="21F2B4E1" w:rsidR="009A2210" w:rsidRPr="00E657B7" w:rsidRDefault="009A2210" w:rsidP="00E657B7">
      <w:pPr>
        <w:pStyle w:val="PolicyText2"/>
        <w:numPr>
          <w:ilvl w:val="1"/>
          <w:numId w:val="45"/>
        </w:numPr>
      </w:pPr>
      <w:r w:rsidRPr="009A2210">
        <w:t>Public reporting</w:t>
      </w:r>
    </w:p>
    <w:p w14:paraId="0CB8DEF6" w14:textId="03FC037D" w:rsidR="003419C1" w:rsidRPr="00910789" w:rsidRDefault="003419C1" w:rsidP="00E657B7">
      <w:pPr>
        <w:pStyle w:val="PolicyText2"/>
        <w:numPr>
          <w:ilvl w:val="0"/>
          <w:numId w:val="45"/>
        </w:numPr>
      </w:pPr>
      <w:r w:rsidRPr="00910789">
        <w:t xml:space="preserve">Legal or </w:t>
      </w:r>
      <w:r w:rsidR="00D73D2E">
        <w:t xml:space="preserve">[LEP] </w:t>
      </w:r>
      <w:r w:rsidRPr="00910789">
        <w:t xml:space="preserve">Disciplinary Analysis – </w:t>
      </w:r>
      <w:r w:rsidR="009A2210" w:rsidRPr="00910789">
        <w:t>Student</w:t>
      </w:r>
      <w:r w:rsidRPr="00910789">
        <w:t xml:space="preserve"> </w:t>
      </w:r>
      <w:r w:rsidR="00D73D2E">
        <w:t xml:space="preserve">PII </w:t>
      </w:r>
      <w:r w:rsidRPr="00910789">
        <w:t xml:space="preserve">may be released to appropriate authorities to indicate the presence of activities that violate </w:t>
      </w:r>
      <w:r w:rsidR="009A2210" w:rsidRPr="00910789">
        <w:t xml:space="preserve">LEP </w:t>
      </w:r>
      <w:r w:rsidR="00D73D2E">
        <w:t>policies</w:t>
      </w:r>
      <w:r w:rsidRPr="00910789">
        <w:t xml:space="preserve"> </w:t>
      </w:r>
      <w:r w:rsidR="009A2210" w:rsidRPr="00910789">
        <w:t>or federal/</w:t>
      </w:r>
      <w:r w:rsidRPr="00910789">
        <w:t xml:space="preserve">state law.  These requests shall be in response to </w:t>
      </w:r>
      <w:r w:rsidR="009A2210" w:rsidRPr="00910789">
        <w:t xml:space="preserve">documented </w:t>
      </w:r>
      <w:r w:rsidRPr="00910789">
        <w:t>policy incidents, legal discovery</w:t>
      </w:r>
      <w:r w:rsidR="00D73D2E">
        <w:t>,</w:t>
      </w:r>
      <w:r w:rsidRPr="00910789">
        <w:t xml:space="preserve"> or </w:t>
      </w:r>
      <w:r w:rsidR="009A2210" w:rsidRPr="00910789">
        <w:t xml:space="preserve">judiciary </w:t>
      </w:r>
      <w:r w:rsidR="00E657B7">
        <w:t>requests.</w:t>
      </w:r>
    </w:p>
    <w:p w14:paraId="2B4E3A97" w14:textId="22756616" w:rsidR="003419C1" w:rsidRPr="00910789" w:rsidRDefault="00CB50D8" w:rsidP="00E657B7">
      <w:pPr>
        <w:pStyle w:val="PolicyText2"/>
        <w:numPr>
          <w:ilvl w:val="0"/>
          <w:numId w:val="45"/>
        </w:numPr>
      </w:pPr>
      <w:r>
        <w:t>Network or [LEP</w:t>
      </w:r>
      <w:proofErr w:type="gramStart"/>
      <w:r>
        <w:t xml:space="preserve">] </w:t>
      </w:r>
      <w:r w:rsidR="003419C1" w:rsidRPr="00910789">
        <w:t xml:space="preserve"> Security</w:t>
      </w:r>
      <w:proofErr w:type="gramEnd"/>
      <w:r w:rsidR="003419C1" w:rsidRPr="00910789">
        <w:t xml:space="preserve"> Threats – All relevant data, protocol, logs and </w:t>
      </w:r>
      <w:r w:rsidR="009A2210" w:rsidRPr="00910789">
        <w:t xml:space="preserve">student </w:t>
      </w:r>
      <w:r w:rsidR="003419C1" w:rsidRPr="00910789">
        <w:t xml:space="preserve">information may be released as part of incident and breach analysis and remediation.  </w:t>
      </w:r>
      <w:r w:rsidR="00D73D2E">
        <w:t xml:space="preserve">[LEP] </w:t>
      </w:r>
      <w:r w:rsidR="003419C1" w:rsidRPr="00910789">
        <w:t xml:space="preserve">shall investigate and remediate possible network security threats by means of capture, logging, and examination of files, communications, and other traffic and transmissions over or on the network including all </w:t>
      </w:r>
      <w:r w:rsidR="009A2210" w:rsidRPr="00910789">
        <w:t xml:space="preserve">student </w:t>
      </w:r>
      <w:r w:rsidR="003419C1" w:rsidRPr="00910789">
        <w:t xml:space="preserve">communications and component </w:t>
      </w:r>
      <w:r w:rsidR="009A2210" w:rsidRPr="00910789">
        <w:t xml:space="preserve">network </w:t>
      </w:r>
      <w:r w:rsidR="003419C1" w:rsidRPr="00910789">
        <w:t>activities relevant to the incident or breach.</w:t>
      </w:r>
    </w:p>
    <w:p w14:paraId="732A87AC" w14:textId="77777777" w:rsidR="003419C1" w:rsidRPr="00F529B5" w:rsidRDefault="00910789" w:rsidP="00E657B7">
      <w:pPr>
        <w:pStyle w:val="PolicyText2"/>
        <w:numPr>
          <w:ilvl w:val="0"/>
          <w:numId w:val="45"/>
        </w:numPr>
      </w:pPr>
      <w:r>
        <w:t xml:space="preserve">Student </w:t>
      </w:r>
      <w:r w:rsidR="003419C1" w:rsidRPr="00F0130A">
        <w:t xml:space="preserve">Data </w:t>
      </w:r>
      <w:r w:rsidR="003419C1">
        <w:t xml:space="preserve">Requests - </w:t>
      </w:r>
      <w:r w:rsidR="003419C1" w:rsidRPr="00F529B5">
        <w:t xml:space="preserve">All requests to retrieve and share </w:t>
      </w:r>
      <w:r>
        <w:t xml:space="preserve">student </w:t>
      </w:r>
      <w:r w:rsidR="003419C1">
        <w:t>d</w:t>
      </w:r>
      <w:r w:rsidR="003419C1" w:rsidRPr="00F529B5">
        <w:t xml:space="preserve">ata </w:t>
      </w:r>
      <w:proofErr w:type="gramStart"/>
      <w:r w:rsidR="003419C1" w:rsidRPr="00F529B5">
        <w:t>must be submitted</w:t>
      </w:r>
      <w:proofErr w:type="gramEnd"/>
      <w:r w:rsidR="003419C1" w:rsidRPr="00F529B5">
        <w:t xml:space="preserve"> </w:t>
      </w:r>
      <w:r>
        <w:t xml:space="preserve">to </w:t>
      </w:r>
      <w:r w:rsidR="003419C1">
        <w:t xml:space="preserve">the </w:t>
      </w:r>
      <w:r w:rsidR="00D73D2E">
        <w:t>[Insert Appropriate Department]</w:t>
      </w:r>
      <w:r>
        <w:t xml:space="preserve"> through the </w:t>
      </w:r>
      <w:r w:rsidR="00D73D2E">
        <w:t>[Insert Appropriate Role or Roles]</w:t>
      </w:r>
      <w:r w:rsidR="003419C1">
        <w:t xml:space="preserve">.  Any litigation and legal </w:t>
      </w:r>
      <w:r>
        <w:t xml:space="preserve">requests </w:t>
      </w:r>
      <w:r w:rsidR="003419C1">
        <w:t xml:space="preserve">require confirmation by executive management. </w:t>
      </w:r>
      <w:r w:rsidR="003419C1" w:rsidRPr="00F529B5">
        <w:t>Such requests shall include:</w:t>
      </w:r>
    </w:p>
    <w:p w14:paraId="41A3C300" w14:textId="761E89C7" w:rsidR="003419C1" w:rsidRPr="00F529B5" w:rsidRDefault="003419C1" w:rsidP="00E657B7">
      <w:pPr>
        <w:pStyle w:val="PolicyText2"/>
        <w:numPr>
          <w:ilvl w:val="1"/>
          <w:numId w:val="45"/>
        </w:numPr>
      </w:pPr>
      <w:r w:rsidRPr="00F529B5">
        <w:t>Name and role of the requestor.</w:t>
      </w:r>
    </w:p>
    <w:p w14:paraId="427CB808" w14:textId="0C98A06A" w:rsidR="003419C1" w:rsidRPr="00F529B5" w:rsidRDefault="003419C1" w:rsidP="00E657B7">
      <w:pPr>
        <w:pStyle w:val="PolicyText2"/>
        <w:numPr>
          <w:ilvl w:val="1"/>
          <w:numId w:val="45"/>
        </w:numPr>
      </w:pPr>
      <w:r w:rsidRPr="00F529B5">
        <w:t>Reason for the request, in accordance with the principles set forth in this policy.</w:t>
      </w:r>
    </w:p>
    <w:p w14:paraId="45ACED5D" w14:textId="564EC591" w:rsidR="003419C1" w:rsidRDefault="003419C1" w:rsidP="00E657B7">
      <w:pPr>
        <w:pStyle w:val="PolicyText2"/>
        <w:numPr>
          <w:ilvl w:val="1"/>
          <w:numId w:val="45"/>
        </w:numPr>
      </w:pPr>
      <w:r w:rsidRPr="00F529B5">
        <w:t>Intended use of the requested data</w:t>
      </w:r>
      <w:r>
        <w:t xml:space="preserve"> and whether this information </w:t>
      </w:r>
      <w:proofErr w:type="gramStart"/>
      <w:r>
        <w:t>will be used</w:t>
      </w:r>
      <w:proofErr w:type="gramEnd"/>
      <w:r>
        <w:t xml:space="preserve"> as part of a personnel action</w:t>
      </w:r>
      <w:r w:rsidRPr="00F529B5">
        <w:t>.</w:t>
      </w:r>
    </w:p>
    <w:p w14:paraId="161AD630" w14:textId="26FE3B52" w:rsidR="003419C1" w:rsidRPr="00F529B5" w:rsidRDefault="00910789" w:rsidP="00E657B7">
      <w:pPr>
        <w:pStyle w:val="PolicyText2"/>
        <w:numPr>
          <w:ilvl w:val="1"/>
          <w:numId w:val="45"/>
        </w:numPr>
      </w:pPr>
      <w:r>
        <w:t xml:space="preserve">Parental </w:t>
      </w:r>
      <w:r w:rsidR="003419C1">
        <w:t xml:space="preserve">notification of the event </w:t>
      </w:r>
      <w:r>
        <w:t>(</w:t>
      </w:r>
      <w:r w:rsidR="003419C1">
        <w:t xml:space="preserve">unless </w:t>
      </w:r>
      <w:r>
        <w:t xml:space="preserve">explicitly </w:t>
      </w:r>
      <w:r w:rsidR="003419C1">
        <w:t xml:space="preserve">barred due </w:t>
      </w:r>
      <w:r>
        <w:t xml:space="preserve">to </w:t>
      </w:r>
      <w:r w:rsidR="003419C1">
        <w:t>legal or disciplinary investigation</w:t>
      </w:r>
      <w:r>
        <w:t xml:space="preserve">) </w:t>
      </w:r>
      <w:proofErr w:type="gramStart"/>
      <w:r>
        <w:t>shall be made</w:t>
      </w:r>
      <w:proofErr w:type="gramEnd"/>
      <w:r w:rsidR="003419C1">
        <w:t xml:space="preserve">.  In all circumstances, </w:t>
      </w:r>
      <w:r w:rsidR="00D73D2E">
        <w:t>p</w:t>
      </w:r>
      <w:r>
        <w:t xml:space="preserve">arents </w:t>
      </w:r>
      <w:proofErr w:type="gramStart"/>
      <w:r w:rsidR="003419C1">
        <w:t>shall be notified</w:t>
      </w:r>
      <w:proofErr w:type="gramEnd"/>
      <w:r w:rsidR="003419C1">
        <w:t xml:space="preserve"> </w:t>
      </w:r>
      <w:r>
        <w:t>when individual educational record requests are made that are not bound by legal constraints</w:t>
      </w:r>
      <w:r w:rsidR="003419C1">
        <w:t>.</w:t>
      </w:r>
      <w:r w:rsidR="003419C1" w:rsidRPr="00F529B5">
        <w:t xml:space="preserve"> </w:t>
      </w:r>
    </w:p>
    <w:p w14:paraId="1E97BB44" w14:textId="0070B3F1" w:rsidR="003419C1" w:rsidRPr="00FE1925" w:rsidRDefault="00910789" w:rsidP="00E657B7">
      <w:pPr>
        <w:pStyle w:val="PolicyText2"/>
      </w:pPr>
      <w:r>
        <w:t xml:space="preserve">No student </w:t>
      </w:r>
      <w:r w:rsidR="003419C1" w:rsidRPr="00F529B5">
        <w:t xml:space="preserve">data </w:t>
      </w:r>
      <w:r>
        <w:t xml:space="preserve">shall be intentionally </w:t>
      </w:r>
      <w:r w:rsidR="003419C1" w:rsidRPr="00F529B5">
        <w:t xml:space="preserve">shared with third parties </w:t>
      </w:r>
      <w:r w:rsidR="006D61B7">
        <w:t>outside of legally compliant (</w:t>
      </w:r>
      <w:commentRangeStart w:id="5"/>
      <w:r w:rsidR="006D61B7">
        <w:t>e.g. research, compliant third party provider operational contracts, federal and sta</w:t>
      </w:r>
      <w:r w:rsidR="00CB50D8">
        <w:t xml:space="preserve">te reporting etc.) </w:t>
      </w:r>
      <w:commentRangeEnd w:id="5"/>
      <w:r w:rsidR="00CB50D8">
        <w:rPr>
          <w:rStyle w:val="CommentReference"/>
          <w:rFonts w:asciiTheme="minorHAnsi" w:hAnsiTheme="minorHAnsi" w:cstheme="minorBidi"/>
        </w:rPr>
        <w:commentReference w:id="5"/>
      </w:r>
      <w:r w:rsidR="006D61B7">
        <w:t xml:space="preserve">activities </w:t>
      </w:r>
      <w:r w:rsidR="003419C1">
        <w:t xml:space="preserve">unless that data is </w:t>
      </w:r>
      <w:r>
        <w:t>authorized by the parent, guardian, or student of majority</w:t>
      </w:r>
      <w:r w:rsidR="00CB50D8">
        <w:t>.  All student data</w:t>
      </w:r>
      <w:r>
        <w:t xml:space="preserve"> r</w:t>
      </w:r>
      <w:r w:rsidR="003419C1">
        <w:t xml:space="preserve">equests </w:t>
      </w:r>
      <w:proofErr w:type="gramStart"/>
      <w:r w:rsidR="003419C1">
        <w:t>shall be documented and stored as part of this policy</w:t>
      </w:r>
      <w:proofErr w:type="gramEnd"/>
      <w:r w:rsidR="003419C1">
        <w:t>.</w:t>
      </w:r>
    </w:p>
    <w:p w14:paraId="3DF7F2A6" w14:textId="01FE4231" w:rsidR="003E192C" w:rsidRPr="003E192C" w:rsidRDefault="003E192C" w:rsidP="00E657B7">
      <w:pPr>
        <w:pStyle w:val="Heading2"/>
      </w:pPr>
      <w:r w:rsidRPr="003E192C">
        <w:t>Audit Controls and Management</w:t>
      </w:r>
    </w:p>
    <w:p w14:paraId="6C24A710" w14:textId="77777777" w:rsidR="003E192C" w:rsidRDefault="003E192C" w:rsidP="00E657B7">
      <w:pPr>
        <w:pStyle w:val="PolicyText1"/>
      </w:pPr>
      <w:r w:rsidRPr="003E192C">
        <w:t xml:space="preserve">On-demand documented procedures and evidence of practice should be in place for this operational policy as part of </w:t>
      </w:r>
      <w:r w:rsidR="00D73D2E">
        <w:t xml:space="preserve">[LEP] </w:t>
      </w:r>
      <w:r w:rsidR="000C7DD2">
        <w:t>operations</w:t>
      </w:r>
      <w:r w:rsidRPr="003E192C">
        <w:t>.</w:t>
      </w:r>
      <w:r w:rsidR="000C7DD2">
        <w:t xml:space="preserve">  Examples of audit control and evidence include:</w:t>
      </w:r>
    </w:p>
    <w:p w14:paraId="491DE0BC" w14:textId="7EB3D5ED" w:rsidR="006D61B7" w:rsidRPr="000C7DD2" w:rsidRDefault="000C7DD2" w:rsidP="00E657B7">
      <w:pPr>
        <w:pStyle w:val="PolicyText1"/>
        <w:numPr>
          <w:ilvl w:val="0"/>
          <w:numId w:val="46"/>
        </w:numPr>
      </w:pPr>
      <w:r w:rsidRPr="000C7DD2">
        <w:lastRenderedPageBreak/>
        <w:t>Process, authorizations, and documentation for PII requests</w:t>
      </w:r>
    </w:p>
    <w:p w14:paraId="28306D30" w14:textId="5422D9D6" w:rsidR="006D61B7" w:rsidRPr="006D61B7" w:rsidRDefault="000C7DD2" w:rsidP="00E657B7">
      <w:pPr>
        <w:pStyle w:val="PolicyText1"/>
        <w:numPr>
          <w:ilvl w:val="0"/>
          <w:numId w:val="46"/>
        </w:numPr>
      </w:pPr>
      <w:r w:rsidRPr="000C7DD2">
        <w:t>Historical evidence or organizational compliance</w:t>
      </w:r>
    </w:p>
    <w:p w14:paraId="0AC83D41" w14:textId="580BCBF8" w:rsidR="006D61B7" w:rsidRPr="006D61B7" w:rsidRDefault="000C7DD2" w:rsidP="00E657B7">
      <w:pPr>
        <w:pStyle w:val="PolicyText1"/>
        <w:numPr>
          <w:ilvl w:val="0"/>
          <w:numId w:val="46"/>
        </w:numPr>
      </w:pPr>
      <w:r w:rsidRPr="000C7DD2">
        <w:t>Functioning IRB and research authorization process and regular evidence of board activity</w:t>
      </w:r>
    </w:p>
    <w:p w14:paraId="3EE2AA59" w14:textId="579CD224" w:rsidR="000C7DD2" w:rsidRPr="000C7DD2" w:rsidRDefault="000C7DD2" w:rsidP="00E657B7">
      <w:pPr>
        <w:pStyle w:val="PolicyText1"/>
        <w:numPr>
          <w:ilvl w:val="0"/>
          <w:numId w:val="46"/>
        </w:numPr>
      </w:pPr>
      <w:r w:rsidRPr="000C7DD2">
        <w:t>Procedures for executing legal holds</w:t>
      </w:r>
      <w:r w:rsidR="006D61B7">
        <w:t>, chain of command,</w:t>
      </w:r>
      <w:r w:rsidRPr="000C7DD2">
        <w:t xml:space="preserve"> and discovery requests</w:t>
      </w:r>
    </w:p>
    <w:p w14:paraId="18ADF9F7" w14:textId="4BDA2A98" w:rsidR="003E192C" w:rsidRPr="003E192C" w:rsidRDefault="003E192C" w:rsidP="00E657B7">
      <w:pPr>
        <w:pStyle w:val="Heading2"/>
      </w:pPr>
      <w:r w:rsidRPr="003E192C">
        <w:t xml:space="preserve">Enforcement  </w:t>
      </w:r>
    </w:p>
    <w:p w14:paraId="655B4634" w14:textId="77777777" w:rsidR="003E192C" w:rsidRPr="003E192C" w:rsidRDefault="003E192C" w:rsidP="00E657B7">
      <w:pPr>
        <w:pStyle w:val="PolicyText1"/>
      </w:pPr>
      <w:r w:rsidRPr="003E192C">
        <w:t>Staff members found in policy violation may be subject to disciplinary action, up to and including termination.</w:t>
      </w:r>
    </w:p>
    <w:p w14:paraId="79A1320C" w14:textId="0C641968" w:rsidR="003E192C" w:rsidRPr="003E192C" w:rsidRDefault="003E192C" w:rsidP="00E657B7">
      <w:pPr>
        <w:pStyle w:val="Heading2"/>
      </w:pPr>
      <w:r w:rsidRPr="003E192C">
        <w:t>Distribution</w:t>
      </w:r>
    </w:p>
    <w:p w14:paraId="3809EB8C" w14:textId="77777777" w:rsidR="003E192C" w:rsidRPr="003E192C" w:rsidRDefault="003E192C" w:rsidP="00E657B7">
      <w:pPr>
        <w:pStyle w:val="PolicyText1"/>
      </w:pPr>
      <w:r w:rsidRPr="003E192C">
        <w:t xml:space="preserve">This policy is to </w:t>
      </w:r>
      <w:proofErr w:type="gramStart"/>
      <w:r w:rsidRPr="003E192C">
        <w:t>be distributed</w:t>
      </w:r>
      <w:proofErr w:type="gramEnd"/>
      <w:r w:rsidRPr="003E192C">
        <w:t xml:space="preserve"> to all </w:t>
      </w:r>
      <w:r w:rsidR="00D73D2E">
        <w:t xml:space="preserve">[LEP] </w:t>
      </w:r>
      <w:r w:rsidRPr="003E192C">
        <w:t>staff.</w:t>
      </w:r>
    </w:p>
    <w:p w14:paraId="6F9E36FE" w14:textId="77777777" w:rsidR="003E192C" w:rsidRPr="003E192C" w:rsidRDefault="003E192C" w:rsidP="00E657B7">
      <w:pPr>
        <w:pStyle w:val="Heading2"/>
      </w:pPr>
      <w:r w:rsidRPr="003E192C">
        <w:t>Policy Version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401"/>
        <w:gridCol w:w="4104"/>
        <w:gridCol w:w="2214"/>
      </w:tblGrid>
      <w:tr w:rsidR="003E192C" w:rsidRPr="003E192C" w14:paraId="6F9F6601" w14:textId="77777777" w:rsidTr="00E71C05">
        <w:tc>
          <w:tcPr>
            <w:tcW w:w="1137" w:type="dxa"/>
            <w:shd w:val="clear" w:color="auto" w:fill="C0C0C0"/>
          </w:tcPr>
          <w:p w14:paraId="23B0A603" w14:textId="77777777" w:rsidR="003E192C" w:rsidRPr="003E192C" w:rsidRDefault="003E192C" w:rsidP="00E657B7">
            <w:pPr>
              <w:pStyle w:val="PolicyText1"/>
            </w:pPr>
            <w:r w:rsidRPr="003E192C">
              <w:t>Version</w:t>
            </w:r>
          </w:p>
        </w:tc>
        <w:tc>
          <w:tcPr>
            <w:tcW w:w="1401" w:type="dxa"/>
            <w:shd w:val="clear" w:color="auto" w:fill="C0C0C0"/>
          </w:tcPr>
          <w:p w14:paraId="4ADD7EC1" w14:textId="77777777" w:rsidR="003E192C" w:rsidRPr="003E192C" w:rsidRDefault="003E192C" w:rsidP="00E657B7">
            <w:pPr>
              <w:pStyle w:val="PolicyText1"/>
            </w:pPr>
            <w:r w:rsidRPr="003E192C">
              <w:t>Date</w:t>
            </w:r>
          </w:p>
        </w:tc>
        <w:tc>
          <w:tcPr>
            <w:tcW w:w="4104" w:type="dxa"/>
            <w:shd w:val="clear" w:color="auto" w:fill="C0C0C0"/>
          </w:tcPr>
          <w:p w14:paraId="2E549EC3" w14:textId="77777777" w:rsidR="003E192C" w:rsidRPr="003E192C" w:rsidRDefault="003E192C" w:rsidP="00E657B7">
            <w:pPr>
              <w:pStyle w:val="PolicyText1"/>
            </w:pPr>
            <w:r w:rsidRPr="003E192C">
              <w:t>Description</w:t>
            </w:r>
          </w:p>
        </w:tc>
        <w:tc>
          <w:tcPr>
            <w:tcW w:w="2214" w:type="dxa"/>
            <w:shd w:val="clear" w:color="auto" w:fill="C0C0C0"/>
          </w:tcPr>
          <w:p w14:paraId="7F5B60D9" w14:textId="77777777" w:rsidR="003E192C" w:rsidRPr="003E192C" w:rsidRDefault="003E192C" w:rsidP="00E657B7">
            <w:pPr>
              <w:pStyle w:val="PolicyText1"/>
            </w:pPr>
            <w:r w:rsidRPr="003E192C">
              <w:t>Approved By</w:t>
            </w:r>
          </w:p>
        </w:tc>
      </w:tr>
      <w:tr w:rsidR="003E192C" w:rsidRPr="003E192C" w14:paraId="67BAD052" w14:textId="77777777" w:rsidTr="00E71C05">
        <w:tc>
          <w:tcPr>
            <w:tcW w:w="1137" w:type="dxa"/>
            <w:shd w:val="clear" w:color="auto" w:fill="auto"/>
          </w:tcPr>
          <w:p w14:paraId="51193A42" w14:textId="77777777" w:rsidR="003E192C" w:rsidRPr="003E192C" w:rsidRDefault="003E192C" w:rsidP="00E657B7">
            <w:pPr>
              <w:pStyle w:val="PolicyText1"/>
            </w:pPr>
            <w:r w:rsidRPr="003E192C">
              <w:t>1.0</w:t>
            </w:r>
          </w:p>
        </w:tc>
        <w:tc>
          <w:tcPr>
            <w:tcW w:w="1401" w:type="dxa"/>
            <w:shd w:val="clear" w:color="auto" w:fill="auto"/>
          </w:tcPr>
          <w:p w14:paraId="4FDCE698" w14:textId="77777777" w:rsidR="003E192C" w:rsidRPr="003E192C" w:rsidRDefault="000C7DD2" w:rsidP="00E657B7">
            <w:pPr>
              <w:pStyle w:val="PolicyText1"/>
            </w:pPr>
            <w:r>
              <w:t>11</w:t>
            </w:r>
            <w:r w:rsidR="003E192C" w:rsidRPr="003E192C">
              <w:t>/</w:t>
            </w:r>
            <w:r>
              <w:t>15</w:t>
            </w:r>
            <w:r w:rsidR="003E192C" w:rsidRPr="003E192C">
              <w:t>/2016</w:t>
            </w:r>
          </w:p>
        </w:tc>
        <w:tc>
          <w:tcPr>
            <w:tcW w:w="4104" w:type="dxa"/>
            <w:shd w:val="clear" w:color="auto" w:fill="auto"/>
          </w:tcPr>
          <w:p w14:paraId="68872F48" w14:textId="77777777" w:rsidR="003E192C" w:rsidRPr="003E192C" w:rsidRDefault="003E192C" w:rsidP="00E657B7">
            <w:pPr>
              <w:pStyle w:val="PolicyText1"/>
            </w:pPr>
            <w:r w:rsidRPr="003E192C">
              <w:t>Initial Policy Drafted</w:t>
            </w:r>
          </w:p>
        </w:tc>
        <w:tc>
          <w:tcPr>
            <w:tcW w:w="2214" w:type="dxa"/>
            <w:shd w:val="clear" w:color="auto" w:fill="auto"/>
          </w:tcPr>
          <w:p w14:paraId="252DC3BC" w14:textId="77777777" w:rsidR="003E192C" w:rsidRPr="003E192C" w:rsidRDefault="003E192C" w:rsidP="00E657B7">
            <w:pPr>
              <w:pStyle w:val="PolicyText1"/>
            </w:pPr>
          </w:p>
        </w:tc>
      </w:tr>
      <w:tr w:rsidR="003E192C" w:rsidRPr="003E192C" w14:paraId="743BB167" w14:textId="77777777" w:rsidTr="00E71C05">
        <w:tc>
          <w:tcPr>
            <w:tcW w:w="1137" w:type="dxa"/>
            <w:shd w:val="clear" w:color="auto" w:fill="auto"/>
          </w:tcPr>
          <w:p w14:paraId="04D6CF81" w14:textId="77777777" w:rsidR="003E192C" w:rsidRPr="003E192C" w:rsidRDefault="003E192C" w:rsidP="00E657B7">
            <w:pPr>
              <w:pStyle w:val="PolicyText1"/>
            </w:pPr>
          </w:p>
        </w:tc>
        <w:tc>
          <w:tcPr>
            <w:tcW w:w="1401" w:type="dxa"/>
            <w:shd w:val="clear" w:color="auto" w:fill="auto"/>
          </w:tcPr>
          <w:p w14:paraId="3FE3490D" w14:textId="77777777" w:rsidR="003E192C" w:rsidRPr="003E192C" w:rsidRDefault="003E192C" w:rsidP="00E657B7">
            <w:pPr>
              <w:pStyle w:val="PolicyText1"/>
            </w:pPr>
          </w:p>
        </w:tc>
        <w:tc>
          <w:tcPr>
            <w:tcW w:w="4104" w:type="dxa"/>
            <w:shd w:val="clear" w:color="auto" w:fill="auto"/>
          </w:tcPr>
          <w:p w14:paraId="0D76529D" w14:textId="77777777" w:rsidR="003E192C" w:rsidRPr="003E192C" w:rsidRDefault="003E192C" w:rsidP="00E657B7">
            <w:pPr>
              <w:pStyle w:val="PolicyText1"/>
            </w:pPr>
          </w:p>
        </w:tc>
        <w:tc>
          <w:tcPr>
            <w:tcW w:w="2214" w:type="dxa"/>
            <w:shd w:val="clear" w:color="auto" w:fill="auto"/>
          </w:tcPr>
          <w:p w14:paraId="0F4C112D" w14:textId="77777777" w:rsidR="003E192C" w:rsidRPr="003E192C" w:rsidRDefault="003E192C" w:rsidP="00E657B7">
            <w:pPr>
              <w:pStyle w:val="PolicyText1"/>
            </w:pPr>
          </w:p>
        </w:tc>
      </w:tr>
      <w:tr w:rsidR="003E192C" w:rsidRPr="003E192C" w14:paraId="7144638B" w14:textId="77777777" w:rsidTr="00E71C05">
        <w:tc>
          <w:tcPr>
            <w:tcW w:w="1137" w:type="dxa"/>
            <w:shd w:val="clear" w:color="auto" w:fill="auto"/>
          </w:tcPr>
          <w:p w14:paraId="3111B641" w14:textId="77777777" w:rsidR="003E192C" w:rsidRPr="003E192C" w:rsidRDefault="003E192C" w:rsidP="00E657B7">
            <w:pPr>
              <w:pStyle w:val="PolicyText1"/>
            </w:pPr>
          </w:p>
        </w:tc>
        <w:tc>
          <w:tcPr>
            <w:tcW w:w="1401" w:type="dxa"/>
            <w:shd w:val="clear" w:color="auto" w:fill="auto"/>
          </w:tcPr>
          <w:p w14:paraId="0F899C94" w14:textId="77777777" w:rsidR="003E192C" w:rsidRPr="003E192C" w:rsidRDefault="003E192C" w:rsidP="00E657B7">
            <w:pPr>
              <w:pStyle w:val="PolicyText1"/>
            </w:pPr>
          </w:p>
        </w:tc>
        <w:tc>
          <w:tcPr>
            <w:tcW w:w="4104" w:type="dxa"/>
            <w:shd w:val="clear" w:color="auto" w:fill="auto"/>
          </w:tcPr>
          <w:p w14:paraId="2D489FC0" w14:textId="77777777" w:rsidR="003E192C" w:rsidRPr="003E192C" w:rsidRDefault="003E192C" w:rsidP="00E657B7">
            <w:pPr>
              <w:pStyle w:val="PolicyText1"/>
            </w:pPr>
          </w:p>
        </w:tc>
        <w:tc>
          <w:tcPr>
            <w:tcW w:w="2214" w:type="dxa"/>
            <w:shd w:val="clear" w:color="auto" w:fill="auto"/>
          </w:tcPr>
          <w:p w14:paraId="56255540" w14:textId="77777777" w:rsidR="003E192C" w:rsidRPr="003E192C" w:rsidRDefault="003E192C" w:rsidP="00E657B7">
            <w:pPr>
              <w:pStyle w:val="PolicyText1"/>
            </w:pPr>
          </w:p>
        </w:tc>
      </w:tr>
      <w:tr w:rsidR="003E192C" w:rsidRPr="003E192C" w14:paraId="70E60DB3" w14:textId="77777777" w:rsidTr="00E71C05">
        <w:tc>
          <w:tcPr>
            <w:tcW w:w="1137" w:type="dxa"/>
            <w:shd w:val="clear" w:color="auto" w:fill="auto"/>
          </w:tcPr>
          <w:p w14:paraId="67ABCFE4" w14:textId="77777777" w:rsidR="003E192C" w:rsidRPr="003E192C" w:rsidRDefault="003E192C" w:rsidP="00E657B7">
            <w:pPr>
              <w:pStyle w:val="PolicyText1"/>
            </w:pPr>
          </w:p>
        </w:tc>
        <w:tc>
          <w:tcPr>
            <w:tcW w:w="1401" w:type="dxa"/>
            <w:shd w:val="clear" w:color="auto" w:fill="auto"/>
          </w:tcPr>
          <w:p w14:paraId="45535C88" w14:textId="77777777" w:rsidR="003E192C" w:rsidRPr="003E192C" w:rsidRDefault="003E192C" w:rsidP="00E657B7">
            <w:pPr>
              <w:pStyle w:val="PolicyText1"/>
            </w:pPr>
          </w:p>
        </w:tc>
        <w:tc>
          <w:tcPr>
            <w:tcW w:w="4104" w:type="dxa"/>
            <w:shd w:val="clear" w:color="auto" w:fill="auto"/>
          </w:tcPr>
          <w:p w14:paraId="2A11AD2B" w14:textId="77777777" w:rsidR="003E192C" w:rsidRPr="003E192C" w:rsidRDefault="003E192C" w:rsidP="00E657B7">
            <w:pPr>
              <w:pStyle w:val="PolicyText1"/>
            </w:pPr>
          </w:p>
        </w:tc>
        <w:tc>
          <w:tcPr>
            <w:tcW w:w="2214" w:type="dxa"/>
            <w:shd w:val="clear" w:color="auto" w:fill="auto"/>
          </w:tcPr>
          <w:p w14:paraId="032D0359" w14:textId="77777777" w:rsidR="003E192C" w:rsidRPr="003E192C" w:rsidRDefault="003E192C" w:rsidP="00E657B7">
            <w:pPr>
              <w:pStyle w:val="PolicyText1"/>
            </w:pPr>
          </w:p>
        </w:tc>
      </w:tr>
      <w:tr w:rsidR="003E192C" w:rsidRPr="003E192C" w14:paraId="14D9E1C0" w14:textId="77777777" w:rsidTr="00E71C05">
        <w:tc>
          <w:tcPr>
            <w:tcW w:w="1137" w:type="dxa"/>
            <w:shd w:val="clear" w:color="auto" w:fill="auto"/>
          </w:tcPr>
          <w:p w14:paraId="44A877DA" w14:textId="77777777" w:rsidR="003E192C" w:rsidRPr="003E192C" w:rsidRDefault="003E192C" w:rsidP="00E657B7">
            <w:pPr>
              <w:pStyle w:val="PolicyText1"/>
            </w:pPr>
          </w:p>
        </w:tc>
        <w:tc>
          <w:tcPr>
            <w:tcW w:w="1401" w:type="dxa"/>
            <w:shd w:val="clear" w:color="auto" w:fill="auto"/>
          </w:tcPr>
          <w:p w14:paraId="0E0ABF4A" w14:textId="77777777" w:rsidR="003E192C" w:rsidRPr="003E192C" w:rsidRDefault="003E192C" w:rsidP="00E657B7">
            <w:pPr>
              <w:pStyle w:val="PolicyText1"/>
            </w:pPr>
          </w:p>
        </w:tc>
        <w:tc>
          <w:tcPr>
            <w:tcW w:w="4104" w:type="dxa"/>
            <w:shd w:val="clear" w:color="auto" w:fill="auto"/>
          </w:tcPr>
          <w:p w14:paraId="4D592C3C" w14:textId="77777777" w:rsidR="003E192C" w:rsidRPr="003E192C" w:rsidRDefault="003E192C" w:rsidP="00E657B7">
            <w:pPr>
              <w:pStyle w:val="PolicyText1"/>
            </w:pPr>
          </w:p>
        </w:tc>
        <w:tc>
          <w:tcPr>
            <w:tcW w:w="2214" w:type="dxa"/>
            <w:shd w:val="clear" w:color="auto" w:fill="auto"/>
          </w:tcPr>
          <w:p w14:paraId="7102D608" w14:textId="77777777" w:rsidR="003E192C" w:rsidRPr="003E192C" w:rsidRDefault="003E192C" w:rsidP="00E657B7">
            <w:pPr>
              <w:pStyle w:val="PolicyText1"/>
            </w:pPr>
            <w:bookmarkStart w:id="6" w:name="_GoBack"/>
            <w:bookmarkEnd w:id="6"/>
          </w:p>
        </w:tc>
      </w:tr>
    </w:tbl>
    <w:p w14:paraId="05B64B82" w14:textId="77777777" w:rsidR="003E192C" w:rsidRPr="003E192C" w:rsidRDefault="003E192C" w:rsidP="003E192C">
      <w:pPr>
        <w:rPr>
          <w:rFonts w:ascii="Arial" w:hAnsi="Arial" w:cs="Arial"/>
        </w:rPr>
      </w:pPr>
    </w:p>
    <w:p w14:paraId="3D7B7C04" w14:textId="77777777" w:rsidR="003E192C" w:rsidRPr="003E192C" w:rsidRDefault="003E192C" w:rsidP="003E192C"/>
    <w:p w14:paraId="45516B5C" w14:textId="77777777" w:rsidR="00A755FE" w:rsidRDefault="00A755FE" w:rsidP="00AF3C6F"/>
    <w:sectPr w:rsidR="00A755FE">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acey, Jill" w:date="2017-02-20T15:09:00Z" w:initials="SJ">
    <w:p w14:paraId="1ACDEFA8" w14:textId="77777777" w:rsidR="00F43A14" w:rsidRDefault="00F43A14">
      <w:pPr>
        <w:pStyle w:val="CommentText"/>
      </w:pPr>
      <w:r>
        <w:rPr>
          <w:rStyle w:val="CommentReference"/>
        </w:rPr>
        <w:annotationRef/>
      </w:r>
      <w:r>
        <w:t>Guidance Note: You will need to determine what this data is called and how it is treated.</w:t>
      </w:r>
    </w:p>
  </w:comment>
  <w:comment w:id="1" w:author="Stacey, Jill" w:date="2017-02-20T15:11:00Z" w:initials="SJ">
    <w:p w14:paraId="696FBC45" w14:textId="77777777" w:rsidR="00F43A14" w:rsidRDefault="00F43A14">
      <w:pPr>
        <w:pStyle w:val="CommentText"/>
      </w:pPr>
      <w:r>
        <w:rPr>
          <w:rStyle w:val="CommentReference"/>
        </w:rPr>
        <w:annotationRef/>
      </w:r>
      <w:r>
        <w:t>Guidance Note: Update this to reflect who provides you with legal guidance.</w:t>
      </w:r>
    </w:p>
  </w:comment>
  <w:comment w:id="2" w:author="Stacey, Jill" w:date="2017-02-20T15:14:00Z" w:initials="SJ">
    <w:p w14:paraId="7E96A4C4" w14:textId="77777777" w:rsidR="00D73D2E" w:rsidRDefault="00D73D2E">
      <w:pPr>
        <w:pStyle w:val="CommentText"/>
      </w:pPr>
      <w:r>
        <w:rPr>
          <w:rStyle w:val="CommentReference"/>
        </w:rPr>
        <w:annotationRef/>
      </w:r>
      <w:r>
        <w:t>Guidance Notes: You will need to update this section based on legal guidance and your specific processes.</w:t>
      </w:r>
    </w:p>
  </w:comment>
  <w:comment w:id="3" w:author="Stacey, Jill" w:date="2017-02-20T15:16:00Z" w:initials="SJ">
    <w:p w14:paraId="743BDD26" w14:textId="77777777" w:rsidR="00D73D2E" w:rsidRDefault="00D73D2E">
      <w:pPr>
        <w:pStyle w:val="CommentText"/>
      </w:pPr>
      <w:r>
        <w:rPr>
          <w:rStyle w:val="CommentReference"/>
        </w:rPr>
        <w:annotationRef/>
      </w:r>
      <w:r>
        <w:t>Guidance Note: Update to the entity or group that provides you with legal counsel.</w:t>
      </w:r>
    </w:p>
  </w:comment>
  <w:comment w:id="4" w:author="Stacey, Jill" w:date="2017-02-20T15:19:00Z" w:initials="SJ">
    <w:p w14:paraId="379FF503" w14:textId="77777777" w:rsidR="00D73D2E" w:rsidRDefault="00D73D2E">
      <w:pPr>
        <w:pStyle w:val="CommentText"/>
      </w:pPr>
      <w:r>
        <w:rPr>
          <w:rStyle w:val="CommentReference"/>
        </w:rPr>
        <w:annotationRef/>
      </w:r>
      <w:r>
        <w:t>Guidance Note: You will need to update this section and the following sections to reflect actual data practices.</w:t>
      </w:r>
    </w:p>
  </w:comment>
  <w:comment w:id="5" w:author="Stacey, Jill" w:date="2017-02-27T13:32:00Z" w:initials="SJ">
    <w:p w14:paraId="435DC2EE" w14:textId="2AD3C25E" w:rsidR="00CB50D8" w:rsidRDefault="00CB50D8">
      <w:pPr>
        <w:pStyle w:val="CommentText"/>
      </w:pPr>
      <w:r>
        <w:rPr>
          <w:rStyle w:val="CommentReference"/>
        </w:rPr>
        <w:annotationRef/>
      </w:r>
      <w:r>
        <w:t>Guidance Note: You should ensure that this accounts for all permitted uses of data that do not require parental consent.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CDEFA8" w15:done="0"/>
  <w15:commentEx w15:paraId="696FBC45" w15:done="0"/>
  <w15:commentEx w15:paraId="7E96A4C4" w15:done="0"/>
  <w15:commentEx w15:paraId="743BDD26" w15:done="0"/>
  <w15:commentEx w15:paraId="379FF503" w15:done="0"/>
  <w15:commentEx w15:paraId="435DC2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A04FC" w14:textId="77777777" w:rsidR="002C6C22" w:rsidRDefault="002C6C22" w:rsidP="00333141">
      <w:pPr>
        <w:spacing w:after="0" w:line="240" w:lineRule="auto"/>
      </w:pPr>
      <w:r>
        <w:separator/>
      </w:r>
    </w:p>
  </w:endnote>
  <w:endnote w:type="continuationSeparator" w:id="0">
    <w:p w14:paraId="2042D189" w14:textId="77777777" w:rsidR="002C6C22" w:rsidRDefault="002C6C22" w:rsidP="0033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8B0C4" w14:textId="1CCBB186" w:rsidR="00E71C05" w:rsidRPr="00333141" w:rsidRDefault="00F43A14" w:rsidP="00333141">
    <w:pPr>
      <w:pStyle w:val="Footer"/>
    </w:pPr>
    <w:r>
      <w:tab/>
    </w:r>
    <w:r>
      <w:tab/>
    </w:r>
    <w:r w:rsidR="00E657B7">
      <w:t xml:space="preserve">Sample </w:t>
    </w:r>
    <w:r w:rsidR="00E71C05">
      <w:t>IT Security Policies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9D79E" w14:textId="77777777" w:rsidR="002C6C22" w:rsidRDefault="002C6C22" w:rsidP="00333141">
      <w:pPr>
        <w:spacing w:after="0" w:line="240" w:lineRule="auto"/>
      </w:pPr>
      <w:r>
        <w:separator/>
      </w:r>
    </w:p>
  </w:footnote>
  <w:footnote w:type="continuationSeparator" w:id="0">
    <w:p w14:paraId="3BD37EE8" w14:textId="77777777" w:rsidR="002C6C22" w:rsidRDefault="002C6C22" w:rsidP="00333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CA97E" w14:textId="41B8D06E" w:rsidR="000A2FF1" w:rsidRDefault="002C6C22">
    <w:pPr>
      <w:pStyle w:val="Header"/>
    </w:pPr>
    <w:r>
      <w:rPr>
        <w:noProof/>
      </w:rPr>
      <w:pict w14:anchorId="730C8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46573" o:spid="_x0000_s2050" type="#_x0000_t136" style="position:absolute;margin-left:0;margin-top:0;width:461.9pt;height:197.95pt;rotation:315;z-index:-2516418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19" w:type="pct"/>
      <w:tblBorders>
        <w:bottom w:val="single" w:sz="4" w:space="0" w:color="auto"/>
        <w:insideH w:val="single" w:sz="4" w:space="0" w:color="BFBFBF"/>
        <w:insideV w:val="single" w:sz="4" w:space="0" w:color="auto"/>
      </w:tblBorders>
      <w:tblCellMar>
        <w:left w:w="115" w:type="dxa"/>
        <w:right w:w="115" w:type="dxa"/>
      </w:tblCellMar>
      <w:tblLook w:val="04A0" w:firstRow="1" w:lastRow="0" w:firstColumn="1" w:lastColumn="0" w:noHBand="0" w:noVBand="1"/>
    </w:tblPr>
    <w:tblGrid>
      <w:gridCol w:w="9010"/>
      <w:gridCol w:w="573"/>
    </w:tblGrid>
    <w:tr w:rsidR="00E71C05" w:rsidRPr="0025191F" w14:paraId="2D0D944C" w14:textId="77777777" w:rsidTr="00CB50D8">
      <w:tc>
        <w:tcPr>
          <w:tcW w:w="4701" w:type="pct"/>
        </w:tcPr>
        <w:p w14:paraId="5E98E0CB" w14:textId="77777777" w:rsidR="00E71C05" w:rsidRPr="0030192B" w:rsidRDefault="002C6C22" w:rsidP="003E192C">
          <w:pPr>
            <w:pStyle w:val="NoSpacing"/>
            <w:jc w:val="right"/>
            <w:rPr>
              <w:rFonts w:eastAsia="Cambria"/>
              <w:color w:val="984806" w:themeColor="accent6" w:themeShade="80"/>
            </w:rPr>
          </w:pPr>
          <w:sdt>
            <w:sdtPr>
              <w:alias w:val="Title"/>
              <w:id w:val="1399401465"/>
              <w:dataBinding w:prefixMappings="xmlns:ns0='http://schemas.openxmlformats.org/package/2006/metadata/core-properties' xmlns:ns1='http://purl.org/dc/elements/1.1/'" w:xpath="/ns0:coreProperties[1]/ns1:title[1]" w:storeItemID="{6C3C8BC8-F283-45AE-878A-BAB7291924A1}"/>
              <w:text/>
            </w:sdtPr>
            <w:sdtEndPr/>
            <w:sdtContent>
              <w:r w:rsidR="00E71C05">
                <w:t>Data Privacy</w:t>
              </w:r>
              <w:r w:rsidR="00F43A14">
                <w:t xml:space="preserve"> Policy</w:t>
              </w:r>
            </w:sdtContent>
          </w:sdt>
        </w:p>
      </w:tc>
      <w:tc>
        <w:tcPr>
          <w:tcW w:w="299" w:type="pct"/>
        </w:tcPr>
        <w:p w14:paraId="29F4BD44" w14:textId="77777777" w:rsidR="00E71C05" w:rsidRPr="0030192B" w:rsidRDefault="00E71C05" w:rsidP="00E71C05">
          <w:pPr>
            <w:ind w:right="-360"/>
            <w:rPr>
              <w:rFonts w:eastAsia="Cambria"/>
              <w:b/>
              <w:color w:val="984806" w:themeColor="accent6" w:themeShade="80"/>
              <w:szCs w:val="20"/>
            </w:rPr>
          </w:pPr>
          <w:r w:rsidRPr="00CF122E">
            <w:rPr>
              <w:b/>
              <w:color w:val="595959" w:themeColor="text1" w:themeTint="A6"/>
              <w:szCs w:val="20"/>
            </w:rPr>
            <w:fldChar w:fldCharType="begin"/>
          </w:r>
          <w:r w:rsidRPr="00CF122E">
            <w:rPr>
              <w:b/>
              <w:color w:val="595959" w:themeColor="text1" w:themeTint="A6"/>
              <w:szCs w:val="20"/>
            </w:rPr>
            <w:instrText xml:space="preserve"> PAGE   \* MERGEFORMAT </w:instrText>
          </w:r>
          <w:r w:rsidRPr="00CF122E">
            <w:rPr>
              <w:b/>
              <w:color w:val="595959" w:themeColor="text1" w:themeTint="A6"/>
              <w:szCs w:val="20"/>
            </w:rPr>
            <w:fldChar w:fldCharType="separate"/>
          </w:r>
          <w:r w:rsidR="00CB50D8">
            <w:rPr>
              <w:b/>
              <w:noProof/>
              <w:color w:val="595959" w:themeColor="text1" w:themeTint="A6"/>
              <w:szCs w:val="20"/>
            </w:rPr>
            <w:t>6</w:t>
          </w:r>
          <w:r w:rsidRPr="00CF122E">
            <w:rPr>
              <w:b/>
              <w:color w:val="595959" w:themeColor="text1" w:themeTint="A6"/>
              <w:szCs w:val="20"/>
            </w:rPr>
            <w:fldChar w:fldCharType="end"/>
          </w:r>
        </w:p>
      </w:tc>
    </w:tr>
  </w:tbl>
  <w:p w14:paraId="7CFF0318" w14:textId="7B346DB8" w:rsidR="00E71C05" w:rsidRDefault="002C6C22">
    <w:pPr>
      <w:pStyle w:val="Header"/>
    </w:pPr>
    <w:r>
      <w:rPr>
        <w:noProof/>
      </w:rPr>
      <w:pict w14:anchorId="794F0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46574" o:spid="_x0000_s2051" type="#_x0000_t136" style="position:absolute;margin-left:0;margin-top:0;width:461.9pt;height:197.95pt;rotation:315;z-index:-25163980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106A2" w14:textId="31A77E1E" w:rsidR="000A2FF1" w:rsidRDefault="002C6C22">
    <w:pPr>
      <w:pStyle w:val="Header"/>
    </w:pPr>
    <w:r>
      <w:rPr>
        <w:noProof/>
      </w:rPr>
      <w:pict w14:anchorId="4044F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46572" o:spid="_x0000_s2049" type="#_x0000_t136" style="position:absolute;margin-left:0;margin-top:0;width:461.9pt;height:197.95pt;rotation:315;z-index:-2516439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3470"/>
    <w:multiLevelType w:val="hybridMultilevel"/>
    <w:tmpl w:val="F286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F28FE"/>
    <w:multiLevelType w:val="hybridMultilevel"/>
    <w:tmpl w:val="AD425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C1355"/>
    <w:multiLevelType w:val="hybridMultilevel"/>
    <w:tmpl w:val="B4B63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F57281"/>
    <w:multiLevelType w:val="hybridMultilevel"/>
    <w:tmpl w:val="F6A82DA2"/>
    <w:lvl w:ilvl="0" w:tplc="2118D934">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A343D"/>
    <w:multiLevelType w:val="hybridMultilevel"/>
    <w:tmpl w:val="D9FE972A"/>
    <w:lvl w:ilvl="0" w:tplc="2CA40FD2">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F17EF"/>
    <w:multiLevelType w:val="hybridMultilevel"/>
    <w:tmpl w:val="C842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B6D1A"/>
    <w:multiLevelType w:val="hybridMultilevel"/>
    <w:tmpl w:val="B532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A1B22"/>
    <w:multiLevelType w:val="hybridMultilevel"/>
    <w:tmpl w:val="50FC2B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5C1567"/>
    <w:multiLevelType w:val="hybridMultilevel"/>
    <w:tmpl w:val="73E0B4B0"/>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05C28"/>
    <w:multiLevelType w:val="hybridMultilevel"/>
    <w:tmpl w:val="833E5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9C4AE3"/>
    <w:multiLevelType w:val="hybridMultilevel"/>
    <w:tmpl w:val="70E4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C2C71"/>
    <w:multiLevelType w:val="hybridMultilevel"/>
    <w:tmpl w:val="4D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0524A"/>
    <w:multiLevelType w:val="hybridMultilevel"/>
    <w:tmpl w:val="6EC4AE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6C1491"/>
    <w:multiLevelType w:val="hybridMultilevel"/>
    <w:tmpl w:val="676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E4C38"/>
    <w:multiLevelType w:val="hybridMultilevel"/>
    <w:tmpl w:val="8D323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D91C00"/>
    <w:multiLevelType w:val="hybridMultilevel"/>
    <w:tmpl w:val="B6BE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C7B6E"/>
    <w:multiLevelType w:val="hybridMultilevel"/>
    <w:tmpl w:val="1286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503ED"/>
    <w:multiLevelType w:val="hybridMultilevel"/>
    <w:tmpl w:val="8094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123BF"/>
    <w:multiLevelType w:val="hybridMultilevel"/>
    <w:tmpl w:val="340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A0627"/>
    <w:multiLevelType w:val="hybridMultilevel"/>
    <w:tmpl w:val="8834C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BB1C36"/>
    <w:multiLevelType w:val="hybridMultilevel"/>
    <w:tmpl w:val="11205D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76129"/>
    <w:multiLevelType w:val="hybridMultilevel"/>
    <w:tmpl w:val="40707ECC"/>
    <w:lvl w:ilvl="0" w:tplc="CB426200">
      <w:start w:val="1"/>
      <w:numFmt w:val="upperLetter"/>
      <w:pStyle w:val="Heading3"/>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DA05C9"/>
    <w:multiLevelType w:val="hybridMultilevel"/>
    <w:tmpl w:val="2188C0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775D2"/>
    <w:multiLevelType w:val="hybridMultilevel"/>
    <w:tmpl w:val="73A60D3A"/>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36923"/>
    <w:multiLevelType w:val="hybridMultilevel"/>
    <w:tmpl w:val="3E5A8E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FA19AD"/>
    <w:multiLevelType w:val="hybridMultilevel"/>
    <w:tmpl w:val="6E5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D49A2"/>
    <w:multiLevelType w:val="hybridMultilevel"/>
    <w:tmpl w:val="1D523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4A76C0"/>
    <w:multiLevelType w:val="hybridMultilevel"/>
    <w:tmpl w:val="CC68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7D54D3"/>
    <w:multiLevelType w:val="hybridMultilevel"/>
    <w:tmpl w:val="E1D41F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8370D3"/>
    <w:multiLevelType w:val="hybridMultilevel"/>
    <w:tmpl w:val="2842D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3772A6"/>
    <w:multiLevelType w:val="hybridMultilevel"/>
    <w:tmpl w:val="56B4AA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96E21F2"/>
    <w:multiLevelType w:val="hybridMultilevel"/>
    <w:tmpl w:val="099E4BA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8A58F2"/>
    <w:multiLevelType w:val="hybridMultilevel"/>
    <w:tmpl w:val="FCDE64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DE75D0"/>
    <w:multiLevelType w:val="hybridMultilevel"/>
    <w:tmpl w:val="644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804AC1"/>
    <w:multiLevelType w:val="hybridMultilevel"/>
    <w:tmpl w:val="2BDAC1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170CFA"/>
    <w:multiLevelType w:val="hybridMultilevel"/>
    <w:tmpl w:val="FD06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8E216B"/>
    <w:multiLevelType w:val="hybridMultilevel"/>
    <w:tmpl w:val="80FA9D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6D0E5B"/>
    <w:multiLevelType w:val="hybridMultilevel"/>
    <w:tmpl w:val="E6B8B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243360"/>
    <w:multiLevelType w:val="multilevel"/>
    <w:tmpl w:val="46E67A5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10F13C9"/>
    <w:multiLevelType w:val="hybridMultilevel"/>
    <w:tmpl w:val="985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3B16F0"/>
    <w:multiLevelType w:val="hybridMultilevel"/>
    <w:tmpl w:val="6ECC2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33D3DDA"/>
    <w:multiLevelType w:val="hybridMultilevel"/>
    <w:tmpl w:val="300E1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5CC69D9"/>
    <w:multiLevelType w:val="hybridMultilevel"/>
    <w:tmpl w:val="DFC64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596D24"/>
    <w:multiLevelType w:val="hybridMultilevel"/>
    <w:tmpl w:val="A7B4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9497C"/>
    <w:multiLevelType w:val="hybridMultilevel"/>
    <w:tmpl w:val="9B60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DF4624"/>
    <w:multiLevelType w:val="hybridMultilevel"/>
    <w:tmpl w:val="241E09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E374E94"/>
    <w:multiLevelType w:val="hybridMultilevel"/>
    <w:tmpl w:val="882462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B102B0"/>
    <w:multiLevelType w:val="hybridMultilevel"/>
    <w:tmpl w:val="84B4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35"/>
  </w:num>
  <w:num w:numId="4">
    <w:abstractNumId w:val="20"/>
  </w:num>
  <w:num w:numId="5">
    <w:abstractNumId w:val="45"/>
  </w:num>
  <w:num w:numId="6">
    <w:abstractNumId w:val="22"/>
  </w:num>
  <w:num w:numId="7">
    <w:abstractNumId w:val="28"/>
  </w:num>
  <w:num w:numId="8">
    <w:abstractNumId w:val="36"/>
  </w:num>
  <w:num w:numId="9">
    <w:abstractNumId w:val="7"/>
  </w:num>
  <w:num w:numId="10">
    <w:abstractNumId w:val="31"/>
  </w:num>
  <w:num w:numId="11">
    <w:abstractNumId w:val="34"/>
  </w:num>
  <w:num w:numId="12">
    <w:abstractNumId w:val="33"/>
  </w:num>
  <w:num w:numId="13">
    <w:abstractNumId w:val="32"/>
  </w:num>
  <w:num w:numId="14">
    <w:abstractNumId w:val="46"/>
  </w:num>
  <w:num w:numId="15">
    <w:abstractNumId w:val="5"/>
  </w:num>
  <w:num w:numId="16">
    <w:abstractNumId w:val="15"/>
  </w:num>
  <w:num w:numId="17">
    <w:abstractNumId w:val="16"/>
  </w:num>
  <w:num w:numId="18">
    <w:abstractNumId w:val="13"/>
  </w:num>
  <w:num w:numId="19">
    <w:abstractNumId w:val="11"/>
  </w:num>
  <w:num w:numId="20">
    <w:abstractNumId w:val="18"/>
  </w:num>
  <w:num w:numId="21">
    <w:abstractNumId w:val="47"/>
  </w:num>
  <w:num w:numId="22">
    <w:abstractNumId w:val="39"/>
  </w:num>
  <w:num w:numId="23">
    <w:abstractNumId w:val="6"/>
  </w:num>
  <w:num w:numId="24">
    <w:abstractNumId w:val="17"/>
  </w:num>
  <w:num w:numId="25">
    <w:abstractNumId w:val="25"/>
  </w:num>
  <w:num w:numId="26">
    <w:abstractNumId w:val="43"/>
  </w:num>
  <w:num w:numId="27">
    <w:abstractNumId w:val="12"/>
  </w:num>
  <w:num w:numId="28">
    <w:abstractNumId w:val="1"/>
  </w:num>
  <w:num w:numId="29">
    <w:abstractNumId w:val="3"/>
  </w:num>
  <w:num w:numId="30">
    <w:abstractNumId w:val="21"/>
  </w:num>
  <w:num w:numId="31">
    <w:abstractNumId w:val="27"/>
  </w:num>
  <w:num w:numId="32">
    <w:abstractNumId w:val="26"/>
  </w:num>
  <w:num w:numId="33">
    <w:abstractNumId w:val="37"/>
  </w:num>
  <w:num w:numId="34">
    <w:abstractNumId w:val="2"/>
  </w:num>
  <w:num w:numId="35">
    <w:abstractNumId w:val="19"/>
  </w:num>
  <w:num w:numId="36">
    <w:abstractNumId w:val="9"/>
  </w:num>
  <w:num w:numId="37">
    <w:abstractNumId w:val="41"/>
  </w:num>
  <w:num w:numId="38">
    <w:abstractNumId w:val="42"/>
  </w:num>
  <w:num w:numId="39">
    <w:abstractNumId w:val="44"/>
  </w:num>
  <w:num w:numId="40">
    <w:abstractNumId w:val="40"/>
  </w:num>
  <w:num w:numId="41">
    <w:abstractNumId w:val="0"/>
  </w:num>
  <w:num w:numId="42">
    <w:abstractNumId w:val="29"/>
  </w:num>
  <w:num w:numId="43">
    <w:abstractNumId w:val="30"/>
  </w:num>
  <w:num w:numId="44">
    <w:abstractNumId w:val="14"/>
  </w:num>
  <w:num w:numId="45">
    <w:abstractNumId w:val="24"/>
  </w:num>
  <w:num w:numId="46">
    <w:abstractNumId w:val="10"/>
  </w:num>
  <w:num w:numId="47">
    <w:abstractNumId w:val="4"/>
  </w:num>
  <w:num w:numId="48">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cey, Jill">
    <w15:presenceInfo w15:providerId="AD" w15:userId="S-1-5-21-170422339-1359699126-1544898942-35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linkStyl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41"/>
    <w:rsid w:val="000A2FF1"/>
    <w:rsid w:val="000C5BDA"/>
    <w:rsid w:val="000C7DD2"/>
    <w:rsid w:val="00140385"/>
    <w:rsid w:val="001477D0"/>
    <w:rsid w:val="002C6C22"/>
    <w:rsid w:val="002E3DE6"/>
    <w:rsid w:val="00307442"/>
    <w:rsid w:val="00333141"/>
    <w:rsid w:val="003419C1"/>
    <w:rsid w:val="00347EBF"/>
    <w:rsid w:val="003E192C"/>
    <w:rsid w:val="005F6689"/>
    <w:rsid w:val="006D61B7"/>
    <w:rsid w:val="00827478"/>
    <w:rsid w:val="00910789"/>
    <w:rsid w:val="009276B8"/>
    <w:rsid w:val="009A2210"/>
    <w:rsid w:val="00A755FE"/>
    <w:rsid w:val="00AF3C6F"/>
    <w:rsid w:val="00B50C2A"/>
    <w:rsid w:val="00B5506B"/>
    <w:rsid w:val="00B722B9"/>
    <w:rsid w:val="00CB50D8"/>
    <w:rsid w:val="00CC562C"/>
    <w:rsid w:val="00D27644"/>
    <w:rsid w:val="00D73D2E"/>
    <w:rsid w:val="00E112E6"/>
    <w:rsid w:val="00E657B7"/>
    <w:rsid w:val="00E71C05"/>
    <w:rsid w:val="00EE070E"/>
    <w:rsid w:val="00F0130A"/>
    <w:rsid w:val="00F23715"/>
    <w:rsid w:val="00F43A14"/>
    <w:rsid w:val="00F7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9A754D"/>
  <w15:docId w15:val="{6EB5D9CF-693F-4A16-835C-FB265E91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0D8"/>
  </w:style>
  <w:style w:type="paragraph" w:styleId="Heading1">
    <w:name w:val="heading 1"/>
    <w:basedOn w:val="Normal"/>
    <w:next w:val="Normal"/>
    <w:link w:val="Heading1Char"/>
    <w:autoRedefine/>
    <w:uiPriority w:val="9"/>
    <w:qFormat/>
    <w:rsid w:val="00CB50D8"/>
    <w:pPr>
      <w:keepNext/>
      <w:keepLines/>
      <w:spacing w:after="240" w:line="240" w:lineRule="auto"/>
      <w:outlineLvl w:val="0"/>
    </w:pPr>
    <w:rPr>
      <w:rFonts w:ascii="Arial" w:eastAsiaTheme="majorEastAsia" w:hAnsi="Arial" w:cstheme="majorBidi"/>
      <w:b/>
      <w:bCs/>
      <w:color w:val="365F91" w:themeColor="accent1" w:themeShade="BF"/>
      <w:sz w:val="32"/>
      <w:szCs w:val="28"/>
    </w:rPr>
  </w:style>
  <w:style w:type="paragraph" w:styleId="Heading2">
    <w:name w:val="heading 2"/>
    <w:aliases w:val="PolicyHeading 2"/>
    <w:basedOn w:val="Normal"/>
    <w:next w:val="PolicyText1"/>
    <w:link w:val="Heading2Char"/>
    <w:autoRedefine/>
    <w:uiPriority w:val="9"/>
    <w:unhideWhenUsed/>
    <w:qFormat/>
    <w:rsid w:val="00CB50D8"/>
    <w:pPr>
      <w:keepNext/>
      <w:keepLines/>
      <w:numPr>
        <w:numId w:val="48"/>
      </w:numPr>
      <w:spacing w:after="240" w:line="240" w:lineRule="auto"/>
      <w:ind w:left="360" w:hanging="360"/>
      <w:outlineLvl w:val="1"/>
    </w:pPr>
    <w:rPr>
      <w:rFonts w:ascii="Arial" w:eastAsiaTheme="majorEastAsia" w:hAnsi="Arial" w:cstheme="majorBidi"/>
      <w:b/>
      <w:bCs/>
      <w:sz w:val="24"/>
      <w:szCs w:val="26"/>
    </w:rPr>
  </w:style>
  <w:style w:type="paragraph" w:styleId="Heading3">
    <w:name w:val="heading 3"/>
    <w:aliases w:val="PolicyHeading 3"/>
    <w:basedOn w:val="Normal"/>
    <w:next w:val="PolicyText2"/>
    <w:link w:val="Heading3Char"/>
    <w:autoRedefine/>
    <w:uiPriority w:val="9"/>
    <w:unhideWhenUsed/>
    <w:qFormat/>
    <w:rsid w:val="00CB50D8"/>
    <w:pPr>
      <w:keepNext/>
      <w:keepLines/>
      <w:numPr>
        <w:numId w:val="30"/>
      </w:numPr>
      <w:spacing w:after="240" w:line="240" w:lineRule="auto"/>
      <w:ind w:right="720"/>
      <w:outlineLvl w:val="2"/>
    </w:pPr>
    <w:rPr>
      <w:rFonts w:ascii="Arial" w:eastAsiaTheme="majorEastAsia" w:hAnsi="Arial" w:cstheme="majorBidi"/>
      <w:b/>
      <w:bCs/>
      <w:sz w:val="20"/>
    </w:rPr>
  </w:style>
  <w:style w:type="character" w:default="1" w:styleId="DefaultParagraphFont">
    <w:name w:val="Default Paragraph Font"/>
    <w:uiPriority w:val="1"/>
    <w:semiHidden/>
    <w:unhideWhenUsed/>
    <w:rsid w:val="00CB50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50D8"/>
  </w:style>
  <w:style w:type="paragraph" w:styleId="Header">
    <w:name w:val="header"/>
    <w:basedOn w:val="Normal"/>
    <w:link w:val="HeaderChar"/>
    <w:uiPriority w:val="99"/>
    <w:unhideWhenUsed/>
    <w:rsid w:val="00CB5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0D8"/>
  </w:style>
  <w:style w:type="paragraph" w:styleId="Footer">
    <w:name w:val="footer"/>
    <w:basedOn w:val="Normal"/>
    <w:link w:val="FooterChar"/>
    <w:uiPriority w:val="99"/>
    <w:unhideWhenUsed/>
    <w:rsid w:val="00CB5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0D8"/>
  </w:style>
  <w:style w:type="paragraph" w:styleId="BalloonText">
    <w:name w:val="Balloon Text"/>
    <w:basedOn w:val="Normal"/>
    <w:link w:val="BalloonTextChar"/>
    <w:uiPriority w:val="99"/>
    <w:semiHidden/>
    <w:unhideWhenUsed/>
    <w:rsid w:val="00CB5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0D8"/>
    <w:rPr>
      <w:rFonts w:ascii="Tahoma" w:hAnsi="Tahoma" w:cs="Tahoma"/>
      <w:sz w:val="16"/>
      <w:szCs w:val="16"/>
    </w:rPr>
  </w:style>
  <w:style w:type="paragraph" w:styleId="NoSpacing">
    <w:name w:val="No Spacing"/>
    <w:uiPriority w:val="1"/>
    <w:qFormat/>
    <w:rsid w:val="00CB50D8"/>
    <w:pPr>
      <w:spacing w:after="0" w:line="240" w:lineRule="auto"/>
    </w:pPr>
  </w:style>
  <w:style w:type="character" w:customStyle="1" w:styleId="Heading1Char">
    <w:name w:val="Heading 1 Char"/>
    <w:basedOn w:val="DefaultParagraphFont"/>
    <w:link w:val="Heading1"/>
    <w:uiPriority w:val="9"/>
    <w:rsid w:val="00CB50D8"/>
    <w:rPr>
      <w:rFonts w:ascii="Arial" w:eastAsiaTheme="majorEastAsia" w:hAnsi="Arial" w:cstheme="majorBidi"/>
      <w:b/>
      <w:bCs/>
      <w:color w:val="365F91" w:themeColor="accent1" w:themeShade="BF"/>
      <w:sz w:val="32"/>
      <w:szCs w:val="28"/>
    </w:rPr>
  </w:style>
  <w:style w:type="character" w:customStyle="1" w:styleId="Heading2Char">
    <w:name w:val="Heading 2 Char"/>
    <w:aliases w:val="PolicyHeading 2 Char"/>
    <w:basedOn w:val="DefaultParagraphFont"/>
    <w:link w:val="Heading2"/>
    <w:uiPriority w:val="9"/>
    <w:rsid w:val="00CB50D8"/>
    <w:rPr>
      <w:rFonts w:ascii="Arial" w:eastAsiaTheme="majorEastAsia" w:hAnsi="Arial" w:cstheme="majorBidi"/>
      <w:b/>
      <w:bCs/>
      <w:sz w:val="24"/>
      <w:szCs w:val="26"/>
    </w:rPr>
  </w:style>
  <w:style w:type="character" w:customStyle="1" w:styleId="Heading3Char">
    <w:name w:val="Heading 3 Char"/>
    <w:aliases w:val="PolicyHeading 3 Char"/>
    <w:basedOn w:val="DefaultParagraphFont"/>
    <w:link w:val="Heading3"/>
    <w:uiPriority w:val="9"/>
    <w:rsid w:val="00CB50D8"/>
    <w:rPr>
      <w:rFonts w:ascii="Arial" w:eastAsiaTheme="majorEastAsia" w:hAnsi="Arial" w:cstheme="majorBidi"/>
      <w:b/>
      <w:bCs/>
      <w:sz w:val="20"/>
    </w:rPr>
  </w:style>
  <w:style w:type="character" w:styleId="IntenseReference">
    <w:name w:val="Intense Reference"/>
    <w:uiPriority w:val="32"/>
    <w:qFormat/>
    <w:rsid w:val="00EE070E"/>
    <w:rPr>
      <w:b/>
      <w:bCs/>
      <w:smallCaps/>
      <w:spacing w:val="5"/>
      <w:sz w:val="22"/>
      <w:szCs w:val="22"/>
      <w:u w:val="single"/>
    </w:rPr>
  </w:style>
  <w:style w:type="paragraph" w:styleId="ListParagraph">
    <w:name w:val="List Paragraph"/>
    <w:basedOn w:val="Normal"/>
    <w:uiPriority w:val="34"/>
    <w:qFormat/>
    <w:rsid w:val="00CB50D8"/>
    <w:pPr>
      <w:ind w:left="720"/>
      <w:contextualSpacing/>
    </w:pPr>
  </w:style>
  <w:style w:type="table" w:styleId="TableGrid">
    <w:name w:val="Table Grid"/>
    <w:basedOn w:val="TableNormal"/>
    <w:uiPriority w:val="39"/>
    <w:rsid w:val="00CB50D8"/>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43A14"/>
    <w:rPr>
      <w:sz w:val="16"/>
      <w:szCs w:val="16"/>
    </w:rPr>
  </w:style>
  <w:style w:type="paragraph" w:styleId="CommentText">
    <w:name w:val="annotation text"/>
    <w:basedOn w:val="Normal"/>
    <w:link w:val="CommentTextChar"/>
    <w:uiPriority w:val="99"/>
    <w:semiHidden/>
    <w:unhideWhenUsed/>
    <w:rsid w:val="00F43A14"/>
    <w:pPr>
      <w:spacing w:line="240" w:lineRule="auto"/>
    </w:pPr>
    <w:rPr>
      <w:sz w:val="20"/>
      <w:szCs w:val="20"/>
    </w:rPr>
  </w:style>
  <w:style w:type="character" w:customStyle="1" w:styleId="CommentTextChar">
    <w:name w:val="Comment Text Char"/>
    <w:basedOn w:val="DefaultParagraphFont"/>
    <w:link w:val="CommentText"/>
    <w:uiPriority w:val="99"/>
    <w:semiHidden/>
    <w:rsid w:val="00F43A14"/>
    <w:rPr>
      <w:sz w:val="20"/>
      <w:szCs w:val="20"/>
    </w:rPr>
  </w:style>
  <w:style w:type="paragraph" w:styleId="CommentSubject">
    <w:name w:val="annotation subject"/>
    <w:basedOn w:val="CommentText"/>
    <w:next w:val="CommentText"/>
    <w:link w:val="CommentSubjectChar"/>
    <w:uiPriority w:val="99"/>
    <w:semiHidden/>
    <w:unhideWhenUsed/>
    <w:rsid w:val="00F43A14"/>
    <w:rPr>
      <w:b/>
      <w:bCs/>
    </w:rPr>
  </w:style>
  <w:style w:type="character" w:customStyle="1" w:styleId="CommentSubjectChar">
    <w:name w:val="Comment Subject Char"/>
    <w:basedOn w:val="CommentTextChar"/>
    <w:link w:val="CommentSubject"/>
    <w:uiPriority w:val="99"/>
    <w:semiHidden/>
    <w:rsid w:val="00F43A14"/>
    <w:rPr>
      <w:b/>
      <w:bCs/>
      <w:sz w:val="20"/>
      <w:szCs w:val="20"/>
    </w:rPr>
  </w:style>
  <w:style w:type="paragraph" w:customStyle="1" w:styleId="PolicyText1">
    <w:name w:val="PolicyText1"/>
    <w:basedOn w:val="Normal"/>
    <w:qFormat/>
    <w:rsid w:val="00CB50D8"/>
    <w:pPr>
      <w:spacing w:after="240" w:line="240" w:lineRule="auto"/>
    </w:pPr>
    <w:rPr>
      <w:rFonts w:ascii="Arial" w:hAnsi="Arial" w:cs="Arial"/>
      <w:sz w:val="20"/>
      <w:szCs w:val="20"/>
    </w:rPr>
  </w:style>
  <w:style w:type="paragraph" w:customStyle="1" w:styleId="PolicyText2">
    <w:name w:val="PolicyText2"/>
    <w:basedOn w:val="Normal"/>
    <w:autoRedefine/>
    <w:qFormat/>
    <w:rsid w:val="00CB50D8"/>
    <w:pPr>
      <w:spacing w:after="240" w:line="240" w:lineRule="auto"/>
      <w:ind w:left="360" w:right="72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502730">
      <w:bodyDiv w:val="1"/>
      <w:marLeft w:val="0"/>
      <w:marRight w:val="0"/>
      <w:marTop w:val="0"/>
      <w:marBottom w:val="0"/>
      <w:divBdr>
        <w:top w:val="none" w:sz="0" w:space="0" w:color="auto"/>
        <w:left w:val="none" w:sz="0" w:space="0" w:color="auto"/>
        <w:bottom w:val="none" w:sz="0" w:space="0" w:color="auto"/>
        <w:right w:val="none" w:sz="0" w:space="0" w:color="auto"/>
      </w:divBdr>
      <w:divsChild>
        <w:div w:id="272135857">
          <w:marLeft w:val="0"/>
          <w:marRight w:val="0"/>
          <w:marTop w:val="0"/>
          <w:marBottom w:val="0"/>
          <w:divBdr>
            <w:top w:val="none" w:sz="0" w:space="0" w:color="auto"/>
            <w:left w:val="none" w:sz="0" w:space="0" w:color="auto"/>
            <w:bottom w:val="none" w:sz="0" w:space="0" w:color="auto"/>
            <w:right w:val="none" w:sz="0" w:space="0" w:color="auto"/>
          </w:divBdr>
        </w:div>
        <w:div w:id="453452025">
          <w:marLeft w:val="0"/>
          <w:marRight w:val="0"/>
          <w:marTop w:val="0"/>
          <w:marBottom w:val="0"/>
          <w:divBdr>
            <w:top w:val="none" w:sz="0" w:space="0" w:color="auto"/>
            <w:left w:val="none" w:sz="0" w:space="0" w:color="auto"/>
            <w:bottom w:val="none" w:sz="0" w:space="0" w:color="auto"/>
            <w:right w:val="none" w:sz="0" w:space="0" w:color="auto"/>
          </w:divBdr>
        </w:div>
        <w:div w:id="131559321">
          <w:marLeft w:val="0"/>
          <w:marRight w:val="0"/>
          <w:marTop w:val="0"/>
          <w:marBottom w:val="0"/>
          <w:divBdr>
            <w:top w:val="none" w:sz="0" w:space="0" w:color="auto"/>
            <w:left w:val="none" w:sz="0" w:space="0" w:color="auto"/>
            <w:bottom w:val="none" w:sz="0" w:space="0" w:color="auto"/>
            <w:right w:val="none" w:sz="0" w:space="0" w:color="auto"/>
          </w:divBdr>
        </w:div>
        <w:div w:id="1642036505">
          <w:marLeft w:val="0"/>
          <w:marRight w:val="0"/>
          <w:marTop w:val="0"/>
          <w:marBottom w:val="0"/>
          <w:divBdr>
            <w:top w:val="none" w:sz="0" w:space="0" w:color="auto"/>
            <w:left w:val="none" w:sz="0" w:space="0" w:color="auto"/>
            <w:bottom w:val="none" w:sz="0" w:space="0" w:color="auto"/>
            <w:right w:val="none" w:sz="0" w:space="0" w:color="auto"/>
          </w:divBdr>
        </w:div>
        <w:div w:id="1745491478">
          <w:marLeft w:val="0"/>
          <w:marRight w:val="0"/>
          <w:marTop w:val="0"/>
          <w:marBottom w:val="0"/>
          <w:divBdr>
            <w:top w:val="none" w:sz="0" w:space="0" w:color="auto"/>
            <w:left w:val="none" w:sz="0" w:space="0" w:color="auto"/>
            <w:bottom w:val="none" w:sz="0" w:space="0" w:color="auto"/>
            <w:right w:val="none" w:sz="0" w:space="0" w:color="auto"/>
          </w:divBdr>
        </w:div>
        <w:div w:id="1194608462">
          <w:marLeft w:val="0"/>
          <w:marRight w:val="0"/>
          <w:marTop w:val="0"/>
          <w:marBottom w:val="0"/>
          <w:divBdr>
            <w:top w:val="none" w:sz="0" w:space="0" w:color="auto"/>
            <w:left w:val="none" w:sz="0" w:space="0" w:color="auto"/>
            <w:bottom w:val="none" w:sz="0" w:space="0" w:color="auto"/>
            <w:right w:val="none" w:sz="0" w:space="0" w:color="auto"/>
          </w:divBdr>
        </w:div>
        <w:div w:id="446316954">
          <w:marLeft w:val="0"/>
          <w:marRight w:val="0"/>
          <w:marTop w:val="0"/>
          <w:marBottom w:val="0"/>
          <w:divBdr>
            <w:top w:val="none" w:sz="0" w:space="0" w:color="auto"/>
            <w:left w:val="none" w:sz="0" w:space="0" w:color="auto"/>
            <w:bottom w:val="none" w:sz="0" w:space="0" w:color="auto"/>
            <w:right w:val="none" w:sz="0" w:space="0" w:color="auto"/>
          </w:divBdr>
        </w:div>
        <w:div w:id="1385638325">
          <w:marLeft w:val="0"/>
          <w:marRight w:val="0"/>
          <w:marTop w:val="0"/>
          <w:marBottom w:val="0"/>
          <w:divBdr>
            <w:top w:val="none" w:sz="0" w:space="0" w:color="auto"/>
            <w:left w:val="none" w:sz="0" w:space="0" w:color="auto"/>
            <w:bottom w:val="none" w:sz="0" w:space="0" w:color="auto"/>
            <w:right w:val="none" w:sz="0" w:space="0" w:color="auto"/>
          </w:divBdr>
        </w:div>
        <w:div w:id="306475407">
          <w:marLeft w:val="0"/>
          <w:marRight w:val="0"/>
          <w:marTop w:val="0"/>
          <w:marBottom w:val="0"/>
          <w:divBdr>
            <w:top w:val="none" w:sz="0" w:space="0" w:color="auto"/>
            <w:left w:val="none" w:sz="0" w:space="0" w:color="auto"/>
            <w:bottom w:val="none" w:sz="0" w:space="0" w:color="auto"/>
            <w:right w:val="none" w:sz="0" w:space="0" w:color="auto"/>
          </w:divBdr>
        </w:div>
        <w:div w:id="714430858">
          <w:marLeft w:val="0"/>
          <w:marRight w:val="0"/>
          <w:marTop w:val="0"/>
          <w:marBottom w:val="0"/>
          <w:divBdr>
            <w:top w:val="none" w:sz="0" w:space="0" w:color="auto"/>
            <w:left w:val="none" w:sz="0" w:space="0" w:color="auto"/>
            <w:bottom w:val="none" w:sz="0" w:space="0" w:color="auto"/>
            <w:right w:val="none" w:sz="0" w:space="0" w:color="auto"/>
          </w:divBdr>
        </w:div>
        <w:div w:id="605042185">
          <w:marLeft w:val="0"/>
          <w:marRight w:val="0"/>
          <w:marTop w:val="0"/>
          <w:marBottom w:val="0"/>
          <w:divBdr>
            <w:top w:val="none" w:sz="0" w:space="0" w:color="auto"/>
            <w:left w:val="none" w:sz="0" w:space="0" w:color="auto"/>
            <w:bottom w:val="none" w:sz="0" w:space="0" w:color="auto"/>
            <w:right w:val="none" w:sz="0" w:space="0" w:color="auto"/>
          </w:divBdr>
        </w:div>
        <w:div w:id="64452620">
          <w:marLeft w:val="0"/>
          <w:marRight w:val="0"/>
          <w:marTop w:val="0"/>
          <w:marBottom w:val="0"/>
          <w:divBdr>
            <w:top w:val="none" w:sz="0" w:space="0" w:color="auto"/>
            <w:left w:val="none" w:sz="0" w:space="0" w:color="auto"/>
            <w:bottom w:val="none" w:sz="0" w:space="0" w:color="auto"/>
            <w:right w:val="none" w:sz="0" w:space="0" w:color="auto"/>
          </w:divBdr>
        </w:div>
        <w:div w:id="72168941">
          <w:marLeft w:val="0"/>
          <w:marRight w:val="0"/>
          <w:marTop w:val="0"/>
          <w:marBottom w:val="0"/>
          <w:divBdr>
            <w:top w:val="none" w:sz="0" w:space="0" w:color="auto"/>
            <w:left w:val="none" w:sz="0" w:space="0" w:color="auto"/>
            <w:bottom w:val="none" w:sz="0" w:space="0" w:color="auto"/>
            <w:right w:val="none" w:sz="0" w:space="0" w:color="auto"/>
          </w:divBdr>
        </w:div>
        <w:div w:id="1607887066">
          <w:marLeft w:val="0"/>
          <w:marRight w:val="0"/>
          <w:marTop w:val="0"/>
          <w:marBottom w:val="0"/>
          <w:divBdr>
            <w:top w:val="none" w:sz="0" w:space="0" w:color="auto"/>
            <w:left w:val="none" w:sz="0" w:space="0" w:color="auto"/>
            <w:bottom w:val="none" w:sz="0" w:space="0" w:color="auto"/>
            <w:right w:val="none" w:sz="0" w:space="0" w:color="auto"/>
          </w:divBdr>
        </w:div>
        <w:div w:id="400103996">
          <w:marLeft w:val="0"/>
          <w:marRight w:val="0"/>
          <w:marTop w:val="0"/>
          <w:marBottom w:val="0"/>
          <w:divBdr>
            <w:top w:val="none" w:sz="0" w:space="0" w:color="auto"/>
            <w:left w:val="none" w:sz="0" w:space="0" w:color="auto"/>
            <w:bottom w:val="none" w:sz="0" w:space="0" w:color="auto"/>
            <w:right w:val="none" w:sz="0" w:space="0" w:color="auto"/>
          </w:divBdr>
        </w:div>
        <w:div w:id="2059666871">
          <w:marLeft w:val="0"/>
          <w:marRight w:val="0"/>
          <w:marTop w:val="0"/>
          <w:marBottom w:val="0"/>
          <w:divBdr>
            <w:top w:val="none" w:sz="0" w:space="0" w:color="auto"/>
            <w:left w:val="none" w:sz="0" w:space="0" w:color="auto"/>
            <w:bottom w:val="none" w:sz="0" w:space="0" w:color="auto"/>
            <w:right w:val="none" w:sz="0" w:space="0" w:color="auto"/>
          </w:divBdr>
        </w:div>
        <w:div w:id="1212033181">
          <w:marLeft w:val="0"/>
          <w:marRight w:val="0"/>
          <w:marTop w:val="0"/>
          <w:marBottom w:val="0"/>
          <w:divBdr>
            <w:top w:val="none" w:sz="0" w:space="0" w:color="auto"/>
            <w:left w:val="none" w:sz="0" w:space="0" w:color="auto"/>
            <w:bottom w:val="none" w:sz="0" w:space="0" w:color="auto"/>
            <w:right w:val="none" w:sz="0" w:space="0" w:color="auto"/>
          </w:divBdr>
        </w:div>
        <w:div w:id="736172734">
          <w:marLeft w:val="0"/>
          <w:marRight w:val="0"/>
          <w:marTop w:val="0"/>
          <w:marBottom w:val="0"/>
          <w:divBdr>
            <w:top w:val="none" w:sz="0" w:space="0" w:color="auto"/>
            <w:left w:val="none" w:sz="0" w:space="0" w:color="auto"/>
            <w:bottom w:val="none" w:sz="0" w:space="0" w:color="auto"/>
            <w:right w:val="none" w:sz="0" w:space="0" w:color="auto"/>
          </w:divBdr>
        </w:div>
        <w:div w:id="1952323173">
          <w:marLeft w:val="0"/>
          <w:marRight w:val="0"/>
          <w:marTop w:val="0"/>
          <w:marBottom w:val="0"/>
          <w:divBdr>
            <w:top w:val="none" w:sz="0" w:space="0" w:color="auto"/>
            <w:left w:val="none" w:sz="0" w:space="0" w:color="auto"/>
            <w:bottom w:val="none" w:sz="0" w:space="0" w:color="auto"/>
            <w:right w:val="none" w:sz="0" w:space="0" w:color="auto"/>
          </w:divBdr>
        </w:div>
        <w:div w:id="594561412">
          <w:marLeft w:val="0"/>
          <w:marRight w:val="0"/>
          <w:marTop w:val="0"/>
          <w:marBottom w:val="0"/>
          <w:divBdr>
            <w:top w:val="none" w:sz="0" w:space="0" w:color="auto"/>
            <w:left w:val="none" w:sz="0" w:space="0" w:color="auto"/>
            <w:bottom w:val="none" w:sz="0" w:space="0" w:color="auto"/>
            <w:right w:val="none" w:sz="0" w:space="0" w:color="auto"/>
          </w:divBdr>
        </w:div>
        <w:div w:id="1842087611">
          <w:marLeft w:val="0"/>
          <w:marRight w:val="0"/>
          <w:marTop w:val="0"/>
          <w:marBottom w:val="0"/>
          <w:divBdr>
            <w:top w:val="none" w:sz="0" w:space="0" w:color="auto"/>
            <w:left w:val="none" w:sz="0" w:space="0" w:color="auto"/>
            <w:bottom w:val="none" w:sz="0" w:space="0" w:color="auto"/>
            <w:right w:val="none" w:sz="0" w:space="0" w:color="auto"/>
          </w:divBdr>
        </w:div>
        <w:div w:id="878977290">
          <w:marLeft w:val="0"/>
          <w:marRight w:val="0"/>
          <w:marTop w:val="0"/>
          <w:marBottom w:val="0"/>
          <w:divBdr>
            <w:top w:val="none" w:sz="0" w:space="0" w:color="auto"/>
            <w:left w:val="none" w:sz="0" w:space="0" w:color="auto"/>
            <w:bottom w:val="none" w:sz="0" w:space="0" w:color="auto"/>
            <w:right w:val="none" w:sz="0" w:space="0" w:color="auto"/>
          </w:divBdr>
        </w:div>
        <w:div w:id="72093935">
          <w:marLeft w:val="0"/>
          <w:marRight w:val="0"/>
          <w:marTop w:val="0"/>
          <w:marBottom w:val="0"/>
          <w:divBdr>
            <w:top w:val="none" w:sz="0" w:space="0" w:color="auto"/>
            <w:left w:val="none" w:sz="0" w:space="0" w:color="auto"/>
            <w:bottom w:val="none" w:sz="0" w:space="0" w:color="auto"/>
            <w:right w:val="none" w:sz="0" w:space="0" w:color="auto"/>
          </w:divBdr>
        </w:div>
        <w:div w:id="1078869557">
          <w:marLeft w:val="0"/>
          <w:marRight w:val="0"/>
          <w:marTop w:val="0"/>
          <w:marBottom w:val="0"/>
          <w:divBdr>
            <w:top w:val="none" w:sz="0" w:space="0" w:color="auto"/>
            <w:left w:val="none" w:sz="0" w:space="0" w:color="auto"/>
            <w:bottom w:val="none" w:sz="0" w:space="0" w:color="auto"/>
            <w:right w:val="none" w:sz="0" w:space="0" w:color="auto"/>
          </w:divBdr>
        </w:div>
        <w:div w:id="16080461">
          <w:marLeft w:val="0"/>
          <w:marRight w:val="0"/>
          <w:marTop w:val="0"/>
          <w:marBottom w:val="0"/>
          <w:divBdr>
            <w:top w:val="none" w:sz="0" w:space="0" w:color="auto"/>
            <w:left w:val="none" w:sz="0" w:space="0" w:color="auto"/>
            <w:bottom w:val="none" w:sz="0" w:space="0" w:color="auto"/>
            <w:right w:val="none" w:sz="0" w:space="0" w:color="auto"/>
          </w:divBdr>
        </w:div>
        <w:div w:id="1552771490">
          <w:marLeft w:val="0"/>
          <w:marRight w:val="0"/>
          <w:marTop w:val="0"/>
          <w:marBottom w:val="0"/>
          <w:divBdr>
            <w:top w:val="none" w:sz="0" w:space="0" w:color="auto"/>
            <w:left w:val="none" w:sz="0" w:space="0" w:color="auto"/>
            <w:bottom w:val="none" w:sz="0" w:space="0" w:color="auto"/>
            <w:right w:val="none" w:sz="0" w:space="0" w:color="auto"/>
          </w:divBdr>
        </w:div>
        <w:div w:id="229118605">
          <w:marLeft w:val="0"/>
          <w:marRight w:val="0"/>
          <w:marTop w:val="0"/>
          <w:marBottom w:val="0"/>
          <w:divBdr>
            <w:top w:val="none" w:sz="0" w:space="0" w:color="auto"/>
            <w:left w:val="none" w:sz="0" w:space="0" w:color="auto"/>
            <w:bottom w:val="none" w:sz="0" w:space="0" w:color="auto"/>
            <w:right w:val="none" w:sz="0" w:space="0" w:color="auto"/>
          </w:divBdr>
        </w:div>
        <w:div w:id="989822790">
          <w:marLeft w:val="0"/>
          <w:marRight w:val="0"/>
          <w:marTop w:val="0"/>
          <w:marBottom w:val="0"/>
          <w:divBdr>
            <w:top w:val="none" w:sz="0" w:space="0" w:color="auto"/>
            <w:left w:val="none" w:sz="0" w:space="0" w:color="auto"/>
            <w:bottom w:val="none" w:sz="0" w:space="0" w:color="auto"/>
            <w:right w:val="none" w:sz="0" w:space="0" w:color="auto"/>
          </w:divBdr>
        </w:div>
      </w:divsChild>
    </w:div>
    <w:div w:id="1317954491">
      <w:bodyDiv w:val="1"/>
      <w:marLeft w:val="0"/>
      <w:marRight w:val="0"/>
      <w:marTop w:val="0"/>
      <w:marBottom w:val="0"/>
      <w:divBdr>
        <w:top w:val="none" w:sz="0" w:space="0" w:color="auto"/>
        <w:left w:val="none" w:sz="0" w:space="0" w:color="auto"/>
        <w:bottom w:val="none" w:sz="0" w:space="0" w:color="auto"/>
        <w:right w:val="none" w:sz="0" w:space="0" w:color="auto"/>
      </w:divBdr>
      <w:divsChild>
        <w:div w:id="877204134">
          <w:marLeft w:val="0"/>
          <w:marRight w:val="0"/>
          <w:marTop w:val="0"/>
          <w:marBottom w:val="0"/>
          <w:divBdr>
            <w:top w:val="none" w:sz="0" w:space="0" w:color="auto"/>
            <w:left w:val="none" w:sz="0" w:space="0" w:color="auto"/>
            <w:bottom w:val="none" w:sz="0" w:space="0" w:color="auto"/>
            <w:right w:val="none" w:sz="0" w:space="0" w:color="auto"/>
          </w:divBdr>
        </w:div>
        <w:div w:id="89550338">
          <w:marLeft w:val="0"/>
          <w:marRight w:val="0"/>
          <w:marTop w:val="0"/>
          <w:marBottom w:val="0"/>
          <w:divBdr>
            <w:top w:val="none" w:sz="0" w:space="0" w:color="auto"/>
            <w:left w:val="none" w:sz="0" w:space="0" w:color="auto"/>
            <w:bottom w:val="none" w:sz="0" w:space="0" w:color="auto"/>
            <w:right w:val="none" w:sz="0" w:space="0" w:color="auto"/>
          </w:divBdr>
        </w:div>
        <w:div w:id="1966425153">
          <w:marLeft w:val="0"/>
          <w:marRight w:val="0"/>
          <w:marTop w:val="0"/>
          <w:marBottom w:val="0"/>
          <w:divBdr>
            <w:top w:val="none" w:sz="0" w:space="0" w:color="auto"/>
            <w:left w:val="none" w:sz="0" w:space="0" w:color="auto"/>
            <w:bottom w:val="none" w:sz="0" w:space="0" w:color="auto"/>
            <w:right w:val="none" w:sz="0" w:space="0" w:color="auto"/>
          </w:divBdr>
        </w:div>
        <w:div w:id="290330665">
          <w:marLeft w:val="0"/>
          <w:marRight w:val="0"/>
          <w:marTop w:val="0"/>
          <w:marBottom w:val="0"/>
          <w:divBdr>
            <w:top w:val="none" w:sz="0" w:space="0" w:color="auto"/>
            <w:left w:val="none" w:sz="0" w:space="0" w:color="auto"/>
            <w:bottom w:val="none" w:sz="0" w:space="0" w:color="auto"/>
            <w:right w:val="none" w:sz="0" w:space="0" w:color="auto"/>
          </w:divBdr>
        </w:div>
        <w:div w:id="1498107573">
          <w:marLeft w:val="0"/>
          <w:marRight w:val="0"/>
          <w:marTop w:val="0"/>
          <w:marBottom w:val="0"/>
          <w:divBdr>
            <w:top w:val="none" w:sz="0" w:space="0" w:color="auto"/>
            <w:left w:val="none" w:sz="0" w:space="0" w:color="auto"/>
            <w:bottom w:val="none" w:sz="0" w:space="0" w:color="auto"/>
            <w:right w:val="none" w:sz="0" w:space="0" w:color="auto"/>
          </w:divBdr>
        </w:div>
        <w:div w:id="439568803">
          <w:marLeft w:val="0"/>
          <w:marRight w:val="0"/>
          <w:marTop w:val="0"/>
          <w:marBottom w:val="0"/>
          <w:divBdr>
            <w:top w:val="none" w:sz="0" w:space="0" w:color="auto"/>
            <w:left w:val="none" w:sz="0" w:space="0" w:color="auto"/>
            <w:bottom w:val="none" w:sz="0" w:space="0" w:color="auto"/>
            <w:right w:val="none" w:sz="0" w:space="0" w:color="auto"/>
          </w:divBdr>
        </w:div>
        <w:div w:id="551815760">
          <w:marLeft w:val="0"/>
          <w:marRight w:val="0"/>
          <w:marTop w:val="0"/>
          <w:marBottom w:val="0"/>
          <w:divBdr>
            <w:top w:val="none" w:sz="0" w:space="0" w:color="auto"/>
            <w:left w:val="none" w:sz="0" w:space="0" w:color="auto"/>
            <w:bottom w:val="none" w:sz="0" w:space="0" w:color="auto"/>
            <w:right w:val="none" w:sz="0" w:space="0" w:color="auto"/>
          </w:divBdr>
        </w:div>
        <w:div w:id="539439568">
          <w:marLeft w:val="0"/>
          <w:marRight w:val="0"/>
          <w:marTop w:val="0"/>
          <w:marBottom w:val="0"/>
          <w:divBdr>
            <w:top w:val="none" w:sz="0" w:space="0" w:color="auto"/>
            <w:left w:val="none" w:sz="0" w:space="0" w:color="auto"/>
            <w:bottom w:val="none" w:sz="0" w:space="0" w:color="auto"/>
            <w:right w:val="none" w:sz="0" w:space="0" w:color="auto"/>
          </w:divBdr>
        </w:div>
        <w:div w:id="136842107">
          <w:marLeft w:val="0"/>
          <w:marRight w:val="0"/>
          <w:marTop w:val="0"/>
          <w:marBottom w:val="0"/>
          <w:divBdr>
            <w:top w:val="none" w:sz="0" w:space="0" w:color="auto"/>
            <w:left w:val="none" w:sz="0" w:space="0" w:color="auto"/>
            <w:bottom w:val="none" w:sz="0" w:space="0" w:color="auto"/>
            <w:right w:val="none" w:sz="0" w:space="0" w:color="auto"/>
          </w:divBdr>
        </w:div>
        <w:div w:id="2140681301">
          <w:marLeft w:val="0"/>
          <w:marRight w:val="0"/>
          <w:marTop w:val="0"/>
          <w:marBottom w:val="0"/>
          <w:divBdr>
            <w:top w:val="none" w:sz="0" w:space="0" w:color="auto"/>
            <w:left w:val="none" w:sz="0" w:space="0" w:color="auto"/>
            <w:bottom w:val="none" w:sz="0" w:space="0" w:color="auto"/>
            <w:right w:val="none" w:sz="0" w:space="0" w:color="auto"/>
          </w:divBdr>
        </w:div>
        <w:div w:id="1214269426">
          <w:marLeft w:val="0"/>
          <w:marRight w:val="0"/>
          <w:marTop w:val="0"/>
          <w:marBottom w:val="0"/>
          <w:divBdr>
            <w:top w:val="none" w:sz="0" w:space="0" w:color="auto"/>
            <w:left w:val="none" w:sz="0" w:space="0" w:color="auto"/>
            <w:bottom w:val="none" w:sz="0" w:space="0" w:color="auto"/>
            <w:right w:val="none" w:sz="0" w:space="0" w:color="auto"/>
          </w:divBdr>
        </w:div>
        <w:div w:id="1065181886">
          <w:marLeft w:val="0"/>
          <w:marRight w:val="0"/>
          <w:marTop w:val="0"/>
          <w:marBottom w:val="0"/>
          <w:divBdr>
            <w:top w:val="none" w:sz="0" w:space="0" w:color="auto"/>
            <w:left w:val="none" w:sz="0" w:space="0" w:color="auto"/>
            <w:bottom w:val="none" w:sz="0" w:space="0" w:color="auto"/>
            <w:right w:val="none" w:sz="0" w:space="0" w:color="auto"/>
          </w:divBdr>
        </w:div>
        <w:div w:id="1269386649">
          <w:marLeft w:val="0"/>
          <w:marRight w:val="0"/>
          <w:marTop w:val="0"/>
          <w:marBottom w:val="0"/>
          <w:divBdr>
            <w:top w:val="none" w:sz="0" w:space="0" w:color="auto"/>
            <w:left w:val="none" w:sz="0" w:space="0" w:color="auto"/>
            <w:bottom w:val="none" w:sz="0" w:space="0" w:color="auto"/>
            <w:right w:val="none" w:sz="0" w:space="0" w:color="auto"/>
          </w:divBdr>
        </w:div>
        <w:div w:id="334845355">
          <w:marLeft w:val="0"/>
          <w:marRight w:val="0"/>
          <w:marTop w:val="0"/>
          <w:marBottom w:val="0"/>
          <w:divBdr>
            <w:top w:val="none" w:sz="0" w:space="0" w:color="auto"/>
            <w:left w:val="none" w:sz="0" w:space="0" w:color="auto"/>
            <w:bottom w:val="none" w:sz="0" w:space="0" w:color="auto"/>
            <w:right w:val="none" w:sz="0" w:space="0" w:color="auto"/>
          </w:divBdr>
        </w:div>
        <w:div w:id="750279890">
          <w:marLeft w:val="0"/>
          <w:marRight w:val="0"/>
          <w:marTop w:val="0"/>
          <w:marBottom w:val="0"/>
          <w:divBdr>
            <w:top w:val="none" w:sz="0" w:space="0" w:color="auto"/>
            <w:left w:val="none" w:sz="0" w:space="0" w:color="auto"/>
            <w:bottom w:val="none" w:sz="0" w:space="0" w:color="auto"/>
            <w:right w:val="none" w:sz="0" w:space="0" w:color="auto"/>
          </w:divBdr>
        </w:div>
        <w:div w:id="314191222">
          <w:marLeft w:val="0"/>
          <w:marRight w:val="0"/>
          <w:marTop w:val="0"/>
          <w:marBottom w:val="0"/>
          <w:divBdr>
            <w:top w:val="none" w:sz="0" w:space="0" w:color="auto"/>
            <w:left w:val="none" w:sz="0" w:space="0" w:color="auto"/>
            <w:bottom w:val="none" w:sz="0" w:space="0" w:color="auto"/>
            <w:right w:val="none" w:sz="0" w:space="0" w:color="auto"/>
          </w:divBdr>
        </w:div>
        <w:div w:id="528371116">
          <w:marLeft w:val="0"/>
          <w:marRight w:val="0"/>
          <w:marTop w:val="0"/>
          <w:marBottom w:val="0"/>
          <w:divBdr>
            <w:top w:val="none" w:sz="0" w:space="0" w:color="auto"/>
            <w:left w:val="none" w:sz="0" w:space="0" w:color="auto"/>
            <w:bottom w:val="none" w:sz="0" w:space="0" w:color="auto"/>
            <w:right w:val="none" w:sz="0" w:space="0" w:color="auto"/>
          </w:divBdr>
        </w:div>
      </w:divsChild>
    </w:div>
    <w:div w:id="1635255964">
      <w:bodyDiv w:val="1"/>
      <w:marLeft w:val="0"/>
      <w:marRight w:val="0"/>
      <w:marTop w:val="0"/>
      <w:marBottom w:val="0"/>
      <w:divBdr>
        <w:top w:val="none" w:sz="0" w:space="0" w:color="auto"/>
        <w:left w:val="none" w:sz="0" w:space="0" w:color="auto"/>
        <w:bottom w:val="none" w:sz="0" w:space="0" w:color="auto"/>
        <w:right w:val="none" w:sz="0" w:space="0" w:color="auto"/>
      </w:divBdr>
      <w:divsChild>
        <w:div w:id="1792741747">
          <w:marLeft w:val="0"/>
          <w:marRight w:val="0"/>
          <w:marTop w:val="0"/>
          <w:marBottom w:val="0"/>
          <w:divBdr>
            <w:top w:val="none" w:sz="0" w:space="0" w:color="auto"/>
            <w:left w:val="none" w:sz="0" w:space="0" w:color="auto"/>
            <w:bottom w:val="none" w:sz="0" w:space="0" w:color="auto"/>
            <w:right w:val="none" w:sz="0" w:space="0" w:color="auto"/>
          </w:divBdr>
        </w:div>
        <w:div w:id="151869091">
          <w:marLeft w:val="0"/>
          <w:marRight w:val="0"/>
          <w:marTop w:val="0"/>
          <w:marBottom w:val="0"/>
          <w:divBdr>
            <w:top w:val="none" w:sz="0" w:space="0" w:color="auto"/>
            <w:left w:val="none" w:sz="0" w:space="0" w:color="auto"/>
            <w:bottom w:val="none" w:sz="0" w:space="0" w:color="auto"/>
            <w:right w:val="none" w:sz="0" w:space="0" w:color="auto"/>
          </w:divBdr>
        </w:div>
        <w:div w:id="1039428557">
          <w:marLeft w:val="0"/>
          <w:marRight w:val="0"/>
          <w:marTop w:val="0"/>
          <w:marBottom w:val="0"/>
          <w:divBdr>
            <w:top w:val="none" w:sz="0" w:space="0" w:color="auto"/>
            <w:left w:val="none" w:sz="0" w:space="0" w:color="auto"/>
            <w:bottom w:val="none" w:sz="0" w:space="0" w:color="auto"/>
            <w:right w:val="none" w:sz="0" w:space="0" w:color="auto"/>
          </w:divBdr>
        </w:div>
        <w:div w:id="1002851420">
          <w:marLeft w:val="0"/>
          <w:marRight w:val="0"/>
          <w:marTop w:val="0"/>
          <w:marBottom w:val="0"/>
          <w:divBdr>
            <w:top w:val="none" w:sz="0" w:space="0" w:color="auto"/>
            <w:left w:val="none" w:sz="0" w:space="0" w:color="auto"/>
            <w:bottom w:val="none" w:sz="0" w:space="0" w:color="auto"/>
            <w:right w:val="none" w:sz="0" w:space="0" w:color="auto"/>
          </w:divBdr>
        </w:div>
        <w:div w:id="2122798234">
          <w:marLeft w:val="0"/>
          <w:marRight w:val="0"/>
          <w:marTop w:val="0"/>
          <w:marBottom w:val="0"/>
          <w:divBdr>
            <w:top w:val="none" w:sz="0" w:space="0" w:color="auto"/>
            <w:left w:val="none" w:sz="0" w:space="0" w:color="auto"/>
            <w:bottom w:val="none" w:sz="0" w:space="0" w:color="auto"/>
            <w:right w:val="none" w:sz="0" w:space="0" w:color="auto"/>
          </w:divBdr>
        </w:div>
        <w:div w:id="1010791101">
          <w:marLeft w:val="0"/>
          <w:marRight w:val="0"/>
          <w:marTop w:val="0"/>
          <w:marBottom w:val="0"/>
          <w:divBdr>
            <w:top w:val="none" w:sz="0" w:space="0" w:color="auto"/>
            <w:left w:val="none" w:sz="0" w:space="0" w:color="auto"/>
            <w:bottom w:val="none" w:sz="0" w:space="0" w:color="auto"/>
            <w:right w:val="none" w:sz="0" w:space="0" w:color="auto"/>
          </w:divBdr>
        </w:div>
        <w:div w:id="1793328165">
          <w:marLeft w:val="0"/>
          <w:marRight w:val="0"/>
          <w:marTop w:val="0"/>
          <w:marBottom w:val="0"/>
          <w:divBdr>
            <w:top w:val="none" w:sz="0" w:space="0" w:color="auto"/>
            <w:left w:val="none" w:sz="0" w:space="0" w:color="auto"/>
            <w:bottom w:val="none" w:sz="0" w:space="0" w:color="auto"/>
            <w:right w:val="none" w:sz="0" w:space="0" w:color="auto"/>
          </w:divBdr>
        </w:div>
        <w:div w:id="2118718411">
          <w:marLeft w:val="0"/>
          <w:marRight w:val="0"/>
          <w:marTop w:val="0"/>
          <w:marBottom w:val="0"/>
          <w:divBdr>
            <w:top w:val="none" w:sz="0" w:space="0" w:color="auto"/>
            <w:left w:val="none" w:sz="0" w:space="0" w:color="auto"/>
            <w:bottom w:val="none" w:sz="0" w:space="0" w:color="auto"/>
            <w:right w:val="none" w:sz="0" w:space="0" w:color="auto"/>
          </w:divBdr>
        </w:div>
        <w:div w:id="1871410883">
          <w:marLeft w:val="0"/>
          <w:marRight w:val="0"/>
          <w:marTop w:val="0"/>
          <w:marBottom w:val="0"/>
          <w:divBdr>
            <w:top w:val="none" w:sz="0" w:space="0" w:color="auto"/>
            <w:left w:val="none" w:sz="0" w:space="0" w:color="auto"/>
            <w:bottom w:val="none" w:sz="0" w:space="0" w:color="auto"/>
            <w:right w:val="none" w:sz="0" w:space="0" w:color="auto"/>
          </w:divBdr>
        </w:div>
        <w:div w:id="993874486">
          <w:marLeft w:val="0"/>
          <w:marRight w:val="0"/>
          <w:marTop w:val="0"/>
          <w:marBottom w:val="0"/>
          <w:divBdr>
            <w:top w:val="none" w:sz="0" w:space="0" w:color="auto"/>
            <w:left w:val="none" w:sz="0" w:space="0" w:color="auto"/>
            <w:bottom w:val="none" w:sz="0" w:space="0" w:color="auto"/>
            <w:right w:val="none" w:sz="0" w:space="0" w:color="auto"/>
          </w:divBdr>
        </w:div>
        <w:div w:id="1889946916">
          <w:marLeft w:val="0"/>
          <w:marRight w:val="0"/>
          <w:marTop w:val="0"/>
          <w:marBottom w:val="0"/>
          <w:divBdr>
            <w:top w:val="none" w:sz="0" w:space="0" w:color="auto"/>
            <w:left w:val="none" w:sz="0" w:space="0" w:color="auto"/>
            <w:bottom w:val="none" w:sz="0" w:space="0" w:color="auto"/>
            <w:right w:val="none" w:sz="0" w:space="0" w:color="auto"/>
          </w:divBdr>
        </w:div>
        <w:div w:id="2099982604">
          <w:marLeft w:val="0"/>
          <w:marRight w:val="0"/>
          <w:marTop w:val="0"/>
          <w:marBottom w:val="0"/>
          <w:divBdr>
            <w:top w:val="none" w:sz="0" w:space="0" w:color="auto"/>
            <w:left w:val="none" w:sz="0" w:space="0" w:color="auto"/>
            <w:bottom w:val="none" w:sz="0" w:space="0" w:color="auto"/>
            <w:right w:val="none" w:sz="0" w:space="0" w:color="auto"/>
          </w:divBdr>
        </w:div>
        <w:div w:id="887258441">
          <w:marLeft w:val="0"/>
          <w:marRight w:val="0"/>
          <w:marTop w:val="0"/>
          <w:marBottom w:val="0"/>
          <w:divBdr>
            <w:top w:val="none" w:sz="0" w:space="0" w:color="auto"/>
            <w:left w:val="none" w:sz="0" w:space="0" w:color="auto"/>
            <w:bottom w:val="none" w:sz="0" w:space="0" w:color="auto"/>
            <w:right w:val="none" w:sz="0" w:space="0" w:color="auto"/>
          </w:divBdr>
        </w:div>
        <w:div w:id="337075260">
          <w:marLeft w:val="0"/>
          <w:marRight w:val="0"/>
          <w:marTop w:val="0"/>
          <w:marBottom w:val="0"/>
          <w:divBdr>
            <w:top w:val="none" w:sz="0" w:space="0" w:color="auto"/>
            <w:left w:val="none" w:sz="0" w:space="0" w:color="auto"/>
            <w:bottom w:val="none" w:sz="0" w:space="0" w:color="auto"/>
            <w:right w:val="none" w:sz="0" w:space="0" w:color="auto"/>
          </w:divBdr>
        </w:div>
        <w:div w:id="287125015">
          <w:marLeft w:val="0"/>
          <w:marRight w:val="0"/>
          <w:marTop w:val="0"/>
          <w:marBottom w:val="0"/>
          <w:divBdr>
            <w:top w:val="none" w:sz="0" w:space="0" w:color="auto"/>
            <w:left w:val="none" w:sz="0" w:space="0" w:color="auto"/>
            <w:bottom w:val="none" w:sz="0" w:space="0" w:color="auto"/>
            <w:right w:val="none" w:sz="0" w:space="0" w:color="auto"/>
          </w:divBdr>
        </w:div>
        <w:div w:id="973215567">
          <w:marLeft w:val="0"/>
          <w:marRight w:val="0"/>
          <w:marTop w:val="0"/>
          <w:marBottom w:val="0"/>
          <w:divBdr>
            <w:top w:val="none" w:sz="0" w:space="0" w:color="auto"/>
            <w:left w:val="none" w:sz="0" w:space="0" w:color="auto"/>
            <w:bottom w:val="none" w:sz="0" w:space="0" w:color="auto"/>
            <w:right w:val="none" w:sz="0" w:space="0" w:color="auto"/>
          </w:divBdr>
        </w:div>
        <w:div w:id="1386681566">
          <w:marLeft w:val="0"/>
          <w:marRight w:val="0"/>
          <w:marTop w:val="0"/>
          <w:marBottom w:val="0"/>
          <w:divBdr>
            <w:top w:val="none" w:sz="0" w:space="0" w:color="auto"/>
            <w:left w:val="none" w:sz="0" w:space="0" w:color="auto"/>
            <w:bottom w:val="none" w:sz="0" w:space="0" w:color="auto"/>
            <w:right w:val="none" w:sz="0" w:space="0" w:color="auto"/>
          </w:divBdr>
        </w:div>
        <w:div w:id="378628494">
          <w:marLeft w:val="0"/>
          <w:marRight w:val="0"/>
          <w:marTop w:val="0"/>
          <w:marBottom w:val="0"/>
          <w:divBdr>
            <w:top w:val="none" w:sz="0" w:space="0" w:color="auto"/>
            <w:left w:val="none" w:sz="0" w:space="0" w:color="auto"/>
            <w:bottom w:val="none" w:sz="0" w:space="0" w:color="auto"/>
            <w:right w:val="none" w:sz="0" w:space="0" w:color="auto"/>
          </w:divBdr>
        </w:div>
        <w:div w:id="161625773">
          <w:marLeft w:val="0"/>
          <w:marRight w:val="0"/>
          <w:marTop w:val="0"/>
          <w:marBottom w:val="0"/>
          <w:divBdr>
            <w:top w:val="none" w:sz="0" w:space="0" w:color="auto"/>
            <w:left w:val="none" w:sz="0" w:space="0" w:color="auto"/>
            <w:bottom w:val="none" w:sz="0" w:space="0" w:color="auto"/>
            <w:right w:val="none" w:sz="0" w:space="0" w:color="auto"/>
          </w:divBdr>
        </w:div>
        <w:div w:id="825363952">
          <w:marLeft w:val="0"/>
          <w:marRight w:val="0"/>
          <w:marTop w:val="0"/>
          <w:marBottom w:val="0"/>
          <w:divBdr>
            <w:top w:val="none" w:sz="0" w:space="0" w:color="auto"/>
            <w:left w:val="none" w:sz="0" w:space="0" w:color="auto"/>
            <w:bottom w:val="none" w:sz="0" w:space="0" w:color="auto"/>
            <w:right w:val="none" w:sz="0" w:space="0" w:color="auto"/>
          </w:divBdr>
        </w:div>
        <w:div w:id="858280562">
          <w:marLeft w:val="0"/>
          <w:marRight w:val="0"/>
          <w:marTop w:val="0"/>
          <w:marBottom w:val="0"/>
          <w:divBdr>
            <w:top w:val="none" w:sz="0" w:space="0" w:color="auto"/>
            <w:left w:val="none" w:sz="0" w:space="0" w:color="auto"/>
            <w:bottom w:val="none" w:sz="0" w:space="0" w:color="auto"/>
            <w:right w:val="none" w:sz="0" w:space="0" w:color="auto"/>
          </w:divBdr>
        </w:div>
        <w:div w:id="2058160828">
          <w:marLeft w:val="0"/>
          <w:marRight w:val="0"/>
          <w:marTop w:val="0"/>
          <w:marBottom w:val="0"/>
          <w:divBdr>
            <w:top w:val="none" w:sz="0" w:space="0" w:color="auto"/>
            <w:left w:val="none" w:sz="0" w:space="0" w:color="auto"/>
            <w:bottom w:val="none" w:sz="0" w:space="0" w:color="auto"/>
            <w:right w:val="none" w:sz="0" w:space="0" w:color="auto"/>
          </w:divBdr>
        </w:div>
        <w:div w:id="1662465127">
          <w:marLeft w:val="0"/>
          <w:marRight w:val="0"/>
          <w:marTop w:val="0"/>
          <w:marBottom w:val="0"/>
          <w:divBdr>
            <w:top w:val="none" w:sz="0" w:space="0" w:color="auto"/>
            <w:left w:val="none" w:sz="0" w:space="0" w:color="auto"/>
            <w:bottom w:val="none" w:sz="0" w:space="0" w:color="auto"/>
            <w:right w:val="none" w:sz="0" w:space="0" w:color="auto"/>
          </w:divBdr>
        </w:div>
        <w:div w:id="1691107134">
          <w:marLeft w:val="0"/>
          <w:marRight w:val="0"/>
          <w:marTop w:val="0"/>
          <w:marBottom w:val="0"/>
          <w:divBdr>
            <w:top w:val="none" w:sz="0" w:space="0" w:color="auto"/>
            <w:left w:val="none" w:sz="0" w:space="0" w:color="auto"/>
            <w:bottom w:val="none" w:sz="0" w:space="0" w:color="auto"/>
            <w:right w:val="none" w:sz="0" w:space="0" w:color="auto"/>
          </w:divBdr>
        </w:div>
        <w:div w:id="1464736119">
          <w:marLeft w:val="0"/>
          <w:marRight w:val="0"/>
          <w:marTop w:val="0"/>
          <w:marBottom w:val="0"/>
          <w:divBdr>
            <w:top w:val="none" w:sz="0" w:space="0" w:color="auto"/>
            <w:left w:val="none" w:sz="0" w:space="0" w:color="auto"/>
            <w:bottom w:val="none" w:sz="0" w:space="0" w:color="auto"/>
            <w:right w:val="none" w:sz="0" w:space="0" w:color="auto"/>
          </w:divBdr>
        </w:div>
        <w:div w:id="1809081888">
          <w:marLeft w:val="0"/>
          <w:marRight w:val="0"/>
          <w:marTop w:val="0"/>
          <w:marBottom w:val="0"/>
          <w:divBdr>
            <w:top w:val="none" w:sz="0" w:space="0" w:color="auto"/>
            <w:left w:val="none" w:sz="0" w:space="0" w:color="auto"/>
            <w:bottom w:val="none" w:sz="0" w:space="0" w:color="auto"/>
            <w:right w:val="none" w:sz="0" w:space="0" w:color="auto"/>
          </w:divBdr>
        </w:div>
        <w:div w:id="1919516434">
          <w:marLeft w:val="0"/>
          <w:marRight w:val="0"/>
          <w:marTop w:val="0"/>
          <w:marBottom w:val="0"/>
          <w:divBdr>
            <w:top w:val="none" w:sz="0" w:space="0" w:color="auto"/>
            <w:left w:val="none" w:sz="0" w:space="0" w:color="auto"/>
            <w:bottom w:val="none" w:sz="0" w:space="0" w:color="auto"/>
            <w:right w:val="none" w:sz="0" w:space="0" w:color="auto"/>
          </w:divBdr>
        </w:div>
        <w:div w:id="324673946">
          <w:marLeft w:val="0"/>
          <w:marRight w:val="0"/>
          <w:marTop w:val="0"/>
          <w:marBottom w:val="0"/>
          <w:divBdr>
            <w:top w:val="none" w:sz="0" w:space="0" w:color="auto"/>
            <w:left w:val="none" w:sz="0" w:space="0" w:color="auto"/>
            <w:bottom w:val="none" w:sz="0" w:space="0" w:color="auto"/>
            <w:right w:val="none" w:sz="0" w:space="0" w:color="auto"/>
          </w:divBdr>
        </w:div>
        <w:div w:id="681932832">
          <w:marLeft w:val="0"/>
          <w:marRight w:val="0"/>
          <w:marTop w:val="0"/>
          <w:marBottom w:val="0"/>
          <w:divBdr>
            <w:top w:val="none" w:sz="0" w:space="0" w:color="auto"/>
            <w:left w:val="none" w:sz="0" w:space="0" w:color="auto"/>
            <w:bottom w:val="none" w:sz="0" w:space="0" w:color="auto"/>
            <w:right w:val="none" w:sz="0" w:space="0" w:color="auto"/>
          </w:divBdr>
        </w:div>
        <w:div w:id="570507815">
          <w:marLeft w:val="0"/>
          <w:marRight w:val="0"/>
          <w:marTop w:val="0"/>
          <w:marBottom w:val="0"/>
          <w:divBdr>
            <w:top w:val="none" w:sz="0" w:space="0" w:color="auto"/>
            <w:left w:val="none" w:sz="0" w:space="0" w:color="auto"/>
            <w:bottom w:val="none" w:sz="0" w:space="0" w:color="auto"/>
            <w:right w:val="none" w:sz="0" w:space="0" w:color="auto"/>
          </w:divBdr>
        </w:div>
        <w:div w:id="2053268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_J\Documents\Custom%20Office%20Templates\I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 Policy Template</Template>
  <TotalTime>253</TotalTime>
  <Pages>6</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Data Privacy Policy</vt:lpstr>
    </vt:vector>
  </TitlesOfParts>
  <Company>Hewlett-Packard Company</Company>
  <LinksUpToDate>false</LinksUpToDate>
  <CharactersWithSpaces>13044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Privacy Policy</dc:title>
  <dc:creator>Pat Bush</dc:creator>
  <cp:lastModifiedBy>Stacey, Jill</cp:lastModifiedBy>
  <cp:revision>13</cp:revision>
  <dcterms:created xsi:type="dcterms:W3CDTF">2016-11-30T15:07:00Z</dcterms:created>
  <dcterms:modified xsi:type="dcterms:W3CDTF">2017-02-27T20:33:00Z</dcterms:modified>
</cp:coreProperties>
</file>