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85A8" w14:textId="77777777" w:rsidR="00E322D4" w:rsidRDefault="00E322D4" w:rsidP="00A47D39">
      <w:pPr>
        <w:pStyle w:val="Heading1"/>
        <w:rPr>
          <w:rFonts w:ascii="Museo 500" w:hAnsi="Museo 500"/>
          <w:sz w:val="36"/>
        </w:rPr>
      </w:pPr>
      <w:r w:rsidRPr="00614D83">
        <w:t xml:space="preserve">Data </w:t>
      </w:r>
      <w:r>
        <w:t>Governance and Transparency Policy</w:t>
      </w:r>
    </w:p>
    <w:p w14:paraId="21F949C9" w14:textId="54F49B0A" w:rsidR="003E192C" w:rsidRPr="003E192C" w:rsidRDefault="003E192C" w:rsidP="00A47D39">
      <w:pPr>
        <w:pStyle w:val="Heading2"/>
      </w:pPr>
      <w:r w:rsidRPr="003E192C">
        <w:t>Overview</w:t>
      </w:r>
    </w:p>
    <w:p w14:paraId="73906FFE" w14:textId="77777777" w:rsidR="003E192C" w:rsidRPr="003E192C" w:rsidRDefault="00713408" w:rsidP="00A47D39">
      <w:pPr>
        <w:pStyle w:val="PolicyText1"/>
      </w:pPr>
      <w:r>
        <w:t xml:space="preserve">Data </w:t>
      </w:r>
      <w:r w:rsidR="000C55BA" w:rsidRPr="002F553F">
        <w:t xml:space="preserve">governance is </w:t>
      </w:r>
      <w:r>
        <w:t xml:space="preserve">key </w:t>
      </w:r>
      <w:r w:rsidR="00614D83">
        <w:t>component</w:t>
      </w:r>
      <w:r>
        <w:t xml:space="preserve"> </w:t>
      </w:r>
      <w:r w:rsidR="00614D83">
        <w:t xml:space="preserve">in </w:t>
      </w:r>
      <w:r>
        <w:t>the overall management of information transparency, collaborative stakeholder engagement, and data collection definition/communication</w:t>
      </w:r>
      <w:r w:rsidR="000C55BA" w:rsidRPr="002F553F">
        <w:t xml:space="preserve">.  </w:t>
      </w:r>
      <w:r w:rsidR="00E322D4">
        <w:t>[LEP]</w:t>
      </w:r>
      <w:r>
        <w:t xml:space="preserve"> </w:t>
      </w:r>
      <w:proofErr w:type="gramStart"/>
      <w:r>
        <w:t>is chartered</w:t>
      </w:r>
      <w:proofErr w:type="gramEnd"/>
      <w:r>
        <w:t xml:space="preserve"> with collecting, managing, and submitting many pieces of data for federal and state reporting. These elements and their associated performance metrics often need to be defined, modified, or removed.  Creating a transparent and engaging process where various education stakeholders are involved in the process as well as a way </w:t>
      </w:r>
      <w:proofErr w:type="gramStart"/>
      <w:r>
        <w:t>to transparently communicate</w:t>
      </w:r>
      <w:proofErr w:type="gramEnd"/>
      <w:r>
        <w:t xml:space="preserve"> results is key to our mission to </w:t>
      </w:r>
      <w:r w:rsidR="00614D83">
        <w:t xml:space="preserve">effectively </w:t>
      </w:r>
      <w:r>
        <w:t>communicate with our community.</w:t>
      </w:r>
      <w:bookmarkStart w:id="0" w:name="_GoBack"/>
      <w:bookmarkEnd w:id="0"/>
    </w:p>
    <w:p w14:paraId="07256A86" w14:textId="0860CF73" w:rsidR="003E192C" w:rsidRPr="003E192C" w:rsidRDefault="003E192C" w:rsidP="00A47D39">
      <w:pPr>
        <w:pStyle w:val="Heading2"/>
      </w:pPr>
      <w:r w:rsidRPr="003E192C">
        <w:t>Purpose</w:t>
      </w:r>
    </w:p>
    <w:p w14:paraId="417444E9" w14:textId="77777777" w:rsidR="000C55BA" w:rsidRPr="002D5BB3" w:rsidRDefault="0045048D" w:rsidP="00A47D39">
      <w:pPr>
        <w:pStyle w:val="PolicyText1"/>
      </w:pPr>
      <w:r>
        <w:t xml:space="preserve">Data </w:t>
      </w:r>
      <w:r w:rsidR="000C55BA" w:rsidRPr="002F553F">
        <w:t xml:space="preserve">governance is a process designed to manage the application of technology to business needs.  </w:t>
      </w:r>
      <w:r>
        <w:t xml:space="preserve">This policy defines the overall </w:t>
      </w:r>
      <w:r w:rsidR="00E322D4">
        <w:t xml:space="preserve">[LEP] </w:t>
      </w:r>
      <w:r>
        <w:t>approach to managing data and transparency in the organization while engaging key stakeholders in the definition and management processes.</w:t>
      </w:r>
    </w:p>
    <w:p w14:paraId="24847B42" w14:textId="4B817DEB" w:rsidR="003E192C" w:rsidRPr="003E192C" w:rsidRDefault="003E192C" w:rsidP="00A47D39">
      <w:pPr>
        <w:pStyle w:val="Heading2"/>
      </w:pPr>
      <w:r w:rsidRPr="003E192C">
        <w:t>Scope</w:t>
      </w:r>
    </w:p>
    <w:p w14:paraId="097959F0" w14:textId="77777777" w:rsidR="003E192C" w:rsidRPr="003E192C" w:rsidRDefault="003E192C" w:rsidP="00A47D39">
      <w:pPr>
        <w:pStyle w:val="PolicyText1"/>
      </w:pPr>
      <w:r w:rsidRPr="003E192C">
        <w:t xml:space="preserve">This policy applies to all </w:t>
      </w:r>
      <w:r w:rsidR="00E322D4">
        <w:t xml:space="preserve">[LEP] </w:t>
      </w:r>
      <w:r w:rsidRPr="003E192C">
        <w:t xml:space="preserve">staff, users, and contractors that </w:t>
      </w:r>
      <w:r w:rsidR="000C55BA">
        <w:t xml:space="preserve">are involved in the </w:t>
      </w:r>
      <w:r w:rsidR="00E322D4">
        <w:t xml:space="preserve">[LEP] </w:t>
      </w:r>
      <w:r w:rsidR="000C55BA">
        <w:t>data governance and transparen</w:t>
      </w:r>
      <w:r w:rsidR="00E322D4">
        <w:t>cy efforts</w:t>
      </w:r>
      <w:r w:rsidRPr="003E192C">
        <w:t>.</w:t>
      </w:r>
    </w:p>
    <w:p w14:paraId="0F7C0031" w14:textId="61CE1BB0" w:rsidR="003E192C" w:rsidRDefault="003E192C" w:rsidP="00A47D39">
      <w:pPr>
        <w:pStyle w:val="Heading2"/>
      </w:pPr>
      <w:r w:rsidRPr="003E192C">
        <w:t xml:space="preserve">Policy </w:t>
      </w:r>
    </w:p>
    <w:p w14:paraId="23200D87" w14:textId="77777777" w:rsidR="00512B73" w:rsidRDefault="00614D83" w:rsidP="00A47D39">
      <w:pPr>
        <w:pStyle w:val="Heading3"/>
      </w:pPr>
      <w:r>
        <w:t>GENERAL</w:t>
      </w:r>
    </w:p>
    <w:p w14:paraId="1FB3B096" w14:textId="77777777" w:rsidR="000C55BA" w:rsidRPr="006569A4" w:rsidRDefault="00E322D4" w:rsidP="00A47D39">
      <w:pPr>
        <w:pStyle w:val="PolicyText2"/>
      </w:pPr>
      <w:r>
        <w:t>[LEP]</w:t>
      </w:r>
      <w:r w:rsidR="0045048D">
        <w:t xml:space="preserve">’s </w:t>
      </w:r>
      <w:r w:rsidR="000C55BA" w:rsidRPr="006569A4">
        <w:t>governance</w:t>
      </w:r>
      <w:r w:rsidR="0045048D">
        <w:t xml:space="preserve">, </w:t>
      </w:r>
      <w:r>
        <w:t>transparency,</w:t>
      </w:r>
      <w:r w:rsidR="000C55BA" w:rsidRPr="006569A4">
        <w:t xml:space="preserve"> and management framework exists </w:t>
      </w:r>
      <w:proofErr w:type="gramStart"/>
      <w:r w:rsidR="000C55BA" w:rsidRPr="006569A4">
        <w:t>to</w:t>
      </w:r>
      <w:proofErr w:type="gramEnd"/>
      <w:r w:rsidR="000C55BA" w:rsidRPr="006569A4">
        <w:t>:</w:t>
      </w:r>
    </w:p>
    <w:p w14:paraId="4B8A3B57" w14:textId="64A56BD5" w:rsidR="000C55BA" w:rsidRPr="006569A4" w:rsidRDefault="000C55BA" w:rsidP="00A47D39">
      <w:pPr>
        <w:pStyle w:val="PolicyText2"/>
        <w:numPr>
          <w:ilvl w:val="0"/>
          <w:numId w:val="34"/>
        </w:numPr>
      </w:pPr>
      <w:r w:rsidRPr="006569A4">
        <w:t xml:space="preserve">Align the organization’s </w:t>
      </w:r>
      <w:r w:rsidR="0045048D">
        <w:t xml:space="preserve">data collections </w:t>
      </w:r>
      <w:r w:rsidRPr="006569A4">
        <w:t xml:space="preserve">with </w:t>
      </w:r>
      <w:r w:rsidR="0045048D">
        <w:t xml:space="preserve">reporting </w:t>
      </w:r>
      <w:r w:rsidR="002E64C2">
        <w:t xml:space="preserve">requirements, mandates, </w:t>
      </w:r>
      <w:proofErr w:type="gramStart"/>
      <w:r w:rsidRPr="006569A4">
        <w:t>goals</w:t>
      </w:r>
      <w:proofErr w:type="gramEnd"/>
      <w:r w:rsidRPr="006569A4">
        <w:t xml:space="preserve"> and objectives</w:t>
      </w:r>
      <w:r w:rsidR="00A47D39">
        <w:t>.</w:t>
      </w:r>
    </w:p>
    <w:p w14:paraId="11135213" w14:textId="203D6189" w:rsidR="000C55BA" w:rsidRDefault="000C55BA" w:rsidP="00A47D39">
      <w:pPr>
        <w:pStyle w:val="PolicyText2"/>
        <w:numPr>
          <w:ilvl w:val="0"/>
          <w:numId w:val="34"/>
        </w:numPr>
      </w:pPr>
      <w:r w:rsidRPr="006569A4">
        <w:t xml:space="preserve">Enable high-quality </w:t>
      </w:r>
      <w:r w:rsidR="002E64C2">
        <w:t xml:space="preserve">oversight, </w:t>
      </w:r>
      <w:proofErr w:type="gramStart"/>
      <w:r w:rsidRPr="006569A4">
        <w:t>planning</w:t>
      </w:r>
      <w:proofErr w:type="gramEnd"/>
      <w:r w:rsidRPr="006569A4">
        <w:t xml:space="preserve"> and management</w:t>
      </w:r>
      <w:r w:rsidR="00A47D39">
        <w:t>.</w:t>
      </w:r>
    </w:p>
    <w:p w14:paraId="2D4051BC" w14:textId="654E53D5" w:rsidR="002E64C2" w:rsidRPr="006569A4" w:rsidRDefault="002E64C2" w:rsidP="00A47D39">
      <w:pPr>
        <w:pStyle w:val="PolicyText2"/>
        <w:numPr>
          <w:ilvl w:val="0"/>
          <w:numId w:val="34"/>
        </w:numPr>
      </w:pPr>
      <w:r>
        <w:t xml:space="preserve">Produce stakeholder communication mechanisms that are transparent and </w:t>
      </w:r>
      <w:r w:rsidR="00614D83">
        <w:t xml:space="preserve">understandable to the </w:t>
      </w:r>
      <w:r w:rsidR="00A47D39">
        <w:t>community.</w:t>
      </w:r>
    </w:p>
    <w:p w14:paraId="178C60EE" w14:textId="5F98B766" w:rsidR="000C55BA" w:rsidRPr="006569A4" w:rsidRDefault="000C55BA" w:rsidP="00A47D39">
      <w:pPr>
        <w:pStyle w:val="PolicyText2"/>
        <w:numPr>
          <w:ilvl w:val="0"/>
          <w:numId w:val="34"/>
        </w:numPr>
      </w:pPr>
      <w:r w:rsidRPr="006569A4">
        <w:t>Define the roles and responsibilities necessary to create and sustain a comprehensive governance, planning</w:t>
      </w:r>
      <w:r w:rsidR="00DB6D23">
        <w:t>,</w:t>
      </w:r>
      <w:r w:rsidRPr="006569A4">
        <w:t xml:space="preserve"> and management framework</w:t>
      </w:r>
      <w:r w:rsidR="00A47D39">
        <w:t>.</w:t>
      </w:r>
    </w:p>
    <w:p w14:paraId="7F6F56CF" w14:textId="4BA0C2F2" w:rsidR="000C55BA" w:rsidRPr="006569A4" w:rsidRDefault="000C55BA" w:rsidP="00A47D39">
      <w:pPr>
        <w:pStyle w:val="PolicyText2"/>
        <w:numPr>
          <w:ilvl w:val="0"/>
          <w:numId w:val="34"/>
        </w:numPr>
      </w:pPr>
      <w:r w:rsidRPr="006569A4">
        <w:t xml:space="preserve">Enable </w:t>
      </w:r>
      <w:r w:rsidR="002E64C2">
        <w:t>a departmental and statewide collaborative process for data and metric collections/definition</w:t>
      </w:r>
      <w:r w:rsidR="00A47D39">
        <w:t>.</w:t>
      </w:r>
    </w:p>
    <w:p w14:paraId="6D6246EC" w14:textId="77777777" w:rsidR="000C55BA" w:rsidRPr="00614D83" w:rsidRDefault="000C55BA" w:rsidP="00A47D39">
      <w:pPr>
        <w:pStyle w:val="PolicyText2"/>
        <w:numPr>
          <w:ilvl w:val="0"/>
          <w:numId w:val="34"/>
        </w:numPr>
      </w:pPr>
      <w:r w:rsidRPr="00614D83">
        <w:t xml:space="preserve">Identify and manage </w:t>
      </w:r>
      <w:r w:rsidR="002E64C2" w:rsidRPr="00614D83">
        <w:t>an orderly process for element definition, modification, and/or sunset.</w:t>
      </w:r>
    </w:p>
    <w:p w14:paraId="6E47B229" w14:textId="77777777" w:rsidR="00614D83" w:rsidRDefault="00614D83" w:rsidP="00A47D39">
      <w:pPr>
        <w:pStyle w:val="Heading3"/>
      </w:pPr>
      <w:r>
        <w:t>MANAGEMENT OVERSIGHT</w:t>
      </w:r>
    </w:p>
    <w:p w14:paraId="4F8AB46C" w14:textId="77777777" w:rsidR="000C55BA" w:rsidRPr="006569A4" w:rsidRDefault="000C55BA" w:rsidP="00A47D39">
      <w:pPr>
        <w:pStyle w:val="PolicyText2"/>
      </w:pPr>
      <w:r>
        <w:t xml:space="preserve">The </w:t>
      </w:r>
      <w:r w:rsidR="00E322D4">
        <w:t>[Insert Appropriate Role]</w:t>
      </w:r>
      <w:r w:rsidR="002E64C2">
        <w:t xml:space="preserve"> or their designee </w:t>
      </w:r>
      <w:r w:rsidRPr="006569A4">
        <w:t xml:space="preserve">provides the central point of accountability, leadership, </w:t>
      </w:r>
      <w:r w:rsidR="00E322D4" w:rsidRPr="006569A4">
        <w:t>vision,</w:t>
      </w:r>
      <w:r w:rsidRPr="006569A4">
        <w:t xml:space="preserve"> and coordination for </w:t>
      </w:r>
      <w:r w:rsidR="00E322D4">
        <w:t xml:space="preserve">[LEP] </w:t>
      </w:r>
      <w:r w:rsidR="002E64C2">
        <w:t>governance</w:t>
      </w:r>
      <w:r w:rsidRPr="006569A4">
        <w:t xml:space="preserve">.  </w:t>
      </w:r>
      <w:r>
        <w:t xml:space="preserve">The </w:t>
      </w:r>
      <w:r w:rsidR="00E322D4">
        <w:t xml:space="preserve">[Insert Appropriate Role] </w:t>
      </w:r>
      <w:r w:rsidRPr="006569A4">
        <w:t xml:space="preserve">is responsible </w:t>
      </w:r>
      <w:proofErr w:type="gramStart"/>
      <w:r w:rsidRPr="006569A4">
        <w:t>for</w:t>
      </w:r>
      <w:proofErr w:type="gramEnd"/>
      <w:r w:rsidRPr="006569A4">
        <w:t>:</w:t>
      </w:r>
    </w:p>
    <w:p w14:paraId="173871DF" w14:textId="46016FDE" w:rsidR="000C55BA" w:rsidRPr="006569A4" w:rsidRDefault="002E64C2" w:rsidP="00A47D39">
      <w:pPr>
        <w:pStyle w:val="PolicyText2"/>
        <w:numPr>
          <w:ilvl w:val="0"/>
          <w:numId w:val="35"/>
        </w:numPr>
      </w:pPr>
      <w:r w:rsidRPr="00093D72">
        <w:rPr>
          <w:b/>
        </w:rPr>
        <w:lastRenderedPageBreak/>
        <w:t xml:space="preserve">Data Governance </w:t>
      </w:r>
      <w:r w:rsidR="000C55BA" w:rsidRPr="00093D72">
        <w:rPr>
          <w:b/>
        </w:rPr>
        <w:t>Design</w:t>
      </w:r>
      <w:r w:rsidR="000C55BA" w:rsidRPr="006569A4">
        <w:t xml:space="preserve"> </w:t>
      </w:r>
      <w:r>
        <w:t>–</w:t>
      </w:r>
      <w:r w:rsidR="00093D72">
        <w:t xml:space="preserve"> D</w:t>
      </w:r>
      <w:r w:rsidR="000C55BA" w:rsidRPr="006569A4">
        <w:t>esign</w:t>
      </w:r>
      <w:r w:rsidR="00093D72">
        <w:t>ing</w:t>
      </w:r>
      <w:r w:rsidR="000C55BA" w:rsidRPr="006569A4">
        <w:t xml:space="preserve"> and implement</w:t>
      </w:r>
      <w:r w:rsidR="00093D72">
        <w:t>ing</w:t>
      </w:r>
      <w:r w:rsidR="000C55BA" w:rsidRPr="006569A4">
        <w:t xml:space="preserve"> processes necessary to govern, plan, manage, oversee, evaluate and implement </w:t>
      </w:r>
      <w:r>
        <w:t>data collection and reporting elements</w:t>
      </w:r>
      <w:r w:rsidR="00614D83">
        <w:t>,</w:t>
      </w:r>
      <w:r>
        <w:t xml:space="preserve"> metric definitions, </w:t>
      </w:r>
      <w:r w:rsidR="000C55BA" w:rsidRPr="006569A4">
        <w:t>and measurements</w:t>
      </w:r>
      <w:r w:rsidR="00E322D4">
        <w:t>.</w:t>
      </w:r>
    </w:p>
    <w:p w14:paraId="6B753B4C" w14:textId="402D7ADB" w:rsidR="000C55BA" w:rsidRPr="006569A4" w:rsidRDefault="000C55BA" w:rsidP="00A47D39">
      <w:pPr>
        <w:pStyle w:val="PolicyText2"/>
        <w:numPr>
          <w:ilvl w:val="0"/>
          <w:numId w:val="35"/>
        </w:numPr>
      </w:pPr>
      <w:r w:rsidRPr="00093D72">
        <w:rPr>
          <w:b/>
        </w:rPr>
        <w:t>Governance</w:t>
      </w:r>
      <w:r w:rsidRPr="006569A4">
        <w:t xml:space="preserve"> </w:t>
      </w:r>
      <w:r w:rsidR="002E64C2">
        <w:t>–</w:t>
      </w:r>
      <w:r w:rsidR="00093D72">
        <w:t xml:space="preserve"> A</w:t>
      </w:r>
      <w:r w:rsidR="002E64C2">
        <w:t>ssist</w:t>
      </w:r>
      <w:r w:rsidR="00093D72">
        <w:t>ing</w:t>
      </w:r>
      <w:r w:rsidR="002E64C2">
        <w:t xml:space="preserve"> in governance </w:t>
      </w:r>
      <w:r w:rsidR="00093D72">
        <w:t xml:space="preserve">activities </w:t>
      </w:r>
      <w:r w:rsidR="002E64C2">
        <w:t xml:space="preserve">and decision making in </w:t>
      </w:r>
      <w:r w:rsidR="00093D72">
        <w:t xml:space="preserve">a </w:t>
      </w:r>
      <w:r w:rsidR="002E64C2">
        <w:t>tiered governance hierarchy.  They shall be part of the final decision making authority for new element definitio</w:t>
      </w:r>
      <w:r w:rsidR="00093D72">
        <w:t>n/</w:t>
      </w:r>
      <w:r w:rsidR="002E64C2">
        <w:t>accep</w:t>
      </w:r>
      <w:r w:rsidR="00093D72">
        <w:t>t</w:t>
      </w:r>
      <w:r w:rsidR="002E64C2">
        <w:t>ance</w:t>
      </w:r>
      <w:r w:rsidR="00093D72">
        <w:t xml:space="preserve"> and are ultimately responsible for providing</w:t>
      </w:r>
      <w:r w:rsidRPr="006569A4">
        <w:t xml:space="preserve"> </w:t>
      </w:r>
      <w:r w:rsidR="00E322D4">
        <w:t>[LEP]</w:t>
      </w:r>
      <w:r w:rsidR="00614D83">
        <w:t xml:space="preserve"> </w:t>
      </w:r>
      <w:r w:rsidR="00093D72">
        <w:t xml:space="preserve">guidance, </w:t>
      </w:r>
      <w:r w:rsidRPr="006569A4">
        <w:t xml:space="preserve">coordination, planning, </w:t>
      </w:r>
      <w:r w:rsidR="00093D72">
        <w:t xml:space="preserve">and management. </w:t>
      </w:r>
    </w:p>
    <w:p w14:paraId="0B70B0CC" w14:textId="7B0B5C80" w:rsidR="000C55BA" w:rsidRPr="006569A4" w:rsidRDefault="000C55BA" w:rsidP="00A47D39">
      <w:pPr>
        <w:pStyle w:val="PolicyText2"/>
        <w:numPr>
          <w:ilvl w:val="0"/>
          <w:numId w:val="35"/>
        </w:numPr>
      </w:pPr>
      <w:r w:rsidRPr="00093D72">
        <w:rPr>
          <w:b/>
        </w:rPr>
        <w:t>Communications</w:t>
      </w:r>
      <w:r w:rsidRPr="006569A4">
        <w:t xml:space="preserve"> </w:t>
      </w:r>
      <w:r w:rsidR="00093D72">
        <w:t>–</w:t>
      </w:r>
      <w:r w:rsidRPr="006569A4">
        <w:t xml:space="preserve"> </w:t>
      </w:r>
      <w:r w:rsidR="00093D72">
        <w:t>D</w:t>
      </w:r>
      <w:r w:rsidRPr="006569A4">
        <w:t>evelop</w:t>
      </w:r>
      <w:r w:rsidR="00093D72">
        <w:t>ing</w:t>
      </w:r>
      <w:r w:rsidRPr="006569A4">
        <w:t xml:space="preserve"> and implement</w:t>
      </w:r>
      <w:r w:rsidR="00093D72">
        <w:t xml:space="preserve">ing a tiered management, decision, </w:t>
      </w:r>
      <w:r w:rsidRPr="006569A4">
        <w:t>communications</w:t>
      </w:r>
      <w:r w:rsidR="00DB6D23">
        <w:t>,</w:t>
      </w:r>
      <w:r w:rsidRPr="006569A4">
        <w:t xml:space="preserve"> and support infrastructure </w:t>
      </w:r>
      <w:r w:rsidR="00093D72">
        <w:t>around data definition</w:t>
      </w:r>
      <w:r w:rsidR="00DB6D23">
        <w:t>s</w:t>
      </w:r>
      <w:r w:rsidR="00093D72">
        <w:t xml:space="preserve"> </w:t>
      </w:r>
      <w:r w:rsidRPr="006569A4">
        <w:t xml:space="preserve">including enterprise </w:t>
      </w:r>
      <w:r w:rsidR="00093D72">
        <w:t xml:space="preserve">and statewide </w:t>
      </w:r>
      <w:r w:rsidRPr="006569A4">
        <w:t>focused information sharing</w:t>
      </w:r>
      <w:r w:rsidR="00C27E16">
        <w:t>.</w:t>
      </w:r>
    </w:p>
    <w:p w14:paraId="7D3B4205" w14:textId="77777777" w:rsidR="00512B73" w:rsidRPr="00512B73" w:rsidRDefault="000C55BA" w:rsidP="00A47D39">
      <w:pPr>
        <w:pStyle w:val="PolicyText2"/>
        <w:numPr>
          <w:ilvl w:val="0"/>
          <w:numId w:val="35"/>
        </w:numPr>
      </w:pPr>
      <w:r w:rsidRPr="00614D83">
        <w:rPr>
          <w:b/>
        </w:rPr>
        <w:t>Policy</w:t>
      </w:r>
      <w:r w:rsidRPr="00614D83">
        <w:t xml:space="preserve"> - </w:t>
      </w:r>
      <w:r w:rsidR="00093D72" w:rsidRPr="00614D83">
        <w:t>Creating</w:t>
      </w:r>
      <w:r w:rsidRPr="00614D83">
        <w:t xml:space="preserve"> policies, </w:t>
      </w:r>
      <w:r w:rsidR="00093D72" w:rsidRPr="00614D83">
        <w:t xml:space="preserve">rules, legislation, </w:t>
      </w:r>
      <w:proofErr w:type="gramStart"/>
      <w:r w:rsidRPr="00614D83">
        <w:t>standards</w:t>
      </w:r>
      <w:proofErr w:type="gramEnd"/>
      <w:r w:rsidRPr="00614D83">
        <w:t xml:space="preserve"> and practices necessary to carry out the </w:t>
      </w:r>
      <w:r w:rsidR="00093D72" w:rsidRPr="00614D83">
        <w:t>governance and transpar</w:t>
      </w:r>
      <w:r w:rsidR="00C27E16">
        <w:t xml:space="preserve">ency initiatives across </w:t>
      </w:r>
      <w:r w:rsidR="00093D72" w:rsidRPr="00614D83">
        <w:t>the LEP customer base.</w:t>
      </w:r>
    </w:p>
    <w:p w14:paraId="6560B7B2" w14:textId="77777777" w:rsidR="00512B73" w:rsidRDefault="00614D83" w:rsidP="00A47D39">
      <w:pPr>
        <w:pStyle w:val="Heading3"/>
      </w:pPr>
      <w:commentRangeStart w:id="1"/>
      <w:r>
        <w:t>GOVERNANCE DESIGN</w:t>
      </w:r>
      <w:commentRangeEnd w:id="1"/>
      <w:r w:rsidR="00C27E16">
        <w:rPr>
          <w:rStyle w:val="CommentReference"/>
          <w:rFonts w:asciiTheme="minorHAnsi" w:eastAsiaTheme="minorHAnsi" w:hAnsiTheme="minorHAnsi" w:cstheme="minorBidi"/>
          <w:b w:val="0"/>
          <w:bCs w:val="0"/>
        </w:rPr>
        <w:commentReference w:id="1"/>
      </w:r>
    </w:p>
    <w:p w14:paraId="4A74077F" w14:textId="77777777" w:rsidR="00512B73" w:rsidRPr="00614D83" w:rsidRDefault="00512B73" w:rsidP="00A47D39">
      <w:pPr>
        <w:pStyle w:val="PolicyText2"/>
      </w:pPr>
      <w:r w:rsidRPr="00614D83">
        <w:t xml:space="preserve">A governance design </w:t>
      </w:r>
      <w:proofErr w:type="gramStart"/>
      <w:r w:rsidRPr="00614D83">
        <w:t>shall be created</w:t>
      </w:r>
      <w:proofErr w:type="gramEnd"/>
      <w:r w:rsidRPr="00614D83">
        <w:t xml:space="preserve"> that is tiered in structure, with appropriate representation from each department charted with collecting data, defining metrics, and reporting results through any number of mechanisms.   The tiers </w:t>
      </w:r>
      <w:proofErr w:type="gramStart"/>
      <w:r w:rsidRPr="00614D83">
        <w:t>shall be configured</w:t>
      </w:r>
      <w:proofErr w:type="gramEnd"/>
      <w:r w:rsidRPr="00614D83">
        <w:t xml:space="preserve"> as follows:</w:t>
      </w:r>
    </w:p>
    <w:p w14:paraId="0A460F6A" w14:textId="36CD5E52" w:rsidR="00614D83" w:rsidRPr="00614D83" w:rsidRDefault="00614D83" w:rsidP="00A47D39">
      <w:pPr>
        <w:pStyle w:val="PolicyText2"/>
        <w:numPr>
          <w:ilvl w:val="0"/>
          <w:numId w:val="36"/>
        </w:numPr>
      </w:pPr>
      <w:r w:rsidRPr="00614D83">
        <w:rPr>
          <w:b/>
        </w:rPr>
        <w:t xml:space="preserve">Tier 1: </w:t>
      </w:r>
      <w:r w:rsidR="00512B73" w:rsidRPr="00614D83">
        <w:rPr>
          <w:b/>
        </w:rPr>
        <w:t>Data Managers/Technical Leads</w:t>
      </w:r>
      <w:r w:rsidR="0058350C" w:rsidRPr="00614D83">
        <w:rPr>
          <w:b/>
        </w:rPr>
        <w:t>/</w:t>
      </w:r>
      <w:r w:rsidR="00FF65E9" w:rsidRPr="00614D83">
        <w:rPr>
          <w:b/>
        </w:rPr>
        <w:t xml:space="preserve">Lead </w:t>
      </w:r>
      <w:r w:rsidR="0058350C" w:rsidRPr="00614D83">
        <w:rPr>
          <w:b/>
        </w:rPr>
        <w:t>Reps</w:t>
      </w:r>
      <w:r w:rsidR="00512B73" w:rsidRPr="00614D83">
        <w:t xml:space="preserve"> – This tier shall be comprised of </w:t>
      </w:r>
      <w:r w:rsidR="00DB6D23">
        <w:t>[</w:t>
      </w:r>
      <w:r w:rsidR="0058350C" w:rsidRPr="00614D83">
        <w:t>LEP</w:t>
      </w:r>
      <w:r w:rsidR="00DB6D23">
        <w:t>]</w:t>
      </w:r>
      <w:r w:rsidR="00512B73" w:rsidRPr="00614D83">
        <w:t xml:space="preserve"> technical and business analysts charged with element and metric definition for new and existing collections.  Each department that collects and reports data </w:t>
      </w:r>
      <w:proofErr w:type="gramStart"/>
      <w:r w:rsidR="00512B73" w:rsidRPr="00614D83">
        <w:t>shall be represented</w:t>
      </w:r>
      <w:r w:rsidR="00E563AA" w:rsidRPr="00614D83">
        <w:t xml:space="preserve"> and appointed to the governance committee by their respective director</w:t>
      </w:r>
      <w:r w:rsidR="00DB6D23">
        <w:t xml:space="preserve"> or through [</w:t>
      </w:r>
      <w:r w:rsidRPr="00614D83">
        <w:t>LEP</w:t>
      </w:r>
      <w:r w:rsidR="00DB6D23">
        <w:t>]</w:t>
      </w:r>
      <w:r w:rsidRPr="00614D83">
        <w:t xml:space="preserve"> </w:t>
      </w:r>
      <w:r w:rsidR="0058350C" w:rsidRPr="00614D83">
        <w:t>governance</w:t>
      </w:r>
      <w:proofErr w:type="gramEnd"/>
      <w:r w:rsidR="00E563AA" w:rsidRPr="00614D83">
        <w:t xml:space="preserve">. </w:t>
      </w:r>
    </w:p>
    <w:p w14:paraId="3087BD89" w14:textId="72E75C25" w:rsidR="00614D83" w:rsidRPr="00614D83" w:rsidRDefault="00614D83" w:rsidP="00A47D39">
      <w:pPr>
        <w:pStyle w:val="PolicyText2"/>
        <w:numPr>
          <w:ilvl w:val="0"/>
          <w:numId w:val="36"/>
        </w:numPr>
      </w:pPr>
      <w:r w:rsidRPr="00614D83">
        <w:rPr>
          <w:b/>
        </w:rPr>
        <w:t xml:space="preserve">Tier 2: </w:t>
      </w:r>
      <w:r w:rsidR="00E563AA" w:rsidRPr="00614D83">
        <w:rPr>
          <w:b/>
        </w:rPr>
        <w:t>Departmental Management</w:t>
      </w:r>
      <w:r w:rsidR="00E563AA" w:rsidRPr="00614D83">
        <w:t xml:space="preserve"> – This tier shall be the first level of management approval or issue resolution for new and revised element definitions.  It</w:t>
      </w:r>
      <w:r w:rsidR="00DB6D23">
        <w:t xml:space="preserve"> </w:t>
      </w:r>
      <w:proofErr w:type="gramStart"/>
      <w:r w:rsidR="00DB6D23">
        <w:t>is made up</w:t>
      </w:r>
      <w:proofErr w:type="gramEnd"/>
      <w:r w:rsidR="00DB6D23">
        <w:t xml:space="preserve"> of the </w:t>
      </w:r>
      <w:r w:rsidR="00E563AA" w:rsidRPr="00614D83">
        <w:t xml:space="preserve">directors whose groups are represented in Tier 1.  Their purpose is to resolve any issues, verify all statutory and legal requirements </w:t>
      </w:r>
      <w:proofErr w:type="gramStart"/>
      <w:r w:rsidR="00E563AA" w:rsidRPr="00614D83">
        <w:t>are met</w:t>
      </w:r>
      <w:proofErr w:type="gramEnd"/>
      <w:r w:rsidR="00E563AA" w:rsidRPr="00614D83">
        <w:t>, and approve business requirements and definitions for new collection elements and metrics.  They are also responsible for aligning the collection elements to the statutory requirements and approving a meta-data definition for use in the public data dictionary</w:t>
      </w:r>
      <w:r w:rsidR="00C27E16">
        <w:t>.</w:t>
      </w:r>
    </w:p>
    <w:p w14:paraId="3CE10A33" w14:textId="29BFC7C1" w:rsidR="00614D83" w:rsidRPr="00614D83" w:rsidRDefault="00614D83" w:rsidP="00A47D39">
      <w:pPr>
        <w:pStyle w:val="PolicyText2"/>
        <w:numPr>
          <w:ilvl w:val="0"/>
          <w:numId w:val="36"/>
        </w:numPr>
      </w:pPr>
      <w:r w:rsidRPr="00614D83">
        <w:rPr>
          <w:b/>
        </w:rPr>
        <w:t xml:space="preserve">Tier 3: </w:t>
      </w:r>
      <w:r w:rsidR="00C27E16">
        <w:t xml:space="preserve">[LEP] </w:t>
      </w:r>
      <w:r w:rsidR="00E563AA" w:rsidRPr="00614D83">
        <w:rPr>
          <w:b/>
        </w:rPr>
        <w:t>Executive Committee</w:t>
      </w:r>
      <w:r w:rsidR="00E563AA" w:rsidRPr="00614D83">
        <w:t xml:space="preserve"> – This tier shall be the final decision making group for data collections.  </w:t>
      </w:r>
      <w:r w:rsidR="00DB6D23">
        <w:t>Executive management</w:t>
      </w:r>
      <w:r w:rsidR="00E563AA" w:rsidRPr="00614D83">
        <w:t xml:space="preserve"> review approved collection elements and recom</w:t>
      </w:r>
      <w:r w:rsidR="00C27E16">
        <w:t xml:space="preserve">mend adoption through the </w:t>
      </w:r>
      <w:r w:rsidR="00E563AA" w:rsidRPr="00614D83">
        <w:t xml:space="preserve">board.  They are also the final decision maker for any issue resolution or data management discrepancies that may be unresolved.  </w:t>
      </w:r>
      <w:r w:rsidR="0058350C" w:rsidRPr="00614D83">
        <w:t>They are the final resolution prior to approval of new collection elements.</w:t>
      </w:r>
    </w:p>
    <w:p w14:paraId="64255E61" w14:textId="7EBC049E" w:rsidR="00C27E16" w:rsidRDefault="00614D83" w:rsidP="00A47D39">
      <w:pPr>
        <w:pStyle w:val="PolicyText2"/>
        <w:numPr>
          <w:ilvl w:val="0"/>
          <w:numId w:val="36"/>
        </w:numPr>
      </w:pPr>
      <w:r w:rsidRPr="00614D83">
        <w:rPr>
          <w:b/>
        </w:rPr>
        <w:t xml:space="preserve">Tier 4: </w:t>
      </w:r>
      <w:r w:rsidR="00DB6D23">
        <w:rPr>
          <w:b/>
        </w:rPr>
        <w:t>[LEP]</w:t>
      </w:r>
      <w:r w:rsidR="00FF65E9" w:rsidRPr="00614D83">
        <w:rPr>
          <w:b/>
        </w:rPr>
        <w:t xml:space="preserve"> Board</w:t>
      </w:r>
      <w:r w:rsidR="00FF65E9" w:rsidRPr="00614D83">
        <w:t xml:space="preserve"> - This tier shall formally approve new elements within the </w:t>
      </w:r>
      <w:r w:rsidR="00C27E16">
        <w:t xml:space="preserve">[LEP] </w:t>
      </w:r>
      <w:r w:rsidR="00FF65E9" w:rsidRPr="00614D83">
        <w:t xml:space="preserve">for collection from LEP’s.  They have final </w:t>
      </w:r>
      <w:proofErr w:type="gramStart"/>
      <w:r w:rsidR="00FF65E9" w:rsidRPr="00614D83">
        <w:t>decision making</w:t>
      </w:r>
      <w:proofErr w:type="gramEnd"/>
      <w:r w:rsidR="00FF65E9" w:rsidRPr="00614D83">
        <w:t xml:space="preserve"> authority on definition, collection, timing, and publication of new and modified data elements and metrics.</w:t>
      </w:r>
    </w:p>
    <w:p w14:paraId="08A28EB3" w14:textId="77777777" w:rsidR="00253CFB" w:rsidRPr="00614D83" w:rsidRDefault="00253CFB" w:rsidP="00A47D39">
      <w:pPr>
        <w:pStyle w:val="PolicyText2"/>
      </w:pPr>
      <w:r w:rsidRPr="00614D83">
        <w:t xml:space="preserve">The Tier 1 committee shall meet on a monthly basis.  All meetings shall be public and minutes documented.  </w:t>
      </w:r>
      <w:proofErr w:type="gramStart"/>
      <w:r w:rsidRPr="00614D83">
        <w:t>Other tier meetings shall meet “on-demand” and as required based on outputs and requirements from Tier 1 activities.</w:t>
      </w:r>
      <w:proofErr w:type="gramEnd"/>
    </w:p>
    <w:p w14:paraId="5F492C3D" w14:textId="77777777" w:rsidR="00253CFB" w:rsidRDefault="00614D83" w:rsidP="00A47D39">
      <w:pPr>
        <w:pStyle w:val="Heading3"/>
      </w:pPr>
      <w:r>
        <w:lastRenderedPageBreak/>
        <w:t>TRANSPARENCY</w:t>
      </w:r>
    </w:p>
    <w:p w14:paraId="1532F761" w14:textId="77777777" w:rsidR="00253CFB" w:rsidRPr="00614D83" w:rsidRDefault="00253CFB" w:rsidP="00A47D39">
      <w:pPr>
        <w:pStyle w:val="PolicyText2"/>
      </w:pPr>
      <w:r w:rsidRPr="00614D83">
        <w:t>Activities of the various governance tiers shall be</w:t>
      </w:r>
      <w:r w:rsidR="00C27E16">
        <w:t xml:space="preserve"> public and transparent to parents</w:t>
      </w:r>
      <w:r w:rsidRPr="00614D83">
        <w:t xml:space="preserve"> and the community.  The following activities and mechanisms </w:t>
      </w:r>
      <w:proofErr w:type="gramStart"/>
      <w:r w:rsidRPr="00614D83">
        <w:t>shall be used</w:t>
      </w:r>
      <w:proofErr w:type="gramEnd"/>
      <w:r w:rsidRPr="00614D83">
        <w:t xml:space="preserve"> to promote disclosure and transparency of the work completed by the </w:t>
      </w:r>
      <w:r w:rsidR="002D762A" w:rsidRPr="00614D83">
        <w:t>Governance Tiers:</w:t>
      </w:r>
    </w:p>
    <w:p w14:paraId="0FCC5CB4" w14:textId="050C8699" w:rsidR="00232378" w:rsidRPr="00232378" w:rsidRDefault="002D762A" w:rsidP="00A47D39">
      <w:pPr>
        <w:pStyle w:val="PolicyText2"/>
        <w:numPr>
          <w:ilvl w:val="0"/>
          <w:numId w:val="37"/>
        </w:numPr>
      </w:pPr>
      <w:r w:rsidRPr="00232378">
        <w:rPr>
          <w:b/>
        </w:rPr>
        <w:t>Public Meetings</w:t>
      </w:r>
      <w:r w:rsidRPr="00232378">
        <w:t xml:space="preserve"> – All scheduled governance meetings shall be public and final discussion and approvals of new or modified elements, metrics, and analytics </w:t>
      </w:r>
      <w:proofErr w:type="gramStart"/>
      <w:r w:rsidRPr="00232378">
        <w:t>shall be made</w:t>
      </w:r>
      <w:proofErr w:type="gramEnd"/>
      <w:r w:rsidRPr="00232378">
        <w:t xml:space="preserve"> at a public meeting as part of the normal course of business.  Meeting minutes </w:t>
      </w:r>
      <w:proofErr w:type="gramStart"/>
      <w:r w:rsidRPr="00232378">
        <w:t xml:space="preserve">shall be documented and published on the </w:t>
      </w:r>
      <w:r w:rsidR="00C27E16">
        <w:t xml:space="preserve">[LEP] </w:t>
      </w:r>
      <w:r w:rsidRPr="00232378">
        <w:t>website</w:t>
      </w:r>
      <w:proofErr w:type="gramEnd"/>
      <w:r w:rsidRPr="00232378">
        <w:t>.</w:t>
      </w:r>
    </w:p>
    <w:p w14:paraId="498AF6C8" w14:textId="4C945760" w:rsidR="002D2639" w:rsidRPr="002D2639" w:rsidRDefault="002D762A" w:rsidP="00A47D39">
      <w:pPr>
        <w:pStyle w:val="PolicyText2"/>
        <w:numPr>
          <w:ilvl w:val="0"/>
          <w:numId w:val="37"/>
        </w:numPr>
      </w:pPr>
      <w:r w:rsidRPr="00C27E16">
        <w:rPr>
          <w:b/>
        </w:rPr>
        <w:t>Public Data Dictionary</w:t>
      </w:r>
      <w:r w:rsidRPr="00C27E16">
        <w:t xml:space="preserve"> – A public data dictionary </w:t>
      </w:r>
      <w:proofErr w:type="gramStart"/>
      <w:r w:rsidRPr="00C27E16">
        <w:t xml:space="preserve">shall be </w:t>
      </w:r>
      <w:r w:rsidR="00C27E16" w:rsidRPr="00C27E16">
        <w:t>produced and managed by the [LEP] [Insert Appropriate Role]</w:t>
      </w:r>
      <w:proofErr w:type="gramEnd"/>
      <w:r w:rsidR="00C27E16" w:rsidRPr="00C27E16">
        <w:t xml:space="preserve">. </w:t>
      </w:r>
    </w:p>
    <w:p w14:paraId="37172CD7" w14:textId="71E8D5C3" w:rsidR="00C27E16" w:rsidRPr="00C27E16" w:rsidRDefault="002D2639" w:rsidP="00A47D39">
      <w:pPr>
        <w:pStyle w:val="PolicyText2"/>
        <w:numPr>
          <w:ilvl w:val="0"/>
          <w:numId w:val="37"/>
        </w:numPr>
      </w:pPr>
      <w:r w:rsidRPr="002D2639">
        <w:rPr>
          <w:b/>
        </w:rPr>
        <w:t>Transparency Website</w:t>
      </w:r>
      <w:r>
        <w:t xml:space="preserve"> - </w:t>
      </w:r>
      <w:r w:rsidR="00C27E16">
        <w:t>Per C.R.S. 22-16-107, LEPs are required to post specific information to provide transparency to parents and the public.  This must include:</w:t>
      </w:r>
    </w:p>
    <w:p w14:paraId="5B5C533E" w14:textId="0C5D9C85" w:rsidR="00A20ADA" w:rsidRPr="00A20ADA" w:rsidRDefault="00A20ADA" w:rsidP="00A47D39">
      <w:pPr>
        <w:pStyle w:val="PolicyText2"/>
        <w:numPr>
          <w:ilvl w:val="1"/>
          <w:numId w:val="37"/>
        </w:numPr>
      </w:pPr>
      <w:r w:rsidRPr="00A20ADA">
        <w:t xml:space="preserve">A list explaining the Student PII that is collected and maintained in the data system.  This list does not have to include information transmitted to CDE.  The list must explain how the Student PII </w:t>
      </w:r>
      <w:proofErr w:type="gramStart"/>
      <w:r w:rsidRPr="00A20ADA">
        <w:t>is used and shared</w:t>
      </w:r>
      <w:proofErr w:type="gramEnd"/>
      <w:r w:rsidRPr="00A20ADA">
        <w:t>.</w:t>
      </w:r>
    </w:p>
    <w:p w14:paraId="0C6D4A08" w14:textId="7E4A4566" w:rsidR="00A20ADA" w:rsidRPr="00A20ADA" w:rsidRDefault="00A20ADA" w:rsidP="00A47D39">
      <w:pPr>
        <w:pStyle w:val="PolicyText2"/>
        <w:numPr>
          <w:ilvl w:val="1"/>
          <w:numId w:val="37"/>
        </w:numPr>
      </w:pPr>
      <w:r>
        <w:t>A link to CDE’s data dictionary.</w:t>
      </w:r>
    </w:p>
    <w:p w14:paraId="26612D6A" w14:textId="025544E8" w:rsidR="00A20ADA" w:rsidRPr="00A20ADA" w:rsidRDefault="00A20ADA" w:rsidP="00A47D39">
      <w:pPr>
        <w:pStyle w:val="PolicyText2"/>
        <w:numPr>
          <w:ilvl w:val="1"/>
          <w:numId w:val="37"/>
        </w:numPr>
      </w:pPr>
      <w:r>
        <w:t>A list of School Service Contract Providers and a copy of each contract.</w:t>
      </w:r>
      <w:r w:rsidRPr="00C27E16">
        <w:t xml:space="preserve"> </w:t>
      </w:r>
    </w:p>
    <w:p w14:paraId="28AAAF07" w14:textId="1C412CA9" w:rsidR="00A20ADA" w:rsidRPr="00A20ADA" w:rsidRDefault="00A20ADA" w:rsidP="00A47D39">
      <w:pPr>
        <w:pStyle w:val="PolicyText2"/>
        <w:numPr>
          <w:ilvl w:val="1"/>
          <w:numId w:val="37"/>
        </w:numPr>
      </w:pPr>
      <w:r>
        <w:t xml:space="preserve">A list of the School Service On-Demand Providers that are used </w:t>
      </w:r>
      <w:r w:rsidR="002D2639">
        <w:t>by either [LEP] or an</w:t>
      </w:r>
      <w:r>
        <w:t xml:space="preserve"> employee of [LEP].  This list </w:t>
      </w:r>
      <w:proofErr w:type="gramStart"/>
      <w:r>
        <w:t>must be updated</w:t>
      </w:r>
      <w:proofErr w:type="gramEnd"/>
      <w:r>
        <w:t xml:space="preserve"> at a minimum at the beginning and mid-point of each school year.</w:t>
      </w:r>
    </w:p>
    <w:p w14:paraId="7F0A12B9" w14:textId="0B5B019A" w:rsidR="00A20ADA" w:rsidRPr="00A20ADA" w:rsidRDefault="00A20ADA" w:rsidP="00A47D39">
      <w:pPr>
        <w:pStyle w:val="PolicyText2"/>
        <w:numPr>
          <w:ilvl w:val="1"/>
          <w:numId w:val="37"/>
        </w:numPr>
      </w:pPr>
      <w:r>
        <w:t>A list of School Service On-Demand Providers that is ceases or refuses to use and any responses from the On-Demand Provider.  [LEP] must also post a notice to On-Demand Providers explaining this list.</w:t>
      </w:r>
    </w:p>
    <w:p w14:paraId="407D34E0" w14:textId="77777777" w:rsidR="00C27E16" w:rsidRPr="002D2639" w:rsidRDefault="00A20ADA" w:rsidP="00A47D39">
      <w:pPr>
        <w:pStyle w:val="PolicyText2"/>
        <w:numPr>
          <w:ilvl w:val="1"/>
          <w:numId w:val="37"/>
        </w:numPr>
      </w:pPr>
      <w:r>
        <w:t xml:space="preserve">Post [LEP]’s </w:t>
      </w:r>
      <w:r w:rsidR="002D2639">
        <w:t>Student Information Privacy Protection Policy.</w:t>
      </w:r>
    </w:p>
    <w:p w14:paraId="1E623DFC" w14:textId="73592A85" w:rsidR="003E192C" w:rsidRPr="003E192C" w:rsidRDefault="003E192C" w:rsidP="00A47D39">
      <w:pPr>
        <w:pStyle w:val="Heading2"/>
      </w:pPr>
      <w:r w:rsidRPr="003E192C">
        <w:t>Audit Controls and Management</w:t>
      </w:r>
    </w:p>
    <w:p w14:paraId="39F0A066" w14:textId="77777777" w:rsidR="003E192C" w:rsidRDefault="003E192C" w:rsidP="00A47D39">
      <w:pPr>
        <w:pStyle w:val="PolicyText2"/>
      </w:pPr>
      <w:r w:rsidRPr="003E192C">
        <w:t xml:space="preserve">On-demand documented procedures and evidence of practice should be in place for this operational policy as part of the </w:t>
      </w:r>
      <w:r w:rsidR="002D2639">
        <w:t xml:space="preserve">[LEP] </w:t>
      </w:r>
      <w:r w:rsidR="006847F3">
        <w:t xml:space="preserve">internal processes and procedures.  Evidence of compliance </w:t>
      </w:r>
      <w:proofErr w:type="gramStart"/>
      <w:r w:rsidR="006847F3">
        <w:t>include</w:t>
      </w:r>
      <w:proofErr w:type="gramEnd"/>
      <w:r w:rsidR="006847F3">
        <w:t>:</w:t>
      </w:r>
    </w:p>
    <w:p w14:paraId="23C0B10A" w14:textId="0E0A18FD" w:rsidR="00232378" w:rsidRPr="006847F3" w:rsidRDefault="006847F3" w:rsidP="00A47D39">
      <w:pPr>
        <w:pStyle w:val="PolicyText2"/>
        <w:numPr>
          <w:ilvl w:val="0"/>
          <w:numId w:val="38"/>
        </w:numPr>
      </w:pPr>
      <w:r w:rsidRPr="006847F3">
        <w:t>Current and archival public meeting minutes of governance activities</w:t>
      </w:r>
    </w:p>
    <w:p w14:paraId="730D9270" w14:textId="346D517E" w:rsidR="00232378" w:rsidRPr="00232378" w:rsidRDefault="00232378" w:rsidP="00A47D39">
      <w:pPr>
        <w:pStyle w:val="PolicyText2"/>
        <w:numPr>
          <w:ilvl w:val="0"/>
          <w:numId w:val="38"/>
        </w:numPr>
      </w:pPr>
      <w:r>
        <w:t>Evidence that s</w:t>
      </w:r>
      <w:r w:rsidR="006847F3" w:rsidRPr="006847F3">
        <w:t xml:space="preserve">ign-off and acceptance </w:t>
      </w:r>
      <w:r>
        <w:t xml:space="preserve">processes are operational </w:t>
      </w:r>
      <w:r w:rsidR="006847F3" w:rsidRPr="006847F3">
        <w:t>within the tiered approval environment</w:t>
      </w:r>
    </w:p>
    <w:p w14:paraId="28DD49AE" w14:textId="60DC0F5C" w:rsidR="00232378" w:rsidRPr="00232378" w:rsidRDefault="006847F3" w:rsidP="00A47D39">
      <w:pPr>
        <w:pStyle w:val="PolicyText2"/>
        <w:numPr>
          <w:ilvl w:val="0"/>
          <w:numId w:val="38"/>
        </w:numPr>
      </w:pPr>
      <w:r w:rsidRPr="006847F3">
        <w:t>Board minutes illustrating the process and procedure at work</w:t>
      </w:r>
    </w:p>
    <w:p w14:paraId="4C606862" w14:textId="77777777" w:rsidR="006847F3" w:rsidRPr="006847F3" w:rsidRDefault="006847F3" w:rsidP="00A47D39">
      <w:pPr>
        <w:pStyle w:val="PolicyText2"/>
        <w:numPr>
          <w:ilvl w:val="0"/>
          <w:numId w:val="38"/>
        </w:numPr>
      </w:pPr>
      <w:r w:rsidRPr="006847F3">
        <w:t>Anecdotal communications between tiered governance members</w:t>
      </w:r>
    </w:p>
    <w:p w14:paraId="29915F14" w14:textId="67CC6441" w:rsidR="003E192C" w:rsidRPr="003E192C" w:rsidRDefault="003E192C" w:rsidP="00A47D39">
      <w:pPr>
        <w:pStyle w:val="Heading2"/>
      </w:pPr>
      <w:r w:rsidRPr="003E192C">
        <w:t xml:space="preserve">Enforcement  </w:t>
      </w:r>
    </w:p>
    <w:p w14:paraId="48F9562F" w14:textId="77777777" w:rsidR="003E192C" w:rsidRPr="003E192C" w:rsidRDefault="003E192C" w:rsidP="00A47D39">
      <w:pPr>
        <w:pStyle w:val="PolicyText1"/>
      </w:pPr>
      <w:r w:rsidRPr="003E192C">
        <w:t>Staff members found in policy violation may be subject to disciplinary action, up to and including termination.</w:t>
      </w:r>
    </w:p>
    <w:p w14:paraId="206C33B3" w14:textId="70B3E782" w:rsidR="003E192C" w:rsidRPr="003E192C" w:rsidRDefault="003E192C" w:rsidP="00A47D39">
      <w:pPr>
        <w:pStyle w:val="Heading2"/>
      </w:pPr>
      <w:r w:rsidRPr="003E192C">
        <w:lastRenderedPageBreak/>
        <w:t>Distribution</w:t>
      </w:r>
    </w:p>
    <w:p w14:paraId="72081FB5" w14:textId="77777777" w:rsidR="003E192C" w:rsidRPr="003E192C" w:rsidRDefault="003E192C" w:rsidP="00A47D39">
      <w:pPr>
        <w:pStyle w:val="PolicyText1"/>
      </w:pPr>
      <w:r w:rsidRPr="003E192C">
        <w:t xml:space="preserve">This policy is to </w:t>
      </w:r>
      <w:proofErr w:type="gramStart"/>
      <w:r w:rsidRPr="003E192C">
        <w:t>be distributed</w:t>
      </w:r>
      <w:proofErr w:type="gramEnd"/>
      <w:r w:rsidRPr="003E192C">
        <w:t xml:space="preserve"> to all </w:t>
      </w:r>
      <w:r w:rsidR="002D2639">
        <w:t xml:space="preserve">[LEP] </w:t>
      </w:r>
      <w:r w:rsidRPr="003E192C">
        <w:t>staff.</w:t>
      </w:r>
    </w:p>
    <w:p w14:paraId="3CB5601C" w14:textId="77777777" w:rsidR="003E192C" w:rsidRPr="003E192C" w:rsidRDefault="003E192C" w:rsidP="00A47D39">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14:paraId="04ED66C0" w14:textId="77777777" w:rsidTr="00253CFB">
        <w:tc>
          <w:tcPr>
            <w:tcW w:w="1137" w:type="dxa"/>
            <w:shd w:val="clear" w:color="auto" w:fill="C0C0C0"/>
          </w:tcPr>
          <w:p w14:paraId="1534E7AB" w14:textId="77777777" w:rsidR="003E192C" w:rsidRPr="003E192C" w:rsidRDefault="003E192C" w:rsidP="00A47D39">
            <w:pPr>
              <w:pStyle w:val="PolicyText1"/>
            </w:pPr>
            <w:r w:rsidRPr="003E192C">
              <w:t>Version</w:t>
            </w:r>
          </w:p>
        </w:tc>
        <w:tc>
          <w:tcPr>
            <w:tcW w:w="1401" w:type="dxa"/>
            <w:shd w:val="clear" w:color="auto" w:fill="C0C0C0"/>
          </w:tcPr>
          <w:p w14:paraId="29A84844" w14:textId="77777777" w:rsidR="003E192C" w:rsidRPr="003E192C" w:rsidRDefault="003E192C" w:rsidP="00A47D39">
            <w:pPr>
              <w:pStyle w:val="PolicyText1"/>
            </w:pPr>
            <w:r w:rsidRPr="003E192C">
              <w:t>Date</w:t>
            </w:r>
          </w:p>
        </w:tc>
        <w:tc>
          <w:tcPr>
            <w:tcW w:w="4104" w:type="dxa"/>
            <w:shd w:val="clear" w:color="auto" w:fill="C0C0C0"/>
          </w:tcPr>
          <w:p w14:paraId="37E91492" w14:textId="77777777" w:rsidR="003E192C" w:rsidRPr="003E192C" w:rsidRDefault="003E192C" w:rsidP="00A47D39">
            <w:pPr>
              <w:pStyle w:val="PolicyText1"/>
            </w:pPr>
            <w:r w:rsidRPr="003E192C">
              <w:t>Description</w:t>
            </w:r>
          </w:p>
        </w:tc>
        <w:tc>
          <w:tcPr>
            <w:tcW w:w="2214" w:type="dxa"/>
            <w:shd w:val="clear" w:color="auto" w:fill="C0C0C0"/>
          </w:tcPr>
          <w:p w14:paraId="03C703E7" w14:textId="77777777" w:rsidR="003E192C" w:rsidRPr="003E192C" w:rsidRDefault="003E192C" w:rsidP="00A47D39">
            <w:pPr>
              <w:pStyle w:val="PolicyText1"/>
            </w:pPr>
            <w:r w:rsidRPr="003E192C">
              <w:t>Approved By</w:t>
            </w:r>
          </w:p>
        </w:tc>
      </w:tr>
      <w:tr w:rsidR="003E192C" w:rsidRPr="003E192C" w14:paraId="26AC0692" w14:textId="77777777" w:rsidTr="00253CFB">
        <w:tc>
          <w:tcPr>
            <w:tcW w:w="1137" w:type="dxa"/>
            <w:shd w:val="clear" w:color="auto" w:fill="auto"/>
          </w:tcPr>
          <w:p w14:paraId="228B7F36" w14:textId="77777777" w:rsidR="003E192C" w:rsidRPr="003E192C" w:rsidRDefault="003E192C" w:rsidP="00A47D39">
            <w:pPr>
              <w:pStyle w:val="PolicyText1"/>
            </w:pPr>
            <w:r w:rsidRPr="003E192C">
              <w:t>1.0</w:t>
            </w:r>
          </w:p>
        </w:tc>
        <w:tc>
          <w:tcPr>
            <w:tcW w:w="1401" w:type="dxa"/>
            <w:shd w:val="clear" w:color="auto" w:fill="auto"/>
          </w:tcPr>
          <w:p w14:paraId="5C9BFB94" w14:textId="77777777" w:rsidR="003E192C" w:rsidRPr="003E192C" w:rsidRDefault="006847F3" w:rsidP="00A47D39">
            <w:pPr>
              <w:pStyle w:val="PolicyText1"/>
            </w:pPr>
            <w:r>
              <w:t>11/15</w:t>
            </w:r>
            <w:r w:rsidR="003E192C" w:rsidRPr="003E192C">
              <w:t>/2016</w:t>
            </w:r>
          </w:p>
        </w:tc>
        <w:tc>
          <w:tcPr>
            <w:tcW w:w="4104" w:type="dxa"/>
            <w:shd w:val="clear" w:color="auto" w:fill="auto"/>
          </w:tcPr>
          <w:p w14:paraId="670F491C" w14:textId="77777777" w:rsidR="003E192C" w:rsidRPr="003E192C" w:rsidRDefault="003E192C" w:rsidP="00A47D39">
            <w:pPr>
              <w:pStyle w:val="PolicyText1"/>
            </w:pPr>
            <w:r w:rsidRPr="003E192C">
              <w:t>Initial Policy Drafted</w:t>
            </w:r>
          </w:p>
        </w:tc>
        <w:tc>
          <w:tcPr>
            <w:tcW w:w="2214" w:type="dxa"/>
            <w:shd w:val="clear" w:color="auto" w:fill="auto"/>
          </w:tcPr>
          <w:p w14:paraId="5074AA09" w14:textId="77777777" w:rsidR="003E192C" w:rsidRPr="003E192C" w:rsidRDefault="003E192C" w:rsidP="00A47D39">
            <w:pPr>
              <w:pStyle w:val="PolicyText1"/>
            </w:pPr>
          </w:p>
        </w:tc>
      </w:tr>
      <w:tr w:rsidR="003E192C" w:rsidRPr="003E192C" w14:paraId="0CAC3500" w14:textId="77777777" w:rsidTr="00253CFB">
        <w:tc>
          <w:tcPr>
            <w:tcW w:w="1137" w:type="dxa"/>
            <w:shd w:val="clear" w:color="auto" w:fill="auto"/>
          </w:tcPr>
          <w:p w14:paraId="3084C6B6" w14:textId="77777777" w:rsidR="003E192C" w:rsidRPr="003E192C" w:rsidRDefault="003E192C" w:rsidP="00A47D39">
            <w:pPr>
              <w:pStyle w:val="PolicyText1"/>
            </w:pPr>
          </w:p>
        </w:tc>
        <w:tc>
          <w:tcPr>
            <w:tcW w:w="1401" w:type="dxa"/>
            <w:shd w:val="clear" w:color="auto" w:fill="auto"/>
          </w:tcPr>
          <w:p w14:paraId="70C80C61" w14:textId="77777777" w:rsidR="003E192C" w:rsidRPr="003E192C" w:rsidRDefault="003E192C" w:rsidP="00A47D39">
            <w:pPr>
              <w:pStyle w:val="PolicyText1"/>
            </w:pPr>
          </w:p>
        </w:tc>
        <w:tc>
          <w:tcPr>
            <w:tcW w:w="4104" w:type="dxa"/>
            <w:shd w:val="clear" w:color="auto" w:fill="auto"/>
          </w:tcPr>
          <w:p w14:paraId="458FE464" w14:textId="77777777" w:rsidR="003E192C" w:rsidRPr="003E192C" w:rsidRDefault="003E192C" w:rsidP="00A47D39">
            <w:pPr>
              <w:pStyle w:val="PolicyText1"/>
            </w:pPr>
          </w:p>
        </w:tc>
        <w:tc>
          <w:tcPr>
            <w:tcW w:w="2214" w:type="dxa"/>
            <w:shd w:val="clear" w:color="auto" w:fill="auto"/>
          </w:tcPr>
          <w:p w14:paraId="3C39B39C" w14:textId="77777777" w:rsidR="003E192C" w:rsidRPr="003E192C" w:rsidRDefault="003E192C" w:rsidP="00A47D39">
            <w:pPr>
              <w:pStyle w:val="PolicyText1"/>
            </w:pPr>
          </w:p>
        </w:tc>
      </w:tr>
      <w:tr w:rsidR="003E192C" w:rsidRPr="003E192C" w14:paraId="284809C7" w14:textId="77777777" w:rsidTr="00253CFB">
        <w:tc>
          <w:tcPr>
            <w:tcW w:w="1137" w:type="dxa"/>
            <w:shd w:val="clear" w:color="auto" w:fill="auto"/>
          </w:tcPr>
          <w:p w14:paraId="457A05DC" w14:textId="77777777" w:rsidR="003E192C" w:rsidRPr="003E192C" w:rsidRDefault="003E192C" w:rsidP="00A47D39">
            <w:pPr>
              <w:pStyle w:val="PolicyText1"/>
            </w:pPr>
          </w:p>
        </w:tc>
        <w:tc>
          <w:tcPr>
            <w:tcW w:w="1401" w:type="dxa"/>
            <w:shd w:val="clear" w:color="auto" w:fill="auto"/>
          </w:tcPr>
          <w:p w14:paraId="753F9FFC" w14:textId="77777777" w:rsidR="003E192C" w:rsidRPr="003E192C" w:rsidRDefault="003E192C" w:rsidP="00A47D39">
            <w:pPr>
              <w:pStyle w:val="PolicyText1"/>
            </w:pPr>
          </w:p>
        </w:tc>
        <w:tc>
          <w:tcPr>
            <w:tcW w:w="4104" w:type="dxa"/>
            <w:shd w:val="clear" w:color="auto" w:fill="auto"/>
          </w:tcPr>
          <w:p w14:paraId="24E9894C" w14:textId="77777777" w:rsidR="003E192C" w:rsidRPr="003E192C" w:rsidRDefault="003E192C" w:rsidP="00A47D39">
            <w:pPr>
              <w:pStyle w:val="PolicyText1"/>
            </w:pPr>
          </w:p>
        </w:tc>
        <w:tc>
          <w:tcPr>
            <w:tcW w:w="2214" w:type="dxa"/>
            <w:shd w:val="clear" w:color="auto" w:fill="auto"/>
          </w:tcPr>
          <w:p w14:paraId="2E45011A" w14:textId="77777777" w:rsidR="003E192C" w:rsidRPr="003E192C" w:rsidRDefault="003E192C" w:rsidP="00A47D39">
            <w:pPr>
              <w:pStyle w:val="PolicyText1"/>
            </w:pPr>
          </w:p>
        </w:tc>
      </w:tr>
      <w:tr w:rsidR="003E192C" w:rsidRPr="003E192C" w14:paraId="6164067A" w14:textId="77777777" w:rsidTr="00253CFB">
        <w:tc>
          <w:tcPr>
            <w:tcW w:w="1137" w:type="dxa"/>
            <w:shd w:val="clear" w:color="auto" w:fill="auto"/>
          </w:tcPr>
          <w:p w14:paraId="6EABEE22" w14:textId="77777777" w:rsidR="003E192C" w:rsidRPr="003E192C" w:rsidRDefault="003E192C" w:rsidP="00A47D39">
            <w:pPr>
              <w:pStyle w:val="PolicyText1"/>
            </w:pPr>
          </w:p>
        </w:tc>
        <w:tc>
          <w:tcPr>
            <w:tcW w:w="1401" w:type="dxa"/>
            <w:shd w:val="clear" w:color="auto" w:fill="auto"/>
          </w:tcPr>
          <w:p w14:paraId="54DB7C32" w14:textId="77777777" w:rsidR="003E192C" w:rsidRPr="003E192C" w:rsidRDefault="003E192C" w:rsidP="00A47D39">
            <w:pPr>
              <w:pStyle w:val="PolicyText1"/>
            </w:pPr>
          </w:p>
        </w:tc>
        <w:tc>
          <w:tcPr>
            <w:tcW w:w="4104" w:type="dxa"/>
            <w:shd w:val="clear" w:color="auto" w:fill="auto"/>
          </w:tcPr>
          <w:p w14:paraId="03386F19" w14:textId="77777777" w:rsidR="003E192C" w:rsidRPr="003E192C" w:rsidRDefault="003E192C" w:rsidP="00A47D39">
            <w:pPr>
              <w:pStyle w:val="PolicyText1"/>
            </w:pPr>
          </w:p>
        </w:tc>
        <w:tc>
          <w:tcPr>
            <w:tcW w:w="2214" w:type="dxa"/>
            <w:shd w:val="clear" w:color="auto" w:fill="auto"/>
          </w:tcPr>
          <w:p w14:paraId="270AB8E6" w14:textId="77777777" w:rsidR="003E192C" w:rsidRPr="003E192C" w:rsidRDefault="003E192C" w:rsidP="00A47D39">
            <w:pPr>
              <w:pStyle w:val="PolicyText1"/>
            </w:pPr>
          </w:p>
        </w:tc>
      </w:tr>
      <w:tr w:rsidR="003E192C" w:rsidRPr="003E192C" w14:paraId="05DEEF65" w14:textId="77777777" w:rsidTr="00253CFB">
        <w:tc>
          <w:tcPr>
            <w:tcW w:w="1137" w:type="dxa"/>
            <w:shd w:val="clear" w:color="auto" w:fill="auto"/>
          </w:tcPr>
          <w:p w14:paraId="55596CA2" w14:textId="77777777" w:rsidR="003E192C" w:rsidRPr="003E192C" w:rsidRDefault="003E192C" w:rsidP="00A47D39">
            <w:pPr>
              <w:pStyle w:val="PolicyText1"/>
            </w:pPr>
          </w:p>
        </w:tc>
        <w:tc>
          <w:tcPr>
            <w:tcW w:w="1401" w:type="dxa"/>
            <w:shd w:val="clear" w:color="auto" w:fill="auto"/>
          </w:tcPr>
          <w:p w14:paraId="62A9556C" w14:textId="77777777" w:rsidR="003E192C" w:rsidRPr="003E192C" w:rsidRDefault="003E192C" w:rsidP="00A47D39">
            <w:pPr>
              <w:pStyle w:val="PolicyText1"/>
            </w:pPr>
          </w:p>
        </w:tc>
        <w:tc>
          <w:tcPr>
            <w:tcW w:w="4104" w:type="dxa"/>
            <w:shd w:val="clear" w:color="auto" w:fill="auto"/>
          </w:tcPr>
          <w:p w14:paraId="153EF085" w14:textId="77777777" w:rsidR="003E192C" w:rsidRPr="003E192C" w:rsidRDefault="003E192C" w:rsidP="00A47D39">
            <w:pPr>
              <w:pStyle w:val="PolicyText1"/>
            </w:pPr>
          </w:p>
        </w:tc>
        <w:tc>
          <w:tcPr>
            <w:tcW w:w="2214" w:type="dxa"/>
            <w:shd w:val="clear" w:color="auto" w:fill="auto"/>
          </w:tcPr>
          <w:p w14:paraId="2A9DE174" w14:textId="77777777" w:rsidR="003E192C" w:rsidRPr="003E192C" w:rsidRDefault="003E192C" w:rsidP="00A47D39">
            <w:pPr>
              <w:pStyle w:val="PolicyText1"/>
            </w:pPr>
          </w:p>
        </w:tc>
      </w:tr>
    </w:tbl>
    <w:p w14:paraId="54929769" w14:textId="77777777" w:rsidR="00A755FE" w:rsidRDefault="00A755FE" w:rsidP="002D2639"/>
    <w:sectPr w:rsidR="00A755F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acey, Jill" w:date="2017-02-19T15:41:00Z" w:initials="SJ">
    <w:p w14:paraId="66A11CFA" w14:textId="77777777" w:rsidR="00C27E16" w:rsidRDefault="00C27E16">
      <w:pPr>
        <w:pStyle w:val="CommentText"/>
      </w:pPr>
      <w:r>
        <w:rPr>
          <w:rStyle w:val="CommentReference"/>
        </w:rPr>
        <w:annotationRef/>
      </w:r>
      <w:r>
        <w:t>Guidance Note: This section includes examples of roles. You should amend this section to reflect the appropriate roles within the organization.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11C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3B09B" w14:textId="77777777" w:rsidR="007A7E0D" w:rsidRDefault="007A7E0D" w:rsidP="00333141">
      <w:pPr>
        <w:spacing w:after="0" w:line="240" w:lineRule="auto"/>
      </w:pPr>
      <w:r>
        <w:separator/>
      </w:r>
    </w:p>
  </w:endnote>
  <w:endnote w:type="continuationSeparator" w:id="0">
    <w:p w14:paraId="52A75F2A" w14:textId="77777777" w:rsidR="007A7E0D" w:rsidRDefault="007A7E0D"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47B5" w14:textId="1CC25BC9" w:rsidR="00253CFB" w:rsidRPr="00333141" w:rsidRDefault="00253CFB" w:rsidP="00333141">
    <w:pPr>
      <w:pStyle w:val="Footer"/>
    </w:pPr>
    <w:r>
      <w:tab/>
    </w:r>
    <w:r>
      <w:tab/>
    </w:r>
    <w:r w:rsidR="00A47D39">
      <w:t xml:space="preserve">Sample </w:t>
    </w:r>
    <w:r>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1100F" w14:textId="77777777" w:rsidR="007A7E0D" w:rsidRDefault="007A7E0D" w:rsidP="00333141">
      <w:pPr>
        <w:spacing w:after="0" w:line="240" w:lineRule="auto"/>
      </w:pPr>
      <w:r>
        <w:separator/>
      </w:r>
    </w:p>
  </w:footnote>
  <w:footnote w:type="continuationSeparator" w:id="0">
    <w:p w14:paraId="0E28D0CF" w14:textId="77777777" w:rsidR="007A7E0D" w:rsidRDefault="007A7E0D"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D3D4B" w14:textId="6806BB5F" w:rsidR="00802955" w:rsidRDefault="007A7E0D">
    <w:pPr>
      <w:pStyle w:val="Header"/>
    </w:pPr>
    <w:r>
      <w:rPr>
        <w:noProof/>
      </w:rPr>
      <w:pict w14:anchorId="75AC2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1212"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253CFB" w:rsidRPr="0025191F" w14:paraId="58261F3E" w14:textId="77777777" w:rsidTr="00DB6D23">
      <w:tc>
        <w:tcPr>
          <w:tcW w:w="4701" w:type="pct"/>
        </w:tcPr>
        <w:p w14:paraId="080764E6" w14:textId="77777777" w:rsidR="00253CFB" w:rsidRPr="0030192B" w:rsidRDefault="007A7E0D" w:rsidP="003E192C">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E322D4" w:rsidRPr="00E322D4">
                <w:t>Data Governance and Transparency Policy</w:t>
              </w:r>
            </w:sdtContent>
          </w:sdt>
        </w:p>
      </w:tc>
      <w:tc>
        <w:tcPr>
          <w:tcW w:w="299" w:type="pct"/>
        </w:tcPr>
        <w:p w14:paraId="1EB67152" w14:textId="77777777" w:rsidR="00253CFB" w:rsidRPr="0030192B" w:rsidRDefault="00253CFB" w:rsidP="00253CFB">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DB6D23">
            <w:rPr>
              <w:b/>
              <w:noProof/>
              <w:color w:val="595959" w:themeColor="text1" w:themeTint="A6"/>
              <w:szCs w:val="20"/>
            </w:rPr>
            <w:t>1</w:t>
          </w:r>
          <w:r w:rsidRPr="00CF122E">
            <w:rPr>
              <w:b/>
              <w:color w:val="595959" w:themeColor="text1" w:themeTint="A6"/>
              <w:szCs w:val="20"/>
            </w:rPr>
            <w:fldChar w:fldCharType="end"/>
          </w:r>
        </w:p>
      </w:tc>
    </w:tr>
  </w:tbl>
  <w:p w14:paraId="4989802A" w14:textId="1B10681F" w:rsidR="00253CFB" w:rsidRDefault="007A7E0D">
    <w:pPr>
      <w:pStyle w:val="Header"/>
    </w:pPr>
    <w:r>
      <w:rPr>
        <w:noProof/>
      </w:rPr>
      <w:pict w14:anchorId="0164E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1213"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D8032" w14:textId="64546E7F" w:rsidR="00802955" w:rsidRDefault="007A7E0D">
    <w:pPr>
      <w:pStyle w:val="Header"/>
    </w:pPr>
    <w:r>
      <w:rPr>
        <w:noProof/>
      </w:rPr>
      <w:pict w14:anchorId="2F622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1211"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15370"/>
    <w:multiLevelType w:val="hybridMultilevel"/>
    <w:tmpl w:val="551A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851032"/>
    <w:multiLevelType w:val="hybridMultilevel"/>
    <w:tmpl w:val="8FFA03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665D7"/>
    <w:multiLevelType w:val="hybridMultilevel"/>
    <w:tmpl w:val="4F969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230C8"/>
    <w:multiLevelType w:val="hybridMultilevel"/>
    <w:tmpl w:val="4ECC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817F67"/>
    <w:multiLevelType w:val="multilevel"/>
    <w:tmpl w:val="AA16785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AF07F82"/>
    <w:multiLevelType w:val="hybridMultilevel"/>
    <w:tmpl w:val="C4CC5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01A04"/>
    <w:multiLevelType w:val="hybridMultilevel"/>
    <w:tmpl w:val="6180C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58218E"/>
    <w:multiLevelType w:val="hybridMultilevel"/>
    <w:tmpl w:val="02BE75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9206F"/>
    <w:multiLevelType w:val="hybridMultilevel"/>
    <w:tmpl w:val="0254983E"/>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7E458B"/>
    <w:multiLevelType w:val="hybridMultilevel"/>
    <w:tmpl w:val="7742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C193E"/>
    <w:multiLevelType w:val="hybridMultilevel"/>
    <w:tmpl w:val="1C6A5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D249EB"/>
    <w:multiLevelType w:val="hybridMultilevel"/>
    <w:tmpl w:val="F2CE6302"/>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21326"/>
    <w:multiLevelType w:val="hybridMultilevel"/>
    <w:tmpl w:val="91724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6575D8"/>
    <w:multiLevelType w:val="hybridMultilevel"/>
    <w:tmpl w:val="87E2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
  </w:num>
  <w:num w:numId="4">
    <w:abstractNumId w:val="35"/>
  </w:num>
  <w:num w:numId="5">
    <w:abstractNumId w:val="4"/>
  </w:num>
  <w:num w:numId="6">
    <w:abstractNumId w:val="8"/>
  </w:num>
  <w:num w:numId="7">
    <w:abstractNumId w:val="28"/>
  </w:num>
  <w:num w:numId="8">
    <w:abstractNumId w:val="27"/>
  </w:num>
  <w:num w:numId="9">
    <w:abstractNumId w:val="16"/>
  </w:num>
  <w:num w:numId="10">
    <w:abstractNumId w:val="15"/>
  </w:num>
  <w:num w:numId="11">
    <w:abstractNumId w:val="13"/>
  </w:num>
  <w:num w:numId="12">
    <w:abstractNumId w:val="20"/>
  </w:num>
  <w:num w:numId="13">
    <w:abstractNumId w:val="39"/>
  </w:num>
  <w:num w:numId="14">
    <w:abstractNumId w:val="31"/>
  </w:num>
  <w:num w:numId="15">
    <w:abstractNumId w:val="9"/>
  </w:num>
  <w:num w:numId="16">
    <w:abstractNumId w:val="17"/>
  </w:num>
  <w:num w:numId="17">
    <w:abstractNumId w:val="23"/>
  </w:num>
  <w:num w:numId="18">
    <w:abstractNumId w:val="37"/>
  </w:num>
  <w:num w:numId="19">
    <w:abstractNumId w:val="14"/>
  </w:num>
  <w:num w:numId="20">
    <w:abstractNumId w:val="2"/>
  </w:num>
  <w:num w:numId="21">
    <w:abstractNumId w:val="6"/>
  </w:num>
  <w:num w:numId="22">
    <w:abstractNumId w:val="22"/>
  </w:num>
  <w:num w:numId="23">
    <w:abstractNumId w:val="26"/>
  </w:num>
  <w:num w:numId="24">
    <w:abstractNumId w:val="25"/>
  </w:num>
  <w:num w:numId="25">
    <w:abstractNumId w:val="29"/>
  </w:num>
  <w:num w:numId="26">
    <w:abstractNumId w:val="3"/>
  </w:num>
  <w:num w:numId="27">
    <w:abstractNumId w:val="21"/>
  </w:num>
  <w:num w:numId="28">
    <w:abstractNumId w:val="10"/>
  </w:num>
  <w:num w:numId="29">
    <w:abstractNumId w:val="34"/>
  </w:num>
  <w:num w:numId="30">
    <w:abstractNumId w:val="36"/>
  </w:num>
  <w:num w:numId="31">
    <w:abstractNumId w:val="38"/>
  </w:num>
  <w:num w:numId="32">
    <w:abstractNumId w:val="33"/>
  </w:num>
  <w:num w:numId="33">
    <w:abstractNumId w:val="0"/>
  </w:num>
  <w:num w:numId="34">
    <w:abstractNumId w:val="32"/>
  </w:num>
  <w:num w:numId="35">
    <w:abstractNumId w:val="18"/>
  </w:num>
  <w:num w:numId="36">
    <w:abstractNumId w:val="5"/>
  </w:num>
  <w:num w:numId="37">
    <w:abstractNumId w:val="19"/>
  </w:num>
  <w:num w:numId="38">
    <w:abstractNumId w:val="12"/>
  </w:num>
  <w:num w:numId="39">
    <w:abstractNumId w:val="7"/>
  </w:num>
  <w:num w:numId="4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93D72"/>
    <w:rsid w:val="000C55BA"/>
    <w:rsid w:val="0011132D"/>
    <w:rsid w:val="00140385"/>
    <w:rsid w:val="00232378"/>
    <w:rsid w:val="00253CFB"/>
    <w:rsid w:val="002D2639"/>
    <w:rsid w:val="002D762A"/>
    <w:rsid w:val="002E64C2"/>
    <w:rsid w:val="00333141"/>
    <w:rsid w:val="00347EBF"/>
    <w:rsid w:val="003E192C"/>
    <w:rsid w:val="003E2CDE"/>
    <w:rsid w:val="0045048D"/>
    <w:rsid w:val="004D62D3"/>
    <w:rsid w:val="00512B73"/>
    <w:rsid w:val="0058350C"/>
    <w:rsid w:val="00614D83"/>
    <w:rsid w:val="006725FD"/>
    <w:rsid w:val="006847F3"/>
    <w:rsid w:val="00713408"/>
    <w:rsid w:val="007579F9"/>
    <w:rsid w:val="007A7E0D"/>
    <w:rsid w:val="00802955"/>
    <w:rsid w:val="00920209"/>
    <w:rsid w:val="00A022F6"/>
    <w:rsid w:val="00A20ADA"/>
    <w:rsid w:val="00A47D39"/>
    <w:rsid w:val="00A52C5F"/>
    <w:rsid w:val="00A755FE"/>
    <w:rsid w:val="00AF3C6F"/>
    <w:rsid w:val="00B50C2A"/>
    <w:rsid w:val="00BD579A"/>
    <w:rsid w:val="00C27E16"/>
    <w:rsid w:val="00CD0EBC"/>
    <w:rsid w:val="00D95240"/>
    <w:rsid w:val="00DB6D23"/>
    <w:rsid w:val="00E322D4"/>
    <w:rsid w:val="00E563AA"/>
    <w:rsid w:val="00EB00D0"/>
    <w:rsid w:val="00EB6FEE"/>
    <w:rsid w:val="00F40831"/>
    <w:rsid w:val="00F72E40"/>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5FD79"/>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D23"/>
  </w:style>
  <w:style w:type="paragraph" w:styleId="Heading1">
    <w:name w:val="heading 1"/>
    <w:basedOn w:val="Normal"/>
    <w:next w:val="Normal"/>
    <w:link w:val="Heading1Char"/>
    <w:autoRedefine/>
    <w:uiPriority w:val="9"/>
    <w:qFormat/>
    <w:rsid w:val="00DB6D23"/>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DB6D23"/>
    <w:pPr>
      <w:keepNext/>
      <w:keepLines/>
      <w:numPr>
        <w:numId w:val="40"/>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DB6D23"/>
    <w:pPr>
      <w:keepNext/>
      <w:keepLines/>
      <w:numPr>
        <w:numId w:val="22"/>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DB6D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6D23"/>
  </w:style>
  <w:style w:type="paragraph" w:styleId="Header">
    <w:name w:val="header"/>
    <w:basedOn w:val="Normal"/>
    <w:link w:val="HeaderChar"/>
    <w:uiPriority w:val="99"/>
    <w:unhideWhenUsed/>
    <w:rsid w:val="00DB6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D23"/>
  </w:style>
  <w:style w:type="paragraph" w:styleId="Footer">
    <w:name w:val="footer"/>
    <w:basedOn w:val="Normal"/>
    <w:link w:val="FooterChar"/>
    <w:uiPriority w:val="99"/>
    <w:unhideWhenUsed/>
    <w:rsid w:val="00DB6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D23"/>
  </w:style>
  <w:style w:type="paragraph" w:styleId="BalloonText">
    <w:name w:val="Balloon Text"/>
    <w:basedOn w:val="Normal"/>
    <w:link w:val="BalloonTextChar"/>
    <w:uiPriority w:val="99"/>
    <w:semiHidden/>
    <w:unhideWhenUsed/>
    <w:rsid w:val="00DB6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D23"/>
    <w:rPr>
      <w:rFonts w:ascii="Tahoma" w:hAnsi="Tahoma" w:cs="Tahoma"/>
      <w:sz w:val="16"/>
      <w:szCs w:val="16"/>
    </w:rPr>
  </w:style>
  <w:style w:type="paragraph" w:styleId="NoSpacing">
    <w:name w:val="No Spacing"/>
    <w:uiPriority w:val="1"/>
    <w:qFormat/>
    <w:rsid w:val="00DB6D23"/>
    <w:pPr>
      <w:spacing w:after="0" w:line="240" w:lineRule="auto"/>
    </w:pPr>
  </w:style>
  <w:style w:type="character" w:customStyle="1" w:styleId="Heading1Char">
    <w:name w:val="Heading 1 Char"/>
    <w:basedOn w:val="DefaultParagraphFont"/>
    <w:link w:val="Heading1"/>
    <w:uiPriority w:val="9"/>
    <w:rsid w:val="00DB6D23"/>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DB6D23"/>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DB6D23"/>
    <w:rPr>
      <w:rFonts w:ascii="Arial" w:eastAsiaTheme="majorEastAsia" w:hAnsi="Arial" w:cstheme="majorBidi"/>
      <w:b/>
      <w:bCs/>
      <w:sz w:val="20"/>
    </w:rPr>
  </w:style>
  <w:style w:type="paragraph" w:styleId="ListParagraph">
    <w:name w:val="List Paragraph"/>
    <w:basedOn w:val="Normal"/>
    <w:uiPriority w:val="34"/>
    <w:qFormat/>
    <w:rsid w:val="00DB6D23"/>
    <w:pPr>
      <w:ind w:left="720"/>
      <w:contextualSpacing/>
    </w:pPr>
  </w:style>
  <w:style w:type="table" w:styleId="TableGrid">
    <w:name w:val="Table Grid"/>
    <w:basedOn w:val="TableNormal"/>
    <w:uiPriority w:val="39"/>
    <w:rsid w:val="00DB6D23"/>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27E16"/>
    <w:rPr>
      <w:sz w:val="16"/>
      <w:szCs w:val="16"/>
    </w:rPr>
  </w:style>
  <w:style w:type="paragraph" w:styleId="CommentText">
    <w:name w:val="annotation text"/>
    <w:basedOn w:val="Normal"/>
    <w:link w:val="CommentTextChar"/>
    <w:uiPriority w:val="99"/>
    <w:semiHidden/>
    <w:unhideWhenUsed/>
    <w:rsid w:val="00C27E16"/>
    <w:pPr>
      <w:spacing w:line="240" w:lineRule="auto"/>
    </w:pPr>
    <w:rPr>
      <w:sz w:val="20"/>
      <w:szCs w:val="20"/>
    </w:rPr>
  </w:style>
  <w:style w:type="character" w:customStyle="1" w:styleId="CommentTextChar">
    <w:name w:val="Comment Text Char"/>
    <w:basedOn w:val="DefaultParagraphFont"/>
    <w:link w:val="CommentText"/>
    <w:uiPriority w:val="99"/>
    <w:semiHidden/>
    <w:rsid w:val="00C27E16"/>
    <w:rPr>
      <w:sz w:val="20"/>
      <w:szCs w:val="20"/>
    </w:rPr>
  </w:style>
  <w:style w:type="paragraph" w:styleId="CommentSubject">
    <w:name w:val="annotation subject"/>
    <w:basedOn w:val="CommentText"/>
    <w:next w:val="CommentText"/>
    <w:link w:val="CommentSubjectChar"/>
    <w:uiPriority w:val="99"/>
    <w:semiHidden/>
    <w:unhideWhenUsed/>
    <w:rsid w:val="00C27E16"/>
    <w:rPr>
      <w:b/>
      <w:bCs/>
    </w:rPr>
  </w:style>
  <w:style w:type="character" w:customStyle="1" w:styleId="CommentSubjectChar">
    <w:name w:val="Comment Subject Char"/>
    <w:basedOn w:val="CommentTextChar"/>
    <w:link w:val="CommentSubject"/>
    <w:uiPriority w:val="99"/>
    <w:semiHidden/>
    <w:rsid w:val="00C27E16"/>
    <w:rPr>
      <w:b/>
      <w:bCs/>
      <w:sz w:val="20"/>
      <w:szCs w:val="20"/>
    </w:rPr>
  </w:style>
  <w:style w:type="paragraph" w:customStyle="1" w:styleId="PolicyText1">
    <w:name w:val="PolicyText1"/>
    <w:basedOn w:val="Normal"/>
    <w:qFormat/>
    <w:rsid w:val="00DB6D23"/>
    <w:pPr>
      <w:spacing w:after="240" w:line="240" w:lineRule="auto"/>
    </w:pPr>
    <w:rPr>
      <w:rFonts w:ascii="Arial" w:hAnsi="Arial" w:cs="Arial"/>
      <w:sz w:val="20"/>
      <w:szCs w:val="20"/>
    </w:rPr>
  </w:style>
  <w:style w:type="paragraph" w:customStyle="1" w:styleId="PolicyText2">
    <w:name w:val="PolicyText2"/>
    <w:basedOn w:val="Normal"/>
    <w:autoRedefine/>
    <w:qFormat/>
    <w:rsid w:val="00DB6D23"/>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203</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CDE IT Security Policies</vt:lpstr>
    </vt:vector>
  </TitlesOfParts>
  <Company>Hewlett-Packard Company</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Governance and Transparency Policy</dc:title>
  <dc:creator>Pat Bush</dc:creator>
  <cp:lastModifiedBy>Stacey, Jill</cp:lastModifiedBy>
  <cp:revision>19</cp:revision>
  <dcterms:created xsi:type="dcterms:W3CDTF">2016-12-01T14:16:00Z</dcterms:created>
  <dcterms:modified xsi:type="dcterms:W3CDTF">2017-02-27T20:37:00Z</dcterms:modified>
</cp:coreProperties>
</file>