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12386" w14:textId="77777777" w:rsidR="00C576F1" w:rsidRDefault="00C576F1" w:rsidP="00166F4C">
      <w:pPr>
        <w:pStyle w:val="Heading1"/>
      </w:pPr>
      <w:r>
        <w:t>Custom Application Development Policy</w:t>
      </w:r>
    </w:p>
    <w:p w14:paraId="7C2CBF84" w14:textId="38E294A1" w:rsidR="003E192C" w:rsidRDefault="003E192C" w:rsidP="00166F4C">
      <w:pPr>
        <w:pStyle w:val="Heading2"/>
      </w:pPr>
      <w:r w:rsidRPr="003E192C">
        <w:t>Overview</w:t>
      </w:r>
    </w:p>
    <w:p w14:paraId="5BBC241C" w14:textId="77777777" w:rsidR="006D6E7D" w:rsidRPr="002F69C9" w:rsidRDefault="005B7726" w:rsidP="00166F4C">
      <w:pPr>
        <w:pStyle w:val="PolicyText1"/>
      </w:pPr>
      <w:r>
        <w:t>Software development requires a consistent process for designing and implementing applications.  Implementing consistent approach methodology, change management, security policies, testing procedures, delivery, and maintenance strategies is key to managing expectations and costs associated with custom application development.</w:t>
      </w:r>
    </w:p>
    <w:p w14:paraId="5BC23B6F" w14:textId="4EA765E5" w:rsidR="003E192C" w:rsidRPr="003E192C" w:rsidRDefault="003E192C" w:rsidP="00166F4C">
      <w:pPr>
        <w:pStyle w:val="Heading2"/>
      </w:pPr>
      <w:r w:rsidRPr="003E192C">
        <w:t>Purpose</w:t>
      </w:r>
    </w:p>
    <w:p w14:paraId="456EF56E" w14:textId="3B417A5C" w:rsidR="003250D9" w:rsidRPr="0035109C" w:rsidRDefault="003250D9" w:rsidP="00166F4C">
      <w:pPr>
        <w:pStyle w:val="PolicyText1"/>
      </w:pPr>
      <w:r w:rsidRPr="002F69C9">
        <w:t xml:space="preserve">This policy </w:t>
      </w:r>
      <w:r w:rsidRPr="0035109C">
        <w:t>describe</w:t>
      </w:r>
      <w:r>
        <w:t>s</w:t>
      </w:r>
      <w:r w:rsidRPr="0035109C">
        <w:t xml:space="preserve"> the requirements for developing, implementing, acquiring, and managing </w:t>
      </w:r>
      <w:r>
        <w:t>a</w:t>
      </w:r>
      <w:r w:rsidRPr="0035109C">
        <w:t xml:space="preserve"> software development life cycle.</w:t>
      </w:r>
      <w:r>
        <w:t xml:space="preserve">  Application development methodologies ensure</w:t>
      </w:r>
      <w:r w:rsidRPr="0035109C">
        <w:t xml:space="preserve"> that software </w:t>
      </w:r>
      <w:proofErr w:type="gramStart"/>
      <w:r w:rsidRPr="0035109C">
        <w:t>will be adequately documented</w:t>
      </w:r>
      <w:proofErr w:type="gramEnd"/>
      <w:r w:rsidRPr="0035109C">
        <w:t xml:space="preserve"> and tested before it is used for critical business processes and storing of information.</w:t>
      </w:r>
      <w:r w:rsidR="00CA21C9">
        <w:t xml:space="preserve"> </w:t>
      </w:r>
      <w:r>
        <w:t xml:space="preserve"> Doing this requires a standardized set of activities and tasks that </w:t>
      </w:r>
      <w:proofErr w:type="gramStart"/>
      <w:r>
        <w:t>staff use</w:t>
      </w:r>
      <w:proofErr w:type="gramEnd"/>
      <w:r>
        <w:t xml:space="preserve"> to assure process and deliverable quality.</w:t>
      </w:r>
    </w:p>
    <w:p w14:paraId="4CCA4A36" w14:textId="49A26240" w:rsidR="003E192C" w:rsidRPr="003E192C" w:rsidRDefault="003E192C" w:rsidP="00166F4C">
      <w:pPr>
        <w:pStyle w:val="Heading2"/>
      </w:pPr>
      <w:r w:rsidRPr="003E192C">
        <w:t>Scope</w:t>
      </w:r>
    </w:p>
    <w:p w14:paraId="078DDDE0" w14:textId="77777777" w:rsidR="003E192C" w:rsidRPr="003E192C" w:rsidRDefault="003E192C" w:rsidP="00166F4C">
      <w:pPr>
        <w:pStyle w:val="PolicyText1"/>
      </w:pPr>
      <w:r w:rsidRPr="003E192C">
        <w:t xml:space="preserve">This policy applies to all </w:t>
      </w:r>
      <w:r w:rsidR="00C576F1">
        <w:t>[LEP]</w:t>
      </w:r>
      <w:r w:rsidRPr="003E192C">
        <w:t xml:space="preserve"> staff that </w:t>
      </w:r>
      <w:proofErr w:type="gramStart"/>
      <w:r w:rsidRPr="003E192C">
        <w:t>create</w:t>
      </w:r>
      <w:proofErr w:type="gramEnd"/>
      <w:r w:rsidRPr="003E192C">
        <w:t xml:space="preserve">, deploy, or support application and system </w:t>
      </w:r>
      <w:r w:rsidR="00DB1A3B">
        <w:t xml:space="preserve">utility </w:t>
      </w:r>
      <w:r w:rsidRPr="003E192C">
        <w:t>software.</w:t>
      </w:r>
    </w:p>
    <w:p w14:paraId="68858F33" w14:textId="20FBE6BD" w:rsidR="003E192C" w:rsidRDefault="003E192C" w:rsidP="00166F4C">
      <w:pPr>
        <w:pStyle w:val="Heading2"/>
      </w:pPr>
      <w:r w:rsidRPr="003E192C">
        <w:t xml:space="preserve">Policy </w:t>
      </w:r>
    </w:p>
    <w:p w14:paraId="66D3738A" w14:textId="77777777" w:rsidR="00275D0F" w:rsidRPr="00166F4C" w:rsidRDefault="00DB1A3B" w:rsidP="00166F4C">
      <w:pPr>
        <w:pStyle w:val="Heading3"/>
        <w:rPr>
          <w:rStyle w:val="IntenseReference"/>
          <w:b/>
          <w:bCs/>
          <w:smallCaps w:val="0"/>
          <w:spacing w:val="0"/>
          <w:sz w:val="20"/>
          <w:szCs w:val="20"/>
          <w:u w:val="none"/>
        </w:rPr>
      </w:pPr>
      <w:r w:rsidRPr="00166F4C">
        <w:rPr>
          <w:rStyle w:val="IntenseReference"/>
          <w:b/>
          <w:bCs/>
          <w:smallCaps w:val="0"/>
          <w:spacing w:val="0"/>
          <w:sz w:val="20"/>
          <w:szCs w:val="20"/>
          <w:u w:val="none"/>
        </w:rPr>
        <w:t xml:space="preserve">GENERAL </w:t>
      </w:r>
    </w:p>
    <w:p w14:paraId="59045112" w14:textId="77777777" w:rsidR="00275D0F" w:rsidRPr="0035109C" w:rsidRDefault="00275D0F" w:rsidP="00166F4C">
      <w:pPr>
        <w:pStyle w:val="PolicyText2"/>
      </w:pPr>
      <w:r>
        <w:t xml:space="preserve">Regardless of the software development methodology used (waterfall or agile), all methodologies have similar activities associated with successful execution.  </w:t>
      </w:r>
      <w:r w:rsidR="00BE6E0A">
        <w:t>[Insert Appropriate Role]</w:t>
      </w:r>
      <w:r w:rsidR="00DB1A3B">
        <w:t xml:space="preserve"> shall be </w:t>
      </w:r>
      <w:r w:rsidRPr="0035109C">
        <w:t>responsible for developing, maintaining, and managing a Software Development Life Cycle (SDLC)</w:t>
      </w:r>
      <w:r>
        <w:t xml:space="preserve"> for their organization</w:t>
      </w:r>
      <w:r w:rsidRPr="0035109C">
        <w:t xml:space="preserve">.  All software developed in-house which runs on production systems </w:t>
      </w:r>
      <w:proofErr w:type="gramStart"/>
      <w:r>
        <w:t xml:space="preserve">shall </w:t>
      </w:r>
      <w:r w:rsidRPr="0035109C">
        <w:t>be developed</w:t>
      </w:r>
      <w:proofErr w:type="gramEnd"/>
      <w:r w:rsidRPr="0035109C">
        <w:t xml:space="preserve"> according to the </w:t>
      </w:r>
      <w:r>
        <w:t>established pro</w:t>
      </w:r>
      <w:r w:rsidR="00BE6E0A">
        <w:t>cesses and procedures of the [LEP]</w:t>
      </w:r>
      <w:r>
        <w:t xml:space="preserve"> </w:t>
      </w:r>
      <w:r w:rsidRPr="0035109C">
        <w:t xml:space="preserve">SDLC. At a minimum, SDLC </w:t>
      </w:r>
      <w:r>
        <w:t xml:space="preserve">activities and tasks </w:t>
      </w:r>
      <w:r w:rsidRPr="0035109C">
        <w:t xml:space="preserve">should address the following ten </w:t>
      </w:r>
      <w:r w:rsidR="00DB1A3B">
        <w:t xml:space="preserve">activity </w:t>
      </w:r>
      <w:r w:rsidRPr="0035109C">
        <w:t>areas:</w:t>
      </w:r>
    </w:p>
    <w:p w14:paraId="15A6F483" w14:textId="77777777" w:rsidR="00275D0F" w:rsidRPr="00447529" w:rsidRDefault="00275D0F" w:rsidP="00166F4C">
      <w:pPr>
        <w:pStyle w:val="PolicyText2"/>
        <w:numPr>
          <w:ilvl w:val="0"/>
          <w:numId w:val="39"/>
        </w:numPr>
      </w:pPr>
      <w:r>
        <w:t xml:space="preserve">Project </w:t>
      </w:r>
      <w:r w:rsidR="004B08CE">
        <w:t>Initiation</w:t>
      </w:r>
      <w:r>
        <w:t>/</w:t>
      </w:r>
      <w:r w:rsidR="004B08CE">
        <w:t>Definition</w:t>
      </w:r>
    </w:p>
    <w:p w14:paraId="40FEF851" w14:textId="77777777" w:rsidR="00275D0F" w:rsidRPr="00447529" w:rsidRDefault="00275D0F" w:rsidP="00166F4C">
      <w:pPr>
        <w:pStyle w:val="PolicyText2"/>
        <w:numPr>
          <w:ilvl w:val="0"/>
          <w:numId w:val="39"/>
        </w:numPr>
      </w:pPr>
      <w:r>
        <w:t>Risk A</w:t>
      </w:r>
      <w:r w:rsidRPr="00447529">
        <w:t>ssessment</w:t>
      </w:r>
    </w:p>
    <w:p w14:paraId="10891425" w14:textId="77777777" w:rsidR="00275D0F" w:rsidRPr="00447529" w:rsidRDefault="00275D0F" w:rsidP="00166F4C">
      <w:pPr>
        <w:pStyle w:val="PolicyText2"/>
        <w:numPr>
          <w:ilvl w:val="0"/>
          <w:numId w:val="39"/>
        </w:numPr>
      </w:pPr>
      <w:r>
        <w:t>Functional User R</w:t>
      </w:r>
      <w:r w:rsidRPr="00447529">
        <w:t>equirements</w:t>
      </w:r>
    </w:p>
    <w:p w14:paraId="75D68550" w14:textId="77777777" w:rsidR="00275D0F" w:rsidRPr="00447529" w:rsidRDefault="00275D0F" w:rsidP="00166F4C">
      <w:pPr>
        <w:pStyle w:val="PolicyText2"/>
        <w:numPr>
          <w:ilvl w:val="0"/>
          <w:numId w:val="39"/>
        </w:numPr>
      </w:pPr>
      <w:r>
        <w:t>Technical and Architectural Systems D</w:t>
      </w:r>
      <w:r w:rsidRPr="00447529">
        <w:t>esign</w:t>
      </w:r>
    </w:p>
    <w:p w14:paraId="41C53EE8" w14:textId="77777777" w:rsidR="00275D0F" w:rsidRPr="00447529" w:rsidRDefault="00275D0F" w:rsidP="00166F4C">
      <w:pPr>
        <w:pStyle w:val="PolicyText2"/>
        <w:numPr>
          <w:ilvl w:val="0"/>
          <w:numId w:val="39"/>
        </w:numPr>
      </w:pPr>
      <w:r>
        <w:t xml:space="preserve">System </w:t>
      </w:r>
      <w:r w:rsidRPr="00447529">
        <w:t xml:space="preserve">Programming or </w:t>
      </w:r>
      <w:r>
        <w:t xml:space="preserve">Customized Off the Shelf (COTS) </w:t>
      </w:r>
      <w:r w:rsidR="004B08CE">
        <w:t>S</w:t>
      </w:r>
      <w:r w:rsidRPr="00447529">
        <w:t xml:space="preserve">oftware </w:t>
      </w:r>
      <w:r w:rsidR="004B08CE">
        <w:t>Development/A</w:t>
      </w:r>
      <w:r>
        <w:t>cquisition</w:t>
      </w:r>
    </w:p>
    <w:p w14:paraId="470B1309" w14:textId="77777777" w:rsidR="00275D0F" w:rsidRPr="00447529" w:rsidRDefault="004B08CE" w:rsidP="00166F4C">
      <w:pPr>
        <w:pStyle w:val="PolicyText2"/>
        <w:numPr>
          <w:ilvl w:val="0"/>
          <w:numId w:val="39"/>
        </w:numPr>
      </w:pPr>
      <w:r>
        <w:t>Quality A</w:t>
      </w:r>
      <w:r w:rsidR="00275D0F" w:rsidRPr="00447529">
        <w:t>ssurance</w:t>
      </w:r>
    </w:p>
    <w:p w14:paraId="0EE6286C" w14:textId="77777777" w:rsidR="00275D0F" w:rsidRPr="00447529" w:rsidRDefault="00275D0F" w:rsidP="00166F4C">
      <w:pPr>
        <w:pStyle w:val="PolicyText2"/>
        <w:numPr>
          <w:ilvl w:val="0"/>
          <w:numId w:val="39"/>
        </w:numPr>
      </w:pPr>
      <w:r w:rsidRPr="00447529">
        <w:t>Documentation</w:t>
      </w:r>
      <w:r w:rsidR="004B08CE">
        <w:t xml:space="preserve"> and Training</w:t>
      </w:r>
    </w:p>
    <w:p w14:paraId="2EA97D25" w14:textId="77777777" w:rsidR="00275D0F" w:rsidRPr="00447529" w:rsidRDefault="004B08CE" w:rsidP="00166F4C">
      <w:pPr>
        <w:pStyle w:val="PolicyText2"/>
        <w:numPr>
          <w:ilvl w:val="0"/>
          <w:numId w:val="39"/>
        </w:numPr>
      </w:pPr>
      <w:r>
        <w:t>Systems Testing and A</w:t>
      </w:r>
      <w:r w:rsidR="00275D0F" w:rsidRPr="00447529">
        <w:t>cceptance</w:t>
      </w:r>
    </w:p>
    <w:p w14:paraId="3732B9FA" w14:textId="77777777" w:rsidR="00275D0F" w:rsidRPr="00447529" w:rsidRDefault="00275D0F" w:rsidP="00166F4C">
      <w:pPr>
        <w:pStyle w:val="PolicyText2"/>
        <w:numPr>
          <w:ilvl w:val="0"/>
          <w:numId w:val="39"/>
        </w:numPr>
      </w:pPr>
      <w:r w:rsidRPr="00447529">
        <w:t>Installation</w:t>
      </w:r>
    </w:p>
    <w:p w14:paraId="301574E0" w14:textId="56FAF165" w:rsidR="00275D0F" w:rsidRDefault="004B08CE" w:rsidP="00166F4C">
      <w:pPr>
        <w:pStyle w:val="PolicyText2"/>
        <w:numPr>
          <w:ilvl w:val="0"/>
          <w:numId w:val="39"/>
        </w:numPr>
      </w:pPr>
      <w:r>
        <w:t>Maintenance / Application Sunset</w:t>
      </w:r>
    </w:p>
    <w:p w14:paraId="42319309" w14:textId="6007BA5A" w:rsidR="00AE11D8" w:rsidRPr="00447529" w:rsidRDefault="00C576F1" w:rsidP="00166F4C">
      <w:pPr>
        <w:pStyle w:val="PolicyText2"/>
      </w:pPr>
      <w:r>
        <w:lastRenderedPageBreak/>
        <w:t>[LEP] [Insert Appropriate Department]</w:t>
      </w:r>
      <w:r w:rsidR="00DB1A3B">
        <w:t xml:space="preserve"> </w:t>
      </w:r>
      <w:r w:rsidR="00AE11D8">
        <w:t>shall have the flexibility to determine the means and details of methodology implementation with the proviso that whatever development and delivery mechanism chosen addresses each of the major project elements listed above</w:t>
      </w:r>
      <w:r w:rsidR="00DB1A3B">
        <w:t xml:space="preserve">, is consistent, and </w:t>
      </w:r>
      <w:proofErr w:type="gramStart"/>
      <w:r w:rsidR="00571552">
        <w:t>is applied</w:t>
      </w:r>
      <w:proofErr w:type="gramEnd"/>
      <w:r w:rsidR="00571552">
        <w:t xml:space="preserve"> across the [LEP]</w:t>
      </w:r>
      <w:r w:rsidR="00AE11D8">
        <w:t>.</w:t>
      </w:r>
    </w:p>
    <w:p w14:paraId="02E29C10" w14:textId="74D62752" w:rsidR="00AE11D8" w:rsidRPr="00166F4C" w:rsidRDefault="00DB1A3B" w:rsidP="00166F4C">
      <w:pPr>
        <w:pStyle w:val="Heading3"/>
        <w:rPr>
          <w:rStyle w:val="IntenseReference"/>
          <w:b/>
          <w:bCs/>
          <w:smallCaps w:val="0"/>
          <w:spacing w:val="0"/>
          <w:sz w:val="20"/>
          <w:szCs w:val="20"/>
          <w:u w:val="none"/>
        </w:rPr>
      </w:pPr>
      <w:r w:rsidRPr="00166F4C">
        <w:rPr>
          <w:rStyle w:val="IntenseReference"/>
          <w:b/>
          <w:bCs/>
          <w:smallCaps w:val="0"/>
          <w:spacing w:val="0"/>
          <w:sz w:val="20"/>
          <w:szCs w:val="20"/>
          <w:u w:val="none"/>
        </w:rPr>
        <w:t xml:space="preserve">ROLE BASED ACCESS CONTROLS </w:t>
      </w:r>
    </w:p>
    <w:p w14:paraId="4A89B27B" w14:textId="77777777" w:rsidR="00AE11D8" w:rsidRDefault="00AE11D8" w:rsidP="00166F4C">
      <w:pPr>
        <w:pStyle w:val="PolicyText2"/>
      </w:pPr>
      <w:r w:rsidRPr="0035109C">
        <w:t xml:space="preserve">All </w:t>
      </w:r>
      <w:r w:rsidR="00BE6E0A">
        <w:t xml:space="preserve">Custom off the Shelf </w:t>
      </w:r>
      <w:r w:rsidR="00DB1A3B">
        <w:t>(</w:t>
      </w:r>
      <w:r w:rsidR="00BE6E0A">
        <w:t>“</w:t>
      </w:r>
      <w:r>
        <w:t>COTS</w:t>
      </w:r>
      <w:r w:rsidR="00BE6E0A">
        <w:t>”</w:t>
      </w:r>
      <w:r w:rsidR="00DB1A3B">
        <w:t>)</w:t>
      </w:r>
      <w:r>
        <w:t xml:space="preserve"> and custom application prod</w:t>
      </w:r>
      <w:r w:rsidR="00C576F1">
        <w:t>uction systems must have a role-</w:t>
      </w:r>
      <w:r>
        <w:t xml:space="preserve">based </w:t>
      </w:r>
      <w:r w:rsidRPr="0035109C">
        <w:t xml:space="preserve">access control system to restrict system </w:t>
      </w:r>
      <w:r>
        <w:t xml:space="preserve">access </w:t>
      </w:r>
      <w:r w:rsidRPr="0035109C">
        <w:t xml:space="preserve">privileges to </w:t>
      </w:r>
      <w:r>
        <w:t>users</w:t>
      </w:r>
      <w:r w:rsidRPr="0035109C">
        <w:t xml:space="preserve">.  </w:t>
      </w:r>
      <w:r>
        <w:t xml:space="preserve">Systems shall have </w:t>
      </w:r>
      <w:r w:rsidRPr="0035109C">
        <w:t>designated access control administrator</w:t>
      </w:r>
      <w:r>
        <w:t>s</w:t>
      </w:r>
      <w:r w:rsidRPr="0035109C">
        <w:t xml:space="preserve"> </w:t>
      </w:r>
      <w:r>
        <w:t xml:space="preserve">who manage system wide </w:t>
      </w:r>
      <w:r w:rsidR="00DB1A3B">
        <w:t>privileges</w:t>
      </w:r>
      <w:r>
        <w:t xml:space="preserve"> for user roles</w:t>
      </w:r>
      <w:r w:rsidRPr="0035109C">
        <w:t>.</w:t>
      </w:r>
      <w:r>
        <w:t xml:space="preserve">  Should the access control administrator also be a regular user of the system</w:t>
      </w:r>
      <w:r w:rsidR="00DB1A3B">
        <w:t>,</w:t>
      </w:r>
      <w:r w:rsidR="00C576F1">
        <w:t xml:space="preserve"> they shall have two role-</w:t>
      </w:r>
      <w:r>
        <w:t>based accounts – one for adminis</w:t>
      </w:r>
      <w:r w:rsidR="00C576F1">
        <w:t>trative access and one for user-</w:t>
      </w:r>
      <w:r>
        <w:t>based access.</w:t>
      </w:r>
    </w:p>
    <w:p w14:paraId="1F90FA05" w14:textId="412463F1" w:rsidR="00AE11D8" w:rsidRPr="00166F4C" w:rsidRDefault="00166F4C" w:rsidP="00166F4C">
      <w:pPr>
        <w:pStyle w:val="Heading3"/>
        <w:rPr>
          <w:rStyle w:val="IntenseReference"/>
          <w:b/>
          <w:bCs/>
          <w:smallCaps w:val="0"/>
          <w:spacing w:val="0"/>
          <w:sz w:val="20"/>
          <w:szCs w:val="20"/>
          <w:u w:val="none"/>
        </w:rPr>
      </w:pPr>
      <w:r>
        <w:rPr>
          <w:rStyle w:val="IntenseReference"/>
          <w:b/>
          <w:bCs/>
          <w:smallCaps w:val="0"/>
          <w:spacing w:val="0"/>
          <w:sz w:val="20"/>
          <w:szCs w:val="20"/>
          <w:u w:val="none"/>
        </w:rPr>
        <w:t>T</w:t>
      </w:r>
      <w:r w:rsidR="00DB1A3B" w:rsidRPr="00166F4C">
        <w:rPr>
          <w:rStyle w:val="IntenseReference"/>
          <w:b/>
          <w:bCs/>
          <w:smallCaps w:val="0"/>
          <w:spacing w:val="0"/>
          <w:sz w:val="20"/>
          <w:szCs w:val="20"/>
          <w:u w:val="none"/>
        </w:rPr>
        <w:t xml:space="preserve">HREE TIER DEVELOPMENT ENVIRONMENT </w:t>
      </w:r>
    </w:p>
    <w:p w14:paraId="17D45A6D" w14:textId="77777777" w:rsidR="00AE11D8" w:rsidRDefault="00AE11D8" w:rsidP="00166F4C">
      <w:pPr>
        <w:pStyle w:val="PolicyText2"/>
      </w:pPr>
      <w:r w:rsidRPr="0035109C">
        <w:t xml:space="preserve">There </w:t>
      </w:r>
      <w:r>
        <w:t>shall</w:t>
      </w:r>
      <w:r w:rsidRPr="0035109C">
        <w:t xml:space="preserve"> be a separation between </w:t>
      </w:r>
      <w:r>
        <w:t>no</w:t>
      </w:r>
      <w:r w:rsidR="00DB1A3B">
        <w:t>n</w:t>
      </w:r>
      <w:r>
        <w:t xml:space="preserve">-production and production application </w:t>
      </w:r>
      <w:r w:rsidRPr="0035109C">
        <w:t>environments</w:t>
      </w:r>
      <w:r>
        <w:t xml:space="preserve"> to reduce the risks of unauthorized access or changes and aid in supporting methodology execution</w:t>
      </w:r>
      <w:r w:rsidRPr="0035109C">
        <w:t xml:space="preserve">.  </w:t>
      </w:r>
      <w:r>
        <w:t xml:space="preserve">The three </w:t>
      </w:r>
      <w:r w:rsidR="00607665">
        <w:t xml:space="preserve">operational </w:t>
      </w:r>
      <w:r>
        <w:t>environments are as follows:</w:t>
      </w:r>
    </w:p>
    <w:p w14:paraId="489DBB73" w14:textId="77777777" w:rsidR="00AE11D8" w:rsidRDefault="00AE11D8" w:rsidP="00166F4C">
      <w:pPr>
        <w:pStyle w:val="PolicyText2"/>
      </w:pPr>
      <w:r w:rsidRPr="00607665">
        <w:rPr>
          <w:b/>
        </w:rPr>
        <w:t>Development</w:t>
      </w:r>
      <w:r>
        <w:t xml:space="preserve"> – </w:t>
      </w:r>
      <w:proofErr w:type="gramStart"/>
      <w:r>
        <w:t>The development environment is predominantly accessed by application programmers creating and testing new functionality, functional enhancements, and bug fixes</w:t>
      </w:r>
      <w:proofErr w:type="gramEnd"/>
      <w:r>
        <w:t xml:space="preserve">.  Developers have full control over this environment and </w:t>
      </w:r>
      <w:r w:rsidR="00DB1A3B">
        <w:t xml:space="preserve">it </w:t>
      </w:r>
      <w:proofErr w:type="gramStart"/>
      <w:r>
        <w:t>is not considered</w:t>
      </w:r>
      <w:proofErr w:type="gramEnd"/>
      <w:r>
        <w:t xml:space="preserve"> to be a “stable” code</w:t>
      </w:r>
      <w:r w:rsidR="00DB1A3B">
        <w:t xml:space="preserve"> platform as active development is occurring within the logical instance</w:t>
      </w:r>
      <w:r>
        <w:t xml:space="preserve">.  Once enhancements have been unit tested and certified for quality assurance, they </w:t>
      </w:r>
      <w:proofErr w:type="gramStart"/>
      <w:r>
        <w:t>are moved</w:t>
      </w:r>
      <w:proofErr w:type="gramEnd"/>
      <w:r>
        <w:t xml:space="preserve"> in a stable testing environment</w:t>
      </w:r>
      <w:r w:rsidR="00DB1A3B">
        <w:t>.  The following policy and procedure apply to the development environment</w:t>
      </w:r>
      <w:r w:rsidR="00607665">
        <w:t>:</w:t>
      </w:r>
    </w:p>
    <w:p w14:paraId="662CF8ED" w14:textId="245D9342" w:rsidR="00C576F1" w:rsidRPr="00C576F1" w:rsidRDefault="00607665" w:rsidP="00166F4C">
      <w:pPr>
        <w:pStyle w:val="PolicyText2"/>
        <w:numPr>
          <w:ilvl w:val="0"/>
          <w:numId w:val="40"/>
        </w:numPr>
      </w:pPr>
      <w:r w:rsidRPr="0035109C">
        <w:t xml:space="preserve">Software development staff </w:t>
      </w:r>
      <w:r>
        <w:t>shall</w:t>
      </w:r>
      <w:r w:rsidRPr="0035109C">
        <w:t xml:space="preserve"> not be permitted to have access to production systems and related </w:t>
      </w:r>
      <w:commentRangeStart w:id="0"/>
      <w:r w:rsidRPr="0035109C">
        <w:t>data</w:t>
      </w:r>
      <w:commentRangeEnd w:id="0"/>
      <w:r w:rsidR="00BE6E0A">
        <w:rPr>
          <w:rStyle w:val="CommentReference"/>
        </w:rPr>
        <w:commentReference w:id="0"/>
      </w:r>
      <w:r>
        <w:t xml:space="preserve"> unless they are triaging a production outage</w:t>
      </w:r>
    </w:p>
    <w:p w14:paraId="6656873E" w14:textId="008A67A0" w:rsidR="00607665" w:rsidRPr="0035109C" w:rsidRDefault="00607665" w:rsidP="00166F4C">
      <w:pPr>
        <w:pStyle w:val="PolicyText2"/>
        <w:numPr>
          <w:ilvl w:val="0"/>
          <w:numId w:val="40"/>
        </w:numPr>
      </w:pPr>
      <w:r w:rsidRPr="0035109C">
        <w:t>Development systems must not contain sensitive or confidential information</w:t>
      </w:r>
      <w:r>
        <w:t xml:space="preserve"> and shall be populated with test </w:t>
      </w:r>
      <w:r w:rsidR="005B397A">
        <w:t>or dummy</w:t>
      </w:r>
      <w:r w:rsidR="00DB1A3B">
        <w:t xml:space="preserve"> </w:t>
      </w:r>
      <w:r>
        <w:t>data</w:t>
      </w:r>
    </w:p>
    <w:p w14:paraId="208F4BFD" w14:textId="58B606D7" w:rsidR="00607665" w:rsidRPr="00607665" w:rsidRDefault="00607665" w:rsidP="00166F4C">
      <w:pPr>
        <w:pStyle w:val="PolicyText2"/>
        <w:numPr>
          <w:ilvl w:val="0"/>
          <w:numId w:val="40"/>
        </w:numPr>
      </w:pPr>
      <w:r w:rsidRPr="00607665">
        <w:t>Access to program source code shall be restricted to authorized personnel</w:t>
      </w:r>
      <w:r>
        <w:t xml:space="preserve"> and managed using enterprise configuration management and versioning software</w:t>
      </w:r>
    </w:p>
    <w:p w14:paraId="3462E30E" w14:textId="0AE561AB" w:rsidR="00607665" w:rsidRDefault="00AE11D8" w:rsidP="00166F4C">
      <w:pPr>
        <w:pStyle w:val="PolicyText2"/>
      </w:pPr>
      <w:r w:rsidRPr="00607665">
        <w:rPr>
          <w:b/>
        </w:rPr>
        <w:t>Test</w:t>
      </w:r>
      <w:r>
        <w:t xml:space="preserve"> –</w:t>
      </w:r>
      <w:r w:rsidR="00607665">
        <w:t xml:space="preserve"> This environment </w:t>
      </w:r>
      <w:r w:rsidR="00DB1A3B">
        <w:t xml:space="preserve">more closely </w:t>
      </w:r>
      <w:r w:rsidR="00607665">
        <w:t>mimics</w:t>
      </w:r>
      <w:r>
        <w:t xml:space="preserve"> the product</w:t>
      </w:r>
      <w:r w:rsidR="00607665">
        <w:t xml:space="preserve">ion environment.  Quality assurance and user acceptance test personnel operate in this environment to test enhancements </w:t>
      </w:r>
      <w:r w:rsidR="005B397A">
        <w:t>and bug fixes</w:t>
      </w:r>
      <w:r w:rsidR="00DB1A3B">
        <w:t xml:space="preserve"> scheduled for release </w:t>
      </w:r>
      <w:r w:rsidR="00607665">
        <w:t xml:space="preserve">into production.  The environment </w:t>
      </w:r>
      <w:proofErr w:type="gramStart"/>
      <w:r w:rsidR="00607665">
        <w:t>is continually refreshed</w:t>
      </w:r>
      <w:proofErr w:type="gramEnd"/>
      <w:r w:rsidR="00607665">
        <w:t xml:space="preserve"> with test data and new functionality until such point the release is deemed stable and ready for promotion into production. </w:t>
      </w:r>
    </w:p>
    <w:p w14:paraId="27807DE0" w14:textId="4582C48A" w:rsidR="00DB1A3B" w:rsidRDefault="00DB1A3B" w:rsidP="00166F4C">
      <w:pPr>
        <w:pStyle w:val="PolicyText2"/>
      </w:pPr>
      <w:r>
        <w:t xml:space="preserve">The following policy and procedure apply to the test environment prior to applications </w:t>
      </w:r>
      <w:proofErr w:type="gramStart"/>
      <w:r>
        <w:t>being promoted</w:t>
      </w:r>
      <w:proofErr w:type="gramEnd"/>
      <w:r>
        <w:t xml:space="preserve"> to production:</w:t>
      </w:r>
    </w:p>
    <w:p w14:paraId="0769C395" w14:textId="5A315C44" w:rsidR="00607665" w:rsidRDefault="00607665" w:rsidP="00166F4C">
      <w:pPr>
        <w:pStyle w:val="PolicyText2"/>
        <w:numPr>
          <w:ilvl w:val="0"/>
          <w:numId w:val="41"/>
        </w:numPr>
      </w:pPr>
      <w:r>
        <w:t>A</w:t>
      </w:r>
      <w:r w:rsidRPr="0035109C">
        <w:t xml:space="preserve">pplication-program-based access paths other than the </w:t>
      </w:r>
      <w:r>
        <w:t xml:space="preserve">production </w:t>
      </w:r>
      <w:r w:rsidRPr="0035109C">
        <w:t>access paths must be deleted or disabled</w:t>
      </w:r>
    </w:p>
    <w:p w14:paraId="7F80F05C" w14:textId="47F392C4" w:rsidR="00607665" w:rsidRDefault="00607665" w:rsidP="00166F4C">
      <w:pPr>
        <w:pStyle w:val="PolicyText2"/>
        <w:numPr>
          <w:ilvl w:val="0"/>
          <w:numId w:val="41"/>
        </w:numPr>
      </w:pPr>
      <w:r w:rsidRPr="0035109C">
        <w:t>Software</w:t>
      </w:r>
      <w:r w:rsidR="005B397A">
        <w:t xml:space="preserve"> debugging code must be removed</w:t>
      </w:r>
    </w:p>
    <w:p w14:paraId="1091F355" w14:textId="7C9DD1C5" w:rsidR="00607665" w:rsidRDefault="00607665" w:rsidP="00166F4C">
      <w:pPr>
        <w:pStyle w:val="PolicyText2"/>
        <w:numPr>
          <w:ilvl w:val="0"/>
          <w:numId w:val="41"/>
        </w:numPr>
      </w:pPr>
      <w:r w:rsidRPr="000A27B2">
        <w:t xml:space="preserve">Test </w:t>
      </w:r>
      <w:r>
        <w:t>U</w:t>
      </w:r>
      <w:r w:rsidRPr="000A27B2">
        <w:t>ser ID</w:t>
      </w:r>
      <w:r w:rsidR="005B397A">
        <w:t>s and passwords must be removed</w:t>
      </w:r>
    </w:p>
    <w:p w14:paraId="4A30CBBC" w14:textId="77777777" w:rsidR="009E7698" w:rsidRPr="0002632F" w:rsidRDefault="009E7698" w:rsidP="00166F4C">
      <w:pPr>
        <w:pStyle w:val="PolicyText2"/>
        <w:numPr>
          <w:ilvl w:val="0"/>
          <w:numId w:val="41"/>
        </w:numPr>
      </w:pPr>
      <w:r w:rsidRPr="0002632F">
        <w:t>All pre-production</w:t>
      </w:r>
      <w:r w:rsidR="00607665" w:rsidRPr="0002632F">
        <w:t xml:space="preserve"> code </w:t>
      </w:r>
      <w:proofErr w:type="gramStart"/>
      <w:r w:rsidR="00607665" w:rsidRPr="0002632F">
        <w:t xml:space="preserve">shall be reviewed </w:t>
      </w:r>
      <w:r w:rsidR="00DB1A3B">
        <w:t xml:space="preserve">and certified </w:t>
      </w:r>
      <w:r w:rsidR="00607665" w:rsidRPr="0002632F">
        <w:t>prior to release to identify any potential coding vulnerability</w:t>
      </w:r>
      <w:proofErr w:type="gramEnd"/>
      <w:r w:rsidR="00607665" w:rsidRPr="0002632F">
        <w:t xml:space="preserve">.  </w:t>
      </w:r>
      <w:r w:rsidRPr="0002632F">
        <w:t>The following pro</w:t>
      </w:r>
      <w:r w:rsidR="00C576F1">
        <w:t xml:space="preserve">cedures shall be followed: </w:t>
      </w:r>
    </w:p>
    <w:p w14:paraId="4D04CC8E" w14:textId="11129E07" w:rsidR="009E7698" w:rsidRDefault="00607665" w:rsidP="00166F4C">
      <w:pPr>
        <w:pStyle w:val="PolicyText2"/>
        <w:numPr>
          <w:ilvl w:val="1"/>
          <w:numId w:val="41"/>
        </w:numPr>
      </w:pPr>
      <w:r w:rsidRPr="000A27B2">
        <w:lastRenderedPageBreak/>
        <w:t>Code changes shall be reviewed by individuals other than the originating code author and by individuals knowledgeable about code-review techniq</w:t>
      </w:r>
      <w:r w:rsidR="005B397A">
        <w:t>ues and secure coding practices</w:t>
      </w:r>
    </w:p>
    <w:p w14:paraId="01EA3E54" w14:textId="77777777" w:rsidR="005B397A" w:rsidRDefault="00607665" w:rsidP="00166F4C">
      <w:pPr>
        <w:pStyle w:val="PolicyText2"/>
        <w:numPr>
          <w:ilvl w:val="1"/>
          <w:numId w:val="41"/>
        </w:numPr>
      </w:pPr>
      <w:r>
        <w:t>R</w:t>
      </w:r>
      <w:r w:rsidR="009E7698">
        <w:t xml:space="preserve">esults of testing </w:t>
      </w:r>
      <w:r w:rsidRPr="000A27B2">
        <w:t xml:space="preserve">are reviewed and approved by </w:t>
      </w:r>
      <w:r>
        <w:t xml:space="preserve">the </w:t>
      </w:r>
      <w:r w:rsidR="00BE6E0A">
        <w:t>[Insert Applicable Department]</w:t>
      </w:r>
      <w:r w:rsidR="00DB1A3B">
        <w:t xml:space="preserve"> management </w:t>
      </w:r>
      <w:r w:rsidR="005B397A">
        <w:t>prior to release</w:t>
      </w:r>
    </w:p>
    <w:p w14:paraId="4C283495" w14:textId="6708B386" w:rsidR="009E7698" w:rsidRDefault="00607665" w:rsidP="00166F4C">
      <w:pPr>
        <w:pStyle w:val="PolicyText2"/>
        <w:numPr>
          <w:ilvl w:val="1"/>
          <w:numId w:val="41"/>
        </w:numPr>
      </w:pPr>
      <w:r w:rsidRPr="000A27B2">
        <w:t xml:space="preserve">The requirement for code reviews applies to all custom code (both internal and </w:t>
      </w:r>
      <w:r w:rsidR="00C576F1" w:rsidRPr="000A27B2">
        <w:t>public facing</w:t>
      </w:r>
      <w:r w:rsidRPr="000A27B2">
        <w:t xml:space="preserve">), as part of the </w:t>
      </w:r>
      <w:r w:rsidR="009E7698">
        <w:t>change management promotion process</w:t>
      </w:r>
    </w:p>
    <w:p w14:paraId="3ABCA617" w14:textId="77777777" w:rsidR="005B397A" w:rsidRDefault="00607665" w:rsidP="00166F4C">
      <w:pPr>
        <w:pStyle w:val="PolicyText2"/>
        <w:numPr>
          <w:ilvl w:val="1"/>
          <w:numId w:val="41"/>
        </w:numPr>
      </w:pPr>
      <w:r w:rsidRPr="000A27B2">
        <w:t>Code reviews</w:t>
      </w:r>
      <w:r w:rsidR="009E7698">
        <w:t xml:space="preserve"> and use-case tests</w:t>
      </w:r>
      <w:r w:rsidRPr="000A27B2">
        <w:t xml:space="preserve"> </w:t>
      </w:r>
      <w:r>
        <w:t>shall</w:t>
      </w:r>
      <w:r w:rsidRPr="000A27B2">
        <w:t xml:space="preserve"> be conducted by knowledgeable internal per</w:t>
      </w:r>
      <w:r w:rsidR="005B397A">
        <w:t>sonnel or third parties</w:t>
      </w:r>
    </w:p>
    <w:p w14:paraId="3D761F88" w14:textId="647F4007" w:rsidR="00607665" w:rsidRPr="000A27B2" w:rsidRDefault="00C576F1" w:rsidP="00166F4C">
      <w:pPr>
        <w:pStyle w:val="PolicyText2"/>
        <w:numPr>
          <w:ilvl w:val="1"/>
          <w:numId w:val="41"/>
        </w:numPr>
      </w:pPr>
      <w:r>
        <w:t xml:space="preserve">Public </w:t>
      </w:r>
      <w:r w:rsidR="00607665" w:rsidRPr="000A27B2">
        <w:t>facing web applications are also</w:t>
      </w:r>
      <w:r w:rsidR="005B397A">
        <w:t xml:space="preserve"> subject to additional controls</w:t>
      </w:r>
      <w:r w:rsidR="00607665" w:rsidRPr="000A27B2">
        <w:t xml:space="preserve"> to address on</w:t>
      </w:r>
      <w:r w:rsidR="00607665">
        <w:t>-</w:t>
      </w:r>
      <w:r w:rsidR="00607665" w:rsidRPr="000A27B2">
        <w:t>going threats and vulne</w:t>
      </w:r>
      <w:r w:rsidR="005B397A">
        <w:t>rabilities after implementation</w:t>
      </w:r>
    </w:p>
    <w:p w14:paraId="77A4715B" w14:textId="00C849AD" w:rsidR="009E7698" w:rsidRPr="009E7698" w:rsidRDefault="009E7698" w:rsidP="00166F4C">
      <w:pPr>
        <w:pStyle w:val="PolicyText2"/>
        <w:numPr>
          <w:ilvl w:val="1"/>
          <w:numId w:val="41"/>
        </w:numPr>
      </w:pPr>
      <w:r w:rsidRPr="009E7698">
        <w:t>Development and systems s</w:t>
      </w:r>
      <w:r w:rsidR="00607665" w:rsidRPr="009E7698">
        <w:t>taff will move programs from development into production</w:t>
      </w:r>
      <w:r w:rsidRPr="009E7698">
        <w:t xml:space="preserve"> on a structured release schedule communicated </w:t>
      </w:r>
      <w:r>
        <w:t xml:space="preserve">to users </w:t>
      </w:r>
      <w:r w:rsidRPr="009E7698">
        <w:t xml:space="preserve">and approved </w:t>
      </w:r>
      <w:r w:rsidR="0015015C">
        <w:t xml:space="preserve">by </w:t>
      </w:r>
      <w:r w:rsidR="00C576F1">
        <w:t>[LEP]</w:t>
      </w:r>
      <w:r w:rsidRPr="009E7698">
        <w:t xml:space="preserve"> management</w:t>
      </w:r>
    </w:p>
    <w:p w14:paraId="7A9D9ECD" w14:textId="1EBF325D" w:rsidR="00607665" w:rsidRPr="009E7698" w:rsidRDefault="00607665" w:rsidP="00166F4C">
      <w:pPr>
        <w:pStyle w:val="PolicyText2"/>
        <w:numPr>
          <w:ilvl w:val="1"/>
          <w:numId w:val="41"/>
        </w:numPr>
      </w:pPr>
      <w:r w:rsidRPr="009E7698">
        <w:t>Software developers shall not be permitted to move programs into the production environment</w:t>
      </w:r>
      <w:r w:rsidR="0015015C">
        <w:t xml:space="preserve"> directly unless expressly authorized </w:t>
      </w:r>
      <w:r w:rsidR="00C576F1">
        <w:t>by the [Insert Appropriate Role]</w:t>
      </w:r>
      <w:r w:rsidR="0015015C">
        <w:t xml:space="preserve"> or their designee</w:t>
      </w:r>
    </w:p>
    <w:p w14:paraId="0BE20A4C" w14:textId="77777777" w:rsidR="00AE11D8" w:rsidRDefault="00607665" w:rsidP="00166F4C">
      <w:pPr>
        <w:pStyle w:val="PolicyText2"/>
      </w:pPr>
      <w:r w:rsidRPr="00607665">
        <w:rPr>
          <w:b/>
        </w:rPr>
        <w:t>Production</w:t>
      </w:r>
      <w:r w:rsidR="0015015C">
        <w:t xml:space="preserve"> – This is the</w:t>
      </w:r>
      <w:r>
        <w:t xml:space="preserve"> operational environment for the current release of the application.  The production environment is subject to stringent change management processes and procedures to limit risk and functional downtime to systems</w:t>
      </w:r>
      <w:r w:rsidR="0015015C">
        <w:t>.</w:t>
      </w:r>
      <w:r>
        <w:t xml:space="preserve">  </w:t>
      </w:r>
    </w:p>
    <w:p w14:paraId="79B1C7C5" w14:textId="77777777" w:rsidR="00AE11D8" w:rsidRPr="0035109C" w:rsidRDefault="00AE11D8" w:rsidP="00166F4C">
      <w:pPr>
        <w:pStyle w:val="PolicyText2"/>
      </w:pPr>
      <w:r w:rsidRPr="0035109C">
        <w:t xml:space="preserve">This </w:t>
      </w:r>
      <w:r w:rsidR="00607665">
        <w:t xml:space="preserve">system architecture </w:t>
      </w:r>
      <w:r w:rsidR="0015015C">
        <w:t xml:space="preserve">and infrastructure </w:t>
      </w:r>
      <w:r w:rsidRPr="0035109C">
        <w:t xml:space="preserve">ensures that security </w:t>
      </w:r>
      <w:r w:rsidR="00607665">
        <w:t xml:space="preserve">and stability </w:t>
      </w:r>
      <w:proofErr w:type="gramStart"/>
      <w:r w:rsidRPr="0035109C">
        <w:t>is rigorously maint</w:t>
      </w:r>
      <w:r w:rsidR="00607665">
        <w:t>ained</w:t>
      </w:r>
      <w:proofErr w:type="gramEnd"/>
      <w:r w:rsidR="00607665">
        <w:t xml:space="preserve"> for the production system</w:t>
      </w:r>
      <w:r w:rsidRPr="0035109C">
        <w:t xml:space="preserve"> while </w:t>
      </w:r>
      <w:r w:rsidR="00607665">
        <w:t>development</w:t>
      </w:r>
      <w:r w:rsidRPr="0035109C">
        <w:t xml:space="preserve"> and test environments maximize software development productivity.  </w:t>
      </w:r>
    </w:p>
    <w:p w14:paraId="3449B951" w14:textId="16B8000A" w:rsidR="009E7698" w:rsidRPr="00166F4C" w:rsidRDefault="0015015C" w:rsidP="00166F4C">
      <w:pPr>
        <w:pStyle w:val="Heading3"/>
        <w:rPr>
          <w:rStyle w:val="IntenseReference"/>
          <w:b/>
          <w:bCs/>
          <w:smallCaps w:val="0"/>
          <w:spacing w:val="0"/>
          <w:sz w:val="20"/>
          <w:szCs w:val="20"/>
          <w:u w:val="none"/>
        </w:rPr>
      </w:pPr>
      <w:r w:rsidRPr="00166F4C">
        <w:rPr>
          <w:rStyle w:val="IntenseReference"/>
          <w:b/>
          <w:bCs/>
          <w:smallCaps w:val="0"/>
          <w:spacing w:val="0"/>
          <w:sz w:val="20"/>
          <w:szCs w:val="20"/>
          <w:u w:val="none"/>
        </w:rPr>
        <w:t xml:space="preserve">PROGRAM DATA OWNERS </w:t>
      </w:r>
    </w:p>
    <w:p w14:paraId="0B572FDF" w14:textId="77777777" w:rsidR="009E7698" w:rsidRDefault="009E7698" w:rsidP="00166F4C">
      <w:pPr>
        <w:pStyle w:val="PolicyText2"/>
      </w:pPr>
      <w:r w:rsidRPr="0035109C">
        <w:t xml:space="preserve">All production systems must have designated </w:t>
      </w:r>
      <w:r w:rsidR="00C576F1">
        <w:t>p</w:t>
      </w:r>
      <w:r>
        <w:t xml:space="preserve">rogram </w:t>
      </w:r>
      <w:commentRangeStart w:id="1"/>
      <w:r>
        <w:t xml:space="preserve">Data </w:t>
      </w:r>
      <w:r w:rsidRPr="0035109C">
        <w:t xml:space="preserve">Owners and </w:t>
      </w:r>
      <w:r>
        <w:t xml:space="preserve">Data </w:t>
      </w:r>
      <w:r w:rsidRPr="0035109C">
        <w:t>Custodians</w:t>
      </w:r>
      <w:r>
        <w:t>/Stewards</w:t>
      </w:r>
      <w:commentRangeEnd w:id="1"/>
      <w:r w:rsidR="00C576F1">
        <w:rPr>
          <w:rStyle w:val="CommentReference"/>
        </w:rPr>
        <w:commentReference w:id="1"/>
      </w:r>
      <w:r w:rsidRPr="0035109C">
        <w:t xml:space="preserve"> for the critical information t</w:t>
      </w:r>
      <w:r>
        <w:t xml:space="preserve">hey process and act on.  </w:t>
      </w:r>
      <w:commentRangeStart w:id="2"/>
      <w:r>
        <w:t xml:space="preserve">Program owners </w:t>
      </w:r>
      <w:commentRangeEnd w:id="2"/>
      <w:r w:rsidR="00BE6E0A">
        <w:rPr>
          <w:rStyle w:val="CommentReference"/>
        </w:rPr>
        <w:commentReference w:id="2"/>
      </w:r>
      <w:r>
        <w:t>ultimately control the release of new software into production based on testing resu</w:t>
      </w:r>
      <w:r w:rsidR="00C576F1">
        <w:t>lts.  The following applies to p</w:t>
      </w:r>
      <w:r>
        <w:t>rogram Data Owners:</w:t>
      </w:r>
    </w:p>
    <w:p w14:paraId="2AD43084" w14:textId="04402686" w:rsidR="009E7698" w:rsidRPr="009E7698" w:rsidRDefault="009E7698" w:rsidP="00166F4C">
      <w:pPr>
        <w:pStyle w:val="PolicyText2"/>
        <w:numPr>
          <w:ilvl w:val="0"/>
          <w:numId w:val="42"/>
        </w:numPr>
      </w:pPr>
      <w:r>
        <w:t>A</w:t>
      </w:r>
      <w:r w:rsidRPr="009E7698">
        <w:t xml:space="preserve">cceptance signoff is required to promote </w:t>
      </w:r>
      <w:r>
        <w:t xml:space="preserve">pre-release </w:t>
      </w:r>
      <w:r w:rsidR="0015015C">
        <w:t xml:space="preserve">test </w:t>
      </w:r>
      <w:r w:rsidR="005B397A">
        <w:t>code into production</w:t>
      </w:r>
    </w:p>
    <w:p w14:paraId="2955FBC4" w14:textId="5ED10CE1" w:rsidR="009E7698" w:rsidRPr="009E7698" w:rsidRDefault="009E7698" w:rsidP="00166F4C">
      <w:pPr>
        <w:pStyle w:val="PolicyText2"/>
        <w:numPr>
          <w:ilvl w:val="0"/>
          <w:numId w:val="42"/>
        </w:numPr>
      </w:pPr>
      <w:r w:rsidRPr="009E7698">
        <w:t>Test results shall be reviewed and provide prior written approval prior to moving new software or softwar</w:t>
      </w:r>
      <w:r w:rsidR="005B397A">
        <w:t>e updates into production</w:t>
      </w:r>
    </w:p>
    <w:p w14:paraId="62A85070" w14:textId="247BDB55" w:rsidR="009E7698" w:rsidRPr="009E7698" w:rsidRDefault="009E7698" w:rsidP="00166F4C">
      <w:pPr>
        <w:pStyle w:val="PolicyText2"/>
        <w:numPr>
          <w:ilvl w:val="0"/>
          <w:numId w:val="42"/>
        </w:numPr>
      </w:pPr>
      <w:r w:rsidRPr="009E7698">
        <w:t>Data owners shall also review and approve data migrations or system integrations from on</w:t>
      </w:r>
      <w:r w:rsidR="005B397A">
        <w:t>e application system to another</w:t>
      </w:r>
    </w:p>
    <w:p w14:paraId="6E22C867" w14:textId="28ED6C8D" w:rsidR="00082B5F" w:rsidRPr="00082B5F" w:rsidRDefault="0015015C" w:rsidP="00166F4C">
      <w:pPr>
        <w:pStyle w:val="Heading3"/>
        <w:rPr>
          <w:rStyle w:val="IntenseReference"/>
          <w:b/>
          <w:bCs/>
          <w:smallCaps w:val="0"/>
          <w:spacing w:val="0"/>
          <w:sz w:val="24"/>
          <w:szCs w:val="26"/>
          <w:u w:val="none"/>
        </w:rPr>
      </w:pPr>
      <w:r>
        <w:rPr>
          <w:rStyle w:val="IntenseReference"/>
          <w:b/>
          <w:bCs/>
          <w:smallCaps w:val="0"/>
          <w:spacing w:val="0"/>
          <w:sz w:val="24"/>
          <w:szCs w:val="26"/>
          <w:u w:val="none"/>
        </w:rPr>
        <w:t xml:space="preserve">QUALITY ASSURANCE AND PRODUCTION DELIVERY </w:t>
      </w:r>
    </w:p>
    <w:p w14:paraId="476F10F4" w14:textId="77777777" w:rsidR="00082B5F" w:rsidRDefault="00082B5F" w:rsidP="00166F4C">
      <w:pPr>
        <w:pStyle w:val="PolicyText2"/>
      </w:pPr>
      <w:r>
        <w:t xml:space="preserve">Managing the quality of the delivery methodology is key to the success of application development execution.  The following procedures </w:t>
      </w:r>
      <w:proofErr w:type="gramStart"/>
      <w:r>
        <w:t>shall be implemented</w:t>
      </w:r>
      <w:proofErr w:type="gramEnd"/>
      <w:r>
        <w:t xml:space="preserve"> related to software delivery:</w:t>
      </w:r>
    </w:p>
    <w:p w14:paraId="0AEA2C19" w14:textId="378C7936" w:rsidR="00082B5F" w:rsidRPr="0038531C" w:rsidRDefault="00082B5F" w:rsidP="00166F4C">
      <w:pPr>
        <w:pStyle w:val="PolicyText2"/>
        <w:numPr>
          <w:ilvl w:val="0"/>
          <w:numId w:val="43"/>
        </w:numPr>
      </w:pPr>
      <w:r w:rsidRPr="0038531C">
        <w:lastRenderedPageBreak/>
        <w:t xml:space="preserve">The development of all software shall be supervised and monitored by </w:t>
      </w:r>
      <w:r w:rsidR="00C576F1">
        <w:t>[LEP]</w:t>
      </w:r>
      <w:r w:rsidR="0015015C">
        <w:t xml:space="preserve"> </w:t>
      </w:r>
      <w:r w:rsidRPr="0038531C">
        <w:t>management and shall include security requirements, periodic independent security review of the environment, certified security training for software deve</w:t>
      </w:r>
      <w:r w:rsidR="005B397A">
        <w:t>lopers, and ad-hoc code reviews</w:t>
      </w:r>
    </w:p>
    <w:p w14:paraId="54AA6B2F" w14:textId="2509403B" w:rsidR="00082B5F" w:rsidRPr="0038531C" w:rsidRDefault="00082B5F" w:rsidP="00166F4C">
      <w:pPr>
        <w:pStyle w:val="PolicyText2"/>
        <w:numPr>
          <w:ilvl w:val="0"/>
          <w:numId w:val="43"/>
        </w:numPr>
      </w:pPr>
      <w:r w:rsidRPr="0038531C">
        <w:t xml:space="preserve">Applications shall be securely designed, coded, and maintained in accordance with industry accepted security standards and comply with applicable statutory, regulatory, </w:t>
      </w:r>
      <w:r w:rsidR="005B397A">
        <w:t>legal and business requirements</w:t>
      </w:r>
    </w:p>
    <w:p w14:paraId="28DEDB71" w14:textId="5293DE2C" w:rsidR="00082B5F" w:rsidRPr="0038531C" w:rsidRDefault="00082B5F" w:rsidP="00166F4C">
      <w:pPr>
        <w:pStyle w:val="PolicyText2"/>
        <w:numPr>
          <w:ilvl w:val="0"/>
          <w:numId w:val="43"/>
        </w:numPr>
      </w:pPr>
      <w:r w:rsidRPr="0038531C">
        <w:t>Data input and output integrity routines (i.e., reconciliation and edit checks) shall be implemented for application interfaces and databases to prevent manual or systematic processin</w:t>
      </w:r>
      <w:r w:rsidR="005B397A">
        <w:t>g errors or corruption of data</w:t>
      </w:r>
    </w:p>
    <w:p w14:paraId="08955113" w14:textId="0DBF0CBD" w:rsidR="00082B5F" w:rsidRPr="0038531C" w:rsidRDefault="00082B5F" w:rsidP="00166F4C">
      <w:pPr>
        <w:pStyle w:val="PolicyText2"/>
        <w:numPr>
          <w:ilvl w:val="0"/>
          <w:numId w:val="43"/>
        </w:numPr>
      </w:pPr>
      <w:r w:rsidRPr="0038531C">
        <w:t>Quality assurance procedures shall include systematic monitoring and evaluation of software developed</w:t>
      </w:r>
      <w:r w:rsidR="00C576F1">
        <w:t>, outsourced, or acquired by [LEP]</w:t>
      </w:r>
    </w:p>
    <w:p w14:paraId="63540344" w14:textId="5A2CD0B9" w:rsidR="00082B5F" w:rsidRPr="0038531C" w:rsidRDefault="00082B5F" w:rsidP="00166F4C">
      <w:pPr>
        <w:pStyle w:val="PolicyText2"/>
        <w:numPr>
          <w:ilvl w:val="0"/>
          <w:numId w:val="43"/>
        </w:numPr>
      </w:pPr>
      <w:r w:rsidRPr="0038531C">
        <w:t>Quality evaluation and acceptance criteria for information systems, upgrades, and new versions shall</w:t>
      </w:r>
      <w:r w:rsidR="005B397A">
        <w:t xml:space="preserve"> be established and documented</w:t>
      </w:r>
    </w:p>
    <w:p w14:paraId="290E3ED7" w14:textId="12D30439" w:rsidR="00082B5F" w:rsidRPr="0038531C" w:rsidRDefault="00082B5F" w:rsidP="00166F4C">
      <w:pPr>
        <w:pStyle w:val="PolicyText2"/>
        <w:numPr>
          <w:ilvl w:val="0"/>
          <w:numId w:val="43"/>
        </w:numPr>
      </w:pPr>
      <w:r w:rsidRPr="0038531C">
        <w:t>Tests of the system(s) shall be carried out both during development and prior to ac</w:t>
      </w:r>
      <w:r w:rsidR="005B397A">
        <w:t>ceptance to maintain security</w:t>
      </w:r>
    </w:p>
    <w:p w14:paraId="4455B315" w14:textId="575F30F3" w:rsidR="005B397A" w:rsidRDefault="00082B5F" w:rsidP="00166F4C">
      <w:pPr>
        <w:pStyle w:val="PolicyText2"/>
        <w:numPr>
          <w:ilvl w:val="0"/>
          <w:numId w:val="43"/>
        </w:numPr>
      </w:pPr>
      <w:r w:rsidRPr="0038531C">
        <w:t>Test data shall be carefully select</w:t>
      </w:r>
      <w:r w:rsidR="005B397A">
        <w:t>ed, protected, and controlled</w:t>
      </w:r>
    </w:p>
    <w:p w14:paraId="228D909B" w14:textId="7F499164" w:rsidR="00082B5F" w:rsidRPr="0038531C" w:rsidRDefault="00082B5F" w:rsidP="00166F4C">
      <w:pPr>
        <w:pStyle w:val="PolicyText2"/>
        <w:numPr>
          <w:ilvl w:val="0"/>
          <w:numId w:val="43"/>
        </w:numPr>
      </w:pPr>
      <w:r w:rsidRPr="0038531C">
        <w:t>Management shall have a clear oversight capacity in the quality testing process with the final product being certified</w:t>
      </w:r>
      <w:r w:rsidR="005B397A">
        <w:t xml:space="preserve"> as fit for its desired purpose</w:t>
      </w:r>
    </w:p>
    <w:p w14:paraId="2BF13D43" w14:textId="77777777" w:rsidR="00082B5F" w:rsidRPr="0038531C" w:rsidRDefault="00082B5F" w:rsidP="00166F4C">
      <w:pPr>
        <w:pStyle w:val="PolicyText2"/>
        <w:numPr>
          <w:ilvl w:val="0"/>
          <w:numId w:val="43"/>
        </w:numPr>
      </w:pPr>
      <w:r w:rsidRPr="0038531C">
        <w:t>Procedures shall control the risks related to production software and hardware changes that may include applications, systems, databases and network devices requiring patches, service packs, and other updates and modifications.  This includes</w:t>
      </w:r>
      <w:r w:rsidR="0015015C">
        <w:t xml:space="preserve"> the following</w:t>
      </w:r>
      <w:r w:rsidRPr="0038531C">
        <w:t>:</w:t>
      </w:r>
    </w:p>
    <w:p w14:paraId="60C7FA98" w14:textId="5A88F535" w:rsidR="00082B5F" w:rsidRPr="00EB5D14" w:rsidRDefault="00082B5F" w:rsidP="00166F4C">
      <w:pPr>
        <w:pStyle w:val="PolicyText2"/>
        <w:numPr>
          <w:ilvl w:val="1"/>
          <w:numId w:val="43"/>
        </w:numPr>
      </w:pPr>
      <w:r w:rsidRPr="00EB5D14">
        <w:t xml:space="preserve">Separate </w:t>
      </w:r>
      <w:r>
        <w:t xml:space="preserve">three-tiered operational environments </w:t>
      </w:r>
      <w:r w:rsidR="0038531C">
        <w:t xml:space="preserve">shall exist with </w:t>
      </w:r>
      <w:r w:rsidRPr="00EB5D14">
        <w:t>enforce</w:t>
      </w:r>
      <w:r w:rsidR="005B397A">
        <w:t>d accesses controls</w:t>
      </w:r>
    </w:p>
    <w:p w14:paraId="72E58F74" w14:textId="07CA2822" w:rsidR="00082B5F" w:rsidRPr="00EB5D14" w:rsidRDefault="0038531C" w:rsidP="00166F4C">
      <w:pPr>
        <w:pStyle w:val="PolicyText2"/>
        <w:numPr>
          <w:ilvl w:val="1"/>
          <w:numId w:val="43"/>
        </w:numPr>
      </w:pPr>
      <w:r>
        <w:t>Discrete s</w:t>
      </w:r>
      <w:r w:rsidR="00082B5F" w:rsidRPr="00EB5D14">
        <w:t xml:space="preserve">eparation of </w:t>
      </w:r>
      <w:r>
        <w:t xml:space="preserve">responsibilities shall exist between development, </w:t>
      </w:r>
      <w:r w:rsidR="00166F4C" w:rsidRPr="00EB5D14">
        <w:t>test,</w:t>
      </w:r>
      <w:r w:rsidR="00082B5F" w:rsidRPr="00EB5D14">
        <w:t xml:space="preserve"> and production</w:t>
      </w:r>
      <w:r w:rsidR="005B397A">
        <w:t xml:space="preserve"> environments</w:t>
      </w:r>
    </w:p>
    <w:p w14:paraId="6BBD471B" w14:textId="71724E21" w:rsidR="00082B5F" w:rsidRPr="00EB5D14" w:rsidRDefault="005B397A" w:rsidP="00166F4C">
      <w:pPr>
        <w:pStyle w:val="PolicyText2"/>
        <w:numPr>
          <w:ilvl w:val="1"/>
          <w:numId w:val="43"/>
        </w:numPr>
      </w:pPr>
      <w:r>
        <w:t xml:space="preserve">Production data </w:t>
      </w:r>
      <w:r w:rsidR="0038531C">
        <w:t xml:space="preserve">shall not be </w:t>
      </w:r>
      <w:r w:rsidR="00082B5F" w:rsidRPr="00EB5D14">
        <w:t>used for testing or development</w:t>
      </w:r>
      <w:r w:rsidR="0038531C">
        <w:t xml:space="preserve"> purposes</w:t>
      </w:r>
    </w:p>
    <w:p w14:paraId="575DBB49" w14:textId="492C4784" w:rsidR="00082B5F" w:rsidRPr="00EB5D14" w:rsidRDefault="0038531C" w:rsidP="00166F4C">
      <w:pPr>
        <w:pStyle w:val="PolicyText2"/>
        <w:numPr>
          <w:ilvl w:val="1"/>
          <w:numId w:val="43"/>
        </w:numPr>
      </w:pPr>
      <w:r>
        <w:t>P</w:t>
      </w:r>
      <w:r w:rsidR="00082B5F">
        <w:t xml:space="preserve">rocesses </w:t>
      </w:r>
      <w:r>
        <w:t xml:space="preserve">shall </w:t>
      </w:r>
      <w:r w:rsidR="00082B5F">
        <w:t>exist for the r</w:t>
      </w:r>
      <w:r w:rsidR="00082B5F" w:rsidRPr="00EB5D14">
        <w:t>emoval of test data and accounts before production systems become active</w:t>
      </w:r>
      <w:r>
        <w:t xml:space="preserve"> (where appropriate)</w:t>
      </w:r>
    </w:p>
    <w:p w14:paraId="41E6CFB0" w14:textId="77777777" w:rsidR="00082B5F" w:rsidRDefault="00082B5F" w:rsidP="00166F4C">
      <w:pPr>
        <w:pStyle w:val="PolicyText2"/>
        <w:numPr>
          <w:ilvl w:val="1"/>
          <w:numId w:val="43"/>
        </w:numPr>
      </w:pPr>
      <w:r w:rsidRPr="00EB5D14">
        <w:t xml:space="preserve">Change control procedures </w:t>
      </w:r>
      <w:r w:rsidR="0038531C">
        <w:t xml:space="preserve">shall exist </w:t>
      </w:r>
      <w:r w:rsidRPr="00EB5D14">
        <w:t xml:space="preserve">for security patches </w:t>
      </w:r>
      <w:r>
        <w:t>and soft</w:t>
      </w:r>
      <w:r w:rsidR="0038531C">
        <w:t>ware modifications including</w:t>
      </w:r>
      <w:r w:rsidR="00BE6E0A">
        <w:t xml:space="preserve">: </w:t>
      </w:r>
    </w:p>
    <w:p w14:paraId="4EBA698E" w14:textId="18F26D84" w:rsidR="00082B5F" w:rsidRDefault="00166F4C" w:rsidP="00166F4C">
      <w:pPr>
        <w:pStyle w:val="PolicyText2"/>
        <w:numPr>
          <w:ilvl w:val="2"/>
          <w:numId w:val="43"/>
        </w:numPr>
      </w:pPr>
      <w:r>
        <w:t>Change Impact Documentation</w:t>
      </w:r>
    </w:p>
    <w:p w14:paraId="60704586" w14:textId="2760109C" w:rsidR="00082B5F" w:rsidRPr="00082B5F" w:rsidRDefault="00082B5F" w:rsidP="00166F4C">
      <w:pPr>
        <w:pStyle w:val="PolicyText2"/>
        <w:numPr>
          <w:ilvl w:val="2"/>
          <w:numId w:val="43"/>
        </w:numPr>
      </w:pPr>
      <w:r>
        <w:t xml:space="preserve">Authorized </w:t>
      </w:r>
      <w:r w:rsidRPr="00082B5F">
        <w:t xml:space="preserve">Change </w:t>
      </w:r>
      <w:r>
        <w:t>A</w:t>
      </w:r>
      <w:r w:rsidRPr="00082B5F">
        <w:t>pproval</w:t>
      </w:r>
      <w:r w:rsidR="0038531C">
        <w:t>s</w:t>
      </w:r>
    </w:p>
    <w:p w14:paraId="4E2816D2" w14:textId="1B64B4D2" w:rsidR="00082B5F" w:rsidRDefault="00082B5F" w:rsidP="00166F4C">
      <w:pPr>
        <w:pStyle w:val="PolicyText2"/>
        <w:numPr>
          <w:ilvl w:val="2"/>
          <w:numId w:val="43"/>
        </w:numPr>
      </w:pPr>
      <w:r>
        <w:t>Pre-Release functional</w:t>
      </w:r>
      <w:r w:rsidRPr="00EB5D14">
        <w:t xml:space="preserve"> testing to verify that the change does not adversely im</w:t>
      </w:r>
      <w:r w:rsidR="00BE6E0A">
        <w:t>pact system secur</w:t>
      </w:r>
      <w:r w:rsidR="00166F4C">
        <w:t>ity</w:t>
      </w:r>
    </w:p>
    <w:p w14:paraId="73005AC4" w14:textId="30B256AF" w:rsidR="00082B5F" w:rsidRPr="007B7CDE" w:rsidRDefault="00082B5F" w:rsidP="00166F4C">
      <w:pPr>
        <w:pStyle w:val="PolicyText2"/>
        <w:numPr>
          <w:ilvl w:val="2"/>
          <w:numId w:val="43"/>
        </w:numPr>
      </w:pPr>
      <w:r>
        <w:t>Roll-b</w:t>
      </w:r>
      <w:r w:rsidRPr="00EB5D14">
        <w:t>ack</w:t>
      </w:r>
      <w:r>
        <w:t xml:space="preserve"> </w:t>
      </w:r>
      <w:r w:rsidR="00166F4C">
        <w:t>procedures</w:t>
      </w:r>
    </w:p>
    <w:p w14:paraId="6FA7014B" w14:textId="625055D4" w:rsidR="003E192C" w:rsidRPr="003E192C" w:rsidRDefault="003E192C" w:rsidP="00166F4C">
      <w:pPr>
        <w:pStyle w:val="Heading2"/>
      </w:pPr>
      <w:r w:rsidRPr="003E192C">
        <w:lastRenderedPageBreak/>
        <w:t>Audit Controls and Management</w:t>
      </w:r>
    </w:p>
    <w:p w14:paraId="74E99041" w14:textId="77777777" w:rsidR="003E192C" w:rsidRDefault="003E192C" w:rsidP="00166F4C">
      <w:pPr>
        <w:pStyle w:val="PolicyText1"/>
      </w:pPr>
      <w:r w:rsidRPr="003E192C">
        <w:t xml:space="preserve">On-demand documented procedures and evidence of practice should be in place for this operational policy as </w:t>
      </w:r>
      <w:r w:rsidR="00BE6E0A">
        <w:t>part of the [LEP]</w:t>
      </w:r>
      <w:r w:rsidRPr="003E192C">
        <w:t xml:space="preserve"> internal application development and release methodology.</w:t>
      </w:r>
      <w:r w:rsidR="005A515C">
        <w:t xml:space="preserve">  Examples of appropriate controls and management include:</w:t>
      </w:r>
    </w:p>
    <w:p w14:paraId="3F50111D" w14:textId="08EF0B61" w:rsidR="005A515C" w:rsidRDefault="005A515C" w:rsidP="00166F4C">
      <w:pPr>
        <w:pStyle w:val="PolicyText1"/>
        <w:numPr>
          <w:ilvl w:val="0"/>
          <w:numId w:val="44"/>
        </w:numPr>
      </w:pPr>
      <w:r>
        <w:t>Evidence of software development methodology process artifacts across multiple project implementations</w:t>
      </w:r>
    </w:p>
    <w:p w14:paraId="7DAD56FB" w14:textId="55944335" w:rsidR="005A515C" w:rsidRDefault="005A515C" w:rsidP="00166F4C">
      <w:pPr>
        <w:pStyle w:val="PolicyText1"/>
        <w:numPr>
          <w:ilvl w:val="0"/>
          <w:numId w:val="44"/>
        </w:numPr>
      </w:pPr>
      <w:r>
        <w:t>Demonstrated change management processes and procedures</w:t>
      </w:r>
    </w:p>
    <w:p w14:paraId="7DEEC607" w14:textId="766F3BFF" w:rsidR="005A515C" w:rsidRDefault="005A515C" w:rsidP="00166F4C">
      <w:pPr>
        <w:pStyle w:val="PolicyText1"/>
        <w:numPr>
          <w:ilvl w:val="0"/>
          <w:numId w:val="44"/>
        </w:numPr>
      </w:pPr>
      <w:r>
        <w:t xml:space="preserve">Evidence of physical </w:t>
      </w:r>
      <w:r w:rsidR="00BE6E0A">
        <w:t>three-tier</w:t>
      </w:r>
      <w:r>
        <w:t xml:space="preserve"> delivery environment</w:t>
      </w:r>
      <w:r w:rsidR="005B397A">
        <w:t>s</w:t>
      </w:r>
    </w:p>
    <w:p w14:paraId="4C2FFBA5" w14:textId="2B57E7A0" w:rsidR="005A515C" w:rsidRDefault="005A515C" w:rsidP="00166F4C">
      <w:pPr>
        <w:pStyle w:val="PolicyText1"/>
        <w:numPr>
          <w:ilvl w:val="0"/>
          <w:numId w:val="44"/>
        </w:numPr>
      </w:pPr>
      <w:r>
        <w:t>Well documented access control strategies for three-tier environment</w:t>
      </w:r>
    </w:p>
    <w:p w14:paraId="67D5C194" w14:textId="665DB273" w:rsidR="005A515C" w:rsidRPr="005A515C" w:rsidRDefault="005A515C" w:rsidP="00166F4C">
      <w:pPr>
        <w:pStyle w:val="PolicyText1"/>
        <w:numPr>
          <w:ilvl w:val="0"/>
          <w:numId w:val="44"/>
        </w:numPr>
      </w:pPr>
      <w:r>
        <w:t>Historical evidence of sustained practice (email, logs, interviews)</w:t>
      </w:r>
    </w:p>
    <w:p w14:paraId="0E704667" w14:textId="65FF9C8F" w:rsidR="003E192C" w:rsidRPr="003E192C" w:rsidRDefault="003E192C" w:rsidP="00166F4C">
      <w:pPr>
        <w:pStyle w:val="Heading2"/>
      </w:pPr>
      <w:r w:rsidRPr="003E192C">
        <w:t xml:space="preserve">Enforcement  </w:t>
      </w:r>
    </w:p>
    <w:p w14:paraId="044985A9" w14:textId="77777777" w:rsidR="003E192C" w:rsidRPr="003E192C" w:rsidRDefault="003E192C" w:rsidP="00166F4C">
      <w:pPr>
        <w:pStyle w:val="PolicyText1"/>
      </w:pPr>
      <w:r w:rsidRPr="003E192C">
        <w:t>Staff members found in policy violation may be subject to disciplinary action, up to and including termination.</w:t>
      </w:r>
    </w:p>
    <w:p w14:paraId="13994644" w14:textId="40D54282" w:rsidR="003E192C" w:rsidRPr="003E192C" w:rsidRDefault="003E192C" w:rsidP="00166F4C">
      <w:pPr>
        <w:pStyle w:val="Heading2"/>
      </w:pPr>
      <w:r w:rsidRPr="003E192C">
        <w:t>Distribution</w:t>
      </w:r>
    </w:p>
    <w:p w14:paraId="7A295612" w14:textId="77777777" w:rsidR="003E192C" w:rsidRPr="003E192C" w:rsidRDefault="003E192C" w:rsidP="00166F4C">
      <w:pPr>
        <w:pStyle w:val="PolicyText1"/>
      </w:pPr>
      <w:r w:rsidRPr="003E192C">
        <w:t xml:space="preserve">This policy is to </w:t>
      </w:r>
      <w:proofErr w:type="gramStart"/>
      <w:r w:rsidRPr="003E192C">
        <w:t>be distributed</w:t>
      </w:r>
      <w:proofErr w:type="gramEnd"/>
      <w:r w:rsidRPr="003E192C">
        <w:t xml:space="preserve"> to all </w:t>
      </w:r>
      <w:r w:rsidR="00BE6E0A">
        <w:t>[LEP]</w:t>
      </w:r>
      <w:r w:rsidRPr="003E192C">
        <w:t xml:space="preserve"> staff </w:t>
      </w:r>
      <w:r w:rsidR="005A515C">
        <w:t xml:space="preserve">involved in custom COTS or internally developed </w:t>
      </w:r>
      <w:r w:rsidR="0015015C">
        <w:t xml:space="preserve">custom </w:t>
      </w:r>
      <w:r w:rsidR="005A515C">
        <w:t>applications.</w:t>
      </w:r>
      <w:bookmarkStart w:id="3" w:name="_GoBack"/>
      <w:bookmarkEnd w:id="3"/>
    </w:p>
    <w:p w14:paraId="1ED7F9A9" w14:textId="77777777" w:rsidR="003E192C" w:rsidRPr="003E192C" w:rsidRDefault="003E192C" w:rsidP="00166F4C">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14:paraId="14002583" w14:textId="77777777" w:rsidTr="00AE11D8">
        <w:tc>
          <w:tcPr>
            <w:tcW w:w="1137" w:type="dxa"/>
            <w:shd w:val="clear" w:color="auto" w:fill="C0C0C0"/>
          </w:tcPr>
          <w:p w14:paraId="5E918B74" w14:textId="77777777" w:rsidR="003E192C" w:rsidRPr="003E192C" w:rsidRDefault="003E192C" w:rsidP="00166F4C">
            <w:pPr>
              <w:pStyle w:val="PolicyText1"/>
            </w:pPr>
            <w:r w:rsidRPr="003E192C">
              <w:t>Version</w:t>
            </w:r>
          </w:p>
        </w:tc>
        <w:tc>
          <w:tcPr>
            <w:tcW w:w="1401" w:type="dxa"/>
            <w:shd w:val="clear" w:color="auto" w:fill="C0C0C0"/>
          </w:tcPr>
          <w:p w14:paraId="109FD0C9" w14:textId="77777777" w:rsidR="003E192C" w:rsidRPr="003E192C" w:rsidRDefault="003E192C" w:rsidP="00166F4C">
            <w:pPr>
              <w:pStyle w:val="PolicyText1"/>
            </w:pPr>
            <w:r w:rsidRPr="003E192C">
              <w:t>Date</w:t>
            </w:r>
          </w:p>
        </w:tc>
        <w:tc>
          <w:tcPr>
            <w:tcW w:w="4104" w:type="dxa"/>
            <w:shd w:val="clear" w:color="auto" w:fill="C0C0C0"/>
          </w:tcPr>
          <w:p w14:paraId="5E197B38" w14:textId="77777777" w:rsidR="003E192C" w:rsidRPr="003E192C" w:rsidRDefault="003E192C" w:rsidP="00166F4C">
            <w:pPr>
              <w:pStyle w:val="PolicyText1"/>
            </w:pPr>
            <w:r w:rsidRPr="003E192C">
              <w:t>Description</w:t>
            </w:r>
          </w:p>
        </w:tc>
        <w:tc>
          <w:tcPr>
            <w:tcW w:w="2214" w:type="dxa"/>
            <w:shd w:val="clear" w:color="auto" w:fill="C0C0C0"/>
          </w:tcPr>
          <w:p w14:paraId="12990922" w14:textId="77777777" w:rsidR="003E192C" w:rsidRPr="003E192C" w:rsidRDefault="003E192C" w:rsidP="00166F4C">
            <w:pPr>
              <w:pStyle w:val="PolicyText1"/>
            </w:pPr>
            <w:r w:rsidRPr="003E192C">
              <w:t>Approved By</w:t>
            </w:r>
          </w:p>
        </w:tc>
      </w:tr>
      <w:tr w:rsidR="003E192C" w:rsidRPr="003E192C" w14:paraId="401F5B73" w14:textId="77777777" w:rsidTr="00AE11D8">
        <w:tc>
          <w:tcPr>
            <w:tcW w:w="1137" w:type="dxa"/>
            <w:shd w:val="clear" w:color="auto" w:fill="auto"/>
          </w:tcPr>
          <w:p w14:paraId="64ABC2FE" w14:textId="77777777" w:rsidR="003E192C" w:rsidRPr="003E192C" w:rsidRDefault="003E192C" w:rsidP="00166F4C">
            <w:pPr>
              <w:pStyle w:val="PolicyText1"/>
            </w:pPr>
            <w:r w:rsidRPr="003E192C">
              <w:t>1.0</w:t>
            </w:r>
          </w:p>
        </w:tc>
        <w:tc>
          <w:tcPr>
            <w:tcW w:w="1401" w:type="dxa"/>
            <w:shd w:val="clear" w:color="auto" w:fill="auto"/>
          </w:tcPr>
          <w:p w14:paraId="2C647127" w14:textId="77777777" w:rsidR="003E192C" w:rsidRPr="003E192C" w:rsidRDefault="005A515C" w:rsidP="00166F4C">
            <w:pPr>
              <w:pStyle w:val="PolicyText1"/>
            </w:pPr>
            <w:r>
              <w:t>11/12</w:t>
            </w:r>
            <w:r w:rsidR="003E192C" w:rsidRPr="003E192C">
              <w:t>/2016</w:t>
            </w:r>
          </w:p>
        </w:tc>
        <w:tc>
          <w:tcPr>
            <w:tcW w:w="4104" w:type="dxa"/>
            <w:shd w:val="clear" w:color="auto" w:fill="auto"/>
          </w:tcPr>
          <w:p w14:paraId="2455A7B5" w14:textId="77777777" w:rsidR="003E192C" w:rsidRPr="003E192C" w:rsidRDefault="003E192C" w:rsidP="00166F4C">
            <w:pPr>
              <w:pStyle w:val="PolicyText1"/>
            </w:pPr>
            <w:r w:rsidRPr="003E192C">
              <w:t>Initial Policy Drafted</w:t>
            </w:r>
          </w:p>
        </w:tc>
        <w:tc>
          <w:tcPr>
            <w:tcW w:w="2214" w:type="dxa"/>
            <w:shd w:val="clear" w:color="auto" w:fill="auto"/>
          </w:tcPr>
          <w:p w14:paraId="050F899F" w14:textId="77777777" w:rsidR="003E192C" w:rsidRPr="003E192C" w:rsidRDefault="003E192C" w:rsidP="00166F4C">
            <w:pPr>
              <w:pStyle w:val="PolicyText1"/>
            </w:pPr>
          </w:p>
        </w:tc>
      </w:tr>
      <w:tr w:rsidR="003E192C" w:rsidRPr="003E192C" w14:paraId="6DDF637B" w14:textId="77777777" w:rsidTr="00AE11D8">
        <w:tc>
          <w:tcPr>
            <w:tcW w:w="1137" w:type="dxa"/>
            <w:shd w:val="clear" w:color="auto" w:fill="auto"/>
          </w:tcPr>
          <w:p w14:paraId="0E041795" w14:textId="77777777" w:rsidR="003E192C" w:rsidRPr="003E192C" w:rsidRDefault="003E192C" w:rsidP="00166F4C">
            <w:pPr>
              <w:pStyle w:val="PolicyText1"/>
            </w:pPr>
          </w:p>
        </w:tc>
        <w:tc>
          <w:tcPr>
            <w:tcW w:w="1401" w:type="dxa"/>
            <w:shd w:val="clear" w:color="auto" w:fill="auto"/>
          </w:tcPr>
          <w:p w14:paraId="4E096993" w14:textId="77777777" w:rsidR="003E192C" w:rsidRPr="003E192C" w:rsidRDefault="003E192C" w:rsidP="00166F4C">
            <w:pPr>
              <w:pStyle w:val="PolicyText1"/>
            </w:pPr>
          </w:p>
        </w:tc>
        <w:tc>
          <w:tcPr>
            <w:tcW w:w="4104" w:type="dxa"/>
            <w:shd w:val="clear" w:color="auto" w:fill="auto"/>
          </w:tcPr>
          <w:p w14:paraId="5A23F9F4" w14:textId="77777777" w:rsidR="003E192C" w:rsidRPr="003E192C" w:rsidRDefault="003E192C" w:rsidP="00166F4C">
            <w:pPr>
              <w:pStyle w:val="PolicyText1"/>
            </w:pPr>
          </w:p>
        </w:tc>
        <w:tc>
          <w:tcPr>
            <w:tcW w:w="2214" w:type="dxa"/>
            <w:shd w:val="clear" w:color="auto" w:fill="auto"/>
          </w:tcPr>
          <w:p w14:paraId="3138DF68" w14:textId="77777777" w:rsidR="003E192C" w:rsidRPr="003E192C" w:rsidRDefault="003E192C" w:rsidP="00166F4C">
            <w:pPr>
              <w:pStyle w:val="PolicyText1"/>
            </w:pPr>
          </w:p>
        </w:tc>
      </w:tr>
      <w:tr w:rsidR="003E192C" w:rsidRPr="003E192C" w14:paraId="53C70B1A" w14:textId="77777777" w:rsidTr="00AE11D8">
        <w:tc>
          <w:tcPr>
            <w:tcW w:w="1137" w:type="dxa"/>
            <w:shd w:val="clear" w:color="auto" w:fill="auto"/>
          </w:tcPr>
          <w:p w14:paraId="2DF8698F" w14:textId="77777777" w:rsidR="003E192C" w:rsidRPr="003E192C" w:rsidRDefault="003E192C" w:rsidP="00166F4C">
            <w:pPr>
              <w:pStyle w:val="PolicyText1"/>
            </w:pPr>
          </w:p>
        </w:tc>
        <w:tc>
          <w:tcPr>
            <w:tcW w:w="1401" w:type="dxa"/>
            <w:shd w:val="clear" w:color="auto" w:fill="auto"/>
          </w:tcPr>
          <w:p w14:paraId="2DF660CD" w14:textId="77777777" w:rsidR="003E192C" w:rsidRPr="003E192C" w:rsidRDefault="003E192C" w:rsidP="00166F4C">
            <w:pPr>
              <w:pStyle w:val="PolicyText1"/>
            </w:pPr>
          </w:p>
        </w:tc>
        <w:tc>
          <w:tcPr>
            <w:tcW w:w="4104" w:type="dxa"/>
            <w:shd w:val="clear" w:color="auto" w:fill="auto"/>
          </w:tcPr>
          <w:p w14:paraId="5FEC67BF" w14:textId="77777777" w:rsidR="003E192C" w:rsidRPr="003E192C" w:rsidRDefault="003E192C" w:rsidP="00166F4C">
            <w:pPr>
              <w:pStyle w:val="PolicyText1"/>
            </w:pPr>
          </w:p>
        </w:tc>
        <w:tc>
          <w:tcPr>
            <w:tcW w:w="2214" w:type="dxa"/>
            <w:shd w:val="clear" w:color="auto" w:fill="auto"/>
          </w:tcPr>
          <w:p w14:paraId="0B54EAF9" w14:textId="77777777" w:rsidR="003E192C" w:rsidRPr="003E192C" w:rsidRDefault="003E192C" w:rsidP="00166F4C">
            <w:pPr>
              <w:pStyle w:val="PolicyText1"/>
            </w:pPr>
          </w:p>
        </w:tc>
      </w:tr>
      <w:tr w:rsidR="003E192C" w:rsidRPr="003E192C" w14:paraId="4FF9FFCF" w14:textId="77777777" w:rsidTr="00AE11D8">
        <w:tc>
          <w:tcPr>
            <w:tcW w:w="1137" w:type="dxa"/>
            <w:shd w:val="clear" w:color="auto" w:fill="auto"/>
          </w:tcPr>
          <w:p w14:paraId="1601CA93" w14:textId="77777777" w:rsidR="003E192C" w:rsidRPr="003E192C" w:rsidRDefault="003E192C" w:rsidP="00166F4C">
            <w:pPr>
              <w:pStyle w:val="PolicyText1"/>
            </w:pPr>
          </w:p>
        </w:tc>
        <w:tc>
          <w:tcPr>
            <w:tcW w:w="1401" w:type="dxa"/>
            <w:shd w:val="clear" w:color="auto" w:fill="auto"/>
          </w:tcPr>
          <w:p w14:paraId="5DC532FB" w14:textId="77777777" w:rsidR="003E192C" w:rsidRPr="003E192C" w:rsidRDefault="003E192C" w:rsidP="00166F4C">
            <w:pPr>
              <w:pStyle w:val="PolicyText1"/>
            </w:pPr>
          </w:p>
        </w:tc>
        <w:tc>
          <w:tcPr>
            <w:tcW w:w="4104" w:type="dxa"/>
            <w:shd w:val="clear" w:color="auto" w:fill="auto"/>
          </w:tcPr>
          <w:p w14:paraId="7141AF42" w14:textId="77777777" w:rsidR="003E192C" w:rsidRPr="003E192C" w:rsidRDefault="003E192C" w:rsidP="00166F4C">
            <w:pPr>
              <w:pStyle w:val="PolicyText1"/>
            </w:pPr>
          </w:p>
        </w:tc>
        <w:tc>
          <w:tcPr>
            <w:tcW w:w="2214" w:type="dxa"/>
            <w:shd w:val="clear" w:color="auto" w:fill="auto"/>
          </w:tcPr>
          <w:p w14:paraId="7FED5C47" w14:textId="77777777" w:rsidR="003E192C" w:rsidRPr="003E192C" w:rsidRDefault="003E192C" w:rsidP="00166F4C">
            <w:pPr>
              <w:pStyle w:val="PolicyText1"/>
            </w:pPr>
          </w:p>
        </w:tc>
      </w:tr>
      <w:tr w:rsidR="003E192C" w:rsidRPr="003E192C" w14:paraId="1A466BA9" w14:textId="77777777" w:rsidTr="00AE11D8">
        <w:tc>
          <w:tcPr>
            <w:tcW w:w="1137" w:type="dxa"/>
            <w:shd w:val="clear" w:color="auto" w:fill="auto"/>
          </w:tcPr>
          <w:p w14:paraId="44D79751" w14:textId="77777777" w:rsidR="003E192C" w:rsidRPr="003E192C" w:rsidRDefault="003E192C" w:rsidP="00166F4C">
            <w:pPr>
              <w:pStyle w:val="PolicyText1"/>
            </w:pPr>
          </w:p>
        </w:tc>
        <w:tc>
          <w:tcPr>
            <w:tcW w:w="1401" w:type="dxa"/>
            <w:shd w:val="clear" w:color="auto" w:fill="auto"/>
          </w:tcPr>
          <w:p w14:paraId="1DD4E694" w14:textId="77777777" w:rsidR="003E192C" w:rsidRPr="003E192C" w:rsidRDefault="003E192C" w:rsidP="00166F4C">
            <w:pPr>
              <w:pStyle w:val="PolicyText1"/>
            </w:pPr>
          </w:p>
        </w:tc>
        <w:tc>
          <w:tcPr>
            <w:tcW w:w="4104" w:type="dxa"/>
            <w:shd w:val="clear" w:color="auto" w:fill="auto"/>
          </w:tcPr>
          <w:p w14:paraId="0B9E81AD" w14:textId="77777777" w:rsidR="003E192C" w:rsidRPr="003E192C" w:rsidRDefault="003E192C" w:rsidP="00166F4C">
            <w:pPr>
              <w:pStyle w:val="PolicyText1"/>
            </w:pPr>
          </w:p>
        </w:tc>
        <w:tc>
          <w:tcPr>
            <w:tcW w:w="2214" w:type="dxa"/>
            <w:shd w:val="clear" w:color="auto" w:fill="auto"/>
          </w:tcPr>
          <w:p w14:paraId="5AE18F61" w14:textId="77777777" w:rsidR="003E192C" w:rsidRPr="003E192C" w:rsidRDefault="003E192C" w:rsidP="00166F4C">
            <w:pPr>
              <w:pStyle w:val="PolicyText1"/>
            </w:pPr>
          </w:p>
        </w:tc>
      </w:tr>
    </w:tbl>
    <w:p w14:paraId="1A9CE9B2" w14:textId="77777777" w:rsidR="003E192C" w:rsidRPr="003E192C" w:rsidRDefault="003E192C" w:rsidP="003E192C">
      <w:pPr>
        <w:rPr>
          <w:rFonts w:ascii="Arial" w:hAnsi="Arial" w:cs="Arial"/>
        </w:rPr>
      </w:pPr>
    </w:p>
    <w:sectPr w:rsidR="003E192C" w:rsidRPr="003E192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cey, Jill" w:date="2017-01-19T13:12:00Z" w:initials="SJ">
    <w:p w14:paraId="03999B1B" w14:textId="77777777" w:rsidR="00BE6E0A" w:rsidRDefault="00BE6E0A">
      <w:pPr>
        <w:pStyle w:val="CommentText"/>
      </w:pPr>
      <w:r>
        <w:rPr>
          <w:rStyle w:val="CommentReference"/>
        </w:rPr>
        <w:annotationRef/>
      </w:r>
      <w:r>
        <w:t>Guidance Note: You will need to determine and define what types of data are applicable to this policy.  Confidential Information, PII, etc.</w:t>
      </w:r>
    </w:p>
  </w:comment>
  <w:comment w:id="1" w:author="Stacey, Jill" w:date="2017-01-19T13:04:00Z" w:initials="SJ">
    <w:p w14:paraId="36E01AE0" w14:textId="77777777" w:rsidR="00C576F1" w:rsidRDefault="00C576F1">
      <w:pPr>
        <w:pStyle w:val="CommentText"/>
      </w:pPr>
      <w:r>
        <w:rPr>
          <w:rStyle w:val="CommentReference"/>
        </w:rPr>
        <w:annotationRef/>
      </w:r>
      <w:r>
        <w:t>Guidance Note: If you have these roles, they can stay capitalized.  You can revise if you use different names for these roles.  If you do not have a role assigned to this work, revise this sentence.</w:t>
      </w:r>
    </w:p>
  </w:comment>
  <w:comment w:id="2" w:author="Stacey, Jill" w:date="2017-01-19T13:13:00Z" w:initials="SJ">
    <w:p w14:paraId="4E73C277" w14:textId="77777777" w:rsidR="00BE6E0A" w:rsidRDefault="00BE6E0A">
      <w:pPr>
        <w:pStyle w:val="CommentText"/>
      </w:pPr>
      <w:r>
        <w:rPr>
          <w:rStyle w:val="CommentReference"/>
        </w:rPr>
        <w:annotationRef/>
      </w:r>
      <w:r>
        <w:t>Guidance Note: See comment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999B1B" w15:done="0"/>
  <w15:commentEx w15:paraId="36E01AE0" w15:done="0"/>
  <w15:commentEx w15:paraId="4E73C2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81884" w14:textId="77777777" w:rsidR="0058049B" w:rsidRDefault="0058049B" w:rsidP="00333141">
      <w:pPr>
        <w:spacing w:after="0" w:line="240" w:lineRule="auto"/>
      </w:pPr>
      <w:r>
        <w:separator/>
      </w:r>
    </w:p>
  </w:endnote>
  <w:endnote w:type="continuationSeparator" w:id="0">
    <w:p w14:paraId="46990456" w14:textId="77777777" w:rsidR="0058049B" w:rsidRDefault="0058049B"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D5C04" w14:textId="77777777" w:rsidR="00166F4C" w:rsidRDefault="00166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B6BF" w14:textId="76E9BFFE" w:rsidR="009E7698" w:rsidRPr="00333141" w:rsidRDefault="00BE6E0A" w:rsidP="00333141">
    <w:pPr>
      <w:pStyle w:val="Footer"/>
    </w:pPr>
    <w:r>
      <w:tab/>
    </w:r>
    <w:r>
      <w:tab/>
    </w:r>
    <w:r w:rsidR="00166F4C">
      <w:t xml:space="preserve">Sample </w:t>
    </w:r>
    <w:r w:rsidR="009E7698">
      <w:t>IT Security Policies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869CE" w14:textId="77777777" w:rsidR="00166F4C" w:rsidRDefault="00166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1F4A1" w14:textId="77777777" w:rsidR="0058049B" w:rsidRDefault="0058049B" w:rsidP="00333141">
      <w:pPr>
        <w:spacing w:after="0" w:line="240" w:lineRule="auto"/>
      </w:pPr>
      <w:r>
        <w:separator/>
      </w:r>
    </w:p>
  </w:footnote>
  <w:footnote w:type="continuationSeparator" w:id="0">
    <w:p w14:paraId="11DB8AD4" w14:textId="77777777" w:rsidR="0058049B" w:rsidRDefault="0058049B"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6EF4E" w14:textId="46CF7C33" w:rsidR="00166F4C" w:rsidRDefault="0058049B">
    <w:pPr>
      <w:pStyle w:val="Header"/>
    </w:pPr>
    <w:r>
      <w:rPr>
        <w:noProof/>
      </w:rPr>
      <w:pict w14:anchorId="32FD9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17058"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BFBFBF"/>
      </w:tblBorders>
      <w:tblCellMar>
        <w:left w:w="115" w:type="dxa"/>
        <w:right w:w="115" w:type="dxa"/>
      </w:tblCellMar>
      <w:tblLook w:val="04A0" w:firstRow="1" w:lastRow="0" w:firstColumn="1" w:lastColumn="0" w:noHBand="0" w:noVBand="1"/>
    </w:tblPr>
    <w:tblGrid>
      <w:gridCol w:w="9010"/>
      <w:gridCol w:w="573"/>
    </w:tblGrid>
    <w:tr w:rsidR="009E7698" w:rsidRPr="0025191F" w14:paraId="34DBF47F" w14:textId="77777777" w:rsidTr="00AE11D8">
      <w:tc>
        <w:tcPr>
          <w:tcW w:w="4701" w:type="pct"/>
          <w:tcBorders>
            <w:bottom w:val="nil"/>
            <w:right w:val="single" w:sz="4" w:space="0" w:color="BFBFBF"/>
          </w:tcBorders>
        </w:tcPr>
        <w:p w14:paraId="0E1E43C7" w14:textId="77777777" w:rsidR="009E7698" w:rsidRPr="0030192B" w:rsidRDefault="0058049B" w:rsidP="00C576F1">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9E7698">
                <w:t>Custom Application Development</w:t>
              </w:r>
            </w:sdtContent>
          </w:sdt>
        </w:p>
      </w:tc>
      <w:tc>
        <w:tcPr>
          <w:tcW w:w="299" w:type="pct"/>
          <w:tcBorders>
            <w:left w:val="single" w:sz="4" w:space="0" w:color="BFBFBF"/>
            <w:bottom w:val="nil"/>
          </w:tcBorders>
        </w:tcPr>
        <w:p w14:paraId="3A1AE550" w14:textId="77777777" w:rsidR="009E7698" w:rsidRPr="0030192B" w:rsidRDefault="009E7698" w:rsidP="00AE11D8">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5B397A">
            <w:rPr>
              <w:b/>
              <w:noProof/>
              <w:color w:val="595959" w:themeColor="text1" w:themeTint="A6"/>
              <w:szCs w:val="20"/>
            </w:rPr>
            <w:t>5</w:t>
          </w:r>
          <w:r w:rsidRPr="00CF122E">
            <w:rPr>
              <w:b/>
              <w:color w:val="595959" w:themeColor="text1" w:themeTint="A6"/>
              <w:szCs w:val="20"/>
            </w:rPr>
            <w:fldChar w:fldCharType="end"/>
          </w:r>
        </w:p>
      </w:tc>
    </w:tr>
  </w:tbl>
  <w:p w14:paraId="753F7C15" w14:textId="0FC81726" w:rsidR="009E7698" w:rsidRDefault="0058049B">
    <w:pPr>
      <w:pStyle w:val="Header"/>
    </w:pPr>
    <w:r>
      <w:rPr>
        <w:noProof/>
      </w:rPr>
      <w:pict w14:anchorId="26F13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17059"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9E7698">
      <w:rPr>
        <w:noProof/>
      </w:rPr>
      <mc:AlternateContent>
        <mc:Choice Requires="wps">
          <w:drawing>
            <wp:anchor distT="0" distB="0" distL="114300" distR="114300" simplePos="0" relativeHeight="251670528" behindDoc="0" locked="0" layoutInCell="1" allowOverlap="1" wp14:anchorId="4B58B634" wp14:editId="2552D803">
              <wp:simplePos x="0" y="0"/>
              <wp:positionH relativeFrom="column">
                <wp:posOffset>-114300</wp:posOffset>
              </wp:positionH>
              <wp:positionV relativeFrom="paragraph">
                <wp:posOffset>71755</wp:posOffset>
              </wp:positionV>
              <wp:extent cx="6108700" cy="1270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6108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5AD7259" id="Straight Connector 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9pt,5.65pt" to="47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" strokecolor="#4579b8 [304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A0371" w14:textId="1E9752F6" w:rsidR="00166F4C" w:rsidRDefault="0058049B">
    <w:pPr>
      <w:pStyle w:val="Header"/>
    </w:pPr>
    <w:r>
      <w:rPr>
        <w:noProof/>
      </w:rPr>
      <w:pict w14:anchorId="4C9F8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17057"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89D"/>
    <w:multiLevelType w:val="hybridMultilevel"/>
    <w:tmpl w:val="AB4AD64A"/>
    <w:lvl w:ilvl="0" w:tplc="0A1AC3FE">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A21B3"/>
    <w:multiLevelType w:val="hybridMultilevel"/>
    <w:tmpl w:val="724E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E54144"/>
    <w:multiLevelType w:val="hybridMultilevel"/>
    <w:tmpl w:val="37344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115B7"/>
    <w:multiLevelType w:val="hybridMultilevel"/>
    <w:tmpl w:val="7D6E6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C0275"/>
    <w:multiLevelType w:val="hybridMultilevel"/>
    <w:tmpl w:val="FD1824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B400A"/>
    <w:multiLevelType w:val="hybridMultilevel"/>
    <w:tmpl w:val="01A0C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95BBB"/>
    <w:multiLevelType w:val="hybridMultilevel"/>
    <w:tmpl w:val="EA4642B8"/>
    <w:lvl w:ilvl="0" w:tplc="04090003">
      <w:start w:val="1"/>
      <w:numFmt w:val="bullet"/>
      <w:lvlText w:val="o"/>
      <w:lvlJc w:val="left"/>
      <w:pPr>
        <w:ind w:left="1080" w:hanging="360"/>
      </w:pPr>
      <w:rPr>
        <w:rFonts w:ascii="Courier New" w:hAnsi="Courier New" w:cs="Courier New"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855BF0"/>
    <w:multiLevelType w:val="hybridMultilevel"/>
    <w:tmpl w:val="99A26498"/>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76C03"/>
    <w:multiLevelType w:val="hybridMultilevel"/>
    <w:tmpl w:val="EE5C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C419F1"/>
    <w:multiLevelType w:val="hybridMultilevel"/>
    <w:tmpl w:val="D6285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1316E"/>
    <w:multiLevelType w:val="hybridMultilevel"/>
    <w:tmpl w:val="FD684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F90720"/>
    <w:multiLevelType w:val="hybridMultilevel"/>
    <w:tmpl w:val="F97E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53B4C"/>
    <w:multiLevelType w:val="hybridMultilevel"/>
    <w:tmpl w:val="06986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411D5"/>
    <w:multiLevelType w:val="multilevel"/>
    <w:tmpl w:val="960E1C0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27422C"/>
    <w:multiLevelType w:val="hybridMultilevel"/>
    <w:tmpl w:val="AD2C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C0820"/>
    <w:multiLevelType w:val="hybridMultilevel"/>
    <w:tmpl w:val="06786E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ED2382"/>
    <w:multiLevelType w:val="hybridMultilevel"/>
    <w:tmpl w:val="D832A192"/>
    <w:lvl w:ilvl="0" w:tplc="04090003">
      <w:start w:val="1"/>
      <w:numFmt w:val="bullet"/>
      <w:lvlText w:val="o"/>
      <w:lvlJc w:val="left"/>
      <w:pPr>
        <w:ind w:left="1080" w:hanging="360"/>
      </w:pPr>
      <w:rPr>
        <w:rFonts w:ascii="Courier New" w:hAnsi="Courier New" w:cs="Courier New" w:hint="default"/>
        <w:sz w:val="20"/>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014100"/>
    <w:multiLevelType w:val="hybridMultilevel"/>
    <w:tmpl w:val="AC107566"/>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B2999"/>
    <w:multiLevelType w:val="hybridMultilevel"/>
    <w:tmpl w:val="2F146808"/>
    <w:lvl w:ilvl="0" w:tplc="04090003">
      <w:start w:val="1"/>
      <w:numFmt w:val="bullet"/>
      <w:lvlText w:val="o"/>
      <w:lvlJc w:val="left"/>
      <w:pPr>
        <w:ind w:left="1080" w:hanging="360"/>
      </w:pPr>
      <w:rPr>
        <w:rFonts w:ascii="Courier New" w:hAnsi="Courier New" w:cs="Courier New"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581331"/>
    <w:multiLevelType w:val="hybridMultilevel"/>
    <w:tmpl w:val="024434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0"/>
  </w:num>
  <w:num w:numId="4">
    <w:abstractNumId w:val="32"/>
  </w:num>
  <w:num w:numId="5">
    <w:abstractNumId w:val="9"/>
  </w:num>
  <w:num w:numId="6">
    <w:abstractNumId w:val="14"/>
  </w:num>
  <w:num w:numId="7">
    <w:abstractNumId w:val="12"/>
  </w:num>
  <w:num w:numId="8">
    <w:abstractNumId w:val="5"/>
  </w:num>
  <w:num w:numId="9">
    <w:abstractNumId w:val="15"/>
  </w:num>
  <w:num w:numId="10">
    <w:abstractNumId w:val="37"/>
  </w:num>
  <w:num w:numId="11">
    <w:abstractNumId w:val="34"/>
  </w:num>
  <w:num w:numId="12">
    <w:abstractNumId w:val="2"/>
  </w:num>
  <w:num w:numId="13">
    <w:abstractNumId w:val="33"/>
  </w:num>
  <w:num w:numId="14">
    <w:abstractNumId w:val="20"/>
  </w:num>
  <w:num w:numId="15">
    <w:abstractNumId w:val="18"/>
  </w:num>
  <w:num w:numId="16">
    <w:abstractNumId w:val="16"/>
  </w:num>
  <w:num w:numId="17">
    <w:abstractNumId w:val="23"/>
  </w:num>
  <w:num w:numId="18">
    <w:abstractNumId w:val="45"/>
  </w:num>
  <w:num w:numId="19">
    <w:abstractNumId w:val="38"/>
  </w:num>
  <w:num w:numId="20">
    <w:abstractNumId w:val="11"/>
  </w:num>
  <w:num w:numId="21">
    <w:abstractNumId w:val="21"/>
  </w:num>
  <w:num w:numId="22">
    <w:abstractNumId w:val="29"/>
  </w:num>
  <w:num w:numId="23">
    <w:abstractNumId w:val="43"/>
  </w:num>
  <w:num w:numId="24">
    <w:abstractNumId w:val="17"/>
  </w:num>
  <w:num w:numId="25">
    <w:abstractNumId w:val="3"/>
  </w:num>
  <w:num w:numId="26">
    <w:abstractNumId w:val="7"/>
  </w:num>
  <w:num w:numId="27">
    <w:abstractNumId w:val="27"/>
  </w:num>
  <w:num w:numId="28">
    <w:abstractNumId w:val="31"/>
  </w:num>
  <w:num w:numId="29">
    <w:abstractNumId w:val="30"/>
  </w:num>
  <w:num w:numId="30">
    <w:abstractNumId w:val="35"/>
  </w:num>
  <w:num w:numId="31">
    <w:abstractNumId w:val="4"/>
  </w:num>
  <w:num w:numId="32">
    <w:abstractNumId w:val="24"/>
  </w:num>
  <w:num w:numId="33">
    <w:abstractNumId w:val="13"/>
  </w:num>
  <w:num w:numId="34">
    <w:abstractNumId w:val="40"/>
  </w:num>
  <w:num w:numId="35">
    <w:abstractNumId w:val="42"/>
  </w:num>
  <w:num w:numId="36">
    <w:abstractNumId w:val="44"/>
  </w:num>
  <w:num w:numId="37">
    <w:abstractNumId w:val="39"/>
  </w:num>
  <w:num w:numId="38">
    <w:abstractNumId w:val="1"/>
  </w:num>
  <w:num w:numId="39">
    <w:abstractNumId w:val="22"/>
  </w:num>
  <w:num w:numId="40">
    <w:abstractNumId w:val="10"/>
  </w:num>
  <w:num w:numId="41">
    <w:abstractNumId w:val="41"/>
  </w:num>
  <w:num w:numId="42">
    <w:abstractNumId w:val="26"/>
  </w:num>
  <w:num w:numId="43">
    <w:abstractNumId w:val="6"/>
  </w:num>
  <w:num w:numId="44">
    <w:abstractNumId w:val="25"/>
  </w:num>
  <w:num w:numId="45">
    <w:abstractNumId w:val="8"/>
  </w:num>
  <w:num w:numId="46">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02632F"/>
    <w:rsid w:val="00082B5F"/>
    <w:rsid w:val="00140385"/>
    <w:rsid w:val="0015015C"/>
    <w:rsid w:val="00166F4C"/>
    <w:rsid w:val="00261A27"/>
    <w:rsid w:val="00275D0F"/>
    <w:rsid w:val="003250D9"/>
    <w:rsid w:val="00333141"/>
    <w:rsid w:val="00347EBF"/>
    <w:rsid w:val="0038531C"/>
    <w:rsid w:val="00396294"/>
    <w:rsid w:val="003E192C"/>
    <w:rsid w:val="004B08CE"/>
    <w:rsid w:val="00571552"/>
    <w:rsid w:val="0058049B"/>
    <w:rsid w:val="005A515C"/>
    <w:rsid w:val="005B397A"/>
    <w:rsid w:val="005B7726"/>
    <w:rsid w:val="005C7275"/>
    <w:rsid w:val="00607665"/>
    <w:rsid w:val="006D6E7D"/>
    <w:rsid w:val="00890C02"/>
    <w:rsid w:val="009E7698"/>
    <w:rsid w:val="00A52205"/>
    <w:rsid w:val="00A755FE"/>
    <w:rsid w:val="00AE11D8"/>
    <w:rsid w:val="00AF3C6F"/>
    <w:rsid w:val="00B07861"/>
    <w:rsid w:val="00B50C2A"/>
    <w:rsid w:val="00BE6E0A"/>
    <w:rsid w:val="00C576F1"/>
    <w:rsid w:val="00C63913"/>
    <w:rsid w:val="00CA21C9"/>
    <w:rsid w:val="00DB1A3B"/>
    <w:rsid w:val="00F7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35F9A6"/>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97A"/>
  </w:style>
  <w:style w:type="paragraph" w:styleId="Heading1">
    <w:name w:val="heading 1"/>
    <w:basedOn w:val="Normal"/>
    <w:next w:val="Normal"/>
    <w:link w:val="Heading1Char"/>
    <w:autoRedefine/>
    <w:uiPriority w:val="9"/>
    <w:qFormat/>
    <w:rsid w:val="005B397A"/>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5B397A"/>
    <w:pPr>
      <w:keepNext/>
      <w:keepLines/>
      <w:numPr>
        <w:numId w:val="46"/>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5B397A"/>
    <w:pPr>
      <w:keepNext/>
      <w:keepLines/>
      <w:numPr>
        <w:numId w:val="27"/>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5B39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397A"/>
  </w:style>
  <w:style w:type="paragraph" w:styleId="Header">
    <w:name w:val="header"/>
    <w:basedOn w:val="Normal"/>
    <w:link w:val="HeaderChar"/>
    <w:uiPriority w:val="99"/>
    <w:unhideWhenUsed/>
    <w:rsid w:val="005B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97A"/>
  </w:style>
  <w:style w:type="paragraph" w:styleId="Footer">
    <w:name w:val="footer"/>
    <w:basedOn w:val="Normal"/>
    <w:link w:val="FooterChar"/>
    <w:uiPriority w:val="99"/>
    <w:unhideWhenUsed/>
    <w:rsid w:val="005B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97A"/>
  </w:style>
  <w:style w:type="paragraph" w:styleId="BalloonText">
    <w:name w:val="Balloon Text"/>
    <w:basedOn w:val="Normal"/>
    <w:link w:val="BalloonTextChar"/>
    <w:uiPriority w:val="99"/>
    <w:semiHidden/>
    <w:unhideWhenUsed/>
    <w:rsid w:val="005B3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97A"/>
    <w:rPr>
      <w:rFonts w:ascii="Tahoma" w:hAnsi="Tahoma" w:cs="Tahoma"/>
      <w:sz w:val="16"/>
      <w:szCs w:val="16"/>
    </w:rPr>
  </w:style>
  <w:style w:type="paragraph" w:styleId="NoSpacing">
    <w:name w:val="No Spacing"/>
    <w:uiPriority w:val="1"/>
    <w:qFormat/>
    <w:rsid w:val="005B397A"/>
    <w:pPr>
      <w:spacing w:after="0" w:line="240" w:lineRule="auto"/>
    </w:pPr>
  </w:style>
  <w:style w:type="character" w:customStyle="1" w:styleId="Heading1Char">
    <w:name w:val="Heading 1 Char"/>
    <w:basedOn w:val="DefaultParagraphFont"/>
    <w:link w:val="Heading1"/>
    <w:uiPriority w:val="9"/>
    <w:rsid w:val="005B397A"/>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5B397A"/>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5B397A"/>
    <w:rPr>
      <w:rFonts w:ascii="Arial" w:eastAsiaTheme="majorEastAsia" w:hAnsi="Arial" w:cstheme="majorBidi"/>
      <w:b/>
      <w:bCs/>
      <w:sz w:val="20"/>
    </w:rPr>
  </w:style>
  <w:style w:type="paragraph" w:styleId="ListParagraph">
    <w:name w:val="List Paragraph"/>
    <w:basedOn w:val="Normal"/>
    <w:uiPriority w:val="34"/>
    <w:qFormat/>
    <w:rsid w:val="005B397A"/>
    <w:pPr>
      <w:ind w:left="720"/>
      <w:contextualSpacing/>
    </w:pPr>
  </w:style>
  <w:style w:type="character" w:styleId="IntenseReference">
    <w:name w:val="Intense Reference"/>
    <w:uiPriority w:val="32"/>
    <w:qFormat/>
    <w:rsid w:val="00275D0F"/>
    <w:rPr>
      <w:b/>
      <w:bCs/>
      <w:smallCaps/>
      <w:spacing w:val="5"/>
      <w:sz w:val="22"/>
      <w:szCs w:val="22"/>
      <w:u w:val="single"/>
    </w:rPr>
  </w:style>
  <w:style w:type="table" w:styleId="TableGrid">
    <w:name w:val="Table Grid"/>
    <w:basedOn w:val="TableNormal"/>
    <w:uiPriority w:val="39"/>
    <w:rsid w:val="005B397A"/>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576F1"/>
    <w:rPr>
      <w:sz w:val="16"/>
      <w:szCs w:val="16"/>
    </w:rPr>
  </w:style>
  <w:style w:type="paragraph" w:styleId="CommentText">
    <w:name w:val="annotation text"/>
    <w:basedOn w:val="Normal"/>
    <w:link w:val="CommentTextChar"/>
    <w:uiPriority w:val="99"/>
    <w:semiHidden/>
    <w:unhideWhenUsed/>
    <w:rsid w:val="00C576F1"/>
    <w:pPr>
      <w:spacing w:line="240" w:lineRule="auto"/>
    </w:pPr>
    <w:rPr>
      <w:sz w:val="20"/>
      <w:szCs w:val="20"/>
    </w:rPr>
  </w:style>
  <w:style w:type="character" w:customStyle="1" w:styleId="CommentTextChar">
    <w:name w:val="Comment Text Char"/>
    <w:basedOn w:val="DefaultParagraphFont"/>
    <w:link w:val="CommentText"/>
    <w:uiPriority w:val="99"/>
    <w:semiHidden/>
    <w:rsid w:val="00C576F1"/>
    <w:rPr>
      <w:sz w:val="20"/>
      <w:szCs w:val="20"/>
    </w:rPr>
  </w:style>
  <w:style w:type="paragraph" w:styleId="CommentSubject">
    <w:name w:val="annotation subject"/>
    <w:basedOn w:val="CommentText"/>
    <w:next w:val="CommentText"/>
    <w:link w:val="CommentSubjectChar"/>
    <w:uiPriority w:val="99"/>
    <w:semiHidden/>
    <w:unhideWhenUsed/>
    <w:rsid w:val="00C576F1"/>
    <w:rPr>
      <w:b/>
      <w:bCs/>
    </w:rPr>
  </w:style>
  <w:style w:type="character" w:customStyle="1" w:styleId="CommentSubjectChar">
    <w:name w:val="Comment Subject Char"/>
    <w:basedOn w:val="CommentTextChar"/>
    <w:link w:val="CommentSubject"/>
    <w:uiPriority w:val="99"/>
    <w:semiHidden/>
    <w:rsid w:val="00C576F1"/>
    <w:rPr>
      <w:b/>
      <w:bCs/>
      <w:sz w:val="20"/>
      <w:szCs w:val="20"/>
    </w:rPr>
  </w:style>
  <w:style w:type="paragraph" w:customStyle="1" w:styleId="PolicyText1">
    <w:name w:val="PolicyText1"/>
    <w:basedOn w:val="Normal"/>
    <w:qFormat/>
    <w:rsid w:val="005B397A"/>
    <w:pPr>
      <w:spacing w:after="240" w:line="240" w:lineRule="auto"/>
    </w:pPr>
    <w:rPr>
      <w:rFonts w:ascii="Arial" w:hAnsi="Arial" w:cs="Arial"/>
      <w:sz w:val="20"/>
      <w:szCs w:val="20"/>
    </w:rPr>
  </w:style>
  <w:style w:type="paragraph" w:customStyle="1" w:styleId="PolicyText2">
    <w:name w:val="PolicyText2"/>
    <w:basedOn w:val="Normal"/>
    <w:autoRedefine/>
    <w:qFormat/>
    <w:rsid w:val="005B397A"/>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B19E8-83F0-4A4B-BECE-2ABD6930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 Policy Template</Template>
  <TotalTime>34</TotalTime>
  <Pages>5</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CDE IT Security Policies – Custom Application Development</vt:lpstr>
    </vt:vector>
  </TitlesOfParts>
  <Company>Hewlett-Packard Company</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Application Development</dc:title>
  <dc:creator>Pat Bush</dc:creator>
  <cp:lastModifiedBy>Stacey, Jill</cp:lastModifiedBy>
  <cp:revision>7</cp:revision>
  <dcterms:created xsi:type="dcterms:W3CDTF">2017-01-19T19:58:00Z</dcterms:created>
  <dcterms:modified xsi:type="dcterms:W3CDTF">2017-02-27T19:15:00Z</dcterms:modified>
</cp:coreProperties>
</file>