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7D" w:rsidRDefault="009D577D" w:rsidP="00BB1757">
      <w:pPr>
        <w:pStyle w:val="Heading1"/>
        <w:rPr>
          <w:rFonts w:ascii="Museo 500" w:hAnsi="Museo 500"/>
          <w:sz w:val="36"/>
        </w:rPr>
      </w:pPr>
      <w:r>
        <w:t>Compliance Policy</w:t>
      </w:r>
    </w:p>
    <w:p w:rsidR="003E192C" w:rsidRPr="003E192C" w:rsidRDefault="003E192C" w:rsidP="00BB1757">
      <w:pPr>
        <w:pStyle w:val="Heading2"/>
      </w:pPr>
      <w:r w:rsidRPr="003E192C">
        <w:t>Overview</w:t>
      </w:r>
    </w:p>
    <w:p w:rsidR="00EA216C" w:rsidRDefault="009D577D" w:rsidP="00BB1757">
      <w:pPr>
        <w:pStyle w:val="PolicyText1"/>
      </w:pPr>
      <w:r>
        <w:t xml:space="preserve">[LEP] </w:t>
      </w:r>
      <w:r w:rsidR="00EA216C" w:rsidRPr="00EA216C">
        <w:t xml:space="preserve">values its relationships with employees, customers, service providers, regulators, and the community.  Managing compliance requirements helps </w:t>
      </w:r>
      <w:r w:rsidR="00EA216C">
        <w:t xml:space="preserve">us </w:t>
      </w:r>
      <w:r w:rsidR="00EA216C" w:rsidRPr="00EA216C">
        <w:t xml:space="preserve">maximize our opportunities, our </w:t>
      </w:r>
      <w:r w:rsidR="00EA216C">
        <w:t xml:space="preserve">service </w:t>
      </w:r>
      <w:r w:rsidR="00092F2F">
        <w:t>delivery</w:t>
      </w:r>
      <w:r w:rsidR="00EA216C" w:rsidRPr="00EA216C">
        <w:t xml:space="preserve">, and </w:t>
      </w:r>
      <w:r w:rsidR="00EA216C">
        <w:t xml:space="preserve">community </w:t>
      </w:r>
      <w:r w:rsidR="00EA216C" w:rsidRPr="00EA216C">
        <w:t>trust.</w:t>
      </w:r>
    </w:p>
    <w:p w:rsidR="003E192C" w:rsidRPr="003E192C" w:rsidRDefault="003E192C" w:rsidP="00BB1757">
      <w:pPr>
        <w:pStyle w:val="Heading2"/>
      </w:pPr>
      <w:r w:rsidRPr="003E192C">
        <w:t>Purpose</w:t>
      </w:r>
    </w:p>
    <w:p w:rsidR="00B93D91" w:rsidRPr="00E665F0" w:rsidRDefault="00B93D91" w:rsidP="00BB1757">
      <w:pPr>
        <w:pStyle w:val="PolicyText1"/>
      </w:pPr>
      <w:r>
        <w:t>S</w:t>
      </w:r>
      <w:r w:rsidRPr="008C589A">
        <w:t>trong compliance program</w:t>
      </w:r>
      <w:r>
        <w:t>s provide</w:t>
      </w:r>
      <w:r w:rsidRPr="008C589A">
        <w:t xml:space="preserve"> </w:t>
      </w:r>
      <w:r w:rsidR="009D577D">
        <w:t xml:space="preserve">[LEP] </w:t>
      </w:r>
      <w:r w:rsidRPr="008C589A">
        <w:t xml:space="preserve">with </w:t>
      </w:r>
      <w:r>
        <w:t>transparency</w:t>
      </w:r>
      <w:r w:rsidRPr="008C589A">
        <w:t>, protect</w:t>
      </w:r>
      <w:r>
        <w:t>s</w:t>
      </w:r>
      <w:r w:rsidRPr="008C589A">
        <w:t xml:space="preserve"> our </w:t>
      </w:r>
      <w:r>
        <w:t xml:space="preserve">data </w:t>
      </w:r>
      <w:r w:rsidRPr="008C589A">
        <w:t>and reputation</w:t>
      </w:r>
      <w:r w:rsidR="009D577D">
        <w:t>,</w:t>
      </w:r>
      <w:r w:rsidRPr="008C589A">
        <w:t xml:space="preserve"> and reduces </w:t>
      </w:r>
      <w:r>
        <w:t>risks</w:t>
      </w:r>
      <w:r w:rsidRPr="008C589A">
        <w:t xml:space="preserve">.  By establishing and maintaining a compliance management framework, we comply with </w:t>
      </w:r>
      <w:r>
        <w:t xml:space="preserve">state and federal legal and </w:t>
      </w:r>
      <w:r w:rsidRPr="008C589A">
        <w:t>statutory regulations.</w:t>
      </w:r>
    </w:p>
    <w:p w:rsidR="003E192C" w:rsidRPr="003E192C" w:rsidRDefault="003E192C" w:rsidP="00BB1757">
      <w:pPr>
        <w:pStyle w:val="Heading2"/>
      </w:pPr>
      <w:r w:rsidRPr="003E192C">
        <w:t>Scope</w:t>
      </w:r>
    </w:p>
    <w:p w:rsidR="003E192C" w:rsidRPr="003E192C" w:rsidRDefault="003E192C" w:rsidP="00BB1757">
      <w:pPr>
        <w:pStyle w:val="PolicyText1"/>
      </w:pPr>
      <w:r w:rsidRPr="003E192C">
        <w:t xml:space="preserve">This policy applies to all </w:t>
      </w:r>
      <w:r w:rsidR="009D577D">
        <w:t xml:space="preserve">[LEP] </w:t>
      </w:r>
      <w:r w:rsidRPr="003E192C">
        <w:t xml:space="preserve">staff that </w:t>
      </w:r>
      <w:proofErr w:type="gramStart"/>
      <w:r w:rsidRPr="003E192C">
        <w:t>create</w:t>
      </w:r>
      <w:proofErr w:type="gramEnd"/>
      <w:r w:rsidRPr="003E192C">
        <w:t xml:space="preserve">, deploy, or support </w:t>
      </w:r>
      <w:r w:rsidR="00B93D91">
        <w:t>information resources</w:t>
      </w:r>
      <w:r w:rsidRPr="003E192C">
        <w:t>.</w:t>
      </w:r>
    </w:p>
    <w:p w:rsidR="00B93D91" w:rsidRDefault="003E192C" w:rsidP="00BB1757">
      <w:pPr>
        <w:pStyle w:val="Heading2"/>
      </w:pPr>
      <w:r w:rsidRPr="003E192C">
        <w:t xml:space="preserve">Policy </w:t>
      </w:r>
    </w:p>
    <w:p w:rsidR="00092F2F" w:rsidRDefault="00092F2F" w:rsidP="00BB1757">
      <w:pPr>
        <w:pStyle w:val="Heading3"/>
      </w:pPr>
      <w:r>
        <w:t>GENERAL</w:t>
      </w:r>
    </w:p>
    <w:p w:rsidR="00B93D91" w:rsidRPr="002629B7" w:rsidRDefault="009D577D" w:rsidP="00BB1757">
      <w:pPr>
        <w:pStyle w:val="PolicyText2"/>
      </w:pPr>
      <w:r>
        <w:t xml:space="preserve">[LEP] </w:t>
      </w:r>
      <w:r w:rsidR="00B93D91" w:rsidRPr="002629B7">
        <w:t xml:space="preserve">management is responsible for </w:t>
      </w:r>
      <w:r>
        <w:t xml:space="preserve">[LEP] </w:t>
      </w:r>
      <w:r w:rsidR="00B93D91" w:rsidRPr="002629B7">
        <w:t>compliance with all relevant laws and regulations, compliance processes, and related reporting requirements</w:t>
      </w:r>
      <w:r w:rsidR="006F5335">
        <w:t xml:space="preserve"> surrounding education data</w:t>
      </w:r>
      <w:r w:rsidR="00DB15F8">
        <w:t xml:space="preserve"> privacy</w:t>
      </w:r>
      <w:r w:rsidR="00B93D91" w:rsidRPr="002629B7">
        <w:t xml:space="preserve">.  </w:t>
      </w:r>
      <w:r w:rsidR="008C5A43">
        <w:t>M</w:t>
      </w:r>
      <w:r w:rsidR="00B93D91" w:rsidRPr="002629B7">
        <w:t xml:space="preserve">anagement must create an environment of individual and collective accountability that includes the importance of meeting </w:t>
      </w:r>
      <w:r w:rsidR="008C5A43">
        <w:t xml:space="preserve">and exceeding </w:t>
      </w:r>
      <w:r w:rsidR="00B93D91" w:rsidRPr="002629B7">
        <w:t xml:space="preserve">compliance obligations.  </w:t>
      </w:r>
      <w:r w:rsidR="008C5A43">
        <w:t xml:space="preserve">They shall </w:t>
      </w:r>
      <w:r w:rsidR="00B93D91" w:rsidRPr="002629B7">
        <w:t xml:space="preserve">provide sufficient resources </w:t>
      </w:r>
      <w:r w:rsidR="008C5A43">
        <w:t xml:space="preserve">in the form of support, </w:t>
      </w:r>
      <w:r w:rsidR="00B93D91" w:rsidRPr="002629B7">
        <w:t xml:space="preserve">training, </w:t>
      </w:r>
      <w:r w:rsidRPr="002629B7">
        <w:t>budgeting,</w:t>
      </w:r>
      <w:r w:rsidR="00B93D91" w:rsidRPr="002629B7">
        <w:t xml:space="preserve"> and staffing, to ensure compliance with </w:t>
      </w:r>
      <w:r>
        <w:t xml:space="preserve">[LEP] </w:t>
      </w:r>
      <w:r w:rsidR="00B93D91" w:rsidRPr="002629B7">
        <w:t xml:space="preserve">specific </w:t>
      </w:r>
      <w:r w:rsidR="006F5335">
        <w:t>state</w:t>
      </w:r>
      <w:r w:rsidR="008C5A43">
        <w:t xml:space="preserve"> and federal </w:t>
      </w:r>
      <w:r w:rsidR="00B93D91" w:rsidRPr="002629B7">
        <w:t>statutory regulations.</w:t>
      </w:r>
    </w:p>
    <w:p w:rsidR="00092F2F" w:rsidRDefault="009D577D" w:rsidP="00BB1757">
      <w:pPr>
        <w:pStyle w:val="Heading3"/>
      </w:pPr>
      <w:r>
        <w:t>[Insert Appropriate Role]</w:t>
      </w:r>
      <w:r w:rsidR="00092F2F">
        <w:t xml:space="preserve"> RESPONSIBILITIES</w:t>
      </w:r>
    </w:p>
    <w:p w:rsidR="00B93D91" w:rsidRPr="002629B7" w:rsidRDefault="00B93D91" w:rsidP="00BB1757">
      <w:pPr>
        <w:pStyle w:val="PolicyText2"/>
      </w:pPr>
      <w:r w:rsidRPr="002629B7">
        <w:t>Complying with applicable laws, regulations</w:t>
      </w:r>
      <w:r>
        <w:t>,</w:t>
      </w:r>
      <w:r w:rsidRPr="002629B7">
        <w:t xml:space="preserve"> and standards </w:t>
      </w:r>
      <w:r>
        <w:t>i</w:t>
      </w:r>
      <w:r w:rsidRPr="002629B7">
        <w:t xml:space="preserve">s the responsibility of </w:t>
      </w:r>
      <w:r w:rsidR="008C5A43">
        <w:t>all employees</w:t>
      </w:r>
      <w:r w:rsidRPr="002629B7">
        <w:t xml:space="preserve">.  </w:t>
      </w:r>
      <w:r>
        <w:t xml:space="preserve">The </w:t>
      </w:r>
      <w:r w:rsidR="009D577D">
        <w:t xml:space="preserve">[Insert Appropriate Role] </w:t>
      </w:r>
      <w:r w:rsidR="008C5A43">
        <w:t>identifies</w:t>
      </w:r>
      <w:r w:rsidRPr="002629B7">
        <w:t xml:space="preserve"> and communicate</w:t>
      </w:r>
      <w:r w:rsidR="008C5A43">
        <w:t>s</w:t>
      </w:r>
      <w:r w:rsidRPr="002629B7">
        <w:t xml:space="preserve"> minimum compliance requirements for each </w:t>
      </w:r>
      <w:r w:rsidR="008C5A43">
        <w:t>s</w:t>
      </w:r>
      <w:r>
        <w:t>taff member</w:t>
      </w:r>
      <w:r w:rsidRPr="002629B7">
        <w:t xml:space="preserve"> and their business activities</w:t>
      </w:r>
      <w:r w:rsidR="00092F2F">
        <w:t xml:space="preserve"> related to information systems usage</w:t>
      </w:r>
      <w:r w:rsidRPr="002629B7">
        <w:t xml:space="preserve">.  </w:t>
      </w:r>
      <w:r w:rsidR="008C5A43">
        <w:t xml:space="preserve">Employees </w:t>
      </w:r>
      <w:r w:rsidRPr="002629B7">
        <w:t>must know, understand, and meet compliance requirements that govern daily business activities.</w:t>
      </w:r>
    </w:p>
    <w:p w:rsidR="00B93D91" w:rsidRPr="002629B7" w:rsidRDefault="00B93D91" w:rsidP="00BB1757">
      <w:pPr>
        <w:pStyle w:val="PolicyText2"/>
      </w:pPr>
      <w:r>
        <w:t xml:space="preserve">The </w:t>
      </w:r>
      <w:r w:rsidR="009D577D">
        <w:t xml:space="preserve">[Insert Appropriate Role] </w:t>
      </w:r>
      <w:r>
        <w:t>shall:</w:t>
      </w:r>
    </w:p>
    <w:p w:rsidR="00B93D91" w:rsidRPr="002629B7" w:rsidRDefault="00B93D91" w:rsidP="00BB1757">
      <w:pPr>
        <w:pStyle w:val="PolicyText2"/>
        <w:numPr>
          <w:ilvl w:val="0"/>
          <w:numId w:val="31"/>
        </w:numPr>
      </w:pPr>
      <w:r w:rsidRPr="002629B7">
        <w:t>Create</w:t>
      </w:r>
      <w:r>
        <w:t>, review,</w:t>
      </w:r>
      <w:r w:rsidRPr="002629B7">
        <w:t xml:space="preserve"> and update policies and procedures.</w:t>
      </w:r>
    </w:p>
    <w:p w:rsidR="00B93D91" w:rsidRPr="002629B7" w:rsidRDefault="00B93D91" w:rsidP="00BB1757">
      <w:pPr>
        <w:pStyle w:val="PolicyText2"/>
        <w:numPr>
          <w:ilvl w:val="0"/>
          <w:numId w:val="31"/>
        </w:numPr>
      </w:pPr>
      <w:r w:rsidRPr="002629B7">
        <w:t xml:space="preserve">Monitor </w:t>
      </w:r>
      <w:r w:rsidR="009D577D">
        <w:t xml:space="preserve">[LEP] </w:t>
      </w:r>
      <w:r w:rsidRPr="002629B7">
        <w:t>departments to ensure compliance with requirements.</w:t>
      </w:r>
    </w:p>
    <w:p w:rsidR="00B93D91" w:rsidRPr="002629B7" w:rsidRDefault="00B93D91" w:rsidP="00BB1757">
      <w:pPr>
        <w:pStyle w:val="PolicyText2"/>
        <w:numPr>
          <w:ilvl w:val="0"/>
          <w:numId w:val="31"/>
        </w:numPr>
      </w:pPr>
      <w:r w:rsidRPr="002629B7">
        <w:t xml:space="preserve">Keep abreast of regulatory and industry trends to identify new compliance requirements and related changes to </w:t>
      </w:r>
      <w:r w:rsidR="009D577D">
        <w:t xml:space="preserve">[LEP] </w:t>
      </w:r>
      <w:r w:rsidR="00092F2F">
        <w:t>operations</w:t>
      </w:r>
      <w:r w:rsidRPr="002629B7">
        <w:t>.</w:t>
      </w:r>
    </w:p>
    <w:p w:rsidR="00B93D91" w:rsidRPr="002629B7" w:rsidRDefault="00B93D91" w:rsidP="00BB1757">
      <w:pPr>
        <w:pStyle w:val="PolicyText2"/>
        <w:numPr>
          <w:ilvl w:val="0"/>
          <w:numId w:val="31"/>
        </w:numPr>
      </w:pPr>
      <w:r w:rsidRPr="002629B7">
        <w:t>Track and communicate issues encountered, lessons learned, and changes required.</w:t>
      </w:r>
    </w:p>
    <w:p w:rsidR="00B93D91" w:rsidRPr="002629B7" w:rsidRDefault="008C5A43" w:rsidP="00BB1757">
      <w:pPr>
        <w:pStyle w:val="PolicyText2"/>
        <w:numPr>
          <w:ilvl w:val="0"/>
          <w:numId w:val="31"/>
        </w:numPr>
      </w:pPr>
      <w:r>
        <w:t xml:space="preserve">Support </w:t>
      </w:r>
      <w:r w:rsidR="00B93D91" w:rsidRPr="002629B7">
        <w:t xml:space="preserve">on-going evolution of compliance management to ensure relevance and </w:t>
      </w:r>
      <w:r>
        <w:t>appropriateness of protocols</w:t>
      </w:r>
      <w:r w:rsidR="00B93D91" w:rsidRPr="002629B7">
        <w:t>.</w:t>
      </w:r>
    </w:p>
    <w:p w:rsidR="00B93D91" w:rsidRDefault="00B93D91" w:rsidP="00BB1757">
      <w:pPr>
        <w:pStyle w:val="PolicyText2"/>
        <w:numPr>
          <w:ilvl w:val="0"/>
          <w:numId w:val="31"/>
        </w:numPr>
      </w:pPr>
      <w:r w:rsidRPr="002629B7">
        <w:t>Ensure accurate and timely reporting to executive management.</w:t>
      </w:r>
    </w:p>
    <w:p w:rsidR="00092F2F" w:rsidRPr="002629B7" w:rsidRDefault="00092F2F" w:rsidP="00BB1757">
      <w:pPr>
        <w:pStyle w:val="Heading3"/>
      </w:pPr>
      <w:r>
        <w:lastRenderedPageBreak/>
        <w:t>MANAGEMENT RESPONSIBILITY</w:t>
      </w:r>
    </w:p>
    <w:p w:rsidR="00B93D91" w:rsidRPr="002629B7" w:rsidRDefault="00B93D91" w:rsidP="00BB1757">
      <w:pPr>
        <w:pStyle w:val="PolicyText2"/>
      </w:pPr>
      <w:r w:rsidRPr="002629B7">
        <w:t xml:space="preserve">When </w:t>
      </w:r>
      <w:r>
        <w:t xml:space="preserve">management, legal, or other appropriate </w:t>
      </w:r>
      <w:r w:rsidR="006F5335">
        <w:t>staff perceives</w:t>
      </w:r>
      <w:r w:rsidRPr="002629B7">
        <w:t xml:space="preserve"> a compliance issue, </w:t>
      </w:r>
      <w:r>
        <w:t xml:space="preserve">the </w:t>
      </w:r>
      <w:r w:rsidR="009D577D">
        <w:t>[Insert Appropriate Role] investigates</w:t>
      </w:r>
      <w:r w:rsidRPr="002629B7">
        <w:t xml:space="preserve"> and make</w:t>
      </w:r>
      <w:r>
        <w:t>s</w:t>
      </w:r>
      <w:r w:rsidRPr="002629B7">
        <w:t xml:space="preserve"> recommendations regarding any actions or concerns.</w:t>
      </w:r>
    </w:p>
    <w:p w:rsidR="00B93D91" w:rsidRPr="002629B7" w:rsidRDefault="009D577D" w:rsidP="00BB1757">
      <w:pPr>
        <w:pStyle w:val="PolicyText2"/>
      </w:pPr>
      <w:r>
        <w:t xml:space="preserve">[LEP] </w:t>
      </w:r>
      <w:r w:rsidR="00B93D91" w:rsidRPr="002629B7">
        <w:t xml:space="preserve">management, compliance, </w:t>
      </w:r>
      <w:r w:rsidR="00B93D91">
        <w:t xml:space="preserve">legal, </w:t>
      </w:r>
      <w:r w:rsidR="00B93D91" w:rsidRPr="002629B7">
        <w:t>and audit functions are actively involved in managing related risks</w:t>
      </w:r>
      <w:r w:rsidR="00B93D91">
        <w:t xml:space="preserve"> as follows</w:t>
      </w:r>
      <w:r w:rsidR="00B93D91" w:rsidRPr="002629B7">
        <w:t>:</w:t>
      </w:r>
    </w:p>
    <w:p w:rsidR="00B93D91" w:rsidRPr="002629B7" w:rsidRDefault="00B93D91" w:rsidP="00BB1757">
      <w:pPr>
        <w:pStyle w:val="PolicyText2"/>
        <w:numPr>
          <w:ilvl w:val="0"/>
          <w:numId w:val="32"/>
        </w:numPr>
      </w:pPr>
      <w:r w:rsidRPr="00B93D91">
        <w:rPr>
          <w:b/>
        </w:rPr>
        <w:t>Management</w:t>
      </w:r>
      <w:r w:rsidR="006F5335">
        <w:t xml:space="preserve"> - D</w:t>
      </w:r>
      <w:r w:rsidRPr="002629B7">
        <w:t xml:space="preserve">evelops and implements mitigation activities including monitoring and reporting for </w:t>
      </w:r>
      <w:r w:rsidR="006F5335">
        <w:t>[LEP]</w:t>
      </w:r>
      <w:r w:rsidR="00743A9E">
        <w:t xml:space="preserve"> </w:t>
      </w:r>
      <w:r w:rsidRPr="002629B7">
        <w:t>activities.</w:t>
      </w:r>
      <w:bookmarkStart w:id="0" w:name="_GoBack"/>
      <w:bookmarkEnd w:id="0"/>
    </w:p>
    <w:p w:rsidR="00B93D91" w:rsidRPr="002629B7" w:rsidRDefault="00B93D91" w:rsidP="00BB1757">
      <w:pPr>
        <w:pStyle w:val="PolicyText2"/>
        <w:numPr>
          <w:ilvl w:val="0"/>
          <w:numId w:val="32"/>
        </w:numPr>
      </w:pPr>
      <w:r w:rsidRPr="00B93D91">
        <w:rPr>
          <w:b/>
        </w:rPr>
        <w:t>Compliance</w:t>
      </w:r>
      <w:r w:rsidRPr="002629B7">
        <w:t xml:space="preserve"> –</w:t>
      </w:r>
      <w:r w:rsidR="00743A9E">
        <w:t xml:space="preserve"> </w:t>
      </w:r>
      <w:r w:rsidR="006F5335">
        <w:t>M</w:t>
      </w:r>
      <w:r w:rsidRPr="002629B7">
        <w:t>onitor</w:t>
      </w:r>
      <w:r w:rsidR="00743A9E">
        <w:t>s</w:t>
      </w:r>
      <w:r w:rsidRPr="002629B7">
        <w:t xml:space="preserve"> related laws, regulations, and standards.  </w:t>
      </w:r>
      <w:r w:rsidR="006F5335">
        <w:t>[LEP]</w:t>
      </w:r>
      <w:r w:rsidR="00092F2F">
        <w:t xml:space="preserve"> </w:t>
      </w:r>
      <w:r w:rsidR="006F5335">
        <w:t>legal counsel and executive</w:t>
      </w:r>
      <w:r w:rsidR="00092F2F">
        <w:t xml:space="preserve"> management </w:t>
      </w:r>
      <w:r w:rsidR="006F5335">
        <w:t>work</w:t>
      </w:r>
      <w:r>
        <w:t xml:space="preserve"> with the </w:t>
      </w:r>
      <w:r w:rsidR="009D577D">
        <w:t xml:space="preserve">[Insert Appropriate Role] </w:t>
      </w:r>
      <w:r>
        <w:t xml:space="preserve">to </w:t>
      </w:r>
      <w:r w:rsidR="00092F2F">
        <w:t>translate</w:t>
      </w:r>
      <w:r w:rsidRPr="002629B7">
        <w:t xml:space="preserve"> laws into compliance </w:t>
      </w:r>
      <w:r>
        <w:t xml:space="preserve">tasks </w:t>
      </w:r>
      <w:r w:rsidRPr="002629B7">
        <w:t xml:space="preserve">and assists in identifying </w:t>
      </w:r>
      <w:r w:rsidR="00743A9E">
        <w:t>adherence</w:t>
      </w:r>
      <w:r>
        <w:t xml:space="preserve"> </w:t>
      </w:r>
      <w:r w:rsidRPr="002629B7">
        <w:t>requirements.</w:t>
      </w:r>
    </w:p>
    <w:p w:rsidR="00B93D91" w:rsidRPr="002629B7" w:rsidRDefault="00B93D91" w:rsidP="00BB1757">
      <w:pPr>
        <w:pStyle w:val="PolicyText2"/>
        <w:numPr>
          <w:ilvl w:val="0"/>
          <w:numId w:val="32"/>
        </w:numPr>
      </w:pPr>
      <w:r w:rsidRPr="00B93D91">
        <w:rPr>
          <w:b/>
        </w:rPr>
        <w:t>Audit</w:t>
      </w:r>
      <w:r w:rsidRPr="002629B7">
        <w:t xml:space="preserve"> –</w:t>
      </w:r>
      <w:r w:rsidR="00743A9E">
        <w:t xml:space="preserve"> </w:t>
      </w:r>
      <w:r w:rsidR="006F5335">
        <w:t>P</w:t>
      </w:r>
      <w:r w:rsidRPr="002629B7">
        <w:t xml:space="preserve">rovides </w:t>
      </w:r>
      <w:r w:rsidR="009D577D">
        <w:t xml:space="preserve">[LEP] </w:t>
      </w:r>
      <w:r>
        <w:t>m</w:t>
      </w:r>
      <w:r w:rsidRPr="002629B7">
        <w:t>anagement with independent, objective assurance on the overall effectiveness of the design and operation of internal controls and activities.</w:t>
      </w:r>
    </w:p>
    <w:p w:rsidR="00B93D91" w:rsidRPr="002629B7" w:rsidRDefault="00B93D91" w:rsidP="00BB1757">
      <w:pPr>
        <w:pStyle w:val="PolicyText2"/>
      </w:pPr>
      <w:r w:rsidRPr="002629B7">
        <w:t xml:space="preserve">The </w:t>
      </w:r>
      <w:r w:rsidR="009D577D">
        <w:t xml:space="preserve">[Insert Appropriate Role] </w:t>
      </w:r>
      <w:r w:rsidR="00092F2F">
        <w:t xml:space="preserve">works with departmental management to </w:t>
      </w:r>
      <w:r w:rsidRPr="002629B7">
        <w:t>ensure:</w:t>
      </w:r>
    </w:p>
    <w:p w:rsidR="00B93D91" w:rsidRPr="002629B7" w:rsidRDefault="00B93D91" w:rsidP="006F5335">
      <w:pPr>
        <w:pStyle w:val="PolicyText2"/>
        <w:numPr>
          <w:ilvl w:val="0"/>
          <w:numId w:val="33"/>
        </w:numPr>
      </w:pPr>
      <w:r w:rsidRPr="002629B7">
        <w:t xml:space="preserve">The organization </w:t>
      </w:r>
      <w:r w:rsidR="008C5A43">
        <w:t>establishes</w:t>
      </w:r>
      <w:r w:rsidRPr="002629B7">
        <w:t xml:space="preserve"> a plan for outside, independent</w:t>
      </w:r>
      <w:r>
        <w:t>,</w:t>
      </w:r>
      <w:r w:rsidRPr="002629B7">
        <w:t xml:space="preserve"> periodic technical and non-technical evaluation of IT systems.</w:t>
      </w:r>
      <w:r w:rsidR="006F5335">
        <w:t xml:space="preserve"> </w:t>
      </w:r>
      <w:r w:rsidRPr="002629B7">
        <w:t xml:space="preserve"> Such review</w:t>
      </w:r>
      <w:r w:rsidR="006F5335">
        <w:t>s</w:t>
      </w:r>
      <w:r w:rsidRPr="002629B7">
        <w:t xml:space="preserve"> </w:t>
      </w:r>
      <w:r w:rsidR="006F5335">
        <w:t xml:space="preserve">shall </w:t>
      </w:r>
      <w:r w:rsidRPr="002629B7">
        <w:t>include a review of internal and external systems, people, and processes.</w:t>
      </w:r>
    </w:p>
    <w:p w:rsidR="00B93D91" w:rsidRPr="00FE1925" w:rsidRDefault="00B93D91" w:rsidP="00BB1757">
      <w:pPr>
        <w:pStyle w:val="PolicyText2"/>
        <w:numPr>
          <w:ilvl w:val="0"/>
          <w:numId w:val="33"/>
        </w:numPr>
      </w:pPr>
      <w:r w:rsidRPr="002629B7">
        <w:t xml:space="preserve">Evaluation reports, analysis, recommendations, and subsequent changes </w:t>
      </w:r>
      <w:proofErr w:type="gramStart"/>
      <w:r w:rsidRPr="002629B7">
        <w:t>are fully documented</w:t>
      </w:r>
      <w:r>
        <w:t xml:space="preserve">, responded </w:t>
      </w:r>
      <w:r w:rsidR="006F5335">
        <w:t>to,</w:t>
      </w:r>
      <w:r>
        <w:t xml:space="preserve"> and implemented</w:t>
      </w:r>
      <w:proofErr w:type="gramEnd"/>
      <w:r w:rsidRPr="002629B7">
        <w:t>.</w:t>
      </w:r>
    </w:p>
    <w:p w:rsidR="003E192C" w:rsidRPr="003E192C" w:rsidRDefault="003E192C" w:rsidP="00BB1757">
      <w:pPr>
        <w:pStyle w:val="Heading2"/>
      </w:pPr>
      <w:r w:rsidRPr="003E192C">
        <w:t>Audit Controls and Management</w:t>
      </w:r>
    </w:p>
    <w:p w:rsidR="003E192C" w:rsidRDefault="003E192C" w:rsidP="00BB1757">
      <w:pPr>
        <w:pStyle w:val="PolicyText1"/>
      </w:pPr>
      <w:r w:rsidRPr="003E192C">
        <w:t>On-demand documented procedures and evidence of practice should be in place for this operational policy</w:t>
      </w:r>
      <w:r w:rsidR="00743A9E">
        <w:t>.</w:t>
      </w:r>
      <w:r w:rsidRPr="003E192C">
        <w:t xml:space="preserve"> </w:t>
      </w:r>
      <w:r w:rsidR="00743A9E">
        <w:t>Examples of control processes include:</w:t>
      </w:r>
    </w:p>
    <w:p w:rsidR="00743A9E" w:rsidRDefault="00743A9E" w:rsidP="00BB1757">
      <w:pPr>
        <w:pStyle w:val="PolicyText1"/>
        <w:numPr>
          <w:ilvl w:val="0"/>
          <w:numId w:val="34"/>
        </w:numPr>
      </w:pPr>
      <w:r>
        <w:t>Audit and compliance schedules</w:t>
      </w:r>
    </w:p>
    <w:p w:rsidR="00743A9E" w:rsidRPr="00743A9E" w:rsidRDefault="006F5335" w:rsidP="00BB1757">
      <w:pPr>
        <w:pStyle w:val="PolicyText1"/>
        <w:numPr>
          <w:ilvl w:val="0"/>
          <w:numId w:val="34"/>
        </w:numPr>
      </w:pPr>
      <w:r>
        <w:t>Documented results and [LEP]</w:t>
      </w:r>
      <w:r w:rsidR="00743A9E">
        <w:t xml:space="preserve"> actions from routing audits</w:t>
      </w:r>
    </w:p>
    <w:p w:rsidR="003E192C" w:rsidRPr="003E192C" w:rsidRDefault="003E192C" w:rsidP="00BB1757">
      <w:pPr>
        <w:pStyle w:val="Heading2"/>
      </w:pPr>
      <w:r w:rsidRPr="003E192C">
        <w:t xml:space="preserve">Enforcement  </w:t>
      </w:r>
    </w:p>
    <w:p w:rsidR="003E192C" w:rsidRPr="003E192C" w:rsidRDefault="003E192C" w:rsidP="00BB1757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BB1757">
      <w:pPr>
        <w:pStyle w:val="Heading2"/>
      </w:pPr>
      <w:r w:rsidRPr="003E192C">
        <w:t>Distribution</w:t>
      </w:r>
    </w:p>
    <w:p w:rsidR="003E192C" w:rsidRPr="003E192C" w:rsidRDefault="003E192C" w:rsidP="00BB1757">
      <w:pPr>
        <w:pStyle w:val="PolicyText1"/>
      </w:pPr>
      <w:r w:rsidRPr="003E192C">
        <w:t xml:space="preserve">This policy is to be </w:t>
      </w:r>
      <w:proofErr w:type="gramStart"/>
      <w:r w:rsidRPr="003E192C">
        <w:t>distributed</w:t>
      </w:r>
      <w:proofErr w:type="gramEnd"/>
      <w:r w:rsidRPr="003E192C">
        <w:t xml:space="preserve"> to </w:t>
      </w:r>
      <w:r w:rsidR="00092F2F">
        <w:t xml:space="preserve">all </w:t>
      </w:r>
      <w:r w:rsidR="009D577D">
        <w:t xml:space="preserve">[LEP] </w:t>
      </w:r>
      <w:r w:rsidR="00743A9E">
        <w:t>management and shared with staff as appropriate.</w:t>
      </w:r>
    </w:p>
    <w:p w:rsidR="003E192C" w:rsidRPr="003E192C" w:rsidRDefault="003E192C" w:rsidP="00BB1757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BB1757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BB1757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BB1757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BB1757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8C5A43" w:rsidP="00BB1757">
            <w:pPr>
              <w:pStyle w:val="PolicyText1"/>
            </w:pPr>
            <w:r>
              <w:t>10</w:t>
            </w:r>
            <w:r w:rsidR="003E192C" w:rsidRPr="003E192C">
              <w:t>/</w:t>
            </w:r>
            <w:r>
              <w:t>15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BB1757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C2" w:rsidRDefault="00E755C2" w:rsidP="00333141">
      <w:pPr>
        <w:spacing w:after="0" w:line="240" w:lineRule="auto"/>
      </w:pPr>
      <w:r>
        <w:separator/>
      </w:r>
    </w:p>
  </w:endnote>
  <w:endnote w:type="continuationSeparator" w:id="0">
    <w:p w:rsidR="00E755C2" w:rsidRDefault="00E755C2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9D577D" w:rsidP="00333141">
    <w:pPr>
      <w:pStyle w:val="Footer"/>
    </w:pPr>
    <w:r>
      <w:tab/>
    </w:r>
    <w:r>
      <w:tab/>
    </w:r>
    <w:r w:rsidR="00BB1757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C2" w:rsidRDefault="00E755C2" w:rsidP="00333141">
      <w:pPr>
        <w:spacing w:after="0" w:line="240" w:lineRule="auto"/>
      </w:pPr>
      <w:r>
        <w:separator/>
      </w:r>
    </w:p>
  </w:footnote>
  <w:footnote w:type="continuationSeparator" w:id="0">
    <w:p w:rsidR="00E755C2" w:rsidRDefault="00E755C2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757" w:rsidRDefault="00E755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55489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6F5335">
      <w:tc>
        <w:tcPr>
          <w:tcW w:w="4701" w:type="pct"/>
        </w:tcPr>
        <w:p w:rsidR="00333141" w:rsidRPr="0030192B" w:rsidRDefault="009D577D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r w:rsidRPr="009D577D">
            <w:t>Compliance Policy</w:t>
          </w:r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6F5335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E755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55490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757" w:rsidRDefault="00E755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55488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075B"/>
    <w:multiLevelType w:val="hybridMultilevel"/>
    <w:tmpl w:val="A9FC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518C"/>
    <w:multiLevelType w:val="hybridMultilevel"/>
    <w:tmpl w:val="4102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85169"/>
    <w:multiLevelType w:val="hybridMultilevel"/>
    <w:tmpl w:val="C7DCCB4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E0174"/>
    <w:multiLevelType w:val="hybridMultilevel"/>
    <w:tmpl w:val="D6FAB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D6E4B"/>
    <w:multiLevelType w:val="hybridMultilevel"/>
    <w:tmpl w:val="2A00C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52E96"/>
    <w:multiLevelType w:val="hybridMultilevel"/>
    <w:tmpl w:val="BC6C1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770DA3"/>
    <w:multiLevelType w:val="hybridMultilevel"/>
    <w:tmpl w:val="068C69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616DA"/>
    <w:multiLevelType w:val="hybridMultilevel"/>
    <w:tmpl w:val="A246079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B337C"/>
    <w:multiLevelType w:val="multilevel"/>
    <w:tmpl w:val="CBE0F50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8F3968"/>
    <w:multiLevelType w:val="hybridMultilevel"/>
    <w:tmpl w:val="08E80AE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5"/>
  </w:num>
  <w:num w:numId="4">
    <w:abstractNumId w:val="3"/>
  </w:num>
  <w:num w:numId="5">
    <w:abstractNumId w:val="23"/>
  </w:num>
  <w:num w:numId="6">
    <w:abstractNumId w:val="13"/>
  </w:num>
  <w:num w:numId="7">
    <w:abstractNumId w:val="12"/>
  </w:num>
  <w:num w:numId="8">
    <w:abstractNumId w:val="10"/>
  </w:num>
  <w:num w:numId="9">
    <w:abstractNumId w:val="16"/>
  </w:num>
  <w:num w:numId="10">
    <w:abstractNumId w:val="35"/>
  </w:num>
  <w:num w:numId="11">
    <w:abstractNumId w:val="29"/>
  </w:num>
  <w:num w:numId="12">
    <w:abstractNumId w:val="8"/>
  </w:num>
  <w:num w:numId="13">
    <w:abstractNumId w:val="15"/>
  </w:num>
  <w:num w:numId="14">
    <w:abstractNumId w:val="20"/>
  </w:num>
  <w:num w:numId="15">
    <w:abstractNumId w:val="33"/>
  </w:num>
  <w:num w:numId="16">
    <w:abstractNumId w:val="11"/>
  </w:num>
  <w:num w:numId="17">
    <w:abstractNumId w:val="2"/>
  </w:num>
  <w:num w:numId="18">
    <w:abstractNumId w:val="6"/>
  </w:num>
  <w:num w:numId="19">
    <w:abstractNumId w:val="18"/>
  </w:num>
  <w:num w:numId="20">
    <w:abstractNumId w:val="24"/>
  </w:num>
  <w:num w:numId="21">
    <w:abstractNumId w:val="22"/>
  </w:num>
  <w:num w:numId="22">
    <w:abstractNumId w:val="27"/>
  </w:num>
  <w:num w:numId="23">
    <w:abstractNumId w:val="4"/>
  </w:num>
  <w:num w:numId="24">
    <w:abstractNumId w:val="17"/>
  </w:num>
  <w:num w:numId="25">
    <w:abstractNumId w:val="9"/>
  </w:num>
  <w:num w:numId="26">
    <w:abstractNumId w:val="31"/>
  </w:num>
  <w:num w:numId="27">
    <w:abstractNumId w:val="32"/>
  </w:num>
  <w:num w:numId="28">
    <w:abstractNumId w:val="34"/>
  </w:num>
  <w:num w:numId="29">
    <w:abstractNumId w:val="30"/>
  </w:num>
  <w:num w:numId="30">
    <w:abstractNumId w:val="0"/>
  </w:num>
  <w:num w:numId="31">
    <w:abstractNumId w:val="14"/>
  </w:num>
  <w:num w:numId="32">
    <w:abstractNumId w:val="19"/>
  </w:num>
  <w:num w:numId="33">
    <w:abstractNumId w:val="21"/>
  </w:num>
  <w:num w:numId="34">
    <w:abstractNumId w:val="1"/>
  </w:num>
  <w:num w:numId="35">
    <w:abstractNumId w:val="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92F2F"/>
    <w:rsid w:val="00140385"/>
    <w:rsid w:val="00314860"/>
    <w:rsid w:val="00333141"/>
    <w:rsid w:val="00347EBF"/>
    <w:rsid w:val="003E192C"/>
    <w:rsid w:val="006F5335"/>
    <w:rsid w:val="00743A9E"/>
    <w:rsid w:val="008C5A43"/>
    <w:rsid w:val="009D577D"/>
    <w:rsid w:val="00A30A29"/>
    <w:rsid w:val="00A53031"/>
    <w:rsid w:val="00A755FE"/>
    <w:rsid w:val="00AF3C6F"/>
    <w:rsid w:val="00B50C2A"/>
    <w:rsid w:val="00B93D91"/>
    <w:rsid w:val="00BB1757"/>
    <w:rsid w:val="00DB15F8"/>
    <w:rsid w:val="00E755C2"/>
    <w:rsid w:val="00EA216C"/>
    <w:rsid w:val="00F72E40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33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5335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6F5335"/>
    <w:pPr>
      <w:keepNext/>
      <w:keepLines/>
      <w:numPr>
        <w:numId w:val="36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6F5335"/>
    <w:pPr>
      <w:keepNext/>
      <w:keepLines/>
      <w:numPr>
        <w:numId w:val="19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6F53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5335"/>
  </w:style>
  <w:style w:type="paragraph" w:styleId="Header">
    <w:name w:val="header"/>
    <w:basedOn w:val="Normal"/>
    <w:link w:val="HeaderChar"/>
    <w:uiPriority w:val="99"/>
    <w:unhideWhenUsed/>
    <w:rsid w:val="006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335"/>
  </w:style>
  <w:style w:type="paragraph" w:styleId="Footer">
    <w:name w:val="footer"/>
    <w:basedOn w:val="Normal"/>
    <w:link w:val="FooterChar"/>
    <w:uiPriority w:val="99"/>
    <w:unhideWhenUsed/>
    <w:rsid w:val="006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335"/>
  </w:style>
  <w:style w:type="paragraph" w:styleId="BalloonText">
    <w:name w:val="Balloon Text"/>
    <w:basedOn w:val="Normal"/>
    <w:link w:val="BalloonTextChar"/>
    <w:uiPriority w:val="99"/>
    <w:semiHidden/>
    <w:unhideWhenUsed/>
    <w:rsid w:val="006F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53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F5335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6F5335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6F5335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6F5335"/>
    <w:pPr>
      <w:ind w:left="720"/>
      <w:contextualSpacing/>
    </w:pPr>
  </w:style>
  <w:style w:type="table" w:styleId="TableGrid">
    <w:name w:val="Table Grid"/>
    <w:basedOn w:val="TableNormal"/>
    <w:uiPriority w:val="39"/>
    <w:rsid w:val="006F5335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6F5335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6F5335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99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 IT Security Policies – Compliance</dc:title>
  <dc:creator>Pat Bush</dc:creator>
  <cp:lastModifiedBy>Stacey, Jill</cp:lastModifiedBy>
  <cp:revision>8</cp:revision>
  <dcterms:created xsi:type="dcterms:W3CDTF">2016-10-21T16:51:00Z</dcterms:created>
  <dcterms:modified xsi:type="dcterms:W3CDTF">2017-02-27T19:11:00Z</dcterms:modified>
</cp:coreProperties>
</file>