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89E8F" w14:textId="77777777" w:rsidR="00DA6FED" w:rsidRDefault="00336B2E" w:rsidP="003374BB">
      <w:pPr>
        <w:rPr>
          <w:rFonts w:asciiTheme="minorHAnsi" w:hAnsiTheme="minorHAnsi" w:cs="Times New Roman"/>
          <w:color w:val="5C6670" w:themeColor="text1"/>
          <w:szCs w:val="22"/>
        </w:rPr>
      </w:pPr>
      <w:r>
        <w:rPr>
          <w:b/>
          <w:noProof/>
          <w:sz w:val="48"/>
          <w:szCs w:val="48"/>
        </w:rPr>
        <w:drawing>
          <wp:anchor distT="0" distB="0" distL="114300" distR="114300" simplePos="0" relativeHeight="251669503" behindDoc="0" locked="0" layoutInCell="1" allowOverlap="1" wp14:anchorId="68A3B0FB" wp14:editId="542A3629">
            <wp:simplePos x="0" y="0"/>
            <wp:positionH relativeFrom="page">
              <wp:align>left</wp:align>
            </wp:positionH>
            <wp:positionV relativeFrom="paragraph">
              <wp:posOffset>-1181100</wp:posOffset>
            </wp:positionV>
            <wp:extent cx="7719060" cy="153166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1794" cy="15460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749B" w:rsidRPr="00670AAF">
        <w:rPr>
          <w:b/>
          <w:noProof/>
          <w:sz w:val="48"/>
          <w:szCs w:val="48"/>
        </w:rPr>
        <mc:AlternateContent>
          <mc:Choice Requires="wps">
            <w:drawing>
              <wp:anchor distT="0" distB="0" distL="114300" distR="114300" simplePos="0" relativeHeight="251670528" behindDoc="0" locked="1" layoutInCell="1" allowOverlap="1" wp14:anchorId="792F24E0" wp14:editId="6E833976">
                <wp:simplePos x="0" y="0"/>
                <wp:positionH relativeFrom="column">
                  <wp:posOffset>-53340</wp:posOffset>
                </wp:positionH>
                <wp:positionV relativeFrom="page">
                  <wp:posOffset>228600</wp:posOffset>
                </wp:positionV>
                <wp:extent cx="7053580" cy="13716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7053580" cy="1371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FB6EF2" w14:textId="77777777" w:rsidR="008D0D39" w:rsidRPr="00AB359E" w:rsidRDefault="008D0D39" w:rsidP="00D1749B">
                            <w:pPr>
                              <w:rPr>
                                <w:rFonts w:ascii="Museo Slab 500" w:hAnsi="Museo Slab 500"/>
                                <w:color w:val="FFFFFF" w:themeColor="background1"/>
                                <w:sz w:val="36"/>
                                <w:szCs w:val="44"/>
                              </w:rPr>
                            </w:pPr>
                            <w:r w:rsidRPr="00AB359E">
                              <w:rPr>
                                <w:rFonts w:ascii="Museo Slab 500" w:hAnsi="Museo Slab 500"/>
                                <w:color w:val="FFFFFF" w:themeColor="background1"/>
                                <w:sz w:val="40"/>
                                <w:szCs w:val="44"/>
                              </w:rPr>
                              <w:t xml:space="preserve">Special Education </w:t>
                            </w:r>
                            <w:r w:rsidR="000F6BDC" w:rsidRPr="00AB359E">
                              <w:rPr>
                                <w:rFonts w:ascii="Museo Slab 500" w:hAnsi="Museo Slab 500"/>
                                <w:b/>
                                <w:color w:val="FFFFFF" w:themeColor="background1"/>
                                <w:sz w:val="40"/>
                                <w:szCs w:val="44"/>
                              </w:rPr>
                              <w:t>End-of-Year</w:t>
                            </w:r>
                            <w:r w:rsidRPr="00AB359E">
                              <w:rPr>
                                <w:rFonts w:ascii="Museo Slab 500" w:hAnsi="Museo Slab 500"/>
                                <w:b/>
                                <w:color w:val="FFFFFF" w:themeColor="background1"/>
                                <w:sz w:val="40"/>
                                <w:szCs w:val="44"/>
                              </w:rPr>
                              <w:t xml:space="preserve"> Snapshot</w:t>
                            </w:r>
                            <w:r w:rsidRPr="00AB359E">
                              <w:rPr>
                                <w:rFonts w:ascii="Museo Slab 500" w:hAnsi="Museo Slab 500"/>
                                <w:color w:val="FFFFFF" w:themeColor="background1"/>
                                <w:sz w:val="40"/>
                                <w:szCs w:val="44"/>
                              </w:rPr>
                              <w:t xml:space="preserve">: </w:t>
                            </w:r>
                          </w:p>
                          <w:p w14:paraId="02DBE2A4" w14:textId="77777777" w:rsidR="00F9596F" w:rsidRPr="00AB359E" w:rsidRDefault="00670AAF" w:rsidP="00F9596F">
                            <w:pPr>
                              <w:rPr>
                                <w:rFonts w:ascii="Museo Slab 500" w:hAnsi="Museo Slab 500"/>
                                <w:color w:val="FFFFFF" w:themeColor="background1"/>
                                <w:sz w:val="24"/>
                              </w:rPr>
                            </w:pPr>
                            <w:r w:rsidRPr="00AB359E">
                              <w:rPr>
                                <w:rFonts w:ascii="Museo Slab 500" w:hAnsi="Museo Slab 500"/>
                                <w:color w:val="FFFFFF" w:themeColor="background1"/>
                                <w:sz w:val="36"/>
                                <w:szCs w:val="44"/>
                              </w:rPr>
                              <w:t xml:space="preserve">Indicators and </w:t>
                            </w:r>
                            <w:r w:rsidR="008D0D39" w:rsidRPr="00AB359E">
                              <w:rPr>
                                <w:rFonts w:ascii="Museo Slab 500" w:hAnsi="Museo Slab 500"/>
                                <w:color w:val="FFFFFF" w:themeColor="background1"/>
                                <w:sz w:val="36"/>
                                <w:szCs w:val="44"/>
                              </w:rPr>
                              <w:t>Year to Year Flag Explanations</w:t>
                            </w:r>
                            <w:r w:rsidR="00F9596F" w:rsidRPr="00AB359E">
                              <w:rPr>
                                <w:rFonts w:ascii="Museo Slab 500" w:hAnsi="Museo Slab 500"/>
                                <w:color w:val="FFFFFF" w:themeColor="background1"/>
                                <w:sz w:val="20"/>
                                <w:szCs w:val="20"/>
                              </w:rPr>
                              <w:t xml:space="preserve">    </w:t>
                            </w:r>
                          </w:p>
                          <w:p w14:paraId="645D4B92" w14:textId="68540837" w:rsidR="00336B2E" w:rsidRPr="00AB359E" w:rsidRDefault="00AB359E" w:rsidP="00336B2E">
                            <w:pPr>
                              <w:rPr>
                                <w:rFonts w:ascii="Museo Slab 500" w:hAnsi="Museo Slab 500"/>
                                <w:color w:val="FFFFFF" w:themeColor="background1"/>
                                <w:sz w:val="28"/>
                              </w:rPr>
                            </w:pPr>
                            <w:r w:rsidRPr="00AB359E">
                              <w:rPr>
                                <w:rFonts w:ascii="Museo Slab 500" w:hAnsi="Museo Slab 500"/>
                                <w:color w:val="FFFFFF" w:themeColor="background1"/>
                                <w:sz w:val="28"/>
                              </w:rPr>
                              <w:t>Exceptional Student Services Unit</w:t>
                            </w:r>
                          </w:p>
                          <w:p w14:paraId="4892698F" w14:textId="6A2911DA" w:rsidR="00F9596F" w:rsidRPr="001F6CD6" w:rsidRDefault="00F9596F" w:rsidP="00F9596F">
                            <w:pPr>
                              <w:rPr>
                                <w:rFonts w:ascii="Museo Slab 500" w:hAnsi="Museo Slab 500"/>
                                <w:color w:val="FFFFFF" w:themeColor="background1"/>
                                <w:sz w:val="24"/>
                              </w:rPr>
                            </w:pPr>
                          </w:p>
                          <w:p w14:paraId="798653C8" w14:textId="77777777" w:rsidR="006533BE" w:rsidRPr="001F6CD6" w:rsidRDefault="006533BE" w:rsidP="00D1749B">
                            <w:pPr>
                              <w:rPr>
                                <w:color w:val="FFFFFF" w:themeColor="background1"/>
                                <w:sz w:val="44"/>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2F24E0" id="_x0000_t202" coordsize="21600,21600" o:spt="202" path="m,l,21600r21600,l21600,xe">
                <v:stroke joinstyle="miter"/>
                <v:path gradientshapeok="t" o:connecttype="rect"/>
              </v:shapetype>
              <v:shape id="Text Box 8" o:spid="_x0000_s1026" type="#_x0000_t202" style="position:absolute;margin-left:-4.2pt;margin-top:18pt;width:555.4pt;height:1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" filled="f" stroked="f">
                <v:textbox>
                  <w:txbxContent>
                    <w:p w14:paraId="02FB6EF2" w14:textId="77777777" w:rsidR="008D0D39" w:rsidRPr="00AB359E" w:rsidRDefault="008D0D39" w:rsidP="00D1749B">
                      <w:pPr>
                        <w:rPr>
                          <w:rFonts w:ascii="Museo Slab 500" w:hAnsi="Museo Slab 500"/>
                          <w:color w:val="FFFFFF" w:themeColor="background1"/>
                          <w:sz w:val="36"/>
                          <w:szCs w:val="44"/>
                        </w:rPr>
                      </w:pPr>
                      <w:r w:rsidRPr="00AB359E">
                        <w:rPr>
                          <w:rFonts w:ascii="Museo Slab 500" w:hAnsi="Museo Slab 500"/>
                          <w:color w:val="FFFFFF" w:themeColor="background1"/>
                          <w:sz w:val="40"/>
                          <w:szCs w:val="44"/>
                        </w:rPr>
                        <w:t xml:space="preserve">Special Education </w:t>
                      </w:r>
                      <w:r w:rsidR="000F6BDC" w:rsidRPr="00AB359E">
                        <w:rPr>
                          <w:rFonts w:ascii="Museo Slab 500" w:hAnsi="Museo Slab 500"/>
                          <w:b/>
                          <w:color w:val="FFFFFF" w:themeColor="background1"/>
                          <w:sz w:val="40"/>
                          <w:szCs w:val="44"/>
                        </w:rPr>
                        <w:t>End-of-Year</w:t>
                      </w:r>
                      <w:r w:rsidRPr="00AB359E">
                        <w:rPr>
                          <w:rFonts w:ascii="Museo Slab 500" w:hAnsi="Museo Slab 500"/>
                          <w:b/>
                          <w:color w:val="FFFFFF" w:themeColor="background1"/>
                          <w:sz w:val="40"/>
                          <w:szCs w:val="44"/>
                        </w:rPr>
                        <w:t xml:space="preserve"> Snapshot</w:t>
                      </w:r>
                      <w:r w:rsidRPr="00AB359E">
                        <w:rPr>
                          <w:rFonts w:ascii="Museo Slab 500" w:hAnsi="Museo Slab 500"/>
                          <w:color w:val="FFFFFF" w:themeColor="background1"/>
                          <w:sz w:val="40"/>
                          <w:szCs w:val="44"/>
                        </w:rPr>
                        <w:t xml:space="preserve">: </w:t>
                      </w:r>
                    </w:p>
                    <w:p w14:paraId="02DBE2A4" w14:textId="77777777" w:rsidR="00F9596F" w:rsidRPr="00AB359E" w:rsidRDefault="00670AAF" w:rsidP="00F9596F">
                      <w:pPr>
                        <w:rPr>
                          <w:rFonts w:ascii="Museo Slab 500" w:hAnsi="Museo Slab 500"/>
                          <w:color w:val="FFFFFF" w:themeColor="background1"/>
                          <w:sz w:val="24"/>
                        </w:rPr>
                      </w:pPr>
                      <w:r w:rsidRPr="00AB359E">
                        <w:rPr>
                          <w:rFonts w:ascii="Museo Slab 500" w:hAnsi="Museo Slab 500"/>
                          <w:color w:val="FFFFFF" w:themeColor="background1"/>
                          <w:sz w:val="36"/>
                          <w:szCs w:val="44"/>
                        </w:rPr>
                        <w:t xml:space="preserve">Indicators and </w:t>
                      </w:r>
                      <w:r w:rsidR="008D0D39" w:rsidRPr="00AB359E">
                        <w:rPr>
                          <w:rFonts w:ascii="Museo Slab 500" w:hAnsi="Museo Slab 500"/>
                          <w:color w:val="FFFFFF" w:themeColor="background1"/>
                          <w:sz w:val="36"/>
                          <w:szCs w:val="44"/>
                        </w:rPr>
                        <w:t>Year to Year Flag Explanations</w:t>
                      </w:r>
                      <w:r w:rsidR="00F9596F" w:rsidRPr="00AB359E">
                        <w:rPr>
                          <w:rFonts w:ascii="Museo Slab 500" w:hAnsi="Museo Slab 500"/>
                          <w:color w:val="FFFFFF" w:themeColor="background1"/>
                          <w:sz w:val="20"/>
                          <w:szCs w:val="20"/>
                        </w:rPr>
                        <w:t xml:space="preserve">    </w:t>
                      </w:r>
                    </w:p>
                    <w:p w14:paraId="645D4B92" w14:textId="68540837" w:rsidR="00336B2E" w:rsidRPr="00AB359E" w:rsidRDefault="00AB359E" w:rsidP="00336B2E">
                      <w:pPr>
                        <w:rPr>
                          <w:rFonts w:ascii="Museo Slab 500" w:hAnsi="Museo Slab 500"/>
                          <w:color w:val="FFFFFF" w:themeColor="background1"/>
                          <w:sz w:val="28"/>
                        </w:rPr>
                      </w:pPr>
                      <w:r w:rsidRPr="00AB359E">
                        <w:rPr>
                          <w:rFonts w:ascii="Museo Slab 500" w:hAnsi="Museo Slab 500"/>
                          <w:color w:val="FFFFFF" w:themeColor="background1"/>
                          <w:sz w:val="28"/>
                        </w:rPr>
                        <w:t>Exceptional Student Services Unit</w:t>
                      </w:r>
                    </w:p>
                    <w:p w14:paraId="4892698F" w14:textId="6A2911DA" w:rsidR="00F9596F" w:rsidRPr="001F6CD6" w:rsidRDefault="00F9596F" w:rsidP="00F9596F">
                      <w:pPr>
                        <w:rPr>
                          <w:rFonts w:ascii="Museo Slab 500" w:hAnsi="Museo Slab 500"/>
                          <w:color w:val="FFFFFF" w:themeColor="background1"/>
                          <w:sz w:val="24"/>
                        </w:rPr>
                      </w:pPr>
                    </w:p>
                    <w:p w14:paraId="798653C8" w14:textId="77777777" w:rsidR="006533BE" w:rsidRPr="001F6CD6" w:rsidRDefault="006533BE" w:rsidP="00D1749B">
                      <w:pPr>
                        <w:rPr>
                          <w:color w:val="FFFFFF" w:themeColor="background1"/>
                          <w:sz w:val="44"/>
                          <w:szCs w:val="52"/>
                        </w:rPr>
                      </w:pPr>
                    </w:p>
                  </w:txbxContent>
                </v:textbox>
                <w10:wrap type="square" anchory="page"/>
                <w10:anchorlock/>
              </v:shape>
            </w:pict>
          </mc:Fallback>
        </mc:AlternateContent>
      </w:r>
    </w:p>
    <w:p w14:paraId="7414487B" w14:textId="4FF0B4AD" w:rsidR="00143DDF" w:rsidRPr="008D0D39" w:rsidRDefault="00F9596F" w:rsidP="003374BB">
      <w:pPr>
        <w:rPr>
          <w:color w:val="5C6670" w:themeColor="text1"/>
          <w:sz w:val="18"/>
          <w:szCs w:val="18"/>
        </w:rPr>
      </w:pPr>
      <w:r>
        <w:rPr>
          <w:rFonts w:asciiTheme="minorHAnsi" w:hAnsiTheme="minorHAnsi" w:cs="Times New Roman"/>
          <w:color w:val="5C6670" w:themeColor="text1"/>
          <w:szCs w:val="22"/>
        </w:rPr>
        <w:t>A</w:t>
      </w:r>
      <w:r w:rsidR="008D0D39" w:rsidRPr="008D0D39">
        <w:rPr>
          <w:rFonts w:asciiTheme="minorHAnsi" w:hAnsiTheme="minorHAnsi" w:cs="Times New Roman"/>
          <w:color w:val="5C6670" w:themeColor="text1"/>
          <w:szCs w:val="22"/>
        </w:rPr>
        <w:t xml:space="preserve">ny categories on the </w:t>
      </w:r>
      <w:r w:rsidR="00DA6FED" w:rsidRPr="00670AAF">
        <w:rPr>
          <w:rFonts w:asciiTheme="minorHAnsi" w:hAnsiTheme="minorHAnsi" w:cs="Times New Roman"/>
          <w:b/>
          <w:color w:val="5C6670" w:themeColor="text1"/>
          <w:szCs w:val="22"/>
        </w:rPr>
        <w:t>Year-to-Year</w:t>
      </w:r>
      <w:r w:rsidR="008D0D39" w:rsidRPr="00670AAF">
        <w:rPr>
          <w:rFonts w:asciiTheme="minorHAnsi" w:hAnsiTheme="minorHAnsi" w:cs="Times New Roman"/>
          <w:b/>
          <w:color w:val="5C6670" w:themeColor="text1"/>
          <w:szCs w:val="22"/>
        </w:rPr>
        <w:t xml:space="preserve"> Reports</w:t>
      </w:r>
      <w:r w:rsidR="008D0D39" w:rsidRPr="008D0D39">
        <w:rPr>
          <w:rFonts w:asciiTheme="minorHAnsi" w:hAnsiTheme="minorHAnsi" w:cs="Times New Roman"/>
          <w:color w:val="5C6670" w:themeColor="text1"/>
          <w:szCs w:val="22"/>
        </w:rPr>
        <w:t xml:space="preserve"> </w:t>
      </w:r>
      <w:r w:rsidR="002E7AB7" w:rsidRPr="002E7AB7">
        <w:rPr>
          <w:rFonts w:asciiTheme="minorHAnsi" w:hAnsiTheme="minorHAnsi" w:cs="Times New Roman"/>
          <w:b/>
          <w:color w:val="5C6670" w:themeColor="text1"/>
          <w:szCs w:val="22"/>
        </w:rPr>
        <w:t>8 &amp; 9</w:t>
      </w:r>
      <w:r w:rsidR="002E7AB7">
        <w:rPr>
          <w:rFonts w:asciiTheme="minorHAnsi" w:hAnsiTheme="minorHAnsi" w:cs="Times New Roman"/>
          <w:color w:val="5C6670" w:themeColor="text1"/>
          <w:szCs w:val="22"/>
        </w:rPr>
        <w:t xml:space="preserve"> </w:t>
      </w:r>
      <w:r w:rsidR="008D0D39" w:rsidRPr="008D0D39">
        <w:rPr>
          <w:rFonts w:asciiTheme="minorHAnsi" w:hAnsiTheme="minorHAnsi" w:cs="Times New Roman"/>
          <w:color w:val="5C6670" w:themeColor="text1"/>
          <w:szCs w:val="22"/>
        </w:rPr>
        <w:t xml:space="preserve">that are flagged showing a count and a percent change of 20 or more require an explanation for the change from the previous school year. </w:t>
      </w:r>
      <w:r w:rsidR="004B6DB5">
        <w:rPr>
          <w:rFonts w:asciiTheme="minorHAnsi" w:hAnsiTheme="minorHAnsi" w:cs="Times New Roman"/>
          <w:color w:val="5C6670" w:themeColor="text1"/>
          <w:szCs w:val="22"/>
        </w:rPr>
        <w:t xml:space="preserve"> </w:t>
      </w:r>
      <w:r w:rsidR="008D0D39" w:rsidRPr="008D0D39">
        <w:rPr>
          <w:rFonts w:asciiTheme="minorHAnsi" w:hAnsiTheme="minorHAnsi" w:cs="Times New Roman"/>
          <w:color w:val="5C6670" w:themeColor="text1"/>
          <w:szCs w:val="22"/>
        </w:rPr>
        <w:t xml:space="preserve">These explanations are important because, 1) the explanations will help us identify the best practices and support needs in the field, 2) ESSU uses AUs’ explanations </w:t>
      </w:r>
      <w:r w:rsidR="00DA6FED" w:rsidRPr="008D0D39">
        <w:rPr>
          <w:rFonts w:asciiTheme="minorHAnsi" w:hAnsiTheme="minorHAnsi" w:cs="Times New Roman"/>
          <w:color w:val="5C6670" w:themeColor="text1"/>
          <w:szCs w:val="22"/>
        </w:rPr>
        <w:t>to</w:t>
      </w:r>
      <w:r w:rsidR="008D0D39" w:rsidRPr="008D0D39">
        <w:rPr>
          <w:rFonts w:asciiTheme="minorHAnsi" w:hAnsiTheme="minorHAnsi" w:cs="Times New Roman"/>
          <w:color w:val="5C6670" w:themeColor="text1"/>
          <w:szCs w:val="22"/>
        </w:rPr>
        <w:t xml:space="preserve"> ensure accuracy in our state-level year-to-year difference explanations to OSEP</w:t>
      </w:r>
      <w:r w:rsidR="008D0D39" w:rsidRPr="008D0D39">
        <w:rPr>
          <w:rFonts w:asciiTheme="minorHAnsi" w:hAnsiTheme="minorHAnsi" w:cs="Times New Roman" w:hint="eastAsia"/>
          <w:color w:val="5C6670" w:themeColor="text1"/>
          <w:szCs w:val="22"/>
          <w:lang w:eastAsia="ja-JP"/>
        </w:rPr>
        <w:t>, s</w:t>
      </w:r>
      <w:r w:rsidR="008D0D39" w:rsidRPr="008D0D39">
        <w:rPr>
          <w:rFonts w:asciiTheme="minorHAnsi" w:hAnsiTheme="minorHAnsi" w:cs="Times New Roman"/>
          <w:color w:val="5C6670" w:themeColor="text1"/>
          <w:szCs w:val="22"/>
        </w:rPr>
        <w:t xml:space="preserve">o the ESSU may reference the explanations gathered from the AUs in its data reports to OSEP. Below are some examples of how to strengthen your explanations. </w:t>
      </w:r>
      <w:r w:rsidR="008D0D39" w:rsidRPr="008D0D39">
        <w:rPr>
          <w:color w:val="5C6670" w:themeColor="text1"/>
        </w:rPr>
        <w:t>Explanations that clearly illustrate “cause and effect” (e.g., program implementations, efforts, unusual mobility) are appreciated and will reduce the likelihood of further inquiry from the ESSU.</w:t>
      </w:r>
    </w:p>
    <w:p w14:paraId="492D88B9" w14:textId="77777777" w:rsidR="00143DDF" w:rsidRPr="004B6DB5" w:rsidRDefault="00143DDF" w:rsidP="00143DDF">
      <w:pPr>
        <w:pStyle w:val="Footer"/>
        <w:tabs>
          <w:tab w:val="left" w:pos="250"/>
          <w:tab w:val="right" w:pos="10800"/>
        </w:tabs>
        <w:rPr>
          <w:color w:val="5C6670" w:themeColor="text1"/>
          <w:sz w:val="16"/>
          <w:szCs w:val="18"/>
        </w:rPr>
      </w:pPr>
    </w:p>
    <w:tbl>
      <w:tblPr>
        <w:tblStyle w:val="TableGrid"/>
        <w:tblW w:w="0" w:type="auto"/>
        <w:tblBorders>
          <w:top w:val="single" w:sz="12" w:space="0" w:color="5C6670" w:themeColor="text1"/>
          <w:left w:val="single" w:sz="12" w:space="0" w:color="5C6670" w:themeColor="text1"/>
          <w:bottom w:val="single" w:sz="12" w:space="0" w:color="5C6670" w:themeColor="text1"/>
          <w:right w:val="single" w:sz="12" w:space="0" w:color="5C6670" w:themeColor="text1"/>
          <w:insideH w:val="single" w:sz="12" w:space="0" w:color="5C6670" w:themeColor="text1"/>
          <w:insideV w:val="single" w:sz="12" w:space="0" w:color="5C6670" w:themeColor="text1"/>
        </w:tblBorders>
        <w:tblLook w:val="04A0" w:firstRow="1" w:lastRow="0" w:firstColumn="1" w:lastColumn="0" w:noHBand="0" w:noVBand="1"/>
      </w:tblPr>
      <w:tblGrid>
        <w:gridCol w:w="1632"/>
        <w:gridCol w:w="1619"/>
        <w:gridCol w:w="7519"/>
      </w:tblGrid>
      <w:tr w:rsidR="008D0D39" w:rsidRPr="003374BB" w14:paraId="6E01326D" w14:textId="77777777" w:rsidTr="006F0100">
        <w:trPr>
          <w:trHeight w:val="188"/>
        </w:trPr>
        <w:tc>
          <w:tcPr>
            <w:tcW w:w="1632" w:type="dxa"/>
            <w:shd w:val="clear" w:color="auto" w:fill="D1E8B2" w:themeFill="accent3" w:themeFillTint="66"/>
          </w:tcPr>
          <w:p w14:paraId="72E30CBA" w14:textId="77777777" w:rsidR="008D0D39" w:rsidRPr="003374BB" w:rsidRDefault="008D0D39" w:rsidP="008D0D39">
            <w:pPr>
              <w:pStyle w:val="Footer"/>
              <w:tabs>
                <w:tab w:val="left" w:pos="250"/>
                <w:tab w:val="right" w:pos="10800"/>
              </w:tabs>
              <w:rPr>
                <w:b/>
                <w:color w:val="5C6670" w:themeColor="text1"/>
                <w:szCs w:val="18"/>
              </w:rPr>
            </w:pPr>
            <w:r w:rsidRPr="003374BB">
              <w:rPr>
                <w:b/>
                <w:color w:val="5C6670" w:themeColor="text1"/>
                <w:szCs w:val="18"/>
              </w:rPr>
              <w:t>Category Flagged</w:t>
            </w:r>
          </w:p>
        </w:tc>
        <w:tc>
          <w:tcPr>
            <w:tcW w:w="1619" w:type="dxa"/>
            <w:shd w:val="clear" w:color="auto" w:fill="D1E8B2" w:themeFill="accent3" w:themeFillTint="66"/>
          </w:tcPr>
          <w:p w14:paraId="0B6C2E84" w14:textId="77777777" w:rsidR="008D0D39" w:rsidRPr="003374BB" w:rsidRDefault="008D0D39" w:rsidP="008D0D39">
            <w:pPr>
              <w:pStyle w:val="Footer"/>
              <w:tabs>
                <w:tab w:val="left" w:pos="250"/>
                <w:tab w:val="right" w:pos="10800"/>
              </w:tabs>
              <w:rPr>
                <w:b/>
                <w:color w:val="5C6670" w:themeColor="text1"/>
                <w:szCs w:val="18"/>
              </w:rPr>
            </w:pPr>
            <w:r w:rsidRPr="003374BB">
              <w:rPr>
                <w:b/>
                <w:color w:val="5C6670" w:themeColor="text1"/>
                <w:szCs w:val="18"/>
              </w:rPr>
              <w:t>Inadequate Explanation</w:t>
            </w:r>
          </w:p>
        </w:tc>
        <w:tc>
          <w:tcPr>
            <w:tcW w:w="7519" w:type="dxa"/>
            <w:shd w:val="clear" w:color="auto" w:fill="D1E8B2" w:themeFill="accent3" w:themeFillTint="66"/>
          </w:tcPr>
          <w:p w14:paraId="504123A4" w14:textId="77777777" w:rsidR="008D0D39" w:rsidRPr="003374BB" w:rsidRDefault="008D0D39" w:rsidP="008D0D39">
            <w:pPr>
              <w:pStyle w:val="Footer"/>
              <w:tabs>
                <w:tab w:val="left" w:pos="250"/>
                <w:tab w:val="right" w:pos="10800"/>
              </w:tabs>
              <w:rPr>
                <w:b/>
                <w:color w:val="5C6670" w:themeColor="text1"/>
                <w:szCs w:val="18"/>
              </w:rPr>
            </w:pPr>
            <w:r w:rsidRPr="003374BB">
              <w:rPr>
                <w:b/>
                <w:color w:val="5C6670" w:themeColor="text1"/>
                <w:szCs w:val="18"/>
              </w:rPr>
              <w:t>Informative Explanation</w:t>
            </w:r>
          </w:p>
        </w:tc>
      </w:tr>
      <w:tr w:rsidR="000F6BDC" w:rsidRPr="003374BB" w14:paraId="758DD2F1" w14:textId="77777777" w:rsidTr="00670AAF">
        <w:trPr>
          <w:trHeight w:val="785"/>
        </w:trPr>
        <w:tc>
          <w:tcPr>
            <w:tcW w:w="1632" w:type="dxa"/>
            <w:shd w:val="clear" w:color="auto" w:fill="F6F4F1" w:themeFill="background2" w:themeFillTint="33"/>
          </w:tcPr>
          <w:p w14:paraId="3EF8765C" w14:textId="77777777" w:rsidR="000F6BDC" w:rsidRPr="000F6BDC" w:rsidRDefault="000F6BDC" w:rsidP="00CD2BC8">
            <w:pPr>
              <w:autoSpaceDE w:val="0"/>
              <w:autoSpaceDN w:val="0"/>
              <w:adjustRightInd w:val="0"/>
              <w:contextualSpacing/>
              <w:rPr>
                <w:rFonts w:asciiTheme="minorHAnsi" w:hAnsiTheme="minorHAnsi" w:cs="Calibri"/>
                <w:color w:val="5C6670" w:themeColor="text1"/>
              </w:rPr>
            </w:pPr>
            <w:r w:rsidRPr="000F6BDC">
              <w:rPr>
                <w:rFonts w:asciiTheme="minorHAnsi" w:hAnsiTheme="minorHAnsi" w:cs="Calibri"/>
                <w:color w:val="5C6670" w:themeColor="text1"/>
              </w:rPr>
              <w:t>Transferred to Regular Education (increase)</w:t>
            </w:r>
          </w:p>
        </w:tc>
        <w:tc>
          <w:tcPr>
            <w:tcW w:w="1619" w:type="dxa"/>
            <w:shd w:val="clear" w:color="auto" w:fill="F6F4F1" w:themeFill="background2" w:themeFillTint="33"/>
          </w:tcPr>
          <w:p w14:paraId="5CE17D83" w14:textId="77777777" w:rsidR="000F6BDC" w:rsidRPr="000F6BDC" w:rsidRDefault="000F6BDC" w:rsidP="00CD2BC8">
            <w:pPr>
              <w:autoSpaceDE w:val="0"/>
              <w:autoSpaceDN w:val="0"/>
              <w:adjustRightInd w:val="0"/>
              <w:rPr>
                <w:rFonts w:asciiTheme="minorHAnsi" w:hAnsiTheme="minorHAnsi" w:cs="Calibri"/>
                <w:color w:val="5C6670" w:themeColor="text1"/>
              </w:rPr>
            </w:pPr>
            <w:r w:rsidRPr="000F6BDC">
              <w:rPr>
                <w:rFonts w:asciiTheme="minorHAnsi" w:hAnsiTheme="minorHAnsi" w:cs="Calibri"/>
                <w:color w:val="5C6670" w:themeColor="text1"/>
              </w:rPr>
              <w:t>Better re-evaluation process.</w:t>
            </w:r>
          </w:p>
        </w:tc>
        <w:tc>
          <w:tcPr>
            <w:tcW w:w="7519" w:type="dxa"/>
            <w:shd w:val="clear" w:color="auto" w:fill="F6F4F1" w:themeFill="background2" w:themeFillTint="33"/>
          </w:tcPr>
          <w:p w14:paraId="4CE52D98" w14:textId="77777777" w:rsidR="000F6BDC" w:rsidRDefault="000F6BDC" w:rsidP="00670AAF">
            <w:pPr>
              <w:rPr>
                <w:color w:val="5C6670" w:themeColor="text1"/>
              </w:rPr>
            </w:pPr>
            <w:r w:rsidRPr="000F6BDC">
              <w:rPr>
                <w:color w:val="5C6670" w:themeColor="text1"/>
              </w:rPr>
              <w:t xml:space="preserve">We reported more students who transferred to regular education than the year before due to Professional Development classes that </w:t>
            </w:r>
            <w:r w:rsidR="00336B2E">
              <w:rPr>
                <w:color w:val="5C6670" w:themeColor="text1"/>
              </w:rPr>
              <w:t>helped providers</w:t>
            </w:r>
            <w:r w:rsidRPr="000F6BDC">
              <w:rPr>
                <w:color w:val="5C6670" w:themeColor="text1"/>
              </w:rPr>
              <w:t xml:space="preserve"> better understand and identify disability. This professional development helped us strengthen our re-evaluation processes. Consequently, we had more students who exited special education and entered general education across grade levels this year. </w:t>
            </w:r>
          </w:p>
          <w:p w14:paraId="5198FF7A" w14:textId="61B3E1AA" w:rsidR="00DA6FED" w:rsidRPr="000F6BDC" w:rsidRDefault="00DA6FED" w:rsidP="00670AAF">
            <w:pPr>
              <w:rPr>
                <w:rFonts w:asciiTheme="minorHAnsi" w:hAnsiTheme="minorHAnsi" w:cs="Calibri"/>
                <w:color w:val="5C6670" w:themeColor="text1"/>
              </w:rPr>
            </w:pPr>
          </w:p>
        </w:tc>
      </w:tr>
      <w:tr w:rsidR="000F6BDC" w:rsidRPr="003374BB" w14:paraId="49620EE5" w14:textId="77777777" w:rsidTr="00670AAF">
        <w:trPr>
          <w:trHeight w:val="785"/>
        </w:trPr>
        <w:tc>
          <w:tcPr>
            <w:tcW w:w="1632" w:type="dxa"/>
            <w:shd w:val="clear" w:color="auto" w:fill="F6F4F1" w:themeFill="background2" w:themeFillTint="33"/>
          </w:tcPr>
          <w:p w14:paraId="5CE26FC5" w14:textId="77777777" w:rsidR="000F6BDC" w:rsidRPr="000F6BDC" w:rsidRDefault="000F6BDC" w:rsidP="00CD2BC8">
            <w:pPr>
              <w:autoSpaceDE w:val="0"/>
              <w:autoSpaceDN w:val="0"/>
              <w:adjustRightInd w:val="0"/>
              <w:contextualSpacing/>
              <w:rPr>
                <w:rFonts w:asciiTheme="minorHAnsi" w:hAnsiTheme="minorHAnsi" w:cs="Calibri"/>
                <w:color w:val="5C6670" w:themeColor="text1"/>
              </w:rPr>
            </w:pPr>
            <w:r w:rsidRPr="000F6BDC">
              <w:rPr>
                <w:rFonts w:asciiTheme="minorHAnsi" w:hAnsiTheme="minorHAnsi" w:cs="Calibri"/>
                <w:color w:val="5C6670" w:themeColor="text1"/>
              </w:rPr>
              <w:t>Transfer to Public School in a Different State/Country (increase)</w:t>
            </w:r>
          </w:p>
        </w:tc>
        <w:tc>
          <w:tcPr>
            <w:tcW w:w="1619" w:type="dxa"/>
            <w:shd w:val="clear" w:color="auto" w:fill="F6F4F1" w:themeFill="background2" w:themeFillTint="33"/>
          </w:tcPr>
          <w:p w14:paraId="75E6BB18" w14:textId="77777777" w:rsidR="000F6BDC" w:rsidRPr="000F6BDC" w:rsidRDefault="000F6BDC" w:rsidP="00CD2BC8">
            <w:pPr>
              <w:rPr>
                <w:color w:val="5C6670" w:themeColor="text1"/>
              </w:rPr>
            </w:pPr>
            <w:r w:rsidRPr="000F6BDC">
              <w:rPr>
                <w:color w:val="5C6670" w:themeColor="text1"/>
              </w:rPr>
              <w:t>Increased mobility</w:t>
            </w:r>
          </w:p>
          <w:p w14:paraId="2FA48274" w14:textId="77777777" w:rsidR="000F6BDC" w:rsidRPr="000F6BDC" w:rsidRDefault="000F6BDC" w:rsidP="00CD2BC8">
            <w:pPr>
              <w:autoSpaceDE w:val="0"/>
              <w:autoSpaceDN w:val="0"/>
              <w:adjustRightInd w:val="0"/>
              <w:jc w:val="both"/>
              <w:rPr>
                <w:rFonts w:asciiTheme="minorHAnsi" w:hAnsiTheme="minorHAnsi" w:cs="Calibri"/>
                <w:color w:val="5C6670" w:themeColor="text1"/>
              </w:rPr>
            </w:pPr>
          </w:p>
        </w:tc>
        <w:tc>
          <w:tcPr>
            <w:tcW w:w="7519" w:type="dxa"/>
            <w:shd w:val="clear" w:color="auto" w:fill="F6F4F1" w:themeFill="background2" w:themeFillTint="33"/>
          </w:tcPr>
          <w:p w14:paraId="4DC9FE69" w14:textId="77777777" w:rsidR="000F6BDC" w:rsidRDefault="000F6BDC" w:rsidP="00CD2BC8">
            <w:pPr>
              <w:autoSpaceDE w:val="0"/>
              <w:autoSpaceDN w:val="0"/>
              <w:adjustRightInd w:val="0"/>
              <w:jc w:val="both"/>
              <w:rPr>
                <w:color w:val="5C6670" w:themeColor="text1"/>
              </w:rPr>
            </w:pPr>
            <w:r w:rsidRPr="000F6BDC">
              <w:rPr>
                <w:color w:val="5C6670" w:themeColor="text1"/>
              </w:rPr>
              <w:t>Historically, our AU has seen big swings in the student population as a reflection of the local economy. This year, families working in the energy industry (a large part of our students’ families’ employments) moved to North Dakota due to the increased job availability there. The families of students with IEPs were also included in this movement.</w:t>
            </w:r>
          </w:p>
          <w:p w14:paraId="552D63FF" w14:textId="22165510" w:rsidR="00DA6FED" w:rsidRPr="000F6BDC" w:rsidRDefault="00DA6FED" w:rsidP="00CD2BC8">
            <w:pPr>
              <w:autoSpaceDE w:val="0"/>
              <w:autoSpaceDN w:val="0"/>
              <w:adjustRightInd w:val="0"/>
              <w:jc w:val="both"/>
              <w:rPr>
                <w:color w:val="5C6670" w:themeColor="text1"/>
              </w:rPr>
            </w:pPr>
          </w:p>
        </w:tc>
      </w:tr>
    </w:tbl>
    <w:p w14:paraId="51E23830" w14:textId="77777777" w:rsidR="00143DDF" w:rsidRPr="004B6DB5" w:rsidRDefault="00143DDF" w:rsidP="00143DDF">
      <w:pPr>
        <w:pStyle w:val="Footer"/>
        <w:tabs>
          <w:tab w:val="left" w:pos="250"/>
          <w:tab w:val="right" w:pos="10800"/>
        </w:tabs>
        <w:rPr>
          <w:color w:val="5C6670" w:themeColor="text1"/>
          <w:sz w:val="14"/>
          <w:szCs w:val="18"/>
        </w:rPr>
      </w:pPr>
    </w:p>
    <w:p w14:paraId="6E9270D6" w14:textId="60502298" w:rsidR="00143DDF" w:rsidRPr="003374BB" w:rsidRDefault="003374BB" w:rsidP="00143DDF">
      <w:pPr>
        <w:pStyle w:val="Footer"/>
        <w:tabs>
          <w:tab w:val="left" w:pos="250"/>
          <w:tab w:val="right" w:pos="10800"/>
        </w:tabs>
        <w:rPr>
          <w:color w:val="5C6670" w:themeColor="text1"/>
          <w:szCs w:val="18"/>
        </w:rPr>
      </w:pPr>
      <w:r w:rsidRPr="003374BB">
        <w:rPr>
          <w:color w:val="5C6670" w:themeColor="text1"/>
          <w:szCs w:val="18"/>
        </w:rPr>
        <w:t xml:space="preserve">Please use the template on the next page to explain </w:t>
      </w:r>
      <w:r w:rsidR="00F116FE">
        <w:rPr>
          <w:color w:val="5C6670" w:themeColor="text1"/>
          <w:szCs w:val="18"/>
        </w:rPr>
        <w:t xml:space="preserve">shortfalls for </w:t>
      </w:r>
      <w:r w:rsidRPr="003374BB">
        <w:rPr>
          <w:color w:val="5C6670" w:themeColor="text1"/>
          <w:szCs w:val="18"/>
        </w:rPr>
        <w:t xml:space="preserve">the </w:t>
      </w:r>
      <w:r w:rsidR="00F116FE" w:rsidRPr="00F116FE">
        <w:rPr>
          <w:b/>
          <w:color w:val="5C6670" w:themeColor="text1"/>
          <w:szCs w:val="18"/>
        </w:rPr>
        <w:t>Year-to-Year</w:t>
      </w:r>
      <w:r w:rsidR="00F116FE">
        <w:rPr>
          <w:color w:val="5C6670" w:themeColor="text1"/>
          <w:szCs w:val="18"/>
        </w:rPr>
        <w:t xml:space="preserve"> </w:t>
      </w:r>
      <w:r w:rsidRPr="003374BB">
        <w:rPr>
          <w:color w:val="5C6670" w:themeColor="text1"/>
          <w:szCs w:val="18"/>
        </w:rPr>
        <w:t>categories flagged due to a number and percent change of 20 or more. Copy and paste the templates on additional pages if needed. Categories can be grouped (more than one category can be listed in the box) if they are closely related to the same explanation. Here is an example:</w:t>
      </w:r>
    </w:p>
    <w:p w14:paraId="02FFB510" w14:textId="77777777" w:rsidR="00143DDF" w:rsidRPr="004B6DB5" w:rsidRDefault="00143DDF" w:rsidP="00143DDF">
      <w:pPr>
        <w:pStyle w:val="Footer"/>
        <w:tabs>
          <w:tab w:val="left" w:pos="250"/>
          <w:tab w:val="right" w:pos="10800"/>
        </w:tabs>
        <w:rPr>
          <w:color w:val="5C6670" w:themeColor="text1"/>
          <w:sz w:val="14"/>
          <w:szCs w:val="18"/>
        </w:rPr>
      </w:pPr>
    </w:p>
    <w:tbl>
      <w:tblPr>
        <w:tblStyle w:val="TableGrid"/>
        <w:tblW w:w="0" w:type="auto"/>
        <w:tblBorders>
          <w:top w:val="single" w:sz="12" w:space="0" w:color="5C6670" w:themeColor="text1"/>
          <w:left w:val="single" w:sz="12" w:space="0" w:color="5C6670" w:themeColor="text1"/>
          <w:bottom w:val="single" w:sz="12" w:space="0" w:color="5C6670" w:themeColor="text1"/>
          <w:right w:val="single" w:sz="12" w:space="0" w:color="5C6670" w:themeColor="text1"/>
          <w:insideH w:val="single" w:sz="12" w:space="0" w:color="5C6670" w:themeColor="text1"/>
          <w:insideV w:val="single" w:sz="12" w:space="0" w:color="5C6670" w:themeColor="text1"/>
        </w:tblBorders>
        <w:tblLook w:val="04A0" w:firstRow="1" w:lastRow="0" w:firstColumn="1" w:lastColumn="0" w:noHBand="0" w:noVBand="1"/>
      </w:tblPr>
      <w:tblGrid>
        <w:gridCol w:w="4413"/>
        <w:gridCol w:w="3177"/>
        <w:gridCol w:w="3180"/>
      </w:tblGrid>
      <w:tr w:rsidR="003374BB" w:rsidRPr="003374BB" w14:paraId="7418184C" w14:textId="77777777" w:rsidTr="006F0100">
        <w:trPr>
          <w:trHeight w:val="188"/>
        </w:trPr>
        <w:tc>
          <w:tcPr>
            <w:tcW w:w="4413" w:type="dxa"/>
            <w:shd w:val="clear" w:color="auto" w:fill="D1E8B2" w:themeFill="accent3" w:themeFillTint="66"/>
          </w:tcPr>
          <w:p w14:paraId="26D1C8E8" w14:textId="77777777" w:rsidR="003374BB" w:rsidRPr="003374BB" w:rsidRDefault="003374BB" w:rsidP="003374BB">
            <w:pPr>
              <w:pStyle w:val="Footer"/>
              <w:tabs>
                <w:tab w:val="left" w:pos="250"/>
                <w:tab w:val="right" w:pos="10800"/>
              </w:tabs>
              <w:rPr>
                <w:b/>
                <w:color w:val="5C6670" w:themeColor="text1"/>
                <w:szCs w:val="18"/>
              </w:rPr>
            </w:pPr>
            <w:r w:rsidRPr="003374BB">
              <w:rPr>
                <w:b/>
                <w:color w:val="5C6670" w:themeColor="text1"/>
                <w:szCs w:val="18"/>
              </w:rPr>
              <w:t>Category Flagged</w:t>
            </w:r>
          </w:p>
        </w:tc>
        <w:tc>
          <w:tcPr>
            <w:tcW w:w="3177" w:type="dxa"/>
            <w:shd w:val="clear" w:color="auto" w:fill="D1E8B2" w:themeFill="accent3" w:themeFillTint="66"/>
          </w:tcPr>
          <w:p w14:paraId="5915388F" w14:textId="77777777" w:rsidR="003374BB" w:rsidRPr="003374BB" w:rsidRDefault="003374BB" w:rsidP="003374BB">
            <w:pPr>
              <w:pStyle w:val="Footer"/>
              <w:tabs>
                <w:tab w:val="left" w:pos="250"/>
                <w:tab w:val="right" w:pos="10800"/>
              </w:tabs>
              <w:rPr>
                <w:b/>
                <w:color w:val="5C6670" w:themeColor="text1"/>
                <w:szCs w:val="18"/>
              </w:rPr>
            </w:pPr>
            <w:r w:rsidRPr="003374BB">
              <w:rPr>
                <w:b/>
                <w:color w:val="5C6670" w:themeColor="text1"/>
                <w:szCs w:val="18"/>
              </w:rPr>
              <w:t>Count Difference from Last Year</w:t>
            </w:r>
          </w:p>
        </w:tc>
        <w:tc>
          <w:tcPr>
            <w:tcW w:w="3180" w:type="dxa"/>
            <w:shd w:val="clear" w:color="auto" w:fill="D1E8B2" w:themeFill="accent3" w:themeFillTint="66"/>
          </w:tcPr>
          <w:p w14:paraId="1E27B359" w14:textId="77777777" w:rsidR="003374BB" w:rsidRPr="003374BB" w:rsidRDefault="003374BB" w:rsidP="003374BB">
            <w:pPr>
              <w:pStyle w:val="Footer"/>
              <w:tabs>
                <w:tab w:val="left" w:pos="250"/>
                <w:tab w:val="right" w:pos="10800"/>
              </w:tabs>
              <w:rPr>
                <w:b/>
                <w:color w:val="5C6670" w:themeColor="text1"/>
                <w:szCs w:val="18"/>
              </w:rPr>
            </w:pPr>
            <w:r w:rsidRPr="003374BB">
              <w:rPr>
                <w:b/>
                <w:color w:val="5C6670" w:themeColor="text1"/>
                <w:szCs w:val="18"/>
              </w:rPr>
              <w:t xml:space="preserve">Percentage Difference from Last Year </w:t>
            </w:r>
          </w:p>
        </w:tc>
      </w:tr>
      <w:tr w:rsidR="000F6BDC" w:rsidRPr="003374BB" w14:paraId="3E858183" w14:textId="77777777" w:rsidTr="00F116FE">
        <w:trPr>
          <w:trHeight w:val="537"/>
        </w:trPr>
        <w:tc>
          <w:tcPr>
            <w:tcW w:w="4413" w:type="dxa"/>
            <w:shd w:val="clear" w:color="auto" w:fill="F6F4F1" w:themeFill="background2" w:themeFillTint="33"/>
          </w:tcPr>
          <w:p w14:paraId="5B6919F0" w14:textId="77777777" w:rsidR="00F116FE" w:rsidRPr="006F0100" w:rsidRDefault="00F116FE" w:rsidP="00CD2BC8">
            <w:pPr>
              <w:autoSpaceDE w:val="0"/>
              <w:autoSpaceDN w:val="0"/>
              <w:adjustRightInd w:val="0"/>
              <w:contextualSpacing/>
              <w:jc w:val="both"/>
              <w:rPr>
                <w:rFonts w:asciiTheme="minorHAnsi" w:hAnsiTheme="minorHAnsi" w:cs="Calibri"/>
                <w:color w:val="5C6670" w:themeColor="text1"/>
              </w:rPr>
            </w:pPr>
            <w:r w:rsidRPr="006F0100">
              <w:rPr>
                <w:rFonts w:asciiTheme="minorHAnsi" w:hAnsiTheme="minorHAnsi" w:cs="Calibri"/>
                <w:color w:val="5C6670" w:themeColor="text1"/>
              </w:rPr>
              <w:t xml:space="preserve">02 </w:t>
            </w:r>
            <w:r w:rsidR="006F0100">
              <w:rPr>
                <w:rFonts w:asciiTheme="minorHAnsi" w:hAnsiTheme="minorHAnsi" w:cs="Calibri"/>
                <w:color w:val="5C6670" w:themeColor="text1"/>
              </w:rPr>
              <w:t xml:space="preserve">  </w:t>
            </w:r>
            <w:r w:rsidRPr="006F0100">
              <w:rPr>
                <w:rFonts w:asciiTheme="minorHAnsi" w:hAnsiTheme="minorHAnsi" w:cs="Calibri"/>
                <w:color w:val="5C6670" w:themeColor="text1"/>
              </w:rPr>
              <w:t xml:space="preserve">Part C to Part B Transition (Path 2 Only) </w:t>
            </w:r>
          </w:p>
          <w:p w14:paraId="6A14EF9D" w14:textId="77777777" w:rsidR="006F0100" w:rsidRPr="000F6BDC" w:rsidRDefault="006F0100" w:rsidP="00CD2BC8">
            <w:pPr>
              <w:autoSpaceDE w:val="0"/>
              <w:autoSpaceDN w:val="0"/>
              <w:adjustRightInd w:val="0"/>
              <w:contextualSpacing/>
              <w:jc w:val="both"/>
              <w:rPr>
                <w:rFonts w:asciiTheme="minorHAnsi" w:hAnsiTheme="minorHAnsi" w:cs="Calibri"/>
                <w:color w:val="5C6670" w:themeColor="text1"/>
                <w:sz w:val="18"/>
                <w:szCs w:val="18"/>
              </w:rPr>
            </w:pPr>
            <w:r>
              <w:rPr>
                <w:rFonts w:asciiTheme="minorHAnsi" w:hAnsiTheme="minorHAnsi" w:cs="Calibri"/>
                <w:color w:val="5C6670" w:themeColor="text1"/>
              </w:rPr>
              <w:t xml:space="preserve">04 </w:t>
            </w:r>
            <w:r w:rsidRPr="006F0100">
              <w:rPr>
                <w:rFonts w:asciiTheme="minorHAnsi" w:hAnsiTheme="minorHAnsi" w:cs="Calibri"/>
                <w:color w:val="5C6670" w:themeColor="text1"/>
              </w:rPr>
              <w:t>Part C Evaluation &amp; Part C to Part B Transition (Paths 1 &amp; 2)</w:t>
            </w:r>
          </w:p>
        </w:tc>
        <w:tc>
          <w:tcPr>
            <w:tcW w:w="3177" w:type="dxa"/>
            <w:shd w:val="clear" w:color="auto" w:fill="F6F4F1" w:themeFill="background2" w:themeFillTint="33"/>
          </w:tcPr>
          <w:p w14:paraId="40395BA9" w14:textId="77777777" w:rsidR="000F6BDC" w:rsidRDefault="00F116FE" w:rsidP="00CD2BC8">
            <w:pPr>
              <w:autoSpaceDE w:val="0"/>
              <w:autoSpaceDN w:val="0"/>
              <w:adjustRightInd w:val="0"/>
              <w:jc w:val="center"/>
              <w:rPr>
                <w:rFonts w:asciiTheme="minorHAnsi" w:hAnsiTheme="minorHAnsi" w:cs="Calibri"/>
                <w:color w:val="5C6670" w:themeColor="text1"/>
              </w:rPr>
            </w:pPr>
            <w:r>
              <w:rPr>
                <w:rFonts w:asciiTheme="minorHAnsi" w:hAnsiTheme="minorHAnsi" w:cs="Calibri"/>
                <w:color w:val="5C6670" w:themeColor="text1"/>
              </w:rPr>
              <w:t>113</w:t>
            </w:r>
          </w:p>
          <w:p w14:paraId="737E455F" w14:textId="77777777" w:rsidR="006F0100" w:rsidRPr="000F6BDC" w:rsidRDefault="006F0100" w:rsidP="00CD2BC8">
            <w:pPr>
              <w:autoSpaceDE w:val="0"/>
              <w:autoSpaceDN w:val="0"/>
              <w:adjustRightInd w:val="0"/>
              <w:jc w:val="center"/>
              <w:rPr>
                <w:rFonts w:asciiTheme="minorHAnsi" w:hAnsiTheme="minorHAnsi" w:cs="Calibri"/>
                <w:color w:val="5C6670" w:themeColor="text1"/>
                <w:sz w:val="18"/>
                <w:szCs w:val="18"/>
              </w:rPr>
            </w:pPr>
            <w:r>
              <w:rPr>
                <w:rFonts w:asciiTheme="minorHAnsi" w:hAnsiTheme="minorHAnsi" w:cs="Calibri"/>
                <w:color w:val="5C6670" w:themeColor="text1"/>
              </w:rPr>
              <w:t>20</w:t>
            </w:r>
          </w:p>
        </w:tc>
        <w:tc>
          <w:tcPr>
            <w:tcW w:w="3180" w:type="dxa"/>
            <w:shd w:val="clear" w:color="auto" w:fill="F6F4F1" w:themeFill="background2" w:themeFillTint="33"/>
          </w:tcPr>
          <w:p w14:paraId="4E384BB1" w14:textId="77777777" w:rsidR="000F6BDC" w:rsidRDefault="006F0100" w:rsidP="00CD2BC8">
            <w:pPr>
              <w:autoSpaceDE w:val="0"/>
              <w:autoSpaceDN w:val="0"/>
              <w:adjustRightInd w:val="0"/>
              <w:jc w:val="center"/>
              <w:rPr>
                <w:rFonts w:asciiTheme="minorHAnsi" w:hAnsiTheme="minorHAnsi" w:cs="Calibri"/>
                <w:color w:val="5C6670" w:themeColor="text1"/>
              </w:rPr>
            </w:pPr>
            <w:r>
              <w:rPr>
                <w:rFonts w:asciiTheme="minorHAnsi" w:hAnsiTheme="minorHAnsi" w:cs="Calibri"/>
                <w:color w:val="5C6670" w:themeColor="text1"/>
              </w:rPr>
              <w:t>35%</w:t>
            </w:r>
          </w:p>
          <w:p w14:paraId="60BC9AA4" w14:textId="77777777" w:rsidR="006F0100" w:rsidRPr="000F6BDC" w:rsidRDefault="006F0100" w:rsidP="00CD2BC8">
            <w:pPr>
              <w:autoSpaceDE w:val="0"/>
              <w:autoSpaceDN w:val="0"/>
              <w:adjustRightInd w:val="0"/>
              <w:jc w:val="center"/>
              <w:rPr>
                <w:rFonts w:asciiTheme="minorHAnsi" w:hAnsiTheme="minorHAnsi" w:cs="Calibri"/>
                <w:color w:val="5C6670" w:themeColor="text1"/>
                <w:sz w:val="18"/>
                <w:szCs w:val="18"/>
              </w:rPr>
            </w:pPr>
            <w:r>
              <w:rPr>
                <w:rFonts w:asciiTheme="minorHAnsi" w:hAnsiTheme="minorHAnsi" w:cs="Calibri"/>
                <w:color w:val="5C6670" w:themeColor="text1"/>
              </w:rPr>
              <w:t>95%</w:t>
            </w:r>
          </w:p>
        </w:tc>
      </w:tr>
      <w:tr w:rsidR="003374BB" w:rsidRPr="003374BB" w14:paraId="2AF9AB24" w14:textId="77777777" w:rsidTr="006F0100">
        <w:trPr>
          <w:trHeight w:val="303"/>
        </w:trPr>
        <w:tc>
          <w:tcPr>
            <w:tcW w:w="10770" w:type="dxa"/>
            <w:gridSpan w:val="3"/>
            <w:shd w:val="clear" w:color="auto" w:fill="D1E8B2" w:themeFill="accent3" w:themeFillTint="66"/>
          </w:tcPr>
          <w:p w14:paraId="22C642B4" w14:textId="77777777" w:rsidR="003374BB" w:rsidRPr="003374BB" w:rsidRDefault="003374BB" w:rsidP="003374BB">
            <w:pPr>
              <w:pStyle w:val="Footer"/>
              <w:tabs>
                <w:tab w:val="left" w:pos="250"/>
                <w:tab w:val="right" w:pos="10800"/>
              </w:tabs>
              <w:rPr>
                <w:b/>
                <w:color w:val="5C6670" w:themeColor="text1"/>
                <w:szCs w:val="18"/>
              </w:rPr>
            </w:pPr>
            <w:r w:rsidRPr="003374BB">
              <w:rPr>
                <w:b/>
                <w:color w:val="5C6670" w:themeColor="text1"/>
                <w:szCs w:val="18"/>
              </w:rPr>
              <w:t>Explanation</w:t>
            </w:r>
          </w:p>
        </w:tc>
      </w:tr>
      <w:tr w:rsidR="003374BB" w:rsidRPr="003374BB" w14:paraId="475A0AF2" w14:textId="77777777" w:rsidTr="00F116FE">
        <w:trPr>
          <w:trHeight w:val="785"/>
        </w:trPr>
        <w:tc>
          <w:tcPr>
            <w:tcW w:w="10770" w:type="dxa"/>
            <w:gridSpan w:val="3"/>
            <w:shd w:val="clear" w:color="auto" w:fill="F6F4F1" w:themeFill="background2" w:themeFillTint="33"/>
          </w:tcPr>
          <w:p w14:paraId="67E554DE" w14:textId="77777777" w:rsidR="00DA6FED" w:rsidRDefault="00DA6FED" w:rsidP="006F0100">
            <w:pPr>
              <w:pStyle w:val="Footer"/>
              <w:tabs>
                <w:tab w:val="left" w:pos="250"/>
                <w:tab w:val="right" w:pos="10800"/>
              </w:tabs>
              <w:rPr>
                <w:color w:val="5C6670" w:themeColor="text1"/>
              </w:rPr>
            </w:pPr>
          </w:p>
          <w:p w14:paraId="651BFC67" w14:textId="77777777" w:rsidR="003374BB" w:rsidRDefault="006F0100" w:rsidP="006F0100">
            <w:pPr>
              <w:pStyle w:val="Footer"/>
              <w:tabs>
                <w:tab w:val="left" w:pos="250"/>
                <w:tab w:val="right" w:pos="10800"/>
              </w:tabs>
              <w:rPr>
                <w:color w:val="5C6670" w:themeColor="text1"/>
              </w:rPr>
            </w:pPr>
            <w:r w:rsidRPr="006F0100">
              <w:rPr>
                <w:color w:val="5C6670" w:themeColor="text1"/>
              </w:rPr>
              <w:t xml:space="preserve">We have increased our capacity to complete C-B transitions/evaluations through collaboration with our </w:t>
            </w:r>
            <w:r>
              <w:rPr>
                <w:color w:val="5C6670" w:themeColor="text1"/>
              </w:rPr>
              <w:t xml:space="preserve">DHS </w:t>
            </w:r>
            <w:r w:rsidRPr="006F0100">
              <w:rPr>
                <w:color w:val="5C6670" w:themeColor="text1"/>
              </w:rPr>
              <w:t xml:space="preserve">Child Find team. In addition, because of our training and guidance, the Child Find team is reporting C-B’s more accurately when opening referrals than in the past. These two factors are likely the cause of the increase.  </w:t>
            </w:r>
          </w:p>
          <w:p w14:paraId="47273CF3" w14:textId="63F5BB36" w:rsidR="00DA6FED" w:rsidRPr="003374BB" w:rsidRDefault="00DA6FED" w:rsidP="006F0100">
            <w:pPr>
              <w:pStyle w:val="Footer"/>
              <w:tabs>
                <w:tab w:val="left" w:pos="250"/>
                <w:tab w:val="right" w:pos="10800"/>
              </w:tabs>
              <w:rPr>
                <w:color w:val="5C6670" w:themeColor="text1"/>
                <w:szCs w:val="18"/>
              </w:rPr>
            </w:pPr>
          </w:p>
        </w:tc>
      </w:tr>
    </w:tbl>
    <w:p w14:paraId="6462C97E" w14:textId="77777777" w:rsidR="00F116FE" w:rsidRDefault="00F116FE">
      <w:r>
        <w:br w:type="page"/>
      </w:r>
    </w:p>
    <w:tbl>
      <w:tblPr>
        <w:tblStyle w:val="TableGrid1"/>
        <w:tblW w:w="0" w:type="auto"/>
        <w:tblLook w:val="04A0" w:firstRow="1" w:lastRow="0" w:firstColumn="1" w:lastColumn="0" w:noHBand="0" w:noVBand="1"/>
      </w:tblPr>
      <w:tblGrid>
        <w:gridCol w:w="10790"/>
      </w:tblGrid>
      <w:tr w:rsidR="004B6DB5" w:rsidRPr="005334E3" w14:paraId="64AF5E31" w14:textId="77777777" w:rsidTr="006F0100">
        <w:trPr>
          <w:trHeight w:val="303"/>
        </w:trPr>
        <w:tc>
          <w:tcPr>
            <w:tcW w:w="10790" w:type="dxa"/>
            <w:shd w:val="clear" w:color="auto" w:fill="E8F3D8" w:themeFill="accent3" w:themeFillTint="33"/>
          </w:tcPr>
          <w:p w14:paraId="3CD8CFF9" w14:textId="77777777" w:rsidR="004B6DB5" w:rsidRPr="005334E3" w:rsidRDefault="004B6DB5" w:rsidP="00CD2BC8">
            <w:pPr>
              <w:autoSpaceDE w:val="0"/>
              <w:autoSpaceDN w:val="0"/>
              <w:adjustRightInd w:val="0"/>
              <w:jc w:val="both"/>
              <w:rPr>
                <w:rFonts w:asciiTheme="minorHAnsi" w:hAnsiTheme="minorHAnsi" w:cs="Calibri"/>
                <w:b/>
                <w:color w:val="000000"/>
                <w:sz w:val="24"/>
                <w:szCs w:val="24"/>
              </w:rPr>
            </w:pPr>
            <w:r>
              <w:rPr>
                <w:rFonts w:asciiTheme="minorHAnsi" w:hAnsiTheme="minorHAnsi" w:cs="Calibri"/>
                <w:b/>
                <w:color w:val="000000"/>
                <w:sz w:val="24"/>
                <w:szCs w:val="24"/>
              </w:rPr>
              <w:lastRenderedPageBreak/>
              <w:t xml:space="preserve">Administrative Unit: </w:t>
            </w:r>
          </w:p>
        </w:tc>
      </w:tr>
      <w:tr w:rsidR="004B6DB5" w:rsidRPr="005334E3" w14:paraId="1E66E03C" w14:textId="77777777" w:rsidTr="006F0100">
        <w:trPr>
          <w:trHeight w:val="303"/>
        </w:trPr>
        <w:tc>
          <w:tcPr>
            <w:tcW w:w="10790" w:type="dxa"/>
            <w:shd w:val="clear" w:color="auto" w:fill="E8F3D8" w:themeFill="accent3" w:themeFillTint="33"/>
          </w:tcPr>
          <w:p w14:paraId="36BD7CBB" w14:textId="77777777" w:rsidR="004B6DB5" w:rsidRDefault="004B6DB5" w:rsidP="00CD2BC8">
            <w:pPr>
              <w:autoSpaceDE w:val="0"/>
              <w:autoSpaceDN w:val="0"/>
              <w:adjustRightInd w:val="0"/>
              <w:jc w:val="both"/>
              <w:rPr>
                <w:rFonts w:asciiTheme="minorHAnsi" w:hAnsiTheme="minorHAnsi" w:cs="Calibri"/>
                <w:b/>
                <w:color w:val="000000"/>
                <w:sz w:val="24"/>
              </w:rPr>
            </w:pPr>
            <w:r>
              <w:rPr>
                <w:rFonts w:asciiTheme="minorHAnsi" w:hAnsiTheme="minorHAnsi" w:cs="Calibri"/>
                <w:b/>
                <w:color w:val="000000"/>
                <w:sz w:val="24"/>
              </w:rPr>
              <w:t xml:space="preserve">School Year: </w:t>
            </w:r>
          </w:p>
        </w:tc>
      </w:tr>
    </w:tbl>
    <w:p w14:paraId="6BB53084" w14:textId="77777777" w:rsidR="00143DDF" w:rsidRPr="0009787E" w:rsidRDefault="00143DDF" w:rsidP="00143DDF">
      <w:pPr>
        <w:pStyle w:val="Footer"/>
        <w:tabs>
          <w:tab w:val="left" w:pos="250"/>
          <w:tab w:val="right" w:pos="10800"/>
        </w:tabs>
        <w:rPr>
          <w:color w:val="5C6670" w:themeColor="text1"/>
          <w:sz w:val="14"/>
          <w:szCs w:val="18"/>
        </w:rPr>
      </w:pPr>
    </w:p>
    <w:p w14:paraId="4BF7DC32" w14:textId="77777777" w:rsidR="00143DDF" w:rsidRPr="0009787E" w:rsidRDefault="00143DDF" w:rsidP="00143DDF">
      <w:pPr>
        <w:pStyle w:val="Footer"/>
        <w:tabs>
          <w:tab w:val="left" w:pos="250"/>
          <w:tab w:val="right" w:pos="10800"/>
        </w:tabs>
        <w:rPr>
          <w:color w:val="5C6670" w:themeColor="text1"/>
          <w:sz w:val="14"/>
          <w:szCs w:val="18"/>
        </w:rPr>
      </w:pPr>
    </w:p>
    <w:tbl>
      <w:tblPr>
        <w:tblStyle w:val="TableGrid"/>
        <w:tblW w:w="0" w:type="auto"/>
        <w:tblBorders>
          <w:top w:val="single" w:sz="12" w:space="0" w:color="5C6670" w:themeColor="text1"/>
          <w:left w:val="single" w:sz="12" w:space="0" w:color="5C6670" w:themeColor="text1"/>
          <w:bottom w:val="single" w:sz="12" w:space="0" w:color="5C6670" w:themeColor="text1"/>
          <w:right w:val="single" w:sz="12" w:space="0" w:color="5C6670" w:themeColor="text1"/>
          <w:insideH w:val="single" w:sz="12" w:space="0" w:color="5C6670" w:themeColor="text1"/>
          <w:insideV w:val="single" w:sz="12" w:space="0" w:color="5C6670" w:themeColor="text1"/>
        </w:tblBorders>
        <w:tblLook w:val="04A0" w:firstRow="1" w:lastRow="0" w:firstColumn="1" w:lastColumn="0" w:noHBand="0" w:noVBand="1"/>
      </w:tblPr>
      <w:tblGrid>
        <w:gridCol w:w="3977"/>
        <w:gridCol w:w="3352"/>
        <w:gridCol w:w="3441"/>
      </w:tblGrid>
      <w:tr w:rsidR="004B6DB5" w14:paraId="4989EB0C" w14:textId="77777777" w:rsidTr="006F0100">
        <w:trPr>
          <w:trHeight w:val="188"/>
        </w:trPr>
        <w:tc>
          <w:tcPr>
            <w:tcW w:w="4068" w:type="dxa"/>
            <w:shd w:val="clear" w:color="auto" w:fill="D1E8B2" w:themeFill="accent3" w:themeFillTint="66"/>
          </w:tcPr>
          <w:p w14:paraId="7EC73F5B" w14:textId="77777777" w:rsidR="004B6DB5" w:rsidRPr="00F53678" w:rsidRDefault="004B6DB5" w:rsidP="00CD2BC8">
            <w:pPr>
              <w:autoSpaceDE w:val="0"/>
              <w:autoSpaceDN w:val="0"/>
              <w:adjustRightInd w:val="0"/>
              <w:contextualSpacing/>
              <w:rPr>
                <w:rFonts w:asciiTheme="minorHAnsi" w:hAnsiTheme="minorHAnsi" w:cs="Calibri"/>
                <w:b/>
                <w:color w:val="000000"/>
                <w:sz w:val="20"/>
                <w:szCs w:val="20"/>
              </w:rPr>
            </w:pPr>
            <w:r>
              <w:rPr>
                <w:rFonts w:asciiTheme="minorHAnsi" w:hAnsiTheme="minorHAnsi" w:cs="Calibri"/>
                <w:b/>
                <w:color w:val="000000"/>
                <w:sz w:val="20"/>
                <w:szCs w:val="20"/>
              </w:rPr>
              <w:t>Category Flagged</w:t>
            </w:r>
          </w:p>
        </w:tc>
        <w:tc>
          <w:tcPr>
            <w:tcW w:w="3420" w:type="dxa"/>
            <w:shd w:val="clear" w:color="auto" w:fill="D1E8B2" w:themeFill="accent3" w:themeFillTint="66"/>
          </w:tcPr>
          <w:p w14:paraId="3CD6740E" w14:textId="77777777" w:rsidR="004B6DB5" w:rsidRPr="00F53678" w:rsidRDefault="004B6DB5" w:rsidP="00CD2BC8">
            <w:pPr>
              <w:autoSpaceDE w:val="0"/>
              <w:autoSpaceDN w:val="0"/>
              <w:adjustRightInd w:val="0"/>
              <w:contextualSpacing/>
              <w:rPr>
                <w:rFonts w:asciiTheme="minorHAnsi" w:hAnsiTheme="minorHAnsi" w:cs="Calibri"/>
                <w:b/>
                <w:color w:val="000000"/>
                <w:sz w:val="20"/>
                <w:szCs w:val="20"/>
              </w:rPr>
            </w:pPr>
            <w:r>
              <w:rPr>
                <w:rFonts w:asciiTheme="minorHAnsi" w:hAnsiTheme="minorHAnsi" w:cs="Calibri"/>
                <w:b/>
                <w:color w:val="000000"/>
                <w:sz w:val="20"/>
                <w:szCs w:val="20"/>
              </w:rPr>
              <w:t>Count Difference from Last Year</w:t>
            </w:r>
          </w:p>
        </w:tc>
        <w:tc>
          <w:tcPr>
            <w:tcW w:w="3510" w:type="dxa"/>
            <w:shd w:val="clear" w:color="auto" w:fill="D1E8B2" w:themeFill="accent3" w:themeFillTint="66"/>
          </w:tcPr>
          <w:p w14:paraId="0A2F0971" w14:textId="77777777" w:rsidR="004B6DB5" w:rsidRPr="00F53678" w:rsidRDefault="004B6DB5" w:rsidP="00CD2BC8">
            <w:pPr>
              <w:autoSpaceDE w:val="0"/>
              <w:autoSpaceDN w:val="0"/>
              <w:adjustRightInd w:val="0"/>
              <w:contextualSpacing/>
              <w:rPr>
                <w:rFonts w:asciiTheme="minorHAnsi" w:hAnsiTheme="minorHAnsi" w:cs="Calibri"/>
                <w:b/>
                <w:color w:val="000000"/>
                <w:sz w:val="20"/>
                <w:szCs w:val="20"/>
              </w:rPr>
            </w:pPr>
            <w:r>
              <w:rPr>
                <w:rFonts w:asciiTheme="minorHAnsi" w:hAnsiTheme="minorHAnsi" w:cs="Calibri"/>
                <w:b/>
                <w:color w:val="000000"/>
                <w:sz w:val="20"/>
                <w:szCs w:val="20"/>
              </w:rPr>
              <w:t xml:space="preserve">Percentage Difference from Last Year </w:t>
            </w:r>
          </w:p>
        </w:tc>
      </w:tr>
      <w:tr w:rsidR="004B6DB5" w14:paraId="39F92F42" w14:textId="77777777" w:rsidTr="00CD2BC8">
        <w:trPr>
          <w:trHeight w:val="785"/>
        </w:trPr>
        <w:tc>
          <w:tcPr>
            <w:tcW w:w="4068" w:type="dxa"/>
          </w:tcPr>
          <w:p w14:paraId="4B0B11A3" w14:textId="77777777" w:rsidR="004B6DB5" w:rsidRPr="006F0100" w:rsidRDefault="004B6DB5" w:rsidP="00CD2BC8">
            <w:pPr>
              <w:autoSpaceDE w:val="0"/>
              <w:autoSpaceDN w:val="0"/>
              <w:adjustRightInd w:val="0"/>
              <w:contextualSpacing/>
              <w:jc w:val="both"/>
              <w:rPr>
                <w:rFonts w:asciiTheme="minorHAnsi" w:hAnsiTheme="minorHAnsi" w:cs="Calibri"/>
                <w:color w:val="000000"/>
                <w:sz w:val="20"/>
                <w:szCs w:val="18"/>
              </w:rPr>
            </w:pPr>
          </w:p>
        </w:tc>
        <w:tc>
          <w:tcPr>
            <w:tcW w:w="3420" w:type="dxa"/>
          </w:tcPr>
          <w:p w14:paraId="02B071BC" w14:textId="77777777" w:rsidR="004B6DB5" w:rsidRPr="006F0100" w:rsidRDefault="004B6DB5" w:rsidP="00CD2BC8">
            <w:pPr>
              <w:autoSpaceDE w:val="0"/>
              <w:autoSpaceDN w:val="0"/>
              <w:adjustRightInd w:val="0"/>
              <w:jc w:val="center"/>
              <w:rPr>
                <w:rFonts w:asciiTheme="minorHAnsi" w:hAnsiTheme="minorHAnsi" w:cs="Calibri"/>
                <w:color w:val="000000"/>
                <w:sz w:val="20"/>
                <w:szCs w:val="18"/>
              </w:rPr>
            </w:pPr>
          </w:p>
        </w:tc>
        <w:tc>
          <w:tcPr>
            <w:tcW w:w="3510" w:type="dxa"/>
          </w:tcPr>
          <w:p w14:paraId="4607F2C4" w14:textId="77777777" w:rsidR="004B6DB5" w:rsidRPr="006F0100" w:rsidRDefault="004B6DB5" w:rsidP="00CD2BC8">
            <w:pPr>
              <w:autoSpaceDE w:val="0"/>
              <w:autoSpaceDN w:val="0"/>
              <w:adjustRightInd w:val="0"/>
              <w:jc w:val="center"/>
              <w:rPr>
                <w:rFonts w:asciiTheme="minorHAnsi" w:hAnsiTheme="minorHAnsi" w:cs="Calibri"/>
                <w:color w:val="000000"/>
                <w:sz w:val="20"/>
                <w:szCs w:val="18"/>
              </w:rPr>
            </w:pPr>
          </w:p>
        </w:tc>
      </w:tr>
      <w:tr w:rsidR="004B6DB5" w:rsidRPr="007467BA" w14:paraId="5FCD13FC" w14:textId="77777777" w:rsidTr="006F0100">
        <w:trPr>
          <w:trHeight w:val="303"/>
        </w:trPr>
        <w:tc>
          <w:tcPr>
            <w:tcW w:w="10998" w:type="dxa"/>
            <w:gridSpan w:val="3"/>
            <w:shd w:val="clear" w:color="auto" w:fill="D1E8B2" w:themeFill="accent3" w:themeFillTint="66"/>
          </w:tcPr>
          <w:p w14:paraId="2796D098" w14:textId="77777777" w:rsidR="004B6DB5" w:rsidRPr="007467BA" w:rsidRDefault="004B6DB5" w:rsidP="00CD2BC8">
            <w:pPr>
              <w:autoSpaceDE w:val="0"/>
              <w:autoSpaceDN w:val="0"/>
              <w:adjustRightInd w:val="0"/>
              <w:jc w:val="both"/>
              <w:rPr>
                <w:rFonts w:asciiTheme="minorHAnsi" w:hAnsiTheme="minorHAnsi" w:cs="Calibri"/>
                <w:b/>
                <w:color w:val="000000"/>
                <w:sz w:val="20"/>
                <w:szCs w:val="20"/>
              </w:rPr>
            </w:pPr>
            <w:r w:rsidRPr="007467BA">
              <w:rPr>
                <w:rFonts w:asciiTheme="minorHAnsi" w:hAnsiTheme="minorHAnsi" w:cs="Calibri"/>
                <w:b/>
                <w:color w:val="000000"/>
                <w:sz w:val="20"/>
                <w:szCs w:val="20"/>
              </w:rPr>
              <w:t>Explanation</w:t>
            </w:r>
          </w:p>
        </w:tc>
      </w:tr>
      <w:tr w:rsidR="004B6DB5" w14:paraId="4DA0A713" w14:textId="77777777" w:rsidTr="0009787E">
        <w:trPr>
          <w:trHeight w:val="960"/>
        </w:trPr>
        <w:tc>
          <w:tcPr>
            <w:tcW w:w="10998" w:type="dxa"/>
            <w:gridSpan w:val="3"/>
          </w:tcPr>
          <w:p w14:paraId="5984904C" w14:textId="77777777" w:rsidR="004B6DB5" w:rsidRPr="006F0100" w:rsidRDefault="004B6DB5" w:rsidP="00CD2BC8">
            <w:pPr>
              <w:autoSpaceDE w:val="0"/>
              <w:autoSpaceDN w:val="0"/>
              <w:adjustRightInd w:val="0"/>
              <w:jc w:val="both"/>
              <w:rPr>
                <w:rFonts w:asciiTheme="minorHAnsi" w:hAnsiTheme="minorHAnsi" w:cs="Calibri"/>
                <w:color w:val="000000"/>
                <w:sz w:val="20"/>
                <w:szCs w:val="18"/>
              </w:rPr>
            </w:pPr>
          </w:p>
        </w:tc>
      </w:tr>
    </w:tbl>
    <w:p w14:paraId="27365A39" w14:textId="77777777" w:rsidR="004B6DB5" w:rsidRPr="0009787E" w:rsidRDefault="004B6DB5" w:rsidP="00143DDF">
      <w:pPr>
        <w:pStyle w:val="Footer"/>
        <w:tabs>
          <w:tab w:val="left" w:pos="250"/>
          <w:tab w:val="right" w:pos="10800"/>
        </w:tabs>
        <w:rPr>
          <w:color w:val="5C6670" w:themeColor="text1"/>
          <w:sz w:val="14"/>
          <w:szCs w:val="18"/>
        </w:rPr>
      </w:pPr>
    </w:p>
    <w:tbl>
      <w:tblPr>
        <w:tblStyle w:val="TableGrid"/>
        <w:tblW w:w="0" w:type="auto"/>
        <w:tblBorders>
          <w:top w:val="single" w:sz="12" w:space="0" w:color="5C6670" w:themeColor="text1"/>
          <w:left w:val="single" w:sz="12" w:space="0" w:color="5C6670" w:themeColor="text1"/>
          <w:bottom w:val="single" w:sz="12" w:space="0" w:color="5C6670" w:themeColor="text1"/>
          <w:right w:val="single" w:sz="12" w:space="0" w:color="5C6670" w:themeColor="text1"/>
          <w:insideH w:val="single" w:sz="12" w:space="0" w:color="5C6670" w:themeColor="text1"/>
          <w:insideV w:val="single" w:sz="12" w:space="0" w:color="5C6670" w:themeColor="text1"/>
        </w:tblBorders>
        <w:tblLook w:val="04A0" w:firstRow="1" w:lastRow="0" w:firstColumn="1" w:lastColumn="0" w:noHBand="0" w:noVBand="1"/>
      </w:tblPr>
      <w:tblGrid>
        <w:gridCol w:w="3977"/>
        <w:gridCol w:w="3352"/>
        <w:gridCol w:w="3441"/>
      </w:tblGrid>
      <w:tr w:rsidR="004B6DB5" w14:paraId="32AC7E37" w14:textId="77777777" w:rsidTr="006F0100">
        <w:trPr>
          <w:trHeight w:val="188"/>
        </w:trPr>
        <w:tc>
          <w:tcPr>
            <w:tcW w:w="4068" w:type="dxa"/>
            <w:shd w:val="clear" w:color="auto" w:fill="D1E8B2" w:themeFill="accent3" w:themeFillTint="66"/>
          </w:tcPr>
          <w:p w14:paraId="6B2FF9C5" w14:textId="77777777" w:rsidR="004B6DB5" w:rsidRPr="00F53678" w:rsidRDefault="004B6DB5" w:rsidP="00CD2BC8">
            <w:pPr>
              <w:autoSpaceDE w:val="0"/>
              <w:autoSpaceDN w:val="0"/>
              <w:adjustRightInd w:val="0"/>
              <w:contextualSpacing/>
              <w:rPr>
                <w:rFonts w:asciiTheme="minorHAnsi" w:hAnsiTheme="minorHAnsi" w:cs="Calibri"/>
                <w:b/>
                <w:color w:val="000000"/>
                <w:sz w:val="20"/>
                <w:szCs w:val="20"/>
              </w:rPr>
            </w:pPr>
            <w:r>
              <w:rPr>
                <w:rFonts w:asciiTheme="minorHAnsi" w:hAnsiTheme="minorHAnsi" w:cs="Calibri"/>
                <w:b/>
                <w:color w:val="000000"/>
                <w:sz w:val="20"/>
                <w:szCs w:val="20"/>
              </w:rPr>
              <w:t>Category Flagged</w:t>
            </w:r>
          </w:p>
        </w:tc>
        <w:tc>
          <w:tcPr>
            <w:tcW w:w="3420" w:type="dxa"/>
            <w:shd w:val="clear" w:color="auto" w:fill="D1E8B2" w:themeFill="accent3" w:themeFillTint="66"/>
          </w:tcPr>
          <w:p w14:paraId="2A8DFC32" w14:textId="77777777" w:rsidR="004B6DB5" w:rsidRPr="00F53678" w:rsidRDefault="004B6DB5" w:rsidP="00CD2BC8">
            <w:pPr>
              <w:autoSpaceDE w:val="0"/>
              <w:autoSpaceDN w:val="0"/>
              <w:adjustRightInd w:val="0"/>
              <w:contextualSpacing/>
              <w:rPr>
                <w:rFonts w:asciiTheme="minorHAnsi" w:hAnsiTheme="minorHAnsi" w:cs="Calibri"/>
                <w:b/>
                <w:color w:val="000000"/>
                <w:sz w:val="20"/>
                <w:szCs w:val="20"/>
              </w:rPr>
            </w:pPr>
            <w:r>
              <w:rPr>
                <w:rFonts w:asciiTheme="minorHAnsi" w:hAnsiTheme="minorHAnsi" w:cs="Calibri"/>
                <w:b/>
                <w:color w:val="000000"/>
                <w:sz w:val="20"/>
                <w:szCs w:val="20"/>
              </w:rPr>
              <w:t>Count Difference from Last Year</w:t>
            </w:r>
          </w:p>
        </w:tc>
        <w:tc>
          <w:tcPr>
            <w:tcW w:w="3510" w:type="dxa"/>
            <w:shd w:val="clear" w:color="auto" w:fill="D1E8B2" w:themeFill="accent3" w:themeFillTint="66"/>
          </w:tcPr>
          <w:p w14:paraId="2410C6EF" w14:textId="77777777" w:rsidR="004B6DB5" w:rsidRPr="00F53678" w:rsidRDefault="004B6DB5" w:rsidP="00CD2BC8">
            <w:pPr>
              <w:autoSpaceDE w:val="0"/>
              <w:autoSpaceDN w:val="0"/>
              <w:adjustRightInd w:val="0"/>
              <w:contextualSpacing/>
              <w:rPr>
                <w:rFonts w:asciiTheme="minorHAnsi" w:hAnsiTheme="minorHAnsi" w:cs="Calibri"/>
                <w:b/>
                <w:color w:val="000000"/>
                <w:sz w:val="20"/>
                <w:szCs w:val="20"/>
              </w:rPr>
            </w:pPr>
            <w:r>
              <w:rPr>
                <w:rFonts w:asciiTheme="minorHAnsi" w:hAnsiTheme="minorHAnsi" w:cs="Calibri"/>
                <w:b/>
                <w:color w:val="000000"/>
                <w:sz w:val="20"/>
                <w:szCs w:val="20"/>
              </w:rPr>
              <w:t xml:space="preserve">Percentage Difference from Last Year </w:t>
            </w:r>
          </w:p>
        </w:tc>
      </w:tr>
      <w:tr w:rsidR="004B6DB5" w14:paraId="27205E3C" w14:textId="77777777" w:rsidTr="00CD2BC8">
        <w:trPr>
          <w:trHeight w:val="785"/>
        </w:trPr>
        <w:tc>
          <w:tcPr>
            <w:tcW w:w="4068" w:type="dxa"/>
          </w:tcPr>
          <w:p w14:paraId="1E72D116" w14:textId="77777777" w:rsidR="004B6DB5" w:rsidRPr="006F0100" w:rsidRDefault="004B6DB5" w:rsidP="00CD2BC8">
            <w:pPr>
              <w:autoSpaceDE w:val="0"/>
              <w:autoSpaceDN w:val="0"/>
              <w:adjustRightInd w:val="0"/>
              <w:contextualSpacing/>
              <w:jc w:val="both"/>
              <w:rPr>
                <w:rFonts w:asciiTheme="minorHAnsi" w:hAnsiTheme="minorHAnsi" w:cs="Calibri"/>
                <w:color w:val="000000"/>
                <w:sz w:val="20"/>
                <w:szCs w:val="18"/>
              </w:rPr>
            </w:pPr>
          </w:p>
        </w:tc>
        <w:tc>
          <w:tcPr>
            <w:tcW w:w="3420" w:type="dxa"/>
          </w:tcPr>
          <w:p w14:paraId="35CBE8F2" w14:textId="77777777" w:rsidR="004B6DB5" w:rsidRPr="006F0100" w:rsidRDefault="004B6DB5" w:rsidP="00CD2BC8">
            <w:pPr>
              <w:autoSpaceDE w:val="0"/>
              <w:autoSpaceDN w:val="0"/>
              <w:adjustRightInd w:val="0"/>
              <w:jc w:val="center"/>
              <w:rPr>
                <w:rFonts w:asciiTheme="minorHAnsi" w:hAnsiTheme="minorHAnsi" w:cs="Calibri"/>
                <w:color w:val="000000"/>
                <w:sz w:val="20"/>
                <w:szCs w:val="18"/>
              </w:rPr>
            </w:pPr>
          </w:p>
        </w:tc>
        <w:tc>
          <w:tcPr>
            <w:tcW w:w="3510" w:type="dxa"/>
          </w:tcPr>
          <w:p w14:paraId="6AB46F57" w14:textId="77777777" w:rsidR="004B6DB5" w:rsidRPr="006F0100" w:rsidRDefault="004B6DB5" w:rsidP="00CD2BC8">
            <w:pPr>
              <w:autoSpaceDE w:val="0"/>
              <w:autoSpaceDN w:val="0"/>
              <w:adjustRightInd w:val="0"/>
              <w:jc w:val="center"/>
              <w:rPr>
                <w:rFonts w:asciiTheme="minorHAnsi" w:hAnsiTheme="minorHAnsi" w:cs="Calibri"/>
                <w:color w:val="000000"/>
                <w:sz w:val="20"/>
                <w:szCs w:val="18"/>
              </w:rPr>
            </w:pPr>
          </w:p>
        </w:tc>
      </w:tr>
      <w:tr w:rsidR="004B6DB5" w:rsidRPr="007467BA" w14:paraId="6B6D1A52" w14:textId="77777777" w:rsidTr="006F0100">
        <w:trPr>
          <w:trHeight w:val="303"/>
        </w:trPr>
        <w:tc>
          <w:tcPr>
            <w:tcW w:w="10998" w:type="dxa"/>
            <w:gridSpan w:val="3"/>
            <w:shd w:val="clear" w:color="auto" w:fill="D1E8B2" w:themeFill="accent3" w:themeFillTint="66"/>
          </w:tcPr>
          <w:p w14:paraId="1FCBE06B" w14:textId="77777777" w:rsidR="004B6DB5" w:rsidRPr="007467BA" w:rsidRDefault="004B6DB5" w:rsidP="00CD2BC8">
            <w:pPr>
              <w:autoSpaceDE w:val="0"/>
              <w:autoSpaceDN w:val="0"/>
              <w:adjustRightInd w:val="0"/>
              <w:jc w:val="both"/>
              <w:rPr>
                <w:rFonts w:asciiTheme="minorHAnsi" w:hAnsiTheme="minorHAnsi" w:cs="Calibri"/>
                <w:b/>
                <w:color w:val="000000"/>
                <w:sz w:val="20"/>
                <w:szCs w:val="20"/>
              </w:rPr>
            </w:pPr>
            <w:r w:rsidRPr="007467BA">
              <w:rPr>
                <w:rFonts w:asciiTheme="minorHAnsi" w:hAnsiTheme="minorHAnsi" w:cs="Calibri"/>
                <w:b/>
                <w:color w:val="000000"/>
                <w:sz w:val="20"/>
                <w:szCs w:val="20"/>
              </w:rPr>
              <w:t>Explanation</w:t>
            </w:r>
          </w:p>
        </w:tc>
      </w:tr>
      <w:tr w:rsidR="004B6DB5" w14:paraId="7E6758C7" w14:textId="77777777" w:rsidTr="0009787E">
        <w:trPr>
          <w:trHeight w:val="978"/>
        </w:trPr>
        <w:tc>
          <w:tcPr>
            <w:tcW w:w="10998" w:type="dxa"/>
            <w:gridSpan w:val="3"/>
          </w:tcPr>
          <w:p w14:paraId="5397B77F" w14:textId="77777777" w:rsidR="004B6DB5" w:rsidRPr="006F0100" w:rsidRDefault="004B6DB5" w:rsidP="00CD2BC8">
            <w:pPr>
              <w:autoSpaceDE w:val="0"/>
              <w:autoSpaceDN w:val="0"/>
              <w:adjustRightInd w:val="0"/>
              <w:jc w:val="both"/>
              <w:rPr>
                <w:rFonts w:asciiTheme="minorHAnsi" w:hAnsiTheme="minorHAnsi" w:cs="Calibri"/>
                <w:color w:val="000000"/>
                <w:sz w:val="20"/>
                <w:szCs w:val="18"/>
              </w:rPr>
            </w:pPr>
          </w:p>
        </w:tc>
      </w:tr>
    </w:tbl>
    <w:p w14:paraId="5DC5BBBC" w14:textId="77777777" w:rsidR="004B6DB5" w:rsidRPr="0009787E" w:rsidRDefault="004B6DB5" w:rsidP="00143DDF">
      <w:pPr>
        <w:pStyle w:val="Footer"/>
        <w:tabs>
          <w:tab w:val="left" w:pos="250"/>
          <w:tab w:val="right" w:pos="10800"/>
        </w:tabs>
        <w:rPr>
          <w:color w:val="5C6670" w:themeColor="text1"/>
          <w:sz w:val="14"/>
          <w:szCs w:val="18"/>
        </w:rPr>
      </w:pPr>
    </w:p>
    <w:tbl>
      <w:tblPr>
        <w:tblStyle w:val="TableGrid"/>
        <w:tblW w:w="0" w:type="auto"/>
        <w:tblBorders>
          <w:top w:val="single" w:sz="12" w:space="0" w:color="5C6670" w:themeColor="text1"/>
          <w:left w:val="single" w:sz="12" w:space="0" w:color="5C6670" w:themeColor="text1"/>
          <w:bottom w:val="single" w:sz="12" w:space="0" w:color="5C6670" w:themeColor="text1"/>
          <w:right w:val="single" w:sz="12" w:space="0" w:color="5C6670" w:themeColor="text1"/>
          <w:insideH w:val="single" w:sz="12" w:space="0" w:color="5C6670" w:themeColor="text1"/>
          <w:insideV w:val="single" w:sz="12" w:space="0" w:color="5C6670" w:themeColor="text1"/>
        </w:tblBorders>
        <w:tblLook w:val="04A0" w:firstRow="1" w:lastRow="0" w:firstColumn="1" w:lastColumn="0" w:noHBand="0" w:noVBand="1"/>
      </w:tblPr>
      <w:tblGrid>
        <w:gridCol w:w="3977"/>
        <w:gridCol w:w="3352"/>
        <w:gridCol w:w="3441"/>
      </w:tblGrid>
      <w:tr w:rsidR="004B6DB5" w14:paraId="277A9E19" w14:textId="77777777" w:rsidTr="006F0100">
        <w:trPr>
          <w:trHeight w:val="188"/>
        </w:trPr>
        <w:tc>
          <w:tcPr>
            <w:tcW w:w="4068" w:type="dxa"/>
            <w:shd w:val="clear" w:color="auto" w:fill="D1E8B2" w:themeFill="accent3" w:themeFillTint="66"/>
          </w:tcPr>
          <w:p w14:paraId="05BFF571" w14:textId="77777777" w:rsidR="004B6DB5" w:rsidRPr="00F53678" w:rsidRDefault="004B6DB5" w:rsidP="00CD2BC8">
            <w:pPr>
              <w:autoSpaceDE w:val="0"/>
              <w:autoSpaceDN w:val="0"/>
              <w:adjustRightInd w:val="0"/>
              <w:contextualSpacing/>
              <w:rPr>
                <w:rFonts w:asciiTheme="minorHAnsi" w:hAnsiTheme="minorHAnsi" w:cs="Calibri"/>
                <w:b/>
                <w:color w:val="000000"/>
                <w:sz w:val="20"/>
                <w:szCs w:val="20"/>
              </w:rPr>
            </w:pPr>
            <w:r>
              <w:rPr>
                <w:rFonts w:asciiTheme="minorHAnsi" w:hAnsiTheme="minorHAnsi" w:cs="Calibri"/>
                <w:b/>
                <w:color w:val="000000"/>
                <w:sz w:val="20"/>
                <w:szCs w:val="20"/>
              </w:rPr>
              <w:t>Category Flagged</w:t>
            </w:r>
          </w:p>
        </w:tc>
        <w:tc>
          <w:tcPr>
            <w:tcW w:w="3420" w:type="dxa"/>
            <w:shd w:val="clear" w:color="auto" w:fill="D1E8B2" w:themeFill="accent3" w:themeFillTint="66"/>
          </w:tcPr>
          <w:p w14:paraId="303790DF" w14:textId="77777777" w:rsidR="004B6DB5" w:rsidRPr="00F53678" w:rsidRDefault="004B6DB5" w:rsidP="00CD2BC8">
            <w:pPr>
              <w:autoSpaceDE w:val="0"/>
              <w:autoSpaceDN w:val="0"/>
              <w:adjustRightInd w:val="0"/>
              <w:contextualSpacing/>
              <w:rPr>
                <w:rFonts w:asciiTheme="minorHAnsi" w:hAnsiTheme="minorHAnsi" w:cs="Calibri"/>
                <w:b/>
                <w:color w:val="000000"/>
                <w:sz w:val="20"/>
                <w:szCs w:val="20"/>
              </w:rPr>
            </w:pPr>
            <w:r>
              <w:rPr>
                <w:rFonts w:asciiTheme="minorHAnsi" w:hAnsiTheme="minorHAnsi" w:cs="Calibri"/>
                <w:b/>
                <w:color w:val="000000"/>
                <w:sz w:val="20"/>
                <w:szCs w:val="20"/>
              </w:rPr>
              <w:t>Count Difference from Last Year</w:t>
            </w:r>
          </w:p>
        </w:tc>
        <w:tc>
          <w:tcPr>
            <w:tcW w:w="3510" w:type="dxa"/>
            <w:shd w:val="clear" w:color="auto" w:fill="D1E8B2" w:themeFill="accent3" w:themeFillTint="66"/>
          </w:tcPr>
          <w:p w14:paraId="5EBD83EA" w14:textId="77777777" w:rsidR="004B6DB5" w:rsidRPr="00F53678" w:rsidRDefault="004B6DB5" w:rsidP="00CD2BC8">
            <w:pPr>
              <w:autoSpaceDE w:val="0"/>
              <w:autoSpaceDN w:val="0"/>
              <w:adjustRightInd w:val="0"/>
              <w:contextualSpacing/>
              <w:rPr>
                <w:rFonts w:asciiTheme="minorHAnsi" w:hAnsiTheme="minorHAnsi" w:cs="Calibri"/>
                <w:b/>
                <w:color w:val="000000"/>
                <w:sz w:val="20"/>
                <w:szCs w:val="20"/>
              </w:rPr>
            </w:pPr>
            <w:r>
              <w:rPr>
                <w:rFonts w:asciiTheme="minorHAnsi" w:hAnsiTheme="minorHAnsi" w:cs="Calibri"/>
                <w:b/>
                <w:color w:val="000000"/>
                <w:sz w:val="20"/>
                <w:szCs w:val="20"/>
              </w:rPr>
              <w:t xml:space="preserve">Percentage Difference from Last Year </w:t>
            </w:r>
          </w:p>
        </w:tc>
      </w:tr>
      <w:tr w:rsidR="004B6DB5" w14:paraId="6813C9F8" w14:textId="77777777" w:rsidTr="00CD2BC8">
        <w:trPr>
          <w:trHeight w:val="785"/>
        </w:trPr>
        <w:tc>
          <w:tcPr>
            <w:tcW w:w="4068" w:type="dxa"/>
          </w:tcPr>
          <w:p w14:paraId="260FE2C0" w14:textId="77777777" w:rsidR="004B6DB5" w:rsidRPr="006F0100" w:rsidRDefault="004B6DB5" w:rsidP="00CD2BC8">
            <w:pPr>
              <w:autoSpaceDE w:val="0"/>
              <w:autoSpaceDN w:val="0"/>
              <w:adjustRightInd w:val="0"/>
              <w:contextualSpacing/>
              <w:jc w:val="both"/>
              <w:rPr>
                <w:rFonts w:asciiTheme="minorHAnsi" w:hAnsiTheme="minorHAnsi" w:cs="Calibri"/>
                <w:color w:val="000000"/>
                <w:sz w:val="20"/>
                <w:szCs w:val="18"/>
              </w:rPr>
            </w:pPr>
          </w:p>
        </w:tc>
        <w:tc>
          <w:tcPr>
            <w:tcW w:w="3420" w:type="dxa"/>
          </w:tcPr>
          <w:p w14:paraId="4A7AA608" w14:textId="77777777" w:rsidR="004B6DB5" w:rsidRPr="006F0100" w:rsidRDefault="004B6DB5" w:rsidP="00CD2BC8">
            <w:pPr>
              <w:autoSpaceDE w:val="0"/>
              <w:autoSpaceDN w:val="0"/>
              <w:adjustRightInd w:val="0"/>
              <w:jc w:val="center"/>
              <w:rPr>
                <w:rFonts w:asciiTheme="minorHAnsi" w:hAnsiTheme="minorHAnsi" w:cs="Calibri"/>
                <w:color w:val="000000"/>
                <w:sz w:val="20"/>
                <w:szCs w:val="18"/>
              </w:rPr>
            </w:pPr>
          </w:p>
        </w:tc>
        <w:tc>
          <w:tcPr>
            <w:tcW w:w="3510" w:type="dxa"/>
          </w:tcPr>
          <w:p w14:paraId="5E406948" w14:textId="77777777" w:rsidR="004B6DB5" w:rsidRPr="006F0100" w:rsidRDefault="004B6DB5" w:rsidP="00CD2BC8">
            <w:pPr>
              <w:autoSpaceDE w:val="0"/>
              <w:autoSpaceDN w:val="0"/>
              <w:adjustRightInd w:val="0"/>
              <w:jc w:val="center"/>
              <w:rPr>
                <w:rFonts w:asciiTheme="minorHAnsi" w:hAnsiTheme="minorHAnsi" w:cs="Calibri"/>
                <w:color w:val="000000"/>
                <w:sz w:val="20"/>
                <w:szCs w:val="18"/>
              </w:rPr>
            </w:pPr>
          </w:p>
        </w:tc>
      </w:tr>
      <w:tr w:rsidR="004B6DB5" w:rsidRPr="007467BA" w14:paraId="339600AB" w14:textId="77777777" w:rsidTr="006F0100">
        <w:trPr>
          <w:trHeight w:val="303"/>
        </w:trPr>
        <w:tc>
          <w:tcPr>
            <w:tcW w:w="10998" w:type="dxa"/>
            <w:gridSpan w:val="3"/>
            <w:shd w:val="clear" w:color="auto" w:fill="D1E8B2" w:themeFill="accent3" w:themeFillTint="66"/>
          </w:tcPr>
          <w:p w14:paraId="5A380EA0" w14:textId="77777777" w:rsidR="004B6DB5" w:rsidRPr="007467BA" w:rsidRDefault="004B6DB5" w:rsidP="00CD2BC8">
            <w:pPr>
              <w:autoSpaceDE w:val="0"/>
              <w:autoSpaceDN w:val="0"/>
              <w:adjustRightInd w:val="0"/>
              <w:jc w:val="both"/>
              <w:rPr>
                <w:rFonts w:asciiTheme="minorHAnsi" w:hAnsiTheme="minorHAnsi" w:cs="Calibri"/>
                <w:b/>
                <w:color w:val="000000"/>
                <w:sz w:val="20"/>
                <w:szCs w:val="20"/>
              </w:rPr>
            </w:pPr>
            <w:r w:rsidRPr="007467BA">
              <w:rPr>
                <w:rFonts w:asciiTheme="minorHAnsi" w:hAnsiTheme="minorHAnsi" w:cs="Calibri"/>
                <w:b/>
                <w:color w:val="000000"/>
                <w:sz w:val="20"/>
                <w:szCs w:val="20"/>
              </w:rPr>
              <w:t>Explanation</w:t>
            </w:r>
          </w:p>
        </w:tc>
      </w:tr>
      <w:tr w:rsidR="004B6DB5" w14:paraId="6BE4EFAD" w14:textId="77777777" w:rsidTr="0009787E">
        <w:trPr>
          <w:trHeight w:val="951"/>
        </w:trPr>
        <w:tc>
          <w:tcPr>
            <w:tcW w:w="10998" w:type="dxa"/>
            <w:gridSpan w:val="3"/>
          </w:tcPr>
          <w:p w14:paraId="1CA47338" w14:textId="77777777" w:rsidR="004B6DB5" w:rsidRPr="006F0100" w:rsidRDefault="004B6DB5" w:rsidP="00CD2BC8">
            <w:pPr>
              <w:autoSpaceDE w:val="0"/>
              <w:autoSpaceDN w:val="0"/>
              <w:adjustRightInd w:val="0"/>
              <w:jc w:val="both"/>
              <w:rPr>
                <w:rFonts w:asciiTheme="minorHAnsi" w:hAnsiTheme="minorHAnsi" w:cs="Calibri"/>
                <w:color w:val="000000"/>
                <w:sz w:val="20"/>
                <w:szCs w:val="18"/>
              </w:rPr>
            </w:pPr>
          </w:p>
        </w:tc>
      </w:tr>
    </w:tbl>
    <w:p w14:paraId="6398F6DE" w14:textId="77777777" w:rsidR="00DA6FED" w:rsidRPr="00DA6FED" w:rsidRDefault="00DA6FED" w:rsidP="001625D7">
      <w:pPr>
        <w:tabs>
          <w:tab w:val="left" w:pos="6930"/>
        </w:tabs>
        <w:rPr>
          <w:rFonts w:asciiTheme="minorHAnsi" w:hAnsiTheme="minorHAnsi" w:cs="Calibri"/>
          <w:color w:val="5C6670" w:themeColor="text1"/>
          <w:sz w:val="14"/>
          <w:szCs w:val="16"/>
        </w:rPr>
      </w:pPr>
    </w:p>
    <w:tbl>
      <w:tblPr>
        <w:tblStyle w:val="TableGrid"/>
        <w:tblW w:w="0" w:type="auto"/>
        <w:tblBorders>
          <w:top w:val="single" w:sz="12" w:space="0" w:color="5C6670" w:themeColor="text1"/>
          <w:left w:val="single" w:sz="12" w:space="0" w:color="5C6670" w:themeColor="text1"/>
          <w:bottom w:val="single" w:sz="12" w:space="0" w:color="5C6670" w:themeColor="text1"/>
          <w:right w:val="single" w:sz="12" w:space="0" w:color="5C6670" w:themeColor="text1"/>
          <w:insideH w:val="single" w:sz="12" w:space="0" w:color="5C6670" w:themeColor="text1"/>
          <w:insideV w:val="single" w:sz="12" w:space="0" w:color="5C6670" w:themeColor="text1"/>
        </w:tblBorders>
        <w:tblLook w:val="04A0" w:firstRow="1" w:lastRow="0" w:firstColumn="1" w:lastColumn="0" w:noHBand="0" w:noVBand="1"/>
      </w:tblPr>
      <w:tblGrid>
        <w:gridCol w:w="3977"/>
        <w:gridCol w:w="3352"/>
        <w:gridCol w:w="3441"/>
      </w:tblGrid>
      <w:tr w:rsidR="00DA6FED" w14:paraId="4ABA9DBB" w14:textId="77777777" w:rsidTr="006E620E">
        <w:trPr>
          <w:trHeight w:val="188"/>
        </w:trPr>
        <w:tc>
          <w:tcPr>
            <w:tcW w:w="4068" w:type="dxa"/>
            <w:shd w:val="clear" w:color="auto" w:fill="D1E8B2" w:themeFill="accent3" w:themeFillTint="66"/>
          </w:tcPr>
          <w:p w14:paraId="7E439296" w14:textId="77777777" w:rsidR="00DA6FED" w:rsidRPr="00F53678" w:rsidRDefault="00DA6FED" w:rsidP="006E620E">
            <w:pPr>
              <w:autoSpaceDE w:val="0"/>
              <w:autoSpaceDN w:val="0"/>
              <w:adjustRightInd w:val="0"/>
              <w:contextualSpacing/>
              <w:rPr>
                <w:rFonts w:asciiTheme="minorHAnsi" w:hAnsiTheme="minorHAnsi" w:cs="Calibri"/>
                <w:b/>
                <w:color w:val="000000"/>
                <w:sz w:val="20"/>
                <w:szCs w:val="20"/>
              </w:rPr>
            </w:pPr>
            <w:r>
              <w:rPr>
                <w:rFonts w:asciiTheme="minorHAnsi" w:hAnsiTheme="minorHAnsi" w:cs="Calibri"/>
                <w:b/>
                <w:color w:val="000000"/>
                <w:sz w:val="20"/>
                <w:szCs w:val="20"/>
              </w:rPr>
              <w:t>Category Flagged</w:t>
            </w:r>
          </w:p>
        </w:tc>
        <w:tc>
          <w:tcPr>
            <w:tcW w:w="3420" w:type="dxa"/>
            <w:shd w:val="clear" w:color="auto" w:fill="D1E8B2" w:themeFill="accent3" w:themeFillTint="66"/>
          </w:tcPr>
          <w:p w14:paraId="015B92EF" w14:textId="77777777" w:rsidR="00DA6FED" w:rsidRPr="00F53678" w:rsidRDefault="00DA6FED" w:rsidP="006E620E">
            <w:pPr>
              <w:autoSpaceDE w:val="0"/>
              <w:autoSpaceDN w:val="0"/>
              <w:adjustRightInd w:val="0"/>
              <w:contextualSpacing/>
              <w:rPr>
                <w:rFonts w:asciiTheme="minorHAnsi" w:hAnsiTheme="minorHAnsi" w:cs="Calibri"/>
                <w:b/>
                <w:color w:val="000000"/>
                <w:sz w:val="20"/>
                <w:szCs w:val="20"/>
              </w:rPr>
            </w:pPr>
            <w:r>
              <w:rPr>
                <w:rFonts w:asciiTheme="minorHAnsi" w:hAnsiTheme="minorHAnsi" w:cs="Calibri"/>
                <w:b/>
                <w:color w:val="000000"/>
                <w:sz w:val="20"/>
                <w:szCs w:val="20"/>
              </w:rPr>
              <w:t>Count Difference from Last Year</w:t>
            </w:r>
          </w:p>
        </w:tc>
        <w:tc>
          <w:tcPr>
            <w:tcW w:w="3510" w:type="dxa"/>
            <w:shd w:val="clear" w:color="auto" w:fill="D1E8B2" w:themeFill="accent3" w:themeFillTint="66"/>
          </w:tcPr>
          <w:p w14:paraId="312099D7" w14:textId="77777777" w:rsidR="00DA6FED" w:rsidRPr="00F53678" w:rsidRDefault="00DA6FED" w:rsidP="006E620E">
            <w:pPr>
              <w:autoSpaceDE w:val="0"/>
              <w:autoSpaceDN w:val="0"/>
              <w:adjustRightInd w:val="0"/>
              <w:contextualSpacing/>
              <w:rPr>
                <w:rFonts w:asciiTheme="minorHAnsi" w:hAnsiTheme="minorHAnsi" w:cs="Calibri"/>
                <w:b/>
                <w:color w:val="000000"/>
                <w:sz w:val="20"/>
                <w:szCs w:val="20"/>
              </w:rPr>
            </w:pPr>
            <w:r>
              <w:rPr>
                <w:rFonts w:asciiTheme="minorHAnsi" w:hAnsiTheme="minorHAnsi" w:cs="Calibri"/>
                <w:b/>
                <w:color w:val="000000"/>
                <w:sz w:val="20"/>
                <w:szCs w:val="20"/>
              </w:rPr>
              <w:t xml:space="preserve">Percentage Difference from Last Year </w:t>
            </w:r>
          </w:p>
        </w:tc>
      </w:tr>
      <w:tr w:rsidR="00DA6FED" w14:paraId="054589B2" w14:textId="77777777" w:rsidTr="006E620E">
        <w:trPr>
          <w:trHeight w:val="785"/>
        </w:trPr>
        <w:tc>
          <w:tcPr>
            <w:tcW w:w="4068" w:type="dxa"/>
          </w:tcPr>
          <w:p w14:paraId="7441DEFE" w14:textId="77777777" w:rsidR="00DA6FED" w:rsidRPr="006F0100" w:rsidRDefault="00DA6FED" w:rsidP="006E620E">
            <w:pPr>
              <w:autoSpaceDE w:val="0"/>
              <w:autoSpaceDN w:val="0"/>
              <w:adjustRightInd w:val="0"/>
              <w:contextualSpacing/>
              <w:jc w:val="both"/>
              <w:rPr>
                <w:rFonts w:asciiTheme="minorHAnsi" w:hAnsiTheme="minorHAnsi" w:cs="Calibri"/>
                <w:color w:val="000000"/>
                <w:sz w:val="20"/>
                <w:szCs w:val="18"/>
              </w:rPr>
            </w:pPr>
          </w:p>
        </w:tc>
        <w:tc>
          <w:tcPr>
            <w:tcW w:w="3420" w:type="dxa"/>
          </w:tcPr>
          <w:p w14:paraId="1E14A685" w14:textId="77777777" w:rsidR="00DA6FED" w:rsidRPr="006F0100" w:rsidRDefault="00DA6FED" w:rsidP="006E620E">
            <w:pPr>
              <w:autoSpaceDE w:val="0"/>
              <w:autoSpaceDN w:val="0"/>
              <w:adjustRightInd w:val="0"/>
              <w:jc w:val="center"/>
              <w:rPr>
                <w:rFonts w:asciiTheme="minorHAnsi" w:hAnsiTheme="minorHAnsi" w:cs="Calibri"/>
                <w:color w:val="000000"/>
                <w:sz w:val="20"/>
                <w:szCs w:val="18"/>
              </w:rPr>
            </w:pPr>
          </w:p>
        </w:tc>
        <w:tc>
          <w:tcPr>
            <w:tcW w:w="3510" w:type="dxa"/>
          </w:tcPr>
          <w:p w14:paraId="1944F3B1" w14:textId="77777777" w:rsidR="00DA6FED" w:rsidRPr="006F0100" w:rsidRDefault="00DA6FED" w:rsidP="006E620E">
            <w:pPr>
              <w:autoSpaceDE w:val="0"/>
              <w:autoSpaceDN w:val="0"/>
              <w:adjustRightInd w:val="0"/>
              <w:jc w:val="center"/>
              <w:rPr>
                <w:rFonts w:asciiTheme="minorHAnsi" w:hAnsiTheme="minorHAnsi" w:cs="Calibri"/>
                <w:color w:val="000000"/>
                <w:sz w:val="20"/>
                <w:szCs w:val="18"/>
              </w:rPr>
            </w:pPr>
          </w:p>
        </w:tc>
      </w:tr>
      <w:tr w:rsidR="00DA6FED" w:rsidRPr="007467BA" w14:paraId="03ADCD1D" w14:textId="77777777" w:rsidTr="006E620E">
        <w:trPr>
          <w:trHeight w:val="303"/>
        </w:trPr>
        <w:tc>
          <w:tcPr>
            <w:tcW w:w="10998" w:type="dxa"/>
            <w:gridSpan w:val="3"/>
            <w:shd w:val="clear" w:color="auto" w:fill="D1E8B2" w:themeFill="accent3" w:themeFillTint="66"/>
          </w:tcPr>
          <w:p w14:paraId="57C03493" w14:textId="77777777" w:rsidR="00DA6FED" w:rsidRPr="007467BA" w:rsidRDefault="00DA6FED" w:rsidP="006E620E">
            <w:pPr>
              <w:autoSpaceDE w:val="0"/>
              <w:autoSpaceDN w:val="0"/>
              <w:adjustRightInd w:val="0"/>
              <w:jc w:val="both"/>
              <w:rPr>
                <w:rFonts w:asciiTheme="minorHAnsi" w:hAnsiTheme="minorHAnsi" w:cs="Calibri"/>
                <w:b/>
                <w:color w:val="000000"/>
                <w:sz w:val="20"/>
                <w:szCs w:val="20"/>
              </w:rPr>
            </w:pPr>
            <w:r w:rsidRPr="007467BA">
              <w:rPr>
                <w:rFonts w:asciiTheme="minorHAnsi" w:hAnsiTheme="minorHAnsi" w:cs="Calibri"/>
                <w:b/>
                <w:color w:val="000000"/>
                <w:sz w:val="20"/>
                <w:szCs w:val="20"/>
              </w:rPr>
              <w:t>Explanation</w:t>
            </w:r>
          </w:p>
        </w:tc>
      </w:tr>
      <w:tr w:rsidR="00DA6FED" w14:paraId="1E069F13" w14:textId="77777777" w:rsidTr="006E620E">
        <w:trPr>
          <w:trHeight w:val="951"/>
        </w:trPr>
        <w:tc>
          <w:tcPr>
            <w:tcW w:w="10998" w:type="dxa"/>
            <w:gridSpan w:val="3"/>
          </w:tcPr>
          <w:p w14:paraId="3DA27F9E" w14:textId="77777777" w:rsidR="00DA6FED" w:rsidRPr="006F0100" w:rsidRDefault="00DA6FED" w:rsidP="006E620E">
            <w:pPr>
              <w:autoSpaceDE w:val="0"/>
              <w:autoSpaceDN w:val="0"/>
              <w:adjustRightInd w:val="0"/>
              <w:jc w:val="both"/>
              <w:rPr>
                <w:rFonts w:asciiTheme="minorHAnsi" w:hAnsiTheme="minorHAnsi" w:cs="Calibri"/>
                <w:color w:val="000000"/>
                <w:sz w:val="20"/>
                <w:szCs w:val="18"/>
              </w:rPr>
            </w:pPr>
          </w:p>
        </w:tc>
      </w:tr>
    </w:tbl>
    <w:p w14:paraId="49999B3B" w14:textId="4DB3AD37" w:rsidR="001625D7" w:rsidRDefault="001625D7" w:rsidP="001625D7">
      <w:pPr>
        <w:tabs>
          <w:tab w:val="left" w:pos="6930"/>
        </w:tabs>
        <w:rPr>
          <w:rFonts w:asciiTheme="minorHAnsi" w:hAnsiTheme="minorHAnsi" w:cs="Calibri"/>
          <w:color w:val="5C6670" w:themeColor="text1"/>
        </w:rPr>
      </w:pPr>
      <w:r w:rsidRPr="0009787E">
        <w:rPr>
          <w:rFonts w:asciiTheme="minorHAnsi" w:hAnsiTheme="minorHAnsi" w:cs="Calibri"/>
          <w:color w:val="5C6670" w:themeColor="text1"/>
        </w:rPr>
        <w:t xml:space="preserve">Directors: When you are finished, please upload this document to the </w:t>
      </w:r>
      <w:r w:rsidR="00BB6723" w:rsidRPr="0009787E">
        <w:rPr>
          <w:rFonts w:asciiTheme="minorHAnsi" w:hAnsiTheme="minorHAnsi" w:cs="Calibri"/>
          <w:color w:val="5C6670" w:themeColor="text1"/>
        </w:rPr>
        <w:t>ESSU</w:t>
      </w:r>
      <w:r w:rsidR="00BB6723">
        <w:rPr>
          <w:rFonts w:asciiTheme="minorHAnsi" w:hAnsiTheme="minorHAnsi" w:cs="Calibri"/>
          <w:color w:val="5C6670" w:themeColor="text1"/>
        </w:rPr>
        <w:t xml:space="preserve"> </w:t>
      </w:r>
      <w:r w:rsidR="00BB6723" w:rsidRPr="0009787E">
        <w:rPr>
          <w:rFonts w:asciiTheme="minorHAnsi" w:hAnsiTheme="minorHAnsi" w:cs="Calibri"/>
          <w:color w:val="5C6670" w:themeColor="text1"/>
        </w:rPr>
        <w:t>Data Management System</w:t>
      </w:r>
      <w:r w:rsidR="00BB6723">
        <w:rPr>
          <w:rFonts w:asciiTheme="minorHAnsi" w:hAnsiTheme="minorHAnsi" w:cs="Calibri"/>
          <w:color w:val="5C6670" w:themeColor="text1"/>
        </w:rPr>
        <w:t>. Upload as a Word document and tag as Data Collections&gt;Sped EOY</w:t>
      </w:r>
      <w:r w:rsidRPr="0009787E">
        <w:rPr>
          <w:rFonts w:asciiTheme="minorHAnsi" w:hAnsiTheme="minorHAnsi" w:cs="Calibri"/>
          <w:color w:val="5C6670" w:themeColor="text1"/>
        </w:rPr>
        <w:t>.</w:t>
      </w:r>
    </w:p>
    <w:p w14:paraId="296C8CF0" w14:textId="77777777" w:rsidR="00BB6723" w:rsidRPr="0009787E" w:rsidRDefault="00BB6723" w:rsidP="001625D7">
      <w:pPr>
        <w:tabs>
          <w:tab w:val="left" w:pos="6930"/>
        </w:tabs>
        <w:rPr>
          <w:rFonts w:asciiTheme="minorHAnsi" w:hAnsiTheme="minorHAnsi" w:cs="Calibri"/>
          <w:color w:val="5C6670" w:themeColor="text1"/>
        </w:rPr>
      </w:pPr>
    </w:p>
    <w:p w14:paraId="24E50332" w14:textId="693780BB" w:rsidR="004B6DB5" w:rsidRDefault="004A6AAA" w:rsidP="0009787E">
      <w:pPr>
        <w:tabs>
          <w:tab w:val="left" w:pos="6930"/>
        </w:tabs>
        <w:rPr>
          <w:color w:val="5C6670" w:themeColor="text1"/>
          <w:sz w:val="18"/>
          <w:szCs w:val="18"/>
        </w:rPr>
      </w:pPr>
      <w:r>
        <w:rPr>
          <w:rFonts w:asciiTheme="minorHAnsi" w:hAnsiTheme="minorHAnsi" w:cs="Calibri"/>
          <w:color w:val="5C6670" w:themeColor="text1"/>
        </w:rPr>
        <w:t xml:space="preserve">Questions? Contact </w:t>
      </w:r>
      <w:r w:rsidR="003923AD">
        <w:rPr>
          <w:rFonts w:asciiTheme="minorHAnsi" w:hAnsiTheme="minorHAnsi" w:cs="Calibri"/>
          <w:color w:val="5C6670" w:themeColor="text1"/>
        </w:rPr>
        <w:t xml:space="preserve">Josh Fails </w:t>
      </w:r>
      <w:hyperlink r:id="rId9" w:history="1">
        <w:r w:rsidR="003923AD" w:rsidRPr="00CC015B">
          <w:rPr>
            <w:rStyle w:val="Hyperlink"/>
            <w:rFonts w:asciiTheme="minorHAnsi" w:hAnsiTheme="minorHAnsi" w:cs="Calibri"/>
          </w:rPr>
          <w:t>Fails_j@cde.state.co.us</w:t>
        </w:r>
      </w:hyperlink>
      <w:r w:rsidR="003923AD">
        <w:rPr>
          <w:rFonts w:asciiTheme="minorHAnsi" w:hAnsiTheme="minorHAnsi" w:cs="Calibri"/>
          <w:color w:val="5C6670" w:themeColor="text1"/>
        </w:rPr>
        <w:t xml:space="preserve"> </w:t>
      </w:r>
      <w:r>
        <w:rPr>
          <w:rFonts w:asciiTheme="minorHAnsi" w:hAnsiTheme="minorHAnsi" w:cs="Calibri"/>
          <w:color w:val="5C6670" w:themeColor="text1"/>
        </w:rPr>
        <w:t>or Lindsey Heitman</w:t>
      </w:r>
      <w:r>
        <w:rPr>
          <w:rFonts w:asciiTheme="minorHAnsi" w:hAnsiTheme="minorHAnsi" w:cs="Calibri"/>
        </w:rPr>
        <w:t xml:space="preserve"> </w:t>
      </w:r>
      <w:hyperlink r:id="rId10" w:history="1">
        <w:r w:rsidRPr="006528CE">
          <w:rPr>
            <w:rStyle w:val="Hyperlink"/>
            <w:rFonts w:asciiTheme="minorHAnsi" w:hAnsiTheme="minorHAnsi" w:cs="Calibri"/>
          </w:rPr>
          <w:t>Heitman_l@cde.state.co.us</w:t>
        </w:r>
      </w:hyperlink>
    </w:p>
    <w:sectPr w:rsidR="004B6DB5" w:rsidSect="006F0100">
      <w:headerReference w:type="even" r:id="rId11"/>
      <w:headerReference w:type="default" r:id="rId12"/>
      <w:footerReference w:type="even" r:id="rId13"/>
      <w:footerReference w:type="default" r:id="rId14"/>
      <w:headerReference w:type="first" r:id="rId15"/>
      <w:footerReference w:type="first" r:id="rId16"/>
      <w:pgSz w:w="12240" w:h="15840"/>
      <w:pgMar w:top="186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D8E153" w14:textId="77777777" w:rsidR="00A91AD7" w:rsidRDefault="00A91AD7" w:rsidP="00715744">
      <w:r>
        <w:separator/>
      </w:r>
    </w:p>
  </w:endnote>
  <w:endnote w:type="continuationSeparator" w:id="0">
    <w:p w14:paraId="18C13C70" w14:textId="77777777" w:rsidR="00A91AD7" w:rsidRDefault="00A91AD7" w:rsidP="00715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useo Slab 500">
    <w:altName w:val="Arial"/>
    <w:panose1 w:val="00000000000000000000"/>
    <w:charset w:val="00"/>
    <w:family w:val="modern"/>
    <w:notTrueType/>
    <w:pitch w:val="variable"/>
    <w:sig w:usb0="A00000AF" w:usb1="4000004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75BDD" w14:textId="77777777" w:rsidR="004A6AAA" w:rsidRDefault="004A6A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AA90E" w14:textId="77777777" w:rsidR="001625D7" w:rsidRPr="0009787E" w:rsidRDefault="001625D7" w:rsidP="001625D7">
    <w:pPr>
      <w:pStyle w:val="Footer"/>
      <w:tabs>
        <w:tab w:val="left" w:pos="250"/>
        <w:tab w:val="right" w:pos="10800"/>
      </w:tabs>
      <w:rPr>
        <w:color w:val="5C6670" w:themeColor="text1"/>
        <w:sz w:val="14"/>
        <w:szCs w:val="18"/>
      </w:rPr>
    </w:pPr>
    <w:r w:rsidRPr="0009787E">
      <w:rPr>
        <w:color w:val="5C6670" w:themeColor="text1"/>
        <w:sz w:val="14"/>
        <w:szCs w:val="18"/>
      </w:rPr>
      <w:t>The contents of this handout were developed under a grant from the U.S. Department of Education.  However, the content does not necessarily represent the policy of the U.S. Department of Education, and you should not assume endorsement by the federal government.</w:t>
    </w:r>
  </w:p>
  <w:p w14:paraId="3C044AAA" w14:textId="77777777" w:rsidR="001625D7" w:rsidRPr="0009787E" w:rsidRDefault="001625D7" w:rsidP="001625D7">
    <w:pPr>
      <w:pStyle w:val="Footer"/>
      <w:tabs>
        <w:tab w:val="left" w:pos="250"/>
        <w:tab w:val="right" w:pos="10800"/>
      </w:tabs>
      <w:jc w:val="center"/>
      <w:rPr>
        <w:color w:val="5C6670" w:themeColor="text1"/>
        <w:sz w:val="14"/>
        <w:szCs w:val="18"/>
      </w:rPr>
    </w:pPr>
  </w:p>
  <w:p w14:paraId="0BB127AA" w14:textId="77777777" w:rsidR="001625D7" w:rsidRPr="0009787E" w:rsidRDefault="001625D7" w:rsidP="001625D7">
    <w:pPr>
      <w:pStyle w:val="Footer"/>
      <w:tabs>
        <w:tab w:val="left" w:pos="250"/>
        <w:tab w:val="right" w:pos="10800"/>
      </w:tabs>
      <w:jc w:val="center"/>
      <w:rPr>
        <w:color w:val="5C6670" w:themeColor="text1"/>
        <w:sz w:val="14"/>
        <w:szCs w:val="18"/>
      </w:rPr>
    </w:pPr>
    <w:r w:rsidRPr="0009787E">
      <w:rPr>
        <w:color w:val="5C6670" w:themeColor="text1"/>
        <w:sz w:val="14"/>
        <w:szCs w:val="18"/>
      </w:rPr>
      <w:t>Colorado Department of Education, Exceptional Student Services Unit</w:t>
    </w:r>
  </w:p>
  <w:p w14:paraId="264B584F" w14:textId="77777777" w:rsidR="006533BE" w:rsidRPr="0009787E" w:rsidRDefault="001625D7" w:rsidP="0009787E">
    <w:pPr>
      <w:jc w:val="center"/>
      <w:rPr>
        <w:color w:val="5C6670" w:themeColor="text1"/>
        <w:sz w:val="14"/>
        <w:szCs w:val="18"/>
      </w:rPr>
    </w:pPr>
    <w:r w:rsidRPr="0009787E">
      <w:rPr>
        <w:color w:val="5C6670" w:themeColor="text1"/>
        <w:sz w:val="14"/>
        <w:szCs w:val="18"/>
      </w:rPr>
      <w:t xml:space="preserve">(303) 866-6694 / </w:t>
    </w:r>
    <w:hyperlink r:id="rId1" w:history="1">
      <w:r w:rsidRPr="0009787E">
        <w:rPr>
          <w:rStyle w:val="Hyperlink"/>
          <w:sz w:val="14"/>
          <w:szCs w:val="18"/>
        </w:rPr>
        <w:t>www.cde.state.co.us/offices/exceptionalstudentservicesunit</w:t>
      </w:r>
    </w:hyperlink>
    <w:r w:rsidRPr="0009787E">
      <w:rPr>
        <w:sz w:val="14"/>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B89DF" w14:textId="0D25591B" w:rsidR="006533BE" w:rsidRPr="00715744" w:rsidRDefault="00EE6B3C" w:rsidP="00EE6B3C">
    <w:pPr>
      <w:pStyle w:val="Footer"/>
      <w:tabs>
        <w:tab w:val="left" w:pos="250"/>
        <w:tab w:val="right" w:pos="10800"/>
      </w:tabs>
      <w:jc w:val="center"/>
      <w:rPr>
        <w:color w:val="5C6670" w:themeColor="text1"/>
        <w:sz w:val="18"/>
        <w:szCs w:val="18"/>
      </w:rPr>
    </w:pPr>
    <w:r>
      <w:rPr>
        <w:color w:val="5C6670" w:themeColor="text1"/>
        <w:sz w:val="18"/>
        <w:szCs w:val="18"/>
      </w:rPr>
      <w:tab/>
    </w:r>
    <w:r>
      <w:rPr>
        <w:color w:val="5C6670" w:themeColor="text1"/>
        <w:sz w:val="18"/>
        <w:szCs w:val="18"/>
      </w:rPr>
      <w:tab/>
    </w:r>
    <w:r w:rsidR="00143DDF">
      <w:rPr>
        <w:color w:val="5C6670" w:themeColor="text1"/>
        <w:sz w:val="18"/>
        <w:szCs w:val="18"/>
      </w:rPr>
      <w:tab/>
    </w:r>
    <w:r w:rsidR="00143DDF">
      <w:rPr>
        <w:color w:val="5C6670" w:themeColor="text1"/>
        <w:sz w:val="18"/>
        <w:szCs w:val="18"/>
      </w:rPr>
      <w:tab/>
    </w:r>
    <w:r w:rsidR="004A6AAA">
      <w:rPr>
        <w:color w:val="5C6670" w:themeColor="text1"/>
        <w:sz w:val="18"/>
        <w:szCs w:val="18"/>
      </w:rPr>
      <w:t>July</w:t>
    </w:r>
    <w:r w:rsidR="00F70312">
      <w:rPr>
        <w:color w:val="5C6670" w:themeColor="text1"/>
        <w:sz w:val="18"/>
        <w:szCs w:val="18"/>
      </w:rPr>
      <w:t xml:space="preserve"> 20</w:t>
    </w:r>
    <w:r w:rsidR="004A6AAA">
      <w:rPr>
        <w:color w:val="5C6670" w:themeColor="text1"/>
        <w:sz w:val="18"/>
        <w:szCs w:val="18"/>
      </w:rPr>
      <w:t>20</w:t>
    </w:r>
  </w:p>
  <w:p w14:paraId="7F5524F9" w14:textId="77777777" w:rsidR="00F70312" w:rsidRDefault="00F703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709B73" w14:textId="77777777" w:rsidR="00A91AD7" w:rsidRDefault="00A91AD7" w:rsidP="00715744">
      <w:r>
        <w:separator/>
      </w:r>
    </w:p>
  </w:footnote>
  <w:footnote w:type="continuationSeparator" w:id="0">
    <w:p w14:paraId="3B147E10" w14:textId="77777777" w:rsidR="00A91AD7" w:rsidRDefault="00A91AD7" w:rsidP="00715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9493B" w14:textId="77777777" w:rsidR="004A6AAA" w:rsidRDefault="004A6A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F08D0" w14:textId="00C9A34B" w:rsidR="006533BE" w:rsidRDefault="001F6CD6" w:rsidP="005363FC">
    <w:pPr>
      <w:pStyle w:val="Header"/>
      <w:tabs>
        <w:tab w:val="clear" w:pos="4320"/>
        <w:tab w:val="clear" w:pos="8640"/>
        <w:tab w:val="left" w:pos="1820"/>
        <w:tab w:val="left" w:pos="3440"/>
        <w:tab w:val="left" w:pos="4373"/>
      </w:tabs>
    </w:pPr>
    <w:r>
      <w:rPr>
        <w:noProof/>
      </w:rPr>
      <w:drawing>
        <wp:anchor distT="0" distB="0" distL="114300" distR="114300" simplePos="0" relativeHeight="251658240" behindDoc="0" locked="0" layoutInCell="1" allowOverlap="1" wp14:anchorId="11EE36A9" wp14:editId="4E1908B0">
          <wp:simplePos x="0" y="0"/>
          <wp:positionH relativeFrom="column">
            <wp:posOffset>0</wp:posOffset>
          </wp:positionH>
          <wp:positionV relativeFrom="paragraph">
            <wp:posOffset>0</wp:posOffset>
          </wp:positionV>
          <wp:extent cx="1082040" cy="459105"/>
          <wp:effectExtent l="0" t="0" r="3810" b="0"/>
          <wp:wrapNone/>
          <wp:docPr id="5" name="Picture 5" descr="C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040" cy="459105"/>
                  </a:xfrm>
                  <a:prstGeom prst="rect">
                    <a:avLst/>
                  </a:prstGeom>
                  <a:noFill/>
                  <a:ln>
                    <a:noFill/>
                  </a:ln>
                </pic:spPr>
              </pic:pic>
            </a:graphicData>
          </a:graphic>
        </wp:anchor>
      </w:drawing>
    </w:r>
    <w:r w:rsidR="006533BE">
      <w:tab/>
    </w:r>
    <w:r w:rsidR="006533BE">
      <w:tab/>
    </w:r>
    <w:r w:rsidR="006533BE">
      <w:tab/>
    </w:r>
  </w:p>
  <w:tbl>
    <w:tblPr>
      <w:tblW w:w="5119" w:type="pct"/>
      <w:tblBorders>
        <w:bottom w:val="single" w:sz="4" w:space="0" w:color="BFBFBF"/>
      </w:tblBorders>
      <w:tblCellMar>
        <w:left w:w="115" w:type="dxa"/>
        <w:right w:w="115" w:type="dxa"/>
      </w:tblCellMar>
      <w:tblLook w:val="04A0" w:firstRow="1" w:lastRow="0" w:firstColumn="1" w:lastColumn="0" w:noHBand="0" w:noVBand="1"/>
    </w:tblPr>
    <w:tblGrid>
      <w:gridCol w:w="10398"/>
      <w:gridCol w:w="659"/>
    </w:tblGrid>
    <w:tr w:rsidR="006533BE" w:rsidRPr="0025191F" w14:paraId="7EB6E1EA" w14:textId="77777777" w:rsidTr="00A16A16">
      <w:tc>
        <w:tcPr>
          <w:tcW w:w="4702" w:type="pct"/>
          <w:tcBorders>
            <w:bottom w:val="nil"/>
            <w:right w:val="single" w:sz="4" w:space="0" w:color="BFBFBF"/>
          </w:tcBorders>
        </w:tcPr>
        <w:p w14:paraId="5461CF21" w14:textId="77777777" w:rsidR="006533BE" w:rsidRPr="0030192B" w:rsidRDefault="003923AD" w:rsidP="000F6BDC">
          <w:pPr>
            <w:jc w:val="right"/>
            <w:rPr>
              <w:rFonts w:eastAsia="Cambria"/>
              <w:b/>
              <w:color w:val="7F3809" w:themeColor="accent6" w:themeShade="80"/>
            </w:rPr>
          </w:pPr>
          <w:sdt>
            <w:sdtPr>
              <w:rPr>
                <w:rFonts w:ascii="Museo Slab 500" w:hAnsi="Museo Slab 500"/>
                <w:b/>
                <w:bCs/>
                <w:color w:val="919BA5" w:themeColor="text1" w:themeTint="A6"/>
                <w:sz w:val="18"/>
                <w:szCs w:val="18"/>
              </w:rPr>
              <w:alias w:val="Title"/>
              <w:id w:val="1535229346"/>
              <w:dataBinding w:prefixMappings="xmlns:ns0='http://schemas.openxmlformats.org/package/2006/metadata/core-properties' xmlns:ns1='http://purl.org/dc/elements/1.1/'" w:xpath="/ns0:coreProperties[1]/ns1:title[1]" w:storeItemID="{6C3C8BC8-F283-45AE-878A-BAB7291924A1}"/>
              <w:text/>
            </w:sdtPr>
            <w:sdtEndPr/>
            <w:sdtContent>
              <w:r w:rsidR="004B6DB5" w:rsidRPr="00645F09">
                <w:rPr>
                  <w:rFonts w:ascii="Museo Slab 500" w:hAnsi="Museo Slab 500"/>
                  <w:b/>
                  <w:bCs/>
                  <w:color w:val="919BA5" w:themeColor="text1" w:themeTint="A6"/>
                  <w:sz w:val="18"/>
                  <w:szCs w:val="18"/>
                </w:rPr>
                <w:t xml:space="preserve">Special Education </w:t>
              </w:r>
              <w:r w:rsidR="000F6BDC">
                <w:rPr>
                  <w:rFonts w:ascii="Museo Slab 500" w:hAnsi="Museo Slab 500"/>
                  <w:b/>
                  <w:bCs/>
                  <w:color w:val="919BA5" w:themeColor="text1" w:themeTint="A6"/>
                  <w:sz w:val="18"/>
                  <w:szCs w:val="18"/>
                </w:rPr>
                <w:t>End-of-Year</w:t>
              </w:r>
              <w:r w:rsidR="004B6DB5" w:rsidRPr="00645F09">
                <w:rPr>
                  <w:rFonts w:ascii="Museo Slab 500" w:hAnsi="Museo Slab 500"/>
                  <w:b/>
                  <w:bCs/>
                  <w:color w:val="919BA5" w:themeColor="text1" w:themeTint="A6"/>
                  <w:sz w:val="18"/>
                  <w:szCs w:val="18"/>
                </w:rPr>
                <w:t xml:space="preserve"> Snapshot Flag Explanations</w:t>
              </w:r>
            </w:sdtContent>
          </w:sdt>
        </w:p>
      </w:tc>
      <w:tc>
        <w:tcPr>
          <w:tcW w:w="298" w:type="pct"/>
          <w:tcBorders>
            <w:left w:val="single" w:sz="4" w:space="0" w:color="BFBFBF"/>
            <w:bottom w:val="nil"/>
          </w:tcBorders>
        </w:tcPr>
        <w:p w14:paraId="47540E56" w14:textId="77777777" w:rsidR="006533BE" w:rsidRPr="0030192B" w:rsidRDefault="006533BE" w:rsidP="00A16A16">
          <w:pPr>
            <w:ind w:right="-90"/>
            <w:rPr>
              <w:rFonts w:eastAsia="Cambria"/>
              <w:b/>
              <w:color w:val="7F3809" w:themeColor="accent6" w:themeShade="80"/>
              <w:szCs w:val="20"/>
            </w:rPr>
          </w:pPr>
          <w:r w:rsidRPr="00CF122E">
            <w:rPr>
              <w:b/>
              <w:color w:val="919BA5" w:themeColor="text1" w:themeTint="A6"/>
              <w:szCs w:val="20"/>
            </w:rPr>
            <w:fldChar w:fldCharType="begin"/>
          </w:r>
          <w:r w:rsidRPr="00CF122E">
            <w:rPr>
              <w:b/>
              <w:color w:val="919BA5" w:themeColor="text1" w:themeTint="A6"/>
              <w:szCs w:val="20"/>
            </w:rPr>
            <w:instrText xml:space="preserve"> PAGE   \* MERGEFORMAT </w:instrText>
          </w:r>
          <w:r w:rsidRPr="00CF122E">
            <w:rPr>
              <w:b/>
              <w:color w:val="919BA5" w:themeColor="text1" w:themeTint="A6"/>
              <w:szCs w:val="20"/>
            </w:rPr>
            <w:fldChar w:fldCharType="separate"/>
          </w:r>
          <w:r w:rsidR="002E7AB7">
            <w:rPr>
              <w:b/>
              <w:noProof/>
              <w:color w:val="919BA5" w:themeColor="text1" w:themeTint="A6"/>
              <w:szCs w:val="20"/>
            </w:rPr>
            <w:t>2</w:t>
          </w:r>
          <w:r w:rsidRPr="00CF122E">
            <w:rPr>
              <w:b/>
              <w:color w:val="919BA5" w:themeColor="text1" w:themeTint="A6"/>
              <w:szCs w:val="20"/>
            </w:rPr>
            <w:fldChar w:fldCharType="end"/>
          </w:r>
        </w:p>
      </w:tc>
    </w:tr>
  </w:tbl>
  <w:p w14:paraId="4905C4B2" w14:textId="77777777" w:rsidR="006533BE" w:rsidRPr="001625D7" w:rsidRDefault="006533BE" w:rsidP="004B6DB5">
    <w:pPr>
      <w:pStyle w:val="Header"/>
      <w:tabs>
        <w:tab w:val="clear" w:pos="4320"/>
        <w:tab w:val="clear" w:pos="8640"/>
        <w:tab w:val="left" w:pos="4373"/>
      </w:tabs>
      <w:rPr>
        <w:sz w:val="12"/>
      </w:rPr>
    </w:pPr>
  </w:p>
  <w:p w14:paraId="7D57AFB6" w14:textId="77777777" w:rsidR="006533BE" w:rsidRDefault="003923AD" w:rsidP="005363FC">
    <w:pPr>
      <w:pStyle w:val="Header"/>
      <w:tabs>
        <w:tab w:val="clear" w:pos="4320"/>
        <w:tab w:val="clear" w:pos="8640"/>
        <w:tab w:val="left" w:pos="4373"/>
      </w:tabs>
    </w:pPr>
    <w:r>
      <w:pict w14:anchorId="2ABF2BAE">
        <v:rect id="_x0000_i1025" style="width:540pt;height:1pt" o:hralign="center" o:hrstd="t" o:hr="t" fillcolor="#aaa"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0BB71" w14:textId="77777777" w:rsidR="004A6AAA" w:rsidRDefault="004A6A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F26B95"/>
    <w:multiLevelType w:val="hybridMultilevel"/>
    <w:tmpl w:val="99DC2EEE"/>
    <w:lvl w:ilvl="0" w:tplc="199E02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7EE0301"/>
    <w:multiLevelType w:val="hybridMultilevel"/>
    <w:tmpl w:val="E3FE43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830E9F"/>
    <w:multiLevelType w:val="hybridMultilevel"/>
    <w:tmpl w:val="5FCA4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E2181"/>
    <w:multiLevelType w:val="hybridMultilevel"/>
    <w:tmpl w:val="397E0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6AE3ABC"/>
    <w:multiLevelType w:val="hybridMultilevel"/>
    <w:tmpl w:val="E6BA2D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FC2AB1"/>
    <w:multiLevelType w:val="hybridMultilevel"/>
    <w:tmpl w:val="1390F2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71F6A72"/>
    <w:multiLevelType w:val="hybridMultilevel"/>
    <w:tmpl w:val="516AE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624616"/>
    <w:multiLevelType w:val="hybridMultilevel"/>
    <w:tmpl w:val="06B22936"/>
    <w:lvl w:ilvl="0" w:tplc="42EE1C72">
      <w:start w:val="1"/>
      <w:numFmt w:val="bullet"/>
      <w:pStyle w:val="BulletedLevel1"/>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29157D"/>
    <w:multiLevelType w:val="multilevel"/>
    <w:tmpl w:val="541044D2"/>
    <w:styleLink w:val="BulletedList2ndLevel"/>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16"/>
        <w:szCs w:val="16"/>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num w:numId="1" w16cid:durableId="97994114">
    <w:abstractNumId w:val="7"/>
  </w:num>
  <w:num w:numId="2" w16cid:durableId="103035598">
    <w:abstractNumId w:val="7"/>
  </w:num>
  <w:num w:numId="3" w16cid:durableId="721946976">
    <w:abstractNumId w:val="8"/>
  </w:num>
  <w:num w:numId="4" w16cid:durableId="1641034541">
    <w:abstractNumId w:val="7"/>
  </w:num>
  <w:num w:numId="5" w16cid:durableId="844321531">
    <w:abstractNumId w:val="8"/>
  </w:num>
  <w:num w:numId="6" w16cid:durableId="2077389709">
    <w:abstractNumId w:val="3"/>
  </w:num>
  <w:num w:numId="7" w16cid:durableId="1402143629">
    <w:abstractNumId w:val="5"/>
  </w:num>
  <w:num w:numId="8" w16cid:durableId="164714596">
    <w:abstractNumId w:val="1"/>
  </w:num>
  <w:num w:numId="9" w16cid:durableId="1872062860">
    <w:abstractNumId w:val="0"/>
  </w:num>
  <w:num w:numId="10" w16cid:durableId="387607033">
    <w:abstractNumId w:val="6"/>
  </w:num>
  <w:num w:numId="11" w16cid:durableId="124616250">
    <w:abstractNumId w:val="4"/>
  </w:num>
  <w:num w:numId="12" w16cid:durableId="955209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86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9FB"/>
    <w:rsid w:val="0005312D"/>
    <w:rsid w:val="0009787E"/>
    <w:rsid w:val="000B34C8"/>
    <w:rsid w:val="000F6BDC"/>
    <w:rsid w:val="00100C29"/>
    <w:rsid w:val="00143DDF"/>
    <w:rsid w:val="001625D7"/>
    <w:rsid w:val="00166CAC"/>
    <w:rsid w:val="00175334"/>
    <w:rsid w:val="001A0779"/>
    <w:rsid w:val="001C7D29"/>
    <w:rsid w:val="001F302F"/>
    <w:rsid w:val="001F6CD6"/>
    <w:rsid w:val="00286462"/>
    <w:rsid w:val="00294F34"/>
    <w:rsid w:val="0029762E"/>
    <w:rsid w:val="00297951"/>
    <w:rsid w:val="002B2904"/>
    <w:rsid w:val="002B3B48"/>
    <w:rsid w:val="002C359D"/>
    <w:rsid w:val="002E7AB7"/>
    <w:rsid w:val="00312F8D"/>
    <w:rsid w:val="0032377F"/>
    <w:rsid w:val="00336B2E"/>
    <w:rsid w:val="003374BB"/>
    <w:rsid w:val="00367E6B"/>
    <w:rsid w:val="00380BB8"/>
    <w:rsid w:val="00381C34"/>
    <w:rsid w:val="003923AD"/>
    <w:rsid w:val="003E6EE9"/>
    <w:rsid w:val="00412A6D"/>
    <w:rsid w:val="0043253E"/>
    <w:rsid w:val="00476285"/>
    <w:rsid w:val="004A6AAA"/>
    <w:rsid w:val="004B6DB5"/>
    <w:rsid w:val="005363FC"/>
    <w:rsid w:val="00546AAC"/>
    <w:rsid w:val="0057352B"/>
    <w:rsid w:val="005C71F7"/>
    <w:rsid w:val="00624562"/>
    <w:rsid w:val="00633510"/>
    <w:rsid w:val="00642C1D"/>
    <w:rsid w:val="006533BE"/>
    <w:rsid w:val="00670AAF"/>
    <w:rsid w:val="00671227"/>
    <w:rsid w:val="006E0F0C"/>
    <w:rsid w:val="006E2899"/>
    <w:rsid w:val="006F0100"/>
    <w:rsid w:val="006F32A4"/>
    <w:rsid w:val="00701DA0"/>
    <w:rsid w:val="00715744"/>
    <w:rsid w:val="00736A92"/>
    <w:rsid w:val="00784CC6"/>
    <w:rsid w:val="007A0F51"/>
    <w:rsid w:val="007E0C4C"/>
    <w:rsid w:val="007E65E0"/>
    <w:rsid w:val="008428F4"/>
    <w:rsid w:val="00846456"/>
    <w:rsid w:val="008554FF"/>
    <w:rsid w:val="008637F5"/>
    <w:rsid w:val="00872AA3"/>
    <w:rsid w:val="008D0D39"/>
    <w:rsid w:val="008E1B8D"/>
    <w:rsid w:val="00913003"/>
    <w:rsid w:val="00930FAC"/>
    <w:rsid w:val="009B3797"/>
    <w:rsid w:val="009D73AA"/>
    <w:rsid w:val="00A16A16"/>
    <w:rsid w:val="00A91AD7"/>
    <w:rsid w:val="00AA71C5"/>
    <w:rsid w:val="00AA7976"/>
    <w:rsid w:val="00AB359E"/>
    <w:rsid w:val="00AC54CF"/>
    <w:rsid w:val="00AE11A1"/>
    <w:rsid w:val="00B75D0F"/>
    <w:rsid w:val="00B75D2C"/>
    <w:rsid w:val="00B87B3F"/>
    <w:rsid w:val="00BB6723"/>
    <w:rsid w:val="00C5737A"/>
    <w:rsid w:val="00CA7B1D"/>
    <w:rsid w:val="00CB09FF"/>
    <w:rsid w:val="00D1749B"/>
    <w:rsid w:val="00D319FB"/>
    <w:rsid w:val="00D3212D"/>
    <w:rsid w:val="00D64267"/>
    <w:rsid w:val="00D8183D"/>
    <w:rsid w:val="00DA6FED"/>
    <w:rsid w:val="00DC74BC"/>
    <w:rsid w:val="00DD2361"/>
    <w:rsid w:val="00DE0107"/>
    <w:rsid w:val="00DE6E5A"/>
    <w:rsid w:val="00DF0B2A"/>
    <w:rsid w:val="00E17B4F"/>
    <w:rsid w:val="00E45BAA"/>
    <w:rsid w:val="00EE6B3C"/>
    <w:rsid w:val="00EF1D50"/>
    <w:rsid w:val="00F116FE"/>
    <w:rsid w:val="00F20333"/>
    <w:rsid w:val="00F541F5"/>
    <w:rsid w:val="00F70312"/>
    <w:rsid w:val="00F70D5B"/>
    <w:rsid w:val="00F75BA8"/>
    <w:rsid w:val="00F76D3E"/>
    <w:rsid w:val="00F85C80"/>
    <w:rsid w:val="00F94F78"/>
    <w:rsid w:val="00F95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4"/>
    <o:shapelayout v:ext="edit">
      <o:idmap v:ext="edit" data="1"/>
    </o:shapelayout>
  </w:shapeDefaults>
  <w:decimalSymbol w:val="."/>
  <w:listSeparator w:val=","/>
  <w14:docId w14:val="3567996F"/>
  <w14:defaultImageDpi w14:val="300"/>
  <w15:docId w15:val="{2C949186-9EA6-467E-8006-6134CB3D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456"/>
    <w:rPr>
      <w:rFonts w:ascii="Calibri" w:hAnsi="Calibri"/>
      <w:sz w:val="22"/>
    </w:rPr>
  </w:style>
  <w:style w:type="paragraph" w:styleId="Heading1">
    <w:name w:val="heading 1"/>
    <w:next w:val="Normal"/>
    <w:link w:val="Heading1Char"/>
    <w:autoRedefine/>
    <w:uiPriority w:val="9"/>
    <w:qFormat/>
    <w:rsid w:val="00846456"/>
    <w:pPr>
      <w:pBdr>
        <w:bottom w:val="single" w:sz="8" w:space="0" w:color="9AA3AC" w:themeColor="text1" w:themeTint="99"/>
      </w:pBdr>
      <w:tabs>
        <w:tab w:val="left" w:pos="90"/>
      </w:tabs>
      <w:spacing w:before="120" w:after="120"/>
      <w:outlineLvl w:val="0"/>
    </w:pPr>
    <w:rPr>
      <w:rFonts w:ascii="Museo Slab 500" w:eastAsiaTheme="minorHAnsi" w:hAnsi="Museo Slab 500"/>
      <w:bCs/>
      <w:color w:val="5C6670" w:themeColor="text1"/>
      <w:sz w:val="30"/>
      <w:szCs w:val="30"/>
    </w:rPr>
  </w:style>
  <w:style w:type="paragraph" w:styleId="Heading2">
    <w:name w:val="heading 2"/>
    <w:basedOn w:val="Normal"/>
    <w:next w:val="Normal"/>
    <w:link w:val="Heading2Char"/>
    <w:uiPriority w:val="9"/>
    <w:unhideWhenUsed/>
    <w:qFormat/>
    <w:rsid w:val="00846456"/>
    <w:pPr>
      <w:keepNext/>
      <w:keepLines/>
      <w:spacing w:before="200"/>
      <w:outlineLvl w:val="1"/>
    </w:pPr>
    <w:rPr>
      <w:rFonts w:ascii="Trebuchet MS" w:eastAsiaTheme="majorEastAsia" w:hAnsi="Trebuchet MS" w:cstheme="majorBidi"/>
      <w:b/>
      <w:bCs/>
      <w:sz w:val="26"/>
      <w:szCs w:val="26"/>
    </w:rPr>
  </w:style>
  <w:style w:type="paragraph" w:styleId="Heading3">
    <w:name w:val="heading 3"/>
    <w:basedOn w:val="Normal"/>
    <w:next w:val="Normal"/>
    <w:link w:val="Heading3Char"/>
    <w:uiPriority w:val="9"/>
    <w:semiHidden/>
    <w:unhideWhenUsed/>
    <w:qFormat/>
    <w:rsid w:val="00846456"/>
    <w:pPr>
      <w:keepNext/>
      <w:keepLines/>
      <w:spacing w:before="20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Title">
    <w:name w:val="Table of Contents Title"/>
    <w:basedOn w:val="Summary"/>
    <w:next w:val="TOC1"/>
    <w:autoRedefine/>
    <w:qFormat/>
    <w:rsid w:val="00846456"/>
    <w:pPr>
      <w:spacing w:after="240"/>
    </w:pPr>
    <w:rPr>
      <w:rFonts w:ascii="Museo Slab 500" w:hAnsi="Museo Slab 500"/>
      <w:color w:val="5C6670" w:themeColor="text1"/>
      <w:sz w:val="36"/>
    </w:rPr>
  </w:style>
  <w:style w:type="paragraph" w:customStyle="1" w:styleId="HeadingMuseo">
    <w:name w:val="Heading Museo"/>
    <w:basedOn w:val="Heading1"/>
    <w:qFormat/>
    <w:rsid w:val="00846456"/>
    <w:pPr>
      <w:pBdr>
        <w:bottom w:val="single" w:sz="8" w:space="1" w:color="9AA3AC" w:themeColor="text1" w:themeTint="99"/>
      </w:pBdr>
    </w:pPr>
  </w:style>
  <w:style w:type="paragraph" w:customStyle="1" w:styleId="SubheadTrebuchet">
    <w:name w:val="Subhead Trebuchet"/>
    <w:basedOn w:val="Normal"/>
    <w:next w:val="Normal"/>
    <w:autoRedefine/>
    <w:qFormat/>
    <w:rsid w:val="00846456"/>
    <w:pPr>
      <w:spacing w:before="120" w:after="60"/>
    </w:pPr>
    <w:rPr>
      <w:rFonts w:ascii="Trebuchet MS" w:hAnsi="Trebuchet MS"/>
      <w:b/>
      <w:sz w:val="24"/>
    </w:rPr>
  </w:style>
  <w:style w:type="paragraph" w:styleId="TOC3">
    <w:name w:val="toc 3"/>
    <w:basedOn w:val="TOC2"/>
    <w:next w:val="Normal"/>
    <w:autoRedefine/>
    <w:uiPriority w:val="39"/>
    <w:unhideWhenUsed/>
    <w:rsid w:val="00846456"/>
    <w:pPr>
      <w:spacing w:after="100"/>
      <w:ind w:left="440"/>
    </w:pPr>
  </w:style>
  <w:style w:type="paragraph" w:styleId="TOC5">
    <w:name w:val="toc 5"/>
    <w:basedOn w:val="Normal"/>
    <w:next w:val="Normal"/>
    <w:autoRedefine/>
    <w:uiPriority w:val="39"/>
    <w:semiHidden/>
    <w:unhideWhenUsed/>
    <w:rsid w:val="00846456"/>
    <w:pPr>
      <w:spacing w:after="100"/>
      <w:ind w:left="880"/>
    </w:pPr>
  </w:style>
  <w:style w:type="paragraph" w:styleId="Title">
    <w:name w:val="Title"/>
    <w:basedOn w:val="Normal"/>
    <w:next w:val="Normal"/>
    <w:link w:val="TitleChar"/>
    <w:autoRedefine/>
    <w:qFormat/>
    <w:rsid w:val="00846456"/>
    <w:pPr>
      <w:spacing w:before="1000" w:after="1000"/>
      <w:jc w:val="center"/>
    </w:pPr>
    <w:rPr>
      <w:rFonts w:ascii="Museo Slab 500" w:eastAsiaTheme="minorHAnsi" w:hAnsi="Museo Slab 500" w:cs="Times New Roman"/>
      <w:color w:val="5C6670" w:themeColor="text1"/>
      <w:spacing w:val="20"/>
      <w:sz w:val="64"/>
      <w:szCs w:val="72"/>
    </w:rPr>
  </w:style>
  <w:style w:type="character" w:customStyle="1" w:styleId="TitleChar">
    <w:name w:val="Title Char"/>
    <w:basedOn w:val="DefaultParagraphFont"/>
    <w:link w:val="Title"/>
    <w:rsid w:val="00846456"/>
    <w:rPr>
      <w:rFonts w:ascii="Museo Slab 500" w:eastAsiaTheme="minorHAnsi" w:hAnsi="Museo Slab 500" w:cs="Times New Roman"/>
      <w:color w:val="5C6670" w:themeColor="text1"/>
      <w:spacing w:val="20"/>
      <w:sz w:val="64"/>
      <w:szCs w:val="72"/>
    </w:rPr>
  </w:style>
  <w:style w:type="paragraph" w:customStyle="1" w:styleId="PullQuote">
    <w:name w:val="Pull Quote"/>
    <w:basedOn w:val="Normal"/>
    <w:autoRedefine/>
    <w:qFormat/>
    <w:rsid w:val="00846456"/>
    <w:pPr>
      <w:spacing w:line="300" w:lineRule="auto"/>
      <w:jc w:val="center"/>
    </w:pPr>
    <w:rPr>
      <w:rFonts w:ascii="Museo Slab 500" w:hAnsi="Museo Slab 500"/>
      <w:iCs/>
      <w:color w:val="9AA3AC" w:themeColor="text1" w:themeTint="99"/>
      <w:sz w:val="24"/>
    </w:rPr>
  </w:style>
  <w:style w:type="paragraph" w:customStyle="1" w:styleId="Subhead">
    <w:name w:val="Subhead"/>
    <w:basedOn w:val="Normal"/>
    <w:next w:val="Normal"/>
    <w:autoRedefine/>
    <w:qFormat/>
    <w:rsid w:val="00846456"/>
    <w:pPr>
      <w:spacing w:before="120" w:after="60"/>
    </w:pPr>
    <w:rPr>
      <w:rFonts w:ascii="Trebuchet MS" w:hAnsi="Trebuchet MS"/>
      <w:b/>
      <w:sz w:val="24"/>
    </w:rPr>
  </w:style>
  <w:style w:type="paragraph" w:customStyle="1" w:styleId="SummaryHeadline">
    <w:name w:val="Summary Headline"/>
    <w:basedOn w:val="Heading1"/>
    <w:autoRedefine/>
    <w:qFormat/>
    <w:rsid w:val="00846456"/>
    <w:pPr>
      <w:pBdr>
        <w:bottom w:val="single" w:sz="8" w:space="1" w:color="9AA3AC" w:themeColor="text1" w:themeTint="99"/>
      </w:pBdr>
      <w:spacing w:before="0" w:after="60"/>
    </w:pPr>
    <w:rPr>
      <w:b/>
      <w:sz w:val="36"/>
      <w:szCs w:val="36"/>
    </w:rPr>
  </w:style>
  <w:style w:type="character" w:customStyle="1" w:styleId="Heading1Char">
    <w:name w:val="Heading 1 Char"/>
    <w:basedOn w:val="DefaultParagraphFont"/>
    <w:link w:val="Heading1"/>
    <w:uiPriority w:val="9"/>
    <w:rsid w:val="00846456"/>
    <w:rPr>
      <w:rFonts w:ascii="Museo Slab 500" w:eastAsiaTheme="minorHAnsi" w:hAnsi="Museo Slab 500"/>
      <w:bCs/>
      <w:color w:val="5C6670" w:themeColor="text1"/>
      <w:sz w:val="30"/>
      <w:szCs w:val="30"/>
    </w:rPr>
  </w:style>
  <w:style w:type="paragraph" w:styleId="Caption">
    <w:name w:val="caption"/>
    <w:basedOn w:val="Normal"/>
    <w:next w:val="Normal"/>
    <w:autoRedefine/>
    <w:uiPriority w:val="35"/>
    <w:unhideWhenUsed/>
    <w:qFormat/>
    <w:rsid w:val="00846456"/>
    <w:pPr>
      <w:spacing w:after="120"/>
    </w:pPr>
    <w:rPr>
      <w:b/>
      <w:bCs/>
      <w:color w:val="5C6670" w:themeColor="text1"/>
      <w:sz w:val="18"/>
      <w:szCs w:val="18"/>
    </w:rPr>
  </w:style>
  <w:style w:type="paragraph" w:styleId="TOC2">
    <w:name w:val="toc 2"/>
    <w:basedOn w:val="SubheadTrebuchet"/>
    <w:next w:val="TOC3"/>
    <w:autoRedefine/>
    <w:uiPriority w:val="39"/>
    <w:unhideWhenUsed/>
    <w:rsid w:val="00846456"/>
    <w:pPr>
      <w:tabs>
        <w:tab w:val="right" w:pos="7200"/>
      </w:tabs>
      <w:spacing w:after="120"/>
    </w:pPr>
    <w:rPr>
      <w:b w:val="0"/>
      <w:sz w:val="20"/>
    </w:rPr>
  </w:style>
  <w:style w:type="character" w:customStyle="1" w:styleId="apple-style-span">
    <w:name w:val="apple-style-span"/>
    <w:basedOn w:val="DefaultParagraphFont"/>
    <w:rsid w:val="00846456"/>
  </w:style>
  <w:style w:type="paragraph" w:styleId="BalloonText">
    <w:name w:val="Balloon Text"/>
    <w:basedOn w:val="Normal"/>
    <w:link w:val="BalloonTextChar"/>
    <w:uiPriority w:val="99"/>
    <w:semiHidden/>
    <w:unhideWhenUsed/>
    <w:rsid w:val="00846456"/>
    <w:rPr>
      <w:rFonts w:ascii="Lucida Grande" w:hAnsi="Lucida Grande" w:cs="Lucida Grande"/>
      <w:sz w:val="18"/>
      <w:szCs w:val="18"/>
    </w:rPr>
  </w:style>
  <w:style w:type="paragraph" w:customStyle="1" w:styleId="BulletedLevel1">
    <w:name w:val="Bulleted Level 1"/>
    <w:basedOn w:val="Normal"/>
    <w:next w:val="Normal"/>
    <w:autoRedefine/>
    <w:qFormat/>
    <w:rsid w:val="00846456"/>
    <w:pPr>
      <w:numPr>
        <w:numId w:val="4"/>
      </w:numPr>
      <w:spacing w:after="120"/>
    </w:pPr>
    <w:rPr>
      <w:szCs w:val="22"/>
    </w:rPr>
  </w:style>
  <w:style w:type="paragraph" w:styleId="BodyText">
    <w:name w:val="Body Text"/>
    <w:aliases w:val="Body Text Calibri"/>
    <w:basedOn w:val="Normal"/>
    <w:link w:val="BodyTextChar"/>
    <w:uiPriority w:val="99"/>
    <w:unhideWhenUsed/>
    <w:rsid w:val="00846456"/>
    <w:pPr>
      <w:spacing w:after="100" w:afterAutospacing="1"/>
    </w:pPr>
  </w:style>
  <w:style w:type="character" w:customStyle="1" w:styleId="BodyTextChar">
    <w:name w:val="Body Text Char"/>
    <w:aliases w:val="Body Text Calibri Char"/>
    <w:basedOn w:val="DefaultParagraphFont"/>
    <w:link w:val="BodyText"/>
    <w:uiPriority w:val="99"/>
    <w:rsid w:val="00846456"/>
    <w:rPr>
      <w:rFonts w:ascii="Calibri" w:hAnsi="Calibri"/>
      <w:sz w:val="22"/>
    </w:rPr>
  </w:style>
  <w:style w:type="character" w:customStyle="1" w:styleId="BalloonTextChar">
    <w:name w:val="Balloon Text Char"/>
    <w:basedOn w:val="DefaultParagraphFont"/>
    <w:link w:val="BalloonText"/>
    <w:uiPriority w:val="99"/>
    <w:semiHidden/>
    <w:rsid w:val="00846456"/>
    <w:rPr>
      <w:rFonts w:ascii="Lucida Grande" w:hAnsi="Lucida Grande" w:cs="Lucida Grande"/>
      <w:sz w:val="18"/>
      <w:szCs w:val="18"/>
    </w:rPr>
  </w:style>
  <w:style w:type="numbering" w:customStyle="1" w:styleId="BulletedList2ndLevel">
    <w:name w:val="Bulleted List 2nd Level"/>
    <w:basedOn w:val="NoList"/>
    <w:uiPriority w:val="99"/>
    <w:rsid w:val="00846456"/>
    <w:pPr>
      <w:numPr>
        <w:numId w:val="3"/>
      </w:numPr>
    </w:pPr>
  </w:style>
  <w:style w:type="table" w:styleId="ColorfulShading-Accent1">
    <w:name w:val="Colorful Shading Accent 1"/>
    <w:basedOn w:val="TableNormal"/>
    <w:uiPriority w:val="71"/>
    <w:rsid w:val="00846456"/>
    <w:rPr>
      <w:color w:val="5C6670" w:themeColor="text1"/>
    </w:rPr>
    <w:tblPr>
      <w:tblStyleRowBandSize w:val="1"/>
      <w:tblStyleColBandSize w:val="1"/>
      <w:tblBorders>
        <w:top w:val="single" w:sz="24" w:space="0" w:color="FFC846" w:themeColor="accent2"/>
        <w:left w:val="single" w:sz="4" w:space="0" w:color="488BC9" w:themeColor="accent1"/>
        <w:bottom w:val="single" w:sz="4" w:space="0" w:color="488BC9" w:themeColor="accent1"/>
        <w:right w:val="single" w:sz="4" w:space="0" w:color="488BC9" w:themeColor="accent1"/>
        <w:insideH w:val="single" w:sz="4" w:space="0" w:color="FFFFFF" w:themeColor="background1"/>
        <w:insideV w:val="single" w:sz="4" w:space="0" w:color="FFFFFF" w:themeColor="background1"/>
      </w:tblBorders>
    </w:tblPr>
    <w:tcPr>
      <w:shd w:val="clear" w:color="auto" w:fill="ECF3F9" w:themeFill="accent1" w:themeFillTint="19"/>
    </w:tcPr>
    <w:tblStylePr w:type="firstRow">
      <w:rPr>
        <w:b/>
        <w:bCs/>
      </w:rPr>
      <w:tblPr/>
      <w:tcPr>
        <w:tcBorders>
          <w:top w:val="nil"/>
          <w:left w:val="nil"/>
          <w:bottom w:val="single" w:sz="24" w:space="0" w:color="FFC84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37E" w:themeFill="accent1" w:themeFillShade="99"/>
      </w:tcPr>
    </w:tblStylePr>
    <w:tblStylePr w:type="firstCol">
      <w:rPr>
        <w:color w:val="FFFFFF" w:themeColor="background1"/>
      </w:rPr>
      <w:tblPr/>
      <w:tcPr>
        <w:tcBorders>
          <w:top w:val="nil"/>
          <w:left w:val="nil"/>
          <w:bottom w:val="nil"/>
          <w:right w:val="nil"/>
          <w:insideH w:val="single" w:sz="4" w:space="0" w:color="25537E" w:themeColor="accent1" w:themeShade="99"/>
          <w:insideV w:val="nil"/>
        </w:tcBorders>
        <w:shd w:val="clear" w:color="auto" w:fill="25537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37E" w:themeFill="accent1" w:themeFillShade="99"/>
      </w:tcPr>
    </w:tblStylePr>
    <w:tblStylePr w:type="band1Vert">
      <w:tblPr/>
      <w:tcPr>
        <w:shd w:val="clear" w:color="auto" w:fill="B5D0E9" w:themeFill="accent1" w:themeFillTint="66"/>
      </w:tcPr>
    </w:tblStylePr>
    <w:tblStylePr w:type="band1Horz">
      <w:tblPr/>
      <w:tcPr>
        <w:shd w:val="clear" w:color="auto" w:fill="A3C4E4" w:themeFill="accent1" w:themeFillTint="7F"/>
      </w:tcPr>
    </w:tblStylePr>
    <w:tblStylePr w:type="neCell">
      <w:rPr>
        <w:color w:val="5C6670" w:themeColor="text1"/>
      </w:rPr>
    </w:tblStylePr>
    <w:tblStylePr w:type="nwCell">
      <w:rPr>
        <w:color w:val="5C6670" w:themeColor="text1"/>
      </w:rPr>
    </w:tblStylePr>
  </w:style>
  <w:style w:type="character" w:styleId="EndnoteReference">
    <w:name w:val="endnote reference"/>
    <w:basedOn w:val="DefaultParagraphFont"/>
    <w:semiHidden/>
    <w:rsid w:val="00846456"/>
    <w:rPr>
      <w:vertAlign w:val="superscript"/>
    </w:rPr>
  </w:style>
  <w:style w:type="paragraph" w:styleId="EndnoteText">
    <w:name w:val="endnote text"/>
    <w:basedOn w:val="Normal"/>
    <w:link w:val="EndnoteTextChar"/>
    <w:semiHidden/>
    <w:rsid w:val="00846456"/>
    <w:rPr>
      <w:rFonts w:eastAsia="Times New Roman" w:cs="Times New Roman"/>
      <w:szCs w:val="20"/>
    </w:rPr>
  </w:style>
  <w:style w:type="character" w:customStyle="1" w:styleId="EndnoteTextChar">
    <w:name w:val="Endnote Text Char"/>
    <w:basedOn w:val="DefaultParagraphFont"/>
    <w:link w:val="EndnoteText"/>
    <w:semiHidden/>
    <w:rsid w:val="00846456"/>
    <w:rPr>
      <w:rFonts w:ascii="Calibri" w:eastAsia="Times New Roman" w:hAnsi="Calibri" w:cs="Times New Roman"/>
      <w:sz w:val="22"/>
      <w:szCs w:val="20"/>
    </w:rPr>
  </w:style>
  <w:style w:type="paragraph" w:customStyle="1" w:styleId="Endnotes">
    <w:name w:val="Endnotes"/>
    <w:basedOn w:val="Normal"/>
    <w:qFormat/>
    <w:rsid w:val="00846456"/>
    <w:rPr>
      <w:rFonts w:asciiTheme="majorHAnsi" w:hAnsiTheme="majorHAnsi"/>
      <w:sz w:val="18"/>
      <w:szCs w:val="18"/>
    </w:rPr>
  </w:style>
  <w:style w:type="paragraph" w:styleId="Footer">
    <w:name w:val="footer"/>
    <w:basedOn w:val="Normal"/>
    <w:link w:val="FooterChar"/>
    <w:uiPriority w:val="99"/>
    <w:unhideWhenUsed/>
    <w:rsid w:val="00846456"/>
    <w:pPr>
      <w:tabs>
        <w:tab w:val="center" w:pos="4320"/>
        <w:tab w:val="right" w:pos="8640"/>
      </w:tabs>
    </w:pPr>
  </w:style>
  <w:style w:type="character" w:customStyle="1" w:styleId="FooterChar">
    <w:name w:val="Footer Char"/>
    <w:basedOn w:val="DefaultParagraphFont"/>
    <w:link w:val="Footer"/>
    <w:uiPriority w:val="99"/>
    <w:rsid w:val="00846456"/>
    <w:rPr>
      <w:rFonts w:ascii="Calibri" w:hAnsi="Calibri"/>
      <w:sz w:val="22"/>
    </w:rPr>
  </w:style>
  <w:style w:type="paragraph" w:styleId="Header">
    <w:name w:val="header"/>
    <w:basedOn w:val="Normal"/>
    <w:link w:val="HeaderChar"/>
    <w:uiPriority w:val="99"/>
    <w:unhideWhenUsed/>
    <w:rsid w:val="00846456"/>
    <w:pPr>
      <w:tabs>
        <w:tab w:val="center" w:pos="4320"/>
        <w:tab w:val="right" w:pos="8640"/>
      </w:tabs>
    </w:pPr>
  </w:style>
  <w:style w:type="character" w:customStyle="1" w:styleId="HeaderChar">
    <w:name w:val="Header Char"/>
    <w:basedOn w:val="DefaultParagraphFont"/>
    <w:link w:val="Header"/>
    <w:uiPriority w:val="99"/>
    <w:rsid w:val="00846456"/>
    <w:rPr>
      <w:rFonts w:ascii="Calibri" w:hAnsi="Calibri"/>
      <w:sz w:val="22"/>
    </w:rPr>
  </w:style>
  <w:style w:type="character" w:customStyle="1" w:styleId="Heading2Char">
    <w:name w:val="Heading 2 Char"/>
    <w:basedOn w:val="DefaultParagraphFont"/>
    <w:link w:val="Heading2"/>
    <w:uiPriority w:val="9"/>
    <w:rsid w:val="00846456"/>
    <w:rPr>
      <w:rFonts w:ascii="Trebuchet MS" w:eastAsiaTheme="majorEastAsia" w:hAnsi="Trebuchet MS" w:cstheme="majorBidi"/>
      <w:b/>
      <w:bCs/>
      <w:sz w:val="26"/>
      <w:szCs w:val="26"/>
    </w:rPr>
  </w:style>
  <w:style w:type="character" w:customStyle="1" w:styleId="Heading3Char">
    <w:name w:val="Heading 3 Char"/>
    <w:basedOn w:val="DefaultParagraphFont"/>
    <w:link w:val="Heading3"/>
    <w:uiPriority w:val="9"/>
    <w:semiHidden/>
    <w:rsid w:val="00846456"/>
    <w:rPr>
      <w:rFonts w:asciiTheme="majorHAnsi" w:eastAsiaTheme="majorEastAsia" w:hAnsiTheme="majorHAnsi" w:cstheme="majorBidi"/>
      <w:b/>
      <w:bCs/>
      <w:sz w:val="22"/>
    </w:rPr>
  </w:style>
  <w:style w:type="character" w:styleId="Hyperlink">
    <w:name w:val="Hyperlink"/>
    <w:basedOn w:val="DefaultParagraphFont"/>
    <w:rsid w:val="00846456"/>
    <w:rPr>
      <w:color w:val="0000FF"/>
      <w:u w:val="single"/>
    </w:rPr>
  </w:style>
  <w:style w:type="character" w:styleId="IntenseEmphasis">
    <w:name w:val="Intense Emphasis"/>
    <w:basedOn w:val="DefaultParagraphFont"/>
    <w:uiPriority w:val="21"/>
    <w:qFormat/>
    <w:rsid w:val="00846456"/>
    <w:rPr>
      <w:b/>
      <w:bCs/>
      <w:i/>
      <w:iCs/>
      <w:color w:val="auto"/>
    </w:rPr>
  </w:style>
  <w:style w:type="paragraph" w:styleId="IntenseQuote">
    <w:name w:val="Intense Quote"/>
    <w:basedOn w:val="Normal"/>
    <w:next w:val="Normal"/>
    <w:link w:val="IntenseQuoteChar"/>
    <w:uiPriority w:val="30"/>
    <w:qFormat/>
    <w:rsid w:val="00846456"/>
    <w:pPr>
      <w:pBdr>
        <w:bottom w:val="single" w:sz="4" w:space="4" w:color="488BC9"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846456"/>
    <w:rPr>
      <w:rFonts w:ascii="Calibri" w:hAnsi="Calibri"/>
      <w:b/>
      <w:bCs/>
      <w:i/>
      <w:iCs/>
      <w:sz w:val="22"/>
    </w:rPr>
  </w:style>
  <w:style w:type="table" w:styleId="LightList-Accent1">
    <w:name w:val="Light List Accent 1"/>
    <w:basedOn w:val="TableNormal"/>
    <w:uiPriority w:val="61"/>
    <w:rsid w:val="00846456"/>
    <w:tblPr>
      <w:tblStyleRowBandSize w:val="1"/>
      <w:tblStyleColBandSize w:val="1"/>
      <w:tblBorders>
        <w:top w:val="single" w:sz="8" w:space="0" w:color="488BC9" w:themeColor="accent1"/>
        <w:left w:val="single" w:sz="8" w:space="0" w:color="488BC9" w:themeColor="accent1"/>
        <w:bottom w:val="single" w:sz="8" w:space="0" w:color="488BC9" w:themeColor="accent1"/>
        <w:right w:val="single" w:sz="8" w:space="0" w:color="488BC9" w:themeColor="accent1"/>
      </w:tblBorders>
    </w:tblPr>
    <w:tblStylePr w:type="firstRow">
      <w:pPr>
        <w:spacing w:before="0" w:after="0" w:line="240" w:lineRule="auto"/>
      </w:pPr>
      <w:rPr>
        <w:b/>
        <w:bCs/>
        <w:color w:val="FFFFFF" w:themeColor="background1"/>
      </w:rPr>
      <w:tblPr/>
      <w:tcPr>
        <w:shd w:val="clear" w:color="auto" w:fill="488BC9" w:themeFill="accent1"/>
      </w:tcPr>
    </w:tblStylePr>
    <w:tblStylePr w:type="lastRow">
      <w:pPr>
        <w:spacing w:before="0" w:after="0" w:line="240" w:lineRule="auto"/>
      </w:pPr>
      <w:rPr>
        <w:b/>
        <w:bCs/>
      </w:rPr>
      <w:tblPr/>
      <w:tcPr>
        <w:tcBorders>
          <w:top w:val="double" w:sz="6" w:space="0" w:color="488BC9" w:themeColor="accent1"/>
          <w:left w:val="single" w:sz="8" w:space="0" w:color="488BC9" w:themeColor="accent1"/>
          <w:bottom w:val="single" w:sz="8" w:space="0" w:color="488BC9" w:themeColor="accent1"/>
          <w:right w:val="single" w:sz="8" w:space="0" w:color="488BC9" w:themeColor="accent1"/>
        </w:tcBorders>
      </w:tcPr>
    </w:tblStylePr>
    <w:tblStylePr w:type="firstCol">
      <w:rPr>
        <w:b/>
        <w:bCs/>
      </w:rPr>
    </w:tblStylePr>
    <w:tblStylePr w:type="lastCol">
      <w:rPr>
        <w:b/>
        <w:bCs/>
      </w:rPr>
    </w:tblStylePr>
    <w:tblStylePr w:type="band1Vert">
      <w:tblPr/>
      <w:tcPr>
        <w:tcBorders>
          <w:top w:val="single" w:sz="8" w:space="0" w:color="488BC9" w:themeColor="accent1"/>
          <w:left w:val="single" w:sz="8" w:space="0" w:color="488BC9" w:themeColor="accent1"/>
          <w:bottom w:val="single" w:sz="8" w:space="0" w:color="488BC9" w:themeColor="accent1"/>
          <w:right w:val="single" w:sz="8" w:space="0" w:color="488BC9" w:themeColor="accent1"/>
        </w:tcBorders>
      </w:tcPr>
    </w:tblStylePr>
    <w:tblStylePr w:type="band1Horz">
      <w:tblPr/>
      <w:tcPr>
        <w:tcBorders>
          <w:top w:val="single" w:sz="8" w:space="0" w:color="488BC9" w:themeColor="accent1"/>
          <w:left w:val="single" w:sz="8" w:space="0" w:color="488BC9" w:themeColor="accent1"/>
          <w:bottom w:val="single" w:sz="8" w:space="0" w:color="488BC9" w:themeColor="accent1"/>
          <w:right w:val="single" w:sz="8" w:space="0" w:color="488BC9" w:themeColor="accent1"/>
        </w:tcBorders>
      </w:tcPr>
    </w:tblStylePr>
  </w:style>
  <w:style w:type="table" w:styleId="LightList-Accent2">
    <w:name w:val="Light List Accent 2"/>
    <w:basedOn w:val="TableNormal"/>
    <w:uiPriority w:val="61"/>
    <w:rsid w:val="00846456"/>
    <w:tblPr>
      <w:tblStyleRowBandSize w:val="1"/>
      <w:tblStyleColBandSize w:val="1"/>
      <w:tblBorders>
        <w:top w:val="single" w:sz="8" w:space="0" w:color="FFC846" w:themeColor="accent2"/>
        <w:left w:val="single" w:sz="8" w:space="0" w:color="FFC846" w:themeColor="accent2"/>
        <w:bottom w:val="single" w:sz="8" w:space="0" w:color="FFC846" w:themeColor="accent2"/>
        <w:right w:val="single" w:sz="8" w:space="0" w:color="FFC846" w:themeColor="accent2"/>
      </w:tblBorders>
    </w:tblPr>
    <w:tblStylePr w:type="firstRow">
      <w:pPr>
        <w:spacing w:before="0" w:after="0" w:line="240" w:lineRule="auto"/>
      </w:pPr>
      <w:rPr>
        <w:b/>
        <w:bCs/>
        <w:color w:val="FFFFFF" w:themeColor="background1"/>
      </w:rPr>
      <w:tblPr/>
      <w:tcPr>
        <w:shd w:val="clear" w:color="auto" w:fill="FFC846" w:themeFill="accent2"/>
      </w:tcPr>
    </w:tblStylePr>
    <w:tblStylePr w:type="lastRow">
      <w:pPr>
        <w:spacing w:before="0" w:after="0" w:line="240" w:lineRule="auto"/>
      </w:pPr>
      <w:rPr>
        <w:b/>
        <w:bCs/>
      </w:rPr>
      <w:tblPr/>
      <w:tcPr>
        <w:tcBorders>
          <w:top w:val="double" w:sz="6" w:space="0" w:color="FFC846" w:themeColor="accent2"/>
          <w:left w:val="single" w:sz="8" w:space="0" w:color="FFC846" w:themeColor="accent2"/>
          <w:bottom w:val="single" w:sz="8" w:space="0" w:color="FFC846" w:themeColor="accent2"/>
          <w:right w:val="single" w:sz="8" w:space="0" w:color="FFC846" w:themeColor="accent2"/>
        </w:tcBorders>
      </w:tcPr>
    </w:tblStylePr>
    <w:tblStylePr w:type="firstCol">
      <w:rPr>
        <w:b/>
        <w:bCs/>
      </w:rPr>
    </w:tblStylePr>
    <w:tblStylePr w:type="lastCol">
      <w:rPr>
        <w:b/>
        <w:bCs/>
      </w:rPr>
    </w:tblStylePr>
    <w:tblStylePr w:type="band1Vert">
      <w:tblPr/>
      <w:tcPr>
        <w:tcBorders>
          <w:top w:val="single" w:sz="8" w:space="0" w:color="FFC846" w:themeColor="accent2"/>
          <w:left w:val="single" w:sz="8" w:space="0" w:color="FFC846" w:themeColor="accent2"/>
          <w:bottom w:val="single" w:sz="8" w:space="0" w:color="FFC846" w:themeColor="accent2"/>
          <w:right w:val="single" w:sz="8" w:space="0" w:color="FFC846" w:themeColor="accent2"/>
        </w:tcBorders>
      </w:tcPr>
    </w:tblStylePr>
    <w:tblStylePr w:type="band1Horz">
      <w:tblPr/>
      <w:tcPr>
        <w:tcBorders>
          <w:top w:val="single" w:sz="8" w:space="0" w:color="FFC846" w:themeColor="accent2"/>
          <w:left w:val="single" w:sz="8" w:space="0" w:color="FFC846" w:themeColor="accent2"/>
          <w:bottom w:val="single" w:sz="8" w:space="0" w:color="FFC846" w:themeColor="accent2"/>
          <w:right w:val="single" w:sz="8" w:space="0" w:color="FFC846" w:themeColor="accent2"/>
        </w:tcBorders>
      </w:tcPr>
    </w:tblStylePr>
  </w:style>
  <w:style w:type="table" w:styleId="LightList-Accent5">
    <w:name w:val="Light List Accent 5"/>
    <w:basedOn w:val="TableNormal"/>
    <w:uiPriority w:val="61"/>
    <w:rsid w:val="00846456"/>
    <w:tblPr>
      <w:tblStyleRowBandSize w:val="1"/>
      <w:tblStyleColBandSize w:val="1"/>
      <w:tblBorders>
        <w:top w:val="single" w:sz="8" w:space="0" w:color="46797A" w:themeColor="accent5"/>
        <w:left w:val="single" w:sz="8" w:space="0" w:color="46797A" w:themeColor="accent5"/>
        <w:bottom w:val="single" w:sz="8" w:space="0" w:color="46797A" w:themeColor="accent5"/>
        <w:right w:val="single" w:sz="8" w:space="0" w:color="46797A" w:themeColor="accent5"/>
      </w:tblBorders>
    </w:tblPr>
    <w:tblStylePr w:type="firstRow">
      <w:pPr>
        <w:spacing w:before="0" w:after="0" w:line="240" w:lineRule="auto"/>
      </w:pPr>
      <w:rPr>
        <w:b/>
        <w:bCs/>
        <w:color w:val="FFFFFF" w:themeColor="background1"/>
      </w:rPr>
      <w:tblPr/>
      <w:tcPr>
        <w:shd w:val="clear" w:color="auto" w:fill="46797A" w:themeFill="accent5"/>
      </w:tcPr>
    </w:tblStylePr>
    <w:tblStylePr w:type="lastRow">
      <w:pPr>
        <w:spacing w:before="0" w:after="0" w:line="240" w:lineRule="auto"/>
      </w:pPr>
      <w:rPr>
        <w:b/>
        <w:bCs/>
      </w:rPr>
      <w:tblPr/>
      <w:tcPr>
        <w:tcBorders>
          <w:top w:val="double" w:sz="6" w:space="0" w:color="46797A" w:themeColor="accent5"/>
          <w:left w:val="single" w:sz="8" w:space="0" w:color="46797A" w:themeColor="accent5"/>
          <w:bottom w:val="single" w:sz="8" w:space="0" w:color="46797A" w:themeColor="accent5"/>
          <w:right w:val="single" w:sz="8" w:space="0" w:color="46797A" w:themeColor="accent5"/>
        </w:tcBorders>
      </w:tcPr>
    </w:tblStylePr>
    <w:tblStylePr w:type="firstCol">
      <w:rPr>
        <w:b/>
        <w:bCs/>
      </w:rPr>
    </w:tblStylePr>
    <w:tblStylePr w:type="lastCol">
      <w:rPr>
        <w:b/>
        <w:bCs/>
      </w:rPr>
    </w:tblStylePr>
    <w:tblStylePr w:type="band1Vert">
      <w:tblPr/>
      <w:tcPr>
        <w:tcBorders>
          <w:top w:val="single" w:sz="8" w:space="0" w:color="46797A" w:themeColor="accent5"/>
          <w:left w:val="single" w:sz="8" w:space="0" w:color="46797A" w:themeColor="accent5"/>
          <w:bottom w:val="single" w:sz="8" w:space="0" w:color="46797A" w:themeColor="accent5"/>
          <w:right w:val="single" w:sz="8" w:space="0" w:color="46797A" w:themeColor="accent5"/>
        </w:tcBorders>
      </w:tcPr>
    </w:tblStylePr>
    <w:tblStylePr w:type="band1Horz">
      <w:tblPr/>
      <w:tcPr>
        <w:tcBorders>
          <w:top w:val="single" w:sz="8" w:space="0" w:color="46797A" w:themeColor="accent5"/>
          <w:left w:val="single" w:sz="8" w:space="0" w:color="46797A" w:themeColor="accent5"/>
          <w:bottom w:val="single" w:sz="8" w:space="0" w:color="46797A" w:themeColor="accent5"/>
          <w:right w:val="single" w:sz="8" w:space="0" w:color="46797A" w:themeColor="accent5"/>
        </w:tcBorders>
      </w:tcPr>
    </w:tblStylePr>
  </w:style>
  <w:style w:type="table" w:styleId="LightShading">
    <w:name w:val="Light Shading"/>
    <w:basedOn w:val="TableNormal"/>
    <w:uiPriority w:val="60"/>
    <w:rsid w:val="00846456"/>
    <w:rPr>
      <w:color w:val="454C53" w:themeColor="text1" w:themeShade="BF"/>
    </w:rPr>
    <w:tblPr>
      <w:tblStyleRowBandSize w:val="1"/>
      <w:tblStyleColBandSize w:val="1"/>
      <w:tblBorders>
        <w:top w:val="single" w:sz="8" w:space="0" w:color="5C6670" w:themeColor="text1"/>
        <w:bottom w:val="single" w:sz="8" w:space="0" w:color="5C6670" w:themeColor="text1"/>
      </w:tblBorders>
    </w:tblPr>
    <w:tblStylePr w:type="firstRow">
      <w:pPr>
        <w:spacing w:before="0" w:after="0" w:line="240" w:lineRule="auto"/>
      </w:pPr>
      <w:rPr>
        <w:b/>
        <w:bCs/>
      </w:rPr>
      <w:tblPr/>
      <w:tcPr>
        <w:tcBorders>
          <w:top w:val="single" w:sz="8" w:space="0" w:color="5C6670" w:themeColor="text1"/>
          <w:left w:val="nil"/>
          <w:bottom w:val="single" w:sz="8" w:space="0" w:color="5C6670" w:themeColor="text1"/>
          <w:right w:val="nil"/>
          <w:insideH w:val="nil"/>
          <w:insideV w:val="nil"/>
        </w:tcBorders>
      </w:tcPr>
    </w:tblStylePr>
    <w:tblStylePr w:type="lastRow">
      <w:pPr>
        <w:spacing w:before="0" w:after="0" w:line="240" w:lineRule="auto"/>
      </w:pPr>
      <w:rPr>
        <w:b/>
        <w:bCs/>
      </w:rPr>
      <w:tblPr/>
      <w:tcPr>
        <w:tcBorders>
          <w:top w:val="single" w:sz="8" w:space="0" w:color="5C6670" w:themeColor="text1"/>
          <w:left w:val="nil"/>
          <w:bottom w:val="single" w:sz="8" w:space="0" w:color="5C667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text1" w:themeFillTint="3F"/>
      </w:tcPr>
    </w:tblStylePr>
    <w:tblStylePr w:type="band1Horz">
      <w:tblPr/>
      <w:tcPr>
        <w:tcBorders>
          <w:left w:val="nil"/>
          <w:right w:val="nil"/>
          <w:insideH w:val="nil"/>
          <w:insideV w:val="nil"/>
        </w:tcBorders>
        <w:shd w:val="clear" w:color="auto" w:fill="D5D9DD" w:themeFill="text1" w:themeFillTint="3F"/>
      </w:tcPr>
    </w:tblStylePr>
  </w:style>
  <w:style w:type="table" w:styleId="LightShading-Accent1">
    <w:name w:val="Light Shading Accent 1"/>
    <w:basedOn w:val="TableNormal"/>
    <w:uiPriority w:val="60"/>
    <w:rsid w:val="00846456"/>
    <w:rPr>
      <w:color w:val="2E689D" w:themeColor="accent1" w:themeShade="BF"/>
    </w:rPr>
    <w:tblPr>
      <w:tblStyleRowBandSize w:val="1"/>
      <w:tblStyleColBandSize w:val="1"/>
      <w:tblBorders>
        <w:top w:val="single" w:sz="8" w:space="0" w:color="488BC9" w:themeColor="accent1"/>
        <w:bottom w:val="single" w:sz="8" w:space="0" w:color="488BC9" w:themeColor="accent1"/>
      </w:tblBorders>
    </w:tblPr>
    <w:tblStylePr w:type="firstRow">
      <w:pPr>
        <w:spacing w:before="0" w:after="0" w:line="240" w:lineRule="auto"/>
      </w:pPr>
      <w:rPr>
        <w:b/>
        <w:bCs/>
      </w:rPr>
      <w:tblPr/>
      <w:tcPr>
        <w:tcBorders>
          <w:top w:val="single" w:sz="8" w:space="0" w:color="488BC9" w:themeColor="accent1"/>
          <w:left w:val="nil"/>
          <w:bottom w:val="single" w:sz="8" w:space="0" w:color="488BC9" w:themeColor="accent1"/>
          <w:right w:val="nil"/>
          <w:insideH w:val="nil"/>
          <w:insideV w:val="nil"/>
        </w:tcBorders>
      </w:tcPr>
    </w:tblStylePr>
    <w:tblStylePr w:type="lastRow">
      <w:pPr>
        <w:spacing w:before="0" w:after="0" w:line="240" w:lineRule="auto"/>
      </w:pPr>
      <w:rPr>
        <w:b/>
        <w:bCs/>
      </w:rPr>
      <w:tblPr/>
      <w:tcPr>
        <w:tcBorders>
          <w:top w:val="single" w:sz="8" w:space="0" w:color="488BC9" w:themeColor="accent1"/>
          <w:left w:val="nil"/>
          <w:bottom w:val="single" w:sz="8" w:space="0" w:color="488B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2F1" w:themeFill="accent1" w:themeFillTint="3F"/>
      </w:tcPr>
    </w:tblStylePr>
    <w:tblStylePr w:type="band1Horz">
      <w:tblPr/>
      <w:tcPr>
        <w:tcBorders>
          <w:left w:val="nil"/>
          <w:right w:val="nil"/>
          <w:insideH w:val="nil"/>
          <w:insideV w:val="nil"/>
        </w:tcBorders>
        <w:shd w:val="clear" w:color="auto" w:fill="D1E2F1" w:themeFill="accent1" w:themeFillTint="3F"/>
      </w:tcPr>
    </w:tblStylePr>
  </w:style>
  <w:style w:type="table" w:styleId="LightShading-Accent3">
    <w:name w:val="Light Shading Accent 3"/>
    <w:basedOn w:val="TableNormal"/>
    <w:uiPriority w:val="60"/>
    <w:rsid w:val="00846456"/>
    <w:rPr>
      <w:color w:val="69962C" w:themeColor="accent3" w:themeShade="BF"/>
    </w:rPr>
    <w:tblPr>
      <w:tblStyleRowBandSize w:val="1"/>
      <w:tblStyleColBandSize w:val="1"/>
      <w:tblBorders>
        <w:top w:val="single" w:sz="8" w:space="0" w:color="8DC63F" w:themeColor="accent3"/>
        <w:bottom w:val="single" w:sz="8" w:space="0" w:color="8DC63F" w:themeColor="accent3"/>
      </w:tblBorders>
    </w:tblPr>
    <w:tblStylePr w:type="firstRow">
      <w:pPr>
        <w:spacing w:before="0" w:after="0" w:line="240" w:lineRule="auto"/>
      </w:pPr>
      <w:rPr>
        <w:b/>
        <w:bCs/>
      </w:rPr>
      <w:tblPr/>
      <w:tcPr>
        <w:tcBorders>
          <w:top w:val="single" w:sz="8" w:space="0" w:color="8DC63F" w:themeColor="accent3"/>
          <w:left w:val="nil"/>
          <w:bottom w:val="single" w:sz="8" w:space="0" w:color="8DC63F" w:themeColor="accent3"/>
          <w:right w:val="nil"/>
          <w:insideH w:val="nil"/>
          <w:insideV w:val="nil"/>
        </w:tcBorders>
      </w:tcPr>
    </w:tblStylePr>
    <w:tblStylePr w:type="lastRow">
      <w:pPr>
        <w:spacing w:before="0" w:after="0" w:line="240" w:lineRule="auto"/>
      </w:pPr>
      <w:rPr>
        <w:b/>
        <w:bCs/>
      </w:rPr>
      <w:tblPr/>
      <w:tcPr>
        <w:tcBorders>
          <w:top w:val="single" w:sz="8" w:space="0" w:color="8DC63F" w:themeColor="accent3"/>
          <w:left w:val="nil"/>
          <w:bottom w:val="single" w:sz="8" w:space="0" w:color="8DC63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3" w:themeFillTint="3F"/>
      </w:tcPr>
    </w:tblStylePr>
    <w:tblStylePr w:type="band1Horz">
      <w:tblPr/>
      <w:tcPr>
        <w:tcBorders>
          <w:left w:val="nil"/>
          <w:right w:val="nil"/>
          <w:insideH w:val="nil"/>
          <w:insideV w:val="nil"/>
        </w:tcBorders>
        <w:shd w:val="clear" w:color="auto" w:fill="E2F1CF" w:themeFill="accent3" w:themeFillTint="3F"/>
      </w:tcPr>
    </w:tblStylePr>
  </w:style>
  <w:style w:type="paragraph" w:styleId="ListParagraph">
    <w:name w:val="List Paragraph"/>
    <w:basedOn w:val="Normal"/>
    <w:uiPriority w:val="34"/>
    <w:qFormat/>
    <w:rsid w:val="00846456"/>
    <w:pPr>
      <w:ind w:left="720"/>
      <w:contextualSpacing/>
    </w:pPr>
  </w:style>
  <w:style w:type="table" w:styleId="MediumGrid3-Accent1">
    <w:name w:val="Medium Grid 3 Accent 1"/>
    <w:basedOn w:val="TableNormal"/>
    <w:uiPriority w:val="69"/>
    <w:rsid w:val="0084645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2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8BC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8BC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8BC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8BC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C4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C4E4" w:themeFill="accent1" w:themeFillTint="7F"/>
      </w:tcPr>
    </w:tblStylePr>
  </w:style>
  <w:style w:type="table" w:styleId="MediumList1-Accent1">
    <w:name w:val="Medium List 1 Accent 1"/>
    <w:basedOn w:val="TableNormal"/>
    <w:uiPriority w:val="65"/>
    <w:rsid w:val="00846456"/>
    <w:rPr>
      <w:color w:val="5C6670" w:themeColor="text1"/>
    </w:rPr>
    <w:tblPr>
      <w:tblStyleRowBandSize w:val="1"/>
      <w:tblStyleColBandSize w:val="1"/>
      <w:tblBorders>
        <w:top w:val="single" w:sz="8" w:space="0" w:color="488BC9" w:themeColor="accent1"/>
        <w:bottom w:val="single" w:sz="8" w:space="0" w:color="488BC9" w:themeColor="accent1"/>
      </w:tblBorders>
    </w:tblPr>
    <w:tblStylePr w:type="firstRow">
      <w:rPr>
        <w:rFonts w:asciiTheme="majorHAnsi" w:eastAsiaTheme="majorEastAsia" w:hAnsiTheme="majorHAnsi" w:cstheme="majorBidi"/>
      </w:rPr>
      <w:tblPr/>
      <w:tcPr>
        <w:tcBorders>
          <w:top w:val="nil"/>
          <w:bottom w:val="single" w:sz="8" w:space="0" w:color="488BC9" w:themeColor="accent1"/>
        </w:tcBorders>
      </w:tcPr>
    </w:tblStylePr>
    <w:tblStylePr w:type="lastRow">
      <w:rPr>
        <w:b/>
        <w:bCs/>
        <w:color w:val="8FC6E8" w:themeColor="text2"/>
      </w:rPr>
      <w:tblPr/>
      <w:tcPr>
        <w:tcBorders>
          <w:top w:val="single" w:sz="8" w:space="0" w:color="488BC9" w:themeColor="accent1"/>
          <w:bottom w:val="single" w:sz="8" w:space="0" w:color="488BC9" w:themeColor="accent1"/>
        </w:tcBorders>
      </w:tcPr>
    </w:tblStylePr>
    <w:tblStylePr w:type="firstCol">
      <w:rPr>
        <w:b/>
        <w:bCs/>
      </w:rPr>
    </w:tblStylePr>
    <w:tblStylePr w:type="lastCol">
      <w:rPr>
        <w:b/>
        <w:bCs/>
      </w:rPr>
      <w:tblPr/>
      <w:tcPr>
        <w:tcBorders>
          <w:top w:val="single" w:sz="8" w:space="0" w:color="488BC9" w:themeColor="accent1"/>
          <w:bottom w:val="single" w:sz="8" w:space="0" w:color="488BC9" w:themeColor="accent1"/>
        </w:tcBorders>
      </w:tcPr>
    </w:tblStylePr>
    <w:tblStylePr w:type="band1Vert">
      <w:tblPr/>
      <w:tcPr>
        <w:shd w:val="clear" w:color="auto" w:fill="D1E2F1" w:themeFill="accent1" w:themeFillTint="3F"/>
      </w:tcPr>
    </w:tblStylePr>
    <w:tblStylePr w:type="band1Horz">
      <w:tblPr/>
      <w:tcPr>
        <w:shd w:val="clear" w:color="auto" w:fill="D1E2F1" w:themeFill="accent1" w:themeFillTint="3F"/>
      </w:tcPr>
    </w:tblStylePr>
  </w:style>
  <w:style w:type="table" w:styleId="MediumList1-Accent6">
    <w:name w:val="Medium List 1 Accent 6"/>
    <w:basedOn w:val="TableNormal"/>
    <w:uiPriority w:val="65"/>
    <w:rsid w:val="00846456"/>
    <w:rPr>
      <w:color w:val="5C6670" w:themeColor="text1"/>
    </w:rPr>
    <w:tblPr>
      <w:tblStyleRowBandSize w:val="1"/>
      <w:tblStyleColBandSize w:val="1"/>
      <w:tblBorders>
        <w:top w:val="single" w:sz="8" w:space="0" w:color="EF7521" w:themeColor="accent6"/>
        <w:bottom w:val="single" w:sz="8" w:space="0" w:color="EF7521" w:themeColor="accent6"/>
      </w:tblBorders>
    </w:tblPr>
    <w:tblStylePr w:type="firstRow">
      <w:rPr>
        <w:rFonts w:asciiTheme="majorHAnsi" w:eastAsiaTheme="majorEastAsia" w:hAnsiTheme="majorHAnsi" w:cstheme="majorBidi"/>
      </w:rPr>
      <w:tblPr/>
      <w:tcPr>
        <w:tcBorders>
          <w:top w:val="nil"/>
          <w:bottom w:val="single" w:sz="8" w:space="0" w:color="EF7521" w:themeColor="accent6"/>
        </w:tcBorders>
      </w:tcPr>
    </w:tblStylePr>
    <w:tblStylePr w:type="lastRow">
      <w:rPr>
        <w:b/>
        <w:bCs/>
        <w:color w:val="8FC6E8" w:themeColor="text2"/>
      </w:rPr>
      <w:tblPr/>
      <w:tcPr>
        <w:tcBorders>
          <w:top w:val="single" w:sz="8" w:space="0" w:color="EF7521" w:themeColor="accent6"/>
          <w:bottom w:val="single" w:sz="8" w:space="0" w:color="EF7521" w:themeColor="accent6"/>
        </w:tcBorders>
      </w:tcPr>
    </w:tblStylePr>
    <w:tblStylePr w:type="firstCol">
      <w:rPr>
        <w:b/>
        <w:bCs/>
      </w:rPr>
    </w:tblStylePr>
    <w:tblStylePr w:type="lastCol">
      <w:rPr>
        <w:b/>
        <w:bCs/>
      </w:rPr>
      <w:tblPr/>
      <w:tcPr>
        <w:tcBorders>
          <w:top w:val="single" w:sz="8" w:space="0" w:color="EF7521" w:themeColor="accent6"/>
          <w:bottom w:val="single" w:sz="8" w:space="0" w:color="EF7521" w:themeColor="accent6"/>
        </w:tcBorders>
      </w:tcPr>
    </w:tblStylePr>
    <w:tblStylePr w:type="band1Vert">
      <w:tblPr/>
      <w:tcPr>
        <w:shd w:val="clear" w:color="auto" w:fill="FBDCC7" w:themeFill="accent6" w:themeFillTint="3F"/>
      </w:tcPr>
    </w:tblStylePr>
    <w:tblStylePr w:type="band1Horz">
      <w:tblPr/>
      <w:tcPr>
        <w:shd w:val="clear" w:color="auto" w:fill="FBDCC7" w:themeFill="accent6" w:themeFillTint="3F"/>
      </w:tcPr>
    </w:tblStylePr>
  </w:style>
  <w:style w:type="table" w:styleId="MediumShading1-Accent1">
    <w:name w:val="Medium Shading 1 Accent 1"/>
    <w:basedOn w:val="TableNormal"/>
    <w:uiPriority w:val="63"/>
    <w:rsid w:val="00846456"/>
    <w:tblPr>
      <w:tblStyleRowBandSize w:val="1"/>
      <w:tblStyleColBandSize w:val="1"/>
      <w:tblBorders>
        <w:top w:val="single" w:sz="8"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single" w:sz="8" w:space="0" w:color="75A7D6" w:themeColor="accent1" w:themeTint="BF"/>
      </w:tblBorders>
    </w:tblPr>
    <w:tblStylePr w:type="firstRow">
      <w:pPr>
        <w:spacing w:before="0" w:after="0" w:line="240" w:lineRule="auto"/>
      </w:pPr>
      <w:rPr>
        <w:b/>
        <w:bCs/>
        <w:color w:val="FFFFFF" w:themeColor="background1"/>
      </w:rPr>
      <w:tblPr/>
      <w:tcPr>
        <w:tcBorders>
          <w:top w:val="single" w:sz="8"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nil"/>
          <w:insideV w:val="nil"/>
        </w:tcBorders>
        <w:shd w:val="clear" w:color="auto" w:fill="488BC9" w:themeFill="accent1"/>
      </w:tcPr>
    </w:tblStylePr>
    <w:tblStylePr w:type="lastRow">
      <w:pPr>
        <w:spacing w:before="0" w:after="0" w:line="240" w:lineRule="auto"/>
      </w:pPr>
      <w:rPr>
        <w:b/>
        <w:bCs/>
      </w:rPr>
      <w:tblPr/>
      <w:tcPr>
        <w:tcBorders>
          <w:top w:val="double" w:sz="6"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2F1" w:themeFill="accent1" w:themeFillTint="3F"/>
      </w:tcPr>
    </w:tblStylePr>
    <w:tblStylePr w:type="band1Horz">
      <w:tblPr/>
      <w:tcPr>
        <w:tcBorders>
          <w:insideH w:val="nil"/>
          <w:insideV w:val="nil"/>
        </w:tcBorders>
        <w:shd w:val="clear" w:color="auto" w:fill="D1E2F1" w:themeFill="accen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46456"/>
    <w:tblPr>
      <w:tblStyleRowBandSize w:val="1"/>
      <w:tblStyleColBandSize w:val="1"/>
      <w:tblBorders>
        <w:top w:val="single" w:sz="8"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single" w:sz="8" w:space="0" w:color="67A6A8" w:themeColor="accent5" w:themeTint="BF"/>
      </w:tblBorders>
    </w:tblPr>
    <w:tblStylePr w:type="firstRow">
      <w:pPr>
        <w:spacing w:before="0" w:after="0" w:line="240" w:lineRule="auto"/>
      </w:pPr>
      <w:rPr>
        <w:b/>
        <w:bCs/>
        <w:color w:val="FFFFFF" w:themeColor="background1"/>
      </w:rPr>
      <w:tblPr/>
      <w:tcPr>
        <w:tcBorders>
          <w:top w:val="single" w:sz="8"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nil"/>
          <w:insideV w:val="nil"/>
        </w:tcBorders>
        <w:shd w:val="clear" w:color="auto" w:fill="46797A" w:themeFill="accent5"/>
      </w:tcPr>
    </w:tblStylePr>
    <w:tblStylePr w:type="lastRow">
      <w:pPr>
        <w:spacing w:before="0" w:after="0" w:line="240" w:lineRule="auto"/>
      </w:pPr>
      <w:rPr>
        <w:b/>
        <w:bCs/>
      </w:rPr>
      <w:tblPr/>
      <w:tcPr>
        <w:tcBorders>
          <w:top w:val="double" w:sz="6"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1E2" w:themeFill="accent5" w:themeFillTint="3F"/>
      </w:tcPr>
    </w:tblStylePr>
    <w:tblStylePr w:type="band1Horz">
      <w:tblPr/>
      <w:tcPr>
        <w:tcBorders>
          <w:insideH w:val="nil"/>
          <w:insideV w:val="nil"/>
        </w:tcBorders>
        <w:shd w:val="clear" w:color="auto" w:fill="CDE1E2" w:themeFill="accent5"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846456"/>
    <w:rPr>
      <w:color w:val="808080"/>
    </w:rPr>
  </w:style>
  <w:style w:type="paragraph" w:styleId="Quote">
    <w:name w:val="Quote"/>
    <w:basedOn w:val="Normal"/>
    <w:next w:val="Normal"/>
    <w:link w:val="QuoteChar"/>
    <w:uiPriority w:val="29"/>
    <w:qFormat/>
    <w:rsid w:val="00846456"/>
    <w:rPr>
      <w:i/>
      <w:iCs/>
    </w:rPr>
  </w:style>
  <w:style w:type="character" w:customStyle="1" w:styleId="QuoteChar">
    <w:name w:val="Quote Char"/>
    <w:basedOn w:val="DefaultParagraphFont"/>
    <w:link w:val="Quote"/>
    <w:uiPriority w:val="29"/>
    <w:rsid w:val="00846456"/>
    <w:rPr>
      <w:rFonts w:ascii="Calibri" w:hAnsi="Calibri"/>
      <w:i/>
      <w:iCs/>
      <w:sz w:val="22"/>
    </w:rPr>
  </w:style>
  <w:style w:type="character" w:styleId="Strong">
    <w:name w:val="Strong"/>
    <w:basedOn w:val="DefaultParagraphFont"/>
    <w:uiPriority w:val="1"/>
    <w:qFormat/>
    <w:rsid w:val="00846456"/>
    <w:rPr>
      <w:b/>
      <w:bCs/>
      <w:color w:val="auto"/>
    </w:rPr>
  </w:style>
  <w:style w:type="paragraph" w:styleId="Subtitle">
    <w:name w:val="Subtitle"/>
    <w:basedOn w:val="Normal"/>
    <w:next w:val="Normal"/>
    <w:link w:val="SubtitleChar"/>
    <w:qFormat/>
    <w:rsid w:val="00846456"/>
    <w:pPr>
      <w:pBdr>
        <w:bottom w:val="dashSmallGap" w:sz="4" w:space="31" w:color="BFBFBF" w:themeColor="background1" w:themeShade="BF"/>
      </w:pBdr>
      <w:spacing w:before="160" w:after="360"/>
      <w:ind w:left="864" w:right="864"/>
      <w:jc w:val="center"/>
    </w:pPr>
    <w:rPr>
      <w:rFonts w:eastAsiaTheme="minorHAnsi"/>
    </w:rPr>
  </w:style>
  <w:style w:type="character" w:customStyle="1" w:styleId="SubtitleChar">
    <w:name w:val="Subtitle Char"/>
    <w:basedOn w:val="DefaultParagraphFont"/>
    <w:link w:val="Subtitle"/>
    <w:rsid w:val="00846456"/>
    <w:rPr>
      <w:rFonts w:ascii="Calibri" w:eastAsiaTheme="minorHAnsi" w:hAnsi="Calibri"/>
      <w:sz w:val="22"/>
    </w:rPr>
  </w:style>
  <w:style w:type="character" w:styleId="SubtleEmphasis">
    <w:name w:val="Subtle Emphasis"/>
    <w:basedOn w:val="DefaultParagraphFont"/>
    <w:uiPriority w:val="19"/>
    <w:qFormat/>
    <w:rsid w:val="00846456"/>
    <w:rPr>
      <w:i/>
      <w:iCs/>
      <w:color w:val="auto"/>
    </w:rPr>
  </w:style>
  <w:style w:type="character" w:styleId="SubtleReference">
    <w:name w:val="Subtle Reference"/>
    <w:basedOn w:val="DefaultParagraphFont"/>
    <w:uiPriority w:val="31"/>
    <w:qFormat/>
    <w:rsid w:val="00846456"/>
    <w:rPr>
      <w:smallCaps/>
      <w:color w:val="auto"/>
      <w:u w:val="single"/>
    </w:rPr>
  </w:style>
  <w:style w:type="paragraph" w:customStyle="1" w:styleId="Summary">
    <w:name w:val="Summary"/>
    <w:basedOn w:val="Normal"/>
    <w:next w:val="Normal"/>
    <w:autoRedefine/>
    <w:qFormat/>
    <w:rsid w:val="00846456"/>
    <w:pPr>
      <w:spacing w:line="300" w:lineRule="auto"/>
    </w:pPr>
    <w:rPr>
      <w:szCs w:val="36"/>
    </w:rPr>
  </w:style>
  <w:style w:type="paragraph" w:customStyle="1" w:styleId="Table">
    <w:name w:val="Table"/>
    <w:basedOn w:val="Normal"/>
    <w:qFormat/>
    <w:rsid w:val="00846456"/>
    <w:pPr>
      <w:framePr w:hSpace="180" w:wrap="around" w:vAnchor="page" w:hAnchor="page" w:x="1189" w:y="3909"/>
    </w:pPr>
    <w:rPr>
      <w:b/>
      <w:bCs/>
      <w:color w:val="5C6670" w:themeColor="text1"/>
    </w:rPr>
  </w:style>
  <w:style w:type="table" w:styleId="TableGrid">
    <w:name w:val="Table Grid"/>
    <w:basedOn w:val="TableNormal"/>
    <w:uiPriority w:val="59"/>
    <w:rsid w:val="00846456"/>
    <w:rPr>
      <w:sz w:val="22"/>
      <w:szCs w:val="22"/>
      <w:lang w:bidi="en-US"/>
    </w:rPr>
    <w:tblPr>
      <w:tblBorders>
        <w:top w:val="single" w:sz="4" w:space="0" w:color="5C6670" w:themeColor="text1"/>
        <w:left w:val="single" w:sz="4" w:space="0" w:color="5C6670" w:themeColor="text1"/>
        <w:bottom w:val="single" w:sz="4" w:space="0" w:color="5C6670" w:themeColor="text1"/>
        <w:right w:val="single" w:sz="4" w:space="0" w:color="5C6670" w:themeColor="text1"/>
        <w:insideH w:val="single" w:sz="4" w:space="0" w:color="5C6670" w:themeColor="text1"/>
        <w:insideV w:val="single" w:sz="4" w:space="0" w:color="5C6670" w:themeColor="text1"/>
      </w:tblBorders>
    </w:tblPr>
  </w:style>
  <w:style w:type="paragraph" w:styleId="TOC1">
    <w:name w:val="toc 1"/>
    <w:basedOn w:val="Heading1"/>
    <w:next w:val="SubheadTrebuchet"/>
    <w:autoRedefine/>
    <w:uiPriority w:val="39"/>
    <w:unhideWhenUsed/>
    <w:qFormat/>
    <w:rsid w:val="00846456"/>
    <w:pPr>
      <w:tabs>
        <w:tab w:val="right" w:pos="7200"/>
      </w:tabs>
      <w:spacing w:before="240" w:after="60"/>
    </w:pPr>
    <w:rPr>
      <w:sz w:val="24"/>
    </w:rPr>
  </w:style>
  <w:style w:type="character" w:customStyle="1" w:styleId="TableReference">
    <w:name w:val="Table Reference"/>
    <w:uiPriority w:val="1"/>
    <w:qFormat/>
    <w:rsid w:val="00846456"/>
    <w:rPr>
      <w:rFonts w:ascii="Calibri" w:hAnsi="Calibri"/>
      <w:b/>
      <w:sz w:val="20"/>
      <w:szCs w:val="20"/>
    </w:rPr>
  </w:style>
  <w:style w:type="table" w:styleId="TableWeb1">
    <w:name w:val="Table Web 1"/>
    <w:basedOn w:val="TableNormal"/>
    <w:rsid w:val="00846456"/>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4">
    <w:name w:val="toc 4"/>
    <w:basedOn w:val="TOC3"/>
    <w:next w:val="TOC5"/>
    <w:autoRedefine/>
    <w:uiPriority w:val="39"/>
    <w:semiHidden/>
    <w:unhideWhenUsed/>
    <w:qFormat/>
    <w:rsid w:val="00846456"/>
    <w:pPr>
      <w:ind w:left="660"/>
    </w:pPr>
  </w:style>
  <w:style w:type="paragraph" w:styleId="TOCHeading">
    <w:name w:val="TOC Heading"/>
    <w:basedOn w:val="Heading1"/>
    <w:next w:val="Normal"/>
    <w:uiPriority w:val="39"/>
    <w:semiHidden/>
    <w:unhideWhenUsed/>
    <w:qFormat/>
    <w:rsid w:val="00846456"/>
    <w:pPr>
      <w:keepNext/>
      <w:keepLines/>
      <w:pBdr>
        <w:bottom w:val="none" w:sz="0" w:space="0" w:color="auto"/>
      </w:pBdr>
      <w:tabs>
        <w:tab w:val="clear" w:pos="90"/>
      </w:tabs>
      <w:spacing w:before="480" w:after="0"/>
      <w:outlineLvl w:val="9"/>
    </w:pPr>
    <w:rPr>
      <w:rFonts w:asciiTheme="majorHAnsi" w:eastAsiaTheme="majorEastAsia" w:hAnsiTheme="majorHAnsi" w:cstheme="majorBidi"/>
      <w:b/>
      <w:sz w:val="32"/>
      <w:szCs w:val="32"/>
    </w:rPr>
  </w:style>
  <w:style w:type="table" w:customStyle="1" w:styleId="TableGrid1">
    <w:name w:val="Table Grid1"/>
    <w:basedOn w:val="TableNormal"/>
    <w:next w:val="TableGrid"/>
    <w:uiPriority w:val="59"/>
    <w:rsid w:val="004B6DB5"/>
    <w:rPr>
      <w:sz w:val="22"/>
      <w:szCs w:val="22"/>
      <w:lang w:bidi="en-US"/>
    </w:rPr>
    <w:tblPr>
      <w:tblBorders>
        <w:top w:val="single" w:sz="4" w:space="0" w:color="5C6670" w:themeColor="text1"/>
        <w:left w:val="single" w:sz="4" w:space="0" w:color="5C6670" w:themeColor="text1"/>
        <w:bottom w:val="single" w:sz="4" w:space="0" w:color="5C6670" w:themeColor="text1"/>
        <w:right w:val="single" w:sz="4" w:space="0" w:color="5C6670" w:themeColor="text1"/>
        <w:insideH w:val="single" w:sz="4" w:space="0" w:color="5C6670" w:themeColor="text1"/>
        <w:insideV w:val="single" w:sz="4" w:space="0" w:color="5C6670" w:themeColor="text1"/>
      </w:tblBorders>
    </w:tblPr>
  </w:style>
  <w:style w:type="character" w:styleId="UnresolvedMention">
    <w:name w:val="Unresolved Mention"/>
    <w:basedOn w:val="DefaultParagraphFont"/>
    <w:uiPriority w:val="99"/>
    <w:semiHidden/>
    <w:unhideWhenUsed/>
    <w:rsid w:val="00F85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Heitman_l@cde.state.co.us" TargetMode="External"/><Relationship Id="rId4" Type="http://schemas.openxmlformats.org/officeDocument/2006/relationships/settings" Target="settings.xml"/><Relationship Id="rId9" Type="http://schemas.openxmlformats.org/officeDocument/2006/relationships/hyperlink" Target="mailto:Fails_j@cde.state.co.u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de.state.co.us/offices/exceptionalstudentservicesun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BCo CDE MS Color Palette FINAL">
  <a:themeElements>
    <a:clrScheme name="BCo CDE MS Color Palette FINAL">
      <a:dk1>
        <a:srgbClr val="5C6670"/>
      </a:dk1>
      <a:lt1>
        <a:sysClr val="window" lastClr="FFFFFF"/>
      </a:lt1>
      <a:dk2>
        <a:srgbClr val="8FC6E8"/>
      </a:dk2>
      <a:lt2>
        <a:srgbClr val="D3CCBC"/>
      </a:lt2>
      <a:accent1>
        <a:srgbClr val="488BC9"/>
      </a:accent1>
      <a:accent2>
        <a:srgbClr val="FFC846"/>
      </a:accent2>
      <a:accent3>
        <a:srgbClr val="8DC63F"/>
      </a:accent3>
      <a:accent4>
        <a:srgbClr val="6D3A5D"/>
      </a:accent4>
      <a:accent5>
        <a:srgbClr val="46797A"/>
      </a:accent5>
      <a:accent6>
        <a:srgbClr val="EF7521"/>
      </a:accent6>
      <a:hlink>
        <a:srgbClr val="101E8E"/>
      </a:hlink>
      <a:folHlink>
        <a:srgbClr val="18375D"/>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rid">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effectStyle>
        <a:effectStyle>
          <a:effectLst>
            <a:outerShdw blurRad="31750" dist="25400" dir="5400000" rotWithShape="0">
              <a:srgbClr val="000000">
                <a:alpha val="5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0000"/>
            <a:shade val="93000"/>
            <a:satMod val="150000"/>
          </a:schemeClr>
        </a:solidFill>
        <a:blipFill rotWithShape="1">
          <a:blip xmlns:r="http://schemas.openxmlformats.org/officeDocument/2006/relationships" r:embed="rId1">
            <a:duotone>
              <a:schemeClr val="phClr">
                <a:tint val="95000"/>
              </a:schemeClr>
              <a:schemeClr val="phClr">
                <a:shade val="93000"/>
                <a:satMod val="11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1CE96-8822-4714-81B9-28EA6CAFB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Special Education End-of-Year Snapshot Flag Explanations</vt:lpstr>
    </vt:vector>
  </TitlesOfParts>
  <Company>Colorado State Education</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End-of-Year Snapshot Flag Explanations</dc:title>
  <dc:creator>Beth Hunter</dc:creator>
  <cp:lastModifiedBy>Heitman, Lindsey</cp:lastModifiedBy>
  <cp:revision>3</cp:revision>
  <cp:lastPrinted>2015-06-15T19:13:00Z</cp:lastPrinted>
  <dcterms:created xsi:type="dcterms:W3CDTF">2024-09-20T13:59:00Z</dcterms:created>
  <dcterms:modified xsi:type="dcterms:W3CDTF">2024-09-20T14:00:00Z</dcterms:modified>
</cp:coreProperties>
</file>