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92" w:type="dxa"/>
        <w:jc w:val="center"/>
        <w:tblCellSpacing w:w="20"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Caption w:val="Table that explains the tuition cost process."/>
        <w:tblDescription w:val="This is a table that explains the tuition cost process"/>
      </w:tblPr>
      <w:tblGrid>
        <w:gridCol w:w="14692"/>
      </w:tblGrid>
      <w:tr w:rsidR="00B14EFC" w:rsidRPr="00B15352" w14:paraId="7F5E2393" w14:textId="77777777" w:rsidTr="00A21C15">
        <w:trPr>
          <w:tblCellSpacing w:w="20" w:type="dxa"/>
          <w:jc w:val="center"/>
        </w:trPr>
        <w:tc>
          <w:tcPr>
            <w:tcW w:w="14612" w:type="dxa"/>
          </w:tcPr>
          <w:p w14:paraId="19AD89A7" w14:textId="16DC27F8" w:rsidR="0053443B" w:rsidRDefault="00B14EFC" w:rsidP="00D47B67">
            <w:pPr>
              <w:spacing w:after="0" w:line="240" w:lineRule="auto"/>
            </w:pPr>
            <w:r w:rsidRPr="00B15352">
              <w:rPr>
                <w:rFonts w:cs="Calibri"/>
                <w:b/>
              </w:rPr>
              <w:t>Purpose:</w:t>
            </w:r>
            <w:r w:rsidR="009E3671" w:rsidRPr="00B15352">
              <w:rPr>
                <w:rFonts w:cs="Calibri"/>
                <w:b/>
              </w:rPr>
              <w:t xml:space="preserve">  </w:t>
            </w:r>
            <w:r w:rsidR="00B06058" w:rsidRPr="00B15352">
              <w:rPr>
                <w:rFonts w:cs="Calibri"/>
              </w:rPr>
              <w:t xml:space="preserve">The purpose of the </w:t>
            </w:r>
            <w:r w:rsidR="00D47B67">
              <w:t>Facil</w:t>
            </w:r>
            <w:r w:rsidR="00AF6EAD">
              <w:t xml:space="preserve">ity Schools Tuition Cost </w:t>
            </w:r>
            <w:r w:rsidR="00EE0455">
              <w:t xml:space="preserve">and December Staff </w:t>
            </w:r>
            <w:r w:rsidR="000E4A6D">
              <w:t xml:space="preserve">System </w:t>
            </w:r>
            <w:r w:rsidR="00D47B67">
              <w:t>is to provide a secure means for each approved facility school</w:t>
            </w:r>
            <w:r w:rsidR="00EE0455">
              <w:t xml:space="preserve"> / program</w:t>
            </w:r>
            <w:r w:rsidR="00D47B67">
              <w:t xml:space="preserve"> to submit </w:t>
            </w:r>
            <w:r w:rsidR="00AF6EAD">
              <w:t xml:space="preserve">education staff </w:t>
            </w:r>
            <w:r w:rsidR="0099337E">
              <w:t>for the December Staff collection per Federal data reporting requirements.</w:t>
            </w:r>
          </w:p>
          <w:p w14:paraId="31867C86" w14:textId="77777777" w:rsidR="00D47B67" w:rsidRPr="00D47B67" w:rsidRDefault="00D47B67" w:rsidP="00D47B67">
            <w:pPr>
              <w:spacing w:after="0" w:line="240" w:lineRule="auto"/>
            </w:pPr>
          </w:p>
          <w:p w14:paraId="4B136FB3" w14:textId="48605BD3" w:rsidR="0089054C" w:rsidRDefault="009E3671" w:rsidP="00AA6F38">
            <w:pPr>
              <w:spacing w:after="0"/>
              <w:rPr>
                <w:rFonts w:cs="Calibri"/>
                <w:b/>
              </w:rPr>
            </w:pPr>
            <w:r w:rsidRPr="00B15352">
              <w:rPr>
                <w:rFonts w:cs="Calibri"/>
                <w:b/>
              </w:rPr>
              <w:t>Dependencies:</w:t>
            </w:r>
          </w:p>
          <w:p w14:paraId="6742A15B" w14:textId="77777777" w:rsidR="0089054C" w:rsidRDefault="0089054C" w:rsidP="0089054C">
            <w:pPr>
              <w:spacing w:after="0"/>
              <w:rPr>
                <w:rFonts w:cs="Calibri"/>
              </w:rPr>
            </w:pPr>
            <w:r w:rsidRPr="0099337E">
              <w:rPr>
                <w:rFonts w:cs="Calibri"/>
                <w:b/>
              </w:rPr>
              <w:t>Facility schools / programs that submit a tuition cost application:</w:t>
            </w:r>
            <w:r>
              <w:rPr>
                <w:rFonts w:cs="Calibri"/>
                <w:bCs/>
              </w:rPr>
              <w:t xml:space="preserve">  </w:t>
            </w:r>
          </w:p>
          <w:p w14:paraId="02350DD5" w14:textId="48484D7D" w:rsidR="0089054C" w:rsidRPr="0042214E" w:rsidRDefault="0089054C" w:rsidP="0089054C">
            <w:pPr>
              <w:spacing w:after="0"/>
              <w:rPr>
                <w:rFonts w:cs="Calibri"/>
              </w:rPr>
            </w:pPr>
            <w:r>
              <w:rPr>
                <w:rFonts w:cs="Calibri"/>
              </w:rPr>
              <w:t>Each LEA Approver will log</w:t>
            </w:r>
            <w:r w:rsidRPr="0042214E">
              <w:rPr>
                <w:rFonts w:cs="Calibri"/>
              </w:rPr>
              <w:t xml:space="preserve"> into the Data P</w:t>
            </w:r>
            <w:r>
              <w:rPr>
                <w:rFonts w:cs="Calibri"/>
              </w:rPr>
              <w:t xml:space="preserve">ipeline and </w:t>
            </w:r>
            <w:r w:rsidRPr="0042214E">
              <w:rPr>
                <w:rFonts w:cs="Calibri"/>
              </w:rPr>
              <w:t>select Add Record from the left-hand menu</w:t>
            </w:r>
            <w:r>
              <w:rPr>
                <w:rFonts w:cs="Calibri"/>
              </w:rPr>
              <w:t xml:space="preserve"> to add new staff records not entered during the tuition cost application open window.</w:t>
            </w:r>
            <w:r w:rsidRPr="0042214E">
              <w:rPr>
                <w:rFonts w:cs="Calibri"/>
              </w:rPr>
              <w:t xml:space="preserve">  </w:t>
            </w:r>
            <w:r>
              <w:rPr>
                <w:rFonts w:cs="Calibri"/>
              </w:rPr>
              <w:t xml:space="preserve">Click the </w:t>
            </w:r>
            <w:r w:rsidR="00382CCE">
              <w:rPr>
                <w:rFonts w:cs="Calibri"/>
              </w:rPr>
              <w:t>G</w:t>
            </w:r>
            <w:r>
              <w:rPr>
                <w:rFonts w:cs="Calibri"/>
              </w:rPr>
              <w:t>reen b</w:t>
            </w:r>
            <w:r w:rsidR="00382CCE">
              <w:rPr>
                <w:rFonts w:cs="Calibri"/>
              </w:rPr>
              <w:t>ox</w:t>
            </w:r>
            <w:r>
              <w:rPr>
                <w:rFonts w:cs="Calibri"/>
              </w:rPr>
              <w:t xml:space="preserve"> to Add New Record.  Staff records and the</w:t>
            </w:r>
            <w:r w:rsidR="000E027B">
              <w:rPr>
                <w:rFonts w:cs="Calibri"/>
              </w:rPr>
              <w:t xml:space="preserve"> </w:t>
            </w:r>
            <w:r>
              <w:rPr>
                <w:rFonts w:cs="Calibri"/>
              </w:rPr>
              <w:t>Program Identification record entered during the tuition cost application open window will display in Edit Record screen and can be updated to reflect any changes.  The Program Identification section must be maintained in the system as this section contains data necessary for the system to generate Cognos reports.</w:t>
            </w:r>
          </w:p>
          <w:p w14:paraId="0628D366" w14:textId="77777777" w:rsidR="0089054C" w:rsidRDefault="0089054C" w:rsidP="00AA6F38">
            <w:pPr>
              <w:spacing w:after="0"/>
              <w:rPr>
                <w:rFonts w:cs="Calibri"/>
                <w:b/>
              </w:rPr>
            </w:pPr>
          </w:p>
          <w:p w14:paraId="0238FC94" w14:textId="68A3C38C" w:rsidR="0099337E" w:rsidRDefault="0099337E" w:rsidP="00AA6F38">
            <w:pPr>
              <w:spacing w:after="0"/>
              <w:rPr>
                <w:rFonts w:cs="Calibri"/>
              </w:rPr>
            </w:pPr>
            <w:r w:rsidRPr="0099337E">
              <w:rPr>
                <w:rFonts w:cs="Calibri"/>
                <w:b/>
              </w:rPr>
              <w:t>Facility schools / programs that do not submit a tuition cost application:</w:t>
            </w:r>
            <w:r>
              <w:rPr>
                <w:rFonts w:cs="Calibri"/>
                <w:bCs/>
              </w:rPr>
              <w:t xml:space="preserve">  </w:t>
            </w:r>
            <w:r w:rsidR="00B136BE">
              <w:rPr>
                <w:rFonts w:cs="Calibri"/>
              </w:rPr>
              <w:t xml:space="preserve">Each LEA </w:t>
            </w:r>
            <w:r w:rsidR="00C0063C">
              <w:rPr>
                <w:rFonts w:cs="Calibri"/>
              </w:rPr>
              <w:t xml:space="preserve">Approver </w:t>
            </w:r>
            <w:r w:rsidR="00B136BE">
              <w:rPr>
                <w:rFonts w:cs="Calibri"/>
              </w:rPr>
              <w:t>will log</w:t>
            </w:r>
            <w:r w:rsidR="005B0723" w:rsidRPr="0042214E">
              <w:rPr>
                <w:rFonts w:cs="Calibri"/>
              </w:rPr>
              <w:t xml:space="preserve"> into </w:t>
            </w:r>
            <w:r w:rsidR="00E40353" w:rsidRPr="0042214E">
              <w:rPr>
                <w:rFonts w:cs="Calibri"/>
              </w:rPr>
              <w:t>the Data P</w:t>
            </w:r>
            <w:r w:rsidR="002D3513">
              <w:rPr>
                <w:rFonts w:cs="Calibri"/>
              </w:rPr>
              <w:t xml:space="preserve">ipeline and </w:t>
            </w:r>
            <w:r w:rsidR="00E40353" w:rsidRPr="0042214E">
              <w:rPr>
                <w:rFonts w:cs="Calibri"/>
              </w:rPr>
              <w:t xml:space="preserve">select Add Record from the </w:t>
            </w:r>
            <w:r w:rsidR="00442AA8" w:rsidRPr="0042214E">
              <w:rPr>
                <w:rFonts w:cs="Calibri"/>
              </w:rPr>
              <w:t>left-hand</w:t>
            </w:r>
            <w:r w:rsidR="00E40353" w:rsidRPr="0042214E">
              <w:rPr>
                <w:rFonts w:cs="Calibri"/>
              </w:rPr>
              <w:t xml:space="preserve"> menu.  In Facility School Item</w:t>
            </w:r>
            <w:r w:rsidR="004B7239">
              <w:rPr>
                <w:rFonts w:cs="Calibri"/>
              </w:rPr>
              <w:t>,</w:t>
            </w:r>
            <w:r w:rsidR="00E40353" w:rsidRPr="0042214E">
              <w:rPr>
                <w:rFonts w:cs="Calibri"/>
              </w:rPr>
              <w:t xml:space="preserve"> </w:t>
            </w:r>
            <w:r w:rsidR="005B0723" w:rsidRPr="0042214E">
              <w:rPr>
                <w:rFonts w:cs="Calibri"/>
              </w:rPr>
              <w:t xml:space="preserve">select </w:t>
            </w:r>
            <w:r w:rsidR="0042214E" w:rsidRPr="0042214E">
              <w:rPr>
                <w:rFonts w:cs="Calibri"/>
              </w:rPr>
              <w:t xml:space="preserve">the type of record to enter </w:t>
            </w:r>
            <w:r w:rsidR="00E40353" w:rsidRPr="0042214E">
              <w:rPr>
                <w:rFonts w:cs="Calibri"/>
              </w:rPr>
              <w:t xml:space="preserve">from the </w:t>
            </w:r>
            <w:r w:rsidR="00442AA8" w:rsidRPr="0042214E">
              <w:rPr>
                <w:rFonts w:cs="Calibri"/>
              </w:rPr>
              <w:t>drop-down</w:t>
            </w:r>
            <w:r w:rsidR="00E40353" w:rsidRPr="0042214E">
              <w:rPr>
                <w:rFonts w:cs="Calibri"/>
              </w:rPr>
              <w:t xml:space="preserve"> </w:t>
            </w:r>
            <w:r w:rsidR="0042214E" w:rsidRPr="0042214E">
              <w:rPr>
                <w:rFonts w:cs="Calibri"/>
              </w:rPr>
              <w:t>list</w:t>
            </w:r>
            <w:r w:rsidR="00E40353" w:rsidRPr="0042214E">
              <w:rPr>
                <w:rFonts w:cs="Calibri"/>
              </w:rPr>
              <w:t xml:space="preserve">:  </w:t>
            </w:r>
            <w:r w:rsidR="00D0465E">
              <w:rPr>
                <w:rFonts w:cs="Calibri"/>
              </w:rPr>
              <w:t>Program Identification</w:t>
            </w:r>
            <w:r w:rsidR="000E027B">
              <w:rPr>
                <w:rFonts w:cs="Calibri"/>
              </w:rPr>
              <w:t xml:space="preserve"> or Staff</w:t>
            </w:r>
            <w:r w:rsidR="00D0465E">
              <w:rPr>
                <w:rFonts w:cs="Calibri"/>
              </w:rPr>
              <w:t>.</w:t>
            </w:r>
            <w:r w:rsidR="0042214E">
              <w:rPr>
                <w:rFonts w:cs="Calibri"/>
              </w:rPr>
              <w:t xml:space="preserve">  </w:t>
            </w:r>
            <w:r w:rsidR="001827DC">
              <w:rPr>
                <w:rFonts w:cs="Calibri"/>
              </w:rPr>
              <w:t xml:space="preserve">Enter data into the Program Identification section first, as this </w:t>
            </w:r>
            <w:r w:rsidR="00104360">
              <w:rPr>
                <w:rFonts w:cs="Calibri"/>
              </w:rPr>
              <w:t xml:space="preserve">section </w:t>
            </w:r>
            <w:r w:rsidR="001827DC">
              <w:rPr>
                <w:rFonts w:cs="Calibri"/>
              </w:rPr>
              <w:t xml:space="preserve">contains data necessary for the system to generate </w:t>
            </w:r>
            <w:r>
              <w:rPr>
                <w:rFonts w:cs="Calibri"/>
              </w:rPr>
              <w:t xml:space="preserve">Cognos </w:t>
            </w:r>
            <w:r w:rsidR="001827DC">
              <w:rPr>
                <w:rFonts w:cs="Calibri"/>
              </w:rPr>
              <w:t xml:space="preserve">reports.  </w:t>
            </w:r>
            <w:r w:rsidR="00850894">
              <w:rPr>
                <w:rFonts w:cs="Calibri"/>
              </w:rPr>
              <w:t xml:space="preserve">Once Program Identification data has been entered, you are ready to enter staff data into the Staff section.  </w:t>
            </w:r>
            <w:r w:rsidR="0042214E">
              <w:rPr>
                <w:rFonts w:cs="Calibri"/>
              </w:rPr>
              <w:t>C</w:t>
            </w:r>
            <w:r w:rsidR="00E40353" w:rsidRPr="0042214E">
              <w:rPr>
                <w:rFonts w:cs="Calibri"/>
              </w:rPr>
              <w:t xml:space="preserve">urrent School Year </w:t>
            </w:r>
            <w:r w:rsidR="0082726B">
              <w:rPr>
                <w:rFonts w:cs="Calibri"/>
              </w:rPr>
              <w:t>will pre</w:t>
            </w:r>
            <w:r w:rsidR="0042214E">
              <w:rPr>
                <w:rFonts w:cs="Calibri"/>
              </w:rPr>
              <w:t>-populate.  S</w:t>
            </w:r>
            <w:r w:rsidR="0042214E" w:rsidRPr="0042214E">
              <w:rPr>
                <w:rFonts w:cs="Calibri"/>
              </w:rPr>
              <w:t xml:space="preserve">elect </w:t>
            </w:r>
            <w:r w:rsidR="0082726B">
              <w:rPr>
                <w:rFonts w:cs="Calibri"/>
              </w:rPr>
              <w:t xml:space="preserve">the facility school </w:t>
            </w:r>
            <w:r w:rsidR="002D3513">
              <w:rPr>
                <w:rFonts w:cs="Calibri"/>
              </w:rPr>
              <w:t xml:space="preserve">from the </w:t>
            </w:r>
            <w:r w:rsidR="00442AA8">
              <w:rPr>
                <w:rFonts w:cs="Calibri"/>
              </w:rPr>
              <w:t>drop-down</w:t>
            </w:r>
            <w:r w:rsidR="002D3513">
              <w:rPr>
                <w:rFonts w:cs="Calibri"/>
              </w:rPr>
              <w:t xml:space="preserve"> </w:t>
            </w:r>
            <w:r w:rsidR="0042214E">
              <w:rPr>
                <w:rFonts w:cs="Calibri"/>
              </w:rPr>
              <w:t>list</w:t>
            </w:r>
            <w:r w:rsidR="0082726B">
              <w:rPr>
                <w:rFonts w:cs="Calibri"/>
              </w:rPr>
              <w:t>.  S</w:t>
            </w:r>
            <w:r w:rsidR="0042214E">
              <w:rPr>
                <w:rFonts w:cs="Calibri"/>
              </w:rPr>
              <w:t xml:space="preserve">elect </w:t>
            </w:r>
            <w:r w:rsidR="0082726B">
              <w:rPr>
                <w:rFonts w:cs="Calibri"/>
              </w:rPr>
              <w:t xml:space="preserve">the facility school program </w:t>
            </w:r>
            <w:r w:rsidR="0042214E">
              <w:rPr>
                <w:rFonts w:cs="Calibri"/>
              </w:rPr>
              <w:t>f</w:t>
            </w:r>
            <w:r w:rsidR="0042214E" w:rsidRPr="0042214E">
              <w:rPr>
                <w:rFonts w:cs="Calibri"/>
              </w:rPr>
              <w:t>rom the</w:t>
            </w:r>
            <w:r w:rsidR="0042214E">
              <w:rPr>
                <w:rFonts w:cs="Calibri"/>
              </w:rPr>
              <w:t xml:space="preserve"> </w:t>
            </w:r>
            <w:r w:rsidR="00442AA8">
              <w:rPr>
                <w:rFonts w:cs="Calibri"/>
              </w:rPr>
              <w:t>drop-down</w:t>
            </w:r>
            <w:r w:rsidR="0042214E">
              <w:rPr>
                <w:rFonts w:cs="Calibri"/>
              </w:rPr>
              <w:t xml:space="preserve"> list.  C</w:t>
            </w:r>
            <w:r w:rsidR="0042214E" w:rsidRPr="0042214E">
              <w:rPr>
                <w:rFonts w:cs="Calibri"/>
              </w:rPr>
              <w:t xml:space="preserve">lick the </w:t>
            </w:r>
            <w:r w:rsidR="00382CCE">
              <w:rPr>
                <w:rFonts w:cs="Calibri"/>
              </w:rPr>
              <w:t>G</w:t>
            </w:r>
            <w:r w:rsidR="0042214E" w:rsidRPr="0042214E">
              <w:rPr>
                <w:rFonts w:cs="Calibri"/>
              </w:rPr>
              <w:t>reen b</w:t>
            </w:r>
            <w:r w:rsidR="00382CCE">
              <w:rPr>
                <w:rFonts w:cs="Calibri"/>
              </w:rPr>
              <w:t>ox</w:t>
            </w:r>
            <w:r w:rsidR="0042214E" w:rsidRPr="0042214E">
              <w:rPr>
                <w:rFonts w:cs="Calibri"/>
              </w:rPr>
              <w:t xml:space="preserve"> to Add New Record.</w:t>
            </w:r>
            <w:r w:rsidR="00850894">
              <w:rPr>
                <w:rFonts w:cs="Calibri"/>
              </w:rPr>
              <w:t xml:space="preserve">  </w:t>
            </w:r>
          </w:p>
          <w:p w14:paraId="27906222" w14:textId="77777777" w:rsidR="0042214E" w:rsidRDefault="0042214E" w:rsidP="00AA6F38">
            <w:pPr>
              <w:spacing w:after="0"/>
              <w:rPr>
                <w:rFonts w:cs="Calibri"/>
                <w:b/>
              </w:rPr>
            </w:pPr>
          </w:p>
          <w:p w14:paraId="691187D8" w14:textId="513BAFF4" w:rsidR="000763F9" w:rsidRDefault="00D8571D" w:rsidP="00243DFC">
            <w:pPr>
              <w:spacing w:after="0"/>
              <w:rPr>
                <w:rFonts w:cs="Calibri"/>
                <w:b/>
              </w:rPr>
            </w:pPr>
            <w:r>
              <w:rPr>
                <w:rFonts w:cs="Calibri"/>
                <w:b/>
              </w:rPr>
              <w:t>December Staff</w:t>
            </w:r>
            <w:r w:rsidR="00243DFC" w:rsidRPr="00B15352">
              <w:rPr>
                <w:rFonts w:cs="Calibri"/>
                <w:b/>
              </w:rPr>
              <w:t xml:space="preserve"> Expectation</w:t>
            </w:r>
            <w:r w:rsidR="000763F9">
              <w:rPr>
                <w:rFonts w:cs="Calibri"/>
                <w:b/>
              </w:rPr>
              <w:t>s</w:t>
            </w:r>
            <w:r w:rsidR="00AB4C30">
              <w:rPr>
                <w:rFonts w:cs="Calibri"/>
                <w:b/>
              </w:rPr>
              <w:t>.  Each facility school / program will include:</w:t>
            </w:r>
          </w:p>
          <w:p w14:paraId="60954CF9" w14:textId="15493332" w:rsidR="00C25CAE" w:rsidRPr="0093481C" w:rsidRDefault="00AB4C30" w:rsidP="00AB4C30">
            <w:pPr>
              <w:pStyle w:val="ListParagraph"/>
              <w:numPr>
                <w:ilvl w:val="0"/>
                <w:numId w:val="18"/>
              </w:numPr>
              <w:rPr>
                <w:color w:val="FF0000"/>
              </w:rPr>
            </w:pPr>
            <w:r>
              <w:t>A</w:t>
            </w:r>
            <w:r w:rsidRPr="00AB4C30">
              <w:t>ll education staff employed as of December 1</w:t>
            </w:r>
            <w:r w:rsidRPr="00AB4C30">
              <w:rPr>
                <w:vertAlign w:val="superscript"/>
              </w:rPr>
              <w:t>st</w:t>
            </w:r>
            <w:r w:rsidRPr="00AB4C30">
              <w:t>.</w:t>
            </w:r>
            <w:r w:rsidR="00FC28DF">
              <w:t xml:space="preserve">  </w:t>
            </w:r>
            <w:r w:rsidR="00FC28DF" w:rsidRPr="0093481C">
              <w:rPr>
                <w:b/>
                <w:bCs/>
                <w:color w:val="FF0000"/>
              </w:rPr>
              <w:t>If staff entered in the tuition cost application open window are no longer employed at the facility school</w:t>
            </w:r>
            <w:r w:rsidR="0093481C" w:rsidRPr="0093481C">
              <w:rPr>
                <w:b/>
                <w:bCs/>
                <w:color w:val="FF0000"/>
              </w:rPr>
              <w:t xml:space="preserve"> / program, the staff record must be deleted from the system.</w:t>
            </w:r>
          </w:p>
          <w:p w14:paraId="775A36F7" w14:textId="78D22763" w:rsidR="00243DFC" w:rsidRPr="00AB4C30" w:rsidRDefault="00AB4C30" w:rsidP="00024388">
            <w:pPr>
              <w:pStyle w:val="ListParagraph"/>
              <w:numPr>
                <w:ilvl w:val="0"/>
                <w:numId w:val="12"/>
              </w:numPr>
              <w:rPr>
                <w:b/>
              </w:rPr>
            </w:pPr>
            <w:r>
              <w:t xml:space="preserve">Staff employed in </w:t>
            </w:r>
            <w:r w:rsidR="00243DFC" w:rsidRPr="003345DF">
              <w:t xml:space="preserve">Job Code 202-Special Education Teacher who is appropriately licensed and endorsed in an area of special education appropriate for the student disabilities served in the program.  A </w:t>
            </w:r>
            <w:r w:rsidR="005F55FB">
              <w:t xml:space="preserve">special education </w:t>
            </w:r>
            <w:r w:rsidR="00243DFC" w:rsidRPr="003345DF">
              <w:t xml:space="preserve">teacher </w:t>
            </w:r>
            <w:r w:rsidR="005F55FB">
              <w:t xml:space="preserve">who is employed by a one teacher </w:t>
            </w:r>
            <w:r w:rsidR="00243DFC">
              <w:t>facility school program</w:t>
            </w:r>
            <w:r w:rsidR="00243DFC" w:rsidRPr="003345DF">
              <w:t xml:space="preserve"> </w:t>
            </w:r>
            <w:r w:rsidR="005F55FB">
              <w:t xml:space="preserve">must be fully licensed and appropriately endorsed in special education.  Employment on </w:t>
            </w:r>
            <w:r w:rsidR="00243DFC" w:rsidRPr="003345DF">
              <w:t>temporary status</w:t>
            </w:r>
            <w:r w:rsidR="005F55FB">
              <w:t xml:space="preserve"> is not allowed</w:t>
            </w:r>
            <w:r>
              <w:t xml:space="preserve"> at a one teacher facility school program</w:t>
            </w:r>
            <w:r w:rsidR="005F55FB">
              <w:t>.</w:t>
            </w:r>
          </w:p>
          <w:p w14:paraId="5AFB8D07" w14:textId="34093B54" w:rsidR="00B14EFC" w:rsidRPr="00B15352" w:rsidRDefault="00AB4C30" w:rsidP="001E3428">
            <w:pPr>
              <w:pStyle w:val="ListParagraph"/>
              <w:numPr>
                <w:ilvl w:val="0"/>
                <w:numId w:val="12"/>
              </w:numPr>
            </w:pPr>
            <w:r>
              <w:t xml:space="preserve">Staff employed in </w:t>
            </w:r>
            <w:r w:rsidR="00243DFC" w:rsidRPr="003345DF">
              <w:t xml:space="preserve">Job Code 102-Special Education Director who is appropriately licensed and endorsed in Director of Special Education; this may be a full or part time </w:t>
            </w:r>
            <w:r w:rsidR="00243DFC">
              <w:t>d</w:t>
            </w:r>
            <w:r w:rsidR="00243DFC" w:rsidRPr="003345DF">
              <w:t xml:space="preserve">irector employed by the </w:t>
            </w:r>
            <w:r w:rsidR="00C25CAE">
              <w:t>facility school /</w:t>
            </w:r>
            <w:r w:rsidR="00243DFC">
              <w:t xml:space="preserve"> program</w:t>
            </w:r>
            <w:r w:rsidR="00243DFC" w:rsidRPr="003345DF">
              <w:t xml:space="preserve">, or a </w:t>
            </w:r>
            <w:r w:rsidR="00243DFC">
              <w:t>d</w:t>
            </w:r>
            <w:r w:rsidR="00243DFC" w:rsidRPr="003345DF">
              <w:t>irector employed on a contractual basis.</w:t>
            </w:r>
          </w:p>
        </w:tc>
      </w:tr>
      <w:tr w:rsidR="0099337E" w:rsidRPr="00B15352" w14:paraId="75D2F307" w14:textId="77777777" w:rsidTr="00A21C15">
        <w:trPr>
          <w:tblCellSpacing w:w="20" w:type="dxa"/>
          <w:jc w:val="center"/>
        </w:trPr>
        <w:tc>
          <w:tcPr>
            <w:tcW w:w="14612" w:type="dxa"/>
          </w:tcPr>
          <w:p w14:paraId="5F30FFD2" w14:textId="5AB3BB59" w:rsidR="0099337E" w:rsidRPr="00B15352" w:rsidRDefault="0099337E" w:rsidP="00D47B67">
            <w:pPr>
              <w:spacing w:after="0" w:line="240" w:lineRule="auto"/>
              <w:rPr>
                <w:rFonts w:cs="Calibri"/>
                <w:b/>
              </w:rPr>
            </w:pPr>
          </w:p>
        </w:tc>
      </w:tr>
    </w:tbl>
    <w:p w14:paraId="438AD6E5" w14:textId="77777777" w:rsidR="00AB4C30" w:rsidRDefault="00AB4C30">
      <w:pPr>
        <w:spacing w:after="0" w:line="240" w:lineRule="auto"/>
        <w:rPr>
          <w:rFonts w:cs="Calibri"/>
          <w:b/>
          <w:sz w:val="28"/>
          <w:szCs w:val="28"/>
        </w:rPr>
      </w:pPr>
      <w:r>
        <w:rPr>
          <w:rFonts w:cs="Calibri"/>
          <w:b/>
          <w:sz w:val="28"/>
          <w:szCs w:val="28"/>
        </w:rPr>
        <w:br w:type="page"/>
      </w:r>
    </w:p>
    <w:p w14:paraId="476BB4D9" w14:textId="2CDA08A8" w:rsidR="00027FF2" w:rsidRPr="00027FF2" w:rsidRDefault="0024222A" w:rsidP="00027FF2">
      <w:pPr>
        <w:spacing w:after="0"/>
        <w:rPr>
          <w:rFonts w:cs="Calibri"/>
          <w:b/>
          <w:noProof/>
          <w:sz w:val="28"/>
          <w:szCs w:val="28"/>
        </w:rPr>
      </w:pPr>
      <w:r w:rsidRPr="00027FF2">
        <w:rPr>
          <w:rFonts w:cs="Calibri"/>
          <w:b/>
          <w:sz w:val="28"/>
          <w:szCs w:val="28"/>
        </w:rPr>
        <w:lastRenderedPageBreak/>
        <w:t>Add Record</w:t>
      </w:r>
      <w:r w:rsidR="00027FF2" w:rsidRPr="00027FF2">
        <w:rPr>
          <w:rFonts w:cs="Calibri"/>
          <w:b/>
          <w:sz w:val="28"/>
          <w:szCs w:val="28"/>
        </w:rPr>
        <w:t xml:space="preserve"> - </w:t>
      </w:r>
      <w:r w:rsidR="00027FF2" w:rsidRPr="00027FF2">
        <w:rPr>
          <w:rFonts w:cs="Calibri"/>
          <w:b/>
          <w:noProof/>
          <w:sz w:val="28"/>
          <w:szCs w:val="28"/>
        </w:rPr>
        <w:t>All required data fields (</w:t>
      </w:r>
      <w:r w:rsidR="00027FF2" w:rsidRPr="00027FF2">
        <w:rPr>
          <w:rFonts w:cs="Calibri"/>
          <w:b/>
          <w:noProof/>
          <w:color w:val="FF0000"/>
          <w:sz w:val="28"/>
          <w:szCs w:val="28"/>
        </w:rPr>
        <w:t>*</w:t>
      </w:r>
      <w:r w:rsidR="00027FF2" w:rsidRPr="00027FF2">
        <w:rPr>
          <w:rFonts w:cs="Calibri"/>
          <w:b/>
          <w:noProof/>
          <w:sz w:val="28"/>
          <w:szCs w:val="28"/>
        </w:rPr>
        <w:t>) are reported by selecting from drop down lists or entering data in text fields.</w:t>
      </w:r>
    </w:p>
    <w:p w14:paraId="0A05B39D" w14:textId="77777777" w:rsidR="0024222A" w:rsidRDefault="0024222A" w:rsidP="0024222A">
      <w:pPr>
        <w:spacing w:after="0"/>
        <w:rPr>
          <w:rFonts w:cs="Calibri"/>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872"/>
        <w:gridCol w:w="4872"/>
        <w:gridCol w:w="4872"/>
      </w:tblGrid>
      <w:tr w:rsidR="0024222A" w:rsidRPr="00A63FEA" w14:paraId="7A1E3DE5" w14:textId="77777777" w:rsidTr="00B967DF">
        <w:tc>
          <w:tcPr>
            <w:tcW w:w="14616" w:type="dxa"/>
            <w:gridSpan w:val="3"/>
            <w:shd w:val="clear" w:color="auto" w:fill="D9D9D9"/>
          </w:tcPr>
          <w:p w14:paraId="17C84C27" w14:textId="77777777" w:rsidR="0024222A" w:rsidRDefault="0024222A" w:rsidP="00B967DF">
            <w:pPr>
              <w:spacing w:after="0"/>
              <w:jc w:val="center"/>
              <w:rPr>
                <w:rFonts w:eastAsia="Times New Roman" w:cs="Calibri"/>
                <w:b/>
                <w:bCs/>
              </w:rPr>
            </w:pPr>
            <w:r>
              <w:rPr>
                <w:rFonts w:eastAsia="Times New Roman" w:cs="Calibri"/>
                <w:b/>
                <w:bCs/>
              </w:rPr>
              <w:t>Add Record</w:t>
            </w:r>
          </w:p>
        </w:tc>
      </w:tr>
      <w:tr w:rsidR="0024222A" w:rsidRPr="00A63FEA" w14:paraId="37925807" w14:textId="77777777" w:rsidTr="00B967DF">
        <w:tc>
          <w:tcPr>
            <w:tcW w:w="14616" w:type="dxa"/>
            <w:gridSpan w:val="3"/>
            <w:shd w:val="clear" w:color="auto" w:fill="auto"/>
          </w:tcPr>
          <w:p w14:paraId="75397033" w14:textId="77777777" w:rsidR="0024222A" w:rsidRPr="00A63FEA" w:rsidRDefault="0024222A" w:rsidP="00B967DF">
            <w:pPr>
              <w:spacing w:after="0"/>
              <w:jc w:val="center"/>
              <w:rPr>
                <w:rFonts w:cs="Calibri"/>
              </w:rPr>
            </w:pPr>
            <w:r w:rsidRPr="00A63FEA">
              <w:rPr>
                <w:rFonts w:eastAsia="Times New Roman" w:cs="Calibri"/>
                <w:b/>
                <w:color w:val="FF0000"/>
              </w:rPr>
              <w:t>* Indicates required</w:t>
            </w:r>
          </w:p>
        </w:tc>
      </w:tr>
      <w:tr w:rsidR="0024222A" w:rsidRPr="00A63FEA" w14:paraId="02B40CCF" w14:textId="77777777" w:rsidTr="00B967DF">
        <w:tc>
          <w:tcPr>
            <w:tcW w:w="4872" w:type="dxa"/>
            <w:shd w:val="clear" w:color="auto" w:fill="D9D9D9"/>
          </w:tcPr>
          <w:p w14:paraId="0447D5FE" w14:textId="77777777" w:rsidR="0024222A" w:rsidRPr="00A63FEA" w:rsidRDefault="0024222A" w:rsidP="00B967DF">
            <w:pPr>
              <w:spacing w:after="0"/>
              <w:rPr>
                <w:rFonts w:cs="Calibri"/>
                <w:b/>
              </w:rPr>
            </w:pPr>
            <w:r w:rsidRPr="00A63FEA">
              <w:rPr>
                <w:rFonts w:cs="Calibri"/>
                <w:b/>
              </w:rPr>
              <w:t>Name of Field</w:t>
            </w:r>
          </w:p>
        </w:tc>
        <w:tc>
          <w:tcPr>
            <w:tcW w:w="4872" w:type="dxa"/>
            <w:shd w:val="clear" w:color="auto" w:fill="D9D9D9"/>
          </w:tcPr>
          <w:p w14:paraId="52E935C2" w14:textId="77777777" w:rsidR="0024222A" w:rsidRPr="00A63FEA" w:rsidRDefault="0024222A" w:rsidP="00B967DF">
            <w:pPr>
              <w:spacing w:after="0"/>
              <w:rPr>
                <w:rFonts w:cs="Calibri"/>
                <w:b/>
              </w:rPr>
            </w:pPr>
            <w:r w:rsidRPr="00A63FEA">
              <w:rPr>
                <w:rFonts w:cs="Calibri"/>
                <w:b/>
              </w:rPr>
              <w:t>Example</w:t>
            </w:r>
          </w:p>
        </w:tc>
        <w:tc>
          <w:tcPr>
            <w:tcW w:w="4872" w:type="dxa"/>
            <w:shd w:val="clear" w:color="auto" w:fill="D9D9D9"/>
          </w:tcPr>
          <w:p w14:paraId="57C02E10" w14:textId="77777777" w:rsidR="0024222A" w:rsidRPr="00A63FEA" w:rsidRDefault="0024222A" w:rsidP="00B967DF">
            <w:pPr>
              <w:spacing w:after="0"/>
              <w:rPr>
                <w:rFonts w:cs="Calibri"/>
                <w:b/>
              </w:rPr>
            </w:pPr>
            <w:r w:rsidRPr="00A63FEA">
              <w:rPr>
                <w:rFonts w:cs="Calibri"/>
                <w:b/>
              </w:rPr>
              <w:t xml:space="preserve">Remarks </w:t>
            </w:r>
          </w:p>
        </w:tc>
      </w:tr>
      <w:tr w:rsidR="0024222A" w:rsidRPr="00A63FEA" w14:paraId="5F50D3AE" w14:textId="77777777" w:rsidTr="00B967DF">
        <w:tc>
          <w:tcPr>
            <w:tcW w:w="4872" w:type="dxa"/>
            <w:shd w:val="clear" w:color="auto" w:fill="auto"/>
          </w:tcPr>
          <w:p w14:paraId="505C1161" w14:textId="77777777" w:rsidR="0024222A" w:rsidRPr="00A63FEA" w:rsidRDefault="0024222A" w:rsidP="00B967DF">
            <w:pPr>
              <w:spacing w:after="0"/>
              <w:rPr>
                <w:rFonts w:cs="Calibri"/>
              </w:rPr>
            </w:pPr>
            <w:r>
              <w:rPr>
                <w:rFonts w:eastAsia="Times New Roman" w:cs="Calibri"/>
                <w:color w:val="000000"/>
              </w:rPr>
              <w:t xml:space="preserve">Facility School Item </w:t>
            </w:r>
            <w:r w:rsidRPr="00A63FEA">
              <w:rPr>
                <w:rFonts w:eastAsia="Times New Roman" w:cs="Calibri"/>
                <w:color w:val="FF0000"/>
              </w:rPr>
              <w:t>*</w:t>
            </w:r>
          </w:p>
        </w:tc>
        <w:tc>
          <w:tcPr>
            <w:tcW w:w="4872" w:type="dxa"/>
            <w:shd w:val="clear" w:color="auto" w:fill="auto"/>
          </w:tcPr>
          <w:p w14:paraId="435D6585" w14:textId="63D983C2" w:rsidR="0024222A" w:rsidRDefault="000E027B" w:rsidP="00B967DF">
            <w:pPr>
              <w:spacing w:after="0"/>
              <w:rPr>
                <w:rFonts w:cs="Calibri"/>
              </w:rPr>
            </w:pPr>
            <w:r>
              <w:rPr>
                <w:rFonts w:cs="Calibri"/>
              </w:rPr>
              <w:t>Program Identification</w:t>
            </w:r>
          </w:p>
          <w:p w14:paraId="710C7A5A" w14:textId="1530A5BD" w:rsidR="0024222A" w:rsidRPr="00A63FEA" w:rsidRDefault="000E027B" w:rsidP="00B967DF">
            <w:pPr>
              <w:spacing w:after="0"/>
              <w:rPr>
                <w:rFonts w:cs="Calibri"/>
              </w:rPr>
            </w:pPr>
            <w:r>
              <w:rPr>
                <w:rFonts w:cs="Calibri"/>
              </w:rPr>
              <w:t>Staff</w:t>
            </w:r>
          </w:p>
        </w:tc>
        <w:tc>
          <w:tcPr>
            <w:tcW w:w="4872" w:type="dxa"/>
            <w:shd w:val="clear" w:color="auto" w:fill="auto"/>
          </w:tcPr>
          <w:p w14:paraId="06BEC323" w14:textId="400766FC" w:rsidR="0024222A" w:rsidRPr="00A63FEA" w:rsidRDefault="0024222A" w:rsidP="00B967DF">
            <w:pPr>
              <w:spacing w:after="0"/>
              <w:rPr>
                <w:rFonts w:cs="Calibri"/>
              </w:rPr>
            </w:pPr>
            <w:r>
              <w:rPr>
                <w:rFonts w:cs="Calibri"/>
              </w:rPr>
              <w:t xml:space="preserve">Select from the </w:t>
            </w:r>
            <w:r w:rsidR="0007788C">
              <w:rPr>
                <w:rFonts w:cs="Calibri"/>
              </w:rPr>
              <w:t>drop-down</w:t>
            </w:r>
            <w:r>
              <w:rPr>
                <w:rFonts w:cs="Calibri"/>
              </w:rPr>
              <w:t xml:space="preserve"> list</w:t>
            </w:r>
          </w:p>
        </w:tc>
      </w:tr>
      <w:tr w:rsidR="0024222A" w:rsidRPr="00A63FEA" w14:paraId="68D10E5C" w14:textId="77777777" w:rsidTr="00B967DF">
        <w:tc>
          <w:tcPr>
            <w:tcW w:w="4872" w:type="dxa"/>
            <w:shd w:val="clear" w:color="auto" w:fill="auto"/>
          </w:tcPr>
          <w:p w14:paraId="3AD59C5E" w14:textId="77777777" w:rsidR="0024222A" w:rsidRPr="00A63FEA" w:rsidRDefault="0024222A" w:rsidP="00B967DF">
            <w:pPr>
              <w:spacing w:after="0"/>
              <w:rPr>
                <w:rFonts w:cs="Calibri"/>
              </w:rPr>
            </w:pPr>
            <w:r>
              <w:rPr>
                <w:rFonts w:cs="Calibri"/>
              </w:rPr>
              <w:t xml:space="preserve">School Year </w:t>
            </w:r>
            <w:r w:rsidRPr="00ED0905">
              <w:rPr>
                <w:rFonts w:cs="Calibri"/>
                <w:color w:val="FF0000"/>
              </w:rPr>
              <w:t>*</w:t>
            </w:r>
          </w:p>
        </w:tc>
        <w:tc>
          <w:tcPr>
            <w:tcW w:w="4872" w:type="dxa"/>
            <w:shd w:val="clear" w:color="auto" w:fill="auto"/>
          </w:tcPr>
          <w:p w14:paraId="2FDC9A0A" w14:textId="77777777" w:rsidR="0024222A" w:rsidRPr="00A63FEA" w:rsidRDefault="0024222A" w:rsidP="00B967DF">
            <w:pPr>
              <w:spacing w:after="0"/>
              <w:rPr>
                <w:rFonts w:cs="Calibri"/>
              </w:rPr>
            </w:pPr>
            <w:r>
              <w:rPr>
                <w:rFonts w:cs="Calibri"/>
              </w:rPr>
              <w:t>2020-21</w:t>
            </w:r>
          </w:p>
        </w:tc>
        <w:tc>
          <w:tcPr>
            <w:tcW w:w="4872" w:type="dxa"/>
            <w:shd w:val="clear" w:color="auto" w:fill="auto"/>
          </w:tcPr>
          <w:p w14:paraId="3D0E4DF2" w14:textId="77777777" w:rsidR="0024222A" w:rsidRPr="00A63FEA" w:rsidRDefault="0024222A" w:rsidP="00B967DF">
            <w:pPr>
              <w:spacing w:after="0"/>
              <w:rPr>
                <w:rFonts w:cs="Calibri"/>
              </w:rPr>
            </w:pPr>
            <w:r>
              <w:rPr>
                <w:rFonts w:cs="Calibri"/>
              </w:rPr>
              <w:t>Pre-populated for the current school year</w:t>
            </w:r>
          </w:p>
        </w:tc>
      </w:tr>
      <w:tr w:rsidR="0024222A" w:rsidRPr="00A63FEA" w14:paraId="3D714FF0" w14:textId="77777777" w:rsidTr="00B967DF">
        <w:tc>
          <w:tcPr>
            <w:tcW w:w="4872" w:type="dxa"/>
            <w:shd w:val="clear" w:color="auto" w:fill="auto"/>
          </w:tcPr>
          <w:p w14:paraId="3720CA45" w14:textId="77777777" w:rsidR="0024222A" w:rsidRPr="00A63FEA" w:rsidRDefault="0024222A" w:rsidP="00B967DF">
            <w:pPr>
              <w:spacing w:after="0"/>
              <w:rPr>
                <w:rFonts w:cs="Calibri"/>
              </w:rPr>
            </w:pPr>
            <w:r>
              <w:rPr>
                <w:rFonts w:cs="Calibri"/>
              </w:rPr>
              <w:t xml:space="preserve">School </w:t>
            </w:r>
            <w:r w:rsidRPr="00ED0905">
              <w:rPr>
                <w:rFonts w:cs="Calibri"/>
                <w:color w:val="FF0000"/>
              </w:rPr>
              <w:t>*</w:t>
            </w:r>
          </w:p>
        </w:tc>
        <w:tc>
          <w:tcPr>
            <w:tcW w:w="4872" w:type="dxa"/>
            <w:shd w:val="clear" w:color="auto" w:fill="auto"/>
          </w:tcPr>
          <w:p w14:paraId="7FFC93A7" w14:textId="77777777" w:rsidR="0024222A" w:rsidRPr="00A63FEA" w:rsidRDefault="0024222A" w:rsidP="00B967DF">
            <w:pPr>
              <w:spacing w:after="0"/>
              <w:rPr>
                <w:rFonts w:cs="Calibri"/>
              </w:rPr>
            </w:pPr>
          </w:p>
        </w:tc>
        <w:tc>
          <w:tcPr>
            <w:tcW w:w="4872" w:type="dxa"/>
            <w:shd w:val="clear" w:color="auto" w:fill="auto"/>
          </w:tcPr>
          <w:p w14:paraId="17B95EAA" w14:textId="69EBC1F8" w:rsidR="0024222A" w:rsidRPr="00A63FEA" w:rsidRDefault="0024222A" w:rsidP="00B967DF">
            <w:pPr>
              <w:spacing w:after="0"/>
              <w:rPr>
                <w:rFonts w:cs="Calibri"/>
              </w:rPr>
            </w:pPr>
            <w:r>
              <w:rPr>
                <w:rFonts w:cs="Calibri"/>
              </w:rPr>
              <w:t xml:space="preserve">Select the </w:t>
            </w:r>
            <w:r w:rsidR="0007788C">
              <w:rPr>
                <w:rFonts w:cs="Calibri"/>
              </w:rPr>
              <w:t>4-digit</w:t>
            </w:r>
            <w:r>
              <w:rPr>
                <w:rFonts w:cs="Calibri"/>
              </w:rPr>
              <w:t xml:space="preserve"> school code and associated name of the Facility School from the </w:t>
            </w:r>
            <w:r w:rsidR="0007788C">
              <w:rPr>
                <w:rFonts w:cs="Calibri"/>
              </w:rPr>
              <w:t>drop-down</w:t>
            </w:r>
            <w:r>
              <w:rPr>
                <w:rFonts w:cs="Calibri"/>
              </w:rPr>
              <w:t xml:space="preserve"> list</w:t>
            </w:r>
          </w:p>
        </w:tc>
      </w:tr>
      <w:tr w:rsidR="0024222A" w:rsidRPr="00A63FEA" w14:paraId="2622C22E" w14:textId="77777777" w:rsidTr="00B967DF">
        <w:tc>
          <w:tcPr>
            <w:tcW w:w="4872" w:type="dxa"/>
            <w:shd w:val="clear" w:color="auto" w:fill="auto"/>
          </w:tcPr>
          <w:p w14:paraId="3F147C29" w14:textId="77777777" w:rsidR="0024222A" w:rsidRPr="00A63FEA" w:rsidRDefault="0024222A" w:rsidP="00B967DF">
            <w:pPr>
              <w:spacing w:after="0"/>
              <w:rPr>
                <w:rFonts w:cs="Calibri"/>
              </w:rPr>
            </w:pPr>
            <w:r>
              <w:rPr>
                <w:rFonts w:cs="Calibri"/>
              </w:rPr>
              <w:t xml:space="preserve">Program </w:t>
            </w:r>
            <w:r w:rsidRPr="00ED0905">
              <w:rPr>
                <w:rFonts w:cs="Calibri"/>
                <w:color w:val="FF0000"/>
              </w:rPr>
              <w:t>*</w:t>
            </w:r>
          </w:p>
        </w:tc>
        <w:tc>
          <w:tcPr>
            <w:tcW w:w="4872" w:type="dxa"/>
            <w:shd w:val="clear" w:color="auto" w:fill="auto"/>
          </w:tcPr>
          <w:p w14:paraId="0FEBFFCC" w14:textId="77777777" w:rsidR="0024222A" w:rsidRPr="00A63FEA" w:rsidRDefault="0024222A" w:rsidP="00B967DF">
            <w:pPr>
              <w:spacing w:after="0"/>
              <w:rPr>
                <w:rFonts w:cs="Calibri"/>
              </w:rPr>
            </w:pPr>
          </w:p>
        </w:tc>
        <w:tc>
          <w:tcPr>
            <w:tcW w:w="4872" w:type="dxa"/>
            <w:shd w:val="clear" w:color="auto" w:fill="auto"/>
          </w:tcPr>
          <w:p w14:paraId="6BC0F2D9" w14:textId="23EE8E40" w:rsidR="0024222A" w:rsidRDefault="0024222A" w:rsidP="00B967DF">
            <w:pPr>
              <w:spacing w:after="0"/>
              <w:rPr>
                <w:rFonts w:cs="Calibri"/>
              </w:rPr>
            </w:pPr>
            <w:r>
              <w:rPr>
                <w:rFonts w:cs="Calibri"/>
              </w:rPr>
              <w:t xml:space="preserve">Select the </w:t>
            </w:r>
            <w:r w:rsidR="0007788C">
              <w:rPr>
                <w:rFonts w:cs="Calibri"/>
              </w:rPr>
              <w:t>5-digit</w:t>
            </w:r>
            <w:r>
              <w:rPr>
                <w:rFonts w:cs="Calibri"/>
              </w:rPr>
              <w:t xml:space="preserve"> program code and associated name of the Facility School Program from the </w:t>
            </w:r>
            <w:r w:rsidR="0007788C">
              <w:rPr>
                <w:rFonts w:cs="Calibri"/>
              </w:rPr>
              <w:t>drop-down</w:t>
            </w:r>
            <w:r>
              <w:rPr>
                <w:rFonts w:cs="Calibri"/>
              </w:rPr>
              <w:t xml:space="preserve"> list</w:t>
            </w:r>
          </w:p>
          <w:p w14:paraId="64316272" w14:textId="77777777" w:rsidR="0024222A" w:rsidRDefault="0024222A" w:rsidP="00B967DF">
            <w:pPr>
              <w:spacing w:after="0"/>
              <w:rPr>
                <w:rFonts w:cs="Calibri"/>
              </w:rPr>
            </w:pPr>
            <w:r>
              <w:rPr>
                <w:rFonts w:cs="Calibri"/>
              </w:rPr>
              <w:t>Program name will pre-populate if the Facility School operates a single program</w:t>
            </w:r>
          </w:p>
          <w:p w14:paraId="559A93BE" w14:textId="1758B9C3" w:rsidR="0024222A" w:rsidRPr="00A63FEA" w:rsidRDefault="0024222A" w:rsidP="00B967DF">
            <w:pPr>
              <w:spacing w:after="0"/>
              <w:rPr>
                <w:rFonts w:cs="Calibri"/>
              </w:rPr>
            </w:pPr>
            <w:r>
              <w:rPr>
                <w:rFonts w:cs="Calibri"/>
              </w:rPr>
              <w:t xml:space="preserve">A </w:t>
            </w:r>
            <w:r w:rsidR="0007788C">
              <w:rPr>
                <w:rFonts w:cs="Calibri"/>
              </w:rPr>
              <w:t>drop-down</w:t>
            </w:r>
            <w:r>
              <w:rPr>
                <w:rFonts w:cs="Calibri"/>
              </w:rPr>
              <w:t xml:space="preserve"> list will display if the Facility School operates multiple programs</w:t>
            </w:r>
          </w:p>
        </w:tc>
      </w:tr>
    </w:tbl>
    <w:p w14:paraId="1E80369B" w14:textId="77777777" w:rsidR="0024222A" w:rsidRDefault="0024222A" w:rsidP="0024222A">
      <w:pPr>
        <w:spacing w:after="0"/>
        <w:rPr>
          <w:rFonts w:cs="Calibri"/>
        </w:rPr>
      </w:pPr>
    </w:p>
    <w:p w14:paraId="37BB8E42" w14:textId="77B1D4AB" w:rsidR="0024222A" w:rsidRPr="00B15352" w:rsidRDefault="0024222A" w:rsidP="0024222A">
      <w:pPr>
        <w:spacing w:after="0"/>
        <w:rPr>
          <w:rFonts w:cs="Calibri"/>
        </w:rPr>
      </w:pPr>
      <w:r>
        <w:rPr>
          <w:rFonts w:cs="Calibri"/>
          <w:b/>
        </w:rPr>
        <w:t>Facility School Item</w:t>
      </w:r>
      <w:r w:rsidRPr="00B15352">
        <w:rPr>
          <w:rFonts w:cs="Calibri"/>
          <w:b/>
        </w:rPr>
        <w:t xml:space="preserve"> </w:t>
      </w:r>
      <w:r>
        <w:rPr>
          <w:rFonts w:cs="Calibri"/>
          <w:b/>
        </w:rPr>
        <w:t>–</w:t>
      </w:r>
      <w:r>
        <w:rPr>
          <w:rFonts w:cs="Calibri"/>
        </w:rPr>
        <w:t xml:space="preserve"> Identifies the </w:t>
      </w:r>
      <w:r w:rsidR="00EE0455">
        <w:rPr>
          <w:rFonts w:cs="Calibri"/>
        </w:rPr>
        <w:t xml:space="preserve">facility school / program items </w:t>
      </w:r>
      <w:r>
        <w:rPr>
          <w:rFonts w:cs="Calibri"/>
        </w:rPr>
        <w:t xml:space="preserve">that require data </w:t>
      </w:r>
      <w:r w:rsidR="00DF7E5A">
        <w:rPr>
          <w:rFonts w:cs="Calibri"/>
        </w:rPr>
        <w:t>for December Staff.</w:t>
      </w:r>
    </w:p>
    <w:p w14:paraId="314D4B6D" w14:textId="77777777" w:rsidR="0024222A" w:rsidRPr="00B15352" w:rsidRDefault="0024222A" w:rsidP="0024222A">
      <w:pPr>
        <w:spacing w:after="0"/>
        <w:rPr>
          <w:rFonts w:cs="Calibri"/>
          <w:b/>
        </w:rPr>
      </w:pPr>
    </w:p>
    <w:p w14:paraId="7D535914" w14:textId="07FCA509" w:rsidR="0024222A" w:rsidRPr="00B15352" w:rsidRDefault="0024222A" w:rsidP="0024222A">
      <w:pPr>
        <w:spacing w:after="0"/>
        <w:rPr>
          <w:rFonts w:cs="Calibri"/>
        </w:rPr>
      </w:pPr>
      <w:r>
        <w:rPr>
          <w:rFonts w:cs="Calibri"/>
          <w:b/>
        </w:rPr>
        <w:t>School Year</w:t>
      </w:r>
      <w:r w:rsidRPr="00B15352">
        <w:rPr>
          <w:rFonts w:cs="Calibri"/>
          <w:b/>
        </w:rPr>
        <w:t xml:space="preserve"> </w:t>
      </w:r>
      <w:r>
        <w:rPr>
          <w:rFonts w:cs="Calibri"/>
          <w:b/>
        </w:rPr>
        <w:t>–</w:t>
      </w:r>
      <w:r w:rsidRPr="00B15352">
        <w:rPr>
          <w:rFonts w:cs="Calibri"/>
          <w:b/>
        </w:rPr>
        <w:t xml:space="preserve"> </w:t>
      </w:r>
      <w:r>
        <w:rPr>
          <w:rFonts w:cs="Calibri"/>
        </w:rPr>
        <w:t xml:space="preserve">The school year for </w:t>
      </w:r>
      <w:r w:rsidR="00DF7E5A">
        <w:rPr>
          <w:rFonts w:cs="Calibri"/>
        </w:rPr>
        <w:t>December Staff</w:t>
      </w:r>
      <w:r>
        <w:rPr>
          <w:rFonts w:cs="Calibri"/>
        </w:rPr>
        <w:t>.</w:t>
      </w:r>
    </w:p>
    <w:p w14:paraId="018D5539" w14:textId="77777777" w:rsidR="0024222A" w:rsidRPr="00B15352" w:rsidRDefault="0024222A" w:rsidP="0024222A">
      <w:pPr>
        <w:spacing w:after="0"/>
        <w:rPr>
          <w:rFonts w:cs="Calibri"/>
          <w:b/>
        </w:rPr>
      </w:pPr>
    </w:p>
    <w:p w14:paraId="260B100D" w14:textId="77777777" w:rsidR="0024222A" w:rsidRPr="00B15352" w:rsidRDefault="0024222A" w:rsidP="0024222A">
      <w:pPr>
        <w:spacing w:after="0"/>
        <w:rPr>
          <w:rFonts w:cs="Calibri"/>
        </w:rPr>
      </w:pPr>
      <w:r>
        <w:rPr>
          <w:rFonts w:cs="Calibri"/>
          <w:b/>
        </w:rPr>
        <w:t>School</w:t>
      </w:r>
      <w:r w:rsidRPr="00B15352">
        <w:rPr>
          <w:rFonts w:cs="Calibri"/>
          <w:b/>
        </w:rPr>
        <w:t xml:space="preserve"> </w:t>
      </w:r>
      <w:r>
        <w:rPr>
          <w:rFonts w:cs="Calibri"/>
          <w:b/>
        </w:rPr>
        <w:t>–</w:t>
      </w:r>
      <w:r>
        <w:rPr>
          <w:rFonts w:cs="Calibri"/>
        </w:rPr>
        <w:t xml:space="preserve"> Displays the list of Facility School(s) associated with the role of LEA Approver.</w:t>
      </w:r>
    </w:p>
    <w:p w14:paraId="117379E0" w14:textId="77777777" w:rsidR="0024222A" w:rsidRPr="00B15352" w:rsidRDefault="0024222A" w:rsidP="0024222A">
      <w:pPr>
        <w:spacing w:after="0"/>
        <w:rPr>
          <w:rFonts w:cs="Calibri"/>
          <w:b/>
        </w:rPr>
      </w:pPr>
    </w:p>
    <w:p w14:paraId="1617395E" w14:textId="77777777" w:rsidR="0024222A" w:rsidRDefault="0024222A" w:rsidP="0024222A">
      <w:pPr>
        <w:spacing w:after="0"/>
        <w:rPr>
          <w:rFonts w:cs="Calibri"/>
        </w:rPr>
      </w:pPr>
      <w:r>
        <w:rPr>
          <w:rFonts w:cs="Calibri"/>
          <w:b/>
        </w:rPr>
        <w:t>Program</w:t>
      </w:r>
      <w:r w:rsidRPr="00B15352">
        <w:rPr>
          <w:rFonts w:cs="Calibri"/>
          <w:b/>
        </w:rPr>
        <w:t xml:space="preserve"> </w:t>
      </w:r>
      <w:r>
        <w:rPr>
          <w:rFonts w:cs="Calibri"/>
          <w:b/>
        </w:rPr>
        <w:t>–</w:t>
      </w:r>
      <w:r>
        <w:rPr>
          <w:rFonts w:cs="Calibri"/>
        </w:rPr>
        <w:t xml:space="preserve"> Displays the list of Programs associated with the Facility School</w:t>
      </w:r>
      <w:r w:rsidRPr="00B15352">
        <w:rPr>
          <w:rFonts w:cs="Calibri"/>
        </w:rPr>
        <w:t>.</w:t>
      </w:r>
    </w:p>
    <w:p w14:paraId="140082B6" w14:textId="77777777" w:rsidR="002D5012" w:rsidRDefault="002D5012">
      <w:pPr>
        <w:spacing w:after="0" w:line="240" w:lineRule="auto"/>
        <w:rPr>
          <w:rFonts w:cs="Calibri"/>
        </w:rPr>
      </w:pPr>
      <w:r>
        <w:rPr>
          <w:rFonts w:cs="Calibri"/>
        </w:rPr>
        <w:br w:type="page"/>
      </w:r>
    </w:p>
    <w:p w14:paraId="72A33ABF" w14:textId="2521DF7B" w:rsidR="0024222A" w:rsidRPr="00507D2F" w:rsidRDefault="0024222A" w:rsidP="0024222A">
      <w:pPr>
        <w:spacing w:after="0" w:line="240" w:lineRule="auto"/>
        <w:rPr>
          <w:rFonts w:cs="Calibri"/>
          <w:b/>
          <w:sz w:val="28"/>
          <w:szCs w:val="28"/>
        </w:rPr>
      </w:pPr>
      <w:r>
        <w:rPr>
          <w:rFonts w:cs="Calibri"/>
          <w:b/>
          <w:sz w:val="28"/>
          <w:szCs w:val="28"/>
        </w:rPr>
        <w:lastRenderedPageBreak/>
        <w:t xml:space="preserve">Add Record - </w:t>
      </w:r>
      <w:r w:rsidRPr="00C16C78">
        <w:rPr>
          <w:rFonts w:cs="Calibri"/>
          <w:b/>
          <w:sz w:val="28"/>
          <w:szCs w:val="28"/>
        </w:rPr>
        <w:t>Program Identification</w:t>
      </w:r>
      <w:r w:rsidR="0033746D" w:rsidRPr="0033746D">
        <w:rPr>
          <w:rFonts w:cs="Calibri"/>
        </w:rPr>
        <w:t xml:space="preserve"> </w:t>
      </w:r>
      <w:r w:rsidR="0033746D" w:rsidRPr="0033746D">
        <w:rPr>
          <w:rFonts w:cs="Calibri"/>
          <w:b/>
          <w:sz w:val="24"/>
          <w:szCs w:val="24"/>
        </w:rPr>
        <w:t>(</w:t>
      </w:r>
      <w:r w:rsidR="00757007">
        <w:rPr>
          <w:rFonts w:cs="Calibri"/>
          <w:b/>
          <w:sz w:val="24"/>
          <w:szCs w:val="24"/>
        </w:rPr>
        <w:t xml:space="preserve">contains </w:t>
      </w:r>
      <w:r w:rsidR="0033746D" w:rsidRPr="0033746D">
        <w:rPr>
          <w:rFonts w:cs="Calibri"/>
          <w:b/>
          <w:sz w:val="24"/>
          <w:szCs w:val="24"/>
        </w:rPr>
        <w:t xml:space="preserve">necessary </w:t>
      </w:r>
      <w:r w:rsidR="00757007">
        <w:rPr>
          <w:rFonts w:cs="Calibri"/>
          <w:b/>
          <w:sz w:val="24"/>
          <w:szCs w:val="24"/>
        </w:rPr>
        <w:t xml:space="preserve">data </w:t>
      </w:r>
      <w:r w:rsidR="0033746D" w:rsidRPr="0033746D">
        <w:rPr>
          <w:rFonts w:cs="Calibri"/>
          <w:b/>
          <w:sz w:val="24"/>
          <w:szCs w:val="24"/>
        </w:rPr>
        <w:t xml:space="preserve">for the system to generate </w:t>
      </w:r>
      <w:r w:rsidR="00736796">
        <w:rPr>
          <w:rFonts w:cs="Calibri"/>
          <w:b/>
          <w:sz w:val="24"/>
          <w:szCs w:val="24"/>
        </w:rPr>
        <w:t>Cognos reports</w:t>
      </w:r>
      <w:r w:rsidR="00DF7E5A">
        <w:rPr>
          <w:rFonts w:cs="Calibri"/>
          <w:b/>
          <w:sz w:val="24"/>
          <w:szCs w:val="24"/>
        </w:rPr>
        <w:t>)</w:t>
      </w:r>
      <w:r w:rsidR="00736796">
        <w:rPr>
          <w:rFonts w:cs="Calibri"/>
          <w:b/>
          <w:sz w:val="24"/>
          <w:szCs w:val="24"/>
        </w:rPr>
        <w:t>.  Enter data into this section first.</w:t>
      </w:r>
    </w:p>
    <w:p w14:paraId="7B11A389" w14:textId="77777777" w:rsidR="0024222A" w:rsidRPr="00B15352" w:rsidRDefault="0024222A" w:rsidP="0024222A">
      <w:pPr>
        <w:spacing w:after="0"/>
        <w:rPr>
          <w:rFonts w:cs="Calibri"/>
        </w:rPr>
      </w:pPr>
      <w:r>
        <w:rPr>
          <w:rFonts w:cs="Calibri"/>
        </w:rPr>
        <w:tab/>
      </w:r>
    </w:p>
    <w:tbl>
      <w:tblPr>
        <w:tblW w:w="147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968"/>
        <w:gridCol w:w="4140"/>
        <w:gridCol w:w="5670"/>
      </w:tblGrid>
      <w:tr w:rsidR="0024222A" w:rsidRPr="00A63FEA" w14:paraId="34ED58F2" w14:textId="77777777" w:rsidTr="00B967DF">
        <w:tc>
          <w:tcPr>
            <w:tcW w:w="14778" w:type="dxa"/>
            <w:gridSpan w:val="3"/>
            <w:shd w:val="clear" w:color="auto" w:fill="D9D9D9"/>
          </w:tcPr>
          <w:p w14:paraId="6EBBC7D0" w14:textId="5B963E5D" w:rsidR="0024222A" w:rsidRPr="00A63FEA" w:rsidRDefault="0024222A" w:rsidP="00B967DF">
            <w:pPr>
              <w:spacing w:after="0"/>
              <w:jc w:val="center"/>
              <w:rPr>
                <w:rFonts w:cs="Calibri"/>
              </w:rPr>
            </w:pPr>
            <w:r>
              <w:rPr>
                <w:rFonts w:eastAsia="Times New Roman" w:cs="Calibri"/>
                <w:b/>
                <w:bCs/>
              </w:rPr>
              <w:t>Program Identification</w:t>
            </w:r>
          </w:p>
        </w:tc>
      </w:tr>
      <w:tr w:rsidR="0024222A" w:rsidRPr="00A63FEA" w14:paraId="33BBC027" w14:textId="77777777" w:rsidTr="00B967DF">
        <w:tc>
          <w:tcPr>
            <w:tcW w:w="14778" w:type="dxa"/>
            <w:gridSpan w:val="3"/>
            <w:shd w:val="clear" w:color="auto" w:fill="auto"/>
          </w:tcPr>
          <w:p w14:paraId="107A026D" w14:textId="77777777" w:rsidR="0024222A" w:rsidRPr="00A63FEA" w:rsidRDefault="0024222A" w:rsidP="00B967DF">
            <w:pPr>
              <w:spacing w:after="0"/>
              <w:jc w:val="center"/>
              <w:rPr>
                <w:rFonts w:cs="Calibri"/>
              </w:rPr>
            </w:pPr>
            <w:r w:rsidRPr="00A63FEA">
              <w:rPr>
                <w:rFonts w:eastAsia="Times New Roman" w:cs="Calibri"/>
                <w:b/>
                <w:color w:val="FF0000"/>
              </w:rPr>
              <w:t>* Indicates required</w:t>
            </w:r>
          </w:p>
        </w:tc>
      </w:tr>
      <w:tr w:rsidR="0024222A" w:rsidRPr="00A63FEA" w14:paraId="197A66D2" w14:textId="77777777" w:rsidTr="00B967DF">
        <w:tc>
          <w:tcPr>
            <w:tcW w:w="4968" w:type="dxa"/>
            <w:shd w:val="clear" w:color="auto" w:fill="D9D9D9"/>
          </w:tcPr>
          <w:p w14:paraId="44C7669E" w14:textId="77777777" w:rsidR="0024222A" w:rsidRPr="00A63FEA" w:rsidRDefault="0024222A" w:rsidP="00B967DF">
            <w:pPr>
              <w:spacing w:after="0"/>
              <w:rPr>
                <w:rFonts w:cs="Calibri"/>
                <w:b/>
              </w:rPr>
            </w:pPr>
            <w:r w:rsidRPr="00A63FEA">
              <w:rPr>
                <w:rFonts w:cs="Calibri"/>
                <w:b/>
              </w:rPr>
              <w:t>Name of Field</w:t>
            </w:r>
          </w:p>
        </w:tc>
        <w:tc>
          <w:tcPr>
            <w:tcW w:w="4140" w:type="dxa"/>
            <w:shd w:val="clear" w:color="auto" w:fill="D9D9D9"/>
          </w:tcPr>
          <w:p w14:paraId="30B89C0F" w14:textId="77777777" w:rsidR="0024222A" w:rsidRPr="00A63FEA" w:rsidRDefault="0024222A" w:rsidP="00B967DF">
            <w:pPr>
              <w:spacing w:after="0"/>
              <w:rPr>
                <w:rFonts w:cs="Calibri"/>
                <w:b/>
              </w:rPr>
            </w:pPr>
            <w:r w:rsidRPr="00A63FEA">
              <w:rPr>
                <w:rFonts w:cs="Calibri"/>
                <w:b/>
              </w:rPr>
              <w:t>Example</w:t>
            </w:r>
          </w:p>
        </w:tc>
        <w:tc>
          <w:tcPr>
            <w:tcW w:w="5670" w:type="dxa"/>
            <w:shd w:val="clear" w:color="auto" w:fill="D9D9D9"/>
          </w:tcPr>
          <w:p w14:paraId="3547AB10" w14:textId="77777777" w:rsidR="0024222A" w:rsidRPr="00A63FEA" w:rsidRDefault="0024222A" w:rsidP="00B967DF">
            <w:pPr>
              <w:spacing w:after="0"/>
              <w:rPr>
                <w:rFonts w:cs="Calibri"/>
                <w:b/>
              </w:rPr>
            </w:pPr>
            <w:r w:rsidRPr="00A63FEA">
              <w:rPr>
                <w:rFonts w:cs="Calibri"/>
                <w:b/>
              </w:rPr>
              <w:t xml:space="preserve">Remarks </w:t>
            </w:r>
          </w:p>
        </w:tc>
      </w:tr>
      <w:tr w:rsidR="0024222A" w:rsidRPr="00A63FEA" w14:paraId="4C2C7942" w14:textId="77777777" w:rsidTr="00B967DF">
        <w:tc>
          <w:tcPr>
            <w:tcW w:w="4968" w:type="dxa"/>
            <w:shd w:val="clear" w:color="auto" w:fill="auto"/>
          </w:tcPr>
          <w:p w14:paraId="07C7503F" w14:textId="77777777" w:rsidR="0024222A" w:rsidRPr="00A63FEA" w:rsidRDefault="0024222A" w:rsidP="00B967DF">
            <w:pPr>
              <w:spacing w:after="0"/>
              <w:rPr>
                <w:rFonts w:cs="Calibri"/>
              </w:rPr>
            </w:pPr>
            <w:r>
              <w:rPr>
                <w:rFonts w:eastAsia="Times New Roman" w:cs="Calibri"/>
                <w:color w:val="000000"/>
              </w:rPr>
              <w:t xml:space="preserve">Contact First Name </w:t>
            </w:r>
            <w:r w:rsidRPr="00A63FEA">
              <w:rPr>
                <w:rFonts w:eastAsia="Times New Roman" w:cs="Calibri"/>
                <w:color w:val="FF0000"/>
              </w:rPr>
              <w:t>*</w:t>
            </w:r>
          </w:p>
        </w:tc>
        <w:tc>
          <w:tcPr>
            <w:tcW w:w="4140" w:type="dxa"/>
            <w:shd w:val="clear" w:color="auto" w:fill="auto"/>
          </w:tcPr>
          <w:p w14:paraId="045E3F15" w14:textId="77777777" w:rsidR="0024222A" w:rsidRPr="00A63FEA" w:rsidRDefault="0024222A" w:rsidP="00B967DF">
            <w:pPr>
              <w:spacing w:after="0"/>
              <w:rPr>
                <w:rFonts w:cs="Calibri"/>
              </w:rPr>
            </w:pPr>
            <w:r>
              <w:rPr>
                <w:rFonts w:cs="Calibri"/>
              </w:rPr>
              <w:t>Valid first name</w:t>
            </w:r>
          </w:p>
        </w:tc>
        <w:tc>
          <w:tcPr>
            <w:tcW w:w="5670" w:type="dxa"/>
            <w:shd w:val="clear" w:color="auto" w:fill="auto"/>
          </w:tcPr>
          <w:p w14:paraId="2EA6B2F7" w14:textId="77777777" w:rsidR="0024222A" w:rsidRPr="00A63FEA" w:rsidRDefault="0024222A" w:rsidP="00B967DF">
            <w:pPr>
              <w:spacing w:after="0"/>
              <w:rPr>
                <w:rFonts w:cs="Calibri"/>
              </w:rPr>
            </w:pPr>
            <w:r>
              <w:rPr>
                <w:rFonts w:cs="Calibri"/>
              </w:rPr>
              <w:t>Cannot be blank</w:t>
            </w:r>
          </w:p>
        </w:tc>
      </w:tr>
      <w:tr w:rsidR="0024222A" w:rsidRPr="00A63FEA" w14:paraId="347A0B6A" w14:textId="77777777" w:rsidTr="00B967DF">
        <w:tc>
          <w:tcPr>
            <w:tcW w:w="4968" w:type="dxa"/>
            <w:shd w:val="clear" w:color="auto" w:fill="auto"/>
          </w:tcPr>
          <w:p w14:paraId="6134B669" w14:textId="77777777" w:rsidR="0024222A" w:rsidRPr="00A63FEA" w:rsidRDefault="0024222A" w:rsidP="00B967DF">
            <w:pPr>
              <w:spacing w:after="0"/>
              <w:rPr>
                <w:rFonts w:cs="Calibri"/>
              </w:rPr>
            </w:pPr>
            <w:r>
              <w:rPr>
                <w:rFonts w:cs="Calibri"/>
              </w:rPr>
              <w:t xml:space="preserve">Contact Last Name </w:t>
            </w:r>
            <w:r w:rsidRPr="00ED0905">
              <w:rPr>
                <w:rFonts w:cs="Calibri"/>
                <w:color w:val="FF0000"/>
              </w:rPr>
              <w:t>*</w:t>
            </w:r>
          </w:p>
        </w:tc>
        <w:tc>
          <w:tcPr>
            <w:tcW w:w="4140" w:type="dxa"/>
            <w:shd w:val="clear" w:color="auto" w:fill="auto"/>
          </w:tcPr>
          <w:p w14:paraId="3E46C764" w14:textId="77777777" w:rsidR="0024222A" w:rsidRPr="00A63FEA" w:rsidRDefault="0024222A" w:rsidP="00B967DF">
            <w:pPr>
              <w:spacing w:after="0"/>
              <w:rPr>
                <w:rFonts w:cs="Calibri"/>
              </w:rPr>
            </w:pPr>
            <w:r>
              <w:rPr>
                <w:rFonts w:cs="Calibri"/>
              </w:rPr>
              <w:t>Valid last name</w:t>
            </w:r>
          </w:p>
        </w:tc>
        <w:tc>
          <w:tcPr>
            <w:tcW w:w="5670" w:type="dxa"/>
            <w:shd w:val="clear" w:color="auto" w:fill="auto"/>
          </w:tcPr>
          <w:p w14:paraId="3C5C1AB9" w14:textId="77777777" w:rsidR="0024222A" w:rsidRPr="00A63FEA" w:rsidRDefault="0024222A" w:rsidP="00B967DF">
            <w:pPr>
              <w:spacing w:after="0"/>
              <w:rPr>
                <w:rFonts w:cs="Calibri"/>
              </w:rPr>
            </w:pPr>
            <w:r>
              <w:rPr>
                <w:rFonts w:cs="Calibri"/>
              </w:rPr>
              <w:t>Cannot be blank</w:t>
            </w:r>
          </w:p>
        </w:tc>
      </w:tr>
      <w:tr w:rsidR="0024222A" w:rsidRPr="00A63FEA" w14:paraId="0AE1C3DD" w14:textId="77777777" w:rsidTr="00B967DF">
        <w:tc>
          <w:tcPr>
            <w:tcW w:w="4968" w:type="dxa"/>
            <w:shd w:val="clear" w:color="auto" w:fill="auto"/>
          </w:tcPr>
          <w:p w14:paraId="4914C40A" w14:textId="77777777" w:rsidR="0024222A" w:rsidRPr="00A63FEA" w:rsidRDefault="0024222A" w:rsidP="00B967DF">
            <w:pPr>
              <w:spacing w:after="0"/>
              <w:rPr>
                <w:rFonts w:cs="Calibri"/>
              </w:rPr>
            </w:pPr>
            <w:r>
              <w:rPr>
                <w:rFonts w:cs="Calibri"/>
              </w:rPr>
              <w:t xml:space="preserve">Contact Title </w:t>
            </w:r>
            <w:r w:rsidRPr="00ED0905">
              <w:rPr>
                <w:rFonts w:cs="Calibri"/>
                <w:color w:val="FF0000"/>
              </w:rPr>
              <w:t>*</w:t>
            </w:r>
          </w:p>
        </w:tc>
        <w:tc>
          <w:tcPr>
            <w:tcW w:w="4140" w:type="dxa"/>
            <w:shd w:val="clear" w:color="auto" w:fill="auto"/>
          </w:tcPr>
          <w:p w14:paraId="3CB18801" w14:textId="77777777" w:rsidR="0024222A" w:rsidRPr="00A63FEA" w:rsidRDefault="0024222A" w:rsidP="00B967DF">
            <w:pPr>
              <w:spacing w:after="0"/>
              <w:rPr>
                <w:rFonts w:cs="Calibri"/>
              </w:rPr>
            </w:pPr>
            <w:r>
              <w:rPr>
                <w:rFonts w:cs="Calibri"/>
              </w:rPr>
              <w:t>1-Special Education Director</w:t>
            </w:r>
          </w:p>
        </w:tc>
        <w:tc>
          <w:tcPr>
            <w:tcW w:w="5670" w:type="dxa"/>
            <w:shd w:val="clear" w:color="auto" w:fill="auto"/>
          </w:tcPr>
          <w:p w14:paraId="01BB5613" w14:textId="111DD522" w:rsidR="0024222A" w:rsidRPr="00A63FEA" w:rsidRDefault="0024222A" w:rsidP="00B967DF">
            <w:pPr>
              <w:spacing w:after="0"/>
              <w:rPr>
                <w:rFonts w:cs="Calibri"/>
              </w:rPr>
            </w:pPr>
            <w:r>
              <w:rPr>
                <w:rFonts w:cs="Calibri"/>
              </w:rPr>
              <w:t xml:space="preserve">Select from the </w:t>
            </w:r>
            <w:r w:rsidR="0007788C">
              <w:rPr>
                <w:rFonts w:cs="Calibri"/>
              </w:rPr>
              <w:t>drop-down</w:t>
            </w:r>
            <w:r>
              <w:rPr>
                <w:rFonts w:cs="Calibri"/>
              </w:rPr>
              <w:t xml:space="preserve"> list</w:t>
            </w:r>
          </w:p>
        </w:tc>
      </w:tr>
      <w:tr w:rsidR="0024222A" w:rsidRPr="00A63FEA" w14:paraId="5FB6E914" w14:textId="77777777" w:rsidTr="00B967DF">
        <w:tc>
          <w:tcPr>
            <w:tcW w:w="4968" w:type="dxa"/>
            <w:shd w:val="clear" w:color="auto" w:fill="auto"/>
          </w:tcPr>
          <w:p w14:paraId="1223A82B" w14:textId="77777777" w:rsidR="0024222A" w:rsidRPr="00A63FEA" w:rsidRDefault="0024222A" w:rsidP="00B967DF">
            <w:pPr>
              <w:spacing w:after="0"/>
              <w:rPr>
                <w:rFonts w:cs="Calibri"/>
              </w:rPr>
            </w:pPr>
            <w:r>
              <w:rPr>
                <w:rFonts w:cs="Calibri"/>
              </w:rPr>
              <w:t>Contact Phone Number</w:t>
            </w:r>
          </w:p>
        </w:tc>
        <w:tc>
          <w:tcPr>
            <w:tcW w:w="4140" w:type="dxa"/>
            <w:shd w:val="clear" w:color="auto" w:fill="auto"/>
          </w:tcPr>
          <w:p w14:paraId="7CF72A89" w14:textId="77777777" w:rsidR="0024222A" w:rsidRPr="00A63FEA" w:rsidRDefault="0024222A" w:rsidP="00B967DF">
            <w:pPr>
              <w:spacing w:after="0"/>
              <w:rPr>
                <w:rFonts w:cs="Calibri"/>
              </w:rPr>
            </w:pPr>
            <w:r>
              <w:rPr>
                <w:rFonts w:cs="Calibri"/>
              </w:rPr>
              <w:t>0000000000</w:t>
            </w:r>
          </w:p>
        </w:tc>
        <w:tc>
          <w:tcPr>
            <w:tcW w:w="5670" w:type="dxa"/>
            <w:shd w:val="clear" w:color="auto" w:fill="auto"/>
          </w:tcPr>
          <w:p w14:paraId="3127D22D" w14:textId="45FE8B7B" w:rsidR="0024222A" w:rsidRPr="00A63FEA" w:rsidRDefault="0024222A" w:rsidP="00B967DF">
            <w:pPr>
              <w:spacing w:after="0"/>
              <w:rPr>
                <w:rFonts w:cs="Calibri"/>
              </w:rPr>
            </w:pPr>
            <w:r>
              <w:rPr>
                <w:rFonts w:cs="Calibri"/>
              </w:rPr>
              <w:t xml:space="preserve">Numeric </w:t>
            </w:r>
            <w:r w:rsidR="0007788C">
              <w:rPr>
                <w:rFonts w:cs="Calibri"/>
              </w:rPr>
              <w:t>10-digit</w:t>
            </w:r>
            <w:r>
              <w:rPr>
                <w:rFonts w:cs="Calibri"/>
              </w:rPr>
              <w:t xml:space="preserve"> phone number without dashes</w:t>
            </w:r>
          </w:p>
        </w:tc>
      </w:tr>
      <w:tr w:rsidR="0024222A" w:rsidRPr="00A63FEA" w14:paraId="1971ADD6" w14:textId="77777777" w:rsidTr="00B967DF">
        <w:tc>
          <w:tcPr>
            <w:tcW w:w="4968" w:type="dxa"/>
            <w:shd w:val="clear" w:color="auto" w:fill="auto"/>
          </w:tcPr>
          <w:p w14:paraId="07189137" w14:textId="77777777" w:rsidR="0024222A" w:rsidRPr="00A63FEA" w:rsidRDefault="0024222A" w:rsidP="00B967DF">
            <w:pPr>
              <w:spacing w:after="0"/>
              <w:rPr>
                <w:rFonts w:cs="Calibri"/>
              </w:rPr>
            </w:pPr>
            <w:r>
              <w:rPr>
                <w:rFonts w:cs="Calibri"/>
              </w:rPr>
              <w:t xml:space="preserve">Contact Email Address </w:t>
            </w:r>
            <w:r w:rsidRPr="00ED0905">
              <w:rPr>
                <w:rFonts w:cs="Calibri"/>
                <w:color w:val="FF0000"/>
              </w:rPr>
              <w:t>*</w:t>
            </w:r>
          </w:p>
        </w:tc>
        <w:tc>
          <w:tcPr>
            <w:tcW w:w="4140" w:type="dxa"/>
            <w:shd w:val="clear" w:color="auto" w:fill="auto"/>
          </w:tcPr>
          <w:p w14:paraId="5487A280" w14:textId="77777777" w:rsidR="0024222A" w:rsidRPr="00A63FEA" w:rsidRDefault="0024222A" w:rsidP="00B967DF">
            <w:pPr>
              <w:spacing w:after="0"/>
              <w:rPr>
                <w:rFonts w:cs="Calibri"/>
              </w:rPr>
            </w:pPr>
            <w:r>
              <w:rPr>
                <w:rFonts w:cs="Calibri"/>
              </w:rPr>
              <w:t>Valid email address</w:t>
            </w:r>
          </w:p>
        </w:tc>
        <w:tc>
          <w:tcPr>
            <w:tcW w:w="5670" w:type="dxa"/>
            <w:shd w:val="clear" w:color="auto" w:fill="auto"/>
          </w:tcPr>
          <w:p w14:paraId="7271F930" w14:textId="77777777" w:rsidR="0024222A" w:rsidRPr="00A63FEA" w:rsidRDefault="0024222A" w:rsidP="00B967DF">
            <w:pPr>
              <w:spacing w:after="0"/>
              <w:rPr>
                <w:rFonts w:cs="Calibri"/>
              </w:rPr>
            </w:pPr>
            <w:r>
              <w:rPr>
                <w:rFonts w:cs="Calibri"/>
              </w:rPr>
              <w:t>Cannot be blank</w:t>
            </w:r>
          </w:p>
        </w:tc>
      </w:tr>
      <w:tr w:rsidR="0024222A" w:rsidRPr="00A63FEA" w14:paraId="76659938" w14:textId="77777777" w:rsidTr="00B967DF">
        <w:tc>
          <w:tcPr>
            <w:tcW w:w="4968" w:type="dxa"/>
            <w:shd w:val="clear" w:color="auto" w:fill="auto"/>
          </w:tcPr>
          <w:p w14:paraId="3926A6E9" w14:textId="77777777" w:rsidR="0024222A" w:rsidRDefault="0024222A" w:rsidP="00B967DF">
            <w:pPr>
              <w:spacing w:after="0"/>
              <w:rPr>
                <w:rFonts w:cs="Calibri"/>
              </w:rPr>
            </w:pPr>
            <w:r>
              <w:rPr>
                <w:rFonts w:cs="Calibri"/>
              </w:rPr>
              <w:t>Facility School Begin Date</w:t>
            </w:r>
          </w:p>
          <w:p w14:paraId="1ADE0D04" w14:textId="77777777" w:rsidR="0024222A" w:rsidRPr="00A63FEA" w:rsidRDefault="0024222A" w:rsidP="00B967DF">
            <w:pPr>
              <w:spacing w:after="0"/>
              <w:rPr>
                <w:rFonts w:cs="Calibri"/>
              </w:rPr>
            </w:pPr>
            <w:r>
              <w:rPr>
                <w:rFonts w:cs="Calibri"/>
              </w:rPr>
              <w:t xml:space="preserve">(do not include summer programs) </w:t>
            </w:r>
            <w:r w:rsidRPr="00ED0905">
              <w:rPr>
                <w:rFonts w:cs="Calibri"/>
                <w:color w:val="FF0000"/>
              </w:rPr>
              <w:t>*</w:t>
            </w:r>
          </w:p>
        </w:tc>
        <w:tc>
          <w:tcPr>
            <w:tcW w:w="4140" w:type="dxa"/>
            <w:shd w:val="clear" w:color="auto" w:fill="auto"/>
          </w:tcPr>
          <w:p w14:paraId="53A61A29" w14:textId="77777777" w:rsidR="0024222A" w:rsidRPr="00A63FEA" w:rsidRDefault="0024222A" w:rsidP="00B967DF">
            <w:pPr>
              <w:spacing w:after="0"/>
              <w:rPr>
                <w:rFonts w:cs="Calibri"/>
              </w:rPr>
            </w:pPr>
            <w:r>
              <w:rPr>
                <w:rFonts w:cs="Calibri"/>
              </w:rPr>
              <w:t>00000000</w:t>
            </w:r>
          </w:p>
        </w:tc>
        <w:tc>
          <w:tcPr>
            <w:tcW w:w="5670" w:type="dxa"/>
            <w:shd w:val="clear" w:color="auto" w:fill="auto"/>
          </w:tcPr>
          <w:p w14:paraId="26466A37" w14:textId="77777777" w:rsidR="0024222A" w:rsidRPr="00A63FEA" w:rsidRDefault="0024222A" w:rsidP="00B967DF">
            <w:pPr>
              <w:spacing w:after="0"/>
              <w:rPr>
                <w:rFonts w:cs="Calibri"/>
              </w:rPr>
            </w:pPr>
            <w:r>
              <w:rPr>
                <w:rFonts w:cs="Calibri"/>
              </w:rPr>
              <w:t>MMDDYYYY format</w:t>
            </w:r>
          </w:p>
        </w:tc>
      </w:tr>
      <w:tr w:rsidR="0024222A" w:rsidRPr="00A63FEA" w14:paraId="24F079F9" w14:textId="77777777" w:rsidTr="00B967DF">
        <w:tc>
          <w:tcPr>
            <w:tcW w:w="4968" w:type="dxa"/>
            <w:shd w:val="clear" w:color="auto" w:fill="auto"/>
          </w:tcPr>
          <w:p w14:paraId="32B3DFFF" w14:textId="77777777" w:rsidR="0024222A" w:rsidRPr="00A63FEA" w:rsidRDefault="0024222A" w:rsidP="00B967DF">
            <w:pPr>
              <w:spacing w:after="0"/>
              <w:rPr>
                <w:rFonts w:cs="Calibri"/>
              </w:rPr>
            </w:pPr>
            <w:r>
              <w:rPr>
                <w:rFonts w:cs="Calibri"/>
              </w:rPr>
              <w:t xml:space="preserve">Facility School End Date </w:t>
            </w:r>
            <w:r w:rsidRPr="00ED0905">
              <w:rPr>
                <w:rFonts w:cs="Calibri"/>
                <w:color w:val="FF0000"/>
              </w:rPr>
              <w:t>*</w:t>
            </w:r>
          </w:p>
        </w:tc>
        <w:tc>
          <w:tcPr>
            <w:tcW w:w="4140" w:type="dxa"/>
            <w:shd w:val="clear" w:color="auto" w:fill="auto"/>
          </w:tcPr>
          <w:p w14:paraId="39A50DC8" w14:textId="77777777" w:rsidR="0024222A" w:rsidRPr="00A63FEA" w:rsidRDefault="0024222A" w:rsidP="00B967DF">
            <w:pPr>
              <w:spacing w:after="0"/>
              <w:rPr>
                <w:rFonts w:cs="Calibri"/>
              </w:rPr>
            </w:pPr>
            <w:r>
              <w:rPr>
                <w:rFonts w:cs="Calibri"/>
              </w:rPr>
              <w:t>00000000</w:t>
            </w:r>
          </w:p>
        </w:tc>
        <w:tc>
          <w:tcPr>
            <w:tcW w:w="5670" w:type="dxa"/>
            <w:shd w:val="clear" w:color="auto" w:fill="auto"/>
          </w:tcPr>
          <w:p w14:paraId="0C0E8AD3" w14:textId="77777777" w:rsidR="0024222A" w:rsidRPr="00A63FEA" w:rsidRDefault="0024222A" w:rsidP="00B967DF">
            <w:pPr>
              <w:spacing w:after="0"/>
              <w:rPr>
                <w:rFonts w:cs="Calibri"/>
              </w:rPr>
            </w:pPr>
            <w:r>
              <w:rPr>
                <w:rFonts w:cs="Calibri"/>
              </w:rPr>
              <w:t>MMDDYYYY format</w:t>
            </w:r>
          </w:p>
        </w:tc>
      </w:tr>
      <w:tr w:rsidR="0024222A" w:rsidRPr="00A63FEA" w14:paraId="03D61643" w14:textId="77777777" w:rsidTr="00B967DF">
        <w:tc>
          <w:tcPr>
            <w:tcW w:w="4968" w:type="dxa"/>
            <w:shd w:val="clear" w:color="auto" w:fill="auto"/>
          </w:tcPr>
          <w:p w14:paraId="38841D93" w14:textId="77777777" w:rsidR="0024222A" w:rsidRPr="00A63FEA" w:rsidRDefault="0024222A" w:rsidP="00B967DF">
            <w:pPr>
              <w:spacing w:after="0"/>
              <w:rPr>
                <w:rFonts w:cs="Calibri"/>
              </w:rPr>
            </w:pPr>
            <w:r>
              <w:rPr>
                <w:rFonts w:cs="Calibri"/>
              </w:rPr>
              <w:t>Number of Program Days for the School Year</w:t>
            </w:r>
          </w:p>
        </w:tc>
        <w:tc>
          <w:tcPr>
            <w:tcW w:w="4140" w:type="dxa"/>
            <w:shd w:val="clear" w:color="auto" w:fill="auto"/>
          </w:tcPr>
          <w:p w14:paraId="5EDDFAE6" w14:textId="77777777" w:rsidR="0024222A" w:rsidRDefault="0024222A" w:rsidP="00B967DF">
            <w:pPr>
              <w:spacing w:after="0"/>
              <w:rPr>
                <w:rFonts w:cs="Calibri"/>
              </w:rPr>
            </w:pPr>
            <w:r>
              <w:rPr>
                <w:rFonts w:cs="Calibri"/>
              </w:rPr>
              <w:t>176</w:t>
            </w:r>
          </w:p>
          <w:p w14:paraId="3F6F5B42" w14:textId="15CC083B" w:rsidR="00622B9F" w:rsidRPr="00A63FEA" w:rsidRDefault="00622B9F" w:rsidP="00B967DF">
            <w:pPr>
              <w:spacing w:after="0"/>
              <w:rPr>
                <w:rFonts w:cs="Calibri"/>
              </w:rPr>
            </w:pPr>
            <w:r w:rsidRPr="000E027B">
              <w:rPr>
                <w:rFonts w:cs="Calibri"/>
                <w:i/>
                <w:iCs/>
                <w:color w:val="FF0000"/>
              </w:rPr>
              <w:t>(applicable for tuition cost only</w:t>
            </w:r>
            <w:r>
              <w:rPr>
                <w:rFonts w:cs="Calibri"/>
                <w:i/>
                <w:iCs/>
                <w:color w:val="FF0000"/>
              </w:rPr>
              <w:t xml:space="preserve">-cannot be edited to include additional days in the </w:t>
            </w:r>
            <w:r w:rsidR="00044844">
              <w:rPr>
                <w:rFonts w:cs="Calibri"/>
                <w:i/>
                <w:iCs/>
                <w:color w:val="FF0000"/>
              </w:rPr>
              <w:t xml:space="preserve">regular </w:t>
            </w:r>
            <w:r>
              <w:rPr>
                <w:rFonts w:cs="Calibri"/>
                <w:i/>
                <w:iCs/>
                <w:color w:val="FF0000"/>
              </w:rPr>
              <w:t>school year program</w:t>
            </w:r>
            <w:r w:rsidRPr="000E027B">
              <w:rPr>
                <w:rFonts w:cs="Calibri"/>
                <w:i/>
                <w:iCs/>
                <w:color w:val="FF0000"/>
              </w:rPr>
              <w:t>)</w:t>
            </w:r>
          </w:p>
        </w:tc>
        <w:tc>
          <w:tcPr>
            <w:tcW w:w="5670" w:type="dxa"/>
            <w:shd w:val="clear" w:color="auto" w:fill="auto"/>
          </w:tcPr>
          <w:p w14:paraId="2E0CB810" w14:textId="77777777" w:rsidR="0024222A" w:rsidRDefault="0024222A" w:rsidP="00B967DF">
            <w:pPr>
              <w:spacing w:after="0"/>
              <w:rPr>
                <w:rFonts w:cs="Calibri"/>
              </w:rPr>
            </w:pPr>
            <w:r>
              <w:rPr>
                <w:rFonts w:cs="Calibri"/>
              </w:rPr>
              <w:t>Maximum allowed billable days</w:t>
            </w:r>
          </w:p>
          <w:p w14:paraId="38FE036C" w14:textId="77777777" w:rsidR="0024222A" w:rsidRPr="00A63FEA" w:rsidRDefault="0024222A" w:rsidP="00B967DF">
            <w:pPr>
              <w:spacing w:after="0"/>
              <w:rPr>
                <w:rFonts w:cs="Calibri"/>
              </w:rPr>
            </w:pPr>
            <w:r>
              <w:rPr>
                <w:rFonts w:cs="Calibri"/>
              </w:rPr>
              <w:t>Default is 176 days, can be less but not greater</w:t>
            </w:r>
          </w:p>
        </w:tc>
      </w:tr>
      <w:tr w:rsidR="0024222A" w:rsidRPr="00A63FEA" w14:paraId="580C45DE" w14:textId="77777777" w:rsidTr="00B967DF">
        <w:tc>
          <w:tcPr>
            <w:tcW w:w="4968" w:type="dxa"/>
            <w:shd w:val="clear" w:color="auto" w:fill="auto"/>
          </w:tcPr>
          <w:p w14:paraId="4720BB84" w14:textId="77777777" w:rsidR="0024222A" w:rsidRDefault="0024222A" w:rsidP="00B967DF">
            <w:pPr>
              <w:spacing w:after="0"/>
              <w:rPr>
                <w:rFonts w:cs="Calibri"/>
              </w:rPr>
            </w:pPr>
            <w:r>
              <w:rPr>
                <w:rFonts w:cs="Calibri"/>
              </w:rPr>
              <w:t>Average Number of Students to be Served</w:t>
            </w:r>
          </w:p>
          <w:p w14:paraId="7638510D" w14:textId="77777777" w:rsidR="0024222A" w:rsidRDefault="0024222A" w:rsidP="00B967DF">
            <w:pPr>
              <w:spacing w:after="0"/>
              <w:rPr>
                <w:rFonts w:cs="Calibri"/>
                <w:color w:val="FF0000"/>
              </w:rPr>
            </w:pPr>
            <w:r>
              <w:rPr>
                <w:rFonts w:cs="Calibri"/>
              </w:rPr>
              <w:t xml:space="preserve">(special education and general education students) </w:t>
            </w:r>
            <w:r w:rsidRPr="00ED0905">
              <w:rPr>
                <w:rFonts w:cs="Calibri"/>
                <w:color w:val="FF0000"/>
              </w:rPr>
              <w:t>*</w:t>
            </w:r>
          </w:p>
          <w:p w14:paraId="4DC6931D" w14:textId="698A53A2" w:rsidR="000602CF" w:rsidRPr="00A63FEA" w:rsidRDefault="000602CF" w:rsidP="00B967DF">
            <w:pPr>
              <w:spacing w:after="0"/>
              <w:rPr>
                <w:rFonts w:cs="Calibri"/>
              </w:rPr>
            </w:pPr>
            <w:r w:rsidRPr="000E027B">
              <w:rPr>
                <w:rFonts w:cs="Calibri"/>
                <w:i/>
                <w:iCs/>
                <w:color w:val="FF0000"/>
              </w:rPr>
              <w:t>(applicable for tuition cost only)</w:t>
            </w:r>
          </w:p>
        </w:tc>
        <w:tc>
          <w:tcPr>
            <w:tcW w:w="4140" w:type="dxa"/>
            <w:shd w:val="clear" w:color="auto" w:fill="auto"/>
          </w:tcPr>
          <w:p w14:paraId="5606A968" w14:textId="77777777" w:rsidR="0024222A" w:rsidRPr="00A63FEA" w:rsidRDefault="0024222A" w:rsidP="00B967DF">
            <w:pPr>
              <w:spacing w:after="0"/>
              <w:rPr>
                <w:rFonts w:cs="Calibri"/>
              </w:rPr>
            </w:pPr>
            <w:r>
              <w:rPr>
                <w:rFonts w:cs="Calibri"/>
              </w:rPr>
              <w:t>30</w:t>
            </w:r>
          </w:p>
        </w:tc>
        <w:tc>
          <w:tcPr>
            <w:tcW w:w="5670" w:type="dxa"/>
            <w:shd w:val="clear" w:color="auto" w:fill="auto"/>
          </w:tcPr>
          <w:p w14:paraId="589DEDDF" w14:textId="77777777" w:rsidR="0024222A" w:rsidRDefault="0024222A" w:rsidP="00B967DF">
            <w:pPr>
              <w:spacing w:after="0"/>
              <w:rPr>
                <w:rFonts w:cs="Calibri"/>
              </w:rPr>
            </w:pPr>
            <w:r>
              <w:rPr>
                <w:rFonts w:cs="Calibri"/>
              </w:rPr>
              <w:t>Estimate per prior year’s or current available census</w:t>
            </w:r>
          </w:p>
          <w:p w14:paraId="3DBB5DDA" w14:textId="77777777" w:rsidR="0024222A" w:rsidRPr="00A63FEA" w:rsidRDefault="0024222A" w:rsidP="00B967DF">
            <w:pPr>
              <w:spacing w:after="0"/>
              <w:rPr>
                <w:rFonts w:cs="Calibri"/>
              </w:rPr>
            </w:pPr>
            <w:r>
              <w:rPr>
                <w:rFonts w:cs="Calibri"/>
              </w:rPr>
              <w:t>Includes all students served in the program</w:t>
            </w:r>
          </w:p>
        </w:tc>
      </w:tr>
      <w:tr w:rsidR="0024222A" w:rsidRPr="00A63FEA" w14:paraId="69A53267" w14:textId="77777777" w:rsidTr="00B967DF">
        <w:tc>
          <w:tcPr>
            <w:tcW w:w="4968" w:type="dxa"/>
            <w:shd w:val="clear" w:color="auto" w:fill="auto"/>
          </w:tcPr>
          <w:p w14:paraId="42C017D6" w14:textId="77777777" w:rsidR="0024222A" w:rsidRDefault="0024222A" w:rsidP="00B967DF">
            <w:pPr>
              <w:spacing w:after="0"/>
              <w:rPr>
                <w:rFonts w:cs="Calibri"/>
              </w:rPr>
            </w:pPr>
            <w:r>
              <w:rPr>
                <w:rFonts w:cs="Calibri"/>
              </w:rPr>
              <w:t>Applied Program Rati</w:t>
            </w:r>
            <w:r w:rsidR="000E027B">
              <w:rPr>
                <w:rFonts w:cs="Calibri"/>
              </w:rPr>
              <w:t>o</w:t>
            </w:r>
          </w:p>
          <w:p w14:paraId="69E12F09" w14:textId="54B71CC0" w:rsidR="000E027B" w:rsidRPr="000E027B" w:rsidRDefault="000E027B" w:rsidP="00B967DF">
            <w:pPr>
              <w:spacing w:after="0"/>
              <w:rPr>
                <w:rFonts w:cs="Calibri"/>
                <w:i/>
                <w:iCs/>
              </w:rPr>
            </w:pPr>
            <w:r w:rsidRPr="000E027B">
              <w:rPr>
                <w:rFonts w:cs="Calibri"/>
                <w:i/>
                <w:iCs/>
                <w:color w:val="FF0000"/>
              </w:rPr>
              <w:t>(applicable for tuition cost only)</w:t>
            </w:r>
          </w:p>
        </w:tc>
        <w:tc>
          <w:tcPr>
            <w:tcW w:w="4140" w:type="dxa"/>
            <w:shd w:val="clear" w:color="auto" w:fill="auto"/>
          </w:tcPr>
          <w:p w14:paraId="7ED660DB" w14:textId="77777777" w:rsidR="0024222A" w:rsidRPr="00A63FEA" w:rsidRDefault="0024222A" w:rsidP="00B967DF">
            <w:pPr>
              <w:spacing w:after="0"/>
              <w:rPr>
                <w:rFonts w:cs="Calibri"/>
              </w:rPr>
            </w:pPr>
            <w:r>
              <w:rPr>
                <w:rFonts w:cs="Calibri"/>
              </w:rPr>
              <w:t>3.50</w:t>
            </w:r>
          </w:p>
        </w:tc>
        <w:tc>
          <w:tcPr>
            <w:tcW w:w="5670" w:type="dxa"/>
            <w:shd w:val="clear" w:color="auto" w:fill="auto"/>
          </w:tcPr>
          <w:p w14:paraId="014EA3AE" w14:textId="77777777" w:rsidR="0024222A" w:rsidRDefault="0024222A" w:rsidP="00B967DF">
            <w:pPr>
              <w:spacing w:after="0"/>
              <w:rPr>
                <w:rFonts w:cs="Calibri"/>
              </w:rPr>
            </w:pPr>
            <w:r>
              <w:rPr>
                <w:rFonts w:cs="Calibri"/>
              </w:rPr>
              <w:t>Non-editable field</w:t>
            </w:r>
          </w:p>
          <w:p w14:paraId="40E9EFE6" w14:textId="77777777" w:rsidR="0024222A" w:rsidRPr="00A63FEA" w:rsidRDefault="0024222A" w:rsidP="00B967DF">
            <w:pPr>
              <w:spacing w:after="0"/>
              <w:rPr>
                <w:rFonts w:cs="Calibri"/>
              </w:rPr>
            </w:pPr>
            <w:r>
              <w:rPr>
                <w:rFonts w:cs="Calibri"/>
              </w:rPr>
              <w:t>Pre-populated per the type of program</w:t>
            </w:r>
          </w:p>
        </w:tc>
      </w:tr>
      <w:tr w:rsidR="0024222A" w:rsidRPr="00A63FEA" w14:paraId="2E2A35AF" w14:textId="77777777" w:rsidTr="00B967DF">
        <w:tc>
          <w:tcPr>
            <w:tcW w:w="4968" w:type="dxa"/>
            <w:shd w:val="clear" w:color="auto" w:fill="auto"/>
          </w:tcPr>
          <w:p w14:paraId="28B519DA" w14:textId="77777777" w:rsidR="0024222A" w:rsidRDefault="0024222A" w:rsidP="00B967DF">
            <w:pPr>
              <w:spacing w:after="0"/>
              <w:rPr>
                <w:rFonts w:cs="Calibri"/>
              </w:rPr>
            </w:pPr>
            <w:r>
              <w:rPr>
                <w:rFonts w:cs="Calibri"/>
              </w:rPr>
              <w:t>Instructional Supplies</w:t>
            </w:r>
          </w:p>
          <w:p w14:paraId="018B9BA6" w14:textId="46AD7C23" w:rsidR="000E027B" w:rsidRPr="00A63FEA" w:rsidRDefault="000E027B" w:rsidP="00B967DF">
            <w:pPr>
              <w:spacing w:after="0"/>
              <w:rPr>
                <w:rFonts w:cs="Calibri"/>
              </w:rPr>
            </w:pPr>
            <w:r w:rsidRPr="000E027B">
              <w:rPr>
                <w:rFonts w:cs="Calibri"/>
                <w:i/>
                <w:iCs/>
                <w:color w:val="FF0000"/>
              </w:rPr>
              <w:t>(applicable for tuition cost only)</w:t>
            </w:r>
          </w:p>
        </w:tc>
        <w:tc>
          <w:tcPr>
            <w:tcW w:w="4140" w:type="dxa"/>
            <w:shd w:val="clear" w:color="auto" w:fill="auto"/>
          </w:tcPr>
          <w:p w14:paraId="63DED6F1" w14:textId="77777777" w:rsidR="0024222A" w:rsidRPr="00A63FEA" w:rsidRDefault="0024222A" w:rsidP="00B967DF">
            <w:pPr>
              <w:spacing w:after="0"/>
              <w:rPr>
                <w:rFonts w:cs="Calibri"/>
              </w:rPr>
            </w:pPr>
            <w:r>
              <w:rPr>
                <w:rFonts w:cs="Calibri"/>
              </w:rPr>
              <w:t>2000</w:t>
            </w:r>
          </w:p>
        </w:tc>
        <w:tc>
          <w:tcPr>
            <w:tcW w:w="5670" w:type="dxa"/>
            <w:shd w:val="clear" w:color="auto" w:fill="auto"/>
          </w:tcPr>
          <w:p w14:paraId="76E8B8C2" w14:textId="77777777" w:rsidR="0024222A" w:rsidRDefault="0024222A" w:rsidP="00B967DF">
            <w:pPr>
              <w:spacing w:after="0"/>
              <w:rPr>
                <w:rFonts w:cs="Calibri"/>
              </w:rPr>
            </w:pPr>
            <w:r>
              <w:rPr>
                <w:rFonts w:cs="Calibri"/>
              </w:rPr>
              <w:t>Non-editable field</w:t>
            </w:r>
          </w:p>
          <w:p w14:paraId="5904F4A5" w14:textId="77777777" w:rsidR="0024222A" w:rsidRPr="00A63FEA" w:rsidRDefault="0024222A" w:rsidP="00B967DF">
            <w:pPr>
              <w:spacing w:after="0"/>
              <w:rPr>
                <w:rFonts w:cs="Calibri"/>
              </w:rPr>
            </w:pPr>
            <w:r>
              <w:rPr>
                <w:rFonts w:cs="Calibri"/>
              </w:rPr>
              <w:t>Auto-calculated based on the Average Number of Students to be Served</w:t>
            </w:r>
          </w:p>
        </w:tc>
      </w:tr>
      <w:tr w:rsidR="0024222A" w:rsidRPr="00A63FEA" w14:paraId="622927C7" w14:textId="77777777" w:rsidTr="00B967DF">
        <w:tc>
          <w:tcPr>
            <w:tcW w:w="4968" w:type="dxa"/>
            <w:shd w:val="clear" w:color="auto" w:fill="auto"/>
          </w:tcPr>
          <w:p w14:paraId="38D31891" w14:textId="77777777" w:rsidR="0024222A" w:rsidRDefault="0024222A" w:rsidP="00B967DF">
            <w:pPr>
              <w:spacing w:after="0"/>
              <w:rPr>
                <w:rFonts w:cs="Calibri"/>
              </w:rPr>
            </w:pPr>
            <w:r>
              <w:rPr>
                <w:rFonts w:cs="Calibri"/>
              </w:rPr>
              <w:t>Maximum Allowed FTE</w:t>
            </w:r>
          </w:p>
          <w:p w14:paraId="245A48F4" w14:textId="156244E0" w:rsidR="000E027B" w:rsidRDefault="000E027B" w:rsidP="00B967DF">
            <w:pPr>
              <w:spacing w:after="0"/>
              <w:rPr>
                <w:rFonts w:cs="Calibri"/>
              </w:rPr>
            </w:pPr>
            <w:r w:rsidRPr="000E027B">
              <w:rPr>
                <w:rFonts w:cs="Calibri"/>
                <w:i/>
                <w:iCs/>
                <w:color w:val="FF0000"/>
              </w:rPr>
              <w:t>(applicable for tuition cost only)</w:t>
            </w:r>
          </w:p>
        </w:tc>
        <w:tc>
          <w:tcPr>
            <w:tcW w:w="4140" w:type="dxa"/>
            <w:shd w:val="clear" w:color="auto" w:fill="auto"/>
          </w:tcPr>
          <w:p w14:paraId="36AD6BF8" w14:textId="77777777" w:rsidR="0024222A" w:rsidRDefault="0024222A" w:rsidP="00B967DF">
            <w:pPr>
              <w:spacing w:after="0"/>
              <w:rPr>
                <w:rFonts w:cs="Calibri"/>
              </w:rPr>
            </w:pPr>
            <w:r>
              <w:rPr>
                <w:rFonts w:cs="Calibri"/>
              </w:rPr>
              <w:t>2.86</w:t>
            </w:r>
          </w:p>
        </w:tc>
        <w:tc>
          <w:tcPr>
            <w:tcW w:w="5670" w:type="dxa"/>
            <w:shd w:val="clear" w:color="auto" w:fill="auto"/>
          </w:tcPr>
          <w:p w14:paraId="3613CCD4" w14:textId="77777777" w:rsidR="0024222A" w:rsidRDefault="0024222A" w:rsidP="00B967DF">
            <w:pPr>
              <w:spacing w:after="0"/>
              <w:rPr>
                <w:rFonts w:cs="Calibri"/>
              </w:rPr>
            </w:pPr>
            <w:r>
              <w:rPr>
                <w:rFonts w:cs="Calibri"/>
              </w:rPr>
              <w:t>Non-editable field</w:t>
            </w:r>
          </w:p>
          <w:p w14:paraId="30A5C2A6" w14:textId="77777777" w:rsidR="0024222A" w:rsidRPr="00A63FEA" w:rsidRDefault="0024222A" w:rsidP="00B967DF">
            <w:pPr>
              <w:spacing w:after="0"/>
              <w:rPr>
                <w:rFonts w:cs="Calibri"/>
              </w:rPr>
            </w:pPr>
            <w:r>
              <w:rPr>
                <w:rFonts w:cs="Calibri"/>
              </w:rPr>
              <w:t>Auto-calculated based on the Applied Program Ratio and the Average Number of Students to be Served</w:t>
            </w:r>
          </w:p>
        </w:tc>
      </w:tr>
    </w:tbl>
    <w:p w14:paraId="60E68EF7" w14:textId="77777777" w:rsidR="003C2377" w:rsidRDefault="002D5012" w:rsidP="002D5012">
      <w:pPr>
        <w:spacing w:after="0" w:line="240" w:lineRule="auto"/>
        <w:rPr>
          <w:rFonts w:cs="Calibri"/>
          <w:b/>
          <w:u w:val="single"/>
        </w:rPr>
      </w:pPr>
      <w:r>
        <w:rPr>
          <w:rFonts w:cs="Calibri"/>
          <w:b/>
          <w:u w:val="single"/>
        </w:rPr>
        <w:br w:type="page"/>
      </w:r>
    </w:p>
    <w:p w14:paraId="080776DF" w14:textId="68AE6E3E" w:rsidR="0024222A" w:rsidRPr="009E4174" w:rsidRDefault="0024222A" w:rsidP="0024222A">
      <w:pPr>
        <w:spacing w:after="0" w:line="240" w:lineRule="auto"/>
        <w:jc w:val="center"/>
        <w:rPr>
          <w:rFonts w:cs="Calibri"/>
          <w:b/>
        </w:rPr>
      </w:pPr>
      <w:r>
        <w:rPr>
          <w:rFonts w:cs="Calibri"/>
          <w:b/>
          <w:u w:val="single"/>
        </w:rPr>
        <w:lastRenderedPageBreak/>
        <w:t xml:space="preserve">Program Identification </w:t>
      </w:r>
      <w:r w:rsidRPr="000131EF">
        <w:rPr>
          <w:rFonts w:cs="Calibri"/>
          <w:b/>
          <w:u w:val="single"/>
        </w:rPr>
        <w:t>Data Elements and Definitions</w:t>
      </w:r>
    </w:p>
    <w:p w14:paraId="2167F406" w14:textId="77777777" w:rsidR="0024222A" w:rsidRDefault="0024222A" w:rsidP="0024222A">
      <w:pPr>
        <w:spacing w:after="0"/>
        <w:rPr>
          <w:rFonts w:cs="Calibri"/>
          <w:b/>
        </w:rPr>
      </w:pPr>
    </w:p>
    <w:p w14:paraId="2C0947B3" w14:textId="563AAD7C" w:rsidR="0024222A" w:rsidRPr="00B15352" w:rsidRDefault="000741BB" w:rsidP="0024222A">
      <w:pPr>
        <w:spacing w:after="0"/>
        <w:rPr>
          <w:rFonts w:cs="Calibri"/>
        </w:rPr>
      </w:pPr>
      <w:r>
        <w:rPr>
          <w:rFonts w:cs="Calibri"/>
          <w:b/>
        </w:rPr>
        <w:t>Contact First Name –</w:t>
      </w:r>
      <w:r w:rsidR="0024222A">
        <w:rPr>
          <w:rFonts w:cs="Calibri"/>
        </w:rPr>
        <w:t xml:space="preserve"> </w:t>
      </w:r>
      <w:r>
        <w:rPr>
          <w:rFonts w:cs="Calibri"/>
        </w:rPr>
        <w:t xml:space="preserve">The first </w:t>
      </w:r>
      <w:r w:rsidR="0024222A" w:rsidRPr="00B15352">
        <w:rPr>
          <w:rFonts w:cs="Calibri"/>
        </w:rPr>
        <w:t xml:space="preserve">name </w:t>
      </w:r>
      <w:r>
        <w:rPr>
          <w:rFonts w:cs="Calibri"/>
        </w:rPr>
        <w:t xml:space="preserve">of the person responsible for </w:t>
      </w:r>
      <w:r w:rsidR="009C3C22">
        <w:rPr>
          <w:rFonts w:cs="Calibri"/>
        </w:rPr>
        <w:t>December Staff</w:t>
      </w:r>
      <w:r>
        <w:rPr>
          <w:rFonts w:cs="Calibri"/>
        </w:rPr>
        <w:t>.</w:t>
      </w:r>
    </w:p>
    <w:p w14:paraId="7B10565F" w14:textId="77777777" w:rsidR="0024222A" w:rsidRPr="00B15352" w:rsidRDefault="0024222A" w:rsidP="0024222A">
      <w:pPr>
        <w:spacing w:after="0"/>
        <w:rPr>
          <w:rFonts w:cs="Calibri"/>
          <w:b/>
        </w:rPr>
      </w:pPr>
    </w:p>
    <w:p w14:paraId="3CCE6B21" w14:textId="564C9033" w:rsidR="0024222A" w:rsidRPr="00B15352" w:rsidRDefault="0024222A" w:rsidP="0024222A">
      <w:pPr>
        <w:spacing w:after="0"/>
        <w:rPr>
          <w:rFonts w:cs="Calibri"/>
        </w:rPr>
      </w:pPr>
      <w:r>
        <w:rPr>
          <w:rFonts w:cs="Calibri"/>
          <w:b/>
        </w:rPr>
        <w:t>Contact Last Name</w:t>
      </w:r>
      <w:r w:rsidRPr="00B15352">
        <w:rPr>
          <w:rFonts w:cs="Calibri"/>
          <w:b/>
        </w:rPr>
        <w:t xml:space="preserve"> </w:t>
      </w:r>
      <w:r>
        <w:rPr>
          <w:rFonts w:cs="Calibri"/>
          <w:b/>
        </w:rPr>
        <w:t>–</w:t>
      </w:r>
      <w:r w:rsidRPr="00B15352">
        <w:rPr>
          <w:rFonts w:cs="Calibri"/>
          <w:b/>
        </w:rPr>
        <w:t xml:space="preserve"> </w:t>
      </w:r>
      <w:r>
        <w:rPr>
          <w:rFonts w:cs="Calibri"/>
        </w:rPr>
        <w:t xml:space="preserve">The </w:t>
      </w:r>
      <w:r w:rsidR="000741BB">
        <w:rPr>
          <w:rFonts w:cs="Calibri"/>
        </w:rPr>
        <w:t xml:space="preserve">last </w:t>
      </w:r>
      <w:r>
        <w:rPr>
          <w:rFonts w:cs="Calibri"/>
        </w:rPr>
        <w:t xml:space="preserve">name </w:t>
      </w:r>
      <w:r w:rsidR="000741BB">
        <w:rPr>
          <w:rFonts w:cs="Calibri"/>
        </w:rPr>
        <w:t xml:space="preserve">of the person responsible for </w:t>
      </w:r>
      <w:r w:rsidR="009C3C22">
        <w:rPr>
          <w:rFonts w:cs="Calibri"/>
        </w:rPr>
        <w:t>December Staff</w:t>
      </w:r>
      <w:r w:rsidR="000741BB">
        <w:rPr>
          <w:rFonts w:cs="Calibri"/>
        </w:rPr>
        <w:t>.</w:t>
      </w:r>
    </w:p>
    <w:p w14:paraId="55F0AB20" w14:textId="77777777" w:rsidR="0024222A" w:rsidRPr="00B15352" w:rsidRDefault="0024222A" w:rsidP="0024222A">
      <w:pPr>
        <w:spacing w:after="0"/>
        <w:rPr>
          <w:rFonts w:cs="Calibri"/>
          <w:b/>
        </w:rPr>
      </w:pPr>
    </w:p>
    <w:p w14:paraId="0CE1D82C" w14:textId="618CF923" w:rsidR="0024222A" w:rsidRPr="00B15352" w:rsidRDefault="0024222A" w:rsidP="0024222A">
      <w:pPr>
        <w:spacing w:after="0"/>
        <w:rPr>
          <w:rFonts w:cs="Calibri"/>
        </w:rPr>
      </w:pPr>
      <w:r>
        <w:rPr>
          <w:rFonts w:cs="Calibri"/>
          <w:b/>
        </w:rPr>
        <w:t>Contact Title</w:t>
      </w:r>
      <w:r w:rsidRPr="00B15352">
        <w:rPr>
          <w:rFonts w:cs="Calibri"/>
          <w:b/>
        </w:rPr>
        <w:t xml:space="preserve"> </w:t>
      </w:r>
      <w:r>
        <w:rPr>
          <w:rFonts w:cs="Calibri"/>
          <w:b/>
        </w:rPr>
        <w:t>–</w:t>
      </w:r>
      <w:r>
        <w:rPr>
          <w:rFonts w:cs="Calibri"/>
        </w:rPr>
        <w:t xml:space="preserve"> The title of the </w:t>
      </w:r>
      <w:r w:rsidR="009C3C22">
        <w:rPr>
          <w:rFonts w:cs="Calibri"/>
        </w:rPr>
        <w:t xml:space="preserve">December </w:t>
      </w:r>
      <w:r w:rsidR="00103D4D">
        <w:rPr>
          <w:rFonts w:cs="Calibri"/>
        </w:rPr>
        <w:t>Staff contact</w:t>
      </w:r>
      <w:r>
        <w:rPr>
          <w:rFonts w:cs="Calibri"/>
        </w:rPr>
        <w:t>.</w:t>
      </w:r>
    </w:p>
    <w:p w14:paraId="4F2ED8E4" w14:textId="77777777" w:rsidR="0024222A" w:rsidRPr="00B15352" w:rsidRDefault="0024222A" w:rsidP="0024222A">
      <w:pPr>
        <w:spacing w:after="0"/>
        <w:rPr>
          <w:rFonts w:cs="Calibri"/>
          <w:b/>
        </w:rPr>
      </w:pPr>
    </w:p>
    <w:p w14:paraId="5343728D" w14:textId="2C167B6A" w:rsidR="0024222A" w:rsidRDefault="0024222A" w:rsidP="0024222A">
      <w:pPr>
        <w:spacing w:after="0"/>
        <w:rPr>
          <w:rFonts w:cs="Calibri"/>
        </w:rPr>
      </w:pPr>
      <w:r>
        <w:rPr>
          <w:rFonts w:cs="Calibri"/>
          <w:b/>
        </w:rPr>
        <w:t>Contact Phone Number</w:t>
      </w:r>
      <w:r w:rsidRPr="00B15352">
        <w:rPr>
          <w:rFonts w:cs="Calibri"/>
          <w:b/>
        </w:rPr>
        <w:t xml:space="preserve"> -</w:t>
      </w:r>
      <w:r w:rsidRPr="00B15352">
        <w:rPr>
          <w:rFonts w:cs="Calibri"/>
        </w:rPr>
        <w:t xml:space="preserve"> The </w:t>
      </w:r>
      <w:r w:rsidR="0007788C">
        <w:rPr>
          <w:rFonts w:cs="Calibri"/>
        </w:rPr>
        <w:t>10-digit</w:t>
      </w:r>
      <w:r>
        <w:rPr>
          <w:rFonts w:cs="Calibri"/>
        </w:rPr>
        <w:t xml:space="preserve"> numeric phone number of the </w:t>
      </w:r>
      <w:r w:rsidR="009C3C22">
        <w:rPr>
          <w:rFonts w:cs="Calibri"/>
        </w:rPr>
        <w:t>December Staff</w:t>
      </w:r>
      <w:r>
        <w:rPr>
          <w:rFonts w:cs="Calibri"/>
        </w:rPr>
        <w:t xml:space="preserve"> contact.</w:t>
      </w:r>
    </w:p>
    <w:p w14:paraId="5D8E6F40" w14:textId="77777777" w:rsidR="0024222A" w:rsidRPr="00B15352" w:rsidRDefault="0024222A" w:rsidP="0024222A">
      <w:pPr>
        <w:spacing w:after="0"/>
        <w:rPr>
          <w:rFonts w:cs="Calibri"/>
        </w:rPr>
      </w:pPr>
    </w:p>
    <w:p w14:paraId="3C4ED6E6" w14:textId="1DE0B77C" w:rsidR="0024222A" w:rsidRDefault="0024222A" w:rsidP="0024222A">
      <w:pPr>
        <w:spacing w:after="0"/>
        <w:rPr>
          <w:rFonts w:cs="Calibri"/>
        </w:rPr>
      </w:pPr>
      <w:r>
        <w:rPr>
          <w:rFonts w:cs="Calibri"/>
          <w:b/>
        </w:rPr>
        <w:t>Contact Email Address</w:t>
      </w:r>
      <w:r w:rsidRPr="00B15352">
        <w:rPr>
          <w:rFonts w:cs="Calibri"/>
          <w:b/>
        </w:rPr>
        <w:t xml:space="preserve"> </w:t>
      </w:r>
      <w:r>
        <w:rPr>
          <w:rFonts w:cs="Calibri"/>
          <w:b/>
        </w:rPr>
        <w:t>–</w:t>
      </w:r>
      <w:r w:rsidRPr="00B15352">
        <w:rPr>
          <w:rFonts w:cs="Calibri"/>
          <w:b/>
        </w:rPr>
        <w:t xml:space="preserve"> </w:t>
      </w:r>
      <w:r>
        <w:rPr>
          <w:rFonts w:cs="Calibri"/>
        </w:rPr>
        <w:t xml:space="preserve">The email address associated with the </w:t>
      </w:r>
      <w:r w:rsidR="009C3C22">
        <w:rPr>
          <w:rFonts w:cs="Calibri"/>
        </w:rPr>
        <w:t>December Staff</w:t>
      </w:r>
      <w:r>
        <w:rPr>
          <w:rFonts w:cs="Calibri"/>
        </w:rPr>
        <w:t xml:space="preserve"> contact.  Notifications associated with the </w:t>
      </w:r>
      <w:r w:rsidR="009C3C22">
        <w:rPr>
          <w:rFonts w:cs="Calibri"/>
        </w:rPr>
        <w:t>December Staff</w:t>
      </w:r>
      <w:r>
        <w:rPr>
          <w:rFonts w:cs="Calibri"/>
        </w:rPr>
        <w:t xml:space="preserve"> will be sent to the contact at the email address provided.</w:t>
      </w:r>
    </w:p>
    <w:p w14:paraId="3796F791" w14:textId="77777777" w:rsidR="0024222A" w:rsidRDefault="0024222A" w:rsidP="0024222A">
      <w:pPr>
        <w:spacing w:after="0"/>
        <w:rPr>
          <w:rFonts w:cs="Calibri"/>
          <w:color w:val="222222"/>
          <w:shd w:val="clear" w:color="auto" w:fill="FFFFFF"/>
        </w:rPr>
      </w:pPr>
      <w:r>
        <w:rPr>
          <w:rFonts w:cs="Calibri"/>
          <w:color w:val="222222"/>
          <w:shd w:val="clear" w:color="auto" w:fill="FFFFFF"/>
        </w:rPr>
        <w:t xml:space="preserve"> </w:t>
      </w:r>
    </w:p>
    <w:p w14:paraId="35A4507D" w14:textId="77777777" w:rsidR="0024222A" w:rsidRDefault="0024222A" w:rsidP="0024222A">
      <w:pPr>
        <w:spacing w:after="0"/>
        <w:rPr>
          <w:rFonts w:cs="Calibri"/>
        </w:rPr>
      </w:pPr>
      <w:r>
        <w:rPr>
          <w:rFonts w:cs="Calibri"/>
          <w:b/>
        </w:rPr>
        <w:t>Facility School Begin Date (do not include summer programs)</w:t>
      </w:r>
      <w:r w:rsidRPr="00B15352">
        <w:rPr>
          <w:rFonts w:cs="Calibri"/>
          <w:b/>
        </w:rPr>
        <w:t xml:space="preserve"> </w:t>
      </w:r>
      <w:r>
        <w:rPr>
          <w:rFonts w:cs="Calibri"/>
          <w:b/>
        </w:rPr>
        <w:t>–</w:t>
      </w:r>
      <w:r>
        <w:rPr>
          <w:rFonts w:cs="Calibri"/>
        </w:rPr>
        <w:t xml:space="preserve"> The begin date of the facility school program.  A begin date cannot be earlier than August 1</w:t>
      </w:r>
      <w:r w:rsidRPr="00B53EA8">
        <w:rPr>
          <w:rFonts w:cs="Calibri"/>
          <w:vertAlign w:val="superscript"/>
        </w:rPr>
        <w:t>st</w:t>
      </w:r>
      <w:r>
        <w:rPr>
          <w:rFonts w:cs="Calibri"/>
        </w:rPr>
        <w:t xml:space="preserve"> of the current schoo</w:t>
      </w:r>
      <w:r w:rsidR="000741BB">
        <w:rPr>
          <w:rFonts w:cs="Calibri"/>
        </w:rPr>
        <w:t>l year.  Summer school</w:t>
      </w:r>
      <w:r w:rsidR="004A7BD2">
        <w:rPr>
          <w:rFonts w:cs="Calibri"/>
        </w:rPr>
        <w:t xml:space="preserve"> </w:t>
      </w:r>
      <w:r w:rsidR="000741BB">
        <w:rPr>
          <w:rFonts w:cs="Calibri"/>
        </w:rPr>
        <w:t>/</w:t>
      </w:r>
      <w:r w:rsidR="004A7BD2">
        <w:rPr>
          <w:rFonts w:cs="Calibri"/>
        </w:rPr>
        <w:t xml:space="preserve"> </w:t>
      </w:r>
      <w:r w:rsidR="000741BB">
        <w:rPr>
          <w:rFonts w:cs="Calibri"/>
        </w:rPr>
        <w:t xml:space="preserve">extended school year program days are </w:t>
      </w:r>
      <w:r>
        <w:rPr>
          <w:rFonts w:cs="Calibri"/>
        </w:rPr>
        <w:t xml:space="preserve">not </w:t>
      </w:r>
      <w:r w:rsidR="000741BB">
        <w:rPr>
          <w:rFonts w:cs="Calibri"/>
        </w:rPr>
        <w:t xml:space="preserve">to </w:t>
      </w:r>
      <w:r>
        <w:rPr>
          <w:rFonts w:cs="Calibri"/>
        </w:rPr>
        <w:t>be included.</w:t>
      </w:r>
    </w:p>
    <w:p w14:paraId="7BB0AAF1" w14:textId="77777777" w:rsidR="0024222A" w:rsidRDefault="0024222A" w:rsidP="0024222A">
      <w:pPr>
        <w:spacing w:after="0"/>
        <w:rPr>
          <w:rFonts w:cs="Calibri"/>
          <w:b/>
        </w:rPr>
      </w:pPr>
    </w:p>
    <w:p w14:paraId="439AD018" w14:textId="77777777" w:rsidR="0024222A" w:rsidRPr="00B15352" w:rsidRDefault="0024222A" w:rsidP="0024222A">
      <w:pPr>
        <w:spacing w:after="0"/>
        <w:rPr>
          <w:rFonts w:cs="Calibri"/>
        </w:rPr>
      </w:pPr>
      <w:r>
        <w:rPr>
          <w:rFonts w:cs="Calibri"/>
          <w:b/>
        </w:rPr>
        <w:t>Facility School End Date –</w:t>
      </w:r>
      <w:r>
        <w:rPr>
          <w:rFonts w:cs="Calibri"/>
        </w:rPr>
        <w:t xml:space="preserve"> The end date of the facility school program.  The end date cannot be later than June 30</w:t>
      </w:r>
      <w:r w:rsidRPr="00B744DC">
        <w:rPr>
          <w:rFonts w:cs="Calibri"/>
          <w:vertAlign w:val="superscript"/>
        </w:rPr>
        <w:t>th</w:t>
      </w:r>
      <w:r>
        <w:rPr>
          <w:rFonts w:cs="Calibri"/>
        </w:rPr>
        <w:t xml:space="preserve"> of the current school year.  Summer </w:t>
      </w:r>
      <w:r w:rsidR="000741BB">
        <w:rPr>
          <w:rFonts w:cs="Calibri"/>
        </w:rPr>
        <w:t>school</w:t>
      </w:r>
      <w:r w:rsidR="004A7BD2">
        <w:rPr>
          <w:rFonts w:cs="Calibri"/>
        </w:rPr>
        <w:t xml:space="preserve"> </w:t>
      </w:r>
      <w:r w:rsidR="000741BB">
        <w:rPr>
          <w:rFonts w:cs="Calibri"/>
        </w:rPr>
        <w:t>/</w:t>
      </w:r>
      <w:r w:rsidR="004A7BD2">
        <w:rPr>
          <w:rFonts w:cs="Calibri"/>
        </w:rPr>
        <w:t xml:space="preserve"> </w:t>
      </w:r>
      <w:r w:rsidR="000741BB">
        <w:rPr>
          <w:rFonts w:cs="Calibri"/>
        </w:rPr>
        <w:t>extended school year program days are</w:t>
      </w:r>
      <w:r>
        <w:rPr>
          <w:rFonts w:cs="Calibri"/>
        </w:rPr>
        <w:t xml:space="preserve"> not </w:t>
      </w:r>
      <w:r w:rsidR="000741BB">
        <w:rPr>
          <w:rFonts w:cs="Calibri"/>
        </w:rPr>
        <w:t xml:space="preserve">to </w:t>
      </w:r>
      <w:r>
        <w:rPr>
          <w:rFonts w:cs="Calibri"/>
        </w:rPr>
        <w:t>be included.</w:t>
      </w:r>
    </w:p>
    <w:p w14:paraId="252DFBF7" w14:textId="77777777" w:rsidR="0024222A" w:rsidRPr="00B15352" w:rsidRDefault="0024222A" w:rsidP="0024222A">
      <w:pPr>
        <w:spacing w:after="0"/>
        <w:rPr>
          <w:rFonts w:cs="Calibri"/>
          <w:b/>
        </w:rPr>
      </w:pPr>
    </w:p>
    <w:p w14:paraId="70280500" w14:textId="00B40EE5" w:rsidR="0024222A" w:rsidRPr="00B15352" w:rsidRDefault="0024222A" w:rsidP="0024222A">
      <w:pPr>
        <w:spacing w:after="0"/>
        <w:rPr>
          <w:rFonts w:cs="Calibri"/>
        </w:rPr>
      </w:pPr>
      <w:r>
        <w:rPr>
          <w:rFonts w:cs="Calibri"/>
          <w:b/>
        </w:rPr>
        <w:t>Number of Program Days for the School Year</w:t>
      </w:r>
      <w:r w:rsidRPr="00B15352">
        <w:rPr>
          <w:rFonts w:cs="Calibri"/>
          <w:b/>
        </w:rPr>
        <w:t xml:space="preserve"> </w:t>
      </w:r>
      <w:r>
        <w:rPr>
          <w:rFonts w:cs="Calibri"/>
          <w:b/>
        </w:rPr>
        <w:t>–</w:t>
      </w:r>
      <w:r w:rsidRPr="00B15352">
        <w:rPr>
          <w:rFonts w:cs="Calibri"/>
          <w:b/>
        </w:rPr>
        <w:t xml:space="preserve"> </w:t>
      </w:r>
      <w:r w:rsidR="00103D4D">
        <w:rPr>
          <w:rFonts w:cs="Calibri"/>
          <w:bCs/>
        </w:rPr>
        <w:t>Defaults to 176 program days.</w:t>
      </w:r>
      <w:r>
        <w:rPr>
          <w:rFonts w:cs="Calibri"/>
        </w:rPr>
        <w:t xml:space="preserve"> </w:t>
      </w:r>
    </w:p>
    <w:p w14:paraId="4A54BBC6" w14:textId="77777777" w:rsidR="0024222A" w:rsidRPr="00B15352" w:rsidRDefault="0024222A" w:rsidP="0024222A">
      <w:pPr>
        <w:spacing w:after="0"/>
        <w:rPr>
          <w:rFonts w:cs="Calibri"/>
          <w:b/>
        </w:rPr>
      </w:pPr>
    </w:p>
    <w:p w14:paraId="2FB46EA0" w14:textId="5DFEE13F" w:rsidR="0024222A" w:rsidRDefault="0024222A" w:rsidP="0024222A">
      <w:pPr>
        <w:spacing w:after="0"/>
        <w:rPr>
          <w:rFonts w:cs="Calibri"/>
        </w:rPr>
      </w:pPr>
      <w:r>
        <w:rPr>
          <w:rFonts w:cs="Calibri"/>
          <w:b/>
        </w:rPr>
        <w:t>Average Number of Students to be Served (special education and general education students)</w:t>
      </w:r>
      <w:r w:rsidRPr="00B15352">
        <w:rPr>
          <w:rFonts w:cs="Calibri"/>
          <w:b/>
        </w:rPr>
        <w:t xml:space="preserve"> </w:t>
      </w:r>
      <w:r w:rsidR="000E027B" w:rsidRPr="000E027B">
        <w:rPr>
          <w:rFonts w:cs="Calibri"/>
          <w:i/>
          <w:iCs/>
          <w:color w:val="FF0000"/>
        </w:rPr>
        <w:t>(</w:t>
      </w:r>
      <w:r w:rsidR="000602CF">
        <w:rPr>
          <w:rFonts w:cs="Calibri"/>
          <w:i/>
          <w:iCs/>
          <w:color w:val="FF0000"/>
        </w:rPr>
        <w:t xml:space="preserve">data entry field - </w:t>
      </w:r>
      <w:r w:rsidR="000E027B" w:rsidRPr="000E027B">
        <w:rPr>
          <w:rFonts w:cs="Calibri"/>
          <w:i/>
          <w:iCs/>
          <w:color w:val="FF0000"/>
        </w:rPr>
        <w:t>applicable for tuition cost only)</w:t>
      </w:r>
      <w:r w:rsidR="000E027B">
        <w:rPr>
          <w:rFonts w:cs="Calibri"/>
          <w:i/>
          <w:iCs/>
          <w:color w:val="FF0000"/>
        </w:rPr>
        <w:t xml:space="preserve"> </w:t>
      </w:r>
      <w:r>
        <w:rPr>
          <w:rFonts w:cs="Calibri"/>
          <w:b/>
        </w:rPr>
        <w:t>–</w:t>
      </w:r>
      <w:r>
        <w:rPr>
          <w:rFonts w:cs="Calibri"/>
        </w:rPr>
        <w:t xml:space="preserve"> The total</w:t>
      </w:r>
      <w:r w:rsidR="00F91F0A">
        <w:rPr>
          <w:rFonts w:cs="Calibri"/>
        </w:rPr>
        <w:t xml:space="preserve"> number of all students served</w:t>
      </w:r>
      <w:r>
        <w:rPr>
          <w:rFonts w:cs="Calibri"/>
        </w:rPr>
        <w:t xml:space="preserve"> i</w:t>
      </w:r>
      <w:r w:rsidR="00F91F0A">
        <w:rPr>
          <w:rFonts w:cs="Calibri"/>
        </w:rPr>
        <w:t xml:space="preserve">n the facility school program.  </w:t>
      </w:r>
      <w:r>
        <w:rPr>
          <w:rFonts w:cs="Calibri"/>
        </w:rPr>
        <w:t xml:space="preserve">This includes students identified with a disability </w:t>
      </w:r>
      <w:r w:rsidRPr="00C71AD1">
        <w:rPr>
          <w:rFonts w:cs="Calibri"/>
          <w:i/>
        </w:rPr>
        <w:t>and</w:t>
      </w:r>
      <w:r>
        <w:rPr>
          <w:rFonts w:cs="Calibri"/>
        </w:rPr>
        <w:t xml:space="preserve"> general education students if all students receive the same educational services.</w:t>
      </w:r>
    </w:p>
    <w:p w14:paraId="3804C5D8" w14:textId="77777777" w:rsidR="006A563C" w:rsidRDefault="006A563C">
      <w:pPr>
        <w:spacing w:after="0" w:line="240" w:lineRule="auto"/>
        <w:rPr>
          <w:rFonts w:cs="Calibri"/>
        </w:rPr>
      </w:pPr>
      <w:r>
        <w:rPr>
          <w:rFonts w:cs="Calibri"/>
        </w:rPr>
        <w:br w:type="page"/>
      </w:r>
    </w:p>
    <w:p w14:paraId="2A26C184" w14:textId="258113C8" w:rsidR="0024222A" w:rsidRDefault="0024222A" w:rsidP="0024222A">
      <w:pPr>
        <w:spacing w:after="0" w:line="240" w:lineRule="auto"/>
        <w:rPr>
          <w:rFonts w:cs="Calibri"/>
          <w:b/>
        </w:rPr>
      </w:pPr>
      <w:r>
        <w:rPr>
          <w:rFonts w:cs="Calibri"/>
          <w:b/>
        </w:rPr>
        <w:lastRenderedPageBreak/>
        <w:t>Applied Program Ratio</w:t>
      </w:r>
      <w:r w:rsidR="000E027B">
        <w:rPr>
          <w:rFonts w:cs="Calibri"/>
          <w:b/>
        </w:rPr>
        <w:t xml:space="preserve"> </w:t>
      </w:r>
      <w:r w:rsidR="000E027B" w:rsidRPr="000E027B">
        <w:rPr>
          <w:rFonts w:cs="Calibri"/>
          <w:i/>
          <w:iCs/>
          <w:color w:val="FF0000"/>
        </w:rPr>
        <w:t>(</w:t>
      </w:r>
      <w:r w:rsidR="000602CF">
        <w:rPr>
          <w:rFonts w:cs="Calibri"/>
          <w:i/>
          <w:iCs/>
          <w:color w:val="FF0000"/>
        </w:rPr>
        <w:t xml:space="preserve">calculated field - </w:t>
      </w:r>
      <w:r w:rsidR="00C95A57">
        <w:rPr>
          <w:rFonts w:cs="Calibri"/>
          <w:i/>
          <w:iCs/>
          <w:color w:val="FF0000"/>
        </w:rPr>
        <w:t xml:space="preserve">displays in system but is </w:t>
      </w:r>
      <w:r w:rsidR="000E027B" w:rsidRPr="000E027B">
        <w:rPr>
          <w:rFonts w:cs="Calibri"/>
          <w:i/>
          <w:iCs/>
          <w:color w:val="FF0000"/>
        </w:rPr>
        <w:t>applicable for tuition cost only)</w:t>
      </w:r>
      <w:r w:rsidRPr="00B15352">
        <w:rPr>
          <w:rFonts w:cs="Calibri"/>
          <w:b/>
        </w:rPr>
        <w:t xml:space="preserve"> </w:t>
      </w:r>
    </w:p>
    <w:p w14:paraId="2BDABAD3" w14:textId="77777777" w:rsidR="006A563C" w:rsidRDefault="006A563C" w:rsidP="006A563C">
      <w:pPr>
        <w:spacing w:after="0" w:line="240" w:lineRule="auto"/>
        <w:rPr>
          <w:rFonts w:cs="Calibri"/>
          <w:b/>
        </w:rPr>
      </w:pPr>
    </w:p>
    <w:p w14:paraId="013DEA47" w14:textId="62A1859A" w:rsidR="0024222A" w:rsidRPr="006A563C" w:rsidRDefault="0024222A" w:rsidP="006A563C">
      <w:pPr>
        <w:spacing w:after="0" w:line="240" w:lineRule="auto"/>
        <w:rPr>
          <w:rFonts w:cs="Calibri"/>
          <w:b/>
        </w:rPr>
      </w:pPr>
      <w:r>
        <w:rPr>
          <w:rFonts w:cs="Calibri"/>
          <w:b/>
        </w:rPr>
        <w:t>Instructional Supplies</w:t>
      </w:r>
      <w:r w:rsidR="000E027B">
        <w:rPr>
          <w:rFonts w:cs="Calibri"/>
          <w:b/>
        </w:rPr>
        <w:t xml:space="preserve"> </w:t>
      </w:r>
      <w:r w:rsidR="000E027B" w:rsidRPr="000E027B">
        <w:rPr>
          <w:rFonts w:cs="Calibri"/>
          <w:i/>
          <w:iCs/>
          <w:color w:val="FF0000"/>
        </w:rPr>
        <w:t>(</w:t>
      </w:r>
      <w:r w:rsidR="000602CF">
        <w:rPr>
          <w:rFonts w:cs="Calibri"/>
          <w:i/>
          <w:iCs/>
          <w:color w:val="FF0000"/>
        </w:rPr>
        <w:t xml:space="preserve">calculated field - </w:t>
      </w:r>
      <w:r w:rsidR="00C95A57">
        <w:rPr>
          <w:rFonts w:cs="Calibri"/>
          <w:i/>
          <w:iCs/>
          <w:color w:val="FF0000"/>
        </w:rPr>
        <w:t xml:space="preserve">displays in system but is </w:t>
      </w:r>
      <w:r w:rsidR="000E027B" w:rsidRPr="000E027B">
        <w:rPr>
          <w:rFonts w:cs="Calibri"/>
          <w:i/>
          <w:iCs/>
          <w:color w:val="FF0000"/>
        </w:rPr>
        <w:t>applicable for tuition cost only)</w:t>
      </w:r>
    </w:p>
    <w:p w14:paraId="3F514D0E" w14:textId="77777777" w:rsidR="0024222A" w:rsidRDefault="0024222A" w:rsidP="0024222A">
      <w:pPr>
        <w:spacing w:after="0"/>
        <w:rPr>
          <w:rFonts w:cs="Calibri"/>
          <w:b/>
        </w:rPr>
      </w:pPr>
    </w:p>
    <w:p w14:paraId="2D05F2D2" w14:textId="3B8D9451" w:rsidR="0024222A" w:rsidRPr="007A0FF1" w:rsidRDefault="0024222A" w:rsidP="0024222A">
      <w:pPr>
        <w:spacing w:after="0"/>
        <w:rPr>
          <w:rFonts w:cs="Calibri"/>
          <w:b/>
        </w:rPr>
      </w:pPr>
      <w:r>
        <w:rPr>
          <w:rFonts w:cs="Calibri"/>
          <w:b/>
        </w:rPr>
        <w:t>Maximum Allowed FTE</w:t>
      </w:r>
      <w:r w:rsidRPr="00B15352">
        <w:rPr>
          <w:rFonts w:cs="Calibri"/>
          <w:b/>
        </w:rPr>
        <w:t xml:space="preserve"> </w:t>
      </w:r>
      <w:r w:rsidR="000E027B" w:rsidRPr="000E027B">
        <w:rPr>
          <w:rFonts w:cs="Calibri"/>
          <w:i/>
          <w:iCs/>
          <w:color w:val="FF0000"/>
        </w:rPr>
        <w:t>(</w:t>
      </w:r>
      <w:r w:rsidR="000602CF">
        <w:rPr>
          <w:rFonts w:cs="Calibri"/>
          <w:i/>
          <w:iCs/>
          <w:color w:val="FF0000"/>
        </w:rPr>
        <w:t xml:space="preserve">calculated field - displays in system but is </w:t>
      </w:r>
      <w:r w:rsidR="000E027B" w:rsidRPr="000E027B">
        <w:rPr>
          <w:rFonts w:cs="Calibri"/>
          <w:i/>
          <w:iCs/>
          <w:color w:val="FF0000"/>
        </w:rPr>
        <w:t>applicable for tuition cost only)</w:t>
      </w:r>
    </w:p>
    <w:p w14:paraId="58413456" w14:textId="77777777" w:rsidR="007B1078" w:rsidRPr="007B1078" w:rsidRDefault="007B1078">
      <w:pPr>
        <w:spacing w:after="0" w:line="240" w:lineRule="auto"/>
        <w:rPr>
          <w:rFonts w:cs="Calibri"/>
        </w:rPr>
      </w:pPr>
    </w:p>
    <w:p w14:paraId="7F751B27" w14:textId="49EF3939" w:rsidR="00757007" w:rsidRDefault="00AD1892">
      <w:pPr>
        <w:spacing w:after="0" w:line="240" w:lineRule="auto"/>
        <w:rPr>
          <w:rFonts w:cs="Calibri"/>
          <w:b/>
          <w:sz w:val="28"/>
          <w:szCs w:val="28"/>
        </w:rPr>
      </w:pPr>
      <w:r>
        <w:rPr>
          <w:rFonts w:cs="Calibri"/>
          <w:b/>
          <w:sz w:val="28"/>
          <w:szCs w:val="28"/>
        </w:rPr>
        <w:t xml:space="preserve">Program Identification </w:t>
      </w:r>
      <w:r w:rsidR="00CC58DA">
        <w:rPr>
          <w:rFonts w:cs="Calibri"/>
          <w:b/>
          <w:sz w:val="28"/>
          <w:szCs w:val="28"/>
        </w:rPr>
        <w:t>–</w:t>
      </w:r>
      <w:r>
        <w:rPr>
          <w:rFonts w:cs="Calibri"/>
          <w:b/>
          <w:sz w:val="28"/>
          <w:szCs w:val="28"/>
        </w:rPr>
        <w:t xml:space="preserve"> </w:t>
      </w:r>
      <w:r w:rsidR="00CC58DA">
        <w:rPr>
          <w:rFonts w:cs="Calibri"/>
          <w:b/>
          <w:sz w:val="28"/>
          <w:szCs w:val="28"/>
        </w:rPr>
        <w:t xml:space="preserve">Add Record </w:t>
      </w:r>
    </w:p>
    <w:p w14:paraId="596141AC" w14:textId="77777777" w:rsidR="00E17D0A" w:rsidRDefault="00E17D0A">
      <w:pPr>
        <w:spacing w:after="0" w:line="240" w:lineRule="auto"/>
        <w:rPr>
          <w:rFonts w:cs="Calibri"/>
          <w:b/>
          <w:sz w:val="28"/>
          <w:szCs w:val="28"/>
        </w:rPr>
      </w:pPr>
    </w:p>
    <w:p w14:paraId="4A9F9B28" w14:textId="36AECDEF" w:rsidR="00757007" w:rsidRDefault="00757007">
      <w:pPr>
        <w:spacing w:after="0" w:line="240" w:lineRule="auto"/>
        <w:rPr>
          <w:rFonts w:cs="Calibri"/>
        </w:rPr>
      </w:pPr>
      <w:r w:rsidRPr="00585C88">
        <w:rPr>
          <w:rFonts w:cs="Calibri"/>
          <w:b/>
        </w:rPr>
        <w:t>Submit/Add R</w:t>
      </w:r>
      <w:r w:rsidR="00585C88">
        <w:rPr>
          <w:rFonts w:cs="Calibri"/>
          <w:b/>
        </w:rPr>
        <w:t xml:space="preserve">ecord – </w:t>
      </w:r>
      <w:r w:rsidR="00585C88">
        <w:rPr>
          <w:rFonts w:cs="Calibri"/>
        </w:rPr>
        <w:t xml:space="preserve">Once </w:t>
      </w:r>
      <w:r>
        <w:rPr>
          <w:rFonts w:cs="Calibri"/>
        </w:rPr>
        <w:t xml:space="preserve">data </w:t>
      </w:r>
      <w:r w:rsidR="00585C88">
        <w:rPr>
          <w:rFonts w:cs="Calibri"/>
        </w:rPr>
        <w:t>entry is complete</w:t>
      </w:r>
      <w:r>
        <w:rPr>
          <w:rFonts w:cs="Calibri"/>
        </w:rPr>
        <w:t xml:space="preserve"> in the Program Identification</w:t>
      </w:r>
      <w:r w:rsidR="00585C88">
        <w:rPr>
          <w:rFonts w:cs="Calibri"/>
        </w:rPr>
        <w:t xml:space="preserve"> input screen, </w:t>
      </w:r>
      <w:r>
        <w:rPr>
          <w:rFonts w:cs="Calibri"/>
        </w:rPr>
        <w:t>click the Green box “Submit/Add Record”.</w:t>
      </w:r>
      <w:r w:rsidR="00AD1892">
        <w:rPr>
          <w:rFonts w:cs="Calibri"/>
        </w:rPr>
        <w:t xml:space="preserve">  Only one Program Identification is allowed for each facility school program.  The Program Identification is the first section to complete as this section contains required data necessary for the system to generate </w:t>
      </w:r>
      <w:r w:rsidR="007A760B">
        <w:rPr>
          <w:rFonts w:cs="Calibri"/>
        </w:rPr>
        <w:t xml:space="preserve">Cognos </w:t>
      </w:r>
      <w:r w:rsidR="00AD1892">
        <w:rPr>
          <w:rFonts w:cs="Calibri"/>
        </w:rPr>
        <w:t>reports.</w:t>
      </w:r>
    </w:p>
    <w:p w14:paraId="68102E43" w14:textId="3052025C" w:rsidR="007B1078" w:rsidRDefault="007B1078" w:rsidP="007B1078">
      <w:pPr>
        <w:spacing w:after="0" w:line="240" w:lineRule="auto"/>
        <w:rPr>
          <w:rFonts w:cs="Calibri"/>
          <w:b/>
        </w:rPr>
      </w:pPr>
    </w:p>
    <w:p w14:paraId="624F3F73" w14:textId="70297802" w:rsidR="00E17D0A" w:rsidRDefault="00E17D0A" w:rsidP="00E17D0A">
      <w:pPr>
        <w:spacing w:after="0" w:line="240" w:lineRule="auto"/>
        <w:rPr>
          <w:rFonts w:cs="Calibri"/>
          <w:b/>
          <w:sz w:val="28"/>
          <w:szCs w:val="28"/>
        </w:rPr>
      </w:pPr>
      <w:r>
        <w:rPr>
          <w:rFonts w:cs="Calibri"/>
          <w:b/>
          <w:sz w:val="28"/>
          <w:szCs w:val="28"/>
        </w:rPr>
        <w:t>Program Identification – Edit Record</w:t>
      </w:r>
    </w:p>
    <w:p w14:paraId="154206C8" w14:textId="77777777" w:rsidR="00E17D0A" w:rsidRDefault="00E17D0A" w:rsidP="00E17D0A">
      <w:pPr>
        <w:spacing w:after="0" w:line="240" w:lineRule="auto"/>
        <w:rPr>
          <w:rFonts w:cs="Calibri"/>
          <w:b/>
          <w:sz w:val="28"/>
          <w:szCs w:val="28"/>
        </w:rPr>
      </w:pPr>
    </w:p>
    <w:p w14:paraId="210ADEA1" w14:textId="4ECA1C94" w:rsidR="00E17D0A" w:rsidRDefault="00E17D0A" w:rsidP="00E17D0A">
      <w:pPr>
        <w:spacing w:after="0"/>
        <w:rPr>
          <w:rFonts w:cs="Calibri"/>
        </w:rPr>
      </w:pPr>
      <w:r>
        <w:rPr>
          <w:rFonts w:cs="Calibri"/>
          <w:b/>
        </w:rPr>
        <w:t xml:space="preserve">Edit </w:t>
      </w:r>
      <w:r w:rsidRPr="00585C88">
        <w:rPr>
          <w:rFonts w:cs="Calibri"/>
          <w:b/>
        </w:rPr>
        <w:t>R</w:t>
      </w:r>
      <w:r>
        <w:rPr>
          <w:rFonts w:cs="Calibri"/>
          <w:b/>
        </w:rPr>
        <w:t xml:space="preserve">ecord – </w:t>
      </w:r>
      <w:r>
        <w:rPr>
          <w:rFonts w:cs="Calibri"/>
          <w:bCs/>
        </w:rPr>
        <w:t xml:space="preserve">Program Identification data </w:t>
      </w:r>
      <w:r>
        <w:rPr>
          <w:rFonts w:cs="Calibri"/>
        </w:rPr>
        <w:t xml:space="preserve">entered in the tuition cost application open window is stored in the system for December Staff updates.  If changes </w:t>
      </w:r>
      <w:r w:rsidR="00E221C1">
        <w:rPr>
          <w:rFonts w:cs="Calibri"/>
        </w:rPr>
        <w:t xml:space="preserve">to </w:t>
      </w:r>
      <w:r>
        <w:rPr>
          <w:rFonts w:cs="Calibri"/>
        </w:rPr>
        <w:t xml:space="preserve">existing data is necessary, </w:t>
      </w:r>
      <w:r w:rsidR="00E221C1">
        <w:rPr>
          <w:rFonts w:cs="Calibri"/>
        </w:rPr>
        <w:t xml:space="preserve">data is editable in </w:t>
      </w:r>
      <w:r>
        <w:rPr>
          <w:rFonts w:cs="Calibri"/>
        </w:rPr>
        <w:t xml:space="preserve">Edit Record screen.  </w:t>
      </w:r>
      <w:r w:rsidR="00E221C1">
        <w:rPr>
          <w:rFonts w:cs="Calibri"/>
        </w:rPr>
        <w:t>For updates, c</w:t>
      </w:r>
      <w:r>
        <w:rPr>
          <w:rFonts w:cs="Calibri"/>
        </w:rPr>
        <w:t xml:space="preserve">lick </w:t>
      </w:r>
      <w:r w:rsidR="00E221C1">
        <w:rPr>
          <w:rFonts w:cs="Calibri"/>
        </w:rPr>
        <w:t xml:space="preserve">on </w:t>
      </w:r>
      <w:r>
        <w:rPr>
          <w:rFonts w:cs="Calibri"/>
        </w:rPr>
        <w:t xml:space="preserve">the box to the left </w:t>
      </w:r>
      <w:r w:rsidR="00E221C1">
        <w:rPr>
          <w:rFonts w:cs="Calibri"/>
        </w:rPr>
        <w:t xml:space="preserve">to select </w:t>
      </w:r>
      <w:r>
        <w:rPr>
          <w:rFonts w:cs="Calibri"/>
        </w:rPr>
        <w:t xml:space="preserve">the record, </w:t>
      </w:r>
      <w:r w:rsidR="00E221C1">
        <w:rPr>
          <w:rFonts w:cs="Calibri"/>
        </w:rPr>
        <w:t>click on</w:t>
      </w:r>
      <w:r>
        <w:rPr>
          <w:rFonts w:cs="Calibri"/>
        </w:rPr>
        <w:t xml:space="preserve"> the field </w:t>
      </w:r>
      <w:r w:rsidR="00E221C1">
        <w:rPr>
          <w:rFonts w:cs="Calibri"/>
        </w:rPr>
        <w:t xml:space="preserve">to update, </w:t>
      </w:r>
      <w:r w:rsidR="008C3EFC">
        <w:rPr>
          <w:rFonts w:cs="Calibri"/>
        </w:rPr>
        <w:t xml:space="preserve">make necessary changes, </w:t>
      </w:r>
      <w:r w:rsidR="00E221C1">
        <w:rPr>
          <w:rFonts w:cs="Calibri"/>
        </w:rPr>
        <w:t xml:space="preserve">click </w:t>
      </w:r>
      <w:r w:rsidR="00382CCE">
        <w:rPr>
          <w:rFonts w:cs="Calibri"/>
        </w:rPr>
        <w:t xml:space="preserve">the </w:t>
      </w:r>
      <w:r w:rsidR="00E221C1">
        <w:rPr>
          <w:rFonts w:cs="Calibri"/>
        </w:rPr>
        <w:t xml:space="preserve">Green box “Save” </w:t>
      </w:r>
      <w:r w:rsidR="00085A25">
        <w:rPr>
          <w:rFonts w:cs="Calibri"/>
        </w:rPr>
        <w:t xml:space="preserve">to save </w:t>
      </w:r>
      <w:r w:rsidR="00E221C1">
        <w:rPr>
          <w:rFonts w:cs="Calibri"/>
        </w:rPr>
        <w:t>December updates.</w:t>
      </w:r>
    </w:p>
    <w:p w14:paraId="5531607B" w14:textId="3C460D57" w:rsidR="00E17D0A" w:rsidRDefault="00E17D0A" w:rsidP="007B1078">
      <w:pPr>
        <w:spacing w:after="0" w:line="240" w:lineRule="auto"/>
        <w:rPr>
          <w:rFonts w:cs="Calibri"/>
          <w:b/>
        </w:rPr>
      </w:pPr>
    </w:p>
    <w:p w14:paraId="0746C4CF" w14:textId="30902744" w:rsidR="00DE4BB6" w:rsidRDefault="00DE4BB6" w:rsidP="00DE4BB6">
      <w:pPr>
        <w:spacing w:after="0" w:line="240" w:lineRule="auto"/>
        <w:rPr>
          <w:rFonts w:cs="Calibri"/>
        </w:rPr>
      </w:pPr>
      <w:r>
        <w:rPr>
          <w:rFonts w:cs="Calibri"/>
          <w:b/>
          <w:sz w:val="28"/>
          <w:szCs w:val="28"/>
        </w:rPr>
        <w:t xml:space="preserve">Program Identification - Create Snapshot (Save </w:t>
      </w:r>
      <w:r w:rsidRPr="00757007">
        <w:rPr>
          <w:rFonts w:cs="Calibri"/>
          <w:b/>
          <w:sz w:val="28"/>
          <w:szCs w:val="28"/>
        </w:rPr>
        <w:t>Data</w:t>
      </w:r>
      <w:r>
        <w:rPr>
          <w:rFonts w:cs="Calibri"/>
          <w:b/>
          <w:sz w:val="28"/>
          <w:szCs w:val="28"/>
        </w:rPr>
        <w:t>)</w:t>
      </w:r>
    </w:p>
    <w:p w14:paraId="667A922D" w14:textId="77777777" w:rsidR="00DE4BB6" w:rsidRDefault="00DE4BB6" w:rsidP="007B1078">
      <w:pPr>
        <w:spacing w:after="0" w:line="240" w:lineRule="auto"/>
        <w:rPr>
          <w:rFonts w:cs="Calibri"/>
          <w:b/>
        </w:rPr>
      </w:pPr>
    </w:p>
    <w:p w14:paraId="0B19EBA9" w14:textId="1ED15F44" w:rsidR="00B84A68" w:rsidRDefault="007B1078" w:rsidP="007B1078">
      <w:pPr>
        <w:spacing w:after="0" w:line="240" w:lineRule="auto"/>
        <w:rPr>
          <w:rFonts w:cs="Calibri"/>
        </w:rPr>
      </w:pPr>
      <w:r w:rsidRPr="00585C88">
        <w:rPr>
          <w:rFonts w:cs="Calibri"/>
          <w:b/>
        </w:rPr>
        <w:t xml:space="preserve">Create a Snapshot – </w:t>
      </w:r>
      <w:r>
        <w:rPr>
          <w:rFonts w:cs="Calibri"/>
        </w:rPr>
        <w:t xml:space="preserve">Creating a Snapshot tells the system you are finished entering information and allows the system to “save” data.  When a Snapshot is created, the system will check for errors.  Errors will either display in the </w:t>
      </w:r>
      <w:r w:rsidR="00103D4D">
        <w:rPr>
          <w:rFonts w:cs="Calibri"/>
        </w:rPr>
        <w:t>Edit Record</w:t>
      </w:r>
      <w:r>
        <w:rPr>
          <w:rFonts w:cs="Calibri"/>
        </w:rPr>
        <w:t xml:space="preserve"> screen or in error reports.  An email is generated to the LEA Approver at the time a Snapshot is created.  There is no limit to the number of times a Snapshot is cre</w:t>
      </w:r>
      <w:r w:rsidR="00C272A9">
        <w:rPr>
          <w:rFonts w:cs="Calibri"/>
        </w:rPr>
        <w:t xml:space="preserve">ated.  </w:t>
      </w:r>
      <w:r w:rsidR="00B84A68">
        <w:rPr>
          <w:rFonts w:cs="Calibri"/>
        </w:rPr>
        <w:t>T</w:t>
      </w:r>
      <w:r w:rsidR="00C272A9">
        <w:rPr>
          <w:rFonts w:cs="Calibri"/>
        </w:rPr>
        <w:t xml:space="preserve">o ensure </w:t>
      </w:r>
      <w:r>
        <w:rPr>
          <w:rFonts w:cs="Calibri"/>
        </w:rPr>
        <w:t>data is “saved” in the system, create a Snapshot frequently.</w:t>
      </w:r>
    </w:p>
    <w:p w14:paraId="6157B9CF" w14:textId="03F929E1" w:rsidR="00BB1E7C" w:rsidRDefault="006A563C" w:rsidP="00474A51">
      <w:pPr>
        <w:spacing w:after="0" w:line="240" w:lineRule="auto"/>
        <w:rPr>
          <w:rFonts w:cs="Calibri"/>
        </w:rPr>
      </w:pPr>
      <w:r>
        <w:rPr>
          <w:rFonts w:cs="Calibri"/>
        </w:rPr>
        <w:br w:type="page"/>
      </w:r>
    </w:p>
    <w:p w14:paraId="04FF2E2E" w14:textId="77EAE3AB" w:rsidR="00507D2F" w:rsidRPr="00507D2F" w:rsidRDefault="001228B5" w:rsidP="00442AA8">
      <w:pPr>
        <w:spacing w:after="0" w:line="240" w:lineRule="auto"/>
        <w:rPr>
          <w:rFonts w:cs="Calibri"/>
          <w:b/>
          <w:sz w:val="28"/>
          <w:szCs w:val="28"/>
        </w:rPr>
      </w:pPr>
      <w:r>
        <w:rPr>
          <w:rFonts w:cs="Calibri"/>
          <w:b/>
          <w:sz w:val="28"/>
          <w:szCs w:val="28"/>
        </w:rPr>
        <w:lastRenderedPageBreak/>
        <w:t xml:space="preserve">Add Record - </w:t>
      </w:r>
      <w:r w:rsidR="00507D2F" w:rsidRPr="00C16C78">
        <w:rPr>
          <w:rFonts w:cs="Calibri"/>
          <w:b/>
          <w:sz w:val="28"/>
          <w:szCs w:val="28"/>
        </w:rPr>
        <w:t>Sta</w:t>
      </w:r>
      <w:r w:rsidR="00507D2F">
        <w:rPr>
          <w:rFonts w:cs="Calibri"/>
          <w:b/>
          <w:sz w:val="28"/>
          <w:szCs w:val="28"/>
        </w:rPr>
        <w:t>ff</w:t>
      </w:r>
      <w:r w:rsidR="00736796">
        <w:rPr>
          <w:rFonts w:cs="Calibri"/>
          <w:b/>
          <w:sz w:val="28"/>
          <w:szCs w:val="28"/>
        </w:rPr>
        <w:t xml:space="preserve"> </w:t>
      </w:r>
      <w:r w:rsidR="00736796" w:rsidRPr="0033746D">
        <w:rPr>
          <w:rFonts w:cs="Calibri"/>
          <w:b/>
          <w:sz w:val="24"/>
          <w:szCs w:val="24"/>
        </w:rPr>
        <w:t>(</w:t>
      </w:r>
      <w:r w:rsidR="00442AA8">
        <w:rPr>
          <w:rFonts w:cs="Calibri"/>
          <w:b/>
          <w:sz w:val="24"/>
          <w:szCs w:val="24"/>
        </w:rPr>
        <w:t xml:space="preserve">staff reported in Job Codes requiring a CDE license </w:t>
      </w:r>
      <w:r w:rsidR="00FB6B82">
        <w:rPr>
          <w:rFonts w:cs="Calibri"/>
          <w:b/>
          <w:sz w:val="24"/>
          <w:szCs w:val="24"/>
        </w:rPr>
        <w:t xml:space="preserve">must hold a </w:t>
      </w:r>
      <w:r w:rsidR="007A760B">
        <w:rPr>
          <w:rFonts w:cs="Calibri"/>
          <w:b/>
          <w:sz w:val="24"/>
          <w:szCs w:val="24"/>
        </w:rPr>
        <w:t>valid CDE</w:t>
      </w:r>
      <w:r w:rsidR="00442AA8">
        <w:rPr>
          <w:rFonts w:cs="Calibri"/>
          <w:b/>
          <w:sz w:val="24"/>
          <w:szCs w:val="24"/>
        </w:rPr>
        <w:t xml:space="preserve"> licens</w:t>
      </w:r>
      <w:r w:rsidR="007A760B">
        <w:rPr>
          <w:rFonts w:cs="Calibri"/>
          <w:b/>
          <w:sz w:val="24"/>
          <w:szCs w:val="24"/>
        </w:rPr>
        <w:t xml:space="preserve">e </w:t>
      </w:r>
      <w:r w:rsidR="00442AA8">
        <w:rPr>
          <w:rFonts w:cs="Calibri"/>
          <w:b/>
          <w:sz w:val="24"/>
          <w:szCs w:val="24"/>
        </w:rPr>
        <w:t xml:space="preserve">in </w:t>
      </w:r>
      <w:r w:rsidR="00FB6B82">
        <w:rPr>
          <w:rFonts w:cs="Calibri"/>
          <w:b/>
          <w:sz w:val="24"/>
          <w:szCs w:val="24"/>
        </w:rPr>
        <w:t>an appropriate are</w:t>
      </w:r>
      <w:r w:rsidR="00103D4D">
        <w:rPr>
          <w:rFonts w:cs="Calibri"/>
          <w:b/>
          <w:sz w:val="24"/>
          <w:szCs w:val="24"/>
        </w:rPr>
        <w:t>a</w:t>
      </w:r>
      <w:r w:rsidR="00FB6B82">
        <w:rPr>
          <w:rFonts w:cs="Calibri"/>
          <w:b/>
          <w:sz w:val="24"/>
          <w:szCs w:val="24"/>
        </w:rPr>
        <w:t xml:space="preserve"> of </w:t>
      </w:r>
      <w:r w:rsidR="00442AA8">
        <w:rPr>
          <w:rFonts w:cs="Calibri"/>
          <w:b/>
          <w:sz w:val="24"/>
          <w:szCs w:val="24"/>
        </w:rPr>
        <w:t>special education</w:t>
      </w:r>
      <w:r w:rsidR="00736796" w:rsidRPr="0033746D">
        <w:rPr>
          <w:rFonts w:cs="Calibri"/>
          <w:b/>
          <w:sz w:val="24"/>
          <w:szCs w:val="24"/>
        </w:rPr>
        <w:t>)</w:t>
      </w:r>
      <w:r w:rsidR="00736796">
        <w:rPr>
          <w:rFonts w:cs="Calibri"/>
          <w:b/>
          <w:sz w:val="24"/>
          <w:szCs w:val="24"/>
        </w:rPr>
        <w:t>.</w:t>
      </w:r>
    </w:p>
    <w:p w14:paraId="4C9B5D8C" w14:textId="77777777" w:rsidR="00507D2F" w:rsidRDefault="00507D2F" w:rsidP="00AA6F38">
      <w:pPr>
        <w:spacing w:after="0"/>
        <w:rPr>
          <w:rFonts w:cs="Calibri"/>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872"/>
        <w:gridCol w:w="4872"/>
        <w:gridCol w:w="4872"/>
      </w:tblGrid>
      <w:tr w:rsidR="0064279A" w:rsidRPr="00A63FEA" w14:paraId="38B12C26" w14:textId="77777777" w:rsidTr="00A63FEA">
        <w:tc>
          <w:tcPr>
            <w:tcW w:w="14616" w:type="dxa"/>
            <w:gridSpan w:val="3"/>
            <w:shd w:val="clear" w:color="auto" w:fill="D9D9D9"/>
          </w:tcPr>
          <w:p w14:paraId="7F609E98" w14:textId="77777777" w:rsidR="0064279A" w:rsidRPr="00A63FEA" w:rsidRDefault="00081DC0" w:rsidP="00A63FEA">
            <w:pPr>
              <w:spacing w:after="0"/>
              <w:jc w:val="center"/>
              <w:rPr>
                <w:rFonts w:cs="Calibri"/>
              </w:rPr>
            </w:pPr>
            <w:r>
              <w:rPr>
                <w:rFonts w:eastAsia="Times New Roman" w:cs="Calibri"/>
                <w:b/>
                <w:bCs/>
              </w:rPr>
              <w:t>Staff</w:t>
            </w:r>
          </w:p>
        </w:tc>
      </w:tr>
      <w:tr w:rsidR="0064279A" w:rsidRPr="00A63FEA" w14:paraId="5466AA45" w14:textId="77777777" w:rsidTr="00A63FEA">
        <w:tc>
          <w:tcPr>
            <w:tcW w:w="14616" w:type="dxa"/>
            <w:gridSpan w:val="3"/>
            <w:shd w:val="clear" w:color="auto" w:fill="auto"/>
          </w:tcPr>
          <w:p w14:paraId="7FF77C40" w14:textId="77777777" w:rsidR="0064279A" w:rsidRPr="00A63FEA" w:rsidRDefault="0064279A" w:rsidP="00A63FEA">
            <w:pPr>
              <w:spacing w:after="0"/>
              <w:jc w:val="center"/>
              <w:rPr>
                <w:rFonts w:cs="Calibri"/>
              </w:rPr>
            </w:pPr>
            <w:r w:rsidRPr="00A63FEA">
              <w:rPr>
                <w:rFonts w:eastAsia="Times New Roman" w:cs="Calibri"/>
                <w:b/>
                <w:color w:val="FF0000"/>
              </w:rPr>
              <w:t>* Indicates required</w:t>
            </w:r>
          </w:p>
        </w:tc>
      </w:tr>
      <w:tr w:rsidR="0064279A" w:rsidRPr="00A63FEA" w14:paraId="3E28A6D9" w14:textId="77777777" w:rsidTr="00A63FEA">
        <w:tc>
          <w:tcPr>
            <w:tcW w:w="4872" w:type="dxa"/>
            <w:shd w:val="clear" w:color="auto" w:fill="D9D9D9"/>
          </w:tcPr>
          <w:p w14:paraId="019EFF33" w14:textId="77777777" w:rsidR="0064279A" w:rsidRPr="00A63FEA" w:rsidRDefault="0064279A" w:rsidP="00A63FEA">
            <w:pPr>
              <w:spacing w:after="0"/>
              <w:rPr>
                <w:rFonts w:cs="Calibri"/>
                <w:b/>
              </w:rPr>
            </w:pPr>
            <w:r w:rsidRPr="00A63FEA">
              <w:rPr>
                <w:rFonts w:cs="Calibri"/>
                <w:b/>
              </w:rPr>
              <w:t>Name of Field</w:t>
            </w:r>
          </w:p>
        </w:tc>
        <w:tc>
          <w:tcPr>
            <w:tcW w:w="4872" w:type="dxa"/>
            <w:shd w:val="clear" w:color="auto" w:fill="D9D9D9"/>
          </w:tcPr>
          <w:p w14:paraId="4BB0EABE" w14:textId="77777777" w:rsidR="0064279A" w:rsidRPr="00A63FEA" w:rsidRDefault="0064279A" w:rsidP="00A63FEA">
            <w:pPr>
              <w:spacing w:after="0"/>
              <w:rPr>
                <w:rFonts w:cs="Calibri"/>
                <w:b/>
              </w:rPr>
            </w:pPr>
            <w:r w:rsidRPr="00A63FEA">
              <w:rPr>
                <w:rFonts w:cs="Calibri"/>
                <w:b/>
              </w:rPr>
              <w:t>Example</w:t>
            </w:r>
          </w:p>
        </w:tc>
        <w:tc>
          <w:tcPr>
            <w:tcW w:w="4872" w:type="dxa"/>
            <w:shd w:val="clear" w:color="auto" w:fill="D9D9D9"/>
          </w:tcPr>
          <w:p w14:paraId="5D2A6319" w14:textId="77777777" w:rsidR="0064279A" w:rsidRPr="00A63FEA" w:rsidRDefault="0064279A" w:rsidP="00A63FEA">
            <w:pPr>
              <w:spacing w:after="0"/>
              <w:rPr>
                <w:rFonts w:cs="Calibri"/>
                <w:b/>
              </w:rPr>
            </w:pPr>
            <w:r w:rsidRPr="00A63FEA">
              <w:rPr>
                <w:rFonts w:cs="Calibri"/>
                <w:b/>
              </w:rPr>
              <w:t xml:space="preserve">Remarks </w:t>
            </w:r>
          </w:p>
        </w:tc>
      </w:tr>
      <w:tr w:rsidR="0064279A" w:rsidRPr="00A63FEA" w14:paraId="311B3149" w14:textId="77777777" w:rsidTr="00A63FEA">
        <w:tc>
          <w:tcPr>
            <w:tcW w:w="4872" w:type="dxa"/>
            <w:shd w:val="clear" w:color="auto" w:fill="auto"/>
          </w:tcPr>
          <w:p w14:paraId="3895BAD5" w14:textId="77777777" w:rsidR="0064279A" w:rsidRPr="00A63FEA" w:rsidRDefault="00ED0905" w:rsidP="00ED0905">
            <w:pPr>
              <w:spacing w:after="0"/>
              <w:rPr>
                <w:rFonts w:cs="Calibri"/>
              </w:rPr>
            </w:pPr>
            <w:r>
              <w:rPr>
                <w:rFonts w:eastAsia="Times New Roman" w:cs="Calibri"/>
                <w:color w:val="000000"/>
              </w:rPr>
              <w:t xml:space="preserve">Type of Staff / Personnel </w:t>
            </w:r>
            <w:r w:rsidR="0064279A" w:rsidRPr="00A63FEA">
              <w:rPr>
                <w:rFonts w:eastAsia="Times New Roman" w:cs="Calibri"/>
                <w:color w:val="FF0000"/>
              </w:rPr>
              <w:t>*</w:t>
            </w:r>
          </w:p>
        </w:tc>
        <w:tc>
          <w:tcPr>
            <w:tcW w:w="4872" w:type="dxa"/>
            <w:shd w:val="clear" w:color="auto" w:fill="auto"/>
          </w:tcPr>
          <w:p w14:paraId="632D5BB6" w14:textId="77777777" w:rsidR="0064279A" w:rsidRPr="00A63FEA" w:rsidRDefault="00ED0905" w:rsidP="00ED0905">
            <w:pPr>
              <w:spacing w:after="0"/>
              <w:rPr>
                <w:rFonts w:cs="Calibri"/>
              </w:rPr>
            </w:pPr>
            <w:r>
              <w:rPr>
                <w:rFonts w:cs="Calibri"/>
              </w:rPr>
              <w:t>1-Instructional Salary</w:t>
            </w:r>
          </w:p>
        </w:tc>
        <w:tc>
          <w:tcPr>
            <w:tcW w:w="4872" w:type="dxa"/>
            <w:shd w:val="clear" w:color="auto" w:fill="auto"/>
          </w:tcPr>
          <w:p w14:paraId="5E244941" w14:textId="4962FEBC" w:rsidR="0064279A" w:rsidRPr="00A63FEA" w:rsidRDefault="00ED0905" w:rsidP="00A63FEA">
            <w:pPr>
              <w:spacing w:after="0"/>
              <w:rPr>
                <w:rFonts w:cs="Calibri"/>
              </w:rPr>
            </w:pPr>
            <w:r>
              <w:rPr>
                <w:rFonts w:cs="Calibri"/>
              </w:rPr>
              <w:t xml:space="preserve">Select from the </w:t>
            </w:r>
            <w:r w:rsidR="0007788C">
              <w:rPr>
                <w:rFonts w:cs="Calibri"/>
              </w:rPr>
              <w:t>drop-down</w:t>
            </w:r>
            <w:r>
              <w:rPr>
                <w:rFonts w:cs="Calibri"/>
              </w:rPr>
              <w:t xml:space="preserve"> list</w:t>
            </w:r>
          </w:p>
        </w:tc>
      </w:tr>
      <w:tr w:rsidR="0064279A" w:rsidRPr="00A63FEA" w14:paraId="7B15F5D9" w14:textId="77777777" w:rsidTr="00A63FEA">
        <w:tc>
          <w:tcPr>
            <w:tcW w:w="4872" w:type="dxa"/>
            <w:shd w:val="clear" w:color="auto" w:fill="auto"/>
          </w:tcPr>
          <w:p w14:paraId="7B3E7BDB" w14:textId="77777777" w:rsidR="0064279A" w:rsidRPr="00A63FEA" w:rsidRDefault="00ED0905" w:rsidP="00A63FEA">
            <w:pPr>
              <w:spacing w:after="0"/>
              <w:rPr>
                <w:rFonts w:cs="Calibri"/>
              </w:rPr>
            </w:pPr>
            <w:r>
              <w:rPr>
                <w:rFonts w:cs="Calibri"/>
              </w:rPr>
              <w:t xml:space="preserve">Job Code / Staff Title </w:t>
            </w:r>
            <w:r w:rsidRPr="00ED0905">
              <w:rPr>
                <w:rFonts w:cs="Calibri"/>
                <w:color w:val="FF0000"/>
              </w:rPr>
              <w:t>*</w:t>
            </w:r>
          </w:p>
        </w:tc>
        <w:tc>
          <w:tcPr>
            <w:tcW w:w="4872" w:type="dxa"/>
            <w:shd w:val="clear" w:color="auto" w:fill="auto"/>
          </w:tcPr>
          <w:p w14:paraId="2722858F" w14:textId="77777777" w:rsidR="0064279A" w:rsidRPr="00A63FEA" w:rsidRDefault="00ED0905" w:rsidP="00A63FEA">
            <w:pPr>
              <w:spacing w:after="0"/>
              <w:rPr>
                <w:rFonts w:cs="Calibri"/>
              </w:rPr>
            </w:pPr>
            <w:r>
              <w:rPr>
                <w:rFonts w:cs="Calibri"/>
              </w:rPr>
              <w:t>202-Special Education Teacher</w:t>
            </w:r>
          </w:p>
        </w:tc>
        <w:tc>
          <w:tcPr>
            <w:tcW w:w="4872" w:type="dxa"/>
            <w:shd w:val="clear" w:color="auto" w:fill="auto"/>
          </w:tcPr>
          <w:p w14:paraId="726A824F" w14:textId="4810D5E2" w:rsidR="0064279A" w:rsidRPr="00A63FEA" w:rsidRDefault="00ED0905" w:rsidP="00A63FEA">
            <w:pPr>
              <w:spacing w:after="0"/>
              <w:rPr>
                <w:rFonts w:cs="Calibri"/>
              </w:rPr>
            </w:pPr>
            <w:r>
              <w:rPr>
                <w:rFonts w:cs="Calibri"/>
              </w:rPr>
              <w:t xml:space="preserve">Select from the </w:t>
            </w:r>
            <w:r w:rsidR="0007788C">
              <w:rPr>
                <w:rFonts w:cs="Calibri"/>
              </w:rPr>
              <w:t>drop-down</w:t>
            </w:r>
            <w:r>
              <w:rPr>
                <w:rFonts w:cs="Calibri"/>
              </w:rPr>
              <w:t xml:space="preserve"> list</w:t>
            </w:r>
          </w:p>
        </w:tc>
      </w:tr>
      <w:tr w:rsidR="0064279A" w:rsidRPr="00A63FEA" w14:paraId="52946260" w14:textId="77777777" w:rsidTr="00A63FEA">
        <w:tc>
          <w:tcPr>
            <w:tcW w:w="4872" w:type="dxa"/>
            <w:shd w:val="clear" w:color="auto" w:fill="auto"/>
          </w:tcPr>
          <w:p w14:paraId="14858E6E" w14:textId="77777777" w:rsidR="0064279A" w:rsidRPr="00A63FEA" w:rsidRDefault="00ED0905" w:rsidP="00A63FEA">
            <w:pPr>
              <w:spacing w:after="0"/>
              <w:rPr>
                <w:rFonts w:cs="Calibri"/>
              </w:rPr>
            </w:pPr>
            <w:r>
              <w:rPr>
                <w:rFonts w:cs="Calibri"/>
              </w:rPr>
              <w:t xml:space="preserve">First Name </w:t>
            </w:r>
            <w:r w:rsidRPr="00ED0905">
              <w:rPr>
                <w:rFonts w:cs="Calibri"/>
                <w:color w:val="FF0000"/>
              </w:rPr>
              <w:t>*</w:t>
            </w:r>
          </w:p>
        </w:tc>
        <w:tc>
          <w:tcPr>
            <w:tcW w:w="4872" w:type="dxa"/>
            <w:shd w:val="clear" w:color="auto" w:fill="auto"/>
          </w:tcPr>
          <w:p w14:paraId="62B5CA88" w14:textId="77777777" w:rsidR="0064279A" w:rsidRPr="00A63FEA" w:rsidRDefault="00ED0905" w:rsidP="00A63FEA">
            <w:pPr>
              <w:spacing w:after="0"/>
              <w:rPr>
                <w:rFonts w:cs="Calibri"/>
              </w:rPr>
            </w:pPr>
            <w:r>
              <w:rPr>
                <w:rFonts w:cs="Calibri"/>
              </w:rPr>
              <w:t xml:space="preserve">Valid </w:t>
            </w:r>
            <w:r w:rsidR="00BC0A01">
              <w:rPr>
                <w:rFonts w:cs="Calibri"/>
              </w:rPr>
              <w:t xml:space="preserve">first </w:t>
            </w:r>
            <w:r>
              <w:rPr>
                <w:rFonts w:cs="Calibri"/>
              </w:rPr>
              <w:t>name</w:t>
            </w:r>
          </w:p>
        </w:tc>
        <w:tc>
          <w:tcPr>
            <w:tcW w:w="4872" w:type="dxa"/>
            <w:shd w:val="clear" w:color="auto" w:fill="auto"/>
          </w:tcPr>
          <w:p w14:paraId="7327A290" w14:textId="77777777" w:rsidR="0064279A" w:rsidRPr="00A63FEA" w:rsidRDefault="00DF1513" w:rsidP="00A63FEA">
            <w:pPr>
              <w:spacing w:after="0"/>
              <w:rPr>
                <w:rFonts w:cs="Calibri"/>
              </w:rPr>
            </w:pPr>
            <w:r>
              <w:rPr>
                <w:rFonts w:cs="Calibri"/>
              </w:rPr>
              <w:t>Cannot be blank</w:t>
            </w:r>
          </w:p>
        </w:tc>
      </w:tr>
      <w:tr w:rsidR="0064279A" w:rsidRPr="00A63FEA" w14:paraId="07FDAAE5" w14:textId="77777777" w:rsidTr="00A63FEA">
        <w:tc>
          <w:tcPr>
            <w:tcW w:w="4872" w:type="dxa"/>
            <w:shd w:val="clear" w:color="auto" w:fill="auto"/>
          </w:tcPr>
          <w:p w14:paraId="218EE4A7" w14:textId="77777777" w:rsidR="0064279A" w:rsidRPr="00A63FEA" w:rsidRDefault="00ED0905" w:rsidP="00A63FEA">
            <w:pPr>
              <w:spacing w:after="0"/>
              <w:rPr>
                <w:rFonts w:cs="Calibri"/>
              </w:rPr>
            </w:pPr>
            <w:r>
              <w:rPr>
                <w:rFonts w:cs="Calibri"/>
              </w:rPr>
              <w:t xml:space="preserve">Last Name </w:t>
            </w:r>
            <w:r w:rsidRPr="00ED0905">
              <w:rPr>
                <w:rFonts w:cs="Calibri"/>
                <w:color w:val="FF0000"/>
              </w:rPr>
              <w:t>*</w:t>
            </w:r>
          </w:p>
        </w:tc>
        <w:tc>
          <w:tcPr>
            <w:tcW w:w="4872" w:type="dxa"/>
            <w:shd w:val="clear" w:color="auto" w:fill="auto"/>
          </w:tcPr>
          <w:p w14:paraId="01E6A41A" w14:textId="77777777" w:rsidR="0064279A" w:rsidRPr="00A63FEA" w:rsidRDefault="00ED0905" w:rsidP="00BC0A01">
            <w:pPr>
              <w:spacing w:after="0"/>
              <w:rPr>
                <w:rFonts w:cs="Calibri"/>
              </w:rPr>
            </w:pPr>
            <w:r>
              <w:rPr>
                <w:rFonts w:cs="Calibri"/>
              </w:rPr>
              <w:t>Valid</w:t>
            </w:r>
            <w:r w:rsidR="00BC0A01">
              <w:rPr>
                <w:rFonts w:cs="Calibri"/>
              </w:rPr>
              <w:t xml:space="preserve"> last </w:t>
            </w:r>
            <w:r>
              <w:rPr>
                <w:rFonts w:cs="Calibri"/>
              </w:rPr>
              <w:t>name</w:t>
            </w:r>
          </w:p>
        </w:tc>
        <w:tc>
          <w:tcPr>
            <w:tcW w:w="4872" w:type="dxa"/>
            <w:shd w:val="clear" w:color="auto" w:fill="auto"/>
          </w:tcPr>
          <w:p w14:paraId="08322D39" w14:textId="77777777" w:rsidR="0064279A" w:rsidRPr="00A63FEA" w:rsidRDefault="00DF1513" w:rsidP="00A63FEA">
            <w:pPr>
              <w:spacing w:after="0"/>
              <w:rPr>
                <w:rFonts w:cs="Calibri"/>
              </w:rPr>
            </w:pPr>
            <w:r>
              <w:rPr>
                <w:rFonts w:cs="Calibri"/>
              </w:rPr>
              <w:t>Cannot be blank</w:t>
            </w:r>
          </w:p>
        </w:tc>
      </w:tr>
      <w:tr w:rsidR="0064279A" w:rsidRPr="00A63FEA" w14:paraId="06E8E754" w14:textId="77777777" w:rsidTr="00A63FEA">
        <w:tc>
          <w:tcPr>
            <w:tcW w:w="4872" w:type="dxa"/>
            <w:shd w:val="clear" w:color="auto" w:fill="auto"/>
          </w:tcPr>
          <w:p w14:paraId="2991CCBB" w14:textId="77777777" w:rsidR="0064279A" w:rsidRPr="00A63FEA" w:rsidRDefault="00ED0905" w:rsidP="00A63FEA">
            <w:pPr>
              <w:spacing w:after="0"/>
              <w:rPr>
                <w:rFonts w:cs="Calibri"/>
              </w:rPr>
            </w:pPr>
            <w:r>
              <w:rPr>
                <w:rFonts w:cs="Calibri"/>
              </w:rPr>
              <w:t xml:space="preserve">Social Security Number </w:t>
            </w:r>
            <w:r w:rsidRPr="00ED0905">
              <w:rPr>
                <w:rFonts w:cs="Calibri"/>
                <w:color w:val="FF0000"/>
              </w:rPr>
              <w:t>*</w:t>
            </w:r>
          </w:p>
        </w:tc>
        <w:tc>
          <w:tcPr>
            <w:tcW w:w="4872" w:type="dxa"/>
            <w:shd w:val="clear" w:color="auto" w:fill="auto"/>
          </w:tcPr>
          <w:p w14:paraId="5967D955" w14:textId="77777777" w:rsidR="0064279A" w:rsidRPr="00A63FEA" w:rsidRDefault="00ED0905" w:rsidP="00A63FEA">
            <w:pPr>
              <w:spacing w:after="0"/>
              <w:rPr>
                <w:rFonts w:cs="Calibri"/>
              </w:rPr>
            </w:pPr>
            <w:r>
              <w:rPr>
                <w:rFonts w:cs="Calibri"/>
              </w:rPr>
              <w:t>000000000</w:t>
            </w:r>
          </w:p>
        </w:tc>
        <w:tc>
          <w:tcPr>
            <w:tcW w:w="4872" w:type="dxa"/>
            <w:shd w:val="clear" w:color="auto" w:fill="auto"/>
          </w:tcPr>
          <w:p w14:paraId="00097C0E" w14:textId="59809390" w:rsidR="0064279A" w:rsidRPr="00A63FEA" w:rsidRDefault="000770A4" w:rsidP="00A63FEA">
            <w:pPr>
              <w:spacing w:after="0"/>
              <w:rPr>
                <w:rFonts w:cs="Calibri"/>
              </w:rPr>
            </w:pPr>
            <w:r>
              <w:rPr>
                <w:rFonts w:cs="Calibri"/>
              </w:rPr>
              <w:t xml:space="preserve">Numeric </w:t>
            </w:r>
            <w:r w:rsidR="0007788C">
              <w:rPr>
                <w:rFonts w:cs="Calibri"/>
              </w:rPr>
              <w:t>9-digit</w:t>
            </w:r>
            <w:r>
              <w:rPr>
                <w:rFonts w:cs="Calibri"/>
              </w:rPr>
              <w:t xml:space="preserve"> SSN</w:t>
            </w:r>
            <w:r w:rsidR="00C16C78">
              <w:rPr>
                <w:rFonts w:cs="Calibri"/>
              </w:rPr>
              <w:t xml:space="preserve"> without dashes</w:t>
            </w:r>
          </w:p>
        </w:tc>
      </w:tr>
      <w:tr w:rsidR="0064279A" w:rsidRPr="00A63FEA" w14:paraId="68F4F28E" w14:textId="77777777" w:rsidTr="00A63FEA">
        <w:tc>
          <w:tcPr>
            <w:tcW w:w="4872" w:type="dxa"/>
            <w:shd w:val="clear" w:color="auto" w:fill="auto"/>
          </w:tcPr>
          <w:p w14:paraId="2FFF2483" w14:textId="77777777" w:rsidR="0064279A" w:rsidRPr="00A63FEA" w:rsidRDefault="004104DC" w:rsidP="00A63FEA">
            <w:pPr>
              <w:spacing w:after="0"/>
              <w:rPr>
                <w:rFonts w:cs="Calibri"/>
              </w:rPr>
            </w:pPr>
            <w:r>
              <w:rPr>
                <w:rFonts w:cs="Calibri"/>
              </w:rPr>
              <w:t>Hire / Start Date</w:t>
            </w:r>
            <w:r w:rsidR="00ED0905">
              <w:rPr>
                <w:rFonts w:cs="Calibri"/>
              </w:rPr>
              <w:t xml:space="preserve"> </w:t>
            </w:r>
            <w:r w:rsidR="00ED0905" w:rsidRPr="00ED0905">
              <w:rPr>
                <w:rFonts w:cs="Calibri"/>
                <w:color w:val="FF0000"/>
              </w:rPr>
              <w:t>*</w:t>
            </w:r>
          </w:p>
        </w:tc>
        <w:tc>
          <w:tcPr>
            <w:tcW w:w="4872" w:type="dxa"/>
            <w:shd w:val="clear" w:color="auto" w:fill="auto"/>
          </w:tcPr>
          <w:p w14:paraId="6A28700D" w14:textId="77777777" w:rsidR="0064279A" w:rsidRPr="00A63FEA" w:rsidRDefault="004104DC" w:rsidP="00A63FEA">
            <w:pPr>
              <w:spacing w:after="0"/>
              <w:rPr>
                <w:rFonts w:cs="Calibri"/>
              </w:rPr>
            </w:pPr>
            <w:r>
              <w:rPr>
                <w:rFonts w:cs="Calibri"/>
              </w:rPr>
              <w:t>00000000</w:t>
            </w:r>
          </w:p>
        </w:tc>
        <w:tc>
          <w:tcPr>
            <w:tcW w:w="4872" w:type="dxa"/>
            <w:shd w:val="clear" w:color="auto" w:fill="auto"/>
          </w:tcPr>
          <w:p w14:paraId="2C5F8EC5" w14:textId="77777777" w:rsidR="0064279A" w:rsidRPr="00A63FEA" w:rsidRDefault="000770A4" w:rsidP="00A63FEA">
            <w:pPr>
              <w:spacing w:after="0"/>
              <w:rPr>
                <w:rFonts w:cs="Calibri"/>
              </w:rPr>
            </w:pPr>
            <w:r>
              <w:rPr>
                <w:rFonts w:cs="Calibri"/>
              </w:rPr>
              <w:t>MMDDYYYY format</w:t>
            </w:r>
          </w:p>
        </w:tc>
      </w:tr>
      <w:tr w:rsidR="0064279A" w:rsidRPr="00A63FEA" w14:paraId="042D8896" w14:textId="77777777" w:rsidTr="00A63FEA">
        <w:tc>
          <w:tcPr>
            <w:tcW w:w="4872" w:type="dxa"/>
            <w:shd w:val="clear" w:color="auto" w:fill="auto"/>
          </w:tcPr>
          <w:p w14:paraId="180A2D5F" w14:textId="77777777" w:rsidR="0064279A" w:rsidRPr="00A63FEA" w:rsidRDefault="008F068F" w:rsidP="00A63FEA">
            <w:pPr>
              <w:spacing w:after="0"/>
              <w:rPr>
                <w:rFonts w:cs="Calibri"/>
              </w:rPr>
            </w:pPr>
            <w:r>
              <w:rPr>
                <w:rFonts w:cs="Calibri"/>
              </w:rPr>
              <w:t>End Date</w:t>
            </w:r>
            <w:r w:rsidR="00ED0905">
              <w:rPr>
                <w:rFonts w:cs="Calibri"/>
              </w:rPr>
              <w:t xml:space="preserve"> </w:t>
            </w:r>
            <w:r w:rsidR="00ED0905" w:rsidRPr="00ED0905">
              <w:rPr>
                <w:rFonts w:cs="Calibri"/>
                <w:color w:val="FF0000"/>
              </w:rPr>
              <w:t>*</w:t>
            </w:r>
          </w:p>
        </w:tc>
        <w:tc>
          <w:tcPr>
            <w:tcW w:w="4872" w:type="dxa"/>
            <w:shd w:val="clear" w:color="auto" w:fill="auto"/>
          </w:tcPr>
          <w:p w14:paraId="597B4BAF" w14:textId="77777777" w:rsidR="0064279A" w:rsidRPr="00A63FEA" w:rsidRDefault="004104DC" w:rsidP="00A63FEA">
            <w:pPr>
              <w:spacing w:after="0"/>
              <w:rPr>
                <w:rFonts w:cs="Calibri"/>
              </w:rPr>
            </w:pPr>
            <w:r>
              <w:rPr>
                <w:rFonts w:cs="Calibri"/>
              </w:rPr>
              <w:t>00000000</w:t>
            </w:r>
          </w:p>
        </w:tc>
        <w:tc>
          <w:tcPr>
            <w:tcW w:w="4872" w:type="dxa"/>
            <w:shd w:val="clear" w:color="auto" w:fill="auto"/>
          </w:tcPr>
          <w:p w14:paraId="6A135EED" w14:textId="5394305E" w:rsidR="0064279A" w:rsidRPr="00A63FEA" w:rsidRDefault="00C16C78" w:rsidP="004104DC">
            <w:pPr>
              <w:spacing w:after="0"/>
              <w:rPr>
                <w:rFonts w:cs="Calibri"/>
              </w:rPr>
            </w:pPr>
            <w:r>
              <w:rPr>
                <w:rFonts w:cs="Calibri"/>
              </w:rPr>
              <w:t>Pre</w:t>
            </w:r>
            <w:r w:rsidR="004104DC">
              <w:rPr>
                <w:rFonts w:cs="Calibri"/>
              </w:rPr>
              <w:t>-populated as zero fill</w:t>
            </w:r>
          </w:p>
        </w:tc>
      </w:tr>
      <w:tr w:rsidR="0064279A" w:rsidRPr="00A63FEA" w14:paraId="4E478E64" w14:textId="77777777" w:rsidTr="00A63FEA">
        <w:tc>
          <w:tcPr>
            <w:tcW w:w="4872" w:type="dxa"/>
            <w:shd w:val="clear" w:color="auto" w:fill="auto"/>
          </w:tcPr>
          <w:p w14:paraId="61DD97D7" w14:textId="77777777" w:rsidR="0064279A" w:rsidRPr="00A63FEA" w:rsidRDefault="008F068F" w:rsidP="00A63FEA">
            <w:pPr>
              <w:spacing w:after="0"/>
              <w:rPr>
                <w:rFonts w:cs="Calibri"/>
              </w:rPr>
            </w:pPr>
            <w:r>
              <w:rPr>
                <w:rFonts w:cs="Calibri"/>
              </w:rPr>
              <w:t>FTE</w:t>
            </w:r>
            <w:r w:rsidR="00ED0905">
              <w:rPr>
                <w:rFonts w:cs="Calibri"/>
              </w:rPr>
              <w:t xml:space="preserve"> </w:t>
            </w:r>
            <w:r w:rsidR="00ED0905" w:rsidRPr="00ED0905">
              <w:rPr>
                <w:rFonts w:cs="Calibri"/>
                <w:color w:val="FF0000"/>
              </w:rPr>
              <w:t>*</w:t>
            </w:r>
          </w:p>
        </w:tc>
        <w:tc>
          <w:tcPr>
            <w:tcW w:w="4872" w:type="dxa"/>
            <w:shd w:val="clear" w:color="auto" w:fill="auto"/>
          </w:tcPr>
          <w:p w14:paraId="0D16F989" w14:textId="77777777" w:rsidR="0064279A" w:rsidRPr="00A63FEA" w:rsidRDefault="00C16C78" w:rsidP="00A63FEA">
            <w:pPr>
              <w:spacing w:after="0"/>
              <w:rPr>
                <w:rFonts w:cs="Calibri"/>
              </w:rPr>
            </w:pPr>
            <w:r>
              <w:rPr>
                <w:rFonts w:cs="Calibri"/>
              </w:rPr>
              <w:t>1</w:t>
            </w:r>
            <w:r w:rsidR="008F068F">
              <w:rPr>
                <w:rFonts w:cs="Calibri"/>
              </w:rPr>
              <w:t>.00</w:t>
            </w:r>
          </w:p>
        </w:tc>
        <w:tc>
          <w:tcPr>
            <w:tcW w:w="4872" w:type="dxa"/>
            <w:shd w:val="clear" w:color="auto" w:fill="auto"/>
          </w:tcPr>
          <w:p w14:paraId="456FBBDC" w14:textId="455B77E6" w:rsidR="0064279A" w:rsidRDefault="0007788C" w:rsidP="00C16C78">
            <w:pPr>
              <w:spacing w:after="0"/>
              <w:rPr>
                <w:rFonts w:cs="Calibri"/>
              </w:rPr>
            </w:pPr>
            <w:r>
              <w:rPr>
                <w:rFonts w:cs="Calibri"/>
              </w:rPr>
              <w:t>Four-digit</w:t>
            </w:r>
            <w:r w:rsidR="00C16C78">
              <w:rPr>
                <w:rFonts w:cs="Calibri"/>
              </w:rPr>
              <w:t xml:space="preserve"> </w:t>
            </w:r>
            <w:r w:rsidR="00C16C78" w:rsidRPr="003B3AA4">
              <w:rPr>
                <w:rFonts w:cs="Calibri"/>
              </w:rPr>
              <w:t>form</w:t>
            </w:r>
            <w:r w:rsidR="0033746D" w:rsidRPr="003B3AA4">
              <w:rPr>
                <w:rFonts w:cs="Calibri"/>
              </w:rPr>
              <w:t xml:space="preserve">at </w:t>
            </w:r>
            <w:r w:rsidR="002C63BE" w:rsidRPr="003B3AA4">
              <w:rPr>
                <w:rFonts w:cs="Calibri"/>
              </w:rPr>
              <w:t>(X.XX)</w:t>
            </w:r>
            <w:r w:rsidR="002C63BE">
              <w:rPr>
                <w:rFonts w:cs="Calibri"/>
              </w:rPr>
              <w:t xml:space="preserve"> </w:t>
            </w:r>
            <w:r w:rsidR="0033746D">
              <w:rPr>
                <w:rFonts w:cs="Calibri"/>
              </w:rPr>
              <w:t>of</w:t>
            </w:r>
            <w:r w:rsidR="00C16C78">
              <w:rPr>
                <w:rFonts w:cs="Calibri"/>
              </w:rPr>
              <w:t xml:space="preserve"> 2 decimal places</w:t>
            </w:r>
          </w:p>
          <w:p w14:paraId="6A86BE83" w14:textId="77777777" w:rsidR="00507D2F" w:rsidRPr="00A63FEA" w:rsidRDefault="00507D2F" w:rsidP="00C16C78">
            <w:pPr>
              <w:spacing w:after="0"/>
              <w:rPr>
                <w:rFonts w:cs="Calibri"/>
              </w:rPr>
            </w:pPr>
            <w:r>
              <w:rPr>
                <w:rFonts w:cs="Calibri"/>
              </w:rPr>
              <w:t>Cannot be greater than 1.00 for individual staff</w:t>
            </w:r>
          </w:p>
        </w:tc>
      </w:tr>
      <w:tr w:rsidR="0064279A" w:rsidRPr="00A63FEA" w14:paraId="7D39C656" w14:textId="77777777" w:rsidTr="00A63FEA">
        <w:tc>
          <w:tcPr>
            <w:tcW w:w="4872" w:type="dxa"/>
            <w:shd w:val="clear" w:color="auto" w:fill="auto"/>
          </w:tcPr>
          <w:p w14:paraId="2A2E7443" w14:textId="77777777" w:rsidR="0064279A" w:rsidRPr="00A63FEA" w:rsidRDefault="008F068F" w:rsidP="00A63FEA">
            <w:pPr>
              <w:spacing w:after="0"/>
              <w:rPr>
                <w:rFonts w:cs="Calibri"/>
              </w:rPr>
            </w:pPr>
            <w:r>
              <w:rPr>
                <w:rFonts w:cs="Calibri"/>
              </w:rPr>
              <w:t xml:space="preserve">Salary </w:t>
            </w:r>
            <w:r w:rsidRPr="00ED0905">
              <w:rPr>
                <w:rFonts w:cs="Calibri"/>
                <w:color w:val="FF0000"/>
              </w:rPr>
              <w:t>*</w:t>
            </w:r>
          </w:p>
        </w:tc>
        <w:tc>
          <w:tcPr>
            <w:tcW w:w="4872" w:type="dxa"/>
            <w:shd w:val="clear" w:color="auto" w:fill="auto"/>
          </w:tcPr>
          <w:p w14:paraId="532EF153" w14:textId="77777777" w:rsidR="0064279A" w:rsidRPr="00A63FEA" w:rsidRDefault="008F068F" w:rsidP="00A63FEA">
            <w:pPr>
              <w:spacing w:after="0"/>
              <w:rPr>
                <w:rFonts w:cs="Calibri"/>
              </w:rPr>
            </w:pPr>
            <w:r>
              <w:rPr>
                <w:rFonts w:cs="Calibri"/>
              </w:rPr>
              <w:t>30000</w:t>
            </w:r>
          </w:p>
        </w:tc>
        <w:tc>
          <w:tcPr>
            <w:tcW w:w="4872" w:type="dxa"/>
            <w:shd w:val="clear" w:color="auto" w:fill="auto"/>
          </w:tcPr>
          <w:p w14:paraId="4AECE5D4" w14:textId="77777777" w:rsidR="0064279A" w:rsidRPr="00A63FEA" w:rsidRDefault="008F068F" w:rsidP="00A63FEA">
            <w:pPr>
              <w:spacing w:after="0"/>
              <w:rPr>
                <w:rFonts w:cs="Calibri"/>
              </w:rPr>
            </w:pPr>
            <w:r>
              <w:rPr>
                <w:rFonts w:cs="Calibri"/>
              </w:rPr>
              <w:t>No comma or cents</w:t>
            </w:r>
          </w:p>
        </w:tc>
      </w:tr>
      <w:tr w:rsidR="0064279A" w:rsidRPr="00A63FEA" w14:paraId="34039C2B" w14:textId="77777777" w:rsidTr="00A63FEA">
        <w:tc>
          <w:tcPr>
            <w:tcW w:w="4872" w:type="dxa"/>
            <w:shd w:val="clear" w:color="auto" w:fill="auto"/>
          </w:tcPr>
          <w:p w14:paraId="2C7AC6A8" w14:textId="77777777" w:rsidR="0064279A" w:rsidRPr="00A63FEA" w:rsidRDefault="008F068F" w:rsidP="008F068F">
            <w:pPr>
              <w:spacing w:after="0"/>
              <w:rPr>
                <w:rFonts w:cs="Calibri"/>
              </w:rPr>
            </w:pPr>
            <w:r>
              <w:rPr>
                <w:rFonts w:cs="Calibri"/>
              </w:rPr>
              <w:t>Benefits</w:t>
            </w:r>
            <w:r w:rsidR="004410EC">
              <w:rPr>
                <w:rFonts w:cs="Calibri"/>
              </w:rPr>
              <w:t xml:space="preserve"> </w:t>
            </w:r>
            <w:r w:rsidR="004410EC" w:rsidRPr="004410EC">
              <w:rPr>
                <w:rFonts w:cs="Calibri"/>
                <w:color w:val="FF0000"/>
              </w:rPr>
              <w:t>*</w:t>
            </w:r>
          </w:p>
        </w:tc>
        <w:tc>
          <w:tcPr>
            <w:tcW w:w="4872" w:type="dxa"/>
            <w:shd w:val="clear" w:color="auto" w:fill="auto"/>
          </w:tcPr>
          <w:p w14:paraId="7D23E6C8" w14:textId="77777777" w:rsidR="0064279A" w:rsidRPr="00A63FEA" w:rsidRDefault="008F068F" w:rsidP="00A63FEA">
            <w:pPr>
              <w:spacing w:after="0"/>
              <w:rPr>
                <w:rFonts w:cs="Calibri"/>
              </w:rPr>
            </w:pPr>
            <w:r>
              <w:rPr>
                <w:rFonts w:cs="Calibri"/>
              </w:rPr>
              <w:t>5000</w:t>
            </w:r>
          </w:p>
        </w:tc>
        <w:tc>
          <w:tcPr>
            <w:tcW w:w="4872" w:type="dxa"/>
            <w:shd w:val="clear" w:color="auto" w:fill="auto"/>
          </w:tcPr>
          <w:p w14:paraId="655978FF" w14:textId="77777777" w:rsidR="00313F80" w:rsidRDefault="00313F80" w:rsidP="00A63FEA">
            <w:pPr>
              <w:spacing w:after="0"/>
              <w:rPr>
                <w:rFonts w:cs="Calibri"/>
              </w:rPr>
            </w:pPr>
            <w:r>
              <w:rPr>
                <w:rFonts w:cs="Calibri"/>
              </w:rPr>
              <w:t>No comma or cents</w:t>
            </w:r>
          </w:p>
          <w:p w14:paraId="3483AFAB" w14:textId="77777777" w:rsidR="0064279A" w:rsidRDefault="00313F80" w:rsidP="00A63FEA">
            <w:pPr>
              <w:spacing w:after="0"/>
              <w:rPr>
                <w:rFonts w:cs="Calibri"/>
              </w:rPr>
            </w:pPr>
            <w:r>
              <w:rPr>
                <w:rFonts w:cs="Calibri"/>
              </w:rPr>
              <w:t>Zero fill allowed if benefits are not paid</w:t>
            </w:r>
          </w:p>
          <w:p w14:paraId="3AF71594" w14:textId="77777777" w:rsidR="00B1059A" w:rsidRPr="00A63FEA" w:rsidRDefault="00B1059A" w:rsidP="00A63FEA">
            <w:pPr>
              <w:spacing w:after="0"/>
              <w:rPr>
                <w:rFonts w:cs="Calibri"/>
              </w:rPr>
            </w:pPr>
            <w:r>
              <w:rPr>
                <w:rFonts w:cs="Calibri"/>
              </w:rPr>
              <w:t>Cannot be greater than 50% of salary</w:t>
            </w:r>
          </w:p>
        </w:tc>
      </w:tr>
      <w:tr w:rsidR="0064279A" w:rsidRPr="00A63FEA" w14:paraId="063ED5BF" w14:textId="77777777" w:rsidTr="00A63FEA">
        <w:tc>
          <w:tcPr>
            <w:tcW w:w="4872" w:type="dxa"/>
            <w:shd w:val="clear" w:color="auto" w:fill="auto"/>
          </w:tcPr>
          <w:p w14:paraId="098AE974" w14:textId="77777777" w:rsidR="0064279A" w:rsidRPr="00A63FEA" w:rsidRDefault="008F068F" w:rsidP="00A63FEA">
            <w:pPr>
              <w:spacing w:after="0"/>
              <w:rPr>
                <w:rFonts w:cs="Calibri"/>
              </w:rPr>
            </w:pPr>
            <w:r>
              <w:rPr>
                <w:rFonts w:cs="Calibri"/>
              </w:rPr>
              <w:t xml:space="preserve">Tuition Cost </w:t>
            </w:r>
            <w:r w:rsidRPr="00ED0905">
              <w:rPr>
                <w:rFonts w:cs="Calibri"/>
                <w:color w:val="FF0000"/>
              </w:rPr>
              <w:t>*</w:t>
            </w:r>
          </w:p>
        </w:tc>
        <w:tc>
          <w:tcPr>
            <w:tcW w:w="4872" w:type="dxa"/>
            <w:shd w:val="clear" w:color="auto" w:fill="auto"/>
          </w:tcPr>
          <w:p w14:paraId="312AB3B9" w14:textId="77777777" w:rsidR="00B64E1A" w:rsidRDefault="00B64E1A" w:rsidP="00A63FEA">
            <w:pPr>
              <w:spacing w:after="0"/>
              <w:rPr>
                <w:rFonts w:cs="Calibri"/>
              </w:rPr>
            </w:pPr>
            <w:r>
              <w:rPr>
                <w:rFonts w:cs="Calibri"/>
              </w:rPr>
              <w:t>0-No</w:t>
            </w:r>
          </w:p>
          <w:p w14:paraId="4E3D9CF8" w14:textId="77777777" w:rsidR="0064279A" w:rsidRPr="00A63FEA" w:rsidRDefault="008F068F" w:rsidP="00A63FEA">
            <w:pPr>
              <w:spacing w:after="0"/>
              <w:rPr>
                <w:rFonts w:cs="Calibri"/>
              </w:rPr>
            </w:pPr>
            <w:r>
              <w:rPr>
                <w:rFonts w:cs="Calibri"/>
              </w:rPr>
              <w:t>1-Yes</w:t>
            </w:r>
          </w:p>
        </w:tc>
        <w:tc>
          <w:tcPr>
            <w:tcW w:w="4872" w:type="dxa"/>
            <w:shd w:val="clear" w:color="auto" w:fill="auto"/>
          </w:tcPr>
          <w:p w14:paraId="1F3B5BA0" w14:textId="77777777" w:rsidR="00DC556D" w:rsidRDefault="00DC556D" w:rsidP="007C797A">
            <w:pPr>
              <w:spacing w:after="0"/>
              <w:rPr>
                <w:rFonts w:cs="Calibri"/>
              </w:rPr>
            </w:pPr>
            <w:r>
              <w:rPr>
                <w:rFonts w:cs="Calibri"/>
              </w:rPr>
              <w:t>S</w:t>
            </w:r>
            <w:r w:rsidR="007C797A">
              <w:rPr>
                <w:rFonts w:cs="Calibri"/>
              </w:rPr>
              <w:t xml:space="preserve">taff selected </w:t>
            </w:r>
            <w:r>
              <w:rPr>
                <w:rFonts w:cs="Calibri"/>
              </w:rPr>
              <w:t xml:space="preserve">1-Yes are </w:t>
            </w:r>
            <w:r w:rsidR="00C16C78">
              <w:rPr>
                <w:rFonts w:cs="Calibri"/>
              </w:rPr>
              <w:t>included in the tuition cost rate calculation</w:t>
            </w:r>
            <w:r w:rsidR="00024388">
              <w:rPr>
                <w:rFonts w:cs="Calibri"/>
              </w:rPr>
              <w:t xml:space="preserve"> and in December Staff</w:t>
            </w:r>
          </w:p>
          <w:p w14:paraId="369B7E08" w14:textId="78C4DDE3" w:rsidR="000602CF" w:rsidRPr="00A63FEA" w:rsidRDefault="000602CF" w:rsidP="007C797A">
            <w:pPr>
              <w:spacing w:after="0"/>
              <w:rPr>
                <w:rFonts w:cs="Calibri"/>
              </w:rPr>
            </w:pPr>
            <w:r>
              <w:rPr>
                <w:rFonts w:cs="Calibri"/>
              </w:rPr>
              <w:t>New staff entered in the December Staff open window are indicated Tuition Cost 0-No</w:t>
            </w:r>
          </w:p>
        </w:tc>
      </w:tr>
    </w:tbl>
    <w:p w14:paraId="51409377" w14:textId="77777777" w:rsidR="008917F3" w:rsidRDefault="008917F3">
      <w:pPr>
        <w:spacing w:after="0" w:line="240" w:lineRule="auto"/>
        <w:rPr>
          <w:rFonts w:cs="Calibri"/>
          <w:b/>
          <w:u w:val="single"/>
        </w:rPr>
      </w:pPr>
      <w:r>
        <w:rPr>
          <w:rFonts w:cs="Calibri"/>
          <w:b/>
          <w:u w:val="single"/>
        </w:rPr>
        <w:br w:type="page"/>
      </w:r>
    </w:p>
    <w:p w14:paraId="35661971" w14:textId="77777777" w:rsidR="00C55711" w:rsidRPr="000131EF" w:rsidRDefault="00C55711" w:rsidP="00C55711">
      <w:pPr>
        <w:spacing w:after="0"/>
        <w:jc w:val="center"/>
        <w:rPr>
          <w:rFonts w:cs="Calibri"/>
          <w:b/>
          <w:u w:val="single"/>
        </w:rPr>
      </w:pPr>
      <w:r w:rsidRPr="000131EF">
        <w:rPr>
          <w:rFonts w:cs="Calibri"/>
          <w:b/>
          <w:u w:val="single"/>
        </w:rPr>
        <w:lastRenderedPageBreak/>
        <w:t>Staff Data Elements and Definitions</w:t>
      </w:r>
    </w:p>
    <w:p w14:paraId="28EADC65" w14:textId="77777777" w:rsidR="00A21C15" w:rsidRPr="00B15352" w:rsidRDefault="00A21C15" w:rsidP="00AA6F38">
      <w:pPr>
        <w:spacing w:after="0"/>
        <w:rPr>
          <w:rFonts w:cs="Calibri"/>
          <w:b/>
        </w:rPr>
      </w:pPr>
    </w:p>
    <w:p w14:paraId="5515C816" w14:textId="77777777" w:rsidR="003823A2" w:rsidRPr="00B15352" w:rsidRDefault="003823A2" w:rsidP="00AA6F38">
      <w:pPr>
        <w:spacing w:after="0"/>
        <w:rPr>
          <w:rFonts w:cs="Calibri"/>
        </w:rPr>
      </w:pPr>
      <w:r>
        <w:rPr>
          <w:rFonts w:cs="Calibri"/>
          <w:b/>
        </w:rPr>
        <w:t xml:space="preserve">Type of Staff </w:t>
      </w:r>
      <w:r w:rsidR="00E52765" w:rsidRPr="00B15352">
        <w:rPr>
          <w:rFonts w:cs="Calibri"/>
          <w:b/>
        </w:rPr>
        <w:t>/</w:t>
      </w:r>
      <w:r>
        <w:rPr>
          <w:rFonts w:cs="Calibri"/>
          <w:b/>
        </w:rPr>
        <w:t xml:space="preserve"> Personnel</w:t>
      </w:r>
      <w:r w:rsidR="00E52765" w:rsidRPr="00B15352">
        <w:rPr>
          <w:rFonts w:cs="Calibri"/>
          <w:b/>
        </w:rPr>
        <w:t xml:space="preserve"> -</w:t>
      </w:r>
      <w:r>
        <w:rPr>
          <w:rFonts w:cs="Calibri"/>
        </w:rPr>
        <w:t xml:space="preserve"> Unique </w:t>
      </w:r>
      <w:r w:rsidR="008426EB">
        <w:rPr>
          <w:rFonts w:cs="Calibri"/>
        </w:rPr>
        <w:t>staff reporting category</w:t>
      </w:r>
      <w:r>
        <w:rPr>
          <w:rFonts w:cs="Calibri"/>
        </w:rPr>
        <w:t xml:space="preserve"> for salaried or purchased services </w:t>
      </w:r>
      <w:r w:rsidR="008426EB">
        <w:rPr>
          <w:rFonts w:cs="Calibri"/>
        </w:rPr>
        <w:t>staff</w:t>
      </w:r>
      <w:r w:rsidR="00D166A7">
        <w:rPr>
          <w:rFonts w:cs="Calibri"/>
        </w:rPr>
        <w:t xml:space="preserve"> in alignment with </w:t>
      </w:r>
      <w:r w:rsidR="002F08A0">
        <w:rPr>
          <w:rFonts w:cs="Calibri"/>
        </w:rPr>
        <w:t xml:space="preserve">the </w:t>
      </w:r>
      <w:r w:rsidR="00D166A7">
        <w:rPr>
          <w:rFonts w:cs="Calibri"/>
        </w:rPr>
        <w:t xml:space="preserve">unique </w:t>
      </w:r>
      <w:r w:rsidR="008426EB">
        <w:rPr>
          <w:rFonts w:cs="Calibri"/>
        </w:rPr>
        <w:t>Job C</w:t>
      </w:r>
      <w:r>
        <w:rPr>
          <w:rFonts w:cs="Calibri"/>
        </w:rPr>
        <w:t>ode</w:t>
      </w:r>
      <w:r w:rsidR="00EE0455">
        <w:rPr>
          <w:rFonts w:cs="Calibri"/>
        </w:rPr>
        <w:t xml:space="preserve"> / Staff Title</w:t>
      </w:r>
      <w:r>
        <w:rPr>
          <w:rFonts w:cs="Calibri"/>
        </w:rPr>
        <w:t>.</w:t>
      </w:r>
    </w:p>
    <w:p w14:paraId="3FA9D314" w14:textId="77777777" w:rsidR="0053443B" w:rsidRPr="00B15352" w:rsidRDefault="0053443B" w:rsidP="00AA6F38">
      <w:pPr>
        <w:spacing w:after="0"/>
        <w:rPr>
          <w:rFonts w:cs="Calibri"/>
          <w:b/>
        </w:rPr>
      </w:pPr>
    </w:p>
    <w:p w14:paraId="71136CFF" w14:textId="77777777" w:rsidR="000E4FE5" w:rsidRPr="00B15352" w:rsidRDefault="003823A2" w:rsidP="00AA6F38">
      <w:pPr>
        <w:spacing w:after="0"/>
        <w:rPr>
          <w:rFonts w:cs="Calibri"/>
        </w:rPr>
      </w:pPr>
      <w:r>
        <w:rPr>
          <w:rFonts w:cs="Calibri"/>
          <w:b/>
        </w:rPr>
        <w:t xml:space="preserve">Job </w:t>
      </w:r>
      <w:r w:rsidR="00E52765" w:rsidRPr="00B15352">
        <w:rPr>
          <w:rFonts w:cs="Calibri"/>
          <w:b/>
        </w:rPr>
        <w:t>Code</w:t>
      </w:r>
      <w:r>
        <w:rPr>
          <w:rFonts w:cs="Calibri"/>
          <w:b/>
        </w:rPr>
        <w:t xml:space="preserve"> / Staff Title</w:t>
      </w:r>
      <w:r w:rsidR="00E52765" w:rsidRPr="00B15352">
        <w:rPr>
          <w:rFonts w:cs="Calibri"/>
          <w:b/>
        </w:rPr>
        <w:t xml:space="preserve"> - </w:t>
      </w:r>
      <w:r>
        <w:rPr>
          <w:rFonts w:cs="Calibri"/>
        </w:rPr>
        <w:t xml:space="preserve">Unique </w:t>
      </w:r>
      <w:r w:rsidR="008426EB">
        <w:rPr>
          <w:rFonts w:cs="Calibri"/>
        </w:rPr>
        <w:t>Job C</w:t>
      </w:r>
      <w:r>
        <w:rPr>
          <w:rFonts w:cs="Calibri"/>
        </w:rPr>
        <w:t xml:space="preserve">ode </w:t>
      </w:r>
      <w:r w:rsidR="00EE0455">
        <w:rPr>
          <w:rFonts w:cs="Calibri"/>
        </w:rPr>
        <w:t>/ Staff T</w:t>
      </w:r>
      <w:r>
        <w:rPr>
          <w:rFonts w:cs="Calibri"/>
        </w:rPr>
        <w:t xml:space="preserve">itle assigned per the specific </w:t>
      </w:r>
      <w:r w:rsidRPr="00B15352">
        <w:rPr>
          <w:rFonts w:cs="Calibri"/>
        </w:rPr>
        <w:t>duties and respo</w:t>
      </w:r>
      <w:r>
        <w:rPr>
          <w:rFonts w:cs="Calibri"/>
        </w:rPr>
        <w:t>nsibilities of an assignment.</w:t>
      </w:r>
    </w:p>
    <w:p w14:paraId="11495E76" w14:textId="77777777" w:rsidR="0053443B" w:rsidRPr="00B15352" w:rsidRDefault="0053443B" w:rsidP="00AA6F38">
      <w:pPr>
        <w:spacing w:after="0"/>
        <w:rPr>
          <w:rFonts w:cs="Calibri"/>
          <w:b/>
        </w:rPr>
      </w:pPr>
    </w:p>
    <w:p w14:paraId="46B99707" w14:textId="77777777" w:rsidR="00E52765" w:rsidRPr="004B7239" w:rsidRDefault="00E52765" w:rsidP="00AA6F38">
      <w:pPr>
        <w:spacing w:after="0"/>
        <w:rPr>
          <w:rFonts w:cs="Calibri"/>
        </w:rPr>
      </w:pPr>
      <w:r w:rsidRPr="004B7239">
        <w:rPr>
          <w:rFonts w:cs="Calibri"/>
          <w:b/>
        </w:rPr>
        <w:t xml:space="preserve">First Name </w:t>
      </w:r>
      <w:r w:rsidR="002F08A0">
        <w:rPr>
          <w:rFonts w:cs="Calibri"/>
          <w:b/>
        </w:rPr>
        <w:t>–</w:t>
      </w:r>
      <w:r w:rsidR="002F08A0">
        <w:rPr>
          <w:rFonts w:cs="Calibri"/>
        </w:rPr>
        <w:t xml:space="preserve"> The first </w:t>
      </w:r>
      <w:r w:rsidRPr="004B7239">
        <w:rPr>
          <w:rFonts w:cs="Calibri"/>
        </w:rPr>
        <w:t xml:space="preserve">name </w:t>
      </w:r>
      <w:r w:rsidR="00EE0455">
        <w:rPr>
          <w:rFonts w:cs="Calibri"/>
        </w:rPr>
        <w:t>of the staff person reported in the Job Code / Staff T</w:t>
      </w:r>
      <w:r w:rsidR="002F08A0">
        <w:rPr>
          <w:rFonts w:cs="Calibri"/>
        </w:rPr>
        <w:t>itle.</w:t>
      </w:r>
    </w:p>
    <w:p w14:paraId="58E3D04B" w14:textId="77777777" w:rsidR="0053443B" w:rsidRPr="004B7239" w:rsidRDefault="0053443B" w:rsidP="00AA6F38">
      <w:pPr>
        <w:spacing w:after="0"/>
        <w:rPr>
          <w:rFonts w:cs="Calibri"/>
          <w:b/>
        </w:rPr>
      </w:pPr>
    </w:p>
    <w:p w14:paraId="36BAA48A" w14:textId="77777777" w:rsidR="00FB4B26" w:rsidRPr="004B7239" w:rsidRDefault="00E52765" w:rsidP="00AA6F38">
      <w:pPr>
        <w:spacing w:after="0"/>
        <w:rPr>
          <w:rFonts w:cs="Calibri"/>
        </w:rPr>
      </w:pPr>
      <w:r w:rsidRPr="004B7239">
        <w:rPr>
          <w:rFonts w:cs="Calibri"/>
          <w:b/>
        </w:rPr>
        <w:t>Last Name -</w:t>
      </w:r>
      <w:r w:rsidRPr="004B7239">
        <w:rPr>
          <w:rFonts w:cs="Calibri"/>
        </w:rPr>
        <w:t xml:space="preserve"> The </w:t>
      </w:r>
      <w:r w:rsidR="002F08A0">
        <w:rPr>
          <w:rFonts w:cs="Calibri"/>
        </w:rPr>
        <w:t xml:space="preserve">last </w:t>
      </w:r>
      <w:r w:rsidRPr="004B7239">
        <w:rPr>
          <w:rFonts w:cs="Calibri"/>
        </w:rPr>
        <w:t xml:space="preserve">name </w:t>
      </w:r>
      <w:r w:rsidR="00EE0455">
        <w:rPr>
          <w:rFonts w:cs="Calibri"/>
        </w:rPr>
        <w:t>of the staff person</w:t>
      </w:r>
      <w:r w:rsidR="004C2A5B">
        <w:rPr>
          <w:rFonts w:cs="Calibri"/>
        </w:rPr>
        <w:t xml:space="preserve"> reported in the Job Code / Staff T</w:t>
      </w:r>
      <w:r w:rsidR="002F08A0">
        <w:rPr>
          <w:rFonts w:cs="Calibri"/>
        </w:rPr>
        <w:t>itle.</w:t>
      </w:r>
    </w:p>
    <w:p w14:paraId="31470D10" w14:textId="77777777" w:rsidR="008426EB" w:rsidRPr="004B7239" w:rsidRDefault="008426EB" w:rsidP="00AA6F38">
      <w:pPr>
        <w:spacing w:after="0"/>
        <w:rPr>
          <w:rFonts w:cs="Calibri"/>
        </w:rPr>
      </w:pPr>
    </w:p>
    <w:p w14:paraId="0DCCEADE" w14:textId="77777777" w:rsidR="003823A2" w:rsidRPr="004B7239" w:rsidRDefault="008426EB" w:rsidP="003823A2">
      <w:pPr>
        <w:spacing w:after="0"/>
        <w:rPr>
          <w:rFonts w:cs="Calibri"/>
        </w:rPr>
      </w:pPr>
      <w:r w:rsidRPr="004B7239">
        <w:rPr>
          <w:rFonts w:cs="Calibri"/>
          <w:b/>
        </w:rPr>
        <w:t>Social Security Number</w:t>
      </w:r>
      <w:r w:rsidR="003823A2" w:rsidRPr="004B7239">
        <w:rPr>
          <w:rFonts w:cs="Calibri"/>
          <w:b/>
        </w:rPr>
        <w:t xml:space="preserve"> </w:t>
      </w:r>
      <w:r w:rsidRPr="004B7239">
        <w:rPr>
          <w:rFonts w:cs="Calibri"/>
          <w:b/>
        </w:rPr>
        <w:t>–</w:t>
      </w:r>
      <w:r w:rsidR="003823A2" w:rsidRPr="004B7239">
        <w:rPr>
          <w:rFonts w:cs="Calibri"/>
          <w:b/>
        </w:rPr>
        <w:t xml:space="preserve"> </w:t>
      </w:r>
      <w:r w:rsidRPr="004B7239">
        <w:rPr>
          <w:rFonts w:cs="Calibri"/>
        </w:rPr>
        <w:t>A nine</w:t>
      </w:r>
      <w:r w:rsidR="003823A2" w:rsidRPr="004B7239">
        <w:rPr>
          <w:rFonts w:cs="Calibri"/>
        </w:rPr>
        <w:t xml:space="preserve"> (</w:t>
      </w:r>
      <w:r w:rsidRPr="004B7239">
        <w:rPr>
          <w:rFonts w:cs="Calibri"/>
        </w:rPr>
        <w:t>9</w:t>
      </w:r>
      <w:r w:rsidR="003823A2" w:rsidRPr="004B7239">
        <w:rPr>
          <w:rFonts w:cs="Calibri"/>
        </w:rPr>
        <w:t xml:space="preserve">) digit </w:t>
      </w:r>
      <w:r w:rsidRPr="004B7239">
        <w:rPr>
          <w:rFonts w:cs="Calibri"/>
          <w:color w:val="222222"/>
          <w:shd w:val="clear" w:color="auto" w:fill="FFFFFF"/>
        </w:rPr>
        <w:t xml:space="preserve">number, unique for each individual, used to </w:t>
      </w:r>
      <w:r w:rsidR="008C3F7A">
        <w:rPr>
          <w:rFonts w:cs="Calibri"/>
          <w:color w:val="222222"/>
          <w:shd w:val="clear" w:color="auto" w:fill="FFFFFF"/>
        </w:rPr>
        <w:t>verify appropriate license/endorsement for the selected Job Code / Staff Title.</w:t>
      </w:r>
    </w:p>
    <w:p w14:paraId="095B0824" w14:textId="77777777" w:rsidR="0053443B" w:rsidRPr="004B7239" w:rsidRDefault="0053443B" w:rsidP="00AA6F38">
      <w:pPr>
        <w:spacing w:after="0"/>
        <w:rPr>
          <w:rFonts w:cs="Calibri"/>
          <w:b/>
        </w:rPr>
      </w:pPr>
    </w:p>
    <w:p w14:paraId="0453F71E" w14:textId="77777777" w:rsidR="00B1059A" w:rsidRPr="007C797A" w:rsidRDefault="008426EB" w:rsidP="008426EB">
      <w:pPr>
        <w:spacing w:after="0"/>
        <w:rPr>
          <w:rFonts w:cs="Calibri"/>
          <w:i/>
        </w:rPr>
      </w:pPr>
      <w:r w:rsidRPr="004B7239">
        <w:rPr>
          <w:rFonts w:cs="Calibri"/>
          <w:b/>
        </w:rPr>
        <w:t>Hire / Start Date -</w:t>
      </w:r>
      <w:r w:rsidRPr="004B7239">
        <w:rPr>
          <w:rFonts w:cs="Calibri"/>
        </w:rPr>
        <w:t xml:space="preserve"> The month, day, and year in which an individual started the specific assignment related to the reported Job Code.  </w:t>
      </w:r>
      <w:r w:rsidR="007C797A">
        <w:rPr>
          <w:rFonts w:cs="Calibri"/>
          <w:i/>
        </w:rPr>
        <w:t>Formatted as MMDDYYYY</w:t>
      </w:r>
    </w:p>
    <w:p w14:paraId="243BE98E" w14:textId="77777777" w:rsidR="008426EB" w:rsidRPr="004B7239" w:rsidRDefault="008426EB" w:rsidP="008426EB">
      <w:pPr>
        <w:spacing w:after="0"/>
        <w:rPr>
          <w:rFonts w:cs="Calibri"/>
          <w:b/>
        </w:rPr>
      </w:pPr>
    </w:p>
    <w:p w14:paraId="297BB425" w14:textId="6F567255" w:rsidR="008426EB" w:rsidRPr="004B7239" w:rsidRDefault="008426EB" w:rsidP="008426EB">
      <w:pPr>
        <w:spacing w:after="0"/>
        <w:rPr>
          <w:rFonts w:cs="Calibri"/>
          <w:i/>
        </w:rPr>
      </w:pPr>
      <w:r w:rsidRPr="004B7239">
        <w:rPr>
          <w:rFonts w:cs="Calibri"/>
          <w:b/>
        </w:rPr>
        <w:t>End Date -</w:t>
      </w:r>
      <w:r w:rsidRPr="004B7239">
        <w:rPr>
          <w:rFonts w:cs="Calibri"/>
        </w:rPr>
        <w:t xml:space="preserve"> The month, day, and year in which an individual ended the specific assignment related to the reported J</w:t>
      </w:r>
      <w:r w:rsidR="008C3F7A">
        <w:rPr>
          <w:rFonts w:cs="Calibri"/>
        </w:rPr>
        <w:t xml:space="preserve">ob Code.  Data </w:t>
      </w:r>
      <w:r w:rsidR="007C797A">
        <w:rPr>
          <w:rFonts w:cs="Calibri"/>
        </w:rPr>
        <w:t>is pre-populated as zero fill</w:t>
      </w:r>
      <w:r w:rsidRPr="004B7239">
        <w:rPr>
          <w:rFonts w:cs="Calibri"/>
        </w:rPr>
        <w:t xml:space="preserve">.  </w:t>
      </w:r>
      <w:r w:rsidRPr="004B7239">
        <w:rPr>
          <w:rFonts w:cs="Calibri"/>
          <w:i/>
        </w:rPr>
        <w:t>Formatted as MMDDYYYY</w:t>
      </w:r>
    </w:p>
    <w:p w14:paraId="09BAB4D4" w14:textId="77777777" w:rsidR="00E36C32" w:rsidRPr="004B7239" w:rsidRDefault="00E36C32" w:rsidP="008426EB">
      <w:pPr>
        <w:spacing w:after="0"/>
        <w:rPr>
          <w:rFonts w:cs="Calibri"/>
          <w:i/>
        </w:rPr>
      </w:pPr>
    </w:p>
    <w:p w14:paraId="5AB7E422" w14:textId="77777777" w:rsidR="00E36C32" w:rsidRDefault="00E36C32" w:rsidP="008426EB">
      <w:pPr>
        <w:spacing w:after="0"/>
        <w:rPr>
          <w:rFonts w:cs="Calibri"/>
          <w:i/>
          <w:color w:val="222222"/>
          <w:shd w:val="clear" w:color="auto" w:fill="FFFFFF"/>
        </w:rPr>
      </w:pPr>
      <w:r w:rsidRPr="004B7239">
        <w:rPr>
          <w:rFonts w:cs="Calibri"/>
          <w:b/>
        </w:rPr>
        <w:t xml:space="preserve">FTE </w:t>
      </w:r>
      <w:r w:rsidRPr="004B7239">
        <w:rPr>
          <w:rFonts w:cs="Calibri"/>
        </w:rPr>
        <w:t xml:space="preserve">- </w:t>
      </w:r>
      <w:r w:rsidR="007C797A" w:rsidRPr="004B7239">
        <w:rPr>
          <w:rFonts w:cs="Calibri"/>
          <w:color w:val="222222"/>
          <w:shd w:val="clear" w:color="auto" w:fill="FFFFFF"/>
        </w:rPr>
        <w:t>The number of total hours worked divided by the maximum number of compensable hours in a full-time schedule.  An FTE of 1.0</w:t>
      </w:r>
      <w:r w:rsidR="007C797A">
        <w:rPr>
          <w:rFonts w:cs="Calibri"/>
          <w:color w:val="222222"/>
          <w:shd w:val="clear" w:color="auto" w:fill="FFFFFF"/>
        </w:rPr>
        <w:t>0</w:t>
      </w:r>
      <w:r w:rsidR="007C797A" w:rsidRPr="004B7239">
        <w:rPr>
          <w:rFonts w:cs="Calibri"/>
          <w:color w:val="222222"/>
          <w:shd w:val="clear" w:color="auto" w:fill="FFFFFF"/>
        </w:rPr>
        <w:t xml:space="preserve"> is equivalent to a full-time position</w:t>
      </w:r>
      <w:r w:rsidR="007C797A">
        <w:rPr>
          <w:rFonts w:cs="Calibri"/>
          <w:color w:val="222222"/>
          <w:shd w:val="clear" w:color="auto" w:fill="FFFFFF"/>
        </w:rPr>
        <w:t xml:space="preserve">.  </w:t>
      </w:r>
      <w:r w:rsidR="007C797A">
        <w:rPr>
          <w:rFonts w:cs="Calibri"/>
        </w:rPr>
        <w:t>FTE must be prorated based on</w:t>
      </w:r>
      <w:r w:rsidR="007C797A" w:rsidRPr="004B7239">
        <w:rPr>
          <w:rFonts w:cs="Calibri"/>
        </w:rPr>
        <w:t xml:space="preserve"> the actual hire date.</w:t>
      </w:r>
      <w:r w:rsidR="007C797A" w:rsidRPr="004B7239">
        <w:rPr>
          <w:rFonts w:cs="Calibri"/>
          <w:color w:val="222222"/>
          <w:shd w:val="clear" w:color="auto" w:fill="FFFFFF"/>
        </w:rPr>
        <w:t xml:space="preserve">  </w:t>
      </w:r>
      <w:r w:rsidR="007C797A" w:rsidRPr="004B7239">
        <w:rPr>
          <w:rFonts w:cs="Calibri"/>
        </w:rPr>
        <w:t>If staff’s Hire / Start date is greater than 14 days after the Program Begin Date, the FTE cannot equal</w:t>
      </w:r>
      <w:r w:rsidR="007C797A">
        <w:rPr>
          <w:rFonts w:cs="Calibri"/>
        </w:rPr>
        <w:t xml:space="preserve"> 1.00.  </w:t>
      </w:r>
      <w:r w:rsidR="007C797A">
        <w:rPr>
          <w:rFonts w:cs="Calibri"/>
          <w:color w:val="222222"/>
          <w:shd w:val="clear" w:color="auto" w:fill="FFFFFF"/>
        </w:rPr>
        <w:t>If staff has multiple assign</w:t>
      </w:r>
      <w:r w:rsidR="004A0679">
        <w:rPr>
          <w:rFonts w:cs="Calibri"/>
          <w:color w:val="222222"/>
          <w:shd w:val="clear" w:color="auto" w:fill="FFFFFF"/>
        </w:rPr>
        <w:t xml:space="preserve">ments, separate records are </w:t>
      </w:r>
      <w:r w:rsidR="00FF2623">
        <w:rPr>
          <w:rFonts w:cs="Calibri"/>
          <w:color w:val="222222"/>
          <w:shd w:val="clear" w:color="auto" w:fill="FFFFFF"/>
        </w:rPr>
        <w:t>entered</w:t>
      </w:r>
      <w:r w:rsidR="007C797A">
        <w:rPr>
          <w:rFonts w:cs="Calibri"/>
          <w:color w:val="222222"/>
          <w:shd w:val="clear" w:color="auto" w:fill="FFFFFF"/>
        </w:rPr>
        <w:t xml:space="preserve"> f</w:t>
      </w:r>
      <w:r w:rsidR="008C3F7A">
        <w:rPr>
          <w:rFonts w:cs="Calibri"/>
          <w:color w:val="222222"/>
          <w:shd w:val="clear" w:color="auto" w:fill="FFFFFF"/>
        </w:rPr>
        <w:t>or each specific</w:t>
      </w:r>
      <w:r w:rsidR="007C797A">
        <w:rPr>
          <w:rFonts w:cs="Calibri"/>
          <w:color w:val="222222"/>
          <w:shd w:val="clear" w:color="auto" w:fill="FFFFFF"/>
        </w:rPr>
        <w:t xml:space="preserve"> assignment.  Each Job Code / Staff Title record must contain the FTE attributed to that assignment.  </w:t>
      </w:r>
      <w:r w:rsidR="007C797A" w:rsidRPr="004B7239">
        <w:rPr>
          <w:rFonts w:cs="Calibri"/>
          <w:i/>
          <w:color w:val="222222"/>
          <w:shd w:val="clear" w:color="auto" w:fill="FFFFFF"/>
        </w:rPr>
        <w:t>Formatted as</w:t>
      </w:r>
      <w:r w:rsidR="007C797A">
        <w:rPr>
          <w:rFonts w:cs="Calibri"/>
          <w:i/>
          <w:color w:val="222222"/>
          <w:shd w:val="clear" w:color="auto" w:fill="FFFFFF"/>
        </w:rPr>
        <w:t xml:space="preserve"> two decimal places, e.g. 1.00 for full time staff, 0.50 for half time staff.</w:t>
      </w:r>
    </w:p>
    <w:p w14:paraId="5BB7D241" w14:textId="77777777" w:rsidR="00592654" w:rsidRDefault="00592654" w:rsidP="00A8418B">
      <w:pPr>
        <w:spacing w:after="0"/>
        <w:rPr>
          <w:rFonts w:cs="Calibri"/>
          <w:b/>
        </w:rPr>
      </w:pPr>
    </w:p>
    <w:p w14:paraId="3609E2A7" w14:textId="646DBE50" w:rsidR="007C797A" w:rsidRDefault="00BC13E1" w:rsidP="00A8418B">
      <w:pPr>
        <w:spacing w:after="0"/>
        <w:rPr>
          <w:rFonts w:cs="Calibri"/>
        </w:rPr>
      </w:pPr>
      <w:r w:rsidRPr="004B7239">
        <w:rPr>
          <w:rFonts w:cs="Calibri"/>
          <w:b/>
        </w:rPr>
        <w:t xml:space="preserve">Salary </w:t>
      </w:r>
      <w:r w:rsidR="00177649">
        <w:rPr>
          <w:rFonts w:cs="Calibri"/>
          <w:b/>
        </w:rPr>
        <w:t>–</w:t>
      </w:r>
      <w:r w:rsidRPr="004B7239">
        <w:rPr>
          <w:rFonts w:cs="Calibri"/>
        </w:rPr>
        <w:t xml:space="preserve"> </w:t>
      </w:r>
      <w:r w:rsidR="00177649" w:rsidRPr="0093481C">
        <w:rPr>
          <w:rFonts w:cs="Calibri"/>
          <w:b/>
          <w:bCs/>
          <w:color w:val="FF0000"/>
        </w:rPr>
        <w:t xml:space="preserve">The December Staff collection contains the </w:t>
      </w:r>
      <w:r w:rsidRPr="0093481C">
        <w:rPr>
          <w:rFonts w:cs="Calibri"/>
          <w:b/>
          <w:bCs/>
          <w:color w:val="FF0000"/>
        </w:rPr>
        <w:t>annual contract salary an individual is paid excluding the amount of employee benefits.</w:t>
      </w:r>
      <w:r w:rsidR="00177649" w:rsidRPr="0093481C">
        <w:rPr>
          <w:rFonts w:cs="Calibri"/>
          <w:b/>
          <w:bCs/>
          <w:color w:val="FF0000"/>
        </w:rPr>
        <w:t xml:space="preserve">  Staff salaries entered in the tuition cost application open window are prorated to 180 </w:t>
      </w:r>
      <w:r w:rsidR="00FC28DF" w:rsidRPr="0093481C">
        <w:rPr>
          <w:rFonts w:cs="Calibri"/>
          <w:b/>
          <w:bCs/>
          <w:color w:val="FF0000"/>
        </w:rPr>
        <w:t>days’ worth</w:t>
      </w:r>
      <w:r w:rsidR="00177649" w:rsidRPr="0093481C">
        <w:rPr>
          <w:rFonts w:cs="Calibri"/>
          <w:b/>
          <w:bCs/>
          <w:color w:val="FF0000"/>
        </w:rPr>
        <w:t xml:space="preserve"> of salary; please update these salaries to reflect the full annual salary amount.</w:t>
      </w:r>
      <w:r w:rsidRPr="004B7239">
        <w:rPr>
          <w:rFonts w:cs="Calibri"/>
        </w:rPr>
        <w:t xml:space="preserve">  </w:t>
      </w:r>
      <w:r w:rsidR="0082726B">
        <w:rPr>
          <w:rFonts w:cs="Calibri"/>
        </w:rPr>
        <w:t xml:space="preserve">Salary must be prorated </w:t>
      </w:r>
      <w:r w:rsidR="00A81012">
        <w:rPr>
          <w:rFonts w:cs="Calibri"/>
        </w:rPr>
        <w:t>in accordance with</w:t>
      </w:r>
      <w:r w:rsidR="0082726B">
        <w:rPr>
          <w:rFonts w:cs="Calibri"/>
        </w:rPr>
        <w:t xml:space="preserve"> the submitted FTE</w:t>
      </w:r>
      <w:r w:rsidR="00A81012">
        <w:rPr>
          <w:rFonts w:cs="Calibri"/>
        </w:rPr>
        <w:t>.  The system will not prorate the salary for you.</w:t>
      </w:r>
      <w:r w:rsidR="0082726B">
        <w:rPr>
          <w:rFonts w:cs="Calibri"/>
        </w:rPr>
        <w:t xml:space="preserve">  </w:t>
      </w:r>
      <w:r w:rsidRPr="004B7239">
        <w:rPr>
          <w:rFonts w:cs="Calibri"/>
        </w:rPr>
        <w:t xml:space="preserve">If </w:t>
      </w:r>
      <w:r w:rsidR="0082726B">
        <w:rPr>
          <w:rFonts w:cs="Calibri"/>
        </w:rPr>
        <w:t>staff</w:t>
      </w:r>
      <w:r w:rsidRPr="004B7239">
        <w:rPr>
          <w:rFonts w:cs="Calibri"/>
        </w:rPr>
        <w:t xml:space="preserve"> has mul</w:t>
      </w:r>
      <w:r w:rsidR="0082726B">
        <w:rPr>
          <w:rFonts w:cs="Calibri"/>
        </w:rPr>
        <w:t xml:space="preserve">tiple assignments, separate </w:t>
      </w:r>
      <w:r w:rsidR="004A0679">
        <w:rPr>
          <w:rFonts w:cs="Calibri"/>
        </w:rPr>
        <w:t xml:space="preserve">records are </w:t>
      </w:r>
      <w:r w:rsidR="00FF2623">
        <w:rPr>
          <w:rFonts w:cs="Calibri"/>
        </w:rPr>
        <w:t>entered</w:t>
      </w:r>
      <w:r w:rsidR="004A0679">
        <w:rPr>
          <w:rFonts w:cs="Calibri"/>
        </w:rPr>
        <w:t xml:space="preserve"> for each specific assignment</w:t>
      </w:r>
      <w:r w:rsidR="0082726B">
        <w:rPr>
          <w:rFonts w:cs="Calibri"/>
        </w:rPr>
        <w:t>.  E</w:t>
      </w:r>
      <w:r w:rsidRPr="004B7239">
        <w:rPr>
          <w:rFonts w:cs="Calibri"/>
        </w:rPr>
        <w:t xml:space="preserve">ach </w:t>
      </w:r>
      <w:r w:rsidR="0082726B">
        <w:rPr>
          <w:rFonts w:cs="Calibri"/>
        </w:rPr>
        <w:t xml:space="preserve">Job Code / Staff Title record must contain the portion of </w:t>
      </w:r>
      <w:r w:rsidRPr="004B7239">
        <w:rPr>
          <w:rFonts w:cs="Calibri"/>
        </w:rPr>
        <w:t>salary</w:t>
      </w:r>
      <w:r w:rsidR="0082726B">
        <w:rPr>
          <w:rFonts w:cs="Calibri"/>
        </w:rPr>
        <w:t xml:space="preserve"> attributed to that assignment.</w:t>
      </w:r>
    </w:p>
    <w:p w14:paraId="3448EEBF" w14:textId="77777777" w:rsidR="003F3DFB" w:rsidRPr="003F3DFB" w:rsidRDefault="003F3DFB" w:rsidP="00A8418B">
      <w:pPr>
        <w:spacing w:after="0"/>
        <w:rPr>
          <w:rFonts w:cs="Calibri"/>
        </w:rPr>
      </w:pPr>
    </w:p>
    <w:p w14:paraId="6CFBD333" w14:textId="77777777" w:rsidR="00A8418B" w:rsidRPr="003E1BB3" w:rsidRDefault="00BC13E1" w:rsidP="003E1BB3">
      <w:pPr>
        <w:spacing w:after="0" w:line="240" w:lineRule="auto"/>
        <w:rPr>
          <w:rFonts w:cs="Calibri"/>
          <w:b/>
        </w:rPr>
      </w:pPr>
      <w:r w:rsidRPr="004B7239">
        <w:rPr>
          <w:rFonts w:cs="Calibri"/>
          <w:b/>
        </w:rPr>
        <w:t xml:space="preserve">Benefits </w:t>
      </w:r>
      <w:r w:rsidR="00704A65" w:rsidRPr="004B7239">
        <w:rPr>
          <w:rFonts w:cs="Calibri"/>
          <w:b/>
        </w:rPr>
        <w:t>–</w:t>
      </w:r>
      <w:r w:rsidR="00704A65" w:rsidRPr="004B7239">
        <w:rPr>
          <w:rFonts w:cs="Calibri"/>
        </w:rPr>
        <w:t xml:space="preserve"> The annual</w:t>
      </w:r>
      <w:r w:rsidR="00704A65" w:rsidRPr="004B7239">
        <w:rPr>
          <w:rFonts w:cs="Calibri"/>
          <w:color w:val="222222"/>
          <w:shd w:val="clear" w:color="auto" w:fill="FFFFFF"/>
        </w:rPr>
        <w:t xml:space="preserve"> compensation provided to employees including social security, group insur</w:t>
      </w:r>
      <w:r w:rsidR="00A8418B" w:rsidRPr="004B7239">
        <w:rPr>
          <w:rFonts w:cs="Calibri"/>
          <w:color w:val="222222"/>
          <w:shd w:val="clear" w:color="auto" w:fill="FFFFFF"/>
        </w:rPr>
        <w:t xml:space="preserve">ance (health, dental, </w:t>
      </w:r>
      <w:r w:rsidR="007C7C0F" w:rsidRPr="004B7239">
        <w:rPr>
          <w:rFonts w:cs="Calibri"/>
          <w:color w:val="222222"/>
          <w:shd w:val="clear" w:color="auto" w:fill="FFFFFF"/>
        </w:rPr>
        <w:t>and life</w:t>
      </w:r>
      <w:r w:rsidR="00704A65" w:rsidRPr="004B7239">
        <w:rPr>
          <w:rFonts w:cs="Calibri"/>
          <w:color w:val="222222"/>
          <w:shd w:val="clear" w:color="auto" w:fill="FFFFFF"/>
        </w:rPr>
        <w:t>), unemployment</w:t>
      </w:r>
      <w:r w:rsidR="00A8418B" w:rsidRPr="004B7239">
        <w:rPr>
          <w:rFonts w:cs="Calibri"/>
          <w:color w:val="222222"/>
          <w:shd w:val="clear" w:color="auto" w:fill="FFFFFF"/>
        </w:rPr>
        <w:t xml:space="preserve"> / workers</w:t>
      </w:r>
      <w:r w:rsidR="00704A65" w:rsidRPr="004B7239">
        <w:rPr>
          <w:rFonts w:cs="Calibri"/>
          <w:color w:val="222222"/>
          <w:shd w:val="clear" w:color="auto" w:fill="FFFFFF"/>
        </w:rPr>
        <w:t xml:space="preserve"> compensation</w:t>
      </w:r>
      <w:r w:rsidR="00A8418B" w:rsidRPr="004B7239">
        <w:rPr>
          <w:rFonts w:cs="Calibri"/>
          <w:color w:val="222222"/>
          <w:shd w:val="clear" w:color="auto" w:fill="FFFFFF"/>
        </w:rPr>
        <w:t>, pension plan, etc.</w:t>
      </w:r>
      <w:r w:rsidR="00A81012">
        <w:rPr>
          <w:rFonts w:cs="Calibri"/>
          <w:color w:val="222222"/>
          <w:shd w:val="clear" w:color="auto" w:fill="FFFFFF"/>
        </w:rPr>
        <w:t xml:space="preserve">  Benefits must be prorated in accordance with the submitted FTE.  The system will not prorate the benefits for you.</w:t>
      </w:r>
    </w:p>
    <w:p w14:paraId="13E2461D" w14:textId="4C7F1551" w:rsidR="00622B9F" w:rsidRDefault="00622B9F">
      <w:pPr>
        <w:spacing w:after="0" w:line="240" w:lineRule="auto"/>
        <w:rPr>
          <w:rFonts w:cs="Calibri"/>
          <w:b/>
        </w:rPr>
      </w:pPr>
      <w:r>
        <w:rPr>
          <w:rFonts w:cs="Calibri"/>
          <w:b/>
        </w:rPr>
        <w:br w:type="page"/>
      </w:r>
    </w:p>
    <w:p w14:paraId="5850BAE0" w14:textId="329D2D4F" w:rsidR="00FC28DF" w:rsidRDefault="00A8418B" w:rsidP="00B967DF">
      <w:pPr>
        <w:spacing w:after="0"/>
        <w:rPr>
          <w:rFonts w:cs="Calibri"/>
        </w:rPr>
      </w:pPr>
      <w:r w:rsidRPr="004B7239">
        <w:rPr>
          <w:rFonts w:cs="Calibri"/>
          <w:b/>
        </w:rPr>
        <w:lastRenderedPageBreak/>
        <w:t>Tuition Cost</w:t>
      </w:r>
      <w:r w:rsidR="00AF0714" w:rsidRPr="004B7239">
        <w:rPr>
          <w:rFonts w:cs="Calibri"/>
          <w:b/>
        </w:rPr>
        <w:t xml:space="preserve"> </w:t>
      </w:r>
      <w:r w:rsidR="00AE1C8E" w:rsidRPr="004B7239">
        <w:rPr>
          <w:rFonts w:cs="Calibri"/>
          <w:b/>
        </w:rPr>
        <w:t>–</w:t>
      </w:r>
      <w:r w:rsidR="00AF0714" w:rsidRPr="004B7239">
        <w:rPr>
          <w:rFonts w:cs="Calibri"/>
          <w:b/>
        </w:rPr>
        <w:t xml:space="preserve"> </w:t>
      </w:r>
      <w:r w:rsidR="00FC28DF">
        <w:rPr>
          <w:rFonts w:cs="Calibri"/>
        </w:rPr>
        <w:t xml:space="preserve">A selection to include (1-Yes) or not include (0-No) staff in the tuition cost rate calculation.  Staff who were entered in the tuition cost application open window (1-Yes) are stored in the system for December Staff updates.  New staff entered in the December Staff open window are indicated Tuition Cost 0-No.  It is not necessary to change the 1-Yes selection for staff entered in the tuition cost application open window.  Selection of </w:t>
      </w:r>
      <w:r w:rsidR="00B1059A" w:rsidRPr="004B7239">
        <w:rPr>
          <w:rFonts w:cs="Calibri"/>
        </w:rPr>
        <w:t xml:space="preserve">1-Yes </w:t>
      </w:r>
      <w:r w:rsidR="004E5B61">
        <w:rPr>
          <w:rFonts w:cs="Calibri"/>
        </w:rPr>
        <w:t xml:space="preserve">or 0-No </w:t>
      </w:r>
      <w:r w:rsidR="00FC28DF">
        <w:rPr>
          <w:rFonts w:cs="Calibri"/>
        </w:rPr>
        <w:t>are both included in December Staff summary data.</w:t>
      </w:r>
    </w:p>
    <w:p w14:paraId="0779950D" w14:textId="6ACD12A2" w:rsidR="00FC28DF" w:rsidRDefault="00FC28DF" w:rsidP="00B967DF">
      <w:pPr>
        <w:spacing w:after="0"/>
        <w:rPr>
          <w:rFonts w:cs="Calibri"/>
          <w:b/>
          <w:sz w:val="28"/>
          <w:szCs w:val="28"/>
        </w:rPr>
      </w:pPr>
      <w:r>
        <w:rPr>
          <w:rFonts w:cs="Calibri"/>
        </w:rPr>
        <w:t xml:space="preserve">  </w:t>
      </w:r>
    </w:p>
    <w:p w14:paraId="5D4F0BE6" w14:textId="5E51E98C" w:rsidR="00B967DF" w:rsidRDefault="00B967DF" w:rsidP="00B967DF">
      <w:pPr>
        <w:spacing w:after="0"/>
        <w:rPr>
          <w:rFonts w:cs="Calibri"/>
        </w:rPr>
      </w:pPr>
      <w:r w:rsidRPr="00B967DF">
        <w:rPr>
          <w:rFonts w:cs="Calibri"/>
          <w:b/>
          <w:sz w:val="28"/>
          <w:szCs w:val="28"/>
        </w:rPr>
        <w:t xml:space="preserve">Job Code / </w:t>
      </w:r>
      <w:r w:rsidR="001A4CCB">
        <w:rPr>
          <w:rFonts w:cs="Calibri"/>
          <w:b/>
          <w:sz w:val="28"/>
          <w:szCs w:val="28"/>
        </w:rPr>
        <w:t xml:space="preserve">Staff </w:t>
      </w:r>
      <w:r w:rsidRPr="00B967DF">
        <w:rPr>
          <w:rFonts w:cs="Calibri"/>
          <w:b/>
          <w:sz w:val="28"/>
          <w:szCs w:val="28"/>
        </w:rPr>
        <w:t xml:space="preserve">Title </w:t>
      </w:r>
      <w:r>
        <w:rPr>
          <w:rFonts w:cs="Calibri"/>
          <w:b/>
          <w:sz w:val="28"/>
          <w:szCs w:val="28"/>
        </w:rPr>
        <w:t>–</w:t>
      </w:r>
      <w:r w:rsidRPr="00B15352">
        <w:rPr>
          <w:rFonts w:cs="Calibri"/>
        </w:rPr>
        <w:t xml:space="preserve"> </w:t>
      </w:r>
      <w:r>
        <w:rPr>
          <w:rFonts w:cs="Calibri"/>
        </w:rPr>
        <w:t>T</w:t>
      </w:r>
      <w:r w:rsidR="00DE4BB6">
        <w:rPr>
          <w:rFonts w:cs="Calibri"/>
        </w:rPr>
        <w:t>h</w:t>
      </w:r>
      <w:r>
        <w:rPr>
          <w:rFonts w:cs="Calibri"/>
        </w:rPr>
        <w:t>e following table contains the dutie</w:t>
      </w:r>
      <w:r w:rsidR="004C2A5B">
        <w:rPr>
          <w:rFonts w:cs="Calibri"/>
        </w:rPr>
        <w:t>s and responsibilities of each Job Code / Staff T</w:t>
      </w:r>
      <w:r>
        <w:rPr>
          <w:rFonts w:cs="Calibri"/>
        </w:rPr>
        <w:t>itle contained in the system necessary to create individual staff records in the Staff input screen.</w:t>
      </w:r>
    </w:p>
    <w:p w14:paraId="3C884F0C" w14:textId="77777777" w:rsidR="00133256" w:rsidRPr="00B15352" w:rsidRDefault="00133256" w:rsidP="00AA6F38">
      <w:pPr>
        <w:spacing w:after="0"/>
        <w:rPr>
          <w:rFonts w:cs="Calibri"/>
        </w:rPr>
      </w:pPr>
    </w:p>
    <w:tbl>
      <w:tblPr>
        <w:tblW w:w="14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4A0" w:firstRow="1" w:lastRow="0" w:firstColumn="1" w:lastColumn="0" w:noHBand="0" w:noVBand="1"/>
      </w:tblPr>
      <w:tblGrid>
        <w:gridCol w:w="1038"/>
        <w:gridCol w:w="3537"/>
        <w:gridCol w:w="7682"/>
        <w:gridCol w:w="2413"/>
      </w:tblGrid>
      <w:tr w:rsidR="001B3BB7" w:rsidRPr="00B15352" w14:paraId="478711EC" w14:textId="77777777" w:rsidTr="00041AEA">
        <w:trPr>
          <w:trHeight w:val="675"/>
        </w:trPr>
        <w:tc>
          <w:tcPr>
            <w:tcW w:w="14670" w:type="dxa"/>
            <w:gridSpan w:val="4"/>
            <w:shd w:val="pct30" w:color="auto" w:fill="auto"/>
            <w:hideMark/>
          </w:tcPr>
          <w:p w14:paraId="544D46B1"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ADMINISTRATOR</w:t>
            </w:r>
          </w:p>
          <w:p w14:paraId="339DCB25" w14:textId="77777777" w:rsidR="005F4BB8" w:rsidRPr="00B15352" w:rsidRDefault="00041AEA" w:rsidP="00EF00F6">
            <w:pPr>
              <w:spacing w:after="0" w:line="240" w:lineRule="auto"/>
              <w:jc w:val="center"/>
              <w:rPr>
                <w:rFonts w:eastAsia="Times New Roman" w:cs="Calibri"/>
                <w:bCs/>
                <w:color w:val="000000"/>
              </w:rPr>
            </w:pPr>
            <w:r>
              <w:rPr>
                <w:rFonts w:eastAsia="Times New Roman" w:cs="Calibri"/>
                <w:bCs/>
                <w:color w:val="000000"/>
              </w:rPr>
              <w:t>An a</w:t>
            </w:r>
            <w:r w:rsidR="005F4BB8" w:rsidRPr="00B15352">
              <w:rPr>
                <w:rFonts w:eastAsia="Times New Roman" w:cs="Calibri"/>
                <w:bCs/>
                <w:color w:val="000000"/>
              </w:rPr>
              <w:t xml:space="preserve">dministrator is an individual who performs </w:t>
            </w:r>
            <w:r w:rsidR="00A81012">
              <w:rPr>
                <w:rFonts w:eastAsia="Times New Roman" w:cs="Calibri"/>
                <w:bCs/>
                <w:color w:val="000000"/>
              </w:rPr>
              <w:t>responsibilities associated with executive management, administrative leadership and organization d</w:t>
            </w:r>
            <w:r w:rsidR="00EF00F6">
              <w:rPr>
                <w:rFonts w:eastAsia="Times New Roman" w:cs="Calibri"/>
                <w:bCs/>
                <w:color w:val="000000"/>
              </w:rPr>
              <w:t>irection and is responsible for</w:t>
            </w:r>
            <w:r w:rsidR="005F4BB8" w:rsidRPr="00B15352">
              <w:rPr>
                <w:rFonts w:eastAsia="Times New Roman" w:cs="Calibri"/>
                <w:bCs/>
                <w:color w:val="000000"/>
              </w:rPr>
              <w:t xml:space="preserve"> developing</w:t>
            </w:r>
            <w:r w:rsidR="00EF00F6">
              <w:rPr>
                <w:rFonts w:eastAsia="Times New Roman" w:cs="Calibri"/>
                <w:bCs/>
                <w:color w:val="000000"/>
              </w:rPr>
              <w:t>, directing and interpreting</w:t>
            </w:r>
            <w:r w:rsidR="005F4BB8" w:rsidRPr="00B15352">
              <w:rPr>
                <w:rFonts w:eastAsia="Times New Roman" w:cs="Calibri"/>
                <w:bCs/>
                <w:color w:val="000000"/>
              </w:rPr>
              <w:t xml:space="preserve"> policies or regulations</w:t>
            </w:r>
            <w:r w:rsidR="00EF00F6">
              <w:rPr>
                <w:rFonts w:eastAsia="Times New Roman" w:cs="Calibri"/>
                <w:bCs/>
                <w:color w:val="000000"/>
              </w:rPr>
              <w:t xml:space="preserve">.  Including, </w:t>
            </w:r>
            <w:r w:rsidR="005F4BB8" w:rsidRPr="00B15352">
              <w:rPr>
                <w:rFonts w:eastAsia="Times New Roman" w:cs="Calibri"/>
                <w:bCs/>
                <w:color w:val="000000"/>
              </w:rPr>
              <w:t>executing those policies or regulations through the direction of individuals at all levels</w:t>
            </w:r>
            <w:r w:rsidR="00EF00F6">
              <w:rPr>
                <w:rFonts w:eastAsia="Times New Roman" w:cs="Calibri"/>
                <w:bCs/>
                <w:color w:val="000000"/>
              </w:rPr>
              <w:t>.</w:t>
            </w:r>
          </w:p>
        </w:tc>
      </w:tr>
      <w:tr w:rsidR="001B3BB7" w:rsidRPr="00B15352" w14:paraId="7B2F63BB" w14:textId="77777777" w:rsidTr="00041AEA">
        <w:trPr>
          <w:trHeight w:hRule="exact" w:val="864"/>
        </w:trPr>
        <w:tc>
          <w:tcPr>
            <w:tcW w:w="1038" w:type="dxa"/>
            <w:shd w:val="clear" w:color="auto" w:fill="auto"/>
            <w:hideMark/>
          </w:tcPr>
          <w:p w14:paraId="23C76F84"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101</w:t>
            </w:r>
          </w:p>
        </w:tc>
        <w:tc>
          <w:tcPr>
            <w:tcW w:w="3537" w:type="dxa"/>
            <w:shd w:val="clear" w:color="auto" w:fill="auto"/>
            <w:hideMark/>
          </w:tcPr>
          <w:p w14:paraId="350DDA32" w14:textId="77777777" w:rsidR="001B3BB7" w:rsidRPr="00B15352" w:rsidRDefault="009D6B02" w:rsidP="00AA6F38">
            <w:pPr>
              <w:tabs>
                <w:tab w:val="left" w:pos="2922"/>
              </w:tabs>
              <w:spacing w:after="0" w:line="240" w:lineRule="auto"/>
              <w:rPr>
                <w:rFonts w:eastAsia="Times New Roman" w:cs="Calibri"/>
                <w:b/>
                <w:bCs/>
                <w:color w:val="000000"/>
              </w:rPr>
            </w:pPr>
            <w:r>
              <w:rPr>
                <w:rFonts w:eastAsia="Times New Roman" w:cs="Calibri"/>
                <w:b/>
                <w:bCs/>
                <w:color w:val="000000"/>
              </w:rPr>
              <w:t>Executive Director</w:t>
            </w:r>
          </w:p>
        </w:tc>
        <w:tc>
          <w:tcPr>
            <w:tcW w:w="7682" w:type="dxa"/>
            <w:shd w:val="clear" w:color="auto" w:fill="auto"/>
            <w:hideMark/>
          </w:tcPr>
          <w:p w14:paraId="6F786F53"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Serves as the chief executive officer and primary advisor to the board of education. Responsibilities include overseeing the development of an educational program and all other activities which impact on that program.</w:t>
            </w:r>
          </w:p>
        </w:tc>
        <w:tc>
          <w:tcPr>
            <w:tcW w:w="2413" w:type="dxa"/>
            <w:shd w:val="clear" w:color="auto" w:fill="auto"/>
            <w:hideMark/>
          </w:tcPr>
          <w:p w14:paraId="7A53C812" w14:textId="77777777" w:rsidR="001B3BB7" w:rsidRPr="00B15352" w:rsidRDefault="009D6B02" w:rsidP="009D6B02">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13D70340" w14:textId="77777777" w:rsidTr="00041AEA">
        <w:trPr>
          <w:trHeight w:hRule="exact" w:val="576"/>
        </w:trPr>
        <w:tc>
          <w:tcPr>
            <w:tcW w:w="1038" w:type="dxa"/>
            <w:shd w:val="clear" w:color="auto" w:fill="auto"/>
            <w:hideMark/>
          </w:tcPr>
          <w:p w14:paraId="6411ED40"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102</w:t>
            </w:r>
          </w:p>
        </w:tc>
        <w:tc>
          <w:tcPr>
            <w:tcW w:w="3537" w:type="dxa"/>
            <w:shd w:val="clear" w:color="auto" w:fill="auto"/>
            <w:hideMark/>
          </w:tcPr>
          <w:p w14:paraId="1EC794E2"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Special Education Director</w:t>
            </w:r>
          </w:p>
        </w:tc>
        <w:tc>
          <w:tcPr>
            <w:tcW w:w="7682" w:type="dxa"/>
            <w:shd w:val="clear" w:color="auto" w:fill="auto"/>
            <w:hideMark/>
          </w:tcPr>
          <w:p w14:paraId="69A75367" w14:textId="77777777" w:rsidR="001B3BB7" w:rsidRPr="00B15352" w:rsidRDefault="001B3BB7" w:rsidP="009D6B02">
            <w:pPr>
              <w:spacing w:after="0" w:line="240" w:lineRule="auto"/>
              <w:rPr>
                <w:rFonts w:eastAsia="Times New Roman" w:cs="Calibri"/>
                <w:color w:val="000000"/>
              </w:rPr>
            </w:pPr>
            <w:r w:rsidRPr="00B15352">
              <w:rPr>
                <w:rFonts w:eastAsia="Times New Roman" w:cs="Calibri"/>
                <w:color w:val="000000"/>
              </w:rPr>
              <w:t xml:space="preserve">Performs high-level executive management functions in the areas of administration and instruction.  </w:t>
            </w:r>
          </w:p>
        </w:tc>
        <w:tc>
          <w:tcPr>
            <w:tcW w:w="2413" w:type="dxa"/>
            <w:shd w:val="clear" w:color="auto" w:fill="auto"/>
            <w:hideMark/>
          </w:tcPr>
          <w:p w14:paraId="53378430" w14:textId="77777777" w:rsidR="001B3BB7" w:rsidRPr="00B15352" w:rsidRDefault="001B3BB7" w:rsidP="00AA6F38">
            <w:pPr>
              <w:spacing w:after="0" w:line="240" w:lineRule="auto"/>
              <w:jc w:val="center"/>
              <w:rPr>
                <w:rFonts w:eastAsia="Times New Roman" w:cs="Calibri"/>
                <w:color w:val="000000"/>
              </w:rPr>
            </w:pPr>
            <w:r w:rsidRPr="00B15352">
              <w:rPr>
                <w:rFonts w:eastAsia="Times New Roman" w:cs="Calibri"/>
                <w:color w:val="000000"/>
              </w:rPr>
              <w:t>S</w:t>
            </w:r>
            <w:r w:rsidR="009D6B02">
              <w:rPr>
                <w:rFonts w:eastAsia="Times New Roman" w:cs="Calibri"/>
                <w:color w:val="000000"/>
              </w:rPr>
              <w:t>upport</w:t>
            </w:r>
          </w:p>
        </w:tc>
      </w:tr>
      <w:tr w:rsidR="001B3BB7" w:rsidRPr="00B15352" w14:paraId="254C47C7" w14:textId="77777777" w:rsidTr="00041AEA">
        <w:trPr>
          <w:trHeight w:hRule="exact" w:val="1152"/>
        </w:trPr>
        <w:tc>
          <w:tcPr>
            <w:tcW w:w="1038" w:type="dxa"/>
            <w:shd w:val="clear" w:color="auto" w:fill="auto"/>
            <w:hideMark/>
          </w:tcPr>
          <w:p w14:paraId="3AA4719C" w14:textId="77777777" w:rsidR="001B3BB7" w:rsidRPr="00B15352" w:rsidRDefault="00EF00F6" w:rsidP="00AA6F38">
            <w:pPr>
              <w:spacing w:after="0" w:line="240" w:lineRule="auto"/>
              <w:jc w:val="center"/>
              <w:rPr>
                <w:rFonts w:eastAsia="Times New Roman" w:cs="Calibri"/>
                <w:b/>
                <w:bCs/>
                <w:color w:val="000000"/>
              </w:rPr>
            </w:pPr>
            <w:r>
              <w:rPr>
                <w:rFonts w:eastAsia="Times New Roman" w:cs="Calibri"/>
                <w:b/>
                <w:bCs/>
                <w:color w:val="000000"/>
              </w:rPr>
              <w:t>104</w:t>
            </w:r>
          </w:p>
        </w:tc>
        <w:tc>
          <w:tcPr>
            <w:tcW w:w="3537" w:type="dxa"/>
            <w:shd w:val="clear" w:color="auto" w:fill="auto"/>
            <w:hideMark/>
          </w:tcPr>
          <w:p w14:paraId="51A752D3" w14:textId="77777777" w:rsidR="001B3BB7" w:rsidRPr="00B15352" w:rsidRDefault="00EF00F6" w:rsidP="00AA6F38">
            <w:pPr>
              <w:spacing w:after="0" w:line="240" w:lineRule="auto"/>
              <w:rPr>
                <w:rFonts w:eastAsia="Times New Roman" w:cs="Calibri"/>
                <w:b/>
                <w:bCs/>
                <w:color w:val="000000"/>
              </w:rPr>
            </w:pPr>
            <w:r>
              <w:rPr>
                <w:rFonts w:eastAsia="Times New Roman" w:cs="Calibri"/>
                <w:b/>
                <w:bCs/>
                <w:color w:val="000000"/>
              </w:rPr>
              <w:t>Education Coordinator</w:t>
            </w:r>
          </w:p>
        </w:tc>
        <w:tc>
          <w:tcPr>
            <w:tcW w:w="7682" w:type="dxa"/>
            <w:shd w:val="clear" w:color="auto" w:fill="auto"/>
            <w:hideMark/>
          </w:tcPr>
          <w:p w14:paraId="1B214ABC" w14:textId="77777777" w:rsidR="001B3BB7" w:rsidRPr="00B15352" w:rsidRDefault="00EF00F6" w:rsidP="00EF00F6">
            <w:pPr>
              <w:spacing w:after="0" w:line="240" w:lineRule="auto"/>
              <w:rPr>
                <w:rFonts w:eastAsia="Times New Roman" w:cs="Calibri"/>
                <w:color w:val="000000"/>
              </w:rPr>
            </w:pPr>
            <w:r>
              <w:rPr>
                <w:rFonts w:eastAsia="Times New Roman" w:cs="Calibri"/>
                <w:color w:val="000000"/>
              </w:rPr>
              <w:t>Performs professional management, administrative, research, and/or analytical services in a senior leadership role.  This may include personnel responsible for services such as evaluation, teacher development, dissemination and curriculum development.</w:t>
            </w:r>
          </w:p>
        </w:tc>
        <w:tc>
          <w:tcPr>
            <w:tcW w:w="2413" w:type="dxa"/>
            <w:shd w:val="clear" w:color="auto" w:fill="auto"/>
            <w:hideMark/>
          </w:tcPr>
          <w:p w14:paraId="673CDF38" w14:textId="77777777" w:rsidR="001B3BB7" w:rsidRPr="00B15352" w:rsidRDefault="00EF00F6" w:rsidP="00DA1E8A">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73323B2C" w14:textId="77777777" w:rsidTr="00041AEA">
        <w:trPr>
          <w:trHeight w:hRule="exact" w:val="1440"/>
        </w:trPr>
        <w:tc>
          <w:tcPr>
            <w:tcW w:w="1038" w:type="dxa"/>
            <w:shd w:val="clear" w:color="auto" w:fill="auto"/>
            <w:hideMark/>
          </w:tcPr>
          <w:p w14:paraId="7A6A6E5D"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105</w:t>
            </w:r>
          </w:p>
        </w:tc>
        <w:tc>
          <w:tcPr>
            <w:tcW w:w="3537" w:type="dxa"/>
            <w:shd w:val="clear" w:color="auto" w:fill="auto"/>
            <w:hideMark/>
          </w:tcPr>
          <w:p w14:paraId="6018D427"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Principal</w:t>
            </w:r>
          </w:p>
        </w:tc>
        <w:tc>
          <w:tcPr>
            <w:tcW w:w="7682" w:type="dxa"/>
            <w:shd w:val="clear" w:color="auto" w:fill="auto"/>
            <w:hideMark/>
          </w:tcPr>
          <w:p w14:paraId="338FCB70"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Performs the highest level of executive management functions in an individual school, a group of schools, or units of a school system. Responsibilities include the administration of instructional programs, extracurricular programs, community relations, operation of the school plant, and the coordination of staff and student activities.</w:t>
            </w:r>
          </w:p>
        </w:tc>
        <w:tc>
          <w:tcPr>
            <w:tcW w:w="2413" w:type="dxa"/>
            <w:shd w:val="clear" w:color="auto" w:fill="auto"/>
            <w:hideMark/>
          </w:tcPr>
          <w:p w14:paraId="2E7C576A" w14:textId="77777777" w:rsidR="001B3BB7" w:rsidRPr="00B15352" w:rsidRDefault="00DA1E8A" w:rsidP="00AA6F38">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230089FC" w14:textId="77777777" w:rsidTr="00041AEA">
        <w:trPr>
          <w:trHeight w:hRule="exact" w:val="1728"/>
        </w:trPr>
        <w:tc>
          <w:tcPr>
            <w:tcW w:w="1038" w:type="dxa"/>
            <w:shd w:val="clear" w:color="auto" w:fill="auto"/>
            <w:hideMark/>
          </w:tcPr>
          <w:p w14:paraId="6914F3A1"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lastRenderedPageBreak/>
              <w:t>106</w:t>
            </w:r>
          </w:p>
        </w:tc>
        <w:tc>
          <w:tcPr>
            <w:tcW w:w="3537" w:type="dxa"/>
            <w:shd w:val="clear" w:color="auto" w:fill="auto"/>
            <w:hideMark/>
          </w:tcPr>
          <w:p w14:paraId="63D35003" w14:textId="77777777" w:rsidR="001B3BB7" w:rsidRPr="00B15352" w:rsidRDefault="009D6B02" w:rsidP="00AA6F38">
            <w:pPr>
              <w:spacing w:after="0" w:line="240" w:lineRule="auto"/>
              <w:rPr>
                <w:rFonts w:eastAsia="Times New Roman" w:cs="Calibri"/>
                <w:b/>
                <w:bCs/>
                <w:color w:val="000000"/>
              </w:rPr>
            </w:pPr>
            <w:r>
              <w:rPr>
                <w:rFonts w:eastAsia="Times New Roman" w:cs="Calibri"/>
                <w:b/>
                <w:bCs/>
                <w:color w:val="000000"/>
              </w:rPr>
              <w:t>Dean/General Education Coordinator</w:t>
            </w:r>
          </w:p>
        </w:tc>
        <w:tc>
          <w:tcPr>
            <w:tcW w:w="7682" w:type="dxa"/>
            <w:shd w:val="clear" w:color="auto" w:fill="auto"/>
            <w:hideMark/>
          </w:tcPr>
          <w:p w14:paraId="3CB16BD7"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Performs high-level executive management functions in an individual school, group of schools, or units of a school system. Primary duties include but are not limited to: 1) supervising student behavior; 2) handling specific assigned duties related to school management; 3) continuing curriculum and staff development; 4) working cooperatively with professional staff; and 5) providing leadership in the instructional program.</w:t>
            </w:r>
          </w:p>
        </w:tc>
        <w:tc>
          <w:tcPr>
            <w:tcW w:w="2413" w:type="dxa"/>
            <w:shd w:val="clear" w:color="auto" w:fill="auto"/>
            <w:hideMark/>
          </w:tcPr>
          <w:p w14:paraId="7D82EE65" w14:textId="77777777" w:rsidR="001B3BB7" w:rsidRPr="00B15352" w:rsidRDefault="00DA1E8A" w:rsidP="00DA1E8A">
            <w:pPr>
              <w:spacing w:after="0" w:line="240" w:lineRule="auto"/>
              <w:jc w:val="center"/>
              <w:rPr>
                <w:rFonts w:eastAsia="Times New Roman" w:cs="Calibri"/>
                <w:color w:val="000000"/>
              </w:rPr>
            </w:pPr>
            <w:r>
              <w:rPr>
                <w:rFonts w:eastAsia="Times New Roman" w:cs="Calibri"/>
                <w:color w:val="000000"/>
              </w:rPr>
              <w:t>Administration</w:t>
            </w:r>
          </w:p>
        </w:tc>
      </w:tr>
      <w:tr w:rsidR="00C45EF9" w:rsidRPr="00B15352" w14:paraId="516DDA39" w14:textId="77777777" w:rsidTr="00041AEA">
        <w:trPr>
          <w:trHeight w:val="315"/>
        </w:trPr>
        <w:tc>
          <w:tcPr>
            <w:tcW w:w="14670" w:type="dxa"/>
            <w:gridSpan w:val="4"/>
            <w:tcBorders>
              <w:bottom w:val="double" w:sz="6" w:space="0" w:color="auto"/>
            </w:tcBorders>
            <w:shd w:val="pct30" w:color="auto" w:fill="auto"/>
          </w:tcPr>
          <w:p w14:paraId="154C5970" w14:textId="20CF7F29" w:rsidR="00C45EF9" w:rsidRPr="00B15352" w:rsidRDefault="008917F3" w:rsidP="00AA6F38">
            <w:pPr>
              <w:spacing w:after="0" w:line="240" w:lineRule="auto"/>
              <w:jc w:val="center"/>
              <w:rPr>
                <w:rFonts w:eastAsia="Times New Roman" w:cs="Calibri"/>
                <w:b/>
                <w:bCs/>
                <w:color w:val="000000"/>
              </w:rPr>
            </w:pPr>
            <w:r>
              <w:br w:type="page"/>
            </w:r>
            <w:r w:rsidR="00C45EF9" w:rsidRPr="00B15352">
              <w:rPr>
                <w:rFonts w:eastAsia="Times New Roman" w:cs="Calibri"/>
                <w:b/>
                <w:bCs/>
                <w:color w:val="000000"/>
              </w:rPr>
              <w:t>PROFESSIONAL-INSTRUCTIONAL</w:t>
            </w:r>
          </w:p>
          <w:p w14:paraId="2D0FC7B9" w14:textId="77777777" w:rsidR="00C45EF9" w:rsidRPr="00B15352" w:rsidRDefault="00C45EF9" w:rsidP="00AA6F38">
            <w:pPr>
              <w:spacing w:after="0" w:line="240" w:lineRule="auto"/>
              <w:rPr>
                <w:rFonts w:eastAsia="Times New Roman" w:cs="Calibri"/>
                <w:b/>
                <w:bCs/>
                <w:color w:val="000000"/>
              </w:rPr>
            </w:pPr>
            <w:r w:rsidRPr="00B15352">
              <w:rPr>
                <w:rFonts w:eastAsia="Times New Roman" w:cs="Calibri"/>
                <w:bCs/>
                <w:color w:val="000000"/>
              </w:rPr>
              <w:t>Performs duties requiring a high degree of knowledge and skills acquired through at least a baccalaureate degree (or its equivalent obtained through special study and/or experience) including skills in the field of education or educational psychology.</w:t>
            </w:r>
          </w:p>
        </w:tc>
      </w:tr>
      <w:tr w:rsidR="001B3BB7" w:rsidRPr="00B15352" w14:paraId="50F3A7DF" w14:textId="77777777" w:rsidTr="00041AEA">
        <w:trPr>
          <w:trHeight w:val="315"/>
        </w:trPr>
        <w:tc>
          <w:tcPr>
            <w:tcW w:w="14670" w:type="dxa"/>
            <w:gridSpan w:val="4"/>
            <w:shd w:val="pct10" w:color="auto" w:fill="auto"/>
            <w:hideMark/>
          </w:tcPr>
          <w:p w14:paraId="7E59AAA0"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CLASSROOM INSTRUCTION</w:t>
            </w:r>
          </w:p>
        </w:tc>
      </w:tr>
      <w:tr w:rsidR="001B3BB7" w:rsidRPr="00B15352" w14:paraId="7A9B540C" w14:textId="77777777" w:rsidTr="00041AEA">
        <w:trPr>
          <w:trHeight w:hRule="exact" w:val="576"/>
        </w:trPr>
        <w:tc>
          <w:tcPr>
            <w:tcW w:w="1038" w:type="dxa"/>
            <w:shd w:val="clear" w:color="auto" w:fill="auto"/>
            <w:hideMark/>
          </w:tcPr>
          <w:p w14:paraId="2E7BF7A5"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201</w:t>
            </w:r>
          </w:p>
        </w:tc>
        <w:tc>
          <w:tcPr>
            <w:tcW w:w="3537" w:type="dxa"/>
            <w:shd w:val="clear" w:color="auto" w:fill="auto"/>
            <w:hideMark/>
          </w:tcPr>
          <w:p w14:paraId="64D8426A"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Regular</w:t>
            </w:r>
            <w:r w:rsidR="00DA1E8A">
              <w:rPr>
                <w:rFonts w:eastAsia="Times New Roman" w:cs="Calibri"/>
                <w:b/>
                <w:bCs/>
                <w:color w:val="000000"/>
              </w:rPr>
              <w:t xml:space="preserve"> Ed Teacher, Elementary Education</w:t>
            </w:r>
          </w:p>
        </w:tc>
        <w:tc>
          <w:tcPr>
            <w:tcW w:w="7682" w:type="dxa"/>
            <w:shd w:val="clear" w:color="auto" w:fill="auto"/>
            <w:hideMark/>
          </w:tcPr>
          <w:p w14:paraId="5778D5AA" w14:textId="77777777" w:rsidR="001B3BB7" w:rsidRPr="00B15352" w:rsidRDefault="001B3BB7" w:rsidP="00DA1E8A">
            <w:pPr>
              <w:spacing w:after="0" w:line="240" w:lineRule="auto"/>
              <w:rPr>
                <w:rFonts w:eastAsia="Times New Roman" w:cs="Calibri"/>
                <w:color w:val="000000"/>
              </w:rPr>
            </w:pPr>
            <w:r w:rsidRPr="00B15352">
              <w:rPr>
                <w:rFonts w:eastAsia="Times New Roman" w:cs="Calibri"/>
                <w:color w:val="000000"/>
              </w:rPr>
              <w:t xml:space="preserve">Provides learning experiences and care to students during a particular time period </w:t>
            </w:r>
            <w:r w:rsidR="00DA1E8A">
              <w:rPr>
                <w:rFonts w:eastAsia="Times New Roman" w:cs="Calibri"/>
                <w:color w:val="000000"/>
              </w:rPr>
              <w:t>in general education at the elementary age level</w:t>
            </w:r>
            <w:r w:rsidRPr="00B15352">
              <w:rPr>
                <w:rFonts w:eastAsia="Times New Roman" w:cs="Calibri"/>
                <w:color w:val="000000"/>
              </w:rPr>
              <w:t>.</w:t>
            </w:r>
          </w:p>
        </w:tc>
        <w:tc>
          <w:tcPr>
            <w:tcW w:w="2413" w:type="dxa"/>
            <w:shd w:val="clear" w:color="auto" w:fill="auto"/>
            <w:hideMark/>
          </w:tcPr>
          <w:p w14:paraId="51A9CFF2" w14:textId="77777777" w:rsidR="001B3BB7" w:rsidRPr="00B15352" w:rsidRDefault="00DA1E8A" w:rsidP="00DA1E8A">
            <w:pPr>
              <w:spacing w:after="0" w:line="240" w:lineRule="auto"/>
              <w:jc w:val="center"/>
              <w:rPr>
                <w:rFonts w:eastAsia="Times New Roman" w:cs="Calibri"/>
                <w:color w:val="000000"/>
              </w:rPr>
            </w:pPr>
            <w:r>
              <w:rPr>
                <w:rFonts w:eastAsia="Times New Roman" w:cs="Calibri"/>
                <w:color w:val="000000"/>
              </w:rPr>
              <w:t>General Education</w:t>
            </w:r>
          </w:p>
        </w:tc>
      </w:tr>
      <w:tr w:rsidR="00DA1E8A" w:rsidRPr="00B15352" w14:paraId="4ACD93F8" w14:textId="77777777" w:rsidTr="00041AEA">
        <w:trPr>
          <w:trHeight w:val="568"/>
        </w:trPr>
        <w:tc>
          <w:tcPr>
            <w:tcW w:w="1038" w:type="dxa"/>
            <w:shd w:val="clear" w:color="auto" w:fill="auto"/>
          </w:tcPr>
          <w:p w14:paraId="33F44819" w14:textId="77777777" w:rsidR="00DA1E8A" w:rsidRPr="00B15352" w:rsidRDefault="00223C88" w:rsidP="00AA6F38">
            <w:pPr>
              <w:spacing w:after="0" w:line="240" w:lineRule="auto"/>
              <w:jc w:val="center"/>
              <w:rPr>
                <w:rFonts w:eastAsia="Times New Roman" w:cs="Calibri"/>
                <w:b/>
                <w:bCs/>
                <w:color w:val="000000"/>
              </w:rPr>
            </w:pPr>
            <w:r>
              <w:rPr>
                <w:rFonts w:eastAsia="Times New Roman" w:cs="Calibri"/>
                <w:b/>
                <w:bCs/>
                <w:color w:val="000000"/>
              </w:rPr>
              <w:t>201</w:t>
            </w:r>
          </w:p>
        </w:tc>
        <w:tc>
          <w:tcPr>
            <w:tcW w:w="3537" w:type="dxa"/>
            <w:shd w:val="clear" w:color="auto" w:fill="auto"/>
          </w:tcPr>
          <w:p w14:paraId="3D7EA4C0" w14:textId="77777777" w:rsidR="00DA1E8A" w:rsidRPr="00B15352" w:rsidRDefault="00223C88" w:rsidP="00223C88">
            <w:pPr>
              <w:spacing w:after="0" w:line="240" w:lineRule="auto"/>
              <w:rPr>
                <w:rFonts w:eastAsia="Times New Roman" w:cs="Calibri"/>
                <w:b/>
                <w:bCs/>
                <w:color w:val="000000"/>
              </w:rPr>
            </w:pPr>
            <w:r w:rsidRPr="00B15352">
              <w:rPr>
                <w:rFonts w:eastAsia="Times New Roman" w:cs="Calibri"/>
                <w:b/>
                <w:bCs/>
                <w:color w:val="000000"/>
              </w:rPr>
              <w:t>Regular</w:t>
            </w:r>
            <w:r>
              <w:rPr>
                <w:rFonts w:eastAsia="Times New Roman" w:cs="Calibri"/>
                <w:b/>
                <w:bCs/>
                <w:color w:val="000000"/>
              </w:rPr>
              <w:t xml:space="preserve"> Ed Teacher, English</w:t>
            </w:r>
          </w:p>
        </w:tc>
        <w:tc>
          <w:tcPr>
            <w:tcW w:w="7682" w:type="dxa"/>
            <w:shd w:val="clear" w:color="auto" w:fill="auto"/>
          </w:tcPr>
          <w:p w14:paraId="3E832008" w14:textId="77777777" w:rsidR="00DA1E8A" w:rsidRPr="00B15352" w:rsidRDefault="00223C88" w:rsidP="00223C88">
            <w:pPr>
              <w:spacing w:after="0" w:line="240" w:lineRule="auto"/>
              <w:rPr>
                <w:rFonts w:eastAsia="Times New Roman" w:cs="Calibri"/>
                <w:color w:val="000000"/>
              </w:rPr>
            </w:pPr>
            <w:r w:rsidRPr="00B15352">
              <w:rPr>
                <w:rFonts w:eastAsia="Times New Roman" w:cs="Calibri"/>
                <w:color w:val="000000"/>
              </w:rPr>
              <w:t xml:space="preserve">Provides learning experiences and care to students during a particular time period </w:t>
            </w:r>
            <w:r>
              <w:rPr>
                <w:rFonts w:eastAsia="Times New Roman" w:cs="Calibri"/>
                <w:color w:val="000000"/>
              </w:rPr>
              <w:t>scheduled for content instruction in English</w:t>
            </w:r>
            <w:r w:rsidRPr="00B15352">
              <w:rPr>
                <w:rFonts w:eastAsia="Times New Roman" w:cs="Calibri"/>
                <w:color w:val="000000"/>
              </w:rPr>
              <w:t>.</w:t>
            </w:r>
          </w:p>
        </w:tc>
        <w:tc>
          <w:tcPr>
            <w:tcW w:w="2413" w:type="dxa"/>
            <w:shd w:val="clear" w:color="auto" w:fill="auto"/>
          </w:tcPr>
          <w:p w14:paraId="4770BB48" w14:textId="77777777" w:rsidR="00DA1E8A" w:rsidRPr="00B15352" w:rsidRDefault="00223C88" w:rsidP="00AA6F38">
            <w:pPr>
              <w:spacing w:after="0" w:line="240" w:lineRule="auto"/>
              <w:jc w:val="center"/>
              <w:rPr>
                <w:rFonts w:eastAsia="Times New Roman" w:cs="Calibri"/>
                <w:color w:val="000000"/>
              </w:rPr>
            </w:pPr>
            <w:r>
              <w:rPr>
                <w:rFonts w:eastAsia="Times New Roman" w:cs="Calibri"/>
                <w:color w:val="000000"/>
              </w:rPr>
              <w:t>General Education</w:t>
            </w:r>
          </w:p>
        </w:tc>
      </w:tr>
      <w:tr w:rsidR="00DA1E8A" w:rsidRPr="00B15352" w14:paraId="6B23B4DC" w14:textId="77777777" w:rsidTr="00041AEA">
        <w:trPr>
          <w:trHeight w:val="568"/>
        </w:trPr>
        <w:tc>
          <w:tcPr>
            <w:tcW w:w="1038" w:type="dxa"/>
            <w:shd w:val="clear" w:color="auto" w:fill="auto"/>
          </w:tcPr>
          <w:p w14:paraId="4BB270A0" w14:textId="77777777" w:rsidR="00DA1E8A" w:rsidRPr="00B15352" w:rsidRDefault="00223C88" w:rsidP="00AA6F38">
            <w:pPr>
              <w:spacing w:after="0" w:line="240" w:lineRule="auto"/>
              <w:jc w:val="center"/>
              <w:rPr>
                <w:rFonts w:eastAsia="Times New Roman" w:cs="Calibri"/>
                <w:b/>
                <w:bCs/>
                <w:color w:val="000000"/>
              </w:rPr>
            </w:pPr>
            <w:r>
              <w:rPr>
                <w:rFonts w:eastAsia="Times New Roman" w:cs="Calibri"/>
                <w:b/>
                <w:bCs/>
                <w:color w:val="000000"/>
              </w:rPr>
              <w:t>201</w:t>
            </w:r>
          </w:p>
        </w:tc>
        <w:tc>
          <w:tcPr>
            <w:tcW w:w="3537" w:type="dxa"/>
            <w:shd w:val="clear" w:color="auto" w:fill="auto"/>
          </w:tcPr>
          <w:p w14:paraId="17979AAC" w14:textId="77777777" w:rsidR="00DA1E8A" w:rsidRPr="00B15352" w:rsidRDefault="00223C88" w:rsidP="00AA6F38">
            <w:pPr>
              <w:spacing w:after="0" w:line="240" w:lineRule="auto"/>
              <w:rPr>
                <w:rFonts w:eastAsia="Times New Roman" w:cs="Calibri"/>
                <w:b/>
                <w:bCs/>
                <w:color w:val="000000"/>
              </w:rPr>
            </w:pPr>
            <w:r w:rsidRPr="00B15352">
              <w:rPr>
                <w:rFonts w:eastAsia="Times New Roman" w:cs="Calibri"/>
                <w:b/>
                <w:bCs/>
                <w:color w:val="000000"/>
              </w:rPr>
              <w:t>Regular</w:t>
            </w:r>
            <w:r>
              <w:rPr>
                <w:rFonts w:eastAsia="Times New Roman" w:cs="Calibri"/>
                <w:b/>
                <w:bCs/>
                <w:color w:val="000000"/>
              </w:rPr>
              <w:t xml:space="preserve"> Ed Teacher, Mathematics</w:t>
            </w:r>
          </w:p>
        </w:tc>
        <w:tc>
          <w:tcPr>
            <w:tcW w:w="7682" w:type="dxa"/>
            <w:shd w:val="clear" w:color="auto" w:fill="auto"/>
          </w:tcPr>
          <w:p w14:paraId="2E156538"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students during a particular time period </w:t>
            </w:r>
            <w:r>
              <w:rPr>
                <w:rFonts w:eastAsia="Times New Roman" w:cs="Calibri"/>
                <w:color w:val="000000"/>
              </w:rPr>
              <w:t>scheduled for content instruction in mathematics</w:t>
            </w:r>
            <w:r w:rsidRPr="00B15352">
              <w:rPr>
                <w:rFonts w:eastAsia="Times New Roman" w:cs="Calibri"/>
                <w:color w:val="000000"/>
              </w:rPr>
              <w:t>.</w:t>
            </w:r>
          </w:p>
        </w:tc>
        <w:tc>
          <w:tcPr>
            <w:tcW w:w="2413" w:type="dxa"/>
            <w:shd w:val="clear" w:color="auto" w:fill="auto"/>
          </w:tcPr>
          <w:p w14:paraId="05D8D9AF" w14:textId="77777777" w:rsidR="00DA1E8A" w:rsidRPr="00B15352" w:rsidRDefault="00223C88" w:rsidP="00AA6F38">
            <w:pPr>
              <w:spacing w:after="0" w:line="240" w:lineRule="auto"/>
              <w:jc w:val="center"/>
              <w:rPr>
                <w:rFonts w:eastAsia="Times New Roman" w:cs="Calibri"/>
                <w:color w:val="000000"/>
              </w:rPr>
            </w:pPr>
            <w:r>
              <w:rPr>
                <w:rFonts w:eastAsia="Times New Roman" w:cs="Calibri"/>
                <w:color w:val="000000"/>
              </w:rPr>
              <w:t>General Education</w:t>
            </w:r>
          </w:p>
        </w:tc>
      </w:tr>
      <w:tr w:rsidR="00DA1E8A" w:rsidRPr="00B15352" w14:paraId="4218C7E9" w14:textId="77777777" w:rsidTr="00041AEA">
        <w:trPr>
          <w:trHeight w:val="568"/>
        </w:trPr>
        <w:tc>
          <w:tcPr>
            <w:tcW w:w="1038" w:type="dxa"/>
            <w:shd w:val="clear" w:color="auto" w:fill="auto"/>
          </w:tcPr>
          <w:p w14:paraId="53DE5528" w14:textId="77777777" w:rsidR="00DA1E8A" w:rsidRPr="00B15352" w:rsidRDefault="00223C88" w:rsidP="00AA6F38">
            <w:pPr>
              <w:spacing w:after="0" w:line="240" w:lineRule="auto"/>
              <w:jc w:val="center"/>
              <w:rPr>
                <w:rFonts w:eastAsia="Times New Roman" w:cs="Calibri"/>
                <w:b/>
                <w:bCs/>
                <w:color w:val="000000"/>
              </w:rPr>
            </w:pPr>
            <w:r>
              <w:rPr>
                <w:rFonts w:eastAsia="Times New Roman" w:cs="Calibri"/>
                <w:b/>
                <w:bCs/>
                <w:color w:val="000000"/>
              </w:rPr>
              <w:t>201</w:t>
            </w:r>
          </w:p>
        </w:tc>
        <w:tc>
          <w:tcPr>
            <w:tcW w:w="3537" w:type="dxa"/>
            <w:shd w:val="clear" w:color="auto" w:fill="auto"/>
          </w:tcPr>
          <w:p w14:paraId="1375B57A" w14:textId="77777777" w:rsidR="00DA1E8A" w:rsidRPr="00B15352" w:rsidRDefault="00223C88" w:rsidP="00AA6F38">
            <w:pPr>
              <w:spacing w:after="0" w:line="240" w:lineRule="auto"/>
              <w:rPr>
                <w:rFonts w:eastAsia="Times New Roman" w:cs="Calibri"/>
                <w:b/>
                <w:bCs/>
                <w:color w:val="000000"/>
              </w:rPr>
            </w:pPr>
            <w:r w:rsidRPr="00B15352">
              <w:rPr>
                <w:rFonts w:eastAsia="Times New Roman" w:cs="Calibri"/>
                <w:b/>
                <w:bCs/>
                <w:color w:val="000000"/>
              </w:rPr>
              <w:t>Regular</w:t>
            </w:r>
            <w:r>
              <w:rPr>
                <w:rFonts w:eastAsia="Times New Roman" w:cs="Calibri"/>
                <w:b/>
                <w:bCs/>
                <w:color w:val="000000"/>
              </w:rPr>
              <w:t xml:space="preserve"> Ed Teacher, Science</w:t>
            </w:r>
          </w:p>
        </w:tc>
        <w:tc>
          <w:tcPr>
            <w:tcW w:w="7682" w:type="dxa"/>
            <w:shd w:val="clear" w:color="auto" w:fill="auto"/>
          </w:tcPr>
          <w:p w14:paraId="25BFC9E9"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students during a particular time period </w:t>
            </w:r>
            <w:r>
              <w:rPr>
                <w:rFonts w:eastAsia="Times New Roman" w:cs="Calibri"/>
                <w:color w:val="000000"/>
              </w:rPr>
              <w:t>scheduled for content instruction in science</w:t>
            </w:r>
            <w:r w:rsidRPr="00B15352">
              <w:rPr>
                <w:rFonts w:eastAsia="Times New Roman" w:cs="Calibri"/>
                <w:color w:val="000000"/>
              </w:rPr>
              <w:t>.</w:t>
            </w:r>
          </w:p>
        </w:tc>
        <w:tc>
          <w:tcPr>
            <w:tcW w:w="2413" w:type="dxa"/>
            <w:shd w:val="clear" w:color="auto" w:fill="auto"/>
          </w:tcPr>
          <w:p w14:paraId="49B1B926" w14:textId="77777777" w:rsidR="00DA1E8A" w:rsidRPr="00B15352" w:rsidRDefault="00223C88" w:rsidP="00AA6F38">
            <w:pPr>
              <w:spacing w:after="0" w:line="240" w:lineRule="auto"/>
              <w:jc w:val="center"/>
              <w:rPr>
                <w:rFonts w:eastAsia="Times New Roman" w:cs="Calibri"/>
                <w:color w:val="000000"/>
              </w:rPr>
            </w:pPr>
            <w:r>
              <w:rPr>
                <w:rFonts w:eastAsia="Times New Roman" w:cs="Calibri"/>
                <w:color w:val="000000"/>
              </w:rPr>
              <w:t>General Education</w:t>
            </w:r>
          </w:p>
        </w:tc>
      </w:tr>
      <w:tr w:rsidR="00DA1E8A" w:rsidRPr="00B15352" w14:paraId="7FA4D3AE" w14:textId="77777777" w:rsidTr="00041AEA">
        <w:trPr>
          <w:trHeight w:val="568"/>
        </w:trPr>
        <w:tc>
          <w:tcPr>
            <w:tcW w:w="1038" w:type="dxa"/>
            <w:shd w:val="clear" w:color="auto" w:fill="auto"/>
          </w:tcPr>
          <w:p w14:paraId="4BBA1F11" w14:textId="77777777" w:rsidR="00DA1E8A" w:rsidRPr="00B15352" w:rsidRDefault="00223C88" w:rsidP="00AA6F38">
            <w:pPr>
              <w:spacing w:after="0" w:line="240" w:lineRule="auto"/>
              <w:jc w:val="center"/>
              <w:rPr>
                <w:rFonts w:eastAsia="Times New Roman" w:cs="Calibri"/>
                <w:b/>
                <w:bCs/>
                <w:color w:val="000000"/>
              </w:rPr>
            </w:pPr>
            <w:r>
              <w:rPr>
                <w:rFonts w:eastAsia="Times New Roman" w:cs="Calibri"/>
                <w:b/>
                <w:bCs/>
                <w:color w:val="000000"/>
              </w:rPr>
              <w:t>201</w:t>
            </w:r>
          </w:p>
        </w:tc>
        <w:tc>
          <w:tcPr>
            <w:tcW w:w="3537" w:type="dxa"/>
            <w:shd w:val="clear" w:color="auto" w:fill="auto"/>
          </w:tcPr>
          <w:p w14:paraId="3E46BED2" w14:textId="77777777" w:rsidR="00DA1E8A" w:rsidRPr="00B15352" w:rsidRDefault="00223C88" w:rsidP="00AA6F38">
            <w:pPr>
              <w:spacing w:after="0" w:line="240" w:lineRule="auto"/>
              <w:rPr>
                <w:rFonts w:eastAsia="Times New Roman" w:cs="Calibri"/>
                <w:b/>
                <w:bCs/>
                <w:color w:val="000000"/>
              </w:rPr>
            </w:pPr>
            <w:r w:rsidRPr="00B15352">
              <w:rPr>
                <w:rFonts w:eastAsia="Times New Roman" w:cs="Calibri"/>
                <w:b/>
                <w:bCs/>
                <w:color w:val="000000"/>
              </w:rPr>
              <w:t>Regular</w:t>
            </w:r>
            <w:r>
              <w:rPr>
                <w:rFonts w:eastAsia="Times New Roman" w:cs="Calibri"/>
                <w:b/>
                <w:bCs/>
                <w:color w:val="000000"/>
              </w:rPr>
              <w:t xml:space="preserve"> Ed Teacher, Social Studies</w:t>
            </w:r>
          </w:p>
        </w:tc>
        <w:tc>
          <w:tcPr>
            <w:tcW w:w="7682" w:type="dxa"/>
            <w:shd w:val="clear" w:color="auto" w:fill="auto"/>
          </w:tcPr>
          <w:p w14:paraId="3B134A7E"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students during a particular time period </w:t>
            </w:r>
            <w:r>
              <w:rPr>
                <w:rFonts w:eastAsia="Times New Roman" w:cs="Calibri"/>
                <w:color w:val="000000"/>
              </w:rPr>
              <w:t>scheduled for content instruction in social studies</w:t>
            </w:r>
            <w:r w:rsidRPr="00B15352">
              <w:rPr>
                <w:rFonts w:eastAsia="Times New Roman" w:cs="Calibri"/>
                <w:color w:val="000000"/>
              </w:rPr>
              <w:t>.</w:t>
            </w:r>
          </w:p>
        </w:tc>
        <w:tc>
          <w:tcPr>
            <w:tcW w:w="2413" w:type="dxa"/>
            <w:shd w:val="clear" w:color="auto" w:fill="auto"/>
          </w:tcPr>
          <w:p w14:paraId="6E1D9332" w14:textId="77777777" w:rsidR="00DA1E8A" w:rsidRPr="00B15352" w:rsidRDefault="00223C88" w:rsidP="00AA6F38">
            <w:pPr>
              <w:spacing w:after="0" w:line="240" w:lineRule="auto"/>
              <w:jc w:val="center"/>
              <w:rPr>
                <w:rFonts w:eastAsia="Times New Roman" w:cs="Calibri"/>
                <w:color w:val="000000"/>
              </w:rPr>
            </w:pPr>
            <w:r>
              <w:rPr>
                <w:rFonts w:eastAsia="Times New Roman" w:cs="Calibri"/>
                <w:color w:val="000000"/>
              </w:rPr>
              <w:t>General Education</w:t>
            </w:r>
          </w:p>
        </w:tc>
      </w:tr>
      <w:tr w:rsidR="001B3BB7" w:rsidRPr="00B15352" w14:paraId="1F473893" w14:textId="77777777" w:rsidTr="00041AEA">
        <w:trPr>
          <w:trHeight w:val="568"/>
        </w:trPr>
        <w:tc>
          <w:tcPr>
            <w:tcW w:w="1038" w:type="dxa"/>
            <w:shd w:val="clear" w:color="auto" w:fill="auto"/>
            <w:hideMark/>
          </w:tcPr>
          <w:p w14:paraId="7159B76A"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202</w:t>
            </w:r>
          </w:p>
        </w:tc>
        <w:tc>
          <w:tcPr>
            <w:tcW w:w="3537" w:type="dxa"/>
            <w:shd w:val="clear" w:color="auto" w:fill="auto"/>
            <w:hideMark/>
          </w:tcPr>
          <w:p w14:paraId="19DE4B6E"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Special Education</w:t>
            </w:r>
            <w:r w:rsidR="00223C88">
              <w:rPr>
                <w:rFonts w:eastAsia="Times New Roman" w:cs="Calibri"/>
                <w:b/>
                <w:bCs/>
                <w:color w:val="000000"/>
              </w:rPr>
              <w:t xml:space="preserve"> Teacher</w:t>
            </w:r>
          </w:p>
        </w:tc>
        <w:tc>
          <w:tcPr>
            <w:tcW w:w="7682" w:type="dxa"/>
            <w:shd w:val="clear" w:color="auto" w:fill="auto"/>
            <w:hideMark/>
          </w:tcPr>
          <w:p w14:paraId="0000806C"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learning experiences and care to special education students during a particular time period or in a given discipline.</w:t>
            </w:r>
          </w:p>
        </w:tc>
        <w:tc>
          <w:tcPr>
            <w:tcW w:w="2413" w:type="dxa"/>
            <w:shd w:val="clear" w:color="auto" w:fill="auto"/>
            <w:hideMark/>
          </w:tcPr>
          <w:p w14:paraId="2E4B7153" w14:textId="77777777" w:rsidR="001B3BB7" w:rsidRPr="00B15352" w:rsidRDefault="00223C88" w:rsidP="00AA6F38">
            <w:pPr>
              <w:spacing w:after="0" w:line="240" w:lineRule="auto"/>
              <w:jc w:val="center"/>
              <w:rPr>
                <w:rFonts w:eastAsia="Times New Roman" w:cs="Calibri"/>
                <w:color w:val="000000"/>
              </w:rPr>
            </w:pPr>
            <w:r>
              <w:rPr>
                <w:rFonts w:eastAsia="Times New Roman" w:cs="Calibri"/>
                <w:color w:val="000000"/>
              </w:rPr>
              <w:t>Instructional</w:t>
            </w:r>
          </w:p>
        </w:tc>
      </w:tr>
      <w:tr w:rsidR="00DA1E8A" w:rsidRPr="00B15352" w14:paraId="465AB609" w14:textId="77777777" w:rsidTr="00041AEA">
        <w:trPr>
          <w:trHeight w:val="568"/>
        </w:trPr>
        <w:tc>
          <w:tcPr>
            <w:tcW w:w="1038" w:type="dxa"/>
            <w:shd w:val="clear" w:color="auto" w:fill="auto"/>
          </w:tcPr>
          <w:p w14:paraId="0A52223E" w14:textId="77777777" w:rsidR="00DA1E8A" w:rsidRPr="00B15352" w:rsidRDefault="00223C88" w:rsidP="00AA6F38">
            <w:pPr>
              <w:spacing w:after="0" w:line="240" w:lineRule="auto"/>
              <w:jc w:val="center"/>
              <w:rPr>
                <w:rFonts w:eastAsia="Times New Roman" w:cs="Calibri"/>
                <w:b/>
                <w:bCs/>
                <w:color w:val="000000"/>
              </w:rPr>
            </w:pPr>
            <w:r w:rsidRPr="00B15352">
              <w:rPr>
                <w:rFonts w:eastAsia="Times New Roman" w:cs="Calibri"/>
                <w:b/>
                <w:bCs/>
                <w:color w:val="000000"/>
              </w:rPr>
              <w:t>202</w:t>
            </w:r>
          </w:p>
        </w:tc>
        <w:tc>
          <w:tcPr>
            <w:tcW w:w="3537" w:type="dxa"/>
            <w:shd w:val="clear" w:color="auto" w:fill="auto"/>
          </w:tcPr>
          <w:p w14:paraId="0BF858E7" w14:textId="77777777" w:rsidR="00DA1E8A" w:rsidRPr="00B15352" w:rsidRDefault="00223C88" w:rsidP="00AA6F38">
            <w:pPr>
              <w:spacing w:after="0" w:line="240" w:lineRule="auto"/>
              <w:rPr>
                <w:rFonts w:eastAsia="Times New Roman" w:cs="Calibri"/>
                <w:b/>
                <w:bCs/>
                <w:color w:val="000000"/>
              </w:rPr>
            </w:pPr>
            <w:r>
              <w:rPr>
                <w:rFonts w:eastAsia="Times New Roman" w:cs="Calibri"/>
                <w:b/>
                <w:bCs/>
                <w:color w:val="000000"/>
              </w:rPr>
              <w:t>Specialty Teacher, Physical Education</w:t>
            </w:r>
          </w:p>
        </w:tc>
        <w:tc>
          <w:tcPr>
            <w:tcW w:w="7682" w:type="dxa"/>
            <w:shd w:val="clear" w:color="auto" w:fill="auto"/>
          </w:tcPr>
          <w:p w14:paraId="5177481F" w14:textId="77777777" w:rsidR="00DA1E8A" w:rsidRPr="00B15352" w:rsidRDefault="00223C88" w:rsidP="00223C88">
            <w:pPr>
              <w:spacing w:after="0" w:line="240" w:lineRule="auto"/>
              <w:rPr>
                <w:rFonts w:eastAsia="Times New Roman" w:cs="Calibri"/>
                <w:color w:val="000000"/>
              </w:rPr>
            </w:pPr>
            <w:r w:rsidRPr="00B15352">
              <w:rPr>
                <w:rFonts w:eastAsia="Times New Roman" w:cs="Calibri"/>
                <w:color w:val="000000"/>
              </w:rPr>
              <w:t xml:space="preserve">Provides learning experiences and care to </w:t>
            </w:r>
            <w:r>
              <w:rPr>
                <w:rFonts w:eastAsia="Times New Roman" w:cs="Calibri"/>
                <w:color w:val="000000"/>
              </w:rPr>
              <w:t xml:space="preserve">special education </w:t>
            </w:r>
            <w:r w:rsidRPr="00B15352">
              <w:rPr>
                <w:rFonts w:eastAsia="Times New Roman" w:cs="Calibri"/>
                <w:color w:val="000000"/>
              </w:rPr>
              <w:t xml:space="preserve">students during a particular time period </w:t>
            </w:r>
            <w:r>
              <w:rPr>
                <w:rFonts w:eastAsia="Times New Roman" w:cs="Calibri"/>
                <w:color w:val="000000"/>
              </w:rPr>
              <w:t>scheduled for physical education instruction</w:t>
            </w:r>
            <w:r w:rsidRPr="00B15352">
              <w:rPr>
                <w:rFonts w:eastAsia="Times New Roman" w:cs="Calibri"/>
                <w:color w:val="000000"/>
              </w:rPr>
              <w:t>.</w:t>
            </w:r>
          </w:p>
        </w:tc>
        <w:tc>
          <w:tcPr>
            <w:tcW w:w="2413" w:type="dxa"/>
            <w:shd w:val="clear" w:color="auto" w:fill="auto"/>
          </w:tcPr>
          <w:p w14:paraId="68169B8F" w14:textId="77777777" w:rsidR="00DA1E8A" w:rsidRPr="00B15352" w:rsidRDefault="00223C88" w:rsidP="00AA6F38">
            <w:pPr>
              <w:spacing w:after="0" w:line="240" w:lineRule="auto"/>
              <w:jc w:val="center"/>
              <w:rPr>
                <w:rFonts w:eastAsia="Times New Roman" w:cs="Calibri"/>
                <w:color w:val="000000"/>
              </w:rPr>
            </w:pPr>
            <w:r>
              <w:rPr>
                <w:rFonts w:eastAsia="Times New Roman" w:cs="Calibri"/>
                <w:color w:val="000000"/>
              </w:rPr>
              <w:t>Support</w:t>
            </w:r>
          </w:p>
        </w:tc>
      </w:tr>
      <w:tr w:rsidR="00DA1E8A" w:rsidRPr="00B15352" w14:paraId="3BD4E200" w14:textId="77777777" w:rsidTr="00041AEA">
        <w:trPr>
          <w:trHeight w:val="568"/>
        </w:trPr>
        <w:tc>
          <w:tcPr>
            <w:tcW w:w="1038" w:type="dxa"/>
            <w:shd w:val="clear" w:color="auto" w:fill="auto"/>
          </w:tcPr>
          <w:p w14:paraId="21063F21" w14:textId="77777777" w:rsidR="00DA1E8A" w:rsidRPr="00B15352" w:rsidRDefault="00223C88" w:rsidP="00AA6F38">
            <w:pPr>
              <w:spacing w:after="0" w:line="240" w:lineRule="auto"/>
              <w:jc w:val="center"/>
              <w:rPr>
                <w:rFonts w:eastAsia="Times New Roman" w:cs="Calibri"/>
                <w:b/>
                <w:bCs/>
                <w:color w:val="000000"/>
              </w:rPr>
            </w:pPr>
            <w:r w:rsidRPr="00B15352">
              <w:rPr>
                <w:rFonts w:eastAsia="Times New Roman" w:cs="Calibri"/>
                <w:b/>
                <w:bCs/>
                <w:color w:val="000000"/>
              </w:rPr>
              <w:t>202</w:t>
            </w:r>
          </w:p>
        </w:tc>
        <w:tc>
          <w:tcPr>
            <w:tcW w:w="3537" w:type="dxa"/>
            <w:shd w:val="clear" w:color="auto" w:fill="auto"/>
          </w:tcPr>
          <w:p w14:paraId="07B08FE3" w14:textId="77777777" w:rsidR="00DA1E8A" w:rsidRPr="00B15352" w:rsidRDefault="00223C88" w:rsidP="00AA6F38">
            <w:pPr>
              <w:spacing w:after="0" w:line="240" w:lineRule="auto"/>
              <w:rPr>
                <w:rFonts w:eastAsia="Times New Roman" w:cs="Calibri"/>
                <w:b/>
                <w:bCs/>
                <w:color w:val="000000"/>
              </w:rPr>
            </w:pPr>
            <w:r>
              <w:rPr>
                <w:rFonts w:eastAsia="Times New Roman" w:cs="Calibri"/>
                <w:b/>
                <w:bCs/>
                <w:color w:val="000000"/>
              </w:rPr>
              <w:t>Specialty Teacher, Art</w:t>
            </w:r>
          </w:p>
        </w:tc>
        <w:tc>
          <w:tcPr>
            <w:tcW w:w="7682" w:type="dxa"/>
            <w:shd w:val="clear" w:color="auto" w:fill="auto"/>
          </w:tcPr>
          <w:p w14:paraId="1B8CA21A"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w:t>
            </w:r>
            <w:r>
              <w:rPr>
                <w:rFonts w:eastAsia="Times New Roman" w:cs="Calibri"/>
                <w:color w:val="000000"/>
              </w:rPr>
              <w:t xml:space="preserve">special education </w:t>
            </w:r>
            <w:r w:rsidRPr="00B15352">
              <w:rPr>
                <w:rFonts w:eastAsia="Times New Roman" w:cs="Calibri"/>
                <w:color w:val="000000"/>
              </w:rPr>
              <w:t xml:space="preserve">students during a particular time period </w:t>
            </w:r>
            <w:r>
              <w:rPr>
                <w:rFonts w:eastAsia="Times New Roman" w:cs="Calibri"/>
                <w:color w:val="000000"/>
              </w:rPr>
              <w:t>scheduled for art instruction</w:t>
            </w:r>
            <w:r w:rsidRPr="00B15352">
              <w:rPr>
                <w:rFonts w:eastAsia="Times New Roman" w:cs="Calibri"/>
                <w:color w:val="000000"/>
              </w:rPr>
              <w:t>.</w:t>
            </w:r>
          </w:p>
        </w:tc>
        <w:tc>
          <w:tcPr>
            <w:tcW w:w="2413" w:type="dxa"/>
            <w:shd w:val="clear" w:color="auto" w:fill="auto"/>
          </w:tcPr>
          <w:p w14:paraId="7D33807B" w14:textId="77777777" w:rsidR="00DA1E8A" w:rsidRPr="00B15352" w:rsidRDefault="0013235D" w:rsidP="00AA6F38">
            <w:pPr>
              <w:spacing w:after="0" w:line="240" w:lineRule="auto"/>
              <w:jc w:val="center"/>
              <w:rPr>
                <w:rFonts w:eastAsia="Times New Roman" w:cs="Calibri"/>
                <w:color w:val="000000"/>
              </w:rPr>
            </w:pPr>
            <w:r>
              <w:rPr>
                <w:rFonts w:eastAsia="Times New Roman" w:cs="Calibri"/>
                <w:color w:val="000000"/>
              </w:rPr>
              <w:t>Support</w:t>
            </w:r>
          </w:p>
        </w:tc>
      </w:tr>
      <w:tr w:rsidR="00DA1E8A" w:rsidRPr="00B15352" w14:paraId="60AE8866" w14:textId="77777777" w:rsidTr="00041AEA">
        <w:trPr>
          <w:trHeight w:val="568"/>
        </w:trPr>
        <w:tc>
          <w:tcPr>
            <w:tcW w:w="1038" w:type="dxa"/>
            <w:shd w:val="clear" w:color="auto" w:fill="auto"/>
          </w:tcPr>
          <w:p w14:paraId="70EEE274" w14:textId="77777777" w:rsidR="00DA1E8A" w:rsidRPr="00B15352" w:rsidRDefault="00223C88" w:rsidP="00AA6F38">
            <w:pPr>
              <w:spacing w:after="0" w:line="240" w:lineRule="auto"/>
              <w:jc w:val="center"/>
              <w:rPr>
                <w:rFonts w:eastAsia="Times New Roman" w:cs="Calibri"/>
                <w:b/>
                <w:bCs/>
                <w:color w:val="000000"/>
              </w:rPr>
            </w:pPr>
            <w:r w:rsidRPr="00B15352">
              <w:rPr>
                <w:rFonts w:eastAsia="Times New Roman" w:cs="Calibri"/>
                <w:b/>
                <w:bCs/>
                <w:color w:val="000000"/>
              </w:rPr>
              <w:t>202</w:t>
            </w:r>
          </w:p>
        </w:tc>
        <w:tc>
          <w:tcPr>
            <w:tcW w:w="3537" w:type="dxa"/>
            <w:shd w:val="clear" w:color="auto" w:fill="auto"/>
          </w:tcPr>
          <w:p w14:paraId="17726EC9" w14:textId="77777777" w:rsidR="00DA1E8A" w:rsidRPr="00B15352" w:rsidRDefault="00223C88" w:rsidP="00AA6F38">
            <w:pPr>
              <w:spacing w:after="0" w:line="240" w:lineRule="auto"/>
              <w:rPr>
                <w:rFonts w:eastAsia="Times New Roman" w:cs="Calibri"/>
                <w:b/>
                <w:bCs/>
                <w:color w:val="000000"/>
              </w:rPr>
            </w:pPr>
            <w:r>
              <w:rPr>
                <w:rFonts w:eastAsia="Times New Roman" w:cs="Calibri"/>
                <w:b/>
                <w:bCs/>
                <w:color w:val="000000"/>
              </w:rPr>
              <w:t>Specialty Teacher, Music</w:t>
            </w:r>
          </w:p>
        </w:tc>
        <w:tc>
          <w:tcPr>
            <w:tcW w:w="7682" w:type="dxa"/>
            <w:shd w:val="clear" w:color="auto" w:fill="auto"/>
          </w:tcPr>
          <w:p w14:paraId="1C10C533"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w:t>
            </w:r>
            <w:r>
              <w:rPr>
                <w:rFonts w:eastAsia="Times New Roman" w:cs="Calibri"/>
                <w:color w:val="000000"/>
              </w:rPr>
              <w:t xml:space="preserve">special education </w:t>
            </w:r>
            <w:r w:rsidRPr="00B15352">
              <w:rPr>
                <w:rFonts w:eastAsia="Times New Roman" w:cs="Calibri"/>
                <w:color w:val="000000"/>
              </w:rPr>
              <w:t xml:space="preserve">students during a particular time period </w:t>
            </w:r>
            <w:r>
              <w:rPr>
                <w:rFonts w:eastAsia="Times New Roman" w:cs="Calibri"/>
                <w:color w:val="000000"/>
              </w:rPr>
              <w:t>scheduled for music instruction</w:t>
            </w:r>
            <w:r w:rsidRPr="00B15352">
              <w:rPr>
                <w:rFonts w:eastAsia="Times New Roman" w:cs="Calibri"/>
                <w:color w:val="000000"/>
              </w:rPr>
              <w:t>.</w:t>
            </w:r>
          </w:p>
        </w:tc>
        <w:tc>
          <w:tcPr>
            <w:tcW w:w="2413" w:type="dxa"/>
            <w:shd w:val="clear" w:color="auto" w:fill="auto"/>
          </w:tcPr>
          <w:p w14:paraId="4A6A0780" w14:textId="77777777" w:rsidR="00DA1E8A" w:rsidRPr="00B15352" w:rsidRDefault="0013235D" w:rsidP="00AA6F38">
            <w:pPr>
              <w:spacing w:after="0" w:line="240" w:lineRule="auto"/>
              <w:jc w:val="center"/>
              <w:rPr>
                <w:rFonts w:eastAsia="Times New Roman" w:cs="Calibri"/>
                <w:color w:val="000000"/>
              </w:rPr>
            </w:pPr>
            <w:r>
              <w:rPr>
                <w:rFonts w:eastAsia="Times New Roman" w:cs="Calibri"/>
                <w:color w:val="000000"/>
              </w:rPr>
              <w:t>Support</w:t>
            </w:r>
          </w:p>
        </w:tc>
      </w:tr>
      <w:tr w:rsidR="00DA1E8A" w:rsidRPr="00B15352" w14:paraId="04FE1836" w14:textId="77777777" w:rsidTr="00041AEA">
        <w:trPr>
          <w:trHeight w:val="568"/>
        </w:trPr>
        <w:tc>
          <w:tcPr>
            <w:tcW w:w="1038" w:type="dxa"/>
            <w:shd w:val="clear" w:color="auto" w:fill="auto"/>
          </w:tcPr>
          <w:p w14:paraId="22B39529" w14:textId="77777777" w:rsidR="00DA1E8A" w:rsidRPr="00B15352" w:rsidRDefault="00223C88" w:rsidP="00AA6F38">
            <w:pPr>
              <w:spacing w:after="0" w:line="240" w:lineRule="auto"/>
              <w:jc w:val="center"/>
              <w:rPr>
                <w:rFonts w:eastAsia="Times New Roman" w:cs="Calibri"/>
                <w:b/>
                <w:bCs/>
                <w:color w:val="000000"/>
              </w:rPr>
            </w:pPr>
            <w:r w:rsidRPr="00B15352">
              <w:rPr>
                <w:rFonts w:eastAsia="Times New Roman" w:cs="Calibri"/>
                <w:b/>
                <w:bCs/>
                <w:color w:val="000000"/>
              </w:rPr>
              <w:t>202</w:t>
            </w:r>
          </w:p>
        </w:tc>
        <w:tc>
          <w:tcPr>
            <w:tcW w:w="3537" w:type="dxa"/>
            <w:shd w:val="clear" w:color="auto" w:fill="auto"/>
          </w:tcPr>
          <w:p w14:paraId="5E6E1325" w14:textId="77777777" w:rsidR="00DA1E8A" w:rsidRPr="00B15352" w:rsidRDefault="00223C88" w:rsidP="00AA6F38">
            <w:pPr>
              <w:spacing w:after="0" w:line="240" w:lineRule="auto"/>
              <w:rPr>
                <w:rFonts w:eastAsia="Times New Roman" w:cs="Calibri"/>
                <w:b/>
                <w:bCs/>
                <w:color w:val="000000"/>
              </w:rPr>
            </w:pPr>
            <w:r>
              <w:rPr>
                <w:rFonts w:eastAsia="Times New Roman" w:cs="Calibri"/>
                <w:b/>
                <w:bCs/>
                <w:color w:val="000000"/>
              </w:rPr>
              <w:t>Specialty Teacher, Family Consumer</w:t>
            </w:r>
          </w:p>
        </w:tc>
        <w:tc>
          <w:tcPr>
            <w:tcW w:w="7682" w:type="dxa"/>
            <w:shd w:val="clear" w:color="auto" w:fill="auto"/>
          </w:tcPr>
          <w:p w14:paraId="3FE156B2" w14:textId="77777777" w:rsidR="00DA1E8A" w:rsidRPr="00B15352" w:rsidRDefault="00223C88" w:rsidP="00AA6F38">
            <w:pPr>
              <w:spacing w:after="0" w:line="240" w:lineRule="auto"/>
              <w:rPr>
                <w:rFonts w:eastAsia="Times New Roman" w:cs="Calibri"/>
                <w:color w:val="000000"/>
              </w:rPr>
            </w:pPr>
            <w:r w:rsidRPr="00B15352">
              <w:rPr>
                <w:rFonts w:eastAsia="Times New Roman" w:cs="Calibri"/>
                <w:color w:val="000000"/>
              </w:rPr>
              <w:t xml:space="preserve">Provides learning experiences and care to </w:t>
            </w:r>
            <w:r>
              <w:rPr>
                <w:rFonts w:eastAsia="Times New Roman" w:cs="Calibri"/>
                <w:color w:val="000000"/>
              </w:rPr>
              <w:t xml:space="preserve">special education </w:t>
            </w:r>
            <w:r w:rsidRPr="00B15352">
              <w:rPr>
                <w:rFonts w:eastAsia="Times New Roman" w:cs="Calibri"/>
                <w:color w:val="000000"/>
              </w:rPr>
              <w:t xml:space="preserve">students during a particular time period </w:t>
            </w:r>
            <w:r>
              <w:rPr>
                <w:rFonts w:eastAsia="Times New Roman" w:cs="Calibri"/>
                <w:color w:val="000000"/>
              </w:rPr>
              <w:t>scheduled for family c</w:t>
            </w:r>
            <w:r w:rsidR="0013235D">
              <w:rPr>
                <w:rFonts w:eastAsia="Times New Roman" w:cs="Calibri"/>
                <w:color w:val="000000"/>
              </w:rPr>
              <w:t>onsumer</w:t>
            </w:r>
            <w:r>
              <w:rPr>
                <w:rFonts w:eastAsia="Times New Roman" w:cs="Calibri"/>
                <w:color w:val="000000"/>
              </w:rPr>
              <w:t>/home economics instruction</w:t>
            </w:r>
            <w:r w:rsidRPr="00B15352">
              <w:rPr>
                <w:rFonts w:eastAsia="Times New Roman" w:cs="Calibri"/>
                <w:color w:val="000000"/>
              </w:rPr>
              <w:t>.</w:t>
            </w:r>
          </w:p>
        </w:tc>
        <w:tc>
          <w:tcPr>
            <w:tcW w:w="2413" w:type="dxa"/>
            <w:shd w:val="clear" w:color="auto" w:fill="auto"/>
          </w:tcPr>
          <w:p w14:paraId="42C7C5DA" w14:textId="77777777" w:rsidR="00DA1E8A" w:rsidRPr="00B15352" w:rsidRDefault="0013235D" w:rsidP="00AA6F38">
            <w:pPr>
              <w:spacing w:after="0" w:line="240" w:lineRule="auto"/>
              <w:jc w:val="center"/>
              <w:rPr>
                <w:rFonts w:eastAsia="Times New Roman" w:cs="Calibri"/>
                <w:color w:val="000000"/>
              </w:rPr>
            </w:pPr>
            <w:r>
              <w:rPr>
                <w:rFonts w:eastAsia="Times New Roman" w:cs="Calibri"/>
                <w:color w:val="000000"/>
              </w:rPr>
              <w:t>Support</w:t>
            </w:r>
          </w:p>
        </w:tc>
      </w:tr>
      <w:tr w:rsidR="00DA1E8A" w:rsidRPr="00B15352" w14:paraId="0B7B6B7F" w14:textId="77777777" w:rsidTr="00041AEA">
        <w:trPr>
          <w:trHeight w:val="568"/>
        </w:trPr>
        <w:tc>
          <w:tcPr>
            <w:tcW w:w="1038" w:type="dxa"/>
            <w:shd w:val="clear" w:color="auto" w:fill="auto"/>
          </w:tcPr>
          <w:p w14:paraId="22F38531" w14:textId="77777777" w:rsidR="00DA1E8A" w:rsidRPr="00B15352" w:rsidRDefault="00223C88" w:rsidP="00AA6F38">
            <w:pPr>
              <w:spacing w:after="0" w:line="240" w:lineRule="auto"/>
              <w:jc w:val="center"/>
              <w:rPr>
                <w:rFonts w:eastAsia="Times New Roman" w:cs="Calibri"/>
                <w:b/>
                <w:bCs/>
                <w:color w:val="000000"/>
              </w:rPr>
            </w:pPr>
            <w:r w:rsidRPr="00B15352">
              <w:rPr>
                <w:rFonts w:eastAsia="Times New Roman" w:cs="Calibri"/>
                <w:b/>
                <w:bCs/>
                <w:color w:val="000000"/>
              </w:rPr>
              <w:lastRenderedPageBreak/>
              <w:t>202</w:t>
            </w:r>
          </w:p>
        </w:tc>
        <w:tc>
          <w:tcPr>
            <w:tcW w:w="3537" w:type="dxa"/>
            <w:shd w:val="clear" w:color="auto" w:fill="auto"/>
          </w:tcPr>
          <w:p w14:paraId="73497DC4" w14:textId="77777777" w:rsidR="00DA1E8A" w:rsidRPr="00B15352" w:rsidRDefault="00223C88" w:rsidP="00AA6F38">
            <w:pPr>
              <w:spacing w:after="0" w:line="240" w:lineRule="auto"/>
              <w:rPr>
                <w:rFonts w:eastAsia="Times New Roman" w:cs="Calibri"/>
                <w:b/>
                <w:bCs/>
                <w:color w:val="000000"/>
              </w:rPr>
            </w:pPr>
            <w:r>
              <w:rPr>
                <w:rFonts w:eastAsia="Times New Roman" w:cs="Calibri"/>
                <w:b/>
                <w:bCs/>
                <w:color w:val="000000"/>
              </w:rPr>
              <w:t>Specialty Teacher</w:t>
            </w:r>
            <w:r w:rsidR="0013235D">
              <w:rPr>
                <w:rFonts w:eastAsia="Times New Roman" w:cs="Calibri"/>
                <w:b/>
                <w:bCs/>
                <w:color w:val="000000"/>
              </w:rPr>
              <w:t>, Industrial Arts/Technology Education</w:t>
            </w:r>
          </w:p>
        </w:tc>
        <w:tc>
          <w:tcPr>
            <w:tcW w:w="7682" w:type="dxa"/>
            <w:shd w:val="clear" w:color="auto" w:fill="auto"/>
          </w:tcPr>
          <w:p w14:paraId="656AC7A7" w14:textId="77777777" w:rsidR="00DA1E8A" w:rsidRPr="00B15352" w:rsidRDefault="00223C88" w:rsidP="0013235D">
            <w:pPr>
              <w:spacing w:after="0" w:line="240" w:lineRule="auto"/>
              <w:rPr>
                <w:rFonts w:eastAsia="Times New Roman" w:cs="Calibri"/>
                <w:color w:val="000000"/>
              </w:rPr>
            </w:pPr>
            <w:r w:rsidRPr="00B15352">
              <w:rPr>
                <w:rFonts w:eastAsia="Times New Roman" w:cs="Calibri"/>
                <w:color w:val="000000"/>
              </w:rPr>
              <w:t xml:space="preserve">Provides learning experiences and care to </w:t>
            </w:r>
            <w:r>
              <w:rPr>
                <w:rFonts w:eastAsia="Times New Roman" w:cs="Calibri"/>
                <w:color w:val="000000"/>
              </w:rPr>
              <w:t xml:space="preserve">special education </w:t>
            </w:r>
            <w:r w:rsidRPr="00B15352">
              <w:rPr>
                <w:rFonts w:eastAsia="Times New Roman" w:cs="Calibri"/>
                <w:color w:val="000000"/>
              </w:rPr>
              <w:t xml:space="preserve">students during a particular time period </w:t>
            </w:r>
            <w:r>
              <w:rPr>
                <w:rFonts w:eastAsia="Times New Roman" w:cs="Calibri"/>
                <w:color w:val="000000"/>
              </w:rPr>
              <w:t xml:space="preserve">scheduled for </w:t>
            </w:r>
            <w:r w:rsidR="0013235D">
              <w:rPr>
                <w:rFonts w:eastAsia="Times New Roman" w:cs="Calibri"/>
                <w:color w:val="000000"/>
              </w:rPr>
              <w:t>industrial arts/technology</w:t>
            </w:r>
            <w:r>
              <w:rPr>
                <w:rFonts w:eastAsia="Times New Roman" w:cs="Calibri"/>
                <w:color w:val="000000"/>
              </w:rPr>
              <w:t xml:space="preserve"> education instruction</w:t>
            </w:r>
            <w:r w:rsidRPr="00B15352">
              <w:rPr>
                <w:rFonts w:eastAsia="Times New Roman" w:cs="Calibri"/>
                <w:color w:val="000000"/>
              </w:rPr>
              <w:t>.</w:t>
            </w:r>
          </w:p>
        </w:tc>
        <w:tc>
          <w:tcPr>
            <w:tcW w:w="2413" w:type="dxa"/>
            <w:shd w:val="clear" w:color="auto" w:fill="auto"/>
          </w:tcPr>
          <w:p w14:paraId="4C7A50D2" w14:textId="77777777" w:rsidR="00DA1E8A" w:rsidRPr="00B15352" w:rsidRDefault="0013235D"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0802B4DD" w14:textId="77777777" w:rsidTr="00041AEA">
        <w:trPr>
          <w:trHeight w:val="388"/>
        </w:trPr>
        <w:tc>
          <w:tcPr>
            <w:tcW w:w="1038" w:type="dxa"/>
            <w:shd w:val="clear" w:color="auto" w:fill="auto"/>
            <w:hideMark/>
          </w:tcPr>
          <w:p w14:paraId="18D7AD7F"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204</w:t>
            </w:r>
          </w:p>
        </w:tc>
        <w:tc>
          <w:tcPr>
            <w:tcW w:w="3537" w:type="dxa"/>
            <w:shd w:val="clear" w:color="auto" w:fill="auto"/>
            <w:hideMark/>
          </w:tcPr>
          <w:p w14:paraId="2527AA1E"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Teacher, Permanent Substitute</w:t>
            </w:r>
          </w:p>
        </w:tc>
        <w:tc>
          <w:tcPr>
            <w:tcW w:w="7682" w:type="dxa"/>
            <w:shd w:val="clear" w:color="auto" w:fill="auto"/>
            <w:hideMark/>
          </w:tcPr>
          <w:p w14:paraId="7DB61796"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Provides learning experience and care to students during a particular time period or in a given discipline as a temporary substitute for the regular classroom teacher. </w:t>
            </w:r>
          </w:p>
        </w:tc>
        <w:tc>
          <w:tcPr>
            <w:tcW w:w="2413" w:type="dxa"/>
            <w:shd w:val="clear" w:color="auto" w:fill="auto"/>
            <w:hideMark/>
          </w:tcPr>
          <w:p w14:paraId="4DB3DBC3" w14:textId="77777777" w:rsidR="001B3BB7" w:rsidRPr="00B15352" w:rsidRDefault="00970D3D" w:rsidP="00AA6F38">
            <w:pPr>
              <w:spacing w:after="0" w:line="240" w:lineRule="auto"/>
              <w:jc w:val="center"/>
              <w:rPr>
                <w:rFonts w:eastAsia="Times New Roman" w:cs="Calibri"/>
                <w:color w:val="000000"/>
              </w:rPr>
            </w:pPr>
            <w:r>
              <w:rPr>
                <w:rFonts w:eastAsia="Times New Roman" w:cs="Calibri"/>
                <w:color w:val="000000"/>
              </w:rPr>
              <w:t>General Education</w:t>
            </w:r>
          </w:p>
        </w:tc>
      </w:tr>
      <w:tr w:rsidR="001B3BB7" w:rsidRPr="00B15352" w14:paraId="1D54BD08" w14:textId="77777777" w:rsidTr="00041AEA">
        <w:trPr>
          <w:trHeight w:val="570"/>
        </w:trPr>
        <w:tc>
          <w:tcPr>
            <w:tcW w:w="1038" w:type="dxa"/>
            <w:tcBorders>
              <w:bottom w:val="double" w:sz="6" w:space="0" w:color="auto"/>
            </w:tcBorders>
            <w:shd w:val="clear" w:color="auto" w:fill="auto"/>
            <w:hideMark/>
          </w:tcPr>
          <w:p w14:paraId="6AE140C6"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206</w:t>
            </w:r>
          </w:p>
        </w:tc>
        <w:tc>
          <w:tcPr>
            <w:tcW w:w="3537" w:type="dxa"/>
            <w:tcBorders>
              <w:bottom w:val="double" w:sz="6" w:space="0" w:color="auto"/>
            </w:tcBorders>
            <w:shd w:val="clear" w:color="auto" w:fill="auto"/>
            <w:hideMark/>
          </w:tcPr>
          <w:p w14:paraId="5E7ED880"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Teacher, Title I</w:t>
            </w:r>
          </w:p>
        </w:tc>
        <w:tc>
          <w:tcPr>
            <w:tcW w:w="7682" w:type="dxa"/>
            <w:tcBorders>
              <w:bottom w:val="double" w:sz="6" w:space="0" w:color="auto"/>
            </w:tcBorders>
            <w:shd w:val="clear" w:color="auto" w:fill="auto"/>
            <w:hideMark/>
          </w:tcPr>
          <w:p w14:paraId="434487FB"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enriched learning experiences and care to at risk students during a particular time period or in a given discipline.</w:t>
            </w:r>
          </w:p>
        </w:tc>
        <w:tc>
          <w:tcPr>
            <w:tcW w:w="2413" w:type="dxa"/>
            <w:tcBorders>
              <w:bottom w:val="double" w:sz="6" w:space="0" w:color="auto"/>
            </w:tcBorders>
            <w:shd w:val="clear" w:color="auto" w:fill="auto"/>
            <w:hideMark/>
          </w:tcPr>
          <w:p w14:paraId="37218E16" w14:textId="77777777" w:rsidR="001B3BB7" w:rsidRPr="00B15352" w:rsidRDefault="00970D3D" w:rsidP="00AA6F38">
            <w:pPr>
              <w:spacing w:after="0" w:line="240" w:lineRule="auto"/>
              <w:jc w:val="center"/>
              <w:rPr>
                <w:rFonts w:eastAsia="Times New Roman" w:cs="Calibri"/>
                <w:color w:val="000000"/>
              </w:rPr>
            </w:pPr>
            <w:r>
              <w:rPr>
                <w:rFonts w:eastAsia="Times New Roman" w:cs="Calibri"/>
                <w:color w:val="000000"/>
              </w:rPr>
              <w:t>General Education</w:t>
            </w:r>
          </w:p>
        </w:tc>
      </w:tr>
      <w:tr w:rsidR="001B3BB7" w:rsidRPr="00B15352" w14:paraId="1D59E65D" w14:textId="77777777" w:rsidTr="00041AEA">
        <w:trPr>
          <w:trHeight w:val="327"/>
        </w:trPr>
        <w:tc>
          <w:tcPr>
            <w:tcW w:w="14670" w:type="dxa"/>
            <w:gridSpan w:val="4"/>
            <w:shd w:val="pct10" w:color="auto" w:fill="auto"/>
            <w:hideMark/>
          </w:tcPr>
          <w:p w14:paraId="56E4A9FB"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INSTRUCTIONAL SUPPORT</w:t>
            </w:r>
          </w:p>
        </w:tc>
      </w:tr>
      <w:tr w:rsidR="001B3BB7" w:rsidRPr="00B15352" w14:paraId="205ADF64" w14:textId="77777777" w:rsidTr="00041AEA">
        <w:trPr>
          <w:trHeight w:val="588"/>
        </w:trPr>
        <w:tc>
          <w:tcPr>
            <w:tcW w:w="1038" w:type="dxa"/>
            <w:shd w:val="clear" w:color="auto" w:fill="auto"/>
            <w:hideMark/>
          </w:tcPr>
          <w:p w14:paraId="1CE75202"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214</w:t>
            </w:r>
          </w:p>
        </w:tc>
        <w:tc>
          <w:tcPr>
            <w:tcW w:w="3537" w:type="dxa"/>
            <w:shd w:val="clear" w:color="auto" w:fill="auto"/>
            <w:hideMark/>
          </w:tcPr>
          <w:p w14:paraId="7141D07E"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Educational Diagnostician</w:t>
            </w:r>
          </w:p>
        </w:tc>
        <w:tc>
          <w:tcPr>
            <w:tcW w:w="7682" w:type="dxa"/>
            <w:shd w:val="clear" w:color="auto" w:fill="auto"/>
            <w:hideMark/>
          </w:tcPr>
          <w:p w14:paraId="04E873B4"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Licensed special education teacher or speech/language pathologist who diagnoses students who might need special education.</w:t>
            </w:r>
          </w:p>
        </w:tc>
        <w:tc>
          <w:tcPr>
            <w:tcW w:w="2413" w:type="dxa"/>
            <w:shd w:val="clear" w:color="auto" w:fill="auto"/>
            <w:hideMark/>
          </w:tcPr>
          <w:p w14:paraId="64AB72AA" w14:textId="77777777" w:rsidR="001B3BB7" w:rsidRPr="00B15352" w:rsidRDefault="001B3BB7" w:rsidP="00970D3D">
            <w:pPr>
              <w:spacing w:after="0" w:line="240" w:lineRule="auto"/>
              <w:jc w:val="center"/>
              <w:rPr>
                <w:rFonts w:eastAsia="Times New Roman" w:cs="Calibri"/>
                <w:color w:val="000000"/>
              </w:rPr>
            </w:pPr>
            <w:r w:rsidRPr="00B15352">
              <w:rPr>
                <w:rFonts w:eastAsia="Times New Roman" w:cs="Calibri"/>
                <w:color w:val="000000"/>
              </w:rPr>
              <w:t>S</w:t>
            </w:r>
            <w:r w:rsidR="00970D3D">
              <w:rPr>
                <w:rFonts w:eastAsia="Times New Roman" w:cs="Calibri"/>
                <w:color w:val="000000"/>
              </w:rPr>
              <w:t>upport</w:t>
            </w:r>
          </w:p>
        </w:tc>
      </w:tr>
      <w:tr w:rsidR="001B3BB7" w:rsidRPr="00B15352" w14:paraId="37C29653" w14:textId="77777777" w:rsidTr="00041AEA">
        <w:trPr>
          <w:trHeight w:hRule="exact" w:val="576"/>
        </w:trPr>
        <w:tc>
          <w:tcPr>
            <w:tcW w:w="1038" w:type="dxa"/>
            <w:shd w:val="clear" w:color="auto" w:fill="auto"/>
            <w:hideMark/>
          </w:tcPr>
          <w:p w14:paraId="5938CDED"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215</w:t>
            </w:r>
          </w:p>
        </w:tc>
        <w:tc>
          <w:tcPr>
            <w:tcW w:w="3537" w:type="dxa"/>
            <w:shd w:val="clear" w:color="auto" w:fill="auto"/>
            <w:hideMark/>
          </w:tcPr>
          <w:p w14:paraId="7340EBB0"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Instructional Program Consultant</w:t>
            </w:r>
          </w:p>
        </w:tc>
        <w:tc>
          <w:tcPr>
            <w:tcW w:w="7682" w:type="dxa"/>
            <w:shd w:val="clear" w:color="auto" w:fill="auto"/>
            <w:hideMark/>
          </w:tcPr>
          <w:p w14:paraId="1C9EC30A"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Consults in the management or direction of instructional programs or areas of instruction. </w:t>
            </w:r>
          </w:p>
        </w:tc>
        <w:tc>
          <w:tcPr>
            <w:tcW w:w="2413" w:type="dxa"/>
            <w:shd w:val="clear" w:color="auto" w:fill="auto"/>
          </w:tcPr>
          <w:p w14:paraId="11AD131A" w14:textId="77777777" w:rsidR="001B3BB7" w:rsidRPr="00B15352" w:rsidRDefault="00970D3D"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4035D784" w14:textId="77777777" w:rsidTr="00041AEA">
        <w:trPr>
          <w:trHeight w:hRule="exact" w:val="864"/>
        </w:trPr>
        <w:tc>
          <w:tcPr>
            <w:tcW w:w="1038" w:type="dxa"/>
            <w:shd w:val="clear" w:color="auto" w:fill="auto"/>
            <w:hideMark/>
          </w:tcPr>
          <w:p w14:paraId="3F0DCBBD"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220</w:t>
            </w:r>
          </w:p>
        </w:tc>
        <w:tc>
          <w:tcPr>
            <w:tcW w:w="3537" w:type="dxa"/>
            <w:shd w:val="clear" w:color="auto" w:fill="auto"/>
            <w:hideMark/>
          </w:tcPr>
          <w:p w14:paraId="0F4DE67B"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Behavioral Specialist</w:t>
            </w:r>
          </w:p>
        </w:tc>
        <w:tc>
          <w:tcPr>
            <w:tcW w:w="7682" w:type="dxa"/>
            <w:shd w:val="clear" w:color="auto" w:fill="auto"/>
            <w:hideMark/>
          </w:tcPr>
          <w:p w14:paraId="3A8FC7D6"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Provides consultation or direct service in the areas of social, emotional and behavioral functioning to meet the individual needs of students in order to improve both academic achievement and social competence. </w:t>
            </w:r>
          </w:p>
        </w:tc>
        <w:tc>
          <w:tcPr>
            <w:tcW w:w="2413" w:type="dxa"/>
            <w:shd w:val="clear" w:color="auto" w:fill="auto"/>
          </w:tcPr>
          <w:p w14:paraId="38F23DB3" w14:textId="77777777" w:rsidR="00970D3D" w:rsidRPr="00B15352" w:rsidRDefault="00970D3D" w:rsidP="00970D3D">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3A36255C" w14:textId="77777777" w:rsidTr="00041AEA">
        <w:trPr>
          <w:trHeight w:hRule="exact" w:val="864"/>
        </w:trPr>
        <w:tc>
          <w:tcPr>
            <w:tcW w:w="1038" w:type="dxa"/>
            <w:shd w:val="clear" w:color="auto" w:fill="auto"/>
            <w:hideMark/>
          </w:tcPr>
          <w:p w14:paraId="6C99B479"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221</w:t>
            </w:r>
          </w:p>
        </w:tc>
        <w:tc>
          <w:tcPr>
            <w:tcW w:w="3537" w:type="dxa"/>
            <w:shd w:val="clear" w:color="auto" w:fill="auto"/>
            <w:hideMark/>
          </w:tcPr>
          <w:p w14:paraId="5FAD77C6"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Autism Specialist</w:t>
            </w:r>
          </w:p>
        </w:tc>
        <w:tc>
          <w:tcPr>
            <w:tcW w:w="7682" w:type="dxa"/>
            <w:shd w:val="clear" w:color="auto" w:fill="auto"/>
            <w:hideMark/>
          </w:tcPr>
          <w:p w14:paraId="1CD8BD79"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assessment, ongoing support and training around programming to educational teams serving students identified as having autism or being on the autism spectrum.</w:t>
            </w:r>
          </w:p>
        </w:tc>
        <w:tc>
          <w:tcPr>
            <w:tcW w:w="2413" w:type="dxa"/>
            <w:shd w:val="clear" w:color="auto" w:fill="auto"/>
          </w:tcPr>
          <w:p w14:paraId="41E99CEE" w14:textId="77777777" w:rsidR="001B3BB7" w:rsidRPr="00B15352" w:rsidRDefault="00970D3D" w:rsidP="00AA6F38">
            <w:pPr>
              <w:spacing w:after="0" w:line="240" w:lineRule="auto"/>
              <w:jc w:val="center"/>
              <w:rPr>
                <w:rFonts w:eastAsia="Times New Roman" w:cs="Calibri"/>
                <w:color w:val="000000"/>
              </w:rPr>
            </w:pPr>
            <w:r>
              <w:rPr>
                <w:rFonts w:eastAsia="Times New Roman" w:cs="Calibri"/>
                <w:color w:val="000000"/>
              </w:rPr>
              <w:t>Support</w:t>
            </w:r>
          </w:p>
        </w:tc>
      </w:tr>
      <w:tr w:rsidR="00C72A35" w:rsidRPr="00B15352" w14:paraId="24030FF4" w14:textId="77777777" w:rsidTr="00041AEA">
        <w:trPr>
          <w:trHeight w:val="900"/>
        </w:trPr>
        <w:tc>
          <w:tcPr>
            <w:tcW w:w="1038" w:type="dxa"/>
            <w:shd w:val="clear" w:color="auto" w:fill="auto"/>
          </w:tcPr>
          <w:p w14:paraId="4A441E87" w14:textId="77777777" w:rsidR="00C72A35" w:rsidRPr="00B15352" w:rsidRDefault="00B967DF" w:rsidP="00AA6F38">
            <w:pPr>
              <w:spacing w:after="0" w:line="240" w:lineRule="auto"/>
              <w:jc w:val="center"/>
              <w:rPr>
                <w:rFonts w:eastAsia="Times New Roman" w:cs="Calibri"/>
                <w:b/>
                <w:bCs/>
                <w:color w:val="000000"/>
              </w:rPr>
            </w:pPr>
            <w:r>
              <w:br w:type="page"/>
            </w:r>
            <w:r w:rsidR="00C72A35" w:rsidRPr="00B15352">
              <w:rPr>
                <w:rFonts w:eastAsia="Times New Roman" w:cs="Calibri"/>
                <w:b/>
                <w:bCs/>
                <w:color w:val="000000"/>
              </w:rPr>
              <w:t>222</w:t>
            </w:r>
          </w:p>
        </w:tc>
        <w:tc>
          <w:tcPr>
            <w:tcW w:w="3537" w:type="dxa"/>
            <w:shd w:val="clear" w:color="auto" w:fill="auto"/>
          </w:tcPr>
          <w:p w14:paraId="3253EE4C" w14:textId="77777777" w:rsidR="00C72A35" w:rsidRPr="00B15352" w:rsidRDefault="00F721BB" w:rsidP="00AA6F38">
            <w:pPr>
              <w:spacing w:after="0" w:line="240" w:lineRule="auto"/>
              <w:rPr>
                <w:rFonts w:eastAsia="Times New Roman" w:cs="Calibri"/>
                <w:b/>
                <w:bCs/>
                <w:color w:val="000000"/>
              </w:rPr>
            </w:pPr>
            <w:r>
              <w:rPr>
                <w:rFonts w:eastAsia="Times New Roman" w:cs="Calibri"/>
                <w:b/>
                <w:bCs/>
                <w:color w:val="000000"/>
              </w:rPr>
              <w:t>Reading Interventionist</w:t>
            </w:r>
          </w:p>
        </w:tc>
        <w:tc>
          <w:tcPr>
            <w:tcW w:w="7682" w:type="dxa"/>
            <w:shd w:val="clear" w:color="auto" w:fill="auto"/>
          </w:tcPr>
          <w:p w14:paraId="58E99780" w14:textId="77777777" w:rsidR="00C72A35" w:rsidRPr="00B15352" w:rsidRDefault="00390420" w:rsidP="00AA6F38">
            <w:pPr>
              <w:spacing w:after="0" w:line="240" w:lineRule="auto"/>
              <w:rPr>
                <w:rFonts w:eastAsia="Times New Roman" w:cs="Calibri"/>
                <w:color w:val="000000"/>
              </w:rPr>
            </w:pPr>
            <w:r w:rsidRPr="00B15352">
              <w:rPr>
                <w:rFonts w:eastAsia="Times New Roman" w:cs="Calibri"/>
                <w:color w:val="000000"/>
              </w:rPr>
              <w:t>Teachers who conduct assessments and provide consultative or direct services (interventions and instruction) in the area of reading to meet the individual needs of students through the use of evidence-based practices to improve reading achievement.</w:t>
            </w:r>
          </w:p>
        </w:tc>
        <w:tc>
          <w:tcPr>
            <w:tcW w:w="2413" w:type="dxa"/>
            <w:shd w:val="clear" w:color="auto" w:fill="auto"/>
          </w:tcPr>
          <w:p w14:paraId="1465E4B1" w14:textId="77777777" w:rsidR="00C72A35" w:rsidRPr="00B15352" w:rsidRDefault="00026116" w:rsidP="00AA6F38">
            <w:pPr>
              <w:spacing w:after="0" w:line="240" w:lineRule="auto"/>
              <w:jc w:val="center"/>
              <w:rPr>
                <w:rFonts w:eastAsia="Times New Roman" w:cs="Calibri"/>
                <w:color w:val="000000"/>
              </w:rPr>
            </w:pPr>
            <w:r>
              <w:rPr>
                <w:rFonts w:eastAsia="Times New Roman" w:cs="Calibri"/>
                <w:color w:val="000000"/>
              </w:rPr>
              <w:t>General Education</w:t>
            </w:r>
          </w:p>
        </w:tc>
      </w:tr>
      <w:tr w:rsidR="00FF728F" w:rsidRPr="00B15352" w14:paraId="0A256E87" w14:textId="77777777" w:rsidTr="00041AEA">
        <w:trPr>
          <w:trHeight w:hRule="exact" w:val="1152"/>
        </w:trPr>
        <w:tc>
          <w:tcPr>
            <w:tcW w:w="1038" w:type="dxa"/>
            <w:tcBorders>
              <w:bottom w:val="double" w:sz="6" w:space="0" w:color="auto"/>
            </w:tcBorders>
            <w:shd w:val="clear" w:color="auto" w:fill="auto"/>
          </w:tcPr>
          <w:p w14:paraId="2487B937" w14:textId="77777777" w:rsidR="00FF728F" w:rsidRPr="00E31B87" w:rsidRDefault="00FF728F" w:rsidP="00AA6F38">
            <w:pPr>
              <w:spacing w:after="0" w:line="240" w:lineRule="auto"/>
              <w:jc w:val="center"/>
              <w:rPr>
                <w:rFonts w:eastAsia="Times New Roman" w:cs="Calibri"/>
                <w:b/>
                <w:bCs/>
                <w:color w:val="000000"/>
              </w:rPr>
            </w:pPr>
            <w:r w:rsidRPr="00E31B87">
              <w:rPr>
                <w:rFonts w:eastAsia="Times New Roman" w:cs="Calibri"/>
                <w:b/>
                <w:bCs/>
                <w:color w:val="000000"/>
              </w:rPr>
              <w:t>224</w:t>
            </w:r>
          </w:p>
        </w:tc>
        <w:tc>
          <w:tcPr>
            <w:tcW w:w="3537" w:type="dxa"/>
            <w:tcBorders>
              <w:bottom w:val="double" w:sz="6" w:space="0" w:color="auto"/>
            </w:tcBorders>
            <w:shd w:val="clear" w:color="auto" w:fill="auto"/>
          </w:tcPr>
          <w:p w14:paraId="05D947F4" w14:textId="77777777" w:rsidR="00FF728F" w:rsidRPr="00E31B87" w:rsidRDefault="00FF728F" w:rsidP="00AA6F38">
            <w:pPr>
              <w:spacing w:after="0" w:line="240" w:lineRule="auto"/>
              <w:rPr>
                <w:rFonts w:eastAsia="Times New Roman" w:cs="Calibri"/>
                <w:b/>
                <w:bCs/>
                <w:color w:val="000000"/>
              </w:rPr>
            </w:pPr>
            <w:r w:rsidRPr="00E31B87">
              <w:rPr>
                <w:rFonts w:eastAsia="Times New Roman" w:cs="Calibri"/>
                <w:b/>
                <w:bCs/>
                <w:color w:val="000000"/>
              </w:rPr>
              <w:t>Board Certified Behavior Analyst (BCBA)</w:t>
            </w:r>
          </w:p>
        </w:tc>
        <w:tc>
          <w:tcPr>
            <w:tcW w:w="7682" w:type="dxa"/>
            <w:tcBorders>
              <w:bottom w:val="double" w:sz="6" w:space="0" w:color="auto"/>
            </w:tcBorders>
            <w:shd w:val="clear" w:color="auto" w:fill="auto"/>
          </w:tcPr>
          <w:p w14:paraId="7BAA0E5D" w14:textId="77777777" w:rsidR="00FF728F" w:rsidRPr="00E31B87" w:rsidRDefault="00FF728F" w:rsidP="00FF728F">
            <w:pPr>
              <w:pStyle w:val="ListParagraph"/>
              <w:spacing w:after="160" w:line="259" w:lineRule="auto"/>
              <w:ind w:left="0"/>
              <w:contextualSpacing/>
              <w:rPr>
                <w:rFonts w:eastAsia="Times New Roman"/>
                <w:color w:val="000000"/>
              </w:rPr>
            </w:pPr>
            <w:r w:rsidRPr="00E31B87">
              <w:t>Delivers consultative or direct behavior analytic services to meet the individual needs of students, and provides support to special education and general education staff in order to improve student access to instruction, behavioral skills and academic achievement.</w:t>
            </w:r>
          </w:p>
        </w:tc>
        <w:tc>
          <w:tcPr>
            <w:tcW w:w="2413" w:type="dxa"/>
            <w:tcBorders>
              <w:bottom w:val="double" w:sz="6" w:space="0" w:color="auto"/>
            </w:tcBorders>
            <w:shd w:val="clear" w:color="auto" w:fill="auto"/>
          </w:tcPr>
          <w:p w14:paraId="45F604DD" w14:textId="77777777" w:rsidR="00FF728F" w:rsidRPr="00E31B87" w:rsidRDefault="00026116" w:rsidP="00AA6F38">
            <w:pPr>
              <w:spacing w:after="0" w:line="240" w:lineRule="auto"/>
              <w:jc w:val="center"/>
              <w:rPr>
                <w:rFonts w:eastAsia="Times New Roman" w:cs="Calibri"/>
                <w:color w:val="000000"/>
              </w:rPr>
            </w:pPr>
            <w:r>
              <w:rPr>
                <w:rFonts w:eastAsia="Times New Roman" w:cs="Calibri"/>
                <w:color w:val="000000"/>
              </w:rPr>
              <w:t>Support</w:t>
            </w:r>
          </w:p>
        </w:tc>
      </w:tr>
    </w:tbl>
    <w:p w14:paraId="37E53359" w14:textId="77777777" w:rsidR="003D7C05" w:rsidRDefault="003D7C05">
      <w:r>
        <w:br w:type="page"/>
      </w:r>
    </w:p>
    <w:tbl>
      <w:tblPr>
        <w:tblW w:w="14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4A0" w:firstRow="1" w:lastRow="0" w:firstColumn="1" w:lastColumn="0" w:noHBand="0" w:noVBand="1"/>
      </w:tblPr>
      <w:tblGrid>
        <w:gridCol w:w="1038"/>
        <w:gridCol w:w="3537"/>
        <w:gridCol w:w="7682"/>
        <w:gridCol w:w="2413"/>
      </w:tblGrid>
      <w:tr w:rsidR="001B3BB7" w:rsidRPr="00B15352" w14:paraId="02B74E81" w14:textId="77777777" w:rsidTr="00041AEA">
        <w:trPr>
          <w:trHeight w:val="336"/>
        </w:trPr>
        <w:tc>
          <w:tcPr>
            <w:tcW w:w="14670" w:type="dxa"/>
            <w:gridSpan w:val="4"/>
            <w:shd w:val="pct10" w:color="auto" w:fill="auto"/>
            <w:hideMark/>
          </w:tcPr>
          <w:p w14:paraId="590DD528" w14:textId="2D3DD370" w:rsidR="001B3BB7" w:rsidRPr="00B15352" w:rsidRDefault="00524BF3" w:rsidP="00AA6F38">
            <w:pPr>
              <w:spacing w:after="0" w:line="240" w:lineRule="auto"/>
              <w:rPr>
                <w:rFonts w:eastAsia="Times New Roman" w:cs="Calibri"/>
                <w:b/>
                <w:bCs/>
                <w:color w:val="000000"/>
              </w:rPr>
            </w:pPr>
            <w:r>
              <w:lastRenderedPageBreak/>
              <w:br w:type="page"/>
            </w:r>
            <w:r w:rsidR="00A21C15" w:rsidRPr="00B15352">
              <w:rPr>
                <w:rFonts w:eastAsia="Times New Roman" w:cs="Calibri"/>
                <w:b/>
                <w:bCs/>
                <w:color w:val="000000"/>
              </w:rPr>
              <w:t>O</w:t>
            </w:r>
            <w:r w:rsidR="001B3BB7" w:rsidRPr="00B15352">
              <w:rPr>
                <w:rFonts w:eastAsia="Times New Roman" w:cs="Calibri"/>
                <w:b/>
                <w:bCs/>
                <w:color w:val="000000"/>
              </w:rPr>
              <w:t>THER SUPPORT</w:t>
            </w:r>
          </w:p>
        </w:tc>
      </w:tr>
      <w:tr w:rsidR="001B3BB7" w:rsidRPr="00B15352" w14:paraId="0BC68602" w14:textId="77777777" w:rsidTr="00041AEA">
        <w:trPr>
          <w:trHeight w:hRule="exact" w:val="576"/>
        </w:trPr>
        <w:tc>
          <w:tcPr>
            <w:tcW w:w="1038" w:type="dxa"/>
            <w:shd w:val="clear" w:color="auto" w:fill="auto"/>
            <w:hideMark/>
          </w:tcPr>
          <w:p w14:paraId="4D4B5EB7"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233</w:t>
            </w:r>
          </w:p>
        </w:tc>
        <w:tc>
          <w:tcPr>
            <w:tcW w:w="3537" w:type="dxa"/>
            <w:shd w:val="clear" w:color="auto" w:fill="auto"/>
            <w:hideMark/>
          </w:tcPr>
          <w:p w14:paraId="5F7D60A2"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Registered Nurse</w:t>
            </w:r>
          </w:p>
        </w:tc>
        <w:tc>
          <w:tcPr>
            <w:tcW w:w="7682" w:type="dxa"/>
            <w:shd w:val="clear" w:color="auto" w:fill="auto"/>
            <w:hideMark/>
          </w:tcPr>
          <w:p w14:paraId="67F102A3"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Directs school health services and provides nursing services for students, and who is licensed and properly endorsed in accordance with state law. </w:t>
            </w:r>
          </w:p>
        </w:tc>
        <w:tc>
          <w:tcPr>
            <w:tcW w:w="2413" w:type="dxa"/>
            <w:shd w:val="clear" w:color="auto" w:fill="auto"/>
            <w:hideMark/>
          </w:tcPr>
          <w:p w14:paraId="23FF149D"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11036AEE" w14:textId="77777777" w:rsidTr="00041AEA">
        <w:trPr>
          <w:trHeight w:val="2400"/>
        </w:trPr>
        <w:tc>
          <w:tcPr>
            <w:tcW w:w="1038" w:type="dxa"/>
            <w:shd w:val="clear" w:color="auto" w:fill="auto"/>
            <w:hideMark/>
          </w:tcPr>
          <w:p w14:paraId="5A0FAC54"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234</w:t>
            </w:r>
          </w:p>
        </w:tc>
        <w:tc>
          <w:tcPr>
            <w:tcW w:w="3537" w:type="dxa"/>
            <w:shd w:val="clear" w:color="auto" w:fill="auto"/>
            <w:hideMark/>
          </w:tcPr>
          <w:p w14:paraId="2652F5CC"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Occupational Therapist</w:t>
            </w:r>
          </w:p>
        </w:tc>
        <w:tc>
          <w:tcPr>
            <w:tcW w:w="7682" w:type="dxa"/>
            <w:shd w:val="clear" w:color="auto" w:fill="auto"/>
            <w:hideMark/>
          </w:tcPr>
          <w:p w14:paraId="57AC606F"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services that address the functional needs of an individual relating to self-help skills, adaptive behavior and play, and sensory, motor, and postural development. These services are designed to improve the individual's functional ability to perform tasks in the home, school, and community settings and include: 1) identification assessment and intervention; 2) adaptation of the environment, and selection, design, and fabrication of assistive and orthodontic devices to facilitate the development of functional skills, and 3) prevention or minimization of the impact of initial or future impairment, delay in development, or loss of functional ability.</w:t>
            </w:r>
          </w:p>
        </w:tc>
        <w:tc>
          <w:tcPr>
            <w:tcW w:w="2413" w:type="dxa"/>
            <w:shd w:val="clear" w:color="auto" w:fill="auto"/>
            <w:hideMark/>
          </w:tcPr>
          <w:p w14:paraId="0AFC6D8D"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2DFA4C2F" w14:textId="77777777" w:rsidTr="00041AEA">
        <w:trPr>
          <w:trHeight w:hRule="exact" w:val="576"/>
        </w:trPr>
        <w:tc>
          <w:tcPr>
            <w:tcW w:w="1038" w:type="dxa"/>
            <w:shd w:val="clear" w:color="auto" w:fill="auto"/>
            <w:hideMark/>
          </w:tcPr>
          <w:p w14:paraId="4B29E27C"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235</w:t>
            </w:r>
          </w:p>
        </w:tc>
        <w:tc>
          <w:tcPr>
            <w:tcW w:w="3537" w:type="dxa"/>
            <w:shd w:val="clear" w:color="auto" w:fill="auto"/>
            <w:hideMark/>
          </w:tcPr>
          <w:p w14:paraId="20E28777"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Physical Therapist</w:t>
            </w:r>
          </w:p>
        </w:tc>
        <w:tc>
          <w:tcPr>
            <w:tcW w:w="7682" w:type="dxa"/>
            <w:shd w:val="clear" w:color="auto" w:fill="auto"/>
            <w:hideMark/>
          </w:tcPr>
          <w:p w14:paraId="2D73A098"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Performs activities including physical methods of treatment and rehabilitation without the use of drugs or surgery.</w:t>
            </w:r>
          </w:p>
        </w:tc>
        <w:tc>
          <w:tcPr>
            <w:tcW w:w="2413" w:type="dxa"/>
            <w:shd w:val="clear" w:color="auto" w:fill="auto"/>
          </w:tcPr>
          <w:p w14:paraId="47E4C22E"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73519EC9" w14:textId="77777777" w:rsidTr="00041AEA">
        <w:trPr>
          <w:trHeight w:hRule="exact" w:val="864"/>
        </w:trPr>
        <w:tc>
          <w:tcPr>
            <w:tcW w:w="1038" w:type="dxa"/>
            <w:shd w:val="clear" w:color="auto" w:fill="auto"/>
            <w:hideMark/>
          </w:tcPr>
          <w:p w14:paraId="76496902"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236</w:t>
            </w:r>
          </w:p>
        </w:tc>
        <w:tc>
          <w:tcPr>
            <w:tcW w:w="3537" w:type="dxa"/>
            <w:shd w:val="clear" w:color="auto" w:fill="auto"/>
            <w:hideMark/>
          </w:tcPr>
          <w:p w14:paraId="794E6BEE"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Psychologist</w:t>
            </w:r>
          </w:p>
        </w:tc>
        <w:tc>
          <w:tcPr>
            <w:tcW w:w="7682" w:type="dxa"/>
            <w:shd w:val="clear" w:color="auto" w:fill="auto"/>
            <w:hideMark/>
          </w:tcPr>
          <w:p w14:paraId="508F938E"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Evaluates and analyzes students' behavior by measuring and interpreting their intellectual, emotional, and social development, and diagnosing their educational and personal problems.</w:t>
            </w:r>
          </w:p>
        </w:tc>
        <w:tc>
          <w:tcPr>
            <w:tcW w:w="2413" w:type="dxa"/>
            <w:shd w:val="clear" w:color="auto" w:fill="auto"/>
          </w:tcPr>
          <w:p w14:paraId="2F1C7F6F"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02A828A3" w14:textId="77777777" w:rsidTr="00041AEA">
        <w:trPr>
          <w:trHeight w:hRule="exact" w:val="1440"/>
        </w:trPr>
        <w:tc>
          <w:tcPr>
            <w:tcW w:w="1038" w:type="dxa"/>
            <w:shd w:val="clear" w:color="auto" w:fill="auto"/>
            <w:hideMark/>
          </w:tcPr>
          <w:p w14:paraId="1D458094"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237</w:t>
            </w:r>
          </w:p>
        </w:tc>
        <w:tc>
          <w:tcPr>
            <w:tcW w:w="3537" w:type="dxa"/>
            <w:shd w:val="clear" w:color="auto" w:fill="auto"/>
            <w:hideMark/>
          </w:tcPr>
          <w:p w14:paraId="0E62757A"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Social Worker</w:t>
            </w:r>
          </w:p>
        </w:tc>
        <w:tc>
          <w:tcPr>
            <w:tcW w:w="7682" w:type="dxa"/>
            <w:shd w:val="clear" w:color="auto" w:fill="auto"/>
            <w:hideMark/>
          </w:tcPr>
          <w:p w14:paraId="72417646"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social services for clients who may be individuals, families, groups, communities, organizations, or society in general. Social workers help individuals increase their capacities for problem solving and coping, and help obtain needed resources, facilitate interactions between individuals and their environments, make organizations responsible to individuals, and influence social policies.</w:t>
            </w:r>
          </w:p>
        </w:tc>
        <w:tc>
          <w:tcPr>
            <w:tcW w:w="2413" w:type="dxa"/>
            <w:shd w:val="clear" w:color="auto" w:fill="auto"/>
          </w:tcPr>
          <w:p w14:paraId="54635B08"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778D67F4" w14:textId="77777777" w:rsidTr="00041AEA">
        <w:trPr>
          <w:trHeight w:hRule="exact" w:val="1152"/>
        </w:trPr>
        <w:tc>
          <w:tcPr>
            <w:tcW w:w="1038" w:type="dxa"/>
            <w:shd w:val="clear" w:color="auto" w:fill="auto"/>
            <w:hideMark/>
          </w:tcPr>
          <w:p w14:paraId="082BA9D1"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238</w:t>
            </w:r>
          </w:p>
        </w:tc>
        <w:tc>
          <w:tcPr>
            <w:tcW w:w="3537" w:type="dxa"/>
            <w:shd w:val="clear" w:color="auto" w:fill="auto"/>
            <w:hideMark/>
          </w:tcPr>
          <w:p w14:paraId="0E1E7E0A"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 xml:space="preserve">Speech-Language Pathologist </w:t>
            </w:r>
          </w:p>
        </w:tc>
        <w:tc>
          <w:tcPr>
            <w:tcW w:w="7682" w:type="dxa"/>
            <w:shd w:val="clear" w:color="auto" w:fill="auto"/>
            <w:hideMark/>
          </w:tcPr>
          <w:p w14:paraId="42D5F833"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Diagnoses specific speech or language impairments, and provides speech language services for the habilitation or prevention of communicative impairments and provides counseling and guidance to parents, children/students, and teachers, regarding speech and language development.  </w:t>
            </w:r>
          </w:p>
        </w:tc>
        <w:tc>
          <w:tcPr>
            <w:tcW w:w="2413" w:type="dxa"/>
            <w:shd w:val="clear" w:color="auto" w:fill="auto"/>
            <w:hideMark/>
          </w:tcPr>
          <w:p w14:paraId="259F9E6C"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Instructional</w:t>
            </w:r>
          </w:p>
        </w:tc>
      </w:tr>
      <w:tr w:rsidR="001B3BB7" w:rsidRPr="00B15352" w14:paraId="6026F96D" w14:textId="77777777" w:rsidTr="00041AEA">
        <w:trPr>
          <w:trHeight w:val="1530"/>
        </w:trPr>
        <w:tc>
          <w:tcPr>
            <w:tcW w:w="1038" w:type="dxa"/>
            <w:shd w:val="clear" w:color="auto" w:fill="auto"/>
            <w:hideMark/>
          </w:tcPr>
          <w:p w14:paraId="06D9E9DD"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241</w:t>
            </w:r>
          </w:p>
        </w:tc>
        <w:tc>
          <w:tcPr>
            <w:tcW w:w="3537" w:type="dxa"/>
            <w:shd w:val="clear" w:color="auto" w:fill="auto"/>
            <w:hideMark/>
          </w:tcPr>
          <w:p w14:paraId="70ED7E40"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Speech-Language Pathology Assistant</w:t>
            </w:r>
          </w:p>
        </w:tc>
        <w:tc>
          <w:tcPr>
            <w:tcW w:w="7682" w:type="dxa"/>
            <w:shd w:val="clear" w:color="auto" w:fill="auto"/>
            <w:hideMark/>
          </w:tcPr>
          <w:p w14:paraId="62115B94" w14:textId="77777777" w:rsidR="001B3BB7" w:rsidRPr="00B15352" w:rsidRDefault="00531A36" w:rsidP="00AA6F38">
            <w:pPr>
              <w:spacing w:after="0" w:line="240" w:lineRule="auto"/>
              <w:rPr>
                <w:rFonts w:eastAsia="Times New Roman" w:cs="Calibri"/>
                <w:color w:val="000000"/>
              </w:rPr>
            </w:pPr>
            <w:r w:rsidRPr="00B15352">
              <w:rPr>
                <w:rFonts w:eastAsia="Times New Roman" w:cs="Calibri"/>
                <w:color w:val="000000"/>
              </w:rPr>
              <w:t>The speech-language pathology assistant (SLPA) serves as a member of an educational team, and holds an authorization by CDE to perform tasks prescribed, directed, and supervised by a certified speech-language pathologist (SLP), in implementing services for children/students with speech, language, cognitive, voice, oral-muscular, augmentative/alternative communication disorders, and hearing impairments in accordance with 1CCR 301-37, 4.11.</w:t>
            </w:r>
          </w:p>
        </w:tc>
        <w:tc>
          <w:tcPr>
            <w:tcW w:w="2413" w:type="dxa"/>
            <w:shd w:val="clear" w:color="auto" w:fill="auto"/>
            <w:hideMark/>
          </w:tcPr>
          <w:p w14:paraId="4EF32032"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Instructional</w:t>
            </w:r>
          </w:p>
        </w:tc>
      </w:tr>
      <w:tr w:rsidR="001B3BB7" w:rsidRPr="00B15352" w14:paraId="5C2DCF79" w14:textId="77777777" w:rsidTr="00041AEA">
        <w:trPr>
          <w:trHeight w:val="600"/>
        </w:trPr>
        <w:tc>
          <w:tcPr>
            <w:tcW w:w="14670" w:type="dxa"/>
            <w:gridSpan w:val="4"/>
            <w:tcBorders>
              <w:bottom w:val="double" w:sz="6" w:space="0" w:color="auto"/>
            </w:tcBorders>
            <w:shd w:val="pct30" w:color="auto" w:fill="auto"/>
            <w:hideMark/>
          </w:tcPr>
          <w:p w14:paraId="523BAD94"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lastRenderedPageBreak/>
              <w:t>PROFESSIONAL-OTHER</w:t>
            </w:r>
          </w:p>
          <w:p w14:paraId="567EDE95" w14:textId="77777777" w:rsidR="000A7ED7" w:rsidRPr="00B15352" w:rsidRDefault="00E57A48" w:rsidP="00E57A48">
            <w:pPr>
              <w:spacing w:after="0" w:line="240" w:lineRule="auto"/>
              <w:jc w:val="center"/>
              <w:rPr>
                <w:rFonts w:eastAsia="Times New Roman" w:cs="Calibri"/>
                <w:bCs/>
                <w:color w:val="000000"/>
              </w:rPr>
            </w:pPr>
            <w:r>
              <w:rPr>
                <w:rFonts w:eastAsia="Times New Roman" w:cs="Calibri"/>
                <w:bCs/>
                <w:color w:val="000000"/>
              </w:rPr>
              <w:t>Individuals who perform managerial or supervisory activities or perform</w:t>
            </w:r>
            <w:r w:rsidR="000A7ED7" w:rsidRPr="00B15352">
              <w:rPr>
                <w:rFonts w:eastAsia="Times New Roman" w:cs="Calibri"/>
                <w:bCs/>
                <w:color w:val="000000"/>
              </w:rPr>
              <w:t xml:space="preserve"> assignments requiring a high degree of knowledge and skills </w:t>
            </w:r>
            <w:r>
              <w:rPr>
                <w:rFonts w:eastAsia="Times New Roman" w:cs="Calibri"/>
                <w:bCs/>
                <w:color w:val="000000"/>
              </w:rPr>
              <w:t>which have been obtained through advanced education, training, or experience but not requiring skills in the field of instructional education.</w:t>
            </w:r>
          </w:p>
        </w:tc>
      </w:tr>
      <w:tr w:rsidR="001B3BB7" w:rsidRPr="00B15352" w14:paraId="30D54127" w14:textId="77777777" w:rsidTr="00041AEA">
        <w:trPr>
          <w:trHeight w:val="354"/>
        </w:trPr>
        <w:tc>
          <w:tcPr>
            <w:tcW w:w="14670" w:type="dxa"/>
            <w:gridSpan w:val="4"/>
            <w:shd w:val="pct10" w:color="auto" w:fill="auto"/>
            <w:hideMark/>
          </w:tcPr>
          <w:p w14:paraId="647D2A86"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b/>
                <w:bCs/>
                <w:color w:val="000000"/>
              </w:rPr>
              <w:t>PROFESSIONAL SUPPORT</w:t>
            </w:r>
          </w:p>
        </w:tc>
      </w:tr>
      <w:tr w:rsidR="001B3BB7" w:rsidRPr="00B15352" w14:paraId="2C97789C" w14:textId="77777777" w:rsidTr="00041AEA">
        <w:trPr>
          <w:trHeight w:hRule="exact" w:val="864"/>
        </w:trPr>
        <w:tc>
          <w:tcPr>
            <w:tcW w:w="1038" w:type="dxa"/>
            <w:shd w:val="clear" w:color="auto" w:fill="auto"/>
            <w:hideMark/>
          </w:tcPr>
          <w:p w14:paraId="00315348"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320</w:t>
            </w:r>
          </w:p>
        </w:tc>
        <w:tc>
          <w:tcPr>
            <w:tcW w:w="3537" w:type="dxa"/>
            <w:shd w:val="clear" w:color="auto" w:fill="auto"/>
            <w:hideMark/>
          </w:tcPr>
          <w:p w14:paraId="7F54AA06" w14:textId="77777777" w:rsidR="001B3BB7" w:rsidRPr="00B15352" w:rsidRDefault="00026116" w:rsidP="00AA6F38">
            <w:pPr>
              <w:spacing w:after="0" w:line="240" w:lineRule="auto"/>
              <w:rPr>
                <w:rFonts w:eastAsia="Times New Roman" w:cs="Calibri"/>
                <w:b/>
                <w:bCs/>
                <w:color w:val="000000"/>
              </w:rPr>
            </w:pPr>
            <w:r>
              <w:rPr>
                <w:rFonts w:eastAsia="Times New Roman" w:cs="Calibri"/>
                <w:b/>
                <w:bCs/>
                <w:color w:val="000000"/>
              </w:rPr>
              <w:t>Accounting Manager</w:t>
            </w:r>
          </w:p>
        </w:tc>
        <w:tc>
          <w:tcPr>
            <w:tcW w:w="7682" w:type="dxa"/>
            <w:shd w:val="clear" w:color="auto" w:fill="auto"/>
            <w:hideMark/>
          </w:tcPr>
          <w:p w14:paraId="6E0BA336"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Designs and maintains financial, staff, student, program, or property records; summarizes, analyzes, or verifies such records; and/or controls and certifies expenditures and receipts.</w:t>
            </w:r>
          </w:p>
        </w:tc>
        <w:tc>
          <w:tcPr>
            <w:tcW w:w="2413" w:type="dxa"/>
            <w:shd w:val="clear" w:color="auto" w:fill="auto"/>
            <w:hideMark/>
          </w:tcPr>
          <w:p w14:paraId="4F814095"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Business</w:t>
            </w:r>
          </w:p>
        </w:tc>
      </w:tr>
      <w:tr w:rsidR="001B3BB7" w:rsidRPr="00B15352" w14:paraId="39980050" w14:textId="77777777" w:rsidTr="00041AEA">
        <w:trPr>
          <w:trHeight w:hRule="exact" w:val="576"/>
        </w:trPr>
        <w:tc>
          <w:tcPr>
            <w:tcW w:w="1038" w:type="dxa"/>
            <w:shd w:val="clear" w:color="auto" w:fill="auto"/>
            <w:hideMark/>
          </w:tcPr>
          <w:p w14:paraId="49FAC267"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322</w:t>
            </w:r>
          </w:p>
        </w:tc>
        <w:tc>
          <w:tcPr>
            <w:tcW w:w="3537" w:type="dxa"/>
            <w:shd w:val="clear" w:color="auto" w:fill="auto"/>
            <w:hideMark/>
          </w:tcPr>
          <w:p w14:paraId="3400B911"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Administrative/Executive Assistant</w:t>
            </w:r>
          </w:p>
        </w:tc>
        <w:tc>
          <w:tcPr>
            <w:tcW w:w="7682" w:type="dxa"/>
            <w:shd w:val="clear" w:color="auto" w:fill="auto"/>
            <w:hideMark/>
          </w:tcPr>
          <w:p w14:paraId="1AC89E3D"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Performs professional activities assisting an executive officer in directing and managing the functions of a school or system.</w:t>
            </w:r>
          </w:p>
        </w:tc>
        <w:tc>
          <w:tcPr>
            <w:tcW w:w="2413" w:type="dxa"/>
            <w:shd w:val="clear" w:color="auto" w:fill="auto"/>
            <w:hideMark/>
          </w:tcPr>
          <w:p w14:paraId="1D6B5491" w14:textId="77777777" w:rsidR="001B3BB7" w:rsidRPr="00B15352" w:rsidRDefault="00026116" w:rsidP="00AA6F38">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35DD2C6E" w14:textId="77777777" w:rsidTr="00041AEA">
        <w:trPr>
          <w:trHeight w:hRule="exact" w:val="576"/>
        </w:trPr>
        <w:tc>
          <w:tcPr>
            <w:tcW w:w="1038" w:type="dxa"/>
            <w:shd w:val="clear" w:color="auto" w:fill="auto"/>
            <w:hideMark/>
          </w:tcPr>
          <w:p w14:paraId="1750DB66"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323</w:t>
            </w:r>
          </w:p>
        </w:tc>
        <w:tc>
          <w:tcPr>
            <w:tcW w:w="3537" w:type="dxa"/>
            <w:shd w:val="clear" w:color="auto" w:fill="auto"/>
            <w:hideMark/>
          </w:tcPr>
          <w:p w14:paraId="13FDA5D5" w14:textId="77777777" w:rsidR="001B3BB7" w:rsidRPr="00B15352" w:rsidRDefault="00296965" w:rsidP="00296965">
            <w:pPr>
              <w:spacing w:after="0" w:line="240" w:lineRule="auto"/>
              <w:rPr>
                <w:rFonts w:eastAsia="Times New Roman" w:cs="Calibri"/>
                <w:b/>
                <w:bCs/>
                <w:color w:val="000000"/>
              </w:rPr>
            </w:pPr>
            <w:r>
              <w:rPr>
                <w:rFonts w:eastAsia="Times New Roman" w:cs="Calibri"/>
                <w:b/>
                <w:bCs/>
                <w:color w:val="000000"/>
              </w:rPr>
              <w:t>Intake Director</w:t>
            </w:r>
          </w:p>
        </w:tc>
        <w:tc>
          <w:tcPr>
            <w:tcW w:w="7682" w:type="dxa"/>
            <w:shd w:val="clear" w:color="auto" w:fill="auto"/>
            <w:hideMark/>
          </w:tcPr>
          <w:p w14:paraId="04CFA4B0" w14:textId="77777777" w:rsidR="001B3BB7" w:rsidRPr="00B15352" w:rsidRDefault="001B3BB7" w:rsidP="00296965">
            <w:pPr>
              <w:spacing w:after="0" w:line="240" w:lineRule="auto"/>
              <w:rPr>
                <w:rFonts w:eastAsia="Times New Roman" w:cs="Calibri"/>
                <w:color w:val="000000"/>
              </w:rPr>
            </w:pPr>
            <w:r w:rsidRPr="00B15352">
              <w:rPr>
                <w:rFonts w:eastAsia="Times New Roman" w:cs="Calibri"/>
                <w:color w:val="000000"/>
              </w:rPr>
              <w:t xml:space="preserve">Examines </w:t>
            </w:r>
            <w:r w:rsidR="00296965">
              <w:rPr>
                <w:rFonts w:eastAsia="Times New Roman" w:cs="Calibri"/>
                <w:color w:val="000000"/>
              </w:rPr>
              <w:t xml:space="preserve">and coordinates </w:t>
            </w:r>
            <w:r w:rsidRPr="00B15352">
              <w:rPr>
                <w:rFonts w:eastAsia="Times New Roman" w:cs="Calibri"/>
                <w:color w:val="000000"/>
              </w:rPr>
              <w:t>records of students t</w:t>
            </w:r>
            <w:r w:rsidR="00296965">
              <w:rPr>
                <w:rFonts w:eastAsia="Times New Roman" w:cs="Calibri"/>
                <w:color w:val="000000"/>
              </w:rPr>
              <w:t>o determine eligibility of placement.</w:t>
            </w:r>
          </w:p>
        </w:tc>
        <w:tc>
          <w:tcPr>
            <w:tcW w:w="2413" w:type="dxa"/>
            <w:shd w:val="clear" w:color="auto" w:fill="auto"/>
          </w:tcPr>
          <w:p w14:paraId="2CEDB248" w14:textId="77777777" w:rsidR="00296965" w:rsidRPr="00B15352" w:rsidRDefault="00296965" w:rsidP="00296965">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519A942E" w14:textId="77777777" w:rsidTr="00041AEA">
        <w:trPr>
          <w:trHeight w:hRule="exact" w:val="576"/>
        </w:trPr>
        <w:tc>
          <w:tcPr>
            <w:tcW w:w="1038" w:type="dxa"/>
            <w:shd w:val="clear" w:color="auto" w:fill="auto"/>
            <w:hideMark/>
          </w:tcPr>
          <w:p w14:paraId="00FE3B40"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329</w:t>
            </w:r>
          </w:p>
        </w:tc>
        <w:tc>
          <w:tcPr>
            <w:tcW w:w="3537" w:type="dxa"/>
            <w:shd w:val="clear" w:color="auto" w:fill="auto"/>
            <w:hideMark/>
          </w:tcPr>
          <w:p w14:paraId="3433BE13"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Benefits Specialist</w:t>
            </w:r>
          </w:p>
        </w:tc>
        <w:tc>
          <w:tcPr>
            <w:tcW w:w="7682" w:type="dxa"/>
            <w:shd w:val="clear" w:color="auto" w:fill="auto"/>
            <w:hideMark/>
          </w:tcPr>
          <w:p w14:paraId="400F9EBE"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Organizes and provides information to employees about organizational fringe benefits.</w:t>
            </w:r>
          </w:p>
        </w:tc>
        <w:tc>
          <w:tcPr>
            <w:tcW w:w="2413" w:type="dxa"/>
            <w:shd w:val="clear" w:color="auto" w:fill="auto"/>
          </w:tcPr>
          <w:p w14:paraId="3249BB13" w14:textId="77777777" w:rsidR="001B3BB7" w:rsidRPr="00B15352" w:rsidRDefault="00296965" w:rsidP="00AA6F38">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7524CBB4" w14:textId="77777777" w:rsidTr="00041AEA">
        <w:trPr>
          <w:trHeight w:hRule="exact" w:val="576"/>
        </w:trPr>
        <w:tc>
          <w:tcPr>
            <w:tcW w:w="1038" w:type="dxa"/>
            <w:shd w:val="clear" w:color="auto" w:fill="auto"/>
            <w:hideMark/>
          </w:tcPr>
          <w:p w14:paraId="32337F1B"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337</w:t>
            </w:r>
          </w:p>
        </w:tc>
        <w:tc>
          <w:tcPr>
            <w:tcW w:w="3537" w:type="dxa"/>
            <w:shd w:val="clear" w:color="auto" w:fill="auto"/>
            <w:hideMark/>
          </w:tcPr>
          <w:p w14:paraId="7C9FF2D7"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Grant Developer</w:t>
            </w:r>
          </w:p>
        </w:tc>
        <w:tc>
          <w:tcPr>
            <w:tcW w:w="7682" w:type="dxa"/>
            <w:shd w:val="clear" w:color="auto" w:fill="auto"/>
            <w:hideMark/>
          </w:tcPr>
          <w:p w14:paraId="1F341F9D"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Expands opportunities to obtain funds from outside parties in exchange for completion of a task.</w:t>
            </w:r>
          </w:p>
        </w:tc>
        <w:tc>
          <w:tcPr>
            <w:tcW w:w="2413" w:type="dxa"/>
            <w:shd w:val="clear" w:color="auto" w:fill="auto"/>
            <w:hideMark/>
          </w:tcPr>
          <w:p w14:paraId="2DAD871A" w14:textId="77777777" w:rsidR="001B3BB7" w:rsidRPr="00B15352" w:rsidRDefault="00296965" w:rsidP="00AA6F38">
            <w:pPr>
              <w:spacing w:after="0" w:line="240" w:lineRule="auto"/>
              <w:jc w:val="center"/>
              <w:rPr>
                <w:rFonts w:eastAsia="Times New Roman" w:cs="Calibri"/>
                <w:color w:val="000000"/>
              </w:rPr>
            </w:pPr>
            <w:r>
              <w:rPr>
                <w:rFonts w:eastAsia="Times New Roman" w:cs="Calibri"/>
                <w:color w:val="000000"/>
              </w:rPr>
              <w:t>Administration</w:t>
            </w:r>
          </w:p>
        </w:tc>
      </w:tr>
      <w:tr w:rsidR="00464392" w:rsidRPr="00B15352" w14:paraId="3E7A3504" w14:textId="77777777" w:rsidTr="00041AEA">
        <w:trPr>
          <w:trHeight w:hRule="exact" w:val="1152"/>
        </w:trPr>
        <w:tc>
          <w:tcPr>
            <w:tcW w:w="1038" w:type="dxa"/>
            <w:shd w:val="clear" w:color="auto" w:fill="auto"/>
          </w:tcPr>
          <w:p w14:paraId="1FA7C1BD" w14:textId="77777777" w:rsidR="00464392" w:rsidRPr="00B15352" w:rsidRDefault="00464392" w:rsidP="00AA6F38">
            <w:pPr>
              <w:spacing w:after="0" w:line="240" w:lineRule="auto"/>
              <w:jc w:val="center"/>
              <w:rPr>
                <w:rFonts w:eastAsia="Times New Roman" w:cs="Calibri"/>
                <w:b/>
                <w:bCs/>
                <w:color w:val="000000"/>
              </w:rPr>
            </w:pPr>
            <w:r>
              <w:rPr>
                <w:rFonts w:eastAsia="Times New Roman" w:cs="Calibri"/>
                <w:b/>
                <w:bCs/>
                <w:color w:val="000000"/>
              </w:rPr>
              <w:t>340</w:t>
            </w:r>
          </w:p>
        </w:tc>
        <w:tc>
          <w:tcPr>
            <w:tcW w:w="3537" w:type="dxa"/>
            <w:shd w:val="clear" w:color="auto" w:fill="auto"/>
          </w:tcPr>
          <w:p w14:paraId="01C02131" w14:textId="77777777" w:rsidR="00464392" w:rsidRDefault="00464392" w:rsidP="00296965">
            <w:pPr>
              <w:spacing w:after="0" w:line="240" w:lineRule="auto"/>
              <w:rPr>
                <w:rFonts w:eastAsia="Times New Roman" w:cs="Calibri"/>
                <w:b/>
                <w:bCs/>
                <w:color w:val="000000"/>
              </w:rPr>
            </w:pPr>
            <w:r>
              <w:rPr>
                <w:rFonts w:eastAsia="Times New Roman" w:cs="Calibri"/>
                <w:b/>
                <w:bCs/>
                <w:color w:val="000000"/>
              </w:rPr>
              <w:t>Internal Auditor</w:t>
            </w:r>
          </w:p>
        </w:tc>
        <w:tc>
          <w:tcPr>
            <w:tcW w:w="7682" w:type="dxa"/>
            <w:shd w:val="clear" w:color="auto" w:fill="auto"/>
          </w:tcPr>
          <w:p w14:paraId="42C60AC0" w14:textId="77777777" w:rsidR="00464392" w:rsidRPr="00B15352" w:rsidRDefault="00464392" w:rsidP="00AA6F38">
            <w:pPr>
              <w:spacing w:after="0" w:line="240" w:lineRule="auto"/>
              <w:rPr>
                <w:rFonts w:eastAsia="Times New Roman" w:cs="Calibri"/>
                <w:color w:val="000000"/>
              </w:rPr>
            </w:pPr>
            <w:r>
              <w:rPr>
                <w:rFonts w:eastAsia="Times New Roman" w:cs="Calibri"/>
                <w:color w:val="000000"/>
              </w:rPr>
              <w:t>Verifies account records, including evaluating the adequacy of the internal control system, verifying and safeguarding assets, reviewing the reliability of the accounting and reporting systems, and ascertaining compliance with established policies and procedures.</w:t>
            </w:r>
          </w:p>
        </w:tc>
        <w:tc>
          <w:tcPr>
            <w:tcW w:w="2413" w:type="dxa"/>
            <w:shd w:val="clear" w:color="auto" w:fill="auto"/>
          </w:tcPr>
          <w:p w14:paraId="42973933" w14:textId="77777777" w:rsidR="00464392" w:rsidRDefault="00464392" w:rsidP="00AA6F38">
            <w:pPr>
              <w:spacing w:after="0" w:line="240" w:lineRule="auto"/>
              <w:jc w:val="center"/>
              <w:rPr>
                <w:rFonts w:eastAsia="Times New Roman" w:cs="Calibri"/>
                <w:color w:val="000000"/>
              </w:rPr>
            </w:pPr>
            <w:r>
              <w:rPr>
                <w:rFonts w:eastAsia="Times New Roman" w:cs="Calibri"/>
                <w:color w:val="000000"/>
              </w:rPr>
              <w:t>Business</w:t>
            </w:r>
          </w:p>
        </w:tc>
      </w:tr>
      <w:tr w:rsidR="00E57A48" w:rsidRPr="00B15352" w14:paraId="612AB4DC" w14:textId="77777777" w:rsidTr="00041AEA">
        <w:trPr>
          <w:trHeight w:hRule="exact" w:val="1152"/>
        </w:trPr>
        <w:tc>
          <w:tcPr>
            <w:tcW w:w="1038" w:type="dxa"/>
            <w:shd w:val="clear" w:color="auto" w:fill="auto"/>
          </w:tcPr>
          <w:p w14:paraId="7150ABF9" w14:textId="77777777" w:rsidR="00E57A48" w:rsidRDefault="00E57A48" w:rsidP="00AA6F38">
            <w:pPr>
              <w:spacing w:after="0" w:line="240" w:lineRule="auto"/>
              <w:jc w:val="center"/>
              <w:rPr>
                <w:rFonts w:eastAsia="Times New Roman" w:cs="Calibri"/>
                <w:b/>
                <w:bCs/>
                <w:color w:val="000000"/>
              </w:rPr>
            </w:pPr>
            <w:r>
              <w:rPr>
                <w:rFonts w:eastAsia="Times New Roman" w:cs="Calibri"/>
                <w:b/>
                <w:bCs/>
                <w:color w:val="000000"/>
              </w:rPr>
              <w:t>342</w:t>
            </w:r>
          </w:p>
        </w:tc>
        <w:tc>
          <w:tcPr>
            <w:tcW w:w="3537" w:type="dxa"/>
            <w:shd w:val="clear" w:color="auto" w:fill="auto"/>
          </w:tcPr>
          <w:p w14:paraId="3EE26146" w14:textId="77777777" w:rsidR="00E57A48" w:rsidRDefault="00E57A48" w:rsidP="00296965">
            <w:pPr>
              <w:spacing w:after="0" w:line="240" w:lineRule="auto"/>
              <w:rPr>
                <w:rFonts w:eastAsia="Times New Roman" w:cs="Calibri"/>
                <w:b/>
                <w:bCs/>
                <w:color w:val="000000"/>
              </w:rPr>
            </w:pPr>
            <w:r>
              <w:rPr>
                <w:rFonts w:eastAsia="Times New Roman" w:cs="Calibri"/>
                <w:b/>
                <w:bCs/>
                <w:color w:val="000000"/>
              </w:rPr>
              <w:t>Finance Director</w:t>
            </w:r>
          </w:p>
        </w:tc>
        <w:tc>
          <w:tcPr>
            <w:tcW w:w="7682" w:type="dxa"/>
            <w:shd w:val="clear" w:color="auto" w:fill="auto"/>
          </w:tcPr>
          <w:p w14:paraId="0DBA90FA" w14:textId="77777777" w:rsidR="00E57A48" w:rsidRDefault="00E57A48" w:rsidP="00AA6F38">
            <w:pPr>
              <w:spacing w:after="0" w:line="240" w:lineRule="auto"/>
              <w:rPr>
                <w:rFonts w:eastAsia="Times New Roman" w:cs="Calibri"/>
                <w:color w:val="000000"/>
              </w:rPr>
            </w:pPr>
            <w:r>
              <w:rPr>
                <w:rFonts w:eastAsia="Times New Roman" w:cs="Calibri"/>
                <w:color w:val="000000"/>
              </w:rPr>
              <w:t>Performs professional activities, generally assisting an executive officer, in directing and supervising the functions of professional and support staff.  Functions may include budget, finance, human resources, payroll, personnel, purchasing, risk management, etc.</w:t>
            </w:r>
          </w:p>
        </w:tc>
        <w:tc>
          <w:tcPr>
            <w:tcW w:w="2413" w:type="dxa"/>
            <w:shd w:val="clear" w:color="auto" w:fill="auto"/>
          </w:tcPr>
          <w:p w14:paraId="4958726E" w14:textId="77777777" w:rsidR="00E57A48" w:rsidRDefault="00572DE6" w:rsidP="00AA6F38">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56CDE986" w14:textId="77777777" w:rsidTr="00041AEA">
        <w:trPr>
          <w:trHeight w:val="1200"/>
        </w:trPr>
        <w:tc>
          <w:tcPr>
            <w:tcW w:w="1038" w:type="dxa"/>
            <w:shd w:val="clear" w:color="auto" w:fill="auto"/>
            <w:hideMark/>
          </w:tcPr>
          <w:p w14:paraId="3E694007"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344</w:t>
            </w:r>
          </w:p>
        </w:tc>
        <w:tc>
          <w:tcPr>
            <w:tcW w:w="3537" w:type="dxa"/>
            <w:shd w:val="clear" w:color="auto" w:fill="auto"/>
            <w:hideMark/>
          </w:tcPr>
          <w:p w14:paraId="66CA19CB" w14:textId="77777777" w:rsidR="001B3BB7" w:rsidRPr="00B15352" w:rsidRDefault="00296965" w:rsidP="00296965">
            <w:pPr>
              <w:spacing w:after="0" w:line="240" w:lineRule="auto"/>
              <w:rPr>
                <w:rFonts w:eastAsia="Times New Roman" w:cs="Calibri"/>
                <w:b/>
                <w:bCs/>
                <w:color w:val="000000"/>
              </w:rPr>
            </w:pPr>
            <w:r>
              <w:rPr>
                <w:rFonts w:eastAsia="Times New Roman" w:cs="Calibri"/>
                <w:b/>
                <w:bCs/>
                <w:color w:val="000000"/>
              </w:rPr>
              <w:t>Human Resources Director</w:t>
            </w:r>
          </w:p>
        </w:tc>
        <w:tc>
          <w:tcPr>
            <w:tcW w:w="7682" w:type="dxa"/>
            <w:shd w:val="clear" w:color="auto" w:fill="auto"/>
            <w:hideMark/>
          </w:tcPr>
          <w:p w14:paraId="724C64FF"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Performs activities concerned with staff recruitment, selection, training, and assignment. This includes maintaining staff records, working with administrators in developing pension and insurance plans, and maintaining employer-employee harmony and efficiency through negotiations and internal public relations efforts.</w:t>
            </w:r>
          </w:p>
        </w:tc>
        <w:tc>
          <w:tcPr>
            <w:tcW w:w="2413" w:type="dxa"/>
            <w:shd w:val="clear" w:color="auto" w:fill="auto"/>
            <w:hideMark/>
          </w:tcPr>
          <w:p w14:paraId="77CB8C2F" w14:textId="77777777" w:rsidR="001B3BB7" w:rsidRPr="00B15352" w:rsidRDefault="00296965" w:rsidP="00AA6F38">
            <w:pPr>
              <w:spacing w:after="0" w:line="240" w:lineRule="auto"/>
              <w:jc w:val="center"/>
              <w:rPr>
                <w:rFonts w:eastAsia="Times New Roman" w:cs="Calibri"/>
                <w:color w:val="000000"/>
              </w:rPr>
            </w:pPr>
            <w:r>
              <w:rPr>
                <w:rFonts w:eastAsia="Times New Roman" w:cs="Calibri"/>
                <w:color w:val="000000"/>
              </w:rPr>
              <w:t>Administration</w:t>
            </w:r>
          </w:p>
        </w:tc>
      </w:tr>
      <w:tr w:rsidR="001B3BB7" w:rsidRPr="00B15352" w14:paraId="2BB1E44D" w14:textId="77777777" w:rsidTr="00041AEA">
        <w:trPr>
          <w:trHeight w:hRule="exact" w:val="576"/>
        </w:trPr>
        <w:tc>
          <w:tcPr>
            <w:tcW w:w="1038" w:type="dxa"/>
            <w:shd w:val="clear" w:color="auto" w:fill="auto"/>
            <w:hideMark/>
          </w:tcPr>
          <w:p w14:paraId="34849CA9"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347</w:t>
            </w:r>
          </w:p>
        </w:tc>
        <w:tc>
          <w:tcPr>
            <w:tcW w:w="3537" w:type="dxa"/>
            <w:shd w:val="clear" w:color="auto" w:fill="auto"/>
            <w:hideMark/>
          </w:tcPr>
          <w:p w14:paraId="5E7AD735" w14:textId="77777777" w:rsidR="001B3BB7" w:rsidRPr="00B15352" w:rsidRDefault="00296965" w:rsidP="00AA6F38">
            <w:pPr>
              <w:spacing w:after="0" w:line="240" w:lineRule="auto"/>
              <w:rPr>
                <w:rFonts w:eastAsia="Times New Roman" w:cs="Calibri"/>
                <w:b/>
                <w:bCs/>
                <w:color w:val="000000"/>
              </w:rPr>
            </w:pPr>
            <w:r>
              <w:rPr>
                <w:rFonts w:eastAsia="Times New Roman" w:cs="Calibri"/>
                <w:b/>
                <w:bCs/>
                <w:color w:val="000000"/>
              </w:rPr>
              <w:t>Staff Trainer</w:t>
            </w:r>
          </w:p>
        </w:tc>
        <w:tc>
          <w:tcPr>
            <w:tcW w:w="7682" w:type="dxa"/>
            <w:shd w:val="clear" w:color="auto" w:fill="auto"/>
            <w:hideMark/>
          </w:tcPr>
          <w:p w14:paraId="299F07F6" w14:textId="77777777" w:rsidR="001B3BB7" w:rsidRPr="00B15352" w:rsidRDefault="001B3BB7" w:rsidP="00296965">
            <w:pPr>
              <w:spacing w:after="0" w:line="240" w:lineRule="auto"/>
              <w:rPr>
                <w:rFonts w:eastAsia="Times New Roman" w:cs="Calibri"/>
                <w:color w:val="000000"/>
              </w:rPr>
            </w:pPr>
            <w:r w:rsidRPr="00B15352">
              <w:rPr>
                <w:rFonts w:eastAsia="Times New Roman" w:cs="Calibri"/>
                <w:color w:val="000000"/>
              </w:rPr>
              <w:t>Plans, coordinat</w:t>
            </w:r>
            <w:r w:rsidR="00EB1202">
              <w:rPr>
                <w:rFonts w:eastAsia="Times New Roman" w:cs="Calibri"/>
                <w:color w:val="000000"/>
              </w:rPr>
              <w:t>e</w:t>
            </w:r>
            <w:r w:rsidR="00296965">
              <w:rPr>
                <w:rFonts w:eastAsia="Times New Roman" w:cs="Calibri"/>
                <w:color w:val="000000"/>
              </w:rPr>
              <w:t xml:space="preserve">s, and implements in service or </w:t>
            </w:r>
            <w:r w:rsidRPr="00B15352">
              <w:rPr>
                <w:rFonts w:eastAsia="Times New Roman" w:cs="Calibri"/>
                <w:color w:val="000000"/>
              </w:rPr>
              <w:t xml:space="preserve">training activities </w:t>
            </w:r>
            <w:r w:rsidR="00296965">
              <w:rPr>
                <w:rFonts w:eastAsia="Times New Roman" w:cs="Calibri"/>
                <w:color w:val="000000"/>
              </w:rPr>
              <w:t xml:space="preserve">to </w:t>
            </w:r>
            <w:r w:rsidRPr="00B15352">
              <w:rPr>
                <w:rFonts w:eastAsia="Times New Roman" w:cs="Calibri"/>
                <w:color w:val="000000"/>
              </w:rPr>
              <w:t>individuals</w:t>
            </w:r>
            <w:r w:rsidR="00464392">
              <w:rPr>
                <w:rFonts w:eastAsia="Times New Roman" w:cs="Calibri"/>
                <w:color w:val="000000"/>
              </w:rPr>
              <w:t>,</w:t>
            </w:r>
            <w:r w:rsidR="00296965">
              <w:rPr>
                <w:rFonts w:eastAsia="Times New Roman" w:cs="Calibri"/>
                <w:color w:val="000000"/>
              </w:rPr>
              <w:t xml:space="preserve"> including CPR, first aid and physical management.</w:t>
            </w:r>
          </w:p>
        </w:tc>
        <w:tc>
          <w:tcPr>
            <w:tcW w:w="2413" w:type="dxa"/>
            <w:shd w:val="clear" w:color="auto" w:fill="auto"/>
            <w:hideMark/>
          </w:tcPr>
          <w:p w14:paraId="55013DEF" w14:textId="77777777" w:rsidR="001B3BB7" w:rsidRPr="00B15352" w:rsidRDefault="00296965" w:rsidP="00AA6F38">
            <w:pPr>
              <w:spacing w:after="0" w:line="240" w:lineRule="auto"/>
              <w:jc w:val="center"/>
              <w:rPr>
                <w:rFonts w:eastAsia="Times New Roman" w:cs="Calibri"/>
                <w:color w:val="000000"/>
              </w:rPr>
            </w:pPr>
            <w:r>
              <w:rPr>
                <w:rFonts w:eastAsia="Times New Roman" w:cs="Calibri"/>
                <w:color w:val="000000"/>
              </w:rPr>
              <w:t>General Education</w:t>
            </w:r>
          </w:p>
        </w:tc>
      </w:tr>
      <w:tr w:rsidR="001B3BB7" w:rsidRPr="00B15352" w14:paraId="38A7C69E" w14:textId="77777777" w:rsidTr="00041AEA">
        <w:trPr>
          <w:trHeight w:val="2295"/>
        </w:trPr>
        <w:tc>
          <w:tcPr>
            <w:tcW w:w="1038" w:type="dxa"/>
            <w:shd w:val="clear" w:color="auto" w:fill="auto"/>
            <w:hideMark/>
          </w:tcPr>
          <w:p w14:paraId="629015B8"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lastRenderedPageBreak/>
              <w:t>350</w:t>
            </w:r>
          </w:p>
        </w:tc>
        <w:tc>
          <w:tcPr>
            <w:tcW w:w="3537" w:type="dxa"/>
            <w:shd w:val="clear" w:color="auto" w:fill="auto"/>
            <w:hideMark/>
          </w:tcPr>
          <w:p w14:paraId="4C9E1314" w14:textId="77777777" w:rsidR="001B3BB7" w:rsidRPr="00B15352" w:rsidRDefault="001B3BB7" w:rsidP="00AA6F38">
            <w:pPr>
              <w:spacing w:after="0" w:line="240" w:lineRule="auto"/>
              <w:rPr>
                <w:rFonts w:eastAsia="Times New Roman" w:cs="Calibri"/>
                <w:b/>
                <w:bCs/>
                <w:color w:val="000000"/>
              </w:rPr>
            </w:pPr>
            <w:r w:rsidRPr="00B15352">
              <w:rPr>
                <w:rFonts w:eastAsia="Times New Roman" w:cs="Calibri"/>
                <w:b/>
                <w:bCs/>
                <w:color w:val="000000"/>
              </w:rPr>
              <w:t>Transition Coordinator</w:t>
            </w:r>
          </w:p>
        </w:tc>
        <w:tc>
          <w:tcPr>
            <w:tcW w:w="7682" w:type="dxa"/>
            <w:shd w:val="clear" w:color="auto" w:fill="auto"/>
            <w:hideMark/>
          </w:tcPr>
          <w:p w14:paraId="674EBAEF"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Provides services that: 1) strengthens and coordinates special programs and related services for individuals with special needs, including students with disabilities, who are currently in school or have recently left school and may benefit from assistance during the transition to postsecondary education, vocational training, competitive employment (including supported employment), continuing education or adult services; 2) stimulate the improvement and development of programs for secondary special education; and/or 3) stimulate the improvement of vocational and life skills to enable students with special needs to be better prepared for transition to adult life and services.</w:t>
            </w:r>
          </w:p>
        </w:tc>
        <w:tc>
          <w:tcPr>
            <w:tcW w:w="2413" w:type="dxa"/>
            <w:shd w:val="clear" w:color="auto" w:fill="auto"/>
            <w:hideMark/>
          </w:tcPr>
          <w:p w14:paraId="52664667" w14:textId="77777777" w:rsidR="001B3BB7" w:rsidRPr="00B15352" w:rsidRDefault="00296965" w:rsidP="00AA6F38">
            <w:pPr>
              <w:spacing w:after="0" w:line="240" w:lineRule="auto"/>
              <w:jc w:val="center"/>
              <w:rPr>
                <w:rFonts w:eastAsia="Times New Roman" w:cs="Calibri"/>
                <w:color w:val="000000"/>
              </w:rPr>
            </w:pPr>
            <w:r>
              <w:rPr>
                <w:rFonts w:eastAsia="Times New Roman" w:cs="Calibri"/>
                <w:color w:val="000000"/>
              </w:rPr>
              <w:t>Support</w:t>
            </w:r>
          </w:p>
        </w:tc>
      </w:tr>
      <w:tr w:rsidR="001B3BB7" w:rsidRPr="00B15352" w14:paraId="45F788CC" w14:textId="77777777" w:rsidTr="00041AEA">
        <w:trPr>
          <w:trHeight w:val="567"/>
        </w:trPr>
        <w:tc>
          <w:tcPr>
            <w:tcW w:w="1038" w:type="dxa"/>
            <w:shd w:val="clear" w:color="auto" w:fill="auto"/>
            <w:hideMark/>
          </w:tcPr>
          <w:p w14:paraId="177B7624" w14:textId="77777777" w:rsidR="001B3BB7" w:rsidRPr="00B15352" w:rsidRDefault="001B3BB7" w:rsidP="00AA6F38">
            <w:pPr>
              <w:spacing w:after="0" w:line="240" w:lineRule="auto"/>
              <w:jc w:val="center"/>
              <w:rPr>
                <w:rFonts w:eastAsia="Times New Roman" w:cs="Calibri"/>
                <w:b/>
                <w:bCs/>
                <w:color w:val="000000"/>
              </w:rPr>
            </w:pPr>
            <w:r w:rsidRPr="00B15352">
              <w:rPr>
                <w:rFonts w:eastAsia="Times New Roman" w:cs="Calibri"/>
                <w:b/>
                <w:bCs/>
                <w:color w:val="000000"/>
              </w:rPr>
              <w:t>357</w:t>
            </w:r>
          </w:p>
        </w:tc>
        <w:tc>
          <w:tcPr>
            <w:tcW w:w="3537" w:type="dxa"/>
            <w:shd w:val="clear" w:color="auto" w:fill="auto"/>
            <w:hideMark/>
          </w:tcPr>
          <w:p w14:paraId="766FF547" w14:textId="77777777" w:rsidR="001B3BB7" w:rsidRPr="00B15352" w:rsidRDefault="00692666" w:rsidP="00AA6F38">
            <w:pPr>
              <w:spacing w:after="0" w:line="240" w:lineRule="auto"/>
              <w:rPr>
                <w:rFonts w:eastAsia="Times New Roman" w:cs="Calibri"/>
                <w:b/>
                <w:bCs/>
                <w:color w:val="000000"/>
              </w:rPr>
            </w:pPr>
            <w:r>
              <w:rPr>
                <w:rFonts w:eastAsia="Times New Roman" w:cs="Calibri"/>
                <w:b/>
                <w:bCs/>
                <w:color w:val="000000"/>
              </w:rPr>
              <w:t xml:space="preserve">Maintenance </w:t>
            </w:r>
            <w:r w:rsidR="001B3BB7" w:rsidRPr="00B15352">
              <w:rPr>
                <w:rFonts w:eastAsia="Times New Roman" w:cs="Calibri"/>
                <w:b/>
                <w:bCs/>
                <w:color w:val="000000"/>
              </w:rPr>
              <w:t>Manager</w:t>
            </w:r>
          </w:p>
        </w:tc>
        <w:tc>
          <w:tcPr>
            <w:tcW w:w="7682" w:type="dxa"/>
            <w:shd w:val="clear" w:color="auto" w:fill="auto"/>
            <w:hideMark/>
          </w:tcPr>
          <w:p w14:paraId="40219975" w14:textId="77777777" w:rsidR="001B3BB7" w:rsidRPr="00B15352" w:rsidRDefault="001B3BB7" w:rsidP="00AA6F38">
            <w:pPr>
              <w:spacing w:after="0" w:line="240" w:lineRule="auto"/>
              <w:rPr>
                <w:rFonts w:eastAsia="Times New Roman" w:cs="Calibri"/>
                <w:color w:val="000000"/>
              </w:rPr>
            </w:pPr>
            <w:r w:rsidRPr="00B15352">
              <w:rPr>
                <w:rFonts w:eastAsia="Times New Roman" w:cs="Calibri"/>
                <w:color w:val="000000"/>
              </w:rPr>
              <w:t xml:space="preserve">Performs professional activities assisting an executive officer in directing and supervising the functions of maintenance, transportation, food services, etc. </w:t>
            </w:r>
          </w:p>
        </w:tc>
        <w:tc>
          <w:tcPr>
            <w:tcW w:w="2413" w:type="dxa"/>
            <w:shd w:val="clear" w:color="auto" w:fill="auto"/>
            <w:hideMark/>
          </w:tcPr>
          <w:p w14:paraId="6408F04C" w14:textId="77777777" w:rsidR="001B3BB7" w:rsidRPr="00B15352" w:rsidRDefault="00692666" w:rsidP="00AA6F38">
            <w:pPr>
              <w:spacing w:after="0" w:line="240" w:lineRule="auto"/>
              <w:jc w:val="center"/>
              <w:rPr>
                <w:rFonts w:eastAsia="Times New Roman" w:cs="Calibri"/>
                <w:color w:val="000000"/>
              </w:rPr>
            </w:pPr>
            <w:r>
              <w:rPr>
                <w:rFonts w:eastAsia="Times New Roman" w:cs="Calibri"/>
                <w:color w:val="000000"/>
              </w:rPr>
              <w:t>Operations</w:t>
            </w:r>
          </w:p>
        </w:tc>
      </w:tr>
      <w:tr w:rsidR="00692666" w:rsidRPr="00B15352" w14:paraId="28C42152" w14:textId="77777777" w:rsidTr="00041AEA">
        <w:trPr>
          <w:trHeight w:hRule="exact" w:val="576"/>
        </w:trPr>
        <w:tc>
          <w:tcPr>
            <w:tcW w:w="1038" w:type="dxa"/>
            <w:shd w:val="clear" w:color="auto" w:fill="auto"/>
          </w:tcPr>
          <w:p w14:paraId="4447D73F" w14:textId="77777777" w:rsidR="00692666" w:rsidRPr="00B15352" w:rsidRDefault="00692666" w:rsidP="00692666">
            <w:pPr>
              <w:spacing w:after="0" w:line="240" w:lineRule="auto"/>
              <w:jc w:val="center"/>
              <w:rPr>
                <w:rFonts w:eastAsia="Times New Roman" w:cs="Calibri"/>
                <w:b/>
                <w:bCs/>
                <w:color w:val="000000"/>
              </w:rPr>
            </w:pPr>
            <w:r>
              <w:rPr>
                <w:rFonts w:eastAsia="Times New Roman" w:cs="Calibri"/>
                <w:b/>
                <w:bCs/>
                <w:color w:val="000000"/>
              </w:rPr>
              <w:t>357</w:t>
            </w:r>
          </w:p>
        </w:tc>
        <w:tc>
          <w:tcPr>
            <w:tcW w:w="3537" w:type="dxa"/>
            <w:shd w:val="clear" w:color="auto" w:fill="auto"/>
          </w:tcPr>
          <w:p w14:paraId="13195D43" w14:textId="77777777" w:rsidR="00692666" w:rsidRPr="00B15352" w:rsidRDefault="00692666" w:rsidP="00692666">
            <w:pPr>
              <w:spacing w:after="0" w:line="240" w:lineRule="auto"/>
              <w:rPr>
                <w:rFonts w:eastAsia="Times New Roman" w:cs="Calibri"/>
                <w:b/>
                <w:bCs/>
                <w:color w:val="000000"/>
              </w:rPr>
            </w:pPr>
            <w:r>
              <w:rPr>
                <w:rFonts w:eastAsia="Times New Roman" w:cs="Calibri"/>
                <w:b/>
                <w:bCs/>
                <w:color w:val="000000"/>
              </w:rPr>
              <w:t>Food Services Manager</w:t>
            </w:r>
          </w:p>
        </w:tc>
        <w:tc>
          <w:tcPr>
            <w:tcW w:w="7682" w:type="dxa"/>
            <w:shd w:val="clear" w:color="auto" w:fill="auto"/>
          </w:tcPr>
          <w:p w14:paraId="4F1B90DB"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 xml:space="preserve">Performs professional activities assisting an executive officer in directing and supervising the functions of maintenance, transportation, food services, etc. </w:t>
            </w:r>
          </w:p>
        </w:tc>
        <w:tc>
          <w:tcPr>
            <w:tcW w:w="2413" w:type="dxa"/>
            <w:shd w:val="clear" w:color="auto" w:fill="auto"/>
          </w:tcPr>
          <w:p w14:paraId="6F910044"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Operations</w:t>
            </w:r>
          </w:p>
        </w:tc>
      </w:tr>
      <w:tr w:rsidR="00692666" w:rsidRPr="00B15352" w14:paraId="57B4AFD8" w14:textId="77777777" w:rsidTr="00041AEA">
        <w:trPr>
          <w:trHeight w:val="315"/>
        </w:trPr>
        <w:tc>
          <w:tcPr>
            <w:tcW w:w="14670" w:type="dxa"/>
            <w:gridSpan w:val="4"/>
            <w:shd w:val="pct10" w:color="auto" w:fill="auto"/>
            <w:hideMark/>
          </w:tcPr>
          <w:p w14:paraId="1BDF11A5" w14:textId="534E19CA" w:rsidR="00692666" w:rsidRPr="00B15352" w:rsidRDefault="00895515" w:rsidP="00692666">
            <w:pPr>
              <w:spacing w:after="0" w:line="240" w:lineRule="auto"/>
              <w:rPr>
                <w:rFonts w:eastAsia="Times New Roman" w:cs="Calibri"/>
                <w:b/>
                <w:bCs/>
                <w:color w:val="000000"/>
              </w:rPr>
            </w:pPr>
            <w:r>
              <w:br w:type="page"/>
            </w:r>
            <w:r w:rsidR="00692666" w:rsidRPr="00B15352">
              <w:rPr>
                <w:rFonts w:eastAsia="Times New Roman" w:cs="Calibri"/>
                <w:b/>
                <w:bCs/>
                <w:color w:val="000000"/>
              </w:rPr>
              <w:t>COMPUTER TECHNOLOGY</w:t>
            </w:r>
          </w:p>
        </w:tc>
      </w:tr>
      <w:tr w:rsidR="00692666" w:rsidRPr="00B15352" w14:paraId="32EE3D4E" w14:textId="77777777" w:rsidTr="00041AEA">
        <w:trPr>
          <w:trHeight w:val="1368"/>
        </w:trPr>
        <w:tc>
          <w:tcPr>
            <w:tcW w:w="1038" w:type="dxa"/>
            <w:shd w:val="clear" w:color="auto" w:fill="auto"/>
            <w:hideMark/>
          </w:tcPr>
          <w:p w14:paraId="49CAE78E"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380</w:t>
            </w:r>
          </w:p>
        </w:tc>
        <w:tc>
          <w:tcPr>
            <w:tcW w:w="3537" w:type="dxa"/>
            <w:shd w:val="clear" w:color="auto" w:fill="auto"/>
            <w:hideMark/>
          </w:tcPr>
          <w:p w14:paraId="0822169E" w14:textId="77777777" w:rsidR="00692666" w:rsidRPr="00B15352" w:rsidRDefault="00692666" w:rsidP="00692666">
            <w:pPr>
              <w:spacing w:after="0" w:line="240" w:lineRule="auto"/>
              <w:rPr>
                <w:rFonts w:eastAsia="Times New Roman" w:cs="Calibri"/>
                <w:b/>
                <w:bCs/>
                <w:color w:val="000000"/>
              </w:rPr>
            </w:pPr>
            <w:r>
              <w:rPr>
                <w:rFonts w:eastAsia="Times New Roman" w:cs="Calibri"/>
                <w:b/>
                <w:bCs/>
                <w:color w:val="000000"/>
              </w:rPr>
              <w:t>Technology Coordinator</w:t>
            </w:r>
          </w:p>
        </w:tc>
        <w:tc>
          <w:tcPr>
            <w:tcW w:w="7682" w:type="dxa"/>
            <w:shd w:val="clear" w:color="auto" w:fill="auto"/>
            <w:hideMark/>
          </w:tcPr>
          <w:p w14:paraId="1ECA71AF"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 xml:space="preserve">Personnel whose primary function is the technical oversight of a particular hardware/software system. This might also involve personnel supervision. (e.g. Network Administrator, Data Base Administrator, Operating System Administrator, Technology Administrator (small district), Specialized Software Administrator (transportation, library, student information, etc.) </w:t>
            </w:r>
          </w:p>
        </w:tc>
        <w:tc>
          <w:tcPr>
            <w:tcW w:w="2413" w:type="dxa"/>
            <w:shd w:val="clear" w:color="auto" w:fill="auto"/>
            <w:hideMark/>
          </w:tcPr>
          <w:p w14:paraId="57780896"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Administration</w:t>
            </w:r>
          </w:p>
        </w:tc>
      </w:tr>
      <w:tr w:rsidR="00692666" w:rsidRPr="00B15352" w14:paraId="54E5E40C" w14:textId="77777777" w:rsidTr="00041AEA">
        <w:trPr>
          <w:trHeight w:val="510"/>
        </w:trPr>
        <w:tc>
          <w:tcPr>
            <w:tcW w:w="14670" w:type="dxa"/>
            <w:gridSpan w:val="4"/>
            <w:shd w:val="pct30" w:color="auto" w:fill="auto"/>
            <w:hideMark/>
          </w:tcPr>
          <w:p w14:paraId="78B2B8DE"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PARAPROFESSIONALS</w:t>
            </w:r>
          </w:p>
          <w:p w14:paraId="7B6B0D30" w14:textId="77777777" w:rsidR="00692666" w:rsidRPr="00B15352" w:rsidRDefault="00692666" w:rsidP="00692666">
            <w:pPr>
              <w:spacing w:after="0" w:line="240" w:lineRule="auto"/>
              <w:jc w:val="center"/>
              <w:rPr>
                <w:rFonts w:eastAsia="Times New Roman" w:cs="Calibri"/>
                <w:bCs/>
                <w:color w:val="000000"/>
              </w:rPr>
            </w:pPr>
            <w:r w:rsidRPr="00B15352">
              <w:rPr>
                <w:rFonts w:eastAsia="Times New Roman" w:cs="Calibri"/>
                <w:bCs/>
                <w:color w:val="000000"/>
              </w:rPr>
              <w:t>Performs activities supporting professional</w:t>
            </w:r>
            <w:r w:rsidR="00E57A48">
              <w:rPr>
                <w:rFonts w:eastAsia="Times New Roman" w:cs="Calibri"/>
                <w:bCs/>
                <w:color w:val="000000"/>
              </w:rPr>
              <w:t xml:space="preserve"> - instructional individuals or f</w:t>
            </w:r>
            <w:r w:rsidRPr="00B15352">
              <w:rPr>
                <w:rFonts w:eastAsia="Times New Roman" w:cs="Calibri"/>
                <w:bCs/>
                <w:color w:val="000000"/>
              </w:rPr>
              <w:t>unctions of an organization.</w:t>
            </w:r>
          </w:p>
        </w:tc>
      </w:tr>
      <w:tr w:rsidR="00692666" w:rsidRPr="00B15352" w14:paraId="11787670" w14:textId="77777777" w:rsidTr="00041AEA">
        <w:trPr>
          <w:trHeight w:hRule="exact" w:val="576"/>
        </w:trPr>
        <w:tc>
          <w:tcPr>
            <w:tcW w:w="1038" w:type="dxa"/>
            <w:shd w:val="clear" w:color="auto" w:fill="auto"/>
            <w:hideMark/>
          </w:tcPr>
          <w:p w14:paraId="126A72B5"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402</w:t>
            </w:r>
          </w:p>
        </w:tc>
        <w:tc>
          <w:tcPr>
            <w:tcW w:w="3537" w:type="dxa"/>
            <w:shd w:val="clear" w:color="auto" w:fill="auto"/>
            <w:hideMark/>
          </w:tcPr>
          <w:p w14:paraId="18BF5522"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Career Assistant/Job Coach</w:t>
            </w:r>
          </w:p>
        </w:tc>
        <w:tc>
          <w:tcPr>
            <w:tcW w:w="7682" w:type="dxa"/>
            <w:shd w:val="clear" w:color="auto" w:fill="auto"/>
            <w:hideMark/>
          </w:tcPr>
          <w:p w14:paraId="7F31C8D9"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Assists students in developing and utilizing skills which can be applied to career choices.</w:t>
            </w:r>
          </w:p>
        </w:tc>
        <w:tc>
          <w:tcPr>
            <w:tcW w:w="2413" w:type="dxa"/>
            <w:shd w:val="clear" w:color="auto" w:fill="auto"/>
            <w:hideMark/>
          </w:tcPr>
          <w:p w14:paraId="33F32252"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Instructional</w:t>
            </w:r>
          </w:p>
        </w:tc>
      </w:tr>
      <w:tr w:rsidR="00692666" w:rsidRPr="00B15352" w14:paraId="243F680A" w14:textId="77777777" w:rsidTr="00041AEA">
        <w:trPr>
          <w:trHeight w:val="1500"/>
        </w:trPr>
        <w:tc>
          <w:tcPr>
            <w:tcW w:w="1038" w:type="dxa"/>
            <w:shd w:val="clear" w:color="auto" w:fill="auto"/>
            <w:hideMark/>
          </w:tcPr>
          <w:p w14:paraId="55646793"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416</w:t>
            </w:r>
          </w:p>
        </w:tc>
        <w:tc>
          <w:tcPr>
            <w:tcW w:w="3537" w:type="dxa"/>
            <w:shd w:val="clear" w:color="auto" w:fill="auto"/>
            <w:hideMark/>
          </w:tcPr>
          <w:p w14:paraId="07E657C9"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Teaching Assistant, Special Education</w:t>
            </w:r>
          </w:p>
        </w:tc>
        <w:tc>
          <w:tcPr>
            <w:tcW w:w="7682" w:type="dxa"/>
            <w:shd w:val="clear" w:color="auto" w:fill="auto"/>
            <w:hideMark/>
          </w:tcPr>
          <w:p w14:paraId="2AC26448"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Performs the day-to-day activities of teaching special education students while under the supervision of a teacher. The teaching assistant does not make diagnostic or long-term evaluative decisions regarding special education students. This includes individuals who may or may not be certified and may include associate degree level preschool classroom instructors (new expanded definition).</w:t>
            </w:r>
          </w:p>
        </w:tc>
        <w:tc>
          <w:tcPr>
            <w:tcW w:w="2413" w:type="dxa"/>
            <w:shd w:val="clear" w:color="auto" w:fill="auto"/>
            <w:hideMark/>
          </w:tcPr>
          <w:p w14:paraId="7E8DE2B6"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Instructional</w:t>
            </w:r>
          </w:p>
        </w:tc>
      </w:tr>
      <w:tr w:rsidR="00692666" w:rsidRPr="00B15352" w14:paraId="6EE9D2F7" w14:textId="77777777" w:rsidTr="00041AEA">
        <w:trPr>
          <w:trHeight w:val="1368"/>
        </w:trPr>
        <w:tc>
          <w:tcPr>
            <w:tcW w:w="1038" w:type="dxa"/>
            <w:shd w:val="clear" w:color="auto" w:fill="auto"/>
            <w:hideMark/>
          </w:tcPr>
          <w:p w14:paraId="2F870E4B"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lastRenderedPageBreak/>
              <w:t>421</w:t>
            </w:r>
          </w:p>
        </w:tc>
        <w:tc>
          <w:tcPr>
            <w:tcW w:w="3537" w:type="dxa"/>
            <w:shd w:val="clear" w:color="auto" w:fill="auto"/>
            <w:hideMark/>
          </w:tcPr>
          <w:p w14:paraId="6B3C11BC"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Occupational Therapist Assistant</w:t>
            </w:r>
          </w:p>
        </w:tc>
        <w:tc>
          <w:tcPr>
            <w:tcW w:w="7682" w:type="dxa"/>
            <w:shd w:val="clear" w:color="auto" w:fill="auto"/>
            <w:hideMark/>
          </w:tcPr>
          <w:p w14:paraId="7A8145DD"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 xml:space="preserve">An individual who holds a Certified Occupational Therapist Assistant (COTA) registration who provides services that address the functional needs of an individual relating to self-help skills, adaptive behavior and play, and sensory, motor, and postural development under the supervision of a licensed occupational therapist. </w:t>
            </w:r>
          </w:p>
        </w:tc>
        <w:tc>
          <w:tcPr>
            <w:tcW w:w="2413" w:type="dxa"/>
            <w:shd w:val="clear" w:color="auto" w:fill="auto"/>
            <w:hideMark/>
          </w:tcPr>
          <w:p w14:paraId="4C623721"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Support</w:t>
            </w:r>
          </w:p>
        </w:tc>
      </w:tr>
      <w:tr w:rsidR="00692666" w:rsidRPr="00B15352" w14:paraId="0B1A7E98" w14:textId="77777777" w:rsidTr="00041AEA">
        <w:trPr>
          <w:trHeight w:val="555"/>
        </w:trPr>
        <w:tc>
          <w:tcPr>
            <w:tcW w:w="14670" w:type="dxa"/>
            <w:gridSpan w:val="4"/>
            <w:shd w:val="clear" w:color="auto" w:fill="auto"/>
            <w:hideMark/>
          </w:tcPr>
          <w:p w14:paraId="1B4F2FBD" w14:textId="77777777" w:rsidR="00692666" w:rsidRPr="00B15352" w:rsidRDefault="00692666" w:rsidP="00692666">
            <w:pPr>
              <w:shd w:val="pct30" w:color="auto" w:fill="auto"/>
              <w:spacing w:after="0" w:line="240" w:lineRule="auto"/>
              <w:jc w:val="center"/>
              <w:rPr>
                <w:rFonts w:eastAsia="Times New Roman" w:cs="Calibri"/>
                <w:b/>
                <w:bCs/>
                <w:color w:val="000000"/>
              </w:rPr>
            </w:pPr>
            <w:r w:rsidRPr="00B15352">
              <w:rPr>
                <w:rFonts w:eastAsia="Times New Roman" w:cs="Calibri"/>
                <w:b/>
                <w:bCs/>
                <w:color w:val="000000"/>
              </w:rPr>
              <w:t>OFFICE/ADMINISTRATIVE SUPPORT</w:t>
            </w:r>
          </w:p>
          <w:p w14:paraId="47E72F9D" w14:textId="77777777" w:rsidR="00692666" w:rsidRPr="00B15352" w:rsidRDefault="00E57A48" w:rsidP="00E57A48">
            <w:pPr>
              <w:shd w:val="pct30" w:color="auto" w:fill="auto"/>
              <w:spacing w:after="0" w:line="240" w:lineRule="auto"/>
              <w:jc w:val="center"/>
              <w:rPr>
                <w:rFonts w:eastAsia="Times New Roman" w:cs="Calibri"/>
                <w:bCs/>
                <w:color w:val="000000"/>
              </w:rPr>
            </w:pPr>
            <w:r>
              <w:rPr>
                <w:rFonts w:eastAsia="Times New Roman" w:cs="Calibri"/>
                <w:bCs/>
                <w:color w:val="000000"/>
              </w:rPr>
              <w:t xml:space="preserve">Performs </w:t>
            </w:r>
            <w:r w:rsidR="00692666" w:rsidRPr="00B15352">
              <w:rPr>
                <w:rFonts w:eastAsia="Times New Roman" w:cs="Calibri"/>
                <w:bCs/>
                <w:color w:val="000000"/>
              </w:rPr>
              <w:t>activities</w:t>
            </w:r>
            <w:r>
              <w:rPr>
                <w:rFonts w:eastAsia="Times New Roman" w:cs="Calibri"/>
                <w:bCs/>
                <w:color w:val="000000"/>
              </w:rPr>
              <w:t xml:space="preserve"> associated with data collection, recording and retrieval, </w:t>
            </w:r>
            <w:r w:rsidR="00692666" w:rsidRPr="00B15352">
              <w:rPr>
                <w:rFonts w:eastAsia="Times New Roman" w:cs="Calibri"/>
                <w:bCs/>
                <w:color w:val="000000"/>
              </w:rPr>
              <w:t>preparing, transferring, systematizing, or preserving communications, records, and transactions.</w:t>
            </w:r>
          </w:p>
        </w:tc>
      </w:tr>
      <w:tr w:rsidR="00692666" w:rsidRPr="00B15352" w14:paraId="25513201" w14:textId="77777777" w:rsidTr="00041AEA">
        <w:trPr>
          <w:trHeight w:val="1200"/>
        </w:trPr>
        <w:tc>
          <w:tcPr>
            <w:tcW w:w="1038" w:type="dxa"/>
            <w:shd w:val="clear" w:color="auto" w:fill="auto"/>
            <w:hideMark/>
          </w:tcPr>
          <w:p w14:paraId="1277378E"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506</w:t>
            </w:r>
          </w:p>
        </w:tc>
        <w:tc>
          <w:tcPr>
            <w:tcW w:w="3537" w:type="dxa"/>
            <w:shd w:val="clear" w:color="auto" w:fill="auto"/>
            <w:hideMark/>
          </w:tcPr>
          <w:p w14:paraId="029B0E1E"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General Office/Secretary</w:t>
            </w:r>
          </w:p>
        </w:tc>
        <w:tc>
          <w:tcPr>
            <w:tcW w:w="7682" w:type="dxa"/>
            <w:shd w:val="clear" w:color="auto" w:fill="auto"/>
            <w:hideMark/>
          </w:tcPr>
          <w:p w14:paraId="11794BF9"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Perform such activities as preparing, transcribing, systematizing or preserving written communication and reports or operating mechanical equipment (e.g., computers, facsimile machines, typewriters, calculators, and word processing equipment); receiving, storing, and dispensing supplies, materials, and equipment.</w:t>
            </w:r>
          </w:p>
        </w:tc>
        <w:tc>
          <w:tcPr>
            <w:tcW w:w="2413" w:type="dxa"/>
            <w:shd w:val="clear" w:color="auto" w:fill="auto"/>
            <w:hideMark/>
          </w:tcPr>
          <w:p w14:paraId="75645657"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Support</w:t>
            </w:r>
          </w:p>
        </w:tc>
      </w:tr>
      <w:tr w:rsidR="00692666" w:rsidRPr="00B15352" w14:paraId="2BCB65DE" w14:textId="77777777" w:rsidTr="00041AEA">
        <w:trPr>
          <w:trHeight w:val="756"/>
        </w:trPr>
        <w:tc>
          <w:tcPr>
            <w:tcW w:w="1038" w:type="dxa"/>
            <w:shd w:val="clear" w:color="auto" w:fill="auto"/>
            <w:hideMark/>
          </w:tcPr>
          <w:p w14:paraId="36F82781"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515</w:t>
            </w:r>
          </w:p>
        </w:tc>
        <w:tc>
          <w:tcPr>
            <w:tcW w:w="3537" w:type="dxa"/>
            <w:shd w:val="clear" w:color="auto" w:fill="auto"/>
            <w:hideMark/>
          </w:tcPr>
          <w:p w14:paraId="69106337"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 xml:space="preserve">Records Clerk/Data Entry </w:t>
            </w:r>
          </w:p>
        </w:tc>
        <w:tc>
          <w:tcPr>
            <w:tcW w:w="7682" w:type="dxa"/>
            <w:shd w:val="clear" w:color="auto" w:fill="auto"/>
            <w:hideMark/>
          </w:tcPr>
          <w:p w14:paraId="34BB2FA4"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 xml:space="preserve">Establishes and maintains an adequate and efficient system for controlling records (e.g., registration, admission, attendance, IEP's) for an organization. May include data entry into an established database. </w:t>
            </w:r>
          </w:p>
        </w:tc>
        <w:tc>
          <w:tcPr>
            <w:tcW w:w="2413" w:type="dxa"/>
            <w:shd w:val="clear" w:color="auto" w:fill="auto"/>
            <w:hideMark/>
          </w:tcPr>
          <w:p w14:paraId="0C1F6752"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Administration</w:t>
            </w:r>
          </w:p>
        </w:tc>
      </w:tr>
      <w:tr w:rsidR="00692666" w:rsidRPr="00B15352" w14:paraId="6EBCDE67" w14:textId="77777777" w:rsidTr="00041AEA">
        <w:trPr>
          <w:trHeight w:val="540"/>
        </w:trPr>
        <w:tc>
          <w:tcPr>
            <w:tcW w:w="14670" w:type="dxa"/>
            <w:gridSpan w:val="4"/>
            <w:shd w:val="pct30" w:color="auto" w:fill="auto"/>
            <w:hideMark/>
          </w:tcPr>
          <w:p w14:paraId="3A7261C4" w14:textId="764048AD" w:rsidR="00692666" w:rsidRPr="00B15352" w:rsidRDefault="00895515" w:rsidP="00692666">
            <w:pPr>
              <w:spacing w:after="0" w:line="240" w:lineRule="auto"/>
              <w:jc w:val="center"/>
              <w:rPr>
                <w:rFonts w:eastAsia="Times New Roman" w:cs="Calibri"/>
                <w:b/>
                <w:bCs/>
                <w:color w:val="000000"/>
              </w:rPr>
            </w:pPr>
            <w:r>
              <w:br w:type="page"/>
            </w:r>
            <w:r w:rsidR="00B967DF">
              <w:br w:type="page"/>
            </w:r>
            <w:r w:rsidR="00692666" w:rsidRPr="00B15352">
              <w:rPr>
                <w:rFonts w:eastAsia="Times New Roman" w:cs="Calibri"/>
                <w:b/>
                <w:bCs/>
                <w:color w:val="000000"/>
              </w:rPr>
              <w:t>CRAFTS/TRADES/SERVICES</w:t>
            </w:r>
          </w:p>
          <w:p w14:paraId="511D5E70" w14:textId="77777777" w:rsidR="00692666" w:rsidRPr="00B15352" w:rsidRDefault="00692666" w:rsidP="00692666">
            <w:pPr>
              <w:spacing w:after="0" w:line="240" w:lineRule="auto"/>
              <w:jc w:val="center"/>
              <w:rPr>
                <w:rFonts w:eastAsia="Times New Roman" w:cs="Calibri"/>
                <w:bCs/>
                <w:color w:val="000000"/>
              </w:rPr>
            </w:pPr>
            <w:r w:rsidRPr="00B15352">
              <w:rPr>
                <w:rFonts w:eastAsia="Times New Roman" w:cs="Calibri"/>
                <w:bCs/>
                <w:color w:val="000000"/>
              </w:rPr>
              <w:t>Performs tasks that require skill levels which can be acquired through on-the-job training and experience or through apprenticeship or other formal training programs. This includes assignments in crafts and trades, operative, laborer, and service work.</w:t>
            </w:r>
          </w:p>
        </w:tc>
      </w:tr>
      <w:tr w:rsidR="00692666" w:rsidRPr="00B15352" w14:paraId="3363AF13" w14:textId="77777777" w:rsidTr="00041AEA">
        <w:trPr>
          <w:trHeight w:hRule="exact" w:val="864"/>
        </w:trPr>
        <w:tc>
          <w:tcPr>
            <w:tcW w:w="1038" w:type="dxa"/>
            <w:shd w:val="clear" w:color="auto" w:fill="auto"/>
            <w:hideMark/>
          </w:tcPr>
          <w:p w14:paraId="5EAD0EF3"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608</w:t>
            </w:r>
          </w:p>
        </w:tc>
        <w:tc>
          <w:tcPr>
            <w:tcW w:w="3537" w:type="dxa"/>
            <w:shd w:val="clear" w:color="auto" w:fill="auto"/>
            <w:hideMark/>
          </w:tcPr>
          <w:p w14:paraId="30237218"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Custodian</w:t>
            </w:r>
          </w:p>
        </w:tc>
        <w:tc>
          <w:tcPr>
            <w:tcW w:w="7682" w:type="dxa"/>
            <w:shd w:val="clear" w:color="auto" w:fill="auto"/>
            <w:hideMark/>
          </w:tcPr>
          <w:p w14:paraId="5ADCD92F"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Performs plant housekeeping and servicing activities consisting of the cleaning; operation of the heating, ventilating, and air conditioning systems; and the servicing of building equipment.</w:t>
            </w:r>
          </w:p>
        </w:tc>
        <w:tc>
          <w:tcPr>
            <w:tcW w:w="2413" w:type="dxa"/>
            <w:shd w:val="clear" w:color="auto" w:fill="auto"/>
            <w:hideMark/>
          </w:tcPr>
          <w:p w14:paraId="6584D170" w14:textId="77777777" w:rsidR="00692666" w:rsidRPr="00B15352" w:rsidRDefault="00692666" w:rsidP="00692666">
            <w:pPr>
              <w:spacing w:after="0" w:line="240" w:lineRule="auto"/>
              <w:jc w:val="center"/>
              <w:rPr>
                <w:rFonts w:eastAsia="Times New Roman" w:cs="Calibri"/>
                <w:color w:val="000000"/>
              </w:rPr>
            </w:pPr>
            <w:r>
              <w:rPr>
                <w:rFonts w:eastAsia="Times New Roman" w:cs="Calibri"/>
                <w:color w:val="000000"/>
              </w:rPr>
              <w:t>Operations</w:t>
            </w:r>
          </w:p>
        </w:tc>
      </w:tr>
      <w:tr w:rsidR="00692666" w:rsidRPr="00B15352" w14:paraId="72DD0098" w14:textId="77777777" w:rsidTr="00041AEA">
        <w:trPr>
          <w:trHeight w:val="579"/>
        </w:trPr>
        <w:tc>
          <w:tcPr>
            <w:tcW w:w="1038" w:type="dxa"/>
            <w:shd w:val="clear" w:color="auto" w:fill="auto"/>
            <w:hideMark/>
          </w:tcPr>
          <w:p w14:paraId="12402946"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612</w:t>
            </w:r>
          </w:p>
        </w:tc>
        <w:tc>
          <w:tcPr>
            <w:tcW w:w="3537" w:type="dxa"/>
            <w:shd w:val="clear" w:color="auto" w:fill="auto"/>
            <w:hideMark/>
          </w:tcPr>
          <w:p w14:paraId="427C0CD7"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Facilities Maintenance Worker</w:t>
            </w:r>
          </w:p>
        </w:tc>
        <w:tc>
          <w:tcPr>
            <w:tcW w:w="7682" w:type="dxa"/>
            <w:shd w:val="clear" w:color="auto" w:fill="auto"/>
            <w:hideMark/>
          </w:tcPr>
          <w:p w14:paraId="2C05669A"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Inspects buildings and office areas to evaluate suitability for occupancy considering such factors as air circulation, lighting, location, and size.</w:t>
            </w:r>
          </w:p>
        </w:tc>
        <w:tc>
          <w:tcPr>
            <w:tcW w:w="2413" w:type="dxa"/>
            <w:shd w:val="clear" w:color="auto" w:fill="auto"/>
            <w:hideMark/>
          </w:tcPr>
          <w:p w14:paraId="663DFB42" w14:textId="77777777" w:rsidR="00692666" w:rsidRPr="00B15352" w:rsidRDefault="00B858FA" w:rsidP="00692666">
            <w:pPr>
              <w:spacing w:after="0" w:line="240" w:lineRule="auto"/>
              <w:jc w:val="center"/>
              <w:rPr>
                <w:rFonts w:eastAsia="Times New Roman" w:cs="Calibri"/>
                <w:color w:val="000000"/>
              </w:rPr>
            </w:pPr>
            <w:r>
              <w:rPr>
                <w:rFonts w:eastAsia="Times New Roman" w:cs="Calibri"/>
                <w:color w:val="000000"/>
              </w:rPr>
              <w:t>Operations</w:t>
            </w:r>
          </w:p>
        </w:tc>
      </w:tr>
      <w:tr w:rsidR="00692666" w:rsidRPr="00B15352" w14:paraId="28E84E33" w14:textId="77777777" w:rsidTr="00041AEA">
        <w:trPr>
          <w:trHeight w:val="498"/>
        </w:trPr>
        <w:tc>
          <w:tcPr>
            <w:tcW w:w="1038" w:type="dxa"/>
            <w:shd w:val="clear" w:color="auto" w:fill="auto"/>
            <w:hideMark/>
          </w:tcPr>
          <w:p w14:paraId="236CBD75" w14:textId="77777777" w:rsidR="00692666" w:rsidRPr="00B15352" w:rsidRDefault="00692666" w:rsidP="00692666">
            <w:pPr>
              <w:spacing w:after="0" w:line="240" w:lineRule="auto"/>
              <w:jc w:val="center"/>
              <w:rPr>
                <w:rFonts w:eastAsia="Times New Roman" w:cs="Calibri"/>
                <w:b/>
                <w:bCs/>
                <w:color w:val="000000"/>
              </w:rPr>
            </w:pPr>
            <w:r w:rsidRPr="00B15352">
              <w:rPr>
                <w:rFonts w:eastAsia="Times New Roman" w:cs="Calibri"/>
                <w:b/>
                <w:bCs/>
                <w:color w:val="000000"/>
              </w:rPr>
              <w:t>630</w:t>
            </w:r>
          </w:p>
        </w:tc>
        <w:tc>
          <w:tcPr>
            <w:tcW w:w="3537" w:type="dxa"/>
            <w:shd w:val="clear" w:color="auto" w:fill="auto"/>
            <w:hideMark/>
          </w:tcPr>
          <w:p w14:paraId="1DACFD42" w14:textId="77777777" w:rsidR="00692666" w:rsidRPr="00B15352" w:rsidRDefault="00692666" w:rsidP="00692666">
            <w:pPr>
              <w:spacing w:after="0" w:line="240" w:lineRule="auto"/>
              <w:rPr>
                <w:rFonts w:eastAsia="Times New Roman" w:cs="Calibri"/>
                <w:b/>
                <w:bCs/>
                <w:color w:val="000000"/>
              </w:rPr>
            </w:pPr>
            <w:r w:rsidRPr="00B15352">
              <w:rPr>
                <w:rFonts w:eastAsia="Times New Roman" w:cs="Calibri"/>
                <w:b/>
                <w:bCs/>
                <w:color w:val="000000"/>
              </w:rPr>
              <w:t>Vehicle Operator</w:t>
            </w:r>
          </w:p>
        </w:tc>
        <w:tc>
          <w:tcPr>
            <w:tcW w:w="7682" w:type="dxa"/>
            <w:shd w:val="clear" w:color="auto" w:fill="auto"/>
            <w:hideMark/>
          </w:tcPr>
          <w:p w14:paraId="107C98F5" w14:textId="77777777" w:rsidR="00692666" w:rsidRPr="00B15352" w:rsidRDefault="00692666" w:rsidP="00692666">
            <w:pPr>
              <w:spacing w:after="0" w:line="240" w:lineRule="auto"/>
              <w:rPr>
                <w:rFonts w:eastAsia="Times New Roman" w:cs="Calibri"/>
                <w:color w:val="000000"/>
              </w:rPr>
            </w:pPr>
            <w:r w:rsidRPr="00B15352">
              <w:rPr>
                <w:rFonts w:eastAsia="Times New Roman" w:cs="Calibri"/>
                <w:color w:val="000000"/>
              </w:rPr>
              <w:t>Drives a vehicle such as a truck or automobile used in the service of a school or system.</w:t>
            </w:r>
          </w:p>
        </w:tc>
        <w:tc>
          <w:tcPr>
            <w:tcW w:w="2413" w:type="dxa"/>
            <w:shd w:val="clear" w:color="auto" w:fill="auto"/>
            <w:hideMark/>
          </w:tcPr>
          <w:p w14:paraId="1704A987" w14:textId="77777777" w:rsidR="00692666" w:rsidRPr="00B15352" w:rsidRDefault="00B858FA" w:rsidP="00692666">
            <w:pPr>
              <w:spacing w:after="0" w:line="240" w:lineRule="auto"/>
              <w:jc w:val="center"/>
              <w:rPr>
                <w:rFonts w:eastAsia="Times New Roman" w:cs="Calibri"/>
                <w:color w:val="000000"/>
              </w:rPr>
            </w:pPr>
            <w:r>
              <w:rPr>
                <w:rFonts w:eastAsia="Times New Roman" w:cs="Calibri"/>
                <w:color w:val="000000"/>
              </w:rPr>
              <w:t>Operations</w:t>
            </w:r>
          </w:p>
        </w:tc>
      </w:tr>
    </w:tbl>
    <w:p w14:paraId="7B2DF5DB" w14:textId="77777777" w:rsidR="003D7C05" w:rsidRDefault="003D7C05">
      <w:pPr>
        <w:spacing w:after="0" w:line="240" w:lineRule="auto"/>
        <w:rPr>
          <w:rFonts w:cs="Calibri"/>
          <w:b/>
          <w:sz w:val="28"/>
          <w:szCs w:val="28"/>
        </w:rPr>
      </w:pPr>
      <w:r>
        <w:rPr>
          <w:rFonts w:cs="Calibri"/>
          <w:b/>
          <w:sz w:val="28"/>
          <w:szCs w:val="28"/>
        </w:rPr>
        <w:br w:type="page"/>
      </w:r>
    </w:p>
    <w:p w14:paraId="4D9AF310" w14:textId="1D32410F" w:rsidR="008917F3" w:rsidRDefault="008917F3" w:rsidP="008917F3">
      <w:pPr>
        <w:spacing w:after="0" w:line="240" w:lineRule="auto"/>
        <w:rPr>
          <w:rFonts w:cs="Calibri"/>
          <w:b/>
          <w:sz w:val="28"/>
          <w:szCs w:val="28"/>
        </w:rPr>
      </w:pPr>
      <w:r>
        <w:rPr>
          <w:rFonts w:cs="Calibri"/>
          <w:b/>
          <w:sz w:val="28"/>
          <w:szCs w:val="28"/>
        </w:rPr>
        <w:lastRenderedPageBreak/>
        <w:t>Staff – Add Record</w:t>
      </w:r>
    </w:p>
    <w:p w14:paraId="4C6B86F3" w14:textId="77777777" w:rsidR="008917F3" w:rsidRDefault="008917F3" w:rsidP="008917F3">
      <w:pPr>
        <w:spacing w:after="0" w:line="240" w:lineRule="auto"/>
        <w:rPr>
          <w:rFonts w:cs="Calibri"/>
          <w:b/>
          <w:sz w:val="28"/>
          <w:szCs w:val="28"/>
        </w:rPr>
      </w:pPr>
    </w:p>
    <w:p w14:paraId="3E025C08" w14:textId="0B74E00A" w:rsidR="0052542E" w:rsidRDefault="008917F3" w:rsidP="0052542E">
      <w:pPr>
        <w:spacing w:after="0"/>
        <w:rPr>
          <w:rFonts w:cs="Calibri"/>
        </w:rPr>
      </w:pPr>
      <w:r w:rsidRPr="00585C88">
        <w:rPr>
          <w:rFonts w:cs="Calibri"/>
          <w:b/>
        </w:rPr>
        <w:t>Submit/Add R</w:t>
      </w:r>
      <w:r>
        <w:rPr>
          <w:rFonts w:cs="Calibri"/>
          <w:b/>
        </w:rPr>
        <w:t xml:space="preserve">ecord – </w:t>
      </w:r>
      <w:r>
        <w:rPr>
          <w:rFonts w:cs="Calibri"/>
        </w:rPr>
        <w:t>Once data entry is complete in the Staff input screen, click the Green box “Submit/Add Record”.  A new Staff input screen wi</w:t>
      </w:r>
      <w:r w:rsidR="00572DE6">
        <w:rPr>
          <w:rFonts w:cs="Calibri"/>
        </w:rPr>
        <w:t xml:space="preserve">ll display.  Continue to enter </w:t>
      </w:r>
      <w:r w:rsidR="00F42417">
        <w:rPr>
          <w:rFonts w:cs="Calibri"/>
        </w:rPr>
        <w:t xml:space="preserve">December </w:t>
      </w:r>
      <w:r w:rsidR="00572DE6">
        <w:rPr>
          <w:rFonts w:cs="Calibri"/>
        </w:rPr>
        <w:t>S</w:t>
      </w:r>
      <w:r>
        <w:rPr>
          <w:rFonts w:cs="Calibri"/>
        </w:rPr>
        <w:t xml:space="preserve">taff </w:t>
      </w:r>
      <w:r w:rsidR="00F42417">
        <w:rPr>
          <w:rFonts w:cs="Calibri"/>
        </w:rPr>
        <w:t>not previously entered in the system in the tuition cost application window until all additional December S</w:t>
      </w:r>
      <w:r>
        <w:rPr>
          <w:rFonts w:cs="Calibri"/>
        </w:rPr>
        <w:t>t</w:t>
      </w:r>
      <w:r w:rsidR="00572DE6">
        <w:rPr>
          <w:rFonts w:cs="Calibri"/>
        </w:rPr>
        <w:t>aff you wish to report in each S</w:t>
      </w:r>
      <w:r>
        <w:rPr>
          <w:rFonts w:cs="Calibri"/>
        </w:rPr>
        <w:t>taff ca</w:t>
      </w:r>
      <w:r w:rsidR="00572DE6">
        <w:rPr>
          <w:rFonts w:cs="Calibri"/>
        </w:rPr>
        <w:t xml:space="preserve">tegory have been entered.  </w:t>
      </w:r>
      <w:r w:rsidR="00F42417">
        <w:rPr>
          <w:rFonts w:cs="Calibri"/>
        </w:rPr>
        <w:t xml:space="preserve">New December </w:t>
      </w:r>
      <w:r w:rsidR="00572DE6">
        <w:rPr>
          <w:rFonts w:cs="Calibri"/>
        </w:rPr>
        <w:t>S</w:t>
      </w:r>
      <w:r>
        <w:rPr>
          <w:rFonts w:cs="Calibri"/>
        </w:rPr>
        <w:t>taff</w:t>
      </w:r>
      <w:r w:rsidR="0052542E">
        <w:rPr>
          <w:rFonts w:cs="Calibri"/>
        </w:rPr>
        <w:t xml:space="preserve"> </w:t>
      </w:r>
      <w:r w:rsidR="00F42417">
        <w:rPr>
          <w:rFonts w:cs="Calibri"/>
        </w:rPr>
        <w:t xml:space="preserve">is </w:t>
      </w:r>
      <w:r w:rsidR="0052542E">
        <w:rPr>
          <w:rFonts w:cs="Calibri"/>
        </w:rPr>
        <w:t>selected</w:t>
      </w:r>
      <w:r w:rsidR="00F42417">
        <w:rPr>
          <w:rFonts w:cs="Calibri"/>
        </w:rPr>
        <w:t xml:space="preserve"> </w:t>
      </w:r>
      <w:r w:rsidR="0052542E">
        <w:rPr>
          <w:rFonts w:cs="Calibri"/>
        </w:rPr>
        <w:t xml:space="preserve">0-No </w:t>
      </w:r>
      <w:r w:rsidR="00F42417">
        <w:rPr>
          <w:rFonts w:cs="Calibri"/>
        </w:rPr>
        <w:t>in the Tuition Cost drop down menu field.</w:t>
      </w:r>
    </w:p>
    <w:p w14:paraId="2B5D388F" w14:textId="34251584" w:rsidR="00EF11C8" w:rsidRDefault="00EF11C8" w:rsidP="00EF11C8">
      <w:pPr>
        <w:spacing w:after="0" w:line="240" w:lineRule="auto"/>
        <w:rPr>
          <w:rFonts w:cs="Calibri"/>
        </w:rPr>
      </w:pPr>
    </w:p>
    <w:p w14:paraId="4ABB1538" w14:textId="2BF6A62E" w:rsidR="00F42417" w:rsidRDefault="00F42417" w:rsidP="00F42417">
      <w:pPr>
        <w:spacing w:after="0" w:line="240" w:lineRule="auto"/>
        <w:rPr>
          <w:rFonts w:cs="Calibri"/>
          <w:b/>
          <w:sz w:val="28"/>
          <w:szCs w:val="28"/>
        </w:rPr>
      </w:pPr>
      <w:r>
        <w:rPr>
          <w:rFonts w:cs="Calibri"/>
          <w:b/>
          <w:sz w:val="28"/>
          <w:szCs w:val="28"/>
        </w:rPr>
        <w:t>Staff – Edit Record</w:t>
      </w:r>
    </w:p>
    <w:p w14:paraId="0629E568" w14:textId="77777777" w:rsidR="00F42417" w:rsidRDefault="00F42417" w:rsidP="00F42417">
      <w:pPr>
        <w:spacing w:after="0" w:line="240" w:lineRule="auto"/>
        <w:rPr>
          <w:rFonts w:cs="Calibri"/>
          <w:b/>
          <w:sz w:val="28"/>
          <w:szCs w:val="28"/>
        </w:rPr>
      </w:pPr>
    </w:p>
    <w:p w14:paraId="08CFB27B" w14:textId="5A1C0A27" w:rsidR="00085A25" w:rsidRDefault="00E221C1" w:rsidP="00E221C1">
      <w:pPr>
        <w:spacing w:after="0"/>
        <w:rPr>
          <w:rFonts w:cs="Calibri"/>
        </w:rPr>
      </w:pPr>
      <w:r>
        <w:rPr>
          <w:rFonts w:cs="Calibri"/>
          <w:b/>
        </w:rPr>
        <w:t xml:space="preserve">Edit </w:t>
      </w:r>
      <w:r w:rsidR="00F42417" w:rsidRPr="00585C88">
        <w:rPr>
          <w:rFonts w:cs="Calibri"/>
          <w:b/>
        </w:rPr>
        <w:t>R</w:t>
      </w:r>
      <w:r w:rsidR="00F42417">
        <w:rPr>
          <w:rFonts w:cs="Calibri"/>
          <w:b/>
        </w:rPr>
        <w:t xml:space="preserve">ecord – </w:t>
      </w:r>
      <w:r>
        <w:rPr>
          <w:rFonts w:cs="Calibri"/>
          <w:bCs/>
        </w:rPr>
        <w:t>Staff</w:t>
      </w:r>
      <w:r w:rsidR="00F42417">
        <w:rPr>
          <w:rFonts w:cs="Calibri"/>
        </w:rPr>
        <w:t xml:space="preserve"> </w:t>
      </w:r>
      <w:r w:rsidR="008C3EFC">
        <w:rPr>
          <w:rFonts w:cs="Calibri"/>
        </w:rPr>
        <w:t xml:space="preserve">selected </w:t>
      </w:r>
      <w:r w:rsidR="00085A25">
        <w:rPr>
          <w:rFonts w:cs="Calibri"/>
        </w:rPr>
        <w:t xml:space="preserve">in the Tuition Cost drop down menu field </w:t>
      </w:r>
      <w:r w:rsidR="008C3EFC">
        <w:rPr>
          <w:rFonts w:cs="Calibri"/>
        </w:rPr>
        <w:t xml:space="preserve">as tuition cost 1-Yes or 0-No </w:t>
      </w:r>
      <w:r w:rsidR="00085A25">
        <w:rPr>
          <w:rFonts w:cs="Calibri"/>
        </w:rPr>
        <w:t xml:space="preserve">who were </w:t>
      </w:r>
      <w:r w:rsidR="00F42417">
        <w:rPr>
          <w:rFonts w:cs="Calibri"/>
        </w:rPr>
        <w:t>ent</w:t>
      </w:r>
      <w:r>
        <w:rPr>
          <w:rFonts w:cs="Calibri"/>
        </w:rPr>
        <w:t xml:space="preserve">ered in the tuition cost application open window </w:t>
      </w:r>
      <w:r w:rsidR="00085A25">
        <w:rPr>
          <w:rFonts w:cs="Calibri"/>
        </w:rPr>
        <w:t>are</w:t>
      </w:r>
      <w:r>
        <w:rPr>
          <w:rFonts w:cs="Calibri"/>
        </w:rPr>
        <w:t xml:space="preserve"> stored in the system for December Staff updates.  </w:t>
      </w:r>
      <w:r w:rsidR="008C3EFC">
        <w:rPr>
          <w:rFonts w:cs="Calibri"/>
        </w:rPr>
        <w:t xml:space="preserve">If changes to existing staff data is necessary, such as the job code, the base salary or employee benefits amounts, etc., data is editable in Edit Record screen.  For updates, click on the box to the left to select the record, click on the field to update, make necessary changes, click the Green box “Save” </w:t>
      </w:r>
      <w:r w:rsidR="00085A25">
        <w:rPr>
          <w:rFonts w:cs="Calibri"/>
        </w:rPr>
        <w:t xml:space="preserve">to save </w:t>
      </w:r>
      <w:r w:rsidR="008C3EFC">
        <w:rPr>
          <w:rFonts w:cs="Calibri"/>
        </w:rPr>
        <w:t>December updates.</w:t>
      </w:r>
      <w:r w:rsidR="00085A25">
        <w:rPr>
          <w:rFonts w:cs="Calibri"/>
        </w:rPr>
        <w:t xml:space="preserve">  </w:t>
      </w:r>
      <w:r w:rsidR="00DE4BB6">
        <w:rPr>
          <w:rFonts w:cs="Calibri"/>
        </w:rPr>
        <w:t xml:space="preserve">There is no need to change the 1-Yes in the Tuition Cost drop down menu field for those staff retained in the system.  Staff identified as either tuition cost 1-Yes or 0-No summarize into December Staff. </w:t>
      </w:r>
    </w:p>
    <w:p w14:paraId="26F32FA6" w14:textId="77777777" w:rsidR="00085A25" w:rsidRDefault="00085A25" w:rsidP="00E221C1">
      <w:pPr>
        <w:spacing w:after="0"/>
        <w:rPr>
          <w:rFonts w:cs="Calibri"/>
        </w:rPr>
      </w:pPr>
    </w:p>
    <w:p w14:paraId="1015D3BD" w14:textId="341838E5" w:rsidR="00E221C1" w:rsidRDefault="00085A25" w:rsidP="00E221C1">
      <w:pPr>
        <w:spacing w:after="0"/>
        <w:rPr>
          <w:rFonts w:cs="Calibri"/>
        </w:rPr>
      </w:pPr>
      <w:r>
        <w:rPr>
          <w:rFonts w:cs="Calibri"/>
        </w:rPr>
        <w:t>Only staff employed at the facility school / program on December 1</w:t>
      </w:r>
      <w:r w:rsidRPr="00085A25">
        <w:rPr>
          <w:rFonts w:cs="Calibri"/>
          <w:vertAlign w:val="superscript"/>
        </w:rPr>
        <w:t>st</w:t>
      </w:r>
      <w:r>
        <w:rPr>
          <w:rFonts w:cs="Calibri"/>
        </w:rPr>
        <w:t xml:space="preserve"> are </w:t>
      </w:r>
      <w:r w:rsidR="00DE4BB6">
        <w:rPr>
          <w:rFonts w:cs="Calibri"/>
        </w:rPr>
        <w:t xml:space="preserve">to be </w:t>
      </w:r>
      <w:r>
        <w:rPr>
          <w:rFonts w:cs="Calibri"/>
        </w:rPr>
        <w:t>retained in the system.  If staff is not employed at the facility school / program on December 1</w:t>
      </w:r>
      <w:r w:rsidRPr="00085A25">
        <w:rPr>
          <w:rFonts w:cs="Calibri"/>
          <w:vertAlign w:val="superscript"/>
        </w:rPr>
        <w:t>st</w:t>
      </w:r>
      <w:r>
        <w:rPr>
          <w:rFonts w:cs="Calibri"/>
        </w:rPr>
        <w:t>, the staff record must be deleted from the system.  For deletes, click on the box to the left to select the record, click the Green box “</w:t>
      </w:r>
      <w:r w:rsidR="00DE4BB6">
        <w:rPr>
          <w:rFonts w:cs="Calibri"/>
        </w:rPr>
        <w:t>Delete</w:t>
      </w:r>
      <w:r>
        <w:rPr>
          <w:rFonts w:cs="Calibri"/>
        </w:rPr>
        <w:t xml:space="preserve">” to </w:t>
      </w:r>
      <w:r w:rsidR="00DE4BB6">
        <w:rPr>
          <w:rFonts w:cs="Calibri"/>
        </w:rPr>
        <w:t>delete the s</w:t>
      </w:r>
      <w:r>
        <w:rPr>
          <w:rFonts w:cs="Calibri"/>
        </w:rPr>
        <w:t>taff</w:t>
      </w:r>
      <w:r w:rsidR="00DE4BB6">
        <w:rPr>
          <w:rFonts w:cs="Calibri"/>
        </w:rPr>
        <w:t>.</w:t>
      </w:r>
    </w:p>
    <w:p w14:paraId="0DB74412" w14:textId="1AD239D2" w:rsidR="00F42417" w:rsidRDefault="00F42417" w:rsidP="00EF11C8">
      <w:pPr>
        <w:spacing w:after="0" w:line="240" w:lineRule="auto"/>
        <w:rPr>
          <w:rFonts w:cs="Calibri"/>
        </w:rPr>
      </w:pPr>
    </w:p>
    <w:p w14:paraId="0E00E723" w14:textId="2D0DDB1C" w:rsidR="00F42417" w:rsidRDefault="00F42417" w:rsidP="00EF11C8">
      <w:pPr>
        <w:spacing w:after="0" w:line="240" w:lineRule="auto"/>
        <w:rPr>
          <w:rFonts w:cs="Calibri"/>
        </w:rPr>
      </w:pPr>
      <w:r>
        <w:rPr>
          <w:rFonts w:cs="Calibri"/>
          <w:b/>
          <w:sz w:val="28"/>
          <w:szCs w:val="28"/>
        </w:rPr>
        <w:t xml:space="preserve">Staff - Create Snapshot (Save </w:t>
      </w:r>
      <w:r w:rsidRPr="00757007">
        <w:rPr>
          <w:rFonts w:cs="Calibri"/>
          <w:b/>
          <w:sz w:val="28"/>
          <w:szCs w:val="28"/>
        </w:rPr>
        <w:t>Data</w:t>
      </w:r>
      <w:r>
        <w:rPr>
          <w:rFonts w:cs="Calibri"/>
          <w:b/>
          <w:sz w:val="28"/>
          <w:szCs w:val="28"/>
        </w:rPr>
        <w:t>)</w:t>
      </w:r>
    </w:p>
    <w:p w14:paraId="5B59CAE3" w14:textId="77777777" w:rsidR="00F42417" w:rsidRDefault="00F42417" w:rsidP="00EF11C8">
      <w:pPr>
        <w:spacing w:after="0" w:line="240" w:lineRule="auto"/>
        <w:rPr>
          <w:rFonts w:cs="Calibri"/>
          <w:b/>
        </w:rPr>
      </w:pPr>
    </w:p>
    <w:p w14:paraId="324F95AD" w14:textId="3369CBF7" w:rsidR="00EF11C8" w:rsidRDefault="00EF11C8" w:rsidP="00EF11C8">
      <w:pPr>
        <w:spacing w:after="0" w:line="240" w:lineRule="auto"/>
        <w:rPr>
          <w:rFonts w:cs="Calibri"/>
        </w:rPr>
      </w:pPr>
      <w:r w:rsidRPr="00585C88">
        <w:rPr>
          <w:rFonts w:cs="Calibri"/>
          <w:b/>
        </w:rPr>
        <w:t xml:space="preserve">Create a Snapshot – </w:t>
      </w:r>
      <w:r>
        <w:rPr>
          <w:rFonts w:cs="Calibri"/>
        </w:rPr>
        <w:t>Creating a Snapshot tells the system you are finished entering information and allows the system to “save” data.  When a Snapshot is created, the system will check for errors.  Errors will either display in the input screen or in error reports.  An email is generated to the LEA Approver at the time a Snapshot is created.  There is no limit to the number of times a Snapshot i</w:t>
      </w:r>
      <w:r w:rsidR="004D72E5">
        <w:rPr>
          <w:rFonts w:cs="Calibri"/>
        </w:rPr>
        <w:t xml:space="preserve">s created.  </w:t>
      </w:r>
      <w:r w:rsidR="00281331">
        <w:rPr>
          <w:rFonts w:cs="Calibri"/>
        </w:rPr>
        <w:t>T</w:t>
      </w:r>
      <w:r w:rsidR="004D72E5">
        <w:rPr>
          <w:rFonts w:cs="Calibri"/>
        </w:rPr>
        <w:t>o ensure S</w:t>
      </w:r>
      <w:r>
        <w:rPr>
          <w:rFonts w:cs="Calibri"/>
        </w:rPr>
        <w:t xml:space="preserve">taff data is “saved” in the system, create a Snapshot frequently. </w:t>
      </w:r>
    </w:p>
    <w:p w14:paraId="29460B8F" w14:textId="1C4303AD" w:rsidR="00622B9F" w:rsidRDefault="00622B9F">
      <w:pPr>
        <w:spacing w:after="0" w:line="240" w:lineRule="auto"/>
        <w:rPr>
          <w:rFonts w:cs="Calibri"/>
          <w:b/>
          <w:bCs/>
        </w:rPr>
      </w:pPr>
      <w:r>
        <w:rPr>
          <w:rFonts w:cs="Calibri"/>
          <w:b/>
          <w:bCs/>
        </w:rPr>
        <w:br w:type="page"/>
      </w:r>
    </w:p>
    <w:p w14:paraId="21E54D3D" w14:textId="35AF76AF" w:rsidR="007B1078" w:rsidRPr="000131EF" w:rsidRDefault="00DE4BB6" w:rsidP="007B1078">
      <w:pPr>
        <w:spacing w:after="0"/>
        <w:jc w:val="center"/>
        <w:rPr>
          <w:rFonts w:cs="Calibri"/>
          <w:b/>
          <w:u w:val="single"/>
        </w:rPr>
      </w:pPr>
      <w:r>
        <w:rPr>
          <w:rFonts w:cs="Calibri"/>
          <w:b/>
          <w:u w:val="single"/>
        </w:rPr>
        <w:lastRenderedPageBreak/>
        <w:t xml:space="preserve">Facility December </w:t>
      </w:r>
      <w:r w:rsidR="007B1078" w:rsidRPr="00F65D95">
        <w:rPr>
          <w:rFonts w:cs="Calibri"/>
          <w:b/>
          <w:u w:val="single"/>
        </w:rPr>
        <w:t>Snapshot</w:t>
      </w:r>
    </w:p>
    <w:p w14:paraId="74D0DF2B" w14:textId="77777777" w:rsidR="007B1078" w:rsidRDefault="007B1078" w:rsidP="007B1078">
      <w:pPr>
        <w:spacing w:after="0"/>
        <w:rPr>
          <w:rFonts w:cs="Calibri"/>
        </w:rPr>
      </w:pPr>
    </w:p>
    <w:p w14:paraId="0C0E75CD" w14:textId="77777777" w:rsidR="007B1078" w:rsidRDefault="007B1078" w:rsidP="007B1078">
      <w:pPr>
        <w:spacing w:after="0" w:line="240" w:lineRule="auto"/>
        <w:rPr>
          <w:rFonts w:cs="Calibri"/>
        </w:rPr>
      </w:pPr>
      <w:r w:rsidRPr="00F31CCA">
        <w:rPr>
          <w:rFonts w:cs="Calibri"/>
          <w:b/>
        </w:rPr>
        <w:t>Facility Schools Menu</w:t>
      </w:r>
      <w:r>
        <w:rPr>
          <w:rFonts w:cs="Calibri"/>
        </w:rPr>
        <w:t xml:space="preserve"> – Displays the features in the system.  Select Snapshot.</w:t>
      </w:r>
    </w:p>
    <w:p w14:paraId="21C9F2A5" w14:textId="77777777" w:rsidR="007B1078" w:rsidRDefault="007B1078" w:rsidP="007B1078">
      <w:pPr>
        <w:spacing w:after="0" w:line="240" w:lineRule="auto"/>
        <w:rPr>
          <w:rFonts w:cs="Calibri"/>
        </w:rPr>
      </w:pPr>
    </w:p>
    <w:p w14:paraId="5B6E6E1E" w14:textId="55122BEF" w:rsidR="007B1078" w:rsidRDefault="007B1078" w:rsidP="007B1078">
      <w:pPr>
        <w:spacing w:after="0" w:line="240" w:lineRule="auto"/>
        <w:rPr>
          <w:rFonts w:cs="Calibri"/>
        </w:rPr>
      </w:pPr>
      <w:r>
        <w:rPr>
          <w:rFonts w:cs="Calibri"/>
          <w:b/>
        </w:rPr>
        <w:t>Facility School Item</w:t>
      </w:r>
      <w:r w:rsidRPr="00B15352">
        <w:rPr>
          <w:rFonts w:cs="Calibri"/>
          <w:b/>
        </w:rPr>
        <w:t xml:space="preserve"> </w:t>
      </w:r>
      <w:r>
        <w:rPr>
          <w:rFonts w:cs="Calibri"/>
          <w:b/>
        </w:rPr>
        <w:t>–</w:t>
      </w:r>
      <w:r>
        <w:rPr>
          <w:rFonts w:cs="Calibri"/>
        </w:rPr>
        <w:t xml:space="preserve"> Identifies the Snapshot select</w:t>
      </w:r>
      <w:r w:rsidR="00EF11C8">
        <w:rPr>
          <w:rFonts w:cs="Calibri"/>
        </w:rPr>
        <w:t xml:space="preserve">ions.  Select </w:t>
      </w:r>
      <w:r w:rsidR="00566001">
        <w:rPr>
          <w:rFonts w:cs="Calibri"/>
        </w:rPr>
        <w:t>Facility December</w:t>
      </w:r>
      <w:r w:rsidR="00EF11C8">
        <w:rPr>
          <w:rFonts w:cs="Calibri"/>
        </w:rPr>
        <w:t xml:space="preserve"> </w:t>
      </w:r>
      <w:r>
        <w:rPr>
          <w:rFonts w:cs="Calibri"/>
        </w:rPr>
        <w:t>Snapshot.</w:t>
      </w:r>
    </w:p>
    <w:p w14:paraId="36836E5C" w14:textId="77777777" w:rsidR="007B1078" w:rsidRPr="000B2F54" w:rsidRDefault="007B1078" w:rsidP="007B1078">
      <w:pPr>
        <w:spacing w:after="0" w:line="240" w:lineRule="auto"/>
        <w:rPr>
          <w:rFonts w:cs="Calibri"/>
        </w:rPr>
      </w:pPr>
    </w:p>
    <w:p w14:paraId="6B2D83C1" w14:textId="6BF0B3D6" w:rsidR="007B1078" w:rsidRDefault="007B1078" w:rsidP="007B1078">
      <w:pPr>
        <w:spacing w:after="0" w:line="240" w:lineRule="auto"/>
        <w:rPr>
          <w:rFonts w:cs="Calibri"/>
        </w:rPr>
      </w:pPr>
      <w:r>
        <w:rPr>
          <w:rFonts w:cs="Calibri"/>
          <w:b/>
        </w:rPr>
        <w:t>School Year</w:t>
      </w:r>
      <w:r w:rsidRPr="00B15352">
        <w:rPr>
          <w:rFonts w:cs="Calibri"/>
          <w:b/>
        </w:rPr>
        <w:t xml:space="preserve"> </w:t>
      </w:r>
      <w:r>
        <w:rPr>
          <w:rFonts w:cs="Calibri"/>
          <w:b/>
        </w:rPr>
        <w:t>–</w:t>
      </w:r>
      <w:r w:rsidRPr="00B15352">
        <w:rPr>
          <w:rFonts w:cs="Calibri"/>
          <w:b/>
        </w:rPr>
        <w:t xml:space="preserve"> </w:t>
      </w:r>
      <w:r>
        <w:rPr>
          <w:rFonts w:cs="Calibri"/>
        </w:rPr>
        <w:t>Th</w:t>
      </w:r>
      <w:r w:rsidR="00EF11C8">
        <w:rPr>
          <w:rFonts w:cs="Calibri"/>
        </w:rPr>
        <w:t xml:space="preserve">e school year for </w:t>
      </w:r>
      <w:r w:rsidR="00566001">
        <w:rPr>
          <w:rFonts w:cs="Calibri"/>
        </w:rPr>
        <w:t>Facility December</w:t>
      </w:r>
      <w:r w:rsidR="0023404D">
        <w:rPr>
          <w:rFonts w:cs="Calibri"/>
        </w:rPr>
        <w:t xml:space="preserve"> Snapshot</w:t>
      </w:r>
      <w:r>
        <w:rPr>
          <w:rFonts w:cs="Calibri"/>
        </w:rPr>
        <w:t>.  The current school year will pre-populate.</w:t>
      </w:r>
    </w:p>
    <w:p w14:paraId="4C247621" w14:textId="77777777" w:rsidR="007B1078" w:rsidRPr="00B15352" w:rsidRDefault="007B1078" w:rsidP="007B1078">
      <w:pPr>
        <w:spacing w:after="0" w:line="240" w:lineRule="auto"/>
        <w:rPr>
          <w:rFonts w:cs="Calibri"/>
        </w:rPr>
      </w:pPr>
    </w:p>
    <w:p w14:paraId="2DD4A2EF" w14:textId="77777777" w:rsidR="007B1078" w:rsidRDefault="007B1078" w:rsidP="007B1078">
      <w:pPr>
        <w:spacing w:after="0" w:line="240" w:lineRule="auto"/>
        <w:rPr>
          <w:rFonts w:cs="Calibri"/>
        </w:rPr>
      </w:pPr>
      <w:r>
        <w:rPr>
          <w:rFonts w:cs="Calibri"/>
          <w:b/>
        </w:rPr>
        <w:t>School</w:t>
      </w:r>
      <w:r w:rsidRPr="00B15352">
        <w:rPr>
          <w:rFonts w:cs="Calibri"/>
          <w:b/>
        </w:rPr>
        <w:t xml:space="preserve"> </w:t>
      </w:r>
      <w:r>
        <w:rPr>
          <w:rFonts w:cs="Calibri"/>
          <w:b/>
        </w:rPr>
        <w:t>–</w:t>
      </w:r>
      <w:r>
        <w:rPr>
          <w:rFonts w:cs="Calibri"/>
        </w:rPr>
        <w:t xml:space="preserve"> Displays the list of Facility School(s) associated with the role of LEA Approver.</w:t>
      </w:r>
    </w:p>
    <w:p w14:paraId="517B8796" w14:textId="77777777" w:rsidR="007B1078" w:rsidRDefault="007B1078" w:rsidP="007B1078">
      <w:pPr>
        <w:spacing w:after="0" w:line="240" w:lineRule="auto"/>
        <w:rPr>
          <w:rFonts w:cs="Calibri"/>
        </w:rPr>
      </w:pPr>
    </w:p>
    <w:p w14:paraId="0B0D5A64" w14:textId="77777777" w:rsidR="007B1078" w:rsidRDefault="007B1078" w:rsidP="007B1078">
      <w:pPr>
        <w:spacing w:after="0" w:line="240" w:lineRule="auto"/>
        <w:rPr>
          <w:rFonts w:cs="Calibri"/>
        </w:rPr>
      </w:pPr>
      <w:r>
        <w:rPr>
          <w:rFonts w:cs="Calibri"/>
          <w:b/>
        </w:rPr>
        <w:t>Program</w:t>
      </w:r>
      <w:r w:rsidRPr="00B15352">
        <w:rPr>
          <w:rFonts w:cs="Calibri"/>
          <w:b/>
        </w:rPr>
        <w:t xml:space="preserve"> </w:t>
      </w:r>
      <w:r>
        <w:rPr>
          <w:rFonts w:cs="Calibri"/>
          <w:b/>
        </w:rPr>
        <w:t>–</w:t>
      </w:r>
      <w:r>
        <w:rPr>
          <w:rFonts w:cs="Calibri"/>
        </w:rPr>
        <w:t xml:space="preserve"> Displays the list of Programs associated with the Facility School</w:t>
      </w:r>
      <w:r w:rsidRPr="00B15352">
        <w:rPr>
          <w:rFonts w:cs="Calibri"/>
        </w:rPr>
        <w:t>.</w:t>
      </w:r>
    </w:p>
    <w:p w14:paraId="1A515A17" w14:textId="77777777" w:rsidR="004D72E5" w:rsidRDefault="004D72E5" w:rsidP="007B1078">
      <w:pPr>
        <w:spacing w:after="0" w:line="240" w:lineRule="auto"/>
        <w:rPr>
          <w:rFonts w:cs="Calibri"/>
        </w:rPr>
      </w:pPr>
    </w:p>
    <w:p w14:paraId="3DF9DAD4" w14:textId="77777777" w:rsidR="007B1078" w:rsidRDefault="0023404D" w:rsidP="007B1078">
      <w:pPr>
        <w:spacing w:after="0" w:line="240" w:lineRule="auto"/>
        <w:rPr>
          <w:rFonts w:cs="Calibri"/>
        </w:rPr>
      </w:pPr>
      <w:r>
        <w:rPr>
          <w:rFonts w:cs="Calibri"/>
          <w:b/>
        </w:rPr>
        <w:t>Cognos Reports</w:t>
      </w:r>
      <w:r w:rsidRPr="00B15352">
        <w:rPr>
          <w:rFonts w:cs="Calibri"/>
          <w:b/>
        </w:rPr>
        <w:t xml:space="preserve"> </w:t>
      </w:r>
      <w:r>
        <w:rPr>
          <w:rFonts w:cs="Calibri"/>
          <w:b/>
        </w:rPr>
        <w:t>–</w:t>
      </w:r>
      <w:r>
        <w:rPr>
          <w:rFonts w:cs="Calibri"/>
        </w:rPr>
        <w:t xml:space="preserve"> </w:t>
      </w:r>
      <w:r w:rsidR="007B1078">
        <w:rPr>
          <w:rFonts w:cs="Calibri"/>
        </w:rPr>
        <w:t>Review Cognos reports for errors and data accuracy.</w:t>
      </w:r>
    </w:p>
    <w:p w14:paraId="354CD2E1" w14:textId="49617794" w:rsidR="007B1078" w:rsidRDefault="007B1078" w:rsidP="007B1078">
      <w:pPr>
        <w:pStyle w:val="ListParagraph"/>
        <w:numPr>
          <w:ilvl w:val="0"/>
          <w:numId w:val="13"/>
        </w:numPr>
      </w:pPr>
      <w:r>
        <w:t xml:space="preserve">Facility Schools </w:t>
      </w:r>
      <w:r w:rsidR="00566001">
        <w:t>December</w:t>
      </w:r>
      <w:r w:rsidR="0023404D">
        <w:t xml:space="preserve"> </w:t>
      </w:r>
      <w:r w:rsidR="00F65D95">
        <w:t>Snapshot</w:t>
      </w:r>
      <w:r w:rsidR="000C2980">
        <w:t xml:space="preserve"> Error Detail </w:t>
      </w:r>
      <w:r>
        <w:t>Report</w:t>
      </w:r>
    </w:p>
    <w:p w14:paraId="5F42CFBD" w14:textId="3D6FDF18" w:rsidR="007B1078" w:rsidRPr="00281331" w:rsidRDefault="007B1078" w:rsidP="007B1078">
      <w:pPr>
        <w:pStyle w:val="ListParagraph"/>
        <w:numPr>
          <w:ilvl w:val="0"/>
          <w:numId w:val="13"/>
        </w:numPr>
        <w:rPr>
          <w:b/>
        </w:rPr>
      </w:pPr>
      <w:r>
        <w:t xml:space="preserve">Facility Schools </w:t>
      </w:r>
      <w:r w:rsidR="00566001">
        <w:t>December</w:t>
      </w:r>
      <w:r w:rsidR="0023404D">
        <w:t xml:space="preserve"> </w:t>
      </w:r>
      <w:r w:rsidR="00F65D95">
        <w:t>Snapshot</w:t>
      </w:r>
      <w:r w:rsidR="000C2980">
        <w:t xml:space="preserve"> </w:t>
      </w:r>
      <w:r>
        <w:t>Error Summary Report</w:t>
      </w:r>
    </w:p>
    <w:p w14:paraId="2ADAFA61" w14:textId="0DE15ED3" w:rsidR="00281331" w:rsidRPr="00281331" w:rsidRDefault="00281331" w:rsidP="007B1078">
      <w:pPr>
        <w:pStyle w:val="ListParagraph"/>
        <w:numPr>
          <w:ilvl w:val="0"/>
          <w:numId w:val="13"/>
        </w:numPr>
        <w:rPr>
          <w:b/>
        </w:rPr>
      </w:pPr>
      <w:r>
        <w:t xml:space="preserve">Facility Schools </w:t>
      </w:r>
      <w:r w:rsidR="00566001">
        <w:t xml:space="preserve">December </w:t>
      </w:r>
      <w:r>
        <w:t>Staff Report</w:t>
      </w:r>
    </w:p>
    <w:p w14:paraId="7A7C46F7" w14:textId="77777777" w:rsidR="00566001" w:rsidRDefault="00566001" w:rsidP="00F65D95">
      <w:pPr>
        <w:spacing w:after="0" w:line="240" w:lineRule="auto"/>
        <w:rPr>
          <w:rFonts w:cs="Calibri"/>
        </w:rPr>
      </w:pPr>
    </w:p>
    <w:p w14:paraId="52295E8F" w14:textId="0CBB6A4B" w:rsidR="00DE4BB6" w:rsidRPr="00566001" w:rsidRDefault="007B1078" w:rsidP="00566001">
      <w:pPr>
        <w:spacing w:after="0" w:line="240" w:lineRule="auto"/>
        <w:rPr>
          <w:rFonts w:cs="Calibri"/>
        </w:rPr>
      </w:pPr>
      <w:r>
        <w:rPr>
          <w:rFonts w:cs="Calibri"/>
        </w:rPr>
        <w:t xml:space="preserve">Resolve all errors. </w:t>
      </w:r>
    </w:p>
    <w:p w14:paraId="4EC8FAC6" w14:textId="77777777" w:rsidR="00DE4BB6" w:rsidRDefault="00DE4BB6" w:rsidP="000C2980">
      <w:pPr>
        <w:spacing w:after="0" w:line="240" w:lineRule="auto"/>
      </w:pPr>
    </w:p>
    <w:p w14:paraId="5FAEC783" w14:textId="1E1C7493" w:rsidR="007B1078" w:rsidRDefault="00566001" w:rsidP="000C2980">
      <w:pPr>
        <w:spacing w:after="0" w:line="240" w:lineRule="auto"/>
        <w:rPr>
          <w:rFonts w:cs="Calibri"/>
        </w:rPr>
      </w:pPr>
      <w:r>
        <w:rPr>
          <w:rFonts w:cs="Calibri"/>
        </w:rPr>
        <w:t>December Staff</w:t>
      </w:r>
      <w:r w:rsidR="00967A4D">
        <w:rPr>
          <w:rFonts w:cs="Calibri"/>
        </w:rPr>
        <w:t xml:space="preserve"> is ready </w:t>
      </w:r>
      <w:r w:rsidR="006A50A0">
        <w:rPr>
          <w:rFonts w:cs="Calibri"/>
        </w:rPr>
        <w:t>to S</w:t>
      </w:r>
      <w:r w:rsidR="00967A4D">
        <w:rPr>
          <w:rFonts w:cs="Calibri"/>
        </w:rPr>
        <w:t>ubmi</w:t>
      </w:r>
      <w:r w:rsidR="006A50A0">
        <w:rPr>
          <w:rFonts w:cs="Calibri"/>
        </w:rPr>
        <w:t>t</w:t>
      </w:r>
      <w:r w:rsidR="007B1078">
        <w:rPr>
          <w:rFonts w:cs="Calibri"/>
        </w:rPr>
        <w:t xml:space="preserve"> to CDE.</w:t>
      </w:r>
    </w:p>
    <w:p w14:paraId="4F28E560" w14:textId="1C426AFB" w:rsidR="00BA13A5" w:rsidRDefault="00BA13A5" w:rsidP="00BA13A5">
      <w:pPr>
        <w:spacing w:after="0" w:line="240" w:lineRule="auto"/>
        <w:rPr>
          <w:rFonts w:cs="Calibri"/>
        </w:rPr>
      </w:pPr>
    </w:p>
    <w:p w14:paraId="6EF46638" w14:textId="71C31424" w:rsidR="007B1078" w:rsidRPr="000131EF" w:rsidRDefault="007B1078" w:rsidP="00BA13A5">
      <w:pPr>
        <w:spacing w:after="0" w:line="240" w:lineRule="auto"/>
        <w:jc w:val="center"/>
        <w:rPr>
          <w:rFonts w:cs="Calibri"/>
          <w:b/>
          <w:u w:val="single"/>
        </w:rPr>
      </w:pPr>
      <w:r>
        <w:rPr>
          <w:rFonts w:cs="Calibri"/>
          <w:b/>
          <w:u w:val="single"/>
        </w:rPr>
        <w:t xml:space="preserve">Submit </w:t>
      </w:r>
      <w:r w:rsidR="00566001">
        <w:rPr>
          <w:rFonts w:cs="Calibri"/>
          <w:b/>
          <w:u w:val="single"/>
        </w:rPr>
        <w:t>December Staff</w:t>
      </w:r>
    </w:p>
    <w:p w14:paraId="31026416" w14:textId="77777777" w:rsidR="007B1078" w:rsidRDefault="007B1078" w:rsidP="007B1078">
      <w:pPr>
        <w:spacing w:after="0"/>
        <w:rPr>
          <w:rFonts w:cs="Calibri"/>
        </w:rPr>
      </w:pPr>
    </w:p>
    <w:p w14:paraId="43C66FA4" w14:textId="77777777" w:rsidR="007B1078" w:rsidRDefault="007B1078" w:rsidP="007B1078">
      <w:pPr>
        <w:spacing w:after="0" w:line="240" w:lineRule="auto"/>
        <w:rPr>
          <w:rFonts w:cs="Calibri"/>
        </w:rPr>
      </w:pPr>
      <w:r w:rsidRPr="00F31CCA">
        <w:rPr>
          <w:rFonts w:cs="Calibri"/>
          <w:b/>
        </w:rPr>
        <w:t>Facility Schools Menu</w:t>
      </w:r>
      <w:r>
        <w:rPr>
          <w:rFonts w:cs="Calibri"/>
        </w:rPr>
        <w:t xml:space="preserve"> – Displays the features in the system.  Select Status Dashboard.</w:t>
      </w:r>
    </w:p>
    <w:p w14:paraId="2EB5C3A4" w14:textId="77777777" w:rsidR="007B1078" w:rsidRDefault="007B1078" w:rsidP="007B1078">
      <w:pPr>
        <w:spacing w:after="0" w:line="240" w:lineRule="auto"/>
        <w:rPr>
          <w:rFonts w:cs="Calibri"/>
        </w:rPr>
      </w:pPr>
    </w:p>
    <w:p w14:paraId="0E1F34FC" w14:textId="351C4E4D" w:rsidR="007B1078" w:rsidRDefault="007B1078" w:rsidP="007B1078">
      <w:pPr>
        <w:spacing w:after="0" w:line="240" w:lineRule="auto"/>
        <w:rPr>
          <w:rFonts w:cs="Calibri"/>
        </w:rPr>
      </w:pPr>
      <w:r>
        <w:rPr>
          <w:rFonts w:cs="Calibri"/>
          <w:b/>
        </w:rPr>
        <w:t>Facility School Item</w:t>
      </w:r>
      <w:r w:rsidRPr="00B15352">
        <w:rPr>
          <w:rFonts w:cs="Calibri"/>
          <w:b/>
        </w:rPr>
        <w:t xml:space="preserve"> </w:t>
      </w:r>
      <w:r>
        <w:rPr>
          <w:rFonts w:cs="Calibri"/>
          <w:b/>
        </w:rPr>
        <w:t>–</w:t>
      </w:r>
      <w:r>
        <w:rPr>
          <w:rFonts w:cs="Calibri"/>
        </w:rPr>
        <w:t xml:space="preserve"> Identifies the Snapshot selections.  Select </w:t>
      </w:r>
      <w:r w:rsidR="00566001">
        <w:rPr>
          <w:rFonts w:cs="Calibri"/>
        </w:rPr>
        <w:t xml:space="preserve">Facility December </w:t>
      </w:r>
      <w:r>
        <w:rPr>
          <w:rFonts w:cs="Calibri"/>
        </w:rPr>
        <w:t>Snapshot.</w:t>
      </w:r>
    </w:p>
    <w:p w14:paraId="5E40692F" w14:textId="77777777" w:rsidR="007B1078" w:rsidRPr="000B2F54" w:rsidRDefault="007B1078" w:rsidP="007B1078">
      <w:pPr>
        <w:spacing w:after="0" w:line="240" w:lineRule="auto"/>
        <w:rPr>
          <w:rFonts w:cs="Calibri"/>
        </w:rPr>
      </w:pPr>
    </w:p>
    <w:p w14:paraId="68100E68" w14:textId="62B8DDE3" w:rsidR="007B1078" w:rsidRDefault="007B1078" w:rsidP="007B1078">
      <w:pPr>
        <w:spacing w:after="0" w:line="240" w:lineRule="auto"/>
        <w:rPr>
          <w:rFonts w:cs="Calibri"/>
        </w:rPr>
      </w:pPr>
      <w:r>
        <w:rPr>
          <w:rFonts w:cs="Calibri"/>
          <w:b/>
        </w:rPr>
        <w:t>School Year</w:t>
      </w:r>
      <w:r w:rsidRPr="00B15352">
        <w:rPr>
          <w:rFonts w:cs="Calibri"/>
          <w:b/>
        </w:rPr>
        <w:t xml:space="preserve"> </w:t>
      </w:r>
      <w:r>
        <w:rPr>
          <w:rFonts w:cs="Calibri"/>
          <w:b/>
        </w:rPr>
        <w:t>–</w:t>
      </w:r>
      <w:r w:rsidRPr="00B15352">
        <w:rPr>
          <w:rFonts w:cs="Calibri"/>
          <w:b/>
        </w:rPr>
        <w:t xml:space="preserve"> </w:t>
      </w:r>
      <w:r>
        <w:rPr>
          <w:rFonts w:cs="Calibri"/>
        </w:rPr>
        <w:t>The school year</w:t>
      </w:r>
      <w:r w:rsidR="00566001">
        <w:rPr>
          <w:rFonts w:cs="Calibri"/>
        </w:rPr>
        <w:t xml:space="preserve"> Facility December </w:t>
      </w:r>
      <w:r w:rsidR="00BA13A5">
        <w:rPr>
          <w:rFonts w:cs="Calibri"/>
        </w:rPr>
        <w:t>Snapshot</w:t>
      </w:r>
      <w:r>
        <w:rPr>
          <w:rFonts w:cs="Calibri"/>
        </w:rPr>
        <w:t>.  The current school year will pre-populate.</w:t>
      </w:r>
    </w:p>
    <w:p w14:paraId="4B059FEB" w14:textId="77777777" w:rsidR="007B1078" w:rsidRPr="00B15352" w:rsidRDefault="007B1078" w:rsidP="007B1078">
      <w:pPr>
        <w:spacing w:after="0" w:line="240" w:lineRule="auto"/>
        <w:rPr>
          <w:rFonts w:cs="Calibri"/>
        </w:rPr>
      </w:pPr>
    </w:p>
    <w:p w14:paraId="31D4E90B" w14:textId="77777777" w:rsidR="007B1078" w:rsidRDefault="007B1078" w:rsidP="007B1078">
      <w:pPr>
        <w:spacing w:after="0" w:line="240" w:lineRule="auto"/>
        <w:rPr>
          <w:rFonts w:cs="Calibri"/>
        </w:rPr>
      </w:pPr>
      <w:r>
        <w:rPr>
          <w:rFonts w:cs="Calibri"/>
          <w:b/>
        </w:rPr>
        <w:t>School</w:t>
      </w:r>
      <w:r w:rsidRPr="00B15352">
        <w:rPr>
          <w:rFonts w:cs="Calibri"/>
          <w:b/>
        </w:rPr>
        <w:t xml:space="preserve"> </w:t>
      </w:r>
      <w:r>
        <w:rPr>
          <w:rFonts w:cs="Calibri"/>
          <w:b/>
        </w:rPr>
        <w:t>–</w:t>
      </w:r>
      <w:r>
        <w:rPr>
          <w:rFonts w:cs="Calibri"/>
        </w:rPr>
        <w:t xml:space="preserve"> Displays the list of Facility School(s) associated with the role of LEA Approver.</w:t>
      </w:r>
    </w:p>
    <w:p w14:paraId="4FFD0956" w14:textId="77777777" w:rsidR="007B1078" w:rsidRDefault="007B1078" w:rsidP="007B1078">
      <w:pPr>
        <w:spacing w:after="0" w:line="240" w:lineRule="auto"/>
        <w:rPr>
          <w:rFonts w:cs="Calibri"/>
        </w:rPr>
      </w:pPr>
    </w:p>
    <w:p w14:paraId="395C06E1" w14:textId="77777777" w:rsidR="007B1078" w:rsidRDefault="007B1078" w:rsidP="007B1078">
      <w:pPr>
        <w:spacing w:after="0" w:line="240" w:lineRule="auto"/>
        <w:rPr>
          <w:rFonts w:cs="Calibri"/>
        </w:rPr>
      </w:pPr>
      <w:r>
        <w:rPr>
          <w:rFonts w:cs="Calibri"/>
          <w:b/>
        </w:rPr>
        <w:t>Program</w:t>
      </w:r>
      <w:r w:rsidRPr="00B15352">
        <w:rPr>
          <w:rFonts w:cs="Calibri"/>
          <w:b/>
        </w:rPr>
        <w:t xml:space="preserve"> </w:t>
      </w:r>
      <w:r>
        <w:rPr>
          <w:rFonts w:cs="Calibri"/>
          <w:b/>
        </w:rPr>
        <w:t>–</w:t>
      </w:r>
      <w:r>
        <w:rPr>
          <w:rFonts w:cs="Calibri"/>
        </w:rPr>
        <w:t xml:space="preserve"> Displays the list of Programs associated with the Facility School</w:t>
      </w:r>
      <w:r w:rsidRPr="00B15352">
        <w:rPr>
          <w:rFonts w:cs="Calibri"/>
        </w:rPr>
        <w:t>.</w:t>
      </w:r>
    </w:p>
    <w:p w14:paraId="1A80A907" w14:textId="63E89174" w:rsidR="00622B9F" w:rsidRDefault="00622B9F">
      <w:pPr>
        <w:spacing w:after="0" w:line="240" w:lineRule="auto"/>
        <w:rPr>
          <w:rFonts w:cs="Calibri"/>
        </w:rPr>
      </w:pPr>
      <w:r>
        <w:rPr>
          <w:rFonts w:cs="Calibri"/>
        </w:rPr>
        <w:br w:type="page"/>
      </w:r>
    </w:p>
    <w:p w14:paraId="6C20EA07" w14:textId="77777777" w:rsidR="0068333C" w:rsidRDefault="0068333C" w:rsidP="007B1078">
      <w:pPr>
        <w:spacing w:after="0" w:line="240" w:lineRule="auto"/>
        <w:rPr>
          <w:rFonts w:cs="Calibri"/>
        </w:rPr>
      </w:pPr>
    </w:p>
    <w:p w14:paraId="54E1295D" w14:textId="77777777" w:rsidR="007B1078" w:rsidRDefault="007B1078" w:rsidP="007B1078">
      <w:pPr>
        <w:spacing w:after="0" w:line="240" w:lineRule="auto"/>
        <w:rPr>
          <w:rFonts w:cs="Calibri"/>
        </w:rPr>
      </w:pPr>
      <w:r>
        <w:rPr>
          <w:rFonts w:cs="Calibri"/>
        </w:rPr>
        <w:t xml:space="preserve">Click the </w:t>
      </w:r>
      <w:r w:rsidRPr="00BA13A5">
        <w:rPr>
          <w:rFonts w:cs="Calibri"/>
          <w:b/>
        </w:rPr>
        <w:t>“Search”</w:t>
      </w:r>
      <w:r>
        <w:rPr>
          <w:rFonts w:cs="Calibri"/>
        </w:rPr>
        <w:t xml:space="preserve"> button.  </w:t>
      </w:r>
    </w:p>
    <w:p w14:paraId="5CFCBAFC" w14:textId="77777777" w:rsidR="007B1078" w:rsidRDefault="007B1078" w:rsidP="007B1078">
      <w:pPr>
        <w:spacing w:after="0" w:line="240" w:lineRule="auto"/>
        <w:rPr>
          <w:rFonts w:cs="Calibri"/>
        </w:rPr>
      </w:pPr>
    </w:p>
    <w:p w14:paraId="669E4C75" w14:textId="77777777" w:rsidR="007B1078" w:rsidRDefault="007B1078" w:rsidP="007B1078">
      <w:pPr>
        <w:spacing w:after="0" w:line="240" w:lineRule="auto"/>
        <w:rPr>
          <w:rFonts w:cs="Calibri"/>
        </w:rPr>
      </w:pPr>
      <w:r>
        <w:rPr>
          <w:rFonts w:cs="Calibri"/>
        </w:rPr>
        <w:t xml:space="preserve">Once the Facility School Item, School Year, Facility School and Program display, click the </w:t>
      </w:r>
      <w:r w:rsidRPr="00BA13A5">
        <w:rPr>
          <w:rFonts w:cs="Calibri"/>
          <w:b/>
        </w:rPr>
        <w:t>“Search”</w:t>
      </w:r>
      <w:r>
        <w:rPr>
          <w:rFonts w:cs="Calibri"/>
        </w:rPr>
        <w:t xml:space="preserve"> button and the Snapshot created will display.</w:t>
      </w:r>
    </w:p>
    <w:p w14:paraId="61E80875" w14:textId="77777777" w:rsidR="007B1078" w:rsidRDefault="007B1078" w:rsidP="007B1078">
      <w:pPr>
        <w:spacing w:after="0" w:line="240" w:lineRule="auto"/>
        <w:rPr>
          <w:rFonts w:cs="Calibri"/>
        </w:rPr>
      </w:pPr>
    </w:p>
    <w:p w14:paraId="1D99562F" w14:textId="77777777" w:rsidR="007B1078" w:rsidRDefault="007B1078" w:rsidP="007B1078">
      <w:pPr>
        <w:spacing w:after="0" w:line="240" w:lineRule="auto"/>
        <w:rPr>
          <w:rFonts w:cs="Calibri"/>
        </w:rPr>
      </w:pPr>
      <w:r>
        <w:rPr>
          <w:rFonts w:cs="Calibri"/>
        </w:rPr>
        <w:t>Click on the name of the program in the Program Code column to view details.</w:t>
      </w:r>
    </w:p>
    <w:p w14:paraId="1E8C0F36" w14:textId="77777777" w:rsidR="007B1078" w:rsidRDefault="007B1078" w:rsidP="007B1078">
      <w:pPr>
        <w:spacing w:after="0" w:line="240" w:lineRule="auto"/>
        <w:rPr>
          <w:rFonts w:cs="Calibri"/>
        </w:rPr>
      </w:pPr>
    </w:p>
    <w:p w14:paraId="7E303EB0" w14:textId="77777777" w:rsidR="007B1078" w:rsidRDefault="007B1078" w:rsidP="007B1078">
      <w:pPr>
        <w:spacing w:after="0" w:line="240" w:lineRule="auto"/>
        <w:rPr>
          <w:rFonts w:cs="Calibri"/>
        </w:rPr>
      </w:pPr>
      <w:r>
        <w:rPr>
          <w:rFonts w:cs="Calibri"/>
        </w:rPr>
        <w:t xml:space="preserve">Click on the </w:t>
      </w:r>
      <w:r w:rsidRPr="00BA13A5">
        <w:rPr>
          <w:rFonts w:cs="Calibri"/>
          <w:b/>
        </w:rPr>
        <w:t>“Submit to CDE”</w:t>
      </w:r>
      <w:r>
        <w:rPr>
          <w:rFonts w:cs="Calibri"/>
        </w:rPr>
        <w:t xml:space="preserve"> button.</w:t>
      </w:r>
    </w:p>
    <w:p w14:paraId="1BE1EF5C" w14:textId="77777777" w:rsidR="007B1078" w:rsidRDefault="007B1078" w:rsidP="007B1078">
      <w:pPr>
        <w:spacing w:after="0" w:line="240" w:lineRule="auto"/>
        <w:rPr>
          <w:rFonts w:cs="Calibri"/>
        </w:rPr>
      </w:pPr>
    </w:p>
    <w:p w14:paraId="45A854FE" w14:textId="77993B26" w:rsidR="007B1078" w:rsidRDefault="007B1078" w:rsidP="002651EB">
      <w:pPr>
        <w:spacing w:after="0" w:line="240" w:lineRule="auto"/>
        <w:rPr>
          <w:rStyle w:val="Hyperlink"/>
        </w:rPr>
      </w:pPr>
      <w:r>
        <w:rPr>
          <w:rFonts w:cs="Calibri"/>
        </w:rPr>
        <w:t xml:space="preserve">Click on the </w:t>
      </w:r>
      <w:r w:rsidRPr="00A737FF">
        <w:rPr>
          <w:rFonts w:cs="Calibri"/>
          <w:b/>
        </w:rPr>
        <w:t>“Download Sign Off Form”</w:t>
      </w:r>
      <w:r>
        <w:rPr>
          <w:rFonts w:cs="Calibri"/>
        </w:rPr>
        <w:t xml:space="preserve">.  The </w:t>
      </w:r>
      <w:r w:rsidRPr="00802A35">
        <w:t>Sign Off Form</w:t>
      </w:r>
      <w:r>
        <w:t xml:space="preserve"> must be</w:t>
      </w:r>
      <w:r w:rsidRPr="00802A35">
        <w:t xml:space="preserve"> signed by both the Executive / Agency Director and the Special Education Director</w:t>
      </w:r>
      <w:r>
        <w:t xml:space="preserve"> and </w:t>
      </w:r>
      <w:r w:rsidRPr="00802A35">
        <w:t xml:space="preserve">emailed to the CDE Facility Schools Tuition Cost </w:t>
      </w:r>
      <w:r w:rsidR="00622B9F">
        <w:t xml:space="preserve">and December Staff </w:t>
      </w:r>
      <w:r w:rsidRPr="00802A35">
        <w:t xml:space="preserve">System Administrator at </w:t>
      </w:r>
      <w:hyperlink r:id="rId8" w:history="1">
        <w:r w:rsidRPr="00802A35">
          <w:rPr>
            <w:rStyle w:val="Hyperlink"/>
          </w:rPr>
          <w:t>FS_TuitionCost@cde.state.co.us</w:t>
        </w:r>
      </w:hyperlink>
    </w:p>
    <w:p w14:paraId="30D2DCDF" w14:textId="77777777" w:rsidR="00566001" w:rsidRDefault="00566001" w:rsidP="003E52A1">
      <w:pPr>
        <w:spacing w:after="0" w:line="240" w:lineRule="auto"/>
        <w:rPr>
          <w:rStyle w:val="Hyperlink"/>
        </w:rPr>
      </w:pPr>
    </w:p>
    <w:p w14:paraId="563D9EFD" w14:textId="3F4BA234" w:rsidR="00244550" w:rsidRPr="00566001" w:rsidRDefault="001E3428" w:rsidP="003E52A1">
      <w:pPr>
        <w:spacing w:after="0" w:line="240" w:lineRule="auto"/>
        <w:rPr>
          <w:rStyle w:val="Hyperlink"/>
        </w:rPr>
      </w:pPr>
      <w:r>
        <w:rPr>
          <w:rStyle w:val="Hyperlink"/>
          <w:color w:val="auto"/>
          <w:u w:val="none"/>
        </w:rPr>
        <w:t>CDE Accepts and Finalizes</w:t>
      </w:r>
      <w:r w:rsidR="00566001">
        <w:rPr>
          <w:rStyle w:val="Hyperlink"/>
          <w:color w:val="auto"/>
          <w:u w:val="none"/>
        </w:rPr>
        <w:t xml:space="preserve"> the</w:t>
      </w:r>
      <w:r>
        <w:rPr>
          <w:rStyle w:val="Hyperlink"/>
          <w:color w:val="auto"/>
          <w:u w:val="none"/>
        </w:rPr>
        <w:t xml:space="preserve"> </w:t>
      </w:r>
      <w:r w:rsidR="0089054C">
        <w:rPr>
          <w:rStyle w:val="Hyperlink"/>
          <w:color w:val="auto"/>
          <w:u w:val="none"/>
        </w:rPr>
        <w:t xml:space="preserve">December </w:t>
      </w:r>
      <w:r w:rsidR="00566001">
        <w:rPr>
          <w:rStyle w:val="Hyperlink"/>
          <w:color w:val="auto"/>
          <w:u w:val="none"/>
        </w:rPr>
        <w:t>S</w:t>
      </w:r>
      <w:r w:rsidR="0089054C">
        <w:rPr>
          <w:rStyle w:val="Hyperlink"/>
          <w:color w:val="auto"/>
          <w:u w:val="none"/>
        </w:rPr>
        <w:t xml:space="preserve">taff </w:t>
      </w:r>
      <w:r w:rsidR="00566001">
        <w:rPr>
          <w:rStyle w:val="Hyperlink"/>
          <w:color w:val="auto"/>
          <w:u w:val="none"/>
        </w:rPr>
        <w:t xml:space="preserve">collection </w:t>
      </w:r>
      <w:r w:rsidR="0089054C">
        <w:rPr>
          <w:rStyle w:val="Hyperlink"/>
          <w:color w:val="auto"/>
          <w:u w:val="none"/>
        </w:rPr>
        <w:t>for</w:t>
      </w:r>
      <w:r>
        <w:rPr>
          <w:rStyle w:val="Hyperlink"/>
          <w:color w:val="auto"/>
          <w:u w:val="none"/>
        </w:rPr>
        <w:t xml:space="preserve"> ALL Facility Schools / Programs.</w:t>
      </w:r>
    </w:p>
    <w:sectPr w:rsidR="00244550" w:rsidRPr="00566001" w:rsidSect="00426CAA">
      <w:headerReference w:type="default" r:id="rId9"/>
      <w:footerReference w:type="default" r:id="rId10"/>
      <w:headerReference w:type="first" r:id="rId11"/>
      <w:footerReference w:type="first" r:id="rId12"/>
      <w:type w:val="continuous"/>
      <w:pgSz w:w="15840" w:h="12240" w:orient="landscape" w:code="1"/>
      <w:pgMar w:top="0" w:right="576" w:bottom="576" w:left="57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DEFA" w14:textId="77777777" w:rsidR="00634083" w:rsidRDefault="00634083" w:rsidP="00307B61">
      <w:pPr>
        <w:spacing w:after="0" w:line="240" w:lineRule="auto"/>
      </w:pPr>
      <w:r>
        <w:separator/>
      </w:r>
    </w:p>
  </w:endnote>
  <w:endnote w:type="continuationSeparator" w:id="0">
    <w:p w14:paraId="51FB59A0" w14:textId="77777777" w:rsidR="00634083" w:rsidRDefault="00634083" w:rsidP="0030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BD76" w14:textId="6AE29DC9" w:rsidR="000E027B" w:rsidRPr="0091650F" w:rsidRDefault="000E027B" w:rsidP="00524BF3">
    <w:pPr>
      <w:pStyle w:val="Footer"/>
      <w:tabs>
        <w:tab w:val="clear" w:pos="4680"/>
        <w:tab w:val="clear" w:pos="9360"/>
        <w:tab w:val="center" w:pos="6885"/>
        <w:tab w:val="right" w:pos="13770"/>
      </w:tabs>
      <w:spacing w:line="240" w:lineRule="auto"/>
    </w:pPr>
    <w:r>
      <w:t>Updated August 2020</w:t>
    </w:r>
    <w:r w:rsidRPr="0091650F">
      <w:tab/>
    </w:r>
    <w:r w:rsidRPr="0091650F">
      <w:tab/>
    </w:r>
    <w:r w:rsidRPr="0091650F">
      <w:rPr>
        <w:rFonts w:cs="Calibri"/>
        <w:noProof/>
      </w:rPr>
      <w:t xml:space="preserve">  </w:t>
    </w:r>
    <w:r w:rsidRPr="0091650F">
      <w:rPr>
        <w:rFonts w:cs="Calibri"/>
      </w:rPr>
      <w:t xml:space="preserve">Page </w:t>
    </w:r>
    <w:r w:rsidRPr="0091650F">
      <w:rPr>
        <w:rFonts w:cs="Calibri"/>
      </w:rPr>
      <w:fldChar w:fldCharType="begin"/>
    </w:r>
    <w:r w:rsidRPr="0091650F">
      <w:rPr>
        <w:rFonts w:cs="Calibri"/>
      </w:rPr>
      <w:instrText xml:space="preserve"> PAGE   \* MERGEFORMAT </w:instrText>
    </w:r>
    <w:r w:rsidRPr="0091650F">
      <w:rPr>
        <w:rFonts w:cs="Calibri"/>
      </w:rPr>
      <w:fldChar w:fldCharType="separate"/>
    </w:r>
    <w:r>
      <w:rPr>
        <w:rFonts w:cs="Calibri"/>
        <w:noProof/>
      </w:rPr>
      <w:t>1</w:t>
    </w:r>
    <w:r w:rsidRPr="0091650F">
      <w:rPr>
        <w:rFonts w:cs="Calibri"/>
        <w:noProof/>
      </w:rPr>
      <w:fldChar w:fldCharType="end"/>
    </w:r>
    <w:r w:rsidRPr="0091650F">
      <w:rPr>
        <w:rFonts w:cs="Calibri"/>
        <w:noProof/>
      </w:rPr>
      <w:t xml:space="preserve"> of </w:t>
    </w:r>
    <w:r w:rsidRPr="0091650F">
      <w:rPr>
        <w:rFonts w:cs="Calibri"/>
      </w:rPr>
      <w:fldChar w:fldCharType="begin"/>
    </w:r>
    <w:r w:rsidRPr="0091650F">
      <w:rPr>
        <w:rFonts w:cs="Calibri"/>
      </w:rPr>
      <w:instrText xml:space="preserve"> NUMPAGES  \* Arabic  \* MERGEFORMAT </w:instrText>
    </w:r>
    <w:r w:rsidRPr="0091650F">
      <w:rPr>
        <w:rFonts w:cs="Calibri"/>
      </w:rPr>
      <w:fldChar w:fldCharType="separate"/>
    </w:r>
    <w:r>
      <w:rPr>
        <w:rFonts w:cs="Calibri"/>
        <w:noProof/>
      </w:rPr>
      <w:t>25</w:t>
    </w:r>
    <w:r w:rsidRPr="0091650F">
      <w:rPr>
        <w:rFonts w:cs="Calibri"/>
        <w:noProof/>
      </w:rPr>
      <w:fldChar w:fldCharType="end"/>
    </w:r>
  </w:p>
  <w:p w14:paraId="5A5C359A" w14:textId="77777777" w:rsidR="000E027B" w:rsidRPr="00A21C15" w:rsidRDefault="000E027B" w:rsidP="00A2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AD83" w14:textId="73506713" w:rsidR="000E027B" w:rsidRDefault="000E027B" w:rsidP="002A76E2">
    <w:pPr>
      <w:pStyle w:val="Footer"/>
      <w:tabs>
        <w:tab w:val="clear" w:pos="4680"/>
        <w:tab w:val="clear" w:pos="9360"/>
        <w:tab w:val="left" w:pos="6399"/>
        <w:tab w:val="left" w:pos="7175"/>
        <w:tab w:val="left" w:pos="12973"/>
      </w:tabs>
    </w:pPr>
    <w:r>
      <w:t>Updated August 2020</w:t>
    </w:r>
    <w:r w:rsidRPr="0091650F">
      <w:rPr>
        <w:rFonts w:cs="Calibri"/>
        <w:noProof/>
      </w:rPr>
      <w:t xml:space="preserve">  </w:t>
    </w:r>
    <w:r>
      <w:rPr>
        <w:rFonts w:cs="Calibri"/>
        <w:noProof/>
      </w:rPr>
      <w:tab/>
    </w:r>
    <w:r>
      <w:rPr>
        <w:rFonts w:cs="Calibri"/>
        <w:noProof/>
      </w:rPr>
      <w:drawing>
        <wp:inline distT="0" distB="0" distL="0" distR="0" wp14:anchorId="30025709" wp14:editId="3B48596E">
          <wp:extent cx="1238531" cy="685015"/>
          <wp:effectExtent l="0" t="0" r="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531" cy="685015"/>
                  </a:xfrm>
                  <a:prstGeom prst="rect">
                    <a:avLst/>
                  </a:prstGeom>
                </pic:spPr>
              </pic:pic>
            </a:graphicData>
          </a:graphic>
        </wp:inline>
      </w:drawing>
    </w:r>
    <w:r>
      <w:rPr>
        <w:rFonts w:cs="Calibri"/>
        <w:noProof/>
      </w:rPr>
      <w:tab/>
    </w:r>
    <w:r w:rsidRPr="0091650F">
      <w:rPr>
        <w:rFonts w:cs="Calibri"/>
      </w:rPr>
      <w:t xml:space="preserve">Page </w:t>
    </w:r>
    <w:r w:rsidRPr="0091650F">
      <w:rPr>
        <w:rFonts w:cs="Calibri"/>
      </w:rPr>
      <w:fldChar w:fldCharType="begin"/>
    </w:r>
    <w:r w:rsidRPr="0091650F">
      <w:rPr>
        <w:rFonts w:cs="Calibri"/>
      </w:rPr>
      <w:instrText xml:space="preserve"> PAGE   \* MERGEFORMAT </w:instrText>
    </w:r>
    <w:r w:rsidRPr="0091650F">
      <w:rPr>
        <w:rFonts w:cs="Calibri"/>
      </w:rPr>
      <w:fldChar w:fldCharType="separate"/>
    </w:r>
    <w:r>
      <w:rPr>
        <w:rFonts w:cs="Calibri"/>
      </w:rPr>
      <w:t>1</w:t>
    </w:r>
    <w:r w:rsidRPr="0091650F">
      <w:rPr>
        <w:rFonts w:cs="Calibri"/>
        <w:noProof/>
      </w:rPr>
      <w:fldChar w:fldCharType="end"/>
    </w:r>
    <w:r w:rsidRPr="0091650F">
      <w:rPr>
        <w:rFonts w:cs="Calibri"/>
        <w:noProof/>
      </w:rPr>
      <w:t xml:space="preserve"> of </w:t>
    </w:r>
    <w:r w:rsidRPr="0091650F">
      <w:rPr>
        <w:rFonts w:cs="Calibri"/>
      </w:rPr>
      <w:fldChar w:fldCharType="begin"/>
    </w:r>
    <w:r w:rsidRPr="0091650F">
      <w:rPr>
        <w:rFonts w:cs="Calibri"/>
      </w:rPr>
      <w:instrText xml:space="preserve"> NUMPAGES  \* Arabic  \* MERGEFORMAT </w:instrText>
    </w:r>
    <w:r w:rsidRPr="0091650F">
      <w:rPr>
        <w:rFonts w:cs="Calibri"/>
      </w:rPr>
      <w:fldChar w:fldCharType="separate"/>
    </w:r>
    <w:r>
      <w:rPr>
        <w:rFonts w:cs="Calibri"/>
      </w:rPr>
      <w:t>25</w:t>
    </w:r>
    <w:r w:rsidRPr="0091650F">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9F9E" w14:textId="77777777" w:rsidR="00634083" w:rsidRDefault="00634083" w:rsidP="00307B61">
      <w:pPr>
        <w:spacing w:after="0" w:line="240" w:lineRule="auto"/>
      </w:pPr>
      <w:r>
        <w:separator/>
      </w:r>
    </w:p>
  </w:footnote>
  <w:footnote w:type="continuationSeparator" w:id="0">
    <w:p w14:paraId="788ED2A8" w14:textId="77777777" w:rsidR="00634083" w:rsidRDefault="00634083" w:rsidP="00307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416D" w14:textId="7C6445BF" w:rsidR="000E027B" w:rsidRPr="008A3CEC" w:rsidRDefault="000E027B" w:rsidP="00524BF3">
    <w:pPr>
      <w:pStyle w:val="Header"/>
      <w:spacing w:after="160" w:line="240" w:lineRule="auto"/>
      <w:jc w:val="center"/>
      <w:rPr>
        <w:b/>
        <w:sz w:val="48"/>
        <w:szCs w:val="48"/>
      </w:rPr>
    </w:pPr>
    <w:bookmarkStart w:id="0" w:name="_Hlk48215758"/>
    <w:bookmarkStart w:id="1" w:name="_Hlk48215759"/>
    <w:bookmarkStart w:id="2" w:name="_Hlk48215762"/>
    <w:bookmarkStart w:id="3" w:name="_Hlk48215763"/>
    <w:bookmarkStart w:id="4" w:name="_Hlk48215764"/>
    <w:bookmarkStart w:id="5" w:name="_Hlk48215765"/>
    <w:r w:rsidRPr="008A3CEC">
      <w:rPr>
        <w:b/>
        <w:sz w:val="48"/>
        <w:szCs w:val="48"/>
      </w:rPr>
      <w:t xml:space="preserve">2020-2021 Facility Schools </w:t>
    </w:r>
    <w:r>
      <w:rPr>
        <w:b/>
        <w:sz w:val="48"/>
        <w:szCs w:val="48"/>
      </w:rPr>
      <w:t>December Staff</w:t>
    </w:r>
    <w:r w:rsidRPr="008A3CEC">
      <w:rPr>
        <w:b/>
        <w:sz w:val="48"/>
        <w:szCs w:val="48"/>
      </w:rPr>
      <w:t xml:space="preserve"> System</w:t>
    </w:r>
  </w:p>
  <w:p w14:paraId="4F97A181" w14:textId="24455A16" w:rsidR="000E027B" w:rsidRPr="008A3CEC" w:rsidRDefault="000E027B" w:rsidP="00524BF3">
    <w:pPr>
      <w:pStyle w:val="Header"/>
      <w:spacing w:after="160" w:line="240" w:lineRule="auto"/>
      <w:jc w:val="center"/>
      <w:rPr>
        <w:b/>
        <w:sz w:val="48"/>
        <w:szCs w:val="48"/>
      </w:rPr>
    </w:pPr>
    <w:r w:rsidRPr="008A3CEC">
      <w:rPr>
        <w:b/>
        <w:sz w:val="48"/>
        <w:szCs w:val="48"/>
      </w:rPr>
      <w:t>Data Elements, Definitions</w:t>
    </w:r>
    <w:r>
      <w:rPr>
        <w:b/>
        <w:sz w:val="48"/>
        <w:szCs w:val="48"/>
      </w:rPr>
      <w:t>,</w:t>
    </w:r>
    <w:r w:rsidRPr="008A3CEC">
      <w:rPr>
        <w:b/>
        <w:sz w:val="48"/>
        <w:szCs w:val="48"/>
      </w:rPr>
      <w:t xml:space="preserve"> and Instructions</w:t>
    </w:r>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8C65" w14:textId="2E95AF56" w:rsidR="000E027B" w:rsidRDefault="000E027B" w:rsidP="0099337E">
    <w:pPr>
      <w:tabs>
        <w:tab w:val="center" w:pos="4680"/>
        <w:tab w:val="right" w:pos="9360"/>
      </w:tabs>
      <w:spacing w:after="160"/>
      <w:jc w:val="center"/>
      <w:rPr>
        <w:b/>
        <w:sz w:val="48"/>
        <w:szCs w:val="48"/>
      </w:rPr>
    </w:pPr>
    <w:r>
      <w:tab/>
    </w:r>
    <w:r w:rsidRPr="00AA6C63">
      <w:rPr>
        <w:b/>
        <w:sz w:val="48"/>
        <w:szCs w:val="48"/>
      </w:rPr>
      <w:t xml:space="preserve">2020-2021 Facility Schools </w:t>
    </w:r>
    <w:r>
      <w:rPr>
        <w:b/>
        <w:sz w:val="48"/>
        <w:szCs w:val="48"/>
      </w:rPr>
      <w:t>December</w:t>
    </w:r>
    <w:r w:rsidRPr="00AA6C63">
      <w:rPr>
        <w:b/>
        <w:sz w:val="48"/>
        <w:szCs w:val="48"/>
      </w:rPr>
      <w:t xml:space="preserve"> St</w:t>
    </w:r>
    <w:r>
      <w:rPr>
        <w:b/>
        <w:sz w:val="48"/>
        <w:szCs w:val="48"/>
      </w:rPr>
      <w:t>aff System</w:t>
    </w:r>
  </w:p>
  <w:p w14:paraId="4431D1E9" w14:textId="19B2BD5E" w:rsidR="000E027B" w:rsidRPr="002A76E2" w:rsidRDefault="000E027B" w:rsidP="0099337E">
    <w:pPr>
      <w:tabs>
        <w:tab w:val="center" w:pos="4680"/>
        <w:tab w:val="right" w:pos="9360"/>
      </w:tabs>
      <w:spacing w:after="160"/>
      <w:jc w:val="center"/>
      <w:rPr>
        <w:b/>
        <w:sz w:val="48"/>
        <w:szCs w:val="48"/>
      </w:rPr>
    </w:pPr>
    <w:r w:rsidRPr="002A76E2">
      <w:rPr>
        <w:b/>
        <w:sz w:val="48"/>
        <w:szCs w:val="48"/>
      </w:rPr>
      <w:t>Data Elements, Definitions,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17F80"/>
    <w:multiLevelType w:val="hybridMultilevel"/>
    <w:tmpl w:val="3EC210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E8746B7"/>
    <w:multiLevelType w:val="hybridMultilevel"/>
    <w:tmpl w:val="5E3E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F1591"/>
    <w:multiLevelType w:val="hybridMultilevel"/>
    <w:tmpl w:val="0294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0AF5"/>
    <w:multiLevelType w:val="hybridMultilevel"/>
    <w:tmpl w:val="F83E19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98015AB"/>
    <w:multiLevelType w:val="hybridMultilevel"/>
    <w:tmpl w:val="337434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52851"/>
    <w:multiLevelType w:val="hybridMultilevel"/>
    <w:tmpl w:val="E82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D0A4A"/>
    <w:multiLevelType w:val="hybridMultilevel"/>
    <w:tmpl w:val="E45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E5E18"/>
    <w:multiLevelType w:val="hybridMultilevel"/>
    <w:tmpl w:val="23C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16A4"/>
    <w:multiLevelType w:val="hybridMultilevel"/>
    <w:tmpl w:val="EEF85B02"/>
    <w:lvl w:ilvl="0" w:tplc="62BE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769E"/>
    <w:multiLevelType w:val="hybridMultilevel"/>
    <w:tmpl w:val="C7F4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41B6C"/>
    <w:multiLevelType w:val="hybridMultilevel"/>
    <w:tmpl w:val="4DDAF6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A22254"/>
    <w:multiLevelType w:val="hybridMultilevel"/>
    <w:tmpl w:val="6D803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C0547"/>
    <w:multiLevelType w:val="hybridMultilevel"/>
    <w:tmpl w:val="64323B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A0D85"/>
    <w:multiLevelType w:val="hybridMultilevel"/>
    <w:tmpl w:val="D03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41093"/>
    <w:multiLevelType w:val="hybridMultilevel"/>
    <w:tmpl w:val="322A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603C4"/>
    <w:multiLevelType w:val="hybridMultilevel"/>
    <w:tmpl w:val="659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34422"/>
    <w:multiLevelType w:val="hybridMultilevel"/>
    <w:tmpl w:val="093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5"/>
  </w:num>
  <w:num w:numId="6">
    <w:abstractNumId w:val="12"/>
  </w:num>
  <w:num w:numId="7">
    <w:abstractNumId w:val="5"/>
  </w:num>
  <w:num w:numId="8">
    <w:abstractNumId w:val="2"/>
  </w:num>
  <w:num w:numId="9">
    <w:abstractNumId w:val="11"/>
  </w:num>
  <w:num w:numId="10">
    <w:abstractNumId w:val="8"/>
  </w:num>
  <w:num w:numId="11">
    <w:abstractNumId w:val="4"/>
  </w:num>
  <w:num w:numId="12">
    <w:abstractNumId w:val="1"/>
  </w:num>
  <w:num w:numId="13">
    <w:abstractNumId w:val="7"/>
  </w:num>
  <w:num w:numId="14">
    <w:abstractNumId w:val="6"/>
  </w:num>
  <w:num w:numId="15">
    <w:abstractNumId w:val="3"/>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61"/>
    <w:rsid w:val="0000352B"/>
    <w:rsid w:val="0000556F"/>
    <w:rsid w:val="00022371"/>
    <w:rsid w:val="00024388"/>
    <w:rsid w:val="000248F2"/>
    <w:rsid w:val="00026116"/>
    <w:rsid w:val="00026B8A"/>
    <w:rsid w:val="00027FF2"/>
    <w:rsid w:val="00037BDC"/>
    <w:rsid w:val="00040CF7"/>
    <w:rsid w:val="00041AEA"/>
    <w:rsid w:val="00044844"/>
    <w:rsid w:val="000602CF"/>
    <w:rsid w:val="000624CC"/>
    <w:rsid w:val="000667C0"/>
    <w:rsid w:val="000741BB"/>
    <w:rsid w:val="000763F9"/>
    <w:rsid w:val="000770A4"/>
    <w:rsid w:val="0007788C"/>
    <w:rsid w:val="00081DC0"/>
    <w:rsid w:val="00085A25"/>
    <w:rsid w:val="00086838"/>
    <w:rsid w:val="000A299A"/>
    <w:rsid w:val="000A7ED7"/>
    <w:rsid w:val="000B4FE0"/>
    <w:rsid w:val="000B7632"/>
    <w:rsid w:val="000C2980"/>
    <w:rsid w:val="000C2F2F"/>
    <w:rsid w:val="000C498A"/>
    <w:rsid w:val="000C5E6C"/>
    <w:rsid w:val="000D07DC"/>
    <w:rsid w:val="000D1733"/>
    <w:rsid w:val="000E027B"/>
    <w:rsid w:val="000E322D"/>
    <w:rsid w:val="000E4A6D"/>
    <w:rsid w:val="000E4FE5"/>
    <w:rsid w:val="000E7700"/>
    <w:rsid w:val="000F7AC6"/>
    <w:rsid w:val="000F7B86"/>
    <w:rsid w:val="00103D4D"/>
    <w:rsid w:val="00104360"/>
    <w:rsid w:val="001055F7"/>
    <w:rsid w:val="00110CD7"/>
    <w:rsid w:val="00111EB1"/>
    <w:rsid w:val="001158CF"/>
    <w:rsid w:val="001205AD"/>
    <w:rsid w:val="001228B5"/>
    <w:rsid w:val="00124F54"/>
    <w:rsid w:val="00125938"/>
    <w:rsid w:val="0013235D"/>
    <w:rsid w:val="00133256"/>
    <w:rsid w:val="00135AFE"/>
    <w:rsid w:val="00136BAF"/>
    <w:rsid w:val="00137688"/>
    <w:rsid w:val="00140EF7"/>
    <w:rsid w:val="0014431C"/>
    <w:rsid w:val="00162038"/>
    <w:rsid w:val="00171686"/>
    <w:rsid w:val="00177649"/>
    <w:rsid w:val="00177CCF"/>
    <w:rsid w:val="001827DC"/>
    <w:rsid w:val="001858F3"/>
    <w:rsid w:val="00192046"/>
    <w:rsid w:val="001928CF"/>
    <w:rsid w:val="0019336F"/>
    <w:rsid w:val="001A4CCB"/>
    <w:rsid w:val="001A5794"/>
    <w:rsid w:val="001B24E1"/>
    <w:rsid w:val="001B3BB7"/>
    <w:rsid w:val="001B49BD"/>
    <w:rsid w:val="001B50D9"/>
    <w:rsid w:val="001C35AA"/>
    <w:rsid w:val="001C6C3B"/>
    <w:rsid w:val="001C7ECB"/>
    <w:rsid w:val="001D788E"/>
    <w:rsid w:val="001E2E23"/>
    <w:rsid w:val="001E2FE4"/>
    <w:rsid w:val="001E3428"/>
    <w:rsid w:val="001E4C51"/>
    <w:rsid w:val="001F21C9"/>
    <w:rsid w:val="001F4041"/>
    <w:rsid w:val="001F5931"/>
    <w:rsid w:val="001F7C35"/>
    <w:rsid w:val="0020340A"/>
    <w:rsid w:val="00216444"/>
    <w:rsid w:val="00216B47"/>
    <w:rsid w:val="00221853"/>
    <w:rsid w:val="00223C88"/>
    <w:rsid w:val="0023293B"/>
    <w:rsid w:val="00232B4F"/>
    <w:rsid w:val="0023404D"/>
    <w:rsid w:val="0023547B"/>
    <w:rsid w:val="0024222A"/>
    <w:rsid w:val="00243DFC"/>
    <w:rsid w:val="00244550"/>
    <w:rsid w:val="00250DD8"/>
    <w:rsid w:val="002651EB"/>
    <w:rsid w:val="00281331"/>
    <w:rsid w:val="00284A48"/>
    <w:rsid w:val="00285154"/>
    <w:rsid w:val="0028793A"/>
    <w:rsid w:val="00290FF3"/>
    <w:rsid w:val="0029293A"/>
    <w:rsid w:val="00296965"/>
    <w:rsid w:val="00297612"/>
    <w:rsid w:val="002A76E2"/>
    <w:rsid w:val="002B01FA"/>
    <w:rsid w:val="002B22E7"/>
    <w:rsid w:val="002B4EDA"/>
    <w:rsid w:val="002C63BE"/>
    <w:rsid w:val="002D3513"/>
    <w:rsid w:val="002D5012"/>
    <w:rsid w:val="002E3107"/>
    <w:rsid w:val="002E4176"/>
    <w:rsid w:val="002E5783"/>
    <w:rsid w:val="002F08A0"/>
    <w:rsid w:val="002F2478"/>
    <w:rsid w:val="002F2A1A"/>
    <w:rsid w:val="002F6678"/>
    <w:rsid w:val="002F7868"/>
    <w:rsid w:val="00304644"/>
    <w:rsid w:val="00305980"/>
    <w:rsid w:val="00306810"/>
    <w:rsid w:val="00307B61"/>
    <w:rsid w:val="00307B64"/>
    <w:rsid w:val="00313F80"/>
    <w:rsid w:val="0031447F"/>
    <w:rsid w:val="00315047"/>
    <w:rsid w:val="003332DF"/>
    <w:rsid w:val="0033746D"/>
    <w:rsid w:val="00340466"/>
    <w:rsid w:val="00340F40"/>
    <w:rsid w:val="00354537"/>
    <w:rsid w:val="00370254"/>
    <w:rsid w:val="0037434E"/>
    <w:rsid w:val="00374BD9"/>
    <w:rsid w:val="003823A2"/>
    <w:rsid w:val="00382CCE"/>
    <w:rsid w:val="003857C3"/>
    <w:rsid w:val="00386110"/>
    <w:rsid w:val="00390420"/>
    <w:rsid w:val="00393ABB"/>
    <w:rsid w:val="00394105"/>
    <w:rsid w:val="00396834"/>
    <w:rsid w:val="003979FA"/>
    <w:rsid w:val="003A160C"/>
    <w:rsid w:val="003A763F"/>
    <w:rsid w:val="003B2E1C"/>
    <w:rsid w:val="003B3AA4"/>
    <w:rsid w:val="003B55ED"/>
    <w:rsid w:val="003C158D"/>
    <w:rsid w:val="003C1F24"/>
    <w:rsid w:val="003C2377"/>
    <w:rsid w:val="003C5B28"/>
    <w:rsid w:val="003D269B"/>
    <w:rsid w:val="003D7C05"/>
    <w:rsid w:val="003E1BB3"/>
    <w:rsid w:val="003E52A1"/>
    <w:rsid w:val="003E5811"/>
    <w:rsid w:val="003F3DFB"/>
    <w:rsid w:val="004015EF"/>
    <w:rsid w:val="00405308"/>
    <w:rsid w:val="004054EC"/>
    <w:rsid w:val="00407D2D"/>
    <w:rsid w:val="004104DC"/>
    <w:rsid w:val="00413B0D"/>
    <w:rsid w:val="00414BD0"/>
    <w:rsid w:val="00417885"/>
    <w:rsid w:val="0042214E"/>
    <w:rsid w:val="00425556"/>
    <w:rsid w:val="00426CAA"/>
    <w:rsid w:val="004301D4"/>
    <w:rsid w:val="004410EC"/>
    <w:rsid w:val="00442AA8"/>
    <w:rsid w:val="00446E2D"/>
    <w:rsid w:val="00450966"/>
    <w:rsid w:val="00454006"/>
    <w:rsid w:val="0045449C"/>
    <w:rsid w:val="00456CEC"/>
    <w:rsid w:val="00460A2F"/>
    <w:rsid w:val="00463920"/>
    <w:rsid w:val="00464392"/>
    <w:rsid w:val="00466DAC"/>
    <w:rsid w:val="00470A1C"/>
    <w:rsid w:val="00472DF6"/>
    <w:rsid w:val="00472FAD"/>
    <w:rsid w:val="00474A51"/>
    <w:rsid w:val="00480BEE"/>
    <w:rsid w:val="004836D9"/>
    <w:rsid w:val="00485182"/>
    <w:rsid w:val="0048597D"/>
    <w:rsid w:val="00490EBB"/>
    <w:rsid w:val="004A0679"/>
    <w:rsid w:val="004A7576"/>
    <w:rsid w:val="004A7BD2"/>
    <w:rsid w:val="004B0C25"/>
    <w:rsid w:val="004B6491"/>
    <w:rsid w:val="004B6503"/>
    <w:rsid w:val="004B652E"/>
    <w:rsid w:val="004B7239"/>
    <w:rsid w:val="004B7292"/>
    <w:rsid w:val="004B761F"/>
    <w:rsid w:val="004C2A5B"/>
    <w:rsid w:val="004C4337"/>
    <w:rsid w:val="004D030C"/>
    <w:rsid w:val="004D1C58"/>
    <w:rsid w:val="004D5482"/>
    <w:rsid w:val="004D72E5"/>
    <w:rsid w:val="004E5B61"/>
    <w:rsid w:val="004E70B9"/>
    <w:rsid w:val="004F10F3"/>
    <w:rsid w:val="004F394F"/>
    <w:rsid w:val="004F6239"/>
    <w:rsid w:val="00507D2F"/>
    <w:rsid w:val="00507ED6"/>
    <w:rsid w:val="00511571"/>
    <w:rsid w:val="00511F8C"/>
    <w:rsid w:val="00516E1F"/>
    <w:rsid w:val="005209B1"/>
    <w:rsid w:val="00521511"/>
    <w:rsid w:val="00522415"/>
    <w:rsid w:val="00524BF3"/>
    <w:rsid w:val="0052542E"/>
    <w:rsid w:val="00531A36"/>
    <w:rsid w:val="0053353F"/>
    <w:rsid w:val="0053443B"/>
    <w:rsid w:val="00543668"/>
    <w:rsid w:val="005456D7"/>
    <w:rsid w:val="00546DDC"/>
    <w:rsid w:val="0055113F"/>
    <w:rsid w:val="00551491"/>
    <w:rsid w:val="0055482E"/>
    <w:rsid w:val="00554837"/>
    <w:rsid w:val="00563E95"/>
    <w:rsid w:val="0056586F"/>
    <w:rsid w:val="00566001"/>
    <w:rsid w:val="005666C9"/>
    <w:rsid w:val="00570F36"/>
    <w:rsid w:val="00570FE5"/>
    <w:rsid w:val="00572DE6"/>
    <w:rsid w:val="0058402A"/>
    <w:rsid w:val="00585C88"/>
    <w:rsid w:val="00587CBE"/>
    <w:rsid w:val="00592654"/>
    <w:rsid w:val="005A16E5"/>
    <w:rsid w:val="005A1FC4"/>
    <w:rsid w:val="005B0723"/>
    <w:rsid w:val="005B1FB7"/>
    <w:rsid w:val="005B5E5B"/>
    <w:rsid w:val="005C1CD3"/>
    <w:rsid w:val="005D348B"/>
    <w:rsid w:val="005E2236"/>
    <w:rsid w:val="005F0EC5"/>
    <w:rsid w:val="005F4BB8"/>
    <w:rsid w:val="005F55FB"/>
    <w:rsid w:val="0060781B"/>
    <w:rsid w:val="00622105"/>
    <w:rsid w:val="00622B9F"/>
    <w:rsid w:val="00630E7F"/>
    <w:rsid w:val="0063277E"/>
    <w:rsid w:val="006329E3"/>
    <w:rsid w:val="00634083"/>
    <w:rsid w:val="00637FA3"/>
    <w:rsid w:val="0064279A"/>
    <w:rsid w:val="006429F6"/>
    <w:rsid w:val="00642CA7"/>
    <w:rsid w:val="00653F6E"/>
    <w:rsid w:val="006659D5"/>
    <w:rsid w:val="00671931"/>
    <w:rsid w:val="00672784"/>
    <w:rsid w:val="00682660"/>
    <w:rsid w:val="006828F2"/>
    <w:rsid w:val="0068333C"/>
    <w:rsid w:val="00683902"/>
    <w:rsid w:val="0068626B"/>
    <w:rsid w:val="00692666"/>
    <w:rsid w:val="006A50A0"/>
    <w:rsid w:val="006A563C"/>
    <w:rsid w:val="006C1EF7"/>
    <w:rsid w:val="006D027C"/>
    <w:rsid w:val="006D43AA"/>
    <w:rsid w:val="006E4C3A"/>
    <w:rsid w:val="006F1D2B"/>
    <w:rsid w:val="006F3045"/>
    <w:rsid w:val="006F6FAD"/>
    <w:rsid w:val="006F7319"/>
    <w:rsid w:val="00701815"/>
    <w:rsid w:val="0070277F"/>
    <w:rsid w:val="00704A65"/>
    <w:rsid w:val="00705B71"/>
    <w:rsid w:val="00707C2A"/>
    <w:rsid w:val="00713C30"/>
    <w:rsid w:val="00716FFC"/>
    <w:rsid w:val="00727597"/>
    <w:rsid w:val="00732BC4"/>
    <w:rsid w:val="00736796"/>
    <w:rsid w:val="0074309B"/>
    <w:rsid w:val="007477F7"/>
    <w:rsid w:val="00755445"/>
    <w:rsid w:val="00756169"/>
    <w:rsid w:val="007564B1"/>
    <w:rsid w:val="00757007"/>
    <w:rsid w:val="00757AB9"/>
    <w:rsid w:val="007610DB"/>
    <w:rsid w:val="007708FA"/>
    <w:rsid w:val="0077110A"/>
    <w:rsid w:val="007827C2"/>
    <w:rsid w:val="00784576"/>
    <w:rsid w:val="0078458B"/>
    <w:rsid w:val="00791FCA"/>
    <w:rsid w:val="007A0FF1"/>
    <w:rsid w:val="007A3DC9"/>
    <w:rsid w:val="007A760B"/>
    <w:rsid w:val="007B1078"/>
    <w:rsid w:val="007B4501"/>
    <w:rsid w:val="007B4D14"/>
    <w:rsid w:val="007B700D"/>
    <w:rsid w:val="007B7057"/>
    <w:rsid w:val="007C2460"/>
    <w:rsid w:val="007C511B"/>
    <w:rsid w:val="007C797A"/>
    <w:rsid w:val="007C7C0F"/>
    <w:rsid w:val="007D23E7"/>
    <w:rsid w:val="007D283B"/>
    <w:rsid w:val="007D6392"/>
    <w:rsid w:val="007F3EA0"/>
    <w:rsid w:val="007F534D"/>
    <w:rsid w:val="008030D5"/>
    <w:rsid w:val="0080416C"/>
    <w:rsid w:val="00807376"/>
    <w:rsid w:val="00814535"/>
    <w:rsid w:val="00816C4E"/>
    <w:rsid w:val="00820F0E"/>
    <w:rsid w:val="0082726B"/>
    <w:rsid w:val="008301B0"/>
    <w:rsid w:val="00835153"/>
    <w:rsid w:val="008426EB"/>
    <w:rsid w:val="00850894"/>
    <w:rsid w:val="0086223C"/>
    <w:rsid w:val="00872E34"/>
    <w:rsid w:val="00873D79"/>
    <w:rsid w:val="00883A6D"/>
    <w:rsid w:val="0089054C"/>
    <w:rsid w:val="008908B8"/>
    <w:rsid w:val="008917F3"/>
    <w:rsid w:val="00895515"/>
    <w:rsid w:val="00895B72"/>
    <w:rsid w:val="008A3CEC"/>
    <w:rsid w:val="008A5747"/>
    <w:rsid w:val="008B18F1"/>
    <w:rsid w:val="008B6F32"/>
    <w:rsid w:val="008C3EFC"/>
    <w:rsid w:val="008C3F7A"/>
    <w:rsid w:val="008C51BF"/>
    <w:rsid w:val="008D43ED"/>
    <w:rsid w:val="008E1CC3"/>
    <w:rsid w:val="008E536A"/>
    <w:rsid w:val="008F068F"/>
    <w:rsid w:val="00903A5B"/>
    <w:rsid w:val="00907293"/>
    <w:rsid w:val="00911FC6"/>
    <w:rsid w:val="00914FB2"/>
    <w:rsid w:val="009160D9"/>
    <w:rsid w:val="00931146"/>
    <w:rsid w:val="00931F7F"/>
    <w:rsid w:val="0093481C"/>
    <w:rsid w:val="009425E7"/>
    <w:rsid w:val="00943BD1"/>
    <w:rsid w:val="00952E2C"/>
    <w:rsid w:val="00954971"/>
    <w:rsid w:val="00961A2A"/>
    <w:rsid w:val="00962450"/>
    <w:rsid w:val="00965F24"/>
    <w:rsid w:val="009660BE"/>
    <w:rsid w:val="00967058"/>
    <w:rsid w:val="00967A4D"/>
    <w:rsid w:val="00970D3D"/>
    <w:rsid w:val="00971756"/>
    <w:rsid w:val="0097222A"/>
    <w:rsid w:val="00984D2C"/>
    <w:rsid w:val="00987DA8"/>
    <w:rsid w:val="0099337E"/>
    <w:rsid w:val="00996AF5"/>
    <w:rsid w:val="009A108C"/>
    <w:rsid w:val="009A3602"/>
    <w:rsid w:val="009A7666"/>
    <w:rsid w:val="009B7EC5"/>
    <w:rsid w:val="009C0B38"/>
    <w:rsid w:val="009C3C22"/>
    <w:rsid w:val="009C5723"/>
    <w:rsid w:val="009C7036"/>
    <w:rsid w:val="009D6B02"/>
    <w:rsid w:val="009E2BCC"/>
    <w:rsid w:val="009E2ECF"/>
    <w:rsid w:val="009E3671"/>
    <w:rsid w:val="009E4174"/>
    <w:rsid w:val="009E4200"/>
    <w:rsid w:val="009F766E"/>
    <w:rsid w:val="00A0063E"/>
    <w:rsid w:val="00A0116C"/>
    <w:rsid w:val="00A024F0"/>
    <w:rsid w:val="00A041A5"/>
    <w:rsid w:val="00A10FD0"/>
    <w:rsid w:val="00A21C15"/>
    <w:rsid w:val="00A23CCC"/>
    <w:rsid w:val="00A27CFB"/>
    <w:rsid w:val="00A30ED3"/>
    <w:rsid w:val="00A3223B"/>
    <w:rsid w:val="00A32DDC"/>
    <w:rsid w:val="00A42D31"/>
    <w:rsid w:val="00A448B0"/>
    <w:rsid w:val="00A50FDB"/>
    <w:rsid w:val="00A51E95"/>
    <w:rsid w:val="00A524CF"/>
    <w:rsid w:val="00A530F5"/>
    <w:rsid w:val="00A541EA"/>
    <w:rsid w:val="00A54A59"/>
    <w:rsid w:val="00A63FEA"/>
    <w:rsid w:val="00A7059A"/>
    <w:rsid w:val="00A737FF"/>
    <w:rsid w:val="00A81012"/>
    <w:rsid w:val="00A810D7"/>
    <w:rsid w:val="00A81F95"/>
    <w:rsid w:val="00A8418B"/>
    <w:rsid w:val="00A9663F"/>
    <w:rsid w:val="00AA2119"/>
    <w:rsid w:val="00AA25B0"/>
    <w:rsid w:val="00AA332D"/>
    <w:rsid w:val="00AA615B"/>
    <w:rsid w:val="00AA6F38"/>
    <w:rsid w:val="00AB0619"/>
    <w:rsid w:val="00AB181C"/>
    <w:rsid w:val="00AB4C30"/>
    <w:rsid w:val="00AB7D7F"/>
    <w:rsid w:val="00AC3ABA"/>
    <w:rsid w:val="00AC7441"/>
    <w:rsid w:val="00AD00F1"/>
    <w:rsid w:val="00AD1892"/>
    <w:rsid w:val="00AD27ED"/>
    <w:rsid w:val="00AD3AA2"/>
    <w:rsid w:val="00AD44EA"/>
    <w:rsid w:val="00AE1C8E"/>
    <w:rsid w:val="00AF0714"/>
    <w:rsid w:val="00AF6EAD"/>
    <w:rsid w:val="00B00574"/>
    <w:rsid w:val="00B02B6C"/>
    <w:rsid w:val="00B06058"/>
    <w:rsid w:val="00B10187"/>
    <w:rsid w:val="00B1059A"/>
    <w:rsid w:val="00B115CE"/>
    <w:rsid w:val="00B117FF"/>
    <w:rsid w:val="00B136BE"/>
    <w:rsid w:val="00B14EFC"/>
    <w:rsid w:val="00B15352"/>
    <w:rsid w:val="00B22A97"/>
    <w:rsid w:val="00B233C1"/>
    <w:rsid w:val="00B23561"/>
    <w:rsid w:val="00B25BB6"/>
    <w:rsid w:val="00B356C3"/>
    <w:rsid w:val="00B41179"/>
    <w:rsid w:val="00B46B40"/>
    <w:rsid w:val="00B51DEA"/>
    <w:rsid w:val="00B53E47"/>
    <w:rsid w:val="00B53EA8"/>
    <w:rsid w:val="00B570BB"/>
    <w:rsid w:val="00B60B54"/>
    <w:rsid w:val="00B64E1A"/>
    <w:rsid w:val="00B70AC7"/>
    <w:rsid w:val="00B744DC"/>
    <w:rsid w:val="00B75899"/>
    <w:rsid w:val="00B76704"/>
    <w:rsid w:val="00B830F0"/>
    <w:rsid w:val="00B84A68"/>
    <w:rsid w:val="00B858FA"/>
    <w:rsid w:val="00B867F1"/>
    <w:rsid w:val="00B87464"/>
    <w:rsid w:val="00B9462B"/>
    <w:rsid w:val="00B967DF"/>
    <w:rsid w:val="00BA13A5"/>
    <w:rsid w:val="00BA4C81"/>
    <w:rsid w:val="00BB19A4"/>
    <w:rsid w:val="00BB1E7C"/>
    <w:rsid w:val="00BB2CA4"/>
    <w:rsid w:val="00BB73AE"/>
    <w:rsid w:val="00BC0A01"/>
    <w:rsid w:val="00BC0F09"/>
    <w:rsid w:val="00BC13E1"/>
    <w:rsid w:val="00BC4ABD"/>
    <w:rsid w:val="00BD10EB"/>
    <w:rsid w:val="00BD13D1"/>
    <w:rsid w:val="00BD26B9"/>
    <w:rsid w:val="00BE6BE0"/>
    <w:rsid w:val="00BF0047"/>
    <w:rsid w:val="00C0063C"/>
    <w:rsid w:val="00C12A78"/>
    <w:rsid w:val="00C13CFC"/>
    <w:rsid w:val="00C16C78"/>
    <w:rsid w:val="00C233EE"/>
    <w:rsid w:val="00C253E9"/>
    <w:rsid w:val="00C25CAE"/>
    <w:rsid w:val="00C26D99"/>
    <w:rsid w:val="00C272A9"/>
    <w:rsid w:val="00C27B72"/>
    <w:rsid w:val="00C30238"/>
    <w:rsid w:val="00C36770"/>
    <w:rsid w:val="00C40099"/>
    <w:rsid w:val="00C43CF7"/>
    <w:rsid w:val="00C45EF9"/>
    <w:rsid w:val="00C512C3"/>
    <w:rsid w:val="00C55711"/>
    <w:rsid w:val="00C57849"/>
    <w:rsid w:val="00C604C8"/>
    <w:rsid w:val="00C615E5"/>
    <w:rsid w:val="00C640CD"/>
    <w:rsid w:val="00C67E3D"/>
    <w:rsid w:val="00C71AD1"/>
    <w:rsid w:val="00C72210"/>
    <w:rsid w:val="00C72A35"/>
    <w:rsid w:val="00C74C5B"/>
    <w:rsid w:val="00C75109"/>
    <w:rsid w:val="00C81614"/>
    <w:rsid w:val="00C83601"/>
    <w:rsid w:val="00C84BC5"/>
    <w:rsid w:val="00C8608F"/>
    <w:rsid w:val="00C909ED"/>
    <w:rsid w:val="00C9103D"/>
    <w:rsid w:val="00C95A57"/>
    <w:rsid w:val="00C967FD"/>
    <w:rsid w:val="00CA2177"/>
    <w:rsid w:val="00CA3015"/>
    <w:rsid w:val="00CC2249"/>
    <w:rsid w:val="00CC58DA"/>
    <w:rsid w:val="00CD3F5C"/>
    <w:rsid w:val="00CD55AC"/>
    <w:rsid w:val="00CE3C54"/>
    <w:rsid w:val="00CF1570"/>
    <w:rsid w:val="00D0465E"/>
    <w:rsid w:val="00D0518F"/>
    <w:rsid w:val="00D05CFA"/>
    <w:rsid w:val="00D107A6"/>
    <w:rsid w:val="00D11CD0"/>
    <w:rsid w:val="00D14D48"/>
    <w:rsid w:val="00D166A7"/>
    <w:rsid w:val="00D21E9D"/>
    <w:rsid w:val="00D253DD"/>
    <w:rsid w:val="00D25970"/>
    <w:rsid w:val="00D437E0"/>
    <w:rsid w:val="00D47091"/>
    <w:rsid w:val="00D47B67"/>
    <w:rsid w:val="00D51386"/>
    <w:rsid w:val="00D52B67"/>
    <w:rsid w:val="00D53BE5"/>
    <w:rsid w:val="00D625A6"/>
    <w:rsid w:val="00D651BB"/>
    <w:rsid w:val="00D76DB9"/>
    <w:rsid w:val="00D8175F"/>
    <w:rsid w:val="00D8571D"/>
    <w:rsid w:val="00D86B23"/>
    <w:rsid w:val="00D90954"/>
    <w:rsid w:val="00D92778"/>
    <w:rsid w:val="00D9281D"/>
    <w:rsid w:val="00DA1E8A"/>
    <w:rsid w:val="00DA250B"/>
    <w:rsid w:val="00DA6356"/>
    <w:rsid w:val="00DB2C5C"/>
    <w:rsid w:val="00DB32B0"/>
    <w:rsid w:val="00DC2452"/>
    <w:rsid w:val="00DC556D"/>
    <w:rsid w:val="00DC6744"/>
    <w:rsid w:val="00DE1854"/>
    <w:rsid w:val="00DE40F1"/>
    <w:rsid w:val="00DE4BB6"/>
    <w:rsid w:val="00DF1513"/>
    <w:rsid w:val="00DF7E5A"/>
    <w:rsid w:val="00E041AC"/>
    <w:rsid w:val="00E04D65"/>
    <w:rsid w:val="00E068E7"/>
    <w:rsid w:val="00E13A09"/>
    <w:rsid w:val="00E140E8"/>
    <w:rsid w:val="00E17D0A"/>
    <w:rsid w:val="00E221C1"/>
    <w:rsid w:val="00E27009"/>
    <w:rsid w:val="00E31B87"/>
    <w:rsid w:val="00E34B8E"/>
    <w:rsid w:val="00E36C32"/>
    <w:rsid w:val="00E40353"/>
    <w:rsid w:val="00E44E6F"/>
    <w:rsid w:val="00E52765"/>
    <w:rsid w:val="00E56C9D"/>
    <w:rsid w:val="00E57A48"/>
    <w:rsid w:val="00E82C53"/>
    <w:rsid w:val="00E8720E"/>
    <w:rsid w:val="00E94868"/>
    <w:rsid w:val="00E952BA"/>
    <w:rsid w:val="00EA065D"/>
    <w:rsid w:val="00EA103A"/>
    <w:rsid w:val="00EA36BA"/>
    <w:rsid w:val="00EA702E"/>
    <w:rsid w:val="00EA70C5"/>
    <w:rsid w:val="00EB1202"/>
    <w:rsid w:val="00EB204C"/>
    <w:rsid w:val="00EC1859"/>
    <w:rsid w:val="00EC1E95"/>
    <w:rsid w:val="00EC4446"/>
    <w:rsid w:val="00EC5572"/>
    <w:rsid w:val="00ED0905"/>
    <w:rsid w:val="00ED3791"/>
    <w:rsid w:val="00ED43EA"/>
    <w:rsid w:val="00EE0455"/>
    <w:rsid w:val="00EF00F6"/>
    <w:rsid w:val="00EF11C8"/>
    <w:rsid w:val="00EF49A3"/>
    <w:rsid w:val="00EF4F8A"/>
    <w:rsid w:val="00EF5C5B"/>
    <w:rsid w:val="00EF78BC"/>
    <w:rsid w:val="00EF7D3F"/>
    <w:rsid w:val="00F01838"/>
    <w:rsid w:val="00F03B96"/>
    <w:rsid w:val="00F05A9B"/>
    <w:rsid w:val="00F140D8"/>
    <w:rsid w:val="00F15ED1"/>
    <w:rsid w:val="00F167D0"/>
    <w:rsid w:val="00F2634C"/>
    <w:rsid w:val="00F26781"/>
    <w:rsid w:val="00F37087"/>
    <w:rsid w:val="00F42417"/>
    <w:rsid w:val="00F46BF3"/>
    <w:rsid w:val="00F61FF1"/>
    <w:rsid w:val="00F639C0"/>
    <w:rsid w:val="00F65D95"/>
    <w:rsid w:val="00F65DE1"/>
    <w:rsid w:val="00F721BB"/>
    <w:rsid w:val="00F74D36"/>
    <w:rsid w:val="00F755D2"/>
    <w:rsid w:val="00F91F0A"/>
    <w:rsid w:val="00F934D0"/>
    <w:rsid w:val="00FA389B"/>
    <w:rsid w:val="00FB3809"/>
    <w:rsid w:val="00FB4B26"/>
    <w:rsid w:val="00FB6B82"/>
    <w:rsid w:val="00FC28DF"/>
    <w:rsid w:val="00FD14DF"/>
    <w:rsid w:val="00FE087C"/>
    <w:rsid w:val="00FF1D91"/>
    <w:rsid w:val="00FF2623"/>
    <w:rsid w:val="00FF45CF"/>
    <w:rsid w:val="00FF590B"/>
    <w:rsid w:val="00FF728F"/>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475A7"/>
  <w15:chartTrackingRefBased/>
  <w15:docId w15:val="{1554ED25-8E5A-4CF1-9E86-67D57E67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C4"/>
    <w:pPr>
      <w:spacing w:after="200" w:line="276" w:lineRule="auto"/>
    </w:pPr>
    <w:rPr>
      <w:sz w:val="22"/>
      <w:szCs w:val="22"/>
    </w:rPr>
  </w:style>
  <w:style w:type="paragraph" w:styleId="Heading4">
    <w:name w:val="heading 4"/>
    <w:basedOn w:val="Normal"/>
    <w:next w:val="Normal"/>
    <w:link w:val="Heading4Char"/>
    <w:qFormat/>
    <w:rsid w:val="00A21C15"/>
    <w:pPr>
      <w:keepNext/>
      <w:widowControl w:val="0"/>
      <w:tabs>
        <w:tab w:val="left" w:pos="0"/>
        <w:tab w:val="left" w:pos="810"/>
        <w:tab w:val="left" w:pos="4320"/>
        <w:tab w:val="left" w:pos="5760"/>
        <w:tab w:val="left" w:pos="7920"/>
      </w:tabs>
      <w:autoSpaceDE w:val="0"/>
      <w:autoSpaceDN w:val="0"/>
      <w:adjustRightInd w:val="0"/>
      <w:spacing w:after="0" w:line="240" w:lineRule="auto"/>
      <w:ind w:left="810"/>
      <w:jc w:val="both"/>
      <w:outlineLvl w:val="3"/>
    </w:pPr>
    <w:rPr>
      <w:rFonts w:ascii="Arial" w:eastAsia="Times New Roman" w:hAnsi="Arial" w:cs="Arial"/>
      <w:b/>
      <w:bCs/>
      <w:szCs w:val="24"/>
    </w:rPr>
  </w:style>
  <w:style w:type="paragraph" w:styleId="Heading6">
    <w:name w:val="heading 6"/>
    <w:basedOn w:val="Normal"/>
    <w:next w:val="Normal"/>
    <w:link w:val="Heading6Char"/>
    <w:qFormat/>
    <w:rsid w:val="00A21C15"/>
    <w:pPr>
      <w:keepNext/>
      <w:widowControl w:val="0"/>
      <w:tabs>
        <w:tab w:val="left" w:pos="0"/>
        <w:tab w:val="left" w:pos="810"/>
        <w:tab w:val="left" w:pos="5760"/>
        <w:tab w:val="left" w:pos="7920"/>
      </w:tabs>
      <w:autoSpaceDE w:val="0"/>
      <w:autoSpaceDN w:val="0"/>
      <w:adjustRightInd w:val="0"/>
      <w:spacing w:after="0" w:line="240" w:lineRule="auto"/>
      <w:ind w:firstLine="810"/>
      <w:jc w:val="both"/>
      <w:outlineLvl w:val="5"/>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B61"/>
    <w:pPr>
      <w:tabs>
        <w:tab w:val="center" w:pos="4680"/>
        <w:tab w:val="right" w:pos="9360"/>
      </w:tabs>
    </w:pPr>
  </w:style>
  <w:style w:type="character" w:customStyle="1" w:styleId="HeaderChar">
    <w:name w:val="Header Char"/>
    <w:link w:val="Header"/>
    <w:uiPriority w:val="99"/>
    <w:rsid w:val="00307B61"/>
    <w:rPr>
      <w:sz w:val="22"/>
      <w:szCs w:val="22"/>
    </w:rPr>
  </w:style>
  <w:style w:type="paragraph" w:styleId="Footer">
    <w:name w:val="footer"/>
    <w:basedOn w:val="Normal"/>
    <w:link w:val="FooterChar"/>
    <w:uiPriority w:val="99"/>
    <w:unhideWhenUsed/>
    <w:rsid w:val="00307B61"/>
    <w:pPr>
      <w:tabs>
        <w:tab w:val="center" w:pos="4680"/>
        <w:tab w:val="right" w:pos="9360"/>
      </w:tabs>
    </w:pPr>
  </w:style>
  <w:style w:type="character" w:customStyle="1" w:styleId="FooterChar">
    <w:name w:val="Footer Char"/>
    <w:link w:val="Footer"/>
    <w:uiPriority w:val="99"/>
    <w:rsid w:val="00307B61"/>
    <w:rPr>
      <w:sz w:val="22"/>
      <w:szCs w:val="22"/>
    </w:rPr>
  </w:style>
  <w:style w:type="paragraph" w:styleId="BalloonText">
    <w:name w:val="Balloon Text"/>
    <w:basedOn w:val="Normal"/>
    <w:link w:val="BalloonTextChar"/>
    <w:uiPriority w:val="99"/>
    <w:semiHidden/>
    <w:unhideWhenUsed/>
    <w:rsid w:val="00307B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B61"/>
    <w:rPr>
      <w:rFonts w:ascii="Tahoma" w:hAnsi="Tahoma" w:cs="Tahoma"/>
      <w:sz w:val="16"/>
      <w:szCs w:val="16"/>
    </w:rPr>
  </w:style>
  <w:style w:type="paragraph" w:customStyle="1" w:styleId="Default">
    <w:name w:val="Default"/>
    <w:rsid w:val="00B02B6C"/>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5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6DB9"/>
    <w:rPr>
      <w:color w:val="0000FF"/>
      <w:u w:val="single"/>
    </w:rPr>
  </w:style>
  <w:style w:type="paragraph" w:styleId="ListParagraph">
    <w:name w:val="List Paragraph"/>
    <w:basedOn w:val="Normal"/>
    <w:uiPriority w:val="34"/>
    <w:qFormat/>
    <w:rsid w:val="00AC7441"/>
    <w:pPr>
      <w:spacing w:after="0" w:line="240" w:lineRule="auto"/>
      <w:ind w:left="720"/>
    </w:pPr>
    <w:rPr>
      <w:rFonts w:cs="Calibri"/>
    </w:rPr>
  </w:style>
  <w:style w:type="character" w:styleId="FollowedHyperlink">
    <w:name w:val="FollowedHyperlink"/>
    <w:uiPriority w:val="99"/>
    <w:semiHidden/>
    <w:unhideWhenUsed/>
    <w:rsid w:val="008C51BF"/>
    <w:rPr>
      <w:color w:val="800080"/>
      <w:u w:val="single"/>
    </w:rPr>
  </w:style>
  <w:style w:type="character" w:customStyle="1" w:styleId="Heading4Char">
    <w:name w:val="Heading 4 Char"/>
    <w:link w:val="Heading4"/>
    <w:rsid w:val="00A21C15"/>
    <w:rPr>
      <w:rFonts w:ascii="Arial" w:eastAsia="Times New Roman" w:hAnsi="Arial" w:cs="Arial"/>
      <w:b/>
      <w:bCs/>
      <w:sz w:val="22"/>
      <w:szCs w:val="24"/>
    </w:rPr>
  </w:style>
  <w:style w:type="character" w:customStyle="1" w:styleId="Heading6Char">
    <w:name w:val="Heading 6 Char"/>
    <w:link w:val="Heading6"/>
    <w:rsid w:val="00A21C15"/>
    <w:rPr>
      <w:rFonts w:ascii="Arial" w:eastAsia="Times New Roman" w:hAnsi="Arial" w:cs="Arial"/>
      <w:b/>
      <w:bCs/>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47">
      <w:bodyDiv w:val="1"/>
      <w:marLeft w:val="0"/>
      <w:marRight w:val="0"/>
      <w:marTop w:val="0"/>
      <w:marBottom w:val="0"/>
      <w:divBdr>
        <w:top w:val="none" w:sz="0" w:space="0" w:color="auto"/>
        <w:left w:val="none" w:sz="0" w:space="0" w:color="auto"/>
        <w:bottom w:val="none" w:sz="0" w:space="0" w:color="auto"/>
        <w:right w:val="none" w:sz="0" w:space="0" w:color="auto"/>
      </w:divBdr>
    </w:div>
    <w:div w:id="4553938">
      <w:bodyDiv w:val="1"/>
      <w:marLeft w:val="0"/>
      <w:marRight w:val="0"/>
      <w:marTop w:val="0"/>
      <w:marBottom w:val="0"/>
      <w:divBdr>
        <w:top w:val="none" w:sz="0" w:space="0" w:color="auto"/>
        <w:left w:val="none" w:sz="0" w:space="0" w:color="auto"/>
        <w:bottom w:val="none" w:sz="0" w:space="0" w:color="auto"/>
        <w:right w:val="none" w:sz="0" w:space="0" w:color="auto"/>
      </w:divBdr>
    </w:div>
    <w:div w:id="39285112">
      <w:bodyDiv w:val="1"/>
      <w:marLeft w:val="0"/>
      <w:marRight w:val="0"/>
      <w:marTop w:val="0"/>
      <w:marBottom w:val="0"/>
      <w:divBdr>
        <w:top w:val="none" w:sz="0" w:space="0" w:color="auto"/>
        <w:left w:val="none" w:sz="0" w:space="0" w:color="auto"/>
        <w:bottom w:val="none" w:sz="0" w:space="0" w:color="auto"/>
        <w:right w:val="none" w:sz="0" w:space="0" w:color="auto"/>
      </w:divBdr>
    </w:div>
    <w:div w:id="141386679">
      <w:bodyDiv w:val="1"/>
      <w:marLeft w:val="0"/>
      <w:marRight w:val="0"/>
      <w:marTop w:val="0"/>
      <w:marBottom w:val="0"/>
      <w:divBdr>
        <w:top w:val="none" w:sz="0" w:space="0" w:color="auto"/>
        <w:left w:val="none" w:sz="0" w:space="0" w:color="auto"/>
        <w:bottom w:val="none" w:sz="0" w:space="0" w:color="auto"/>
        <w:right w:val="none" w:sz="0" w:space="0" w:color="auto"/>
      </w:divBdr>
    </w:div>
    <w:div w:id="238247518">
      <w:bodyDiv w:val="1"/>
      <w:marLeft w:val="0"/>
      <w:marRight w:val="0"/>
      <w:marTop w:val="0"/>
      <w:marBottom w:val="0"/>
      <w:divBdr>
        <w:top w:val="none" w:sz="0" w:space="0" w:color="auto"/>
        <w:left w:val="none" w:sz="0" w:space="0" w:color="auto"/>
        <w:bottom w:val="none" w:sz="0" w:space="0" w:color="auto"/>
        <w:right w:val="none" w:sz="0" w:space="0" w:color="auto"/>
      </w:divBdr>
    </w:div>
    <w:div w:id="274993181">
      <w:bodyDiv w:val="1"/>
      <w:marLeft w:val="0"/>
      <w:marRight w:val="0"/>
      <w:marTop w:val="0"/>
      <w:marBottom w:val="0"/>
      <w:divBdr>
        <w:top w:val="none" w:sz="0" w:space="0" w:color="auto"/>
        <w:left w:val="none" w:sz="0" w:space="0" w:color="auto"/>
        <w:bottom w:val="none" w:sz="0" w:space="0" w:color="auto"/>
        <w:right w:val="none" w:sz="0" w:space="0" w:color="auto"/>
      </w:divBdr>
    </w:div>
    <w:div w:id="286738702">
      <w:bodyDiv w:val="1"/>
      <w:marLeft w:val="0"/>
      <w:marRight w:val="0"/>
      <w:marTop w:val="0"/>
      <w:marBottom w:val="0"/>
      <w:divBdr>
        <w:top w:val="none" w:sz="0" w:space="0" w:color="auto"/>
        <w:left w:val="none" w:sz="0" w:space="0" w:color="auto"/>
        <w:bottom w:val="none" w:sz="0" w:space="0" w:color="auto"/>
        <w:right w:val="none" w:sz="0" w:space="0" w:color="auto"/>
      </w:divBdr>
    </w:div>
    <w:div w:id="288900548">
      <w:bodyDiv w:val="1"/>
      <w:marLeft w:val="0"/>
      <w:marRight w:val="0"/>
      <w:marTop w:val="0"/>
      <w:marBottom w:val="0"/>
      <w:divBdr>
        <w:top w:val="none" w:sz="0" w:space="0" w:color="auto"/>
        <w:left w:val="none" w:sz="0" w:space="0" w:color="auto"/>
        <w:bottom w:val="none" w:sz="0" w:space="0" w:color="auto"/>
        <w:right w:val="none" w:sz="0" w:space="0" w:color="auto"/>
      </w:divBdr>
    </w:div>
    <w:div w:id="313410657">
      <w:bodyDiv w:val="1"/>
      <w:marLeft w:val="0"/>
      <w:marRight w:val="0"/>
      <w:marTop w:val="0"/>
      <w:marBottom w:val="0"/>
      <w:divBdr>
        <w:top w:val="none" w:sz="0" w:space="0" w:color="auto"/>
        <w:left w:val="none" w:sz="0" w:space="0" w:color="auto"/>
        <w:bottom w:val="none" w:sz="0" w:space="0" w:color="auto"/>
        <w:right w:val="none" w:sz="0" w:space="0" w:color="auto"/>
      </w:divBdr>
    </w:div>
    <w:div w:id="317736833">
      <w:bodyDiv w:val="1"/>
      <w:marLeft w:val="0"/>
      <w:marRight w:val="0"/>
      <w:marTop w:val="0"/>
      <w:marBottom w:val="0"/>
      <w:divBdr>
        <w:top w:val="none" w:sz="0" w:space="0" w:color="auto"/>
        <w:left w:val="none" w:sz="0" w:space="0" w:color="auto"/>
        <w:bottom w:val="none" w:sz="0" w:space="0" w:color="auto"/>
        <w:right w:val="none" w:sz="0" w:space="0" w:color="auto"/>
      </w:divBdr>
    </w:div>
    <w:div w:id="365452299">
      <w:bodyDiv w:val="1"/>
      <w:marLeft w:val="0"/>
      <w:marRight w:val="0"/>
      <w:marTop w:val="0"/>
      <w:marBottom w:val="0"/>
      <w:divBdr>
        <w:top w:val="none" w:sz="0" w:space="0" w:color="auto"/>
        <w:left w:val="none" w:sz="0" w:space="0" w:color="auto"/>
        <w:bottom w:val="none" w:sz="0" w:space="0" w:color="auto"/>
        <w:right w:val="none" w:sz="0" w:space="0" w:color="auto"/>
      </w:divBdr>
    </w:div>
    <w:div w:id="377703964">
      <w:bodyDiv w:val="1"/>
      <w:marLeft w:val="0"/>
      <w:marRight w:val="0"/>
      <w:marTop w:val="0"/>
      <w:marBottom w:val="0"/>
      <w:divBdr>
        <w:top w:val="none" w:sz="0" w:space="0" w:color="auto"/>
        <w:left w:val="none" w:sz="0" w:space="0" w:color="auto"/>
        <w:bottom w:val="none" w:sz="0" w:space="0" w:color="auto"/>
        <w:right w:val="none" w:sz="0" w:space="0" w:color="auto"/>
      </w:divBdr>
    </w:div>
    <w:div w:id="379281760">
      <w:bodyDiv w:val="1"/>
      <w:marLeft w:val="0"/>
      <w:marRight w:val="0"/>
      <w:marTop w:val="0"/>
      <w:marBottom w:val="0"/>
      <w:divBdr>
        <w:top w:val="none" w:sz="0" w:space="0" w:color="auto"/>
        <w:left w:val="none" w:sz="0" w:space="0" w:color="auto"/>
        <w:bottom w:val="none" w:sz="0" w:space="0" w:color="auto"/>
        <w:right w:val="none" w:sz="0" w:space="0" w:color="auto"/>
      </w:divBdr>
    </w:div>
    <w:div w:id="408498353">
      <w:bodyDiv w:val="1"/>
      <w:marLeft w:val="0"/>
      <w:marRight w:val="0"/>
      <w:marTop w:val="0"/>
      <w:marBottom w:val="0"/>
      <w:divBdr>
        <w:top w:val="none" w:sz="0" w:space="0" w:color="auto"/>
        <w:left w:val="none" w:sz="0" w:space="0" w:color="auto"/>
        <w:bottom w:val="none" w:sz="0" w:space="0" w:color="auto"/>
        <w:right w:val="none" w:sz="0" w:space="0" w:color="auto"/>
      </w:divBdr>
    </w:div>
    <w:div w:id="461462278">
      <w:bodyDiv w:val="1"/>
      <w:marLeft w:val="0"/>
      <w:marRight w:val="0"/>
      <w:marTop w:val="0"/>
      <w:marBottom w:val="0"/>
      <w:divBdr>
        <w:top w:val="none" w:sz="0" w:space="0" w:color="auto"/>
        <w:left w:val="none" w:sz="0" w:space="0" w:color="auto"/>
        <w:bottom w:val="none" w:sz="0" w:space="0" w:color="auto"/>
        <w:right w:val="none" w:sz="0" w:space="0" w:color="auto"/>
      </w:divBdr>
    </w:div>
    <w:div w:id="463425869">
      <w:bodyDiv w:val="1"/>
      <w:marLeft w:val="0"/>
      <w:marRight w:val="0"/>
      <w:marTop w:val="0"/>
      <w:marBottom w:val="0"/>
      <w:divBdr>
        <w:top w:val="none" w:sz="0" w:space="0" w:color="auto"/>
        <w:left w:val="none" w:sz="0" w:space="0" w:color="auto"/>
        <w:bottom w:val="none" w:sz="0" w:space="0" w:color="auto"/>
        <w:right w:val="none" w:sz="0" w:space="0" w:color="auto"/>
      </w:divBdr>
    </w:div>
    <w:div w:id="463891507">
      <w:bodyDiv w:val="1"/>
      <w:marLeft w:val="0"/>
      <w:marRight w:val="0"/>
      <w:marTop w:val="0"/>
      <w:marBottom w:val="0"/>
      <w:divBdr>
        <w:top w:val="none" w:sz="0" w:space="0" w:color="auto"/>
        <w:left w:val="none" w:sz="0" w:space="0" w:color="auto"/>
        <w:bottom w:val="none" w:sz="0" w:space="0" w:color="auto"/>
        <w:right w:val="none" w:sz="0" w:space="0" w:color="auto"/>
      </w:divBdr>
    </w:div>
    <w:div w:id="511720632">
      <w:bodyDiv w:val="1"/>
      <w:marLeft w:val="0"/>
      <w:marRight w:val="0"/>
      <w:marTop w:val="0"/>
      <w:marBottom w:val="0"/>
      <w:divBdr>
        <w:top w:val="none" w:sz="0" w:space="0" w:color="auto"/>
        <w:left w:val="none" w:sz="0" w:space="0" w:color="auto"/>
        <w:bottom w:val="none" w:sz="0" w:space="0" w:color="auto"/>
        <w:right w:val="none" w:sz="0" w:space="0" w:color="auto"/>
      </w:divBdr>
    </w:div>
    <w:div w:id="513153212">
      <w:bodyDiv w:val="1"/>
      <w:marLeft w:val="0"/>
      <w:marRight w:val="0"/>
      <w:marTop w:val="0"/>
      <w:marBottom w:val="0"/>
      <w:divBdr>
        <w:top w:val="none" w:sz="0" w:space="0" w:color="auto"/>
        <w:left w:val="none" w:sz="0" w:space="0" w:color="auto"/>
        <w:bottom w:val="none" w:sz="0" w:space="0" w:color="auto"/>
        <w:right w:val="none" w:sz="0" w:space="0" w:color="auto"/>
      </w:divBdr>
    </w:div>
    <w:div w:id="514883349">
      <w:bodyDiv w:val="1"/>
      <w:marLeft w:val="0"/>
      <w:marRight w:val="0"/>
      <w:marTop w:val="0"/>
      <w:marBottom w:val="0"/>
      <w:divBdr>
        <w:top w:val="none" w:sz="0" w:space="0" w:color="auto"/>
        <w:left w:val="none" w:sz="0" w:space="0" w:color="auto"/>
        <w:bottom w:val="none" w:sz="0" w:space="0" w:color="auto"/>
        <w:right w:val="none" w:sz="0" w:space="0" w:color="auto"/>
      </w:divBdr>
    </w:div>
    <w:div w:id="550846291">
      <w:bodyDiv w:val="1"/>
      <w:marLeft w:val="0"/>
      <w:marRight w:val="0"/>
      <w:marTop w:val="0"/>
      <w:marBottom w:val="0"/>
      <w:divBdr>
        <w:top w:val="none" w:sz="0" w:space="0" w:color="auto"/>
        <w:left w:val="none" w:sz="0" w:space="0" w:color="auto"/>
        <w:bottom w:val="none" w:sz="0" w:space="0" w:color="auto"/>
        <w:right w:val="none" w:sz="0" w:space="0" w:color="auto"/>
      </w:divBdr>
    </w:div>
    <w:div w:id="661666969">
      <w:bodyDiv w:val="1"/>
      <w:marLeft w:val="0"/>
      <w:marRight w:val="0"/>
      <w:marTop w:val="0"/>
      <w:marBottom w:val="0"/>
      <w:divBdr>
        <w:top w:val="none" w:sz="0" w:space="0" w:color="auto"/>
        <w:left w:val="none" w:sz="0" w:space="0" w:color="auto"/>
        <w:bottom w:val="none" w:sz="0" w:space="0" w:color="auto"/>
        <w:right w:val="none" w:sz="0" w:space="0" w:color="auto"/>
      </w:divBdr>
    </w:div>
    <w:div w:id="694504369">
      <w:bodyDiv w:val="1"/>
      <w:marLeft w:val="0"/>
      <w:marRight w:val="0"/>
      <w:marTop w:val="0"/>
      <w:marBottom w:val="0"/>
      <w:divBdr>
        <w:top w:val="none" w:sz="0" w:space="0" w:color="auto"/>
        <w:left w:val="none" w:sz="0" w:space="0" w:color="auto"/>
        <w:bottom w:val="none" w:sz="0" w:space="0" w:color="auto"/>
        <w:right w:val="none" w:sz="0" w:space="0" w:color="auto"/>
      </w:divBdr>
    </w:div>
    <w:div w:id="701905459">
      <w:bodyDiv w:val="1"/>
      <w:marLeft w:val="0"/>
      <w:marRight w:val="0"/>
      <w:marTop w:val="0"/>
      <w:marBottom w:val="0"/>
      <w:divBdr>
        <w:top w:val="none" w:sz="0" w:space="0" w:color="auto"/>
        <w:left w:val="none" w:sz="0" w:space="0" w:color="auto"/>
        <w:bottom w:val="none" w:sz="0" w:space="0" w:color="auto"/>
        <w:right w:val="none" w:sz="0" w:space="0" w:color="auto"/>
      </w:divBdr>
    </w:div>
    <w:div w:id="735592138">
      <w:bodyDiv w:val="1"/>
      <w:marLeft w:val="0"/>
      <w:marRight w:val="0"/>
      <w:marTop w:val="0"/>
      <w:marBottom w:val="0"/>
      <w:divBdr>
        <w:top w:val="none" w:sz="0" w:space="0" w:color="auto"/>
        <w:left w:val="none" w:sz="0" w:space="0" w:color="auto"/>
        <w:bottom w:val="none" w:sz="0" w:space="0" w:color="auto"/>
        <w:right w:val="none" w:sz="0" w:space="0" w:color="auto"/>
      </w:divBdr>
    </w:div>
    <w:div w:id="743114502">
      <w:bodyDiv w:val="1"/>
      <w:marLeft w:val="0"/>
      <w:marRight w:val="0"/>
      <w:marTop w:val="0"/>
      <w:marBottom w:val="0"/>
      <w:divBdr>
        <w:top w:val="none" w:sz="0" w:space="0" w:color="auto"/>
        <w:left w:val="none" w:sz="0" w:space="0" w:color="auto"/>
        <w:bottom w:val="none" w:sz="0" w:space="0" w:color="auto"/>
        <w:right w:val="none" w:sz="0" w:space="0" w:color="auto"/>
      </w:divBdr>
    </w:div>
    <w:div w:id="870610258">
      <w:bodyDiv w:val="1"/>
      <w:marLeft w:val="0"/>
      <w:marRight w:val="0"/>
      <w:marTop w:val="0"/>
      <w:marBottom w:val="0"/>
      <w:divBdr>
        <w:top w:val="none" w:sz="0" w:space="0" w:color="auto"/>
        <w:left w:val="none" w:sz="0" w:space="0" w:color="auto"/>
        <w:bottom w:val="none" w:sz="0" w:space="0" w:color="auto"/>
        <w:right w:val="none" w:sz="0" w:space="0" w:color="auto"/>
      </w:divBdr>
    </w:div>
    <w:div w:id="902254155">
      <w:bodyDiv w:val="1"/>
      <w:marLeft w:val="0"/>
      <w:marRight w:val="0"/>
      <w:marTop w:val="0"/>
      <w:marBottom w:val="0"/>
      <w:divBdr>
        <w:top w:val="none" w:sz="0" w:space="0" w:color="auto"/>
        <w:left w:val="none" w:sz="0" w:space="0" w:color="auto"/>
        <w:bottom w:val="none" w:sz="0" w:space="0" w:color="auto"/>
        <w:right w:val="none" w:sz="0" w:space="0" w:color="auto"/>
      </w:divBdr>
    </w:div>
    <w:div w:id="936135424">
      <w:bodyDiv w:val="1"/>
      <w:marLeft w:val="0"/>
      <w:marRight w:val="0"/>
      <w:marTop w:val="0"/>
      <w:marBottom w:val="0"/>
      <w:divBdr>
        <w:top w:val="none" w:sz="0" w:space="0" w:color="auto"/>
        <w:left w:val="none" w:sz="0" w:space="0" w:color="auto"/>
        <w:bottom w:val="none" w:sz="0" w:space="0" w:color="auto"/>
        <w:right w:val="none" w:sz="0" w:space="0" w:color="auto"/>
      </w:divBdr>
    </w:div>
    <w:div w:id="958295774">
      <w:bodyDiv w:val="1"/>
      <w:marLeft w:val="0"/>
      <w:marRight w:val="0"/>
      <w:marTop w:val="0"/>
      <w:marBottom w:val="0"/>
      <w:divBdr>
        <w:top w:val="none" w:sz="0" w:space="0" w:color="auto"/>
        <w:left w:val="none" w:sz="0" w:space="0" w:color="auto"/>
        <w:bottom w:val="none" w:sz="0" w:space="0" w:color="auto"/>
        <w:right w:val="none" w:sz="0" w:space="0" w:color="auto"/>
      </w:divBdr>
    </w:div>
    <w:div w:id="1022708250">
      <w:bodyDiv w:val="1"/>
      <w:marLeft w:val="0"/>
      <w:marRight w:val="0"/>
      <w:marTop w:val="0"/>
      <w:marBottom w:val="0"/>
      <w:divBdr>
        <w:top w:val="none" w:sz="0" w:space="0" w:color="auto"/>
        <w:left w:val="none" w:sz="0" w:space="0" w:color="auto"/>
        <w:bottom w:val="none" w:sz="0" w:space="0" w:color="auto"/>
        <w:right w:val="none" w:sz="0" w:space="0" w:color="auto"/>
      </w:divBdr>
    </w:div>
    <w:div w:id="1056010822">
      <w:bodyDiv w:val="1"/>
      <w:marLeft w:val="0"/>
      <w:marRight w:val="0"/>
      <w:marTop w:val="0"/>
      <w:marBottom w:val="0"/>
      <w:divBdr>
        <w:top w:val="none" w:sz="0" w:space="0" w:color="auto"/>
        <w:left w:val="none" w:sz="0" w:space="0" w:color="auto"/>
        <w:bottom w:val="none" w:sz="0" w:space="0" w:color="auto"/>
        <w:right w:val="none" w:sz="0" w:space="0" w:color="auto"/>
      </w:divBdr>
    </w:div>
    <w:div w:id="1073352662">
      <w:bodyDiv w:val="1"/>
      <w:marLeft w:val="0"/>
      <w:marRight w:val="0"/>
      <w:marTop w:val="0"/>
      <w:marBottom w:val="0"/>
      <w:divBdr>
        <w:top w:val="none" w:sz="0" w:space="0" w:color="auto"/>
        <w:left w:val="none" w:sz="0" w:space="0" w:color="auto"/>
        <w:bottom w:val="none" w:sz="0" w:space="0" w:color="auto"/>
        <w:right w:val="none" w:sz="0" w:space="0" w:color="auto"/>
      </w:divBdr>
    </w:div>
    <w:div w:id="1131437745">
      <w:bodyDiv w:val="1"/>
      <w:marLeft w:val="0"/>
      <w:marRight w:val="0"/>
      <w:marTop w:val="0"/>
      <w:marBottom w:val="0"/>
      <w:divBdr>
        <w:top w:val="none" w:sz="0" w:space="0" w:color="auto"/>
        <w:left w:val="none" w:sz="0" w:space="0" w:color="auto"/>
        <w:bottom w:val="none" w:sz="0" w:space="0" w:color="auto"/>
        <w:right w:val="none" w:sz="0" w:space="0" w:color="auto"/>
      </w:divBdr>
    </w:div>
    <w:div w:id="1172571380">
      <w:bodyDiv w:val="1"/>
      <w:marLeft w:val="0"/>
      <w:marRight w:val="0"/>
      <w:marTop w:val="0"/>
      <w:marBottom w:val="0"/>
      <w:divBdr>
        <w:top w:val="none" w:sz="0" w:space="0" w:color="auto"/>
        <w:left w:val="none" w:sz="0" w:space="0" w:color="auto"/>
        <w:bottom w:val="none" w:sz="0" w:space="0" w:color="auto"/>
        <w:right w:val="none" w:sz="0" w:space="0" w:color="auto"/>
      </w:divBdr>
    </w:div>
    <w:div w:id="1256864223">
      <w:bodyDiv w:val="1"/>
      <w:marLeft w:val="0"/>
      <w:marRight w:val="0"/>
      <w:marTop w:val="0"/>
      <w:marBottom w:val="0"/>
      <w:divBdr>
        <w:top w:val="none" w:sz="0" w:space="0" w:color="auto"/>
        <w:left w:val="none" w:sz="0" w:space="0" w:color="auto"/>
        <w:bottom w:val="none" w:sz="0" w:space="0" w:color="auto"/>
        <w:right w:val="none" w:sz="0" w:space="0" w:color="auto"/>
      </w:divBdr>
    </w:div>
    <w:div w:id="1280337902">
      <w:bodyDiv w:val="1"/>
      <w:marLeft w:val="0"/>
      <w:marRight w:val="0"/>
      <w:marTop w:val="0"/>
      <w:marBottom w:val="0"/>
      <w:divBdr>
        <w:top w:val="none" w:sz="0" w:space="0" w:color="auto"/>
        <w:left w:val="none" w:sz="0" w:space="0" w:color="auto"/>
        <w:bottom w:val="none" w:sz="0" w:space="0" w:color="auto"/>
        <w:right w:val="none" w:sz="0" w:space="0" w:color="auto"/>
      </w:divBdr>
    </w:div>
    <w:div w:id="1301570364">
      <w:bodyDiv w:val="1"/>
      <w:marLeft w:val="0"/>
      <w:marRight w:val="0"/>
      <w:marTop w:val="0"/>
      <w:marBottom w:val="0"/>
      <w:divBdr>
        <w:top w:val="none" w:sz="0" w:space="0" w:color="auto"/>
        <w:left w:val="none" w:sz="0" w:space="0" w:color="auto"/>
        <w:bottom w:val="none" w:sz="0" w:space="0" w:color="auto"/>
        <w:right w:val="none" w:sz="0" w:space="0" w:color="auto"/>
      </w:divBdr>
    </w:div>
    <w:div w:id="1340813728">
      <w:bodyDiv w:val="1"/>
      <w:marLeft w:val="0"/>
      <w:marRight w:val="0"/>
      <w:marTop w:val="0"/>
      <w:marBottom w:val="0"/>
      <w:divBdr>
        <w:top w:val="none" w:sz="0" w:space="0" w:color="auto"/>
        <w:left w:val="none" w:sz="0" w:space="0" w:color="auto"/>
        <w:bottom w:val="none" w:sz="0" w:space="0" w:color="auto"/>
        <w:right w:val="none" w:sz="0" w:space="0" w:color="auto"/>
      </w:divBdr>
    </w:div>
    <w:div w:id="1434978511">
      <w:bodyDiv w:val="1"/>
      <w:marLeft w:val="0"/>
      <w:marRight w:val="0"/>
      <w:marTop w:val="0"/>
      <w:marBottom w:val="0"/>
      <w:divBdr>
        <w:top w:val="none" w:sz="0" w:space="0" w:color="auto"/>
        <w:left w:val="none" w:sz="0" w:space="0" w:color="auto"/>
        <w:bottom w:val="none" w:sz="0" w:space="0" w:color="auto"/>
        <w:right w:val="none" w:sz="0" w:space="0" w:color="auto"/>
      </w:divBdr>
    </w:div>
    <w:div w:id="1494225066">
      <w:bodyDiv w:val="1"/>
      <w:marLeft w:val="0"/>
      <w:marRight w:val="0"/>
      <w:marTop w:val="0"/>
      <w:marBottom w:val="0"/>
      <w:divBdr>
        <w:top w:val="none" w:sz="0" w:space="0" w:color="auto"/>
        <w:left w:val="none" w:sz="0" w:space="0" w:color="auto"/>
        <w:bottom w:val="none" w:sz="0" w:space="0" w:color="auto"/>
        <w:right w:val="none" w:sz="0" w:space="0" w:color="auto"/>
      </w:divBdr>
    </w:div>
    <w:div w:id="1629049977">
      <w:bodyDiv w:val="1"/>
      <w:marLeft w:val="0"/>
      <w:marRight w:val="0"/>
      <w:marTop w:val="0"/>
      <w:marBottom w:val="0"/>
      <w:divBdr>
        <w:top w:val="none" w:sz="0" w:space="0" w:color="auto"/>
        <w:left w:val="none" w:sz="0" w:space="0" w:color="auto"/>
        <w:bottom w:val="none" w:sz="0" w:space="0" w:color="auto"/>
        <w:right w:val="none" w:sz="0" w:space="0" w:color="auto"/>
      </w:divBdr>
    </w:div>
    <w:div w:id="1655987347">
      <w:bodyDiv w:val="1"/>
      <w:marLeft w:val="0"/>
      <w:marRight w:val="0"/>
      <w:marTop w:val="0"/>
      <w:marBottom w:val="0"/>
      <w:divBdr>
        <w:top w:val="none" w:sz="0" w:space="0" w:color="auto"/>
        <w:left w:val="none" w:sz="0" w:space="0" w:color="auto"/>
        <w:bottom w:val="none" w:sz="0" w:space="0" w:color="auto"/>
        <w:right w:val="none" w:sz="0" w:space="0" w:color="auto"/>
      </w:divBdr>
    </w:div>
    <w:div w:id="1683315800">
      <w:bodyDiv w:val="1"/>
      <w:marLeft w:val="0"/>
      <w:marRight w:val="0"/>
      <w:marTop w:val="0"/>
      <w:marBottom w:val="0"/>
      <w:divBdr>
        <w:top w:val="none" w:sz="0" w:space="0" w:color="auto"/>
        <w:left w:val="none" w:sz="0" w:space="0" w:color="auto"/>
        <w:bottom w:val="none" w:sz="0" w:space="0" w:color="auto"/>
        <w:right w:val="none" w:sz="0" w:space="0" w:color="auto"/>
      </w:divBdr>
    </w:div>
    <w:div w:id="1717972586">
      <w:bodyDiv w:val="1"/>
      <w:marLeft w:val="0"/>
      <w:marRight w:val="0"/>
      <w:marTop w:val="0"/>
      <w:marBottom w:val="0"/>
      <w:divBdr>
        <w:top w:val="none" w:sz="0" w:space="0" w:color="auto"/>
        <w:left w:val="none" w:sz="0" w:space="0" w:color="auto"/>
        <w:bottom w:val="none" w:sz="0" w:space="0" w:color="auto"/>
        <w:right w:val="none" w:sz="0" w:space="0" w:color="auto"/>
      </w:divBdr>
    </w:div>
    <w:div w:id="1819489494">
      <w:bodyDiv w:val="1"/>
      <w:marLeft w:val="0"/>
      <w:marRight w:val="0"/>
      <w:marTop w:val="0"/>
      <w:marBottom w:val="0"/>
      <w:divBdr>
        <w:top w:val="none" w:sz="0" w:space="0" w:color="auto"/>
        <w:left w:val="none" w:sz="0" w:space="0" w:color="auto"/>
        <w:bottom w:val="none" w:sz="0" w:space="0" w:color="auto"/>
        <w:right w:val="none" w:sz="0" w:space="0" w:color="auto"/>
      </w:divBdr>
    </w:div>
    <w:div w:id="1865897459">
      <w:bodyDiv w:val="1"/>
      <w:marLeft w:val="0"/>
      <w:marRight w:val="0"/>
      <w:marTop w:val="0"/>
      <w:marBottom w:val="0"/>
      <w:divBdr>
        <w:top w:val="none" w:sz="0" w:space="0" w:color="auto"/>
        <w:left w:val="none" w:sz="0" w:space="0" w:color="auto"/>
        <w:bottom w:val="none" w:sz="0" w:space="0" w:color="auto"/>
        <w:right w:val="none" w:sz="0" w:space="0" w:color="auto"/>
      </w:divBdr>
    </w:div>
    <w:div w:id="1915387884">
      <w:bodyDiv w:val="1"/>
      <w:marLeft w:val="0"/>
      <w:marRight w:val="0"/>
      <w:marTop w:val="0"/>
      <w:marBottom w:val="0"/>
      <w:divBdr>
        <w:top w:val="none" w:sz="0" w:space="0" w:color="auto"/>
        <w:left w:val="none" w:sz="0" w:space="0" w:color="auto"/>
        <w:bottom w:val="none" w:sz="0" w:space="0" w:color="auto"/>
        <w:right w:val="none" w:sz="0" w:space="0" w:color="auto"/>
      </w:divBdr>
    </w:div>
    <w:div w:id="1960407594">
      <w:bodyDiv w:val="1"/>
      <w:marLeft w:val="0"/>
      <w:marRight w:val="0"/>
      <w:marTop w:val="0"/>
      <w:marBottom w:val="0"/>
      <w:divBdr>
        <w:top w:val="none" w:sz="0" w:space="0" w:color="auto"/>
        <w:left w:val="none" w:sz="0" w:space="0" w:color="auto"/>
        <w:bottom w:val="none" w:sz="0" w:space="0" w:color="auto"/>
        <w:right w:val="none" w:sz="0" w:space="0" w:color="auto"/>
      </w:divBdr>
    </w:div>
    <w:div w:id="1980499960">
      <w:bodyDiv w:val="1"/>
      <w:marLeft w:val="0"/>
      <w:marRight w:val="0"/>
      <w:marTop w:val="0"/>
      <w:marBottom w:val="0"/>
      <w:divBdr>
        <w:top w:val="none" w:sz="0" w:space="0" w:color="auto"/>
        <w:left w:val="none" w:sz="0" w:space="0" w:color="auto"/>
        <w:bottom w:val="none" w:sz="0" w:space="0" w:color="auto"/>
        <w:right w:val="none" w:sz="0" w:space="0" w:color="auto"/>
      </w:divBdr>
    </w:div>
    <w:div w:id="2003121411">
      <w:bodyDiv w:val="1"/>
      <w:marLeft w:val="0"/>
      <w:marRight w:val="0"/>
      <w:marTop w:val="0"/>
      <w:marBottom w:val="0"/>
      <w:divBdr>
        <w:top w:val="none" w:sz="0" w:space="0" w:color="auto"/>
        <w:left w:val="none" w:sz="0" w:space="0" w:color="auto"/>
        <w:bottom w:val="none" w:sz="0" w:space="0" w:color="auto"/>
        <w:right w:val="none" w:sz="0" w:space="0" w:color="auto"/>
      </w:divBdr>
    </w:div>
    <w:div w:id="2029868416">
      <w:bodyDiv w:val="1"/>
      <w:marLeft w:val="0"/>
      <w:marRight w:val="0"/>
      <w:marTop w:val="0"/>
      <w:marBottom w:val="0"/>
      <w:divBdr>
        <w:top w:val="none" w:sz="0" w:space="0" w:color="auto"/>
        <w:left w:val="none" w:sz="0" w:space="0" w:color="auto"/>
        <w:bottom w:val="none" w:sz="0" w:space="0" w:color="auto"/>
        <w:right w:val="none" w:sz="0" w:space="0" w:color="auto"/>
      </w:divBdr>
    </w:div>
    <w:div w:id="2099673348">
      <w:bodyDiv w:val="1"/>
      <w:marLeft w:val="0"/>
      <w:marRight w:val="0"/>
      <w:marTop w:val="0"/>
      <w:marBottom w:val="0"/>
      <w:divBdr>
        <w:top w:val="none" w:sz="0" w:space="0" w:color="auto"/>
        <w:left w:val="none" w:sz="0" w:space="0" w:color="auto"/>
        <w:bottom w:val="none" w:sz="0" w:space="0" w:color="auto"/>
        <w:right w:val="none" w:sz="0" w:space="0" w:color="auto"/>
      </w:divBdr>
    </w:div>
    <w:div w:id="2143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_TuitionCost@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75D3-B832-4267-8008-85766123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4777</Words>
  <Characters>27235</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Severson_A</dc:creator>
  <cp:keywords/>
  <cp:lastModifiedBy>Heitman, Lindsey</cp:lastModifiedBy>
  <cp:revision>2</cp:revision>
  <cp:lastPrinted>2020-01-23T21:21:00Z</cp:lastPrinted>
  <dcterms:created xsi:type="dcterms:W3CDTF">2020-11-23T18:52:00Z</dcterms:created>
  <dcterms:modified xsi:type="dcterms:W3CDTF">2020-11-23T18:52:00Z</dcterms:modified>
</cp:coreProperties>
</file>