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D0A4" w14:textId="074805EF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  <w:i/>
          <w:iCs/>
        </w:rPr>
        <w:t>(Sample language for emails, letters or newsletters to parents and guardians from a district or school leader. Use all or just pieces of this language depending on local context.)</w:t>
      </w:r>
    </w:p>
    <w:p w14:paraId="36442428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</w:p>
    <w:p w14:paraId="6F2BE0AE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Requisitos</w:t>
      </w:r>
      <w:proofErr w:type="spellEnd"/>
      <w:r w:rsidRPr="000F5969">
        <w:rPr>
          <w:rFonts w:ascii="Arial" w:hAnsi="Arial" w:cs="Arial"/>
          <w:b/>
          <w:bCs/>
        </w:rPr>
        <w:t xml:space="preserve"> de </w:t>
      </w:r>
      <w:proofErr w:type="spellStart"/>
      <w:r w:rsidRPr="000F5969">
        <w:rPr>
          <w:rFonts w:ascii="Arial" w:hAnsi="Arial" w:cs="Arial"/>
          <w:b/>
          <w:bCs/>
        </w:rPr>
        <w:t>evaluación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reducidos</w:t>
      </w:r>
      <w:proofErr w:type="spellEnd"/>
    </w:p>
    <w:p w14:paraId="0FCBBFAC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</w:rPr>
        <w:t>Recientemente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recibimos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algunas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noticias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importantes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sobre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cómo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administramos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evaluaciones</w:t>
      </w:r>
      <w:proofErr w:type="spellEnd"/>
      <w:r w:rsidRPr="000F5969">
        <w:rPr>
          <w:rFonts w:ascii="Arial" w:hAnsi="Arial" w:cs="Arial"/>
        </w:rPr>
        <w:t xml:space="preserve"> CMAS </w:t>
      </w:r>
      <w:proofErr w:type="spellStart"/>
      <w:r w:rsidRPr="000F5969">
        <w:rPr>
          <w:rFonts w:ascii="Arial" w:hAnsi="Arial" w:cs="Arial"/>
        </w:rPr>
        <w:t>estatales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</w:t>
      </w:r>
      <w:proofErr w:type="spellEnd"/>
      <w:r w:rsidRPr="000F5969">
        <w:rPr>
          <w:rFonts w:ascii="Arial" w:hAnsi="Arial" w:cs="Arial"/>
        </w:rPr>
        <w:t xml:space="preserve"> primavera. </w:t>
      </w:r>
      <w:proofErr w:type="spellStart"/>
      <w:r w:rsidRPr="000F5969">
        <w:rPr>
          <w:rFonts w:ascii="Arial" w:hAnsi="Arial" w:cs="Arial"/>
        </w:rPr>
        <w:t>Considerando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desafíos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creados</w:t>
      </w:r>
      <w:proofErr w:type="spellEnd"/>
      <w:r w:rsidRPr="000F5969">
        <w:rPr>
          <w:rFonts w:ascii="Arial" w:hAnsi="Arial" w:cs="Arial"/>
        </w:rPr>
        <w:t xml:space="preserve"> por COVID-19, la </w:t>
      </w:r>
      <w:proofErr w:type="spellStart"/>
      <w:r w:rsidRPr="000F5969">
        <w:rPr>
          <w:rFonts w:ascii="Arial" w:hAnsi="Arial" w:cs="Arial"/>
        </w:rPr>
        <w:t>legislatura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estatal</w:t>
      </w:r>
      <w:proofErr w:type="spellEnd"/>
      <w:r w:rsidRPr="000F5969">
        <w:rPr>
          <w:rFonts w:ascii="Arial" w:hAnsi="Arial" w:cs="Arial"/>
        </w:rPr>
        <w:t xml:space="preserve"> y el </w:t>
      </w:r>
      <w:proofErr w:type="spellStart"/>
      <w:r w:rsidRPr="000F5969">
        <w:rPr>
          <w:rFonts w:ascii="Arial" w:hAnsi="Arial" w:cs="Arial"/>
        </w:rPr>
        <w:t>Departamento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Educación</w:t>
      </w:r>
      <w:proofErr w:type="spellEnd"/>
      <w:r w:rsidRPr="000F5969">
        <w:rPr>
          <w:rFonts w:ascii="Arial" w:hAnsi="Arial" w:cs="Arial"/>
        </w:rPr>
        <w:t xml:space="preserve"> de EE. UU. </w:t>
      </w:r>
      <w:proofErr w:type="spellStart"/>
      <w:r w:rsidRPr="000F5969">
        <w:rPr>
          <w:rFonts w:ascii="Arial" w:hAnsi="Arial" w:cs="Arial"/>
        </w:rPr>
        <w:t>han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reducido</w:t>
      </w:r>
      <w:proofErr w:type="spellEnd"/>
      <w:r w:rsidRPr="000F5969">
        <w:rPr>
          <w:rFonts w:ascii="Arial" w:hAnsi="Arial" w:cs="Arial"/>
        </w:rPr>
        <w:t xml:space="preserve"> la </w:t>
      </w:r>
      <w:proofErr w:type="spellStart"/>
      <w:r w:rsidRPr="000F5969">
        <w:rPr>
          <w:rFonts w:ascii="Arial" w:hAnsi="Arial" w:cs="Arial"/>
        </w:rPr>
        <w:t>cantidad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exámenes</w:t>
      </w:r>
      <w:proofErr w:type="spellEnd"/>
      <w:r w:rsidRPr="000F5969">
        <w:rPr>
          <w:rFonts w:ascii="Arial" w:hAnsi="Arial" w:cs="Arial"/>
        </w:rPr>
        <w:t xml:space="preserve"> que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deben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año</w:t>
      </w:r>
      <w:proofErr w:type="spellEnd"/>
      <w:r w:rsidRPr="000F5969">
        <w:rPr>
          <w:rFonts w:ascii="Arial" w:hAnsi="Arial" w:cs="Arial"/>
        </w:rPr>
        <w:t xml:space="preserve">.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solo </w:t>
      </w:r>
      <w:proofErr w:type="spellStart"/>
      <w:r w:rsidRPr="000F5969">
        <w:rPr>
          <w:rFonts w:ascii="Arial" w:hAnsi="Arial" w:cs="Arial"/>
        </w:rPr>
        <w:t>deberán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tomar</w:t>
      </w:r>
      <w:proofErr w:type="spellEnd"/>
      <w:r w:rsidRPr="000F5969">
        <w:rPr>
          <w:rFonts w:ascii="Arial" w:hAnsi="Arial" w:cs="Arial"/>
        </w:rPr>
        <w:t xml:space="preserve"> una </w:t>
      </w:r>
      <w:proofErr w:type="spellStart"/>
      <w:r w:rsidRPr="000F5969">
        <w:rPr>
          <w:rFonts w:ascii="Arial" w:hAnsi="Arial" w:cs="Arial"/>
        </w:rPr>
        <w:t>prueba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artes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lenguaje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inglés</w:t>
      </w:r>
      <w:proofErr w:type="spellEnd"/>
      <w:r w:rsidRPr="000F5969">
        <w:rPr>
          <w:rFonts w:ascii="Arial" w:hAnsi="Arial" w:cs="Arial"/>
        </w:rPr>
        <w:t xml:space="preserve"> o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dependiendo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grado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pero</w:t>
      </w:r>
      <w:proofErr w:type="spellEnd"/>
      <w:r w:rsidRPr="000F5969">
        <w:rPr>
          <w:rFonts w:ascii="Arial" w:hAnsi="Arial" w:cs="Arial"/>
        </w:rPr>
        <w:t xml:space="preserve"> los padres y </w:t>
      </w:r>
      <w:proofErr w:type="spellStart"/>
      <w:r w:rsidRPr="000F5969">
        <w:rPr>
          <w:rFonts w:ascii="Arial" w:hAnsi="Arial" w:cs="Arial"/>
        </w:rPr>
        <w:t>tutores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pueden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optar</w:t>
      </w:r>
      <w:proofErr w:type="spellEnd"/>
      <w:r w:rsidRPr="000F5969">
        <w:rPr>
          <w:rFonts w:ascii="Arial" w:hAnsi="Arial" w:cs="Arial"/>
        </w:rPr>
        <w:t xml:space="preserve"> para que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(s) </w:t>
      </w:r>
      <w:proofErr w:type="spellStart"/>
      <w:r w:rsidRPr="000F5969">
        <w:rPr>
          <w:rFonts w:ascii="Arial" w:hAnsi="Arial" w:cs="Arial"/>
        </w:rPr>
        <w:t>hijo</w:t>
      </w:r>
      <w:proofErr w:type="spellEnd"/>
      <w:r w:rsidRPr="000F5969">
        <w:rPr>
          <w:rFonts w:ascii="Arial" w:hAnsi="Arial" w:cs="Arial"/>
        </w:rPr>
        <w:t xml:space="preserve">/a (s) </w:t>
      </w:r>
      <w:proofErr w:type="spellStart"/>
      <w:r w:rsidRPr="000F5969">
        <w:rPr>
          <w:rFonts w:ascii="Arial" w:hAnsi="Arial" w:cs="Arial"/>
        </w:rPr>
        <w:t>tomen</w:t>
      </w:r>
      <w:proofErr w:type="spellEnd"/>
      <w:r w:rsidRPr="000F5969">
        <w:rPr>
          <w:rFonts w:ascii="Arial" w:hAnsi="Arial" w:cs="Arial"/>
        </w:rPr>
        <w:t xml:space="preserve"> ambas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si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desean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ver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cómo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están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progresando</w:t>
      </w:r>
      <w:proofErr w:type="spellEnd"/>
      <w:r w:rsidRPr="000F5969">
        <w:rPr>
          <w:rFonts w:ascii="Arial" w:hAnsi="Arial" w:cs="Arial"/>
        </w:rPr>
        <w:t xml:space="preserve"> sus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ambas </w:t>
      </w:r>
      <w:proofErr w:type="spellStart"/>
      <w:r w:rsidRPr="000F5969">
        <w:rPr>
          <w:rFonts w:ascii="Arial" w:hAnsi="Arial" w:cs="Arial"/>
        </w:rPr>
        <w:t>materias</w:t>
      </w:r>
      <w:proofErr w:type="spellEnd"/>
      <w:r w:rsidRPr="000F5969">
        <w:rPr>
          <w:rFonts w:ascii="Arial" w:hAnsi="Arial" w:cs="Arial"/>
        </w:rPr>
        <w:t>.</w:t>
      </w:r>
    </w:p>
    <w:p w14:paraId="053422FB" w14:textId="77777777" w:rsidR="000F5969" w:rsidRPr="000F5969" w:rsidRDefault="000F5969" w:rsidP="000F5969">
      <w:pPr>
        <w:spacing w:after="240"/>
        <w:ind w:firstLine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Las </w:t>
      </w:r>
      <w:proofErr w:type="spellStart"/>
      <w:r w:rsidRPr="000F5969">
        <w:rPr>
          <w:rFonts w:ascii="Arial" w:hAnsi="Arial" w:cs="Arial"/>
        </w:rPr>
        <w:t>evaluaciones</w:t>
      </w:r>
      <w:proofErr w:type="spellEnd"/>
      <w:r w:rsidRPr="000F5969">
        <w:rPr>
          <w:rFonts w:ascii="Arial" w:hAnsi="Arial" w:cs="Arial"/>
        </w:rPr>
        <w:t xml:space="preserve"> CMAS </w:t>
      </w:r>
      <w:proofErr w:type="spellStart"/>
      <w:r w:rsidRPr="000F5969">
        <w:rPr>
          <w:rFonts w:ascii="Arial" w:hAnsi="Arial" w:cs="Arial"/>
        </w:rPr>
        <w:t>requeridas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opcionales</w:t>
      </w:r>
      <w:proofErr w:type="spellEnd"/>
      <w:r w:rsidRPr="000F5969">
        <w:rPr>
          <w:rFonts w:ascii="Arial" w:hAnsi="Arial" w:cs="Arial"/>
        </w:rPr>
        <w:t xml:space="preserve"> para la primavera de 2021 son:</w:t>
      </w:r>
    </w:p>
    <w:p w14:paraId="7A7D1F2B" w14:textId="7700BF02" w:rsidR="000F5969" w:rsidRPr="000F5969" w:rsidRDefault="000F5969" w:rsidP="000F5969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tercer</w:t>
      </w:r>
      <w:proofErr w:type="spellEnd"/>
      <w:r w:rsidRPr="000F5969">
        <w:rPr>
          <w:rFonts w:ascii="Arial" w:hAnsi="Arial" w:cs="Arial"/>
        </w:rPr>
        <w:t xml:space="preserve">, quinto y </w:t>
      </w:r>
      <w:proofErr w:type="spellStart"/>
      <w:r w:rsidRPr="000F5969">
        <w:rPr>
          <w:rFonts w:ascii="Arial" w:hAnsi="Arial" w:cs="Arial"/>
        </w:rPr>
        <w:t>séptimo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grado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tomarán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artes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lenguaje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Inglés</w:t>
      </w:r>
      <w:proofErr w:type="spellEnd"/>
      <w:r w:rsidRPr="000F5969">
        <w:rPr>
          <w:rFonts w:ascii="Arial" w:hAnsi="Arial" w:cs="Arial"/>
        </w:rPr>
        <w:t xml:space="preserve">. Los padres y </w:t>
      </w:r>
      <w:proofErr w:type="spellStart"/>
      <w:r w:rsidRPr="000F5969">
        <w:rPr>
          <w:rFonts w:ascii="Arial" w:hAnsi="Arial" w:cs="Arial"/>
        </w:rPr>
        <w:t>tutores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pueden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optar</w:t>
      </w:r>
      <w:proofErr w:type="spellEnd"/>
      <w:r w:rsidRPr="000F5969">
        <w:rPr>
          <w:rFonts w:ascii="Arial" w:hAnsi="Arial" w:cs="Arial"/>
        </w:rPr>
        <w:t xml:space="preserve"> para que sus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también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tomen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exámenes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>.</w:t>
      </w:r>
    </w:p>
    <w:p w14:paraId="7DE139E6" w14:textId="7B8D59DA" w:rsidR="000F5969" w:rsidRPr="000F5969" w:rsidRDefault="000F5969" w:rsidP="000F5969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cuarto</w:t>
      </w:r>
      <w:proofErr w:type="spellEnd"/>
      <w:r w:rsidRPr="000F5969">
        <w:rPr>
          <w:rFonts w:ascii="Arial" w:hAnsi="Arial" w:cs="Arial"/>
        </w:rPr>
        <w:t xml:space="preserve">, sexto y octavo </w:t>
      </w:r>
      <w:proofErr w:type="spellStart"/>
      <w:r w:rsidRPr="000F5969">
        <w:rPr>
          <w:rFonts w:ascii="Arial" w:hAnsi="Arial" w:cs="Arial"/>
        </w:rPr>
        <w:t>grado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tomarán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exámenes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 xml:space="preserve">. Los padres y </w:t>
      </w:r>
      <w:proofErr w:type="spellStart"/>
      <w:r w:rsidRPr="000F5969">
        <w:rPr>
          <w:rFonts w:ascii="Arial" w:hAnsi="Arial" w:cs="Arial"/>
        </w:rPr>
        <w:t>tutores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pueden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optar</w:t>
      </w:r>
      <w:proofErr w:type="spellEnd"/>
      <w:r w:rsidRPr="000F5969">
        <w:rPr>
          <w:rFonts w:ascii="Arial" w:hAnsi="Arial" w:cs="Arial"/>
        </w:rPr>
        <w:t xml:space="preserve"> para que sus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también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tomen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de ELA.</w:t>
      </w:r>
    </w:p>
    <w:p w14:paraId="4477391F" w14:textId="77777777" w:rsidR="000F5969" w:rsidRPr="000F5969" w:rsidRDefault="000F5969" w:rsidP="000F5969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octavo </w:t>
      </w:r>
      <w:proofErr w:type="spellStart"/>
      <w:r w:rsidRPr="000F5969">
        <w:rPr>
          <w:rFonts w:ascii="Arial" w:hAnsi="Arial" w:cs="Arial"/>
        </w:rPr>
        <w:t>grado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también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tomarán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ciencias</w:t>
      </w:r>
      <w:proofErr w:type="spellEnd"/>
      <w:r w:rsidRPr="000F5969">
        <w:rPr>
          <w:rFonts w:ascii="Arial" w:hAnsi="Arial" w:cs="Arial"/>
        </w:rPr>
        <w:t xml:space="preserve"> CMAS. Solo </w:t>
      </w:r>
      <w:proofErr w:type="spellStart"/>
      <w:r w:rsidRPr="000F5969">
        <w:rPr>
          <w:rFonts w:ascii="Arial" w:hAnsi="Arial" w:cs="Arial"/>
        </w:rPr>
        <w:t>durante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año</w:t>
      </w:r>
      <w:proofErr w:type="spellEnd"/>
      <w:r w:rsidRPr="000F5969">
        <w:rPr>
          <w:rFonts w:ascii="Arial" w:hAnsi="Arial" w:cs="Arial"/>
        </w:rPr>
        <w:t xml:space="preserve">,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undécimo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grado</w:t>
      </w:r>
      <w:proofErr w:type="spellEnd"/>
      <w:r w:rsidRPr="000F5969">
        <w:rPr>
          <w:rFonts w:ascii="Arial" w:hAnsi="Arial" w:cs="Arial"/>
        </w:rPr>
        <w:t xml:space="preserve"> no </w:t>
      </w:r>
      <w:proofErr w:type="spellStart"/>
      <w:r w:rsidRPr="000F5969">
        <w:rPr>
          <w:rFonts w:ascii="Arial" w:hAnsi="Arial" w:cs="Arial"/>
        </w:rPr>
        <w:t>recibirán</w:t>
      </w:r>
      <w:proofErr w:type="spellEnd"/>
      <w:r w:rsidRPr="000F5969">
        <w:rPr>
          <w:rFonts w:ascii="Arial" w:hAnsi="Arial" w:cs="Arial"/>
        </w:rPr>
        <w:t xml:space="preserve"> el examen de </w:t>
      </w:r>
      <w:proofErr w:type="spellStart"/>
      <w:r w:rsidRPr="000F5969">
        <w:rPr>
          <w:rFonts w:ascii="Arial" w:hAnsi="Arial" w:cs="Arial"/>
        </w:rPr>
        <w:t>ciencias</w:t>
      </w:r>
      <w:proofErr w:type="spellEnd"/>
      <w:r w:rsidRPr="000F5969">
        <w:rPr>
          <w:rFonts w:ascii="Arial" w:hAnsi="Arial" w:cs="Arial"/>
        </w:rPr>
        <w:t xml:space="preserve"> CMAS.</w:t>
      </w:r>
    </w:p>
    <w:p w14:paraId="51F1264F" w14:textId="77777777" w:rsid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</w:rPr>
        <w:t>Vea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continuación</w:t>
      </w:r>
      <w:proofErr w:type="spellEnd"/>
      <w:r w:rsidRPr="000F5969">
        <w:rPr>
          <w:rFonts w:ascii="Arial" w:hAnsi="Arial" w:cs="Arial"/>
        </w:rPr>
        <w:t xml:space="preserve"> para </w:t>
      </w:r>
      <w:proofErr w:type="spellStart"/>
      <w:r w:rsidRPr="000F5969">
        <w:rPr>
          <w:rFonts w:ascii="Arial" w:hAnsi="Arial" w:cs="Arial"/>
        </w:rPr>
        <w:t>nuestro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proceso</w:t>
      </w:r>
      <w:proofErr w:type="spellEnd"/>
      <w:r w:rsidRPr="000F5969">
        <w:rPr>
          <w:rFonts w:ascii="Arial" w:hAnsi="Arial" w:cs="Arial"/>
        </w:rPr>
        <w:t xml:space="preserve"> para que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hijo</w:t>
      </w:r>
      <w:proofErr w:type="spellEnd"/>
      <w:r w:rsidRPr="000F5969">
        <w:rPr>
          <w:rFonts w:ascii="Arial" w:hAnsi="Arial" w:cs="Arial"/>
        </w:rPr>
        <w:t xml:space="preserve">/a tome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artes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lenguaje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Inglés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>.</w:t>
      </w:r>
    </w:p>
    <w:p w14:paraId="01149F3C" w14:textId="77777777" w:rsidR="008A62EA" w:rsidRDefault="008A62EA" w:rsidP="000F5969">
      <w:pPr>
        <w:spacing w:after="240"/>
        <w:ind w:left="720"/>
        <w:rPr>
          <w:rFonts w:ascii="Arial" w:hAnsi="Arial" w:cs="Arial"/>
          <w:b/>
          <w:bCs/>
        </w:rPr>
      </w:pPr>
    </w:p>
    <w:p w14:paraId="1C53FC2C" w14:textId="73759651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t xml:space="preserve">Por </w:t>
      </w:r>
      <w:proofErr w:type="spellStart"/>
      <w:r w:rsidRPr="000F5969">
        <w:rPr>
          <w:rFonts w:ascii="Arial" w:hAnsi="Arial" w:cs="Arial"/>
          <w:b/>
          <w:bCs/>
        </w:rPr>
        <w:t>qué</w:t>
      </w:r>
      <w:proofErr w:type="spellEnd"/>
      <w:r w:rsidRPr="000F5969">
        <w:rPr>
          <w:rFonts w:ascii="Arial" w:hAnsi="Arial" w:cs="Arial"/>
          <w:b/>
          <w:bCs/>
        </w:rPr>
        <w:t xml:space="preserve"> son </w:t>
      </w:r>
      <w:proofErr w:type="spellStart"/>
      <w:r w:rsidRPr="000F5969">
        <w:rPr>
          <w:rFonts w:ascii="Arial" w:hAnsi="Arial" w:cs="Arial"/>
          <w:b/>
          <w:bCs/>
        </w:rPr>
        <w:t>importantes</w:t>
      </w:r>
      <w:proofErr w:type="spellEnd"/>
      <w:r w:rsidRPr="000F5969">
        <w:rPr>
          <w:rFonts w:ascii="Arial" w:hAnsi="Arial" w:cs="Arial"/>
          <w:b/>
          <w:bCs/>
        </w:rPr>
        <w:t xml:space="preserve"> las </w:t>
      </w:r>
      <w:proofErr w:type="spellStart"/>
      <w:r w:rsidRPr="000F5969">
        <w:rPr>
          <w:rFonts w:ascii="Arial" w:hAnsi="Arial" w:cs="Arial"/>
          <w:b/>
          <w:bCs/>
        </w:rPr>
        <w:t>pruebas</w:t>
      </w:r>
      <w:proofErr w:type="spellEnd"/>
      <w:r w:rsidRPr="000F5969">
        <w:rPr>
          <w:rFonts w:ascii="Arial" w:hAnsi="Arial" w:cs="Arial"/>
          <w:b/>
          <w:bCs/>
        </w:rPr>
        <w:t xml:space="preserve"> CMAS</w:t>
      </w:r>
    </w:p>
    <w:p w14:paraId="12A12BA3" w14:textId="11F504AD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Las </w:t>
      </w:r>
      <w:proofErr w:type="spellStart"/>
      <w:r w:rsidRPr="000F5969">
        <w:rPr>
          <w:rFonts w:ascii="Arial" w:hAnsi="Arial" w:cs="Arial"/>
        </w:rPr>
        <w:t>evaluaciones</w:t>
      </w:r>
      <w:proofErr w:type="spellEnd"/>
      <w:r w:rsidRPr="000F5969">
        <w:rPr>
          <w:rFonts w:ascii="Arial" w:hAnsi="Arial" w:cs="Arial"/>
        </w:rPr>
        <w:t xml:space="preserve"> CMAS son la </w:t>
      </w:r>
      <w:proofErr w:type="spellStart"/>
      <w:r w:rsidRPr="000F5969">
        <w:rPr>
          <w:rFonts w:ascii="Arial" w:hAnsi="Arial" w:cs="Arial"/>
        </w:rPr>
        <w:t>única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medida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común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progreso</w:t>
      </w:r>
      <w:proofErr w:type="spellEnd"/>
      <w:r w:rsidRPr="000F5969">
        <w:rPr>
          <w:rFonts w:ascii="Arial" w:hAnsi="Arial" w:cs="Arial"/>
        </w:rPr>
        <w:t xml:space="preserve"> de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Estándares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Académicos</w:t>
      </w:r>
      <w:proofErr w:type="spellEnd"/>
      <w:r w:rsidRPr="000F5969">
        <w:rPr>
          <w:rFonts w:ascii="Arial" w:hAnsi="Arial" w:cs="Arial"/>
        </w:rPr>
        <w:t xml:space="preserve"> de Colorado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artes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lenguaje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Inglés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ciencias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estudios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sociales</w:t>
      </w:r>
      <w:proofErr w:type="spellEnd"/>
      <w:r w:rsidRPr="000F5969">
        <w:rPr>
          <w:rFonts w:ascii="Arial" w:hAnsi="Arial" w:cs="Arial"/>
        </w:rPr>
        <w:t xml:space="preserve">. Son </w:t>
      </w:r>
      <w:proofErr w:type="spellStart"/>
      <w:r w:rsidRPr="000F5969">
        <w:rPr>
          <w:rFonts w:ascii="Arial" w:hAnsi="Arial" w:cs="Arial"/>
        </w:rPr>
        <w:t>diferentes</w:t>
      </w:r>
      <w:proofErr w:type="spellEnd"/>
      <w:r w:rsidRPr="000F5969">
        <w:rPr>
          <w:rFonts w:ascii="Arial" w:hAnsi="Arial" w:cs="Arial"/>
        </w:rPr>
        <w:t xml:space="preserve"> de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nivel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distrito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porque</w:t>
      </w:r>
      <w:proofErr w:type="spellEnd"/>
      <w:r w:rsidRPr="000F5969">
        <w:rPr>
          <w:rFonts w:ascii="Arial" w:hAnsi="Arial" w:cs="Arial"/>
        </w:rPr>
        <w:t xml:space="preserve"> CMAS </w:t>
      </w:r>
      <w:proofErr w:type="spellStart"/>
      <w:r w:rsidRPr="000F5969">
        <w:rPr>
          <w:rFonts w:ascii="Arial" w:hAnsi="Arial" w:cs="Arial"/>
        </w:rPr>
        <w:t>mide</w:t>
      </w:r>
      <w:proofErr w:type="spellEnd"/>
      <w:r w:rsidRPr="000F5969">
        <w:rPr>
          <w:rFonts w:ascii="Arial" w:hAnsi="Arial" w:cs="Arial"/>
        </w:rPr>
        <w:t xml:space="preserve"> el </w:t>
      </w:r>
      <w:proofErr w:type="spellStart"/>
      <w:r w:rsidRPr="000F5969">
        <w:rPr>
          <w:rFonts w:ascii="Arial" w:hAnsi="Arial" w:cs="Arial"/>
        </w:rPr>
        <w:t>progreso</w:t>
      </w:r>
      <w:proofErr w:type="spellEnd"/>
      <w:r w:rsidRPr="000F5969">
        <w:rPr>
          <w:rFonts w:ascii="Arial" w:hAnsi="Arial" w:cs="Arial"/>
        </w:rPr>
        <w:t xml:space="preserve"> de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específicamente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nuestros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estándares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estatales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permite</w:t>
      </w:r>
      <w:proofErr w:type="spellEnd"/>
      <w:r w:rsidRPr="000F5969">
        <w:rPr>
          <w:rFonts w:ascii="Arial" w:hAnsi="Arial" w:cs="Arial"/>
        </w:rPr>
        <w:t xml:space="preserve"> un </w:t>
      </w:r>
      <w:proofErr w:type="spellStart"/>
      <w:r w:rsidRPr="000F5969">
        <w:rPr>
          <w:rFonts w:ascii="Arial" w:hAnsi="Arial" w:cs="Arial"/>
        </w:rPr>
        <w:t>análisis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importante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todo</w:t>
      </w:r>
      <w:proofErr w:type="spellEnd"/>
      <w:r w:rsidRPr="000F5969">
        <w:rPr>
          <w:rFonts w:ascii="Arial" w:hAnsi="Arial" w:cs="Arial"/>
        </w:rPr>
        <w:t xml:space="preserve"> el </w:t>
      </w:r>
      <w:proofErr w:type="spellStart"/>
      <w:r w:rsidRPr="000F5969">
        <w:rPr>
          <w:rFonts w:ascii="Arial" w:hAnsi="Arial" w:cs="Arial"/>
        </w:rPr>
        <w:t>estado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todos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grupos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>.</w:t>
      </w:r>
    </w:p>
    <w:p w14:paraId="4C13B713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Con una </w:t>
      </w:r>
      <w:proofErr w:type="spellStart"/>
      <w:r w:rsidRPr="000F5969">
        <w:rPr>
          <w:rFonts w:ascii="Arial" w:hAnsi="Arial" w:cs="Arial"/>
        </w:rPr>
        <w:t>participación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adecuada</w:t>
      </w:r>
      <w:proofErr w:type="spellEnd"/>
      <w:r w:rsidRPr="000F5969">
        <w:rPr>
          <w:rFonts w:ascii="Arial" w:hAnsi="Arial" w:cs="Arial"/>
        </w:rPr>
        <w:t xml:space="preserve">, los </w:t>
      </w:r>
      <w:proofErr w:type="spellStart"/>
      <w:r w:rsidRPr="000F5969">
        <w:rPr>
          <w:rFonts w:ascii="Arial" w:hAnsi="Arial" w:cs="Arial"/>
        </w:rPr>
        <w:t>datos</w:t>
      </w:r>
      <w:proofErr w:type="spellEnd"/>
      <w:r w:rsidRPr="000F5969">
        <w:rPr>
          <w:rFonts w:ascii="Arial" w:hAnsi="Arial" w:cs="Arial"/>
        </w:rPr>
        <w:t xml:space="preserve"> de CMAS </w:t>
      </w:r>
      <w:proofErr w:type="spellStart"/>
      <w:r w:rsidRPr="000F5969">
        <w:rPr>
          <w:rFonts w:ascii="Arial" w:hAnsi="Arial" w:cs="Arial"/>
        </w:rPr>
        <w:t>pueden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ayudar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nuestra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escuela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realizar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mejoras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las aulas y los </w:t>
      </w:r>
      <w:proofErr w:type="spellStart"/>
      <w:r w:rsidRPr="000F5969">
        <w:rPr>
          <w:rFonts w:ascii="Arial" w:hAnsi="Arial" w:cs="Arial"/>
        </w:rPr>
        <w:t>programas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pueden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ayudar</w:t>
      </w:r>
      <w:proofErr w:type="spellEnd"/>
      <w:r w:rsidRPr="000F5969">
        <w:rPr>
          <w:rFonts w:ascii="Arial" w:hAnsi="Arial" w:cs="Arial"/>
        </w:rPr>
        <w:t xml:space="preserve"> al </w:t>
      </w:r>
      <w:proofErr w:type="spellStart"/>
      <w:r w:rsidRPr="000F5969">
        <w:rPr>
          <w:rFonts w:ascii="Arial" w:hAnsi="Arial" w:cs="Arial"/>
        </w:rPr>
        <w:t>distrito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realizar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mejoras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todas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escuelas</w:t>
      </w:r>
      <w:proofErr w:type="spellEnd"/>
      <w:r w:rsidRPr="000F5969">
        <w:rPr>
          <w:rFonts w:ascii="Arial" w:hAnsi="Arial" w:cs="Arial"/>
        </w:rPr>
        <w:t xml:space="preserve">. Como la </w:t>
      </w:r>
      <w:proofErr w:type="spellStart"/>
      <w:r w:rsidRPr="000F5969">
        <w:rPr>
          <w:rFonts w:ascii="Arial" w:hAnsi="Arial" w:cs="Arial"/>
        </w:rPr>
        <w:t>única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herramienta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medición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común</w:t>
      </w:r>
      <w:proofErr w:type="spellEnd"/>
      <w:r w:rsidRPr="000F5969">
        <w:rPr>
          <w:rFonts w:ascii="Arial" w:hAnsi="Arial" w:cs="Arial"/>
        </w:rPr>
        <w:t xml:space="preserve"> para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Colorado, los </w:t>
      </w:r>
      <w:proofErr w:type="spellStart"/>
      <w:r w:rsidRPr="000F5969">
        <w:rPr>
          <w:rFonts w:ascii="Arial" w:hAnsi="Arial" w:cs="Arial"/>
        </w:rPr>
        <w:t>resultados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este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año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contribuirán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nuestra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comprensión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impacto</w:t>
      </w:r>
      <w:proofErr w:type="spellEnd"/>
      <w:r w:rsidRPr="000F5969">
        <w:rPr>
          <w:rFonts w:ascii="Arial" w:hAnsi="Arial" w:cs="Arial"/>
        </w:rPr>
        <w:t xml:space="preserve"> de COVID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el </w:t>
      </w:r>
      <w:proofErr w:type="spellStart"/>
      <w:r w:rsidRPr="000F5969">
        <w:rPr>
          <w:rFonts w:ascii="Arial" w:hAnsi="Arial" w:cs="Arial"/>
        </w:rPr>
        <w:t>aprendizaje</w:t>
      </w:r>
      <w:proofErr w:type="spellEnd"/>
      <w:r w:rsidRPr="000F5969">
        <w:rPr>
          <w:rFonts w:ascii="Arial" w:hAnsi="Arial" w:cs="Arial"/>
        </w:rPr>
        <w:t xml:space="preserve"> de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todo</w:t>
      </w:r>
      <w:proofErr w:type="spellEnd"/>
      <w:r w:rsidRPr="000F5969">
        <w:rPr>
          <w:rFonts w:ascii="Arial" w:hAnsi="Arial" w:cs="Arial"/>
        </w:rPr>
        <w:t xml:space="preserve"> el </w:t>
      </w:r>
      <w:proofErr w:type="spellStart"/>
      <w:r w:rsidRPr="000F5969">
        <w:rPr>
          <w:rFonts w:ascii="Arial" w:hAnsi="Arial" w:cs="Arial"/>
        </w:rPr>
        <w:t>estado</w:t>
      </w:r>
      <w:proofErr w:type="spellEnd"/>
      <w:r w:rsidRPr="000F5969">
        <w:rPr>
          <w:rFonts w:ascii="Arial" w:hAnsi="Arial" w:cs="Arial"/>
        </w:rPr>
        <w:t xml:space="preserve"> y dentro de los </w:t>
      </w:r>
      <w:proofErr w:type="spellStart"/>
      <w:r w:rsidRPr="000F5969">
        <w:rPr>
          <w:rFonts w:ascii="Arial" w:hAnsi="Arial" w:cs="Arial"/>
        </w:rPr>
        <w:t>grupos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, lo que </w:t>
      </w:r>
      <w:proofErr w:type="spellStart"/>
      <w:r w:rsidRPr="000F5969">
        <w:rPr>
          <w:rFonts w:ascii="Arial" w:hAnsi="Arial" w:cs="Arial"/>
        </w:rPr>
        <w:t>ayudará</w:t>
      </w:r>
      <w:proofErr w:type="spellEnd"/>
      <w:r w:rsidRPr="000F5969">
        <w:rPr>
          <w:rFonts w:ascii="Arial" w:hAnsi="Arial" w:cs="Arial"/>
        </w:rPr>
        <w:t xml:space="preserve"> a los </w:t>
      </w:r>
      <w:proofErr w:type="spellStart"/>
      <w:r w:rsidRPr="000F5969">
        <w:rPr>
          <w:rFonts w:ascii="Arial" w:hAnsi="Arial" w:cs="Arial"/>
        </w:rPr>
        <w:t>legisladores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estatales</w:t>
      </w:r>
      <w:proofErr w:type="spellEnd"/>
      <w:r w:rsidRPr="000F5969">
        <w:rPr>
          <w:rFonts w:ascii="Arial" w:hAnsi="Arial" w:cs="Arial"/>
        </w:rPr>
        <w:t xml:space="preserve"> y a </w:t>
      </w:r>
      <w:proofErr w:type="spellStart"/>
      <w:r w:rsidRPr="000F5969">
        <w:rPr>
          <w:rFonts w:ascii="Arial" w:hAnsi="Arial" w:cs="Arial"/>
        </w:rPr>
        <w:t>otros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legisladores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dirigir</w:t>
      </w:r>
      <w:proofErr w:type="spellEnd"/>
      <w:r w:rsidRPr="000F5969">
        <w:rPr>
          <w:rFonts w:ascii="Arial" w:hAnsi="Arial" w:cs="Arial"/>
        </w:rPr>
        <w:t xml:space="preserve"> el </w:t>
      </w:r>
      <w:proofErr w:type="spellStart"/>
      <w:r w:rsidRPr="000F5969">
        <w:rPr>
          <w:rFonts w:ascii="Arial" w:hAnsi="Arial" w:cs="Arial"/>
        </w:rPr>
        <w:t>apoyo</w:t>
      </w:r>
      <w:proofErr w:type="spellEnd"/>
      <w:r w:rsidRPr="000F5969">
        <w:rPr>
          <w:rFonts w:ascii="Arial" w:hAnsi="Arial" w:cs="Arial"/>
        </w:rPr>
        <w:t xml:space="preserve"> y los </w:t>
      </w:r>
      <w:proofErr w:type="spellStart"/>
      <w:r w:rsidRPr="000F5969">
        <w:rPr>
          <w:rFonts w:ascii="Arial" w:hAnsi="Arial" w:cs="Arial"/>
        </w:rPr>
        <w:t>recursos</w:t>
      </w:r>
      <w:proofErr w:type="spellEnd"/>
      <w:r w:rsidRPr="000F5969">
        <w:rPr>
          <w:rFonts w:ascii="Arial" w:hAnsi="Arial" w:cs="Arial"/>
        </w:rPr>
        <w:t xml:space="preserve"> para </w:t>
      </w:r>
      <w:proofErr w:type="spellStart"/>
      <w:r w:rsidRPr="000F5969">
        <w:rPr>
          <w:rFonts w:ascii="Arial" w:hAnsi="Arial" w:cs="Arial"/>
        </w:rPr>
        <w:t>satisfacer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mayores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necesidades</w:t>
      </w:r>
      <w:proofErr w:type="spellEnd"/>
      <w:r w:rsidRPr="000F5969">
        <w:rPr>
          <w:rFonts w:ascii="Arial" w:hAnsi="Arial" w:cs="Arial"/>
        </w:rPr>
        <w:t>.</w:t>
      </w:r>
    </w:p>
    <w:p w14:paraId="16492A6C" w14:textId="40AB4090" w:rsid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Para </w:t>
      </w:r>
      <w:proofErr w:type="spellStart"/>
      <w:r w:rsidRPr="000F5969">
        <w:rPr>
          <w:rFonts w:ascii="Arial" w:hAnsi="Arial" w:cs="Arial"/>
        </w:rPr>
        <w:t>obtener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más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información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sobre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estatales</w:t>
      </w:r>
      <w:proofErr w:type="spellEnd"/>
      <w:r w:rsidRPr="000F5969">
        <w:rPr>
          <w:rFonts w:ascii="Arial" w:hAnsi="Arial" w:cs="Arial"/>
        </w:rPr>
        <w:t xml:space="preserve">, </w:t>
      </w:r>
      <w:hyperlink r:id="rId8" w:history="1">
        <w:proofErr w:type="spellStart"/>
        <w:r w:rsidRPr="008A62EA">
          <w:rPr>
            <w:rStyle w:val="Hyperlink"/>
            <w:rFonts w:ascii="Arial" w:hAnsi="Arial" w:cs="Arial"/>
          </w:rPr>
          <w:t>visite</w:t>
        </w:r>
        <w:proofErr w:type="spellEnd"/>
        <w:r w:rsidRPr="008A62EA">
          <w:rPr>
            <w:rStyle w:val="Hyperlink"/>
            <w:rFonts w:ascii="Arial" w:hAnsi="Arial" w:cs="Arial"/>
          </w:rPr>
          <w:t xml:space="preserve"> los </w:t>
        </w:r>
        <w:proofErr w:type="spellStart"/>
        <w:r w:rsidRPr="008A62EA">
          <w:rPr>
            <w:rStyle w:val="Hyperlink"/>
            <w:rFonts w:ascii="Arial" w:hAnsi="Arial" w:cs="Arial"/>
          </w:rPr>
          <w:t>recursos</w:t>
        </w:r>
        <w:proofErr w:type="spellEnd"/>
        <w:r w:rsidRPr="008A62EA">
          <w:rPr>
            <w:rStyle w:val="Hyperlink"/>
            <w:rFonts w:ascii="Arial" w:hAnsi="Arial" w:cs="Arial"/>
          </w:rPr>
          <w:t xml:space="preserve"> para padres </w:t>
        </w:r>
        <w:proofErr w:type="spellStart"/>
        <w:r w:rsidRPr="008A62EA">
          <w:rPr>
            <w:rStyle w:val="Hyperlink"/>
            <w:rFonts w:ascii="Arial" w:hAnsi="Arial" w:cs="Arial"/>
          </w:rPr>
          <w:t>en</w:t>
        </w:r>
        <w:proofErr w:type="spellEnd"/>
        <w:r w:rsidRPr="008A62EA">
          <w:rPr>
            <w:rStyle w:val="Hyperlink"/>
            <w:rFonts w:ascii="Arial" w:hAnsi="Arial" w:cs="Arial"/>
          </w:rPr>
          <w:t xml:space="preserve"> el sitio web del </w:t>
        </w:r>
        <w:proofErr w:type="spellStart"/>
        <w:r w:rsidRPr="008A62EA">
          <w:rPr>
            <w:rStyle w:val="Hyperlink"/>
            <w:rFonts w:ascii="Arial" w:hAnsi="Arial" w:cs="Arial"/>
          </w:rPr>
          <w:t>Departamento</w:t>
        </w:r>
        <w:proofErr w:type="spellEnd"/>
        <w:r w:rsidRPr="008A62EA">
          <w:rPr>
            <w:rStyle w:val="Hyperlink"/>
            <w:rFonts w:ascii="Arial" w:hAnsi="Arial" w:cs="Arial"/>
          </w:rPr>
          <w:t xml:space="preserve"> de </w:t>
        </w:r>
        <w:proofErr w:type="spellStart"/>
        <w:r w:rsidRPr="008A62EA">
          <w:rPr>
            <w:rStyle w:val="Hyperlink"/>
            <w:rFonts w:ascii="Arial" w:hAnsi="Arial" w:cs="Arial"/>
          </w:rPr>
          <w:t>Educación</w:t>
        </w:r>
        <w:proofErr w:type="spellEnd"/>
        <w:r w:rsidRPr="008A62EA">
          <w:rPr>
            <w:rStyle w:val="Hyperlink"/>
            <w:rFonts w:ascii="Arial" w:hAnsi="Arial" w:cs="Arial"/>
          </w:rPr>
          <w:t xml:space="preserve"> de Colorado</w:t>
        </w:r>
      </w:hyperlink>
      <w:r w:rsidRPr="000F5969">
        <w:rPr>
          <w:rFonts w:ascii="Arial" w:hAnsi="Arial" w:cs="Arial"/>
        </w:rPr>
        <w:t>.</w:t>
      </w:r>
    </w:p>
    <w:p w14:paraId="5DAFF4A7" w14:textId="77777777" w:rsidR="008A62EA" w:rsidRPr="000F5969" w:rsidRDefault="008A62EA" w:rsidP="000F5969">
      <w:pPr>
        <w:spacing w:after="240"/>
        <w:ind w:left="720"/>
        <w:rPr>
          <w:rFonts w:ascii="Arial" w:hAnsi="Arial" w:cs="Arial"/>
        </w:rPr>
      </w:pPr>
    </w:p>
    <w:p w14:paraId="1AF345C5" w14:textId="77777777" w:rsidR="000F5969" w:rsidRPr="000F5969" w:rsidRDefault="000F5969" w:rsidP="000F5969">
      <w:pPr>
        <w:spacing w:after="240"/>
        <w:ind w:firstLine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lastRenderedPageBreak/>
        <w:t>¿</w:t>
      </w:r>
      <w:proofErr w:type="spellStart"/>
      <w:r w:rsidRPr="000F5969">
        <w:rPr>
          <w:rFonts w:ascii="Arial" w:hAnsi="Arial" w:cs="Arial"/>
          <w:b/>
          <w:bCs/>
        </w:rPr>
        <w:t>Cuándo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estarán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disponibles</w:t>
      </w:r>
      <w:proofErr w:type="spellEnd"/>
      <w:r w:rsidRPr="000F5969">
        <w:rPr>
          <w:rFonts w:ascii="Arial" w:hAnsi="Arial" w:cs="Arial"/>
          <w:b/>
          <w:bCs/>
        </w:rPr>
        <w:t xml:space="preserve"> los </w:t>
      </w:r>
      <w:proofErr w:type="spellStart"/>
      <w:r w:rsidRPr="000F5969">
        <w:rPr>
          <w:rFonts w:ascii="Arial" w:hAnsi="Arial" w:cs="Arial"/>
          <w:b/>
          <w:bCs/>
        </w:rPr>
        <w:t>resultados</w:t>
      </w:r>
      <w:proofErr w:type="spellEnd"/>
      <w:r w:rsidRPr="000F5969">
        <w:rPr>
          <w:rFonts w:ascii="Arial" w:hAnsi="Arial" w:cs="Arial"/>
          <w:b/>
          <w:bCs/>
        </w:rPr>
        <w:t>?</w:t>
      </w:r>
    </w:p>
    <w:p w14:paraId="01C859A2" w14:textId="04D8AF0E" w:rsid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Dado el </w:t>
      </w:r>
      <w:proofErr w:type="spellStart"/>
      <w:r w:rsidRPr="000F5969">
        <w:rPr>
          <w:rFonts w:ascii="Arial" w:hAnsi="Arial" w:cs="Arial"/>
        </w:rPr>
        <w:t>tiempo</w:t>
      </w:r>
      <w:proofErr w:type="spellEnd"/>
      <w:r w:rsidRPr="000F5969">
        <w:rPr>
          <w:rFonts w:ascii="Arial" w:hAnsi="Arial" w:cs="Arial"/>
        </w:rPr>
        <w:t xml:space="preserve"> de la </w:t>
      </w:r>
      <w:proofErr w:type="spellStart"/>
      <w:r w:rsidRPr="000F5969">
        <w:rPr>
          <w:rFonts w:ascii="Arial" w:hAnsi="Arial" w:cs="Arial"/>
        </w:rPr>
        <w:t>información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sobre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requisitos</w:t>
      </w:r>
      <w:proofErr w:type="spellEnd"/>
      <w:r w:rsidRPr="000F5969">
        <w:rPr>
          <w:rFonts w:ascii="Arial" w:hAnsi="Arial" w:cs="Arial"/>
        </w:rPr>
        <w:t xml:space="preserve"> CMAS </w:t>
      </w:r>
      <w:proofErr w:type="spellStart"/>
      <w:r w:rsidRPr="000F5969">
        <w:rPr>
          <w:rFonts w:ascii="Arial" w:hAnsi="Arial" w:cs="Arial"/>
        </w:rPr>
        <w:t>modificados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ya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hemos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comenzado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realizar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. Por favor </w:t>
      </w:r>
      <w:proofErr w:type="spellStart"/>
      <w:r w:rsidRPr="000F5969">
        <w:rPr>
          <w:rFonts w:ascii="Arial" w:hAnsi="Arial" w:cs="Arial"/>
        </w:rPr>
        <w:t>sepa</w:t>
      </w:r>
      <w:proofErr w:type="spellEnd"/>
      <w:r w:rsidRPr="000F5969">
        <w:rPr>
          <w:rFonts w:ascii="Arial" w:hAnsi="Arial" w:cs="Arial"/>
        </w:rPr>
        <w:t xml:space="preserve"> que </w:t>
      </w:r>
      <w:proofErr w:type="spellStart"/>
      <w:r w:rsidRPr="000F5969">
        <w:rPr>
          <w:rFonts w:ascii="Arial" w:hAnsi="Arial" w:cs="Arial"/>
        </w:rPr>
        <w:t>esperamos</w:t>
      </w:r>
      <w:proofErr w:type="spellEnd"/>
      <w:r w:rsidRPr="000F5969">
        <w:rPr>
          <w:rFonts w:ascii="Arial" w:hAnsi="Arial" w:cs="Arial"/>
        </w:rPr>
        <w:t xml:space="preserve"> que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(s) </w:t>
      </w:r>
      <w:proofErr w:type="spellStart"/>
      <w:r w:rsidRPr="000F5969">
        <w:rPr>
          <w:rFonts w:ascii="Arial" w:hAnsi="Arial" w:cs="Arial"/>
        </w:rPr>
        <w:t>hijo</w:t>
      </w:r>
      <w:proofErr w:type="spellEnd"/>
      <w:r w:rsidRPr="000F5969">
        <w:rPr>
          <w:rFonts w:ascii="Arial" w:hAnsi="Arial" w:cs="Arial"/>
        </w:rPr>
        <w:t xml:space="preserve">/a (s) </w:t>
      </w:r>
      <w:proofErr w:type="spellStart"/>
      <w:r w:rsidRPr="000F5969">
        <w:rPr>
          <w:rFonts w:ascii="Arial" w:hAnsi="Arial" w:cs="Arial"/>
        </w:rPr>
        <w:t>reciban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informes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individuales</w:t>
      </w:r>
      <w:proofErr w:type="spellEnd"/>
      <w:r w:rsidRPr="000F5969">
        <w:rPr>
          <w:rFonts w:ascii="Arial" w:hAnsi="Arial" w:cs="Arial"/>
        </w:rPr>
        <w:t xml:space="preserve"> de los </w:t>
      </w:r>
      <w:proofErr w:type="spellStart"/>
      <w:r w:rsidRPr="000F5969">
        <w:rPr>
          <w:rFonts w:ascii="Arial" w:hAnsi="Arial" w:cs="Arial"/>
        </w:rPr>
        <w:t>estudiantes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cualquier</w:t>
      </w:r>
      <w:proofErr w:type="spellEnd"/>
      <w:r w:rsidRPr="000F5969">
        <w:rPr>
          <w:rFonts w:ascii="Arial" w:hAnsi="Arial" w:cs="Arial"/>
        </w:rPr>
        <w:t xml:space="preserve"> examen que </w:t>
      </w:r>
      <w:proofErr w:type="spellStart"/>
      <w:r w:rsidRPr="000F5969">
        <w:rPr>
          <w:rFonts w:ascii="Arial" w:hAnsi="Arial" w:cs="Arial"/>
        </w:rPr>
        <w:t>ya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hayan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tomado</w:t>
      </w:r>
      <w:proofErr w:type="spellEnd"/>
      <w:r w:rsidRPr="000F5969">
        <w:rPr>
          <w:rFonts w:ascii="Arial" w:hAnsi="Arial" w:cs="Arial"/>
        </w:rPr>
        <w:t xml:space="preserve">. Se </w:t>
      </w:r>
      <w:proofErr w:type="spellStart"/>
      <w:r w:rsidRPr="000F5969">
        <w:rPr>
          <w:rFonts w:ascii="Arial" w:hAnsi="Arial" w:cs="Arial"/>
        </w:rPr>
        <w:t>espera</w:t>
      </w:r>
      <w:proofErr w:type="spellEnd"/>
      <w:r w:rsidRPr="000F5969">
        <w:rPr>
          <w:rFonts w:ascii="Arial" w:hAnsi="Arial" w:cs="Arial"/>
        </w:rPr>
        <w:t xml:space="preserve"> que los </w:t>
      </w:r>
      <w:proofErr w:type="spellStart"/>
      <w:r w:rsidRPr="000F5969">
        <w:rPr>
          <w:rFonts w:ascii="Arial" w:hAnsi="Arial" w:cs="Arial"/>
        </w:rPr>
        <w:t>informes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calificaciones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individuales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estudiante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sean</w:t>
      </w:r>
      <w:proofErr w:type="spellEnd"/>
      <w:r w:rsidRPr="000F5969">
        <w:rPr>
          <w:rFonts w:ascii="Arial" w:hAnsi="Arial" w:cs="Arial"/>
        </w:rPr>
        <w:t xml:space="preserve"> </w:t>
      </w:r>
      <w:r w:rsidRPr="000F5969">
        <w:rPr>
          <w:rFonts w:ascii="Arial" w:hAnsi="Arial" w:cs="Arial"/>
          <w:highlight w:val="yellow"/>
        </w:rPr>
        <w:t>[sent home/available in our parent portal]</w:t>
      </w:r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agosto</w:t>
      </w:r>
      <w:proofErr w:type="spellEnd"/>
      <w:r w:rsidRPr="000F5969">
        <w:rPr>
          <w:rFonts w:ascii="Arial" w:hAnsi="Arial" w:cs="Arial"/>
        </w:rPr>
        <w:t xml:space="preserve">. De </w:t>
      </w:r>
      <w:proofErr w:type="spellStart"/>
      <w:r w:rsidRPr="000F5969">
        <w:rPr>
          <w:rFonts w:ascii="Arial" w:hAnsi="Arial" w:cs="Arial"/>
        </w:rPr>
        <w:t>acuerdo</w:t>
      </w:r>
      <w:proofErr w:type="spellEnd"/>
      <w:r w:rsidRPr="000F5969">
        <w:rPr>
          <w:rFonts w:ascii="Arial" w:hAnsi="Arial" w:cs="Arial"/>
        </w:rPr>
        <w:t xml:space="preserve"> con los </w:t>
      </w:r>
      <w:proofErr w:type="spellStart"/>
      <w:r w:rsidRPr="000F5969">
        <w:rPr>
          <w:rFonts w:ascii="Arial" w:hAnsi="Arial" w:cs="Arial"/>
        </w:rPr>
        <w:t>años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típicos</w:t>
      </w:r>
      <w:proofErr w:type="spellEnd"/>
      <w:r w:rsidRPr="000F5969">
        <w:rPr>
          <w:rFonts w:ascii="Arial" w:hAnsi="Arial" w:cs="Arial"/>
        </w:rPr>
        <w:t xml:space="preserve">, el </w:t>
      </w:r>
      <w:proofErr w:type="spellStart"/>
      <w:r w:rsidRPr="000F5969">
        <w:rPr>
          <w:rFonts w:ascii="Arial" w:hAnsi="Arial" w:cs="Arial"/>
        </w:rPr>
        <w:t>Departamento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Educación</w:t>
      </w:r>
      <w:proofErr w:type="spellEnd"/>
      <w:r w:rsidRPr="000F5969">
        <w:rPr>
          <w:rFonts w:ascii="Arial" w:hAnsi="Arial" w:cs="Arial"/>
        </w:rPr>
        <w:t xml:space="preserve"> de Colorado </w:t>
      </w:r>
      <w:proofErr w:type="spellStart"/>
      <w:r w:rsidRPr="000F5969">
        <w:rPr>
          <w:rFonts w:ascii="Arial" w:hAnsi="Arial" w:cs="Arial"/>
        </w:rPr>
        <w:t>también</w:t>
      </w:r>
      <w:proofErr w:type="spellEnd"/>
      <w:r w:rsidRPr="000F5969">
        <w:rPr>
          <w:rFonts w:ascii="Arial" w:hAnsi="Arial" w:cs="Arial"/>
        </w:rPr>
        <w:t xml:space="preserve"> debe </w:t>
      </w:r>
      <w:proofErr w:type="spellStart"/>
      <w:r w:rsidRPr="000F5969">
        <w:rPr>
          <w:rFonts w:ascii="Arial" w:hAnsi="Arial" w:cs="Arial"/>
        </w:rPr>
        <w:t>anunciar</w:t>
      </w:r>
      <w:proofErr w:type="spellEnd"/>
      <w:r w:rsidRPr="000F5969">
        <w:rPr>
          <w:rFonts w:ascii="Arial" w:hAnsi="Arial" w:cs="Arial"/>
        </w:rPr>
        <w:t xml:space="preserve"> los </w:t>
      </w:r>
      <w:proofErr w:type="spellStart"/>
      <w:r w:rsidRPr="000F5969">
        <w:rPr>
          <w:rFonts w:ascii="Arial" w:hAnsi="Arial" w:cs="Arial"/>
        </w:rPr>
        <w:t>resultados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nivel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estatal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en</w:t>
      </w:r>
      <w:proofErr w:type="spellEnd"/>
      <w:r w:rsidRPr="000F5969">
        <w:rPr>
          <w:rFonts w:ascii="Arial" w:hAnsi="Arial" w:cs="Arial"/>
        </w:rPr>
        <w:t xml:space="preserve"> ese </w:t>
      </w:r>
      <w:proofErr w:type="spellStart"/>
      <w:r w:rsidRPr="000F5969">
        <w:rPr>
          <w:rFonts w:ascii="Arial" w:hAnsi="Arial" w:cs="Arial"/>
        </w:rPr>
        <w:t>momento</w:t>
      </w:r>
      <w:proofErr w:type="spellEnd"/>
      <w:r w:rsidRPr="000F5969">
        <w:rPr>
          <w:rFonts w:ascii="Arial" w:hAnsi="Arial" w:cs="Arial"/>
        </w:rPr>
        <w:t>.</w:t>
      </w:r>
    </w:p>
    <w:p w14:paraId="07C05E4B" w14:textId="77777777" w:rsidR="008A62EA" w:rsidRPr="000F5969" w:rsidRDefault="008A62EA" w:rsidP="000F5969">
      <w:pPr>
        <w:spacing w:after="240"/>
        <w:ind w:left="720"/>
        <w:rPr>
          <w:rFonts w:ascii="Arial" w:hAnsi="Arial" w:cs="Arial"/>
        </w:rPr>
      </w:pPr>
    </w:p>
    <w:p w14:paraId="292BD7C6" w14:textId="77777777" w:rsidR="000F5969" w:rsidRPr="000F5969" w:rsidRDefault="000F5969" w:rsidP="000F5969">
      <w:pPr>
        <w:spacing w:after="240"/>
        <w:ind w:firstLine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Optar</w:t>
      </w:r>
      <w:proofErr w:type="spellEnd"/>
      <w:r w:rsidRPr="000F5969">
        <w:rPr>
          <w:rFonts w:ascii="Arial" w:hAnsi="Arial" w:cs="Arial"/>
          <w:b/>
          <w:bCs/>
        </w:rPr>
        <w:t xml:space="preserve"> por las </w:t>
      </w:r>
      <w:proofErr w:type="spellStart"/>
      <w:r w:rsidRPr="000F5969">
        <w:rPr>
          <w:rFonts w:ascii="Arial" w:hAnsi="Arial" w:cs="Arial"/>
          <w:b/>
          <w:bCs/>
        </w:rPr>
        <w:t>evaluaciones</w:t>
      </w:r>
      <w:proofErr w:type="spellEnd"/>
      <w:r w:rsidRPr="000F5969">
        <w:rPr>
          <w:rFonts w:ascii="Arial" w:hAnsi="Arial" w:cs="Arial"/>
          <w:b/>
          <w:bCs/>
        </w:rPr>
        <w:t xml:space="preserve"> de </w:t>
      </w:r>
      <w:proofErr w:type="spellStart"/>
      <w:r w:rsidRPr="000F5969">
        <w:rPr>
          <w:rFonts w:ascii="Arial" w:hAnsi="Arial" w:cs="Arial"/>
          <w:b/>
          <w:bCs/>
        </w:rPr>
        <w:t>artes</w:t>
      </w:r>
      <w:proofErr w:type="spellEnd"/>
      <w:r w:rsidRPr="000F5969">
        <w:rPr>
          <w:rFonts w:ascii="Arial" w:hAnsi="Arial" w:cs="Arial"/>
          <w:b/>
          <w:bCs/>
        </w:rPr>
        <w:t xml:space="preserve"> del </w:t>
      </w:r>
      <w:proofErr w:type="spellStart"/>
      <w:r w:rsidRPr="000F5969">
        <w:rPr>
          <w:rFonts w:ascii="Arial" w:hAnsi="Arial" w:cs="Arial"/>
          <w:b/>
          <w:bCs/>
        </w:rPr>
        <w:t>lenguaje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inglés</w:t>
      </w:r>
      <w:proofErr w:type="spellEnd"/>
      <w:r w:rsidRPr="000F5969">
        <w:rPr>
          <w:rFonts w:ascii="Arial" w:hAnsi="Arial" w:cs="Arial"/>
          <w:b/>
          <w:bCs/>
        </w:rPr>
        <w:t xml:space="preserve"> y </w:t>
      </w:r>
      <w:proofErr w:type="spellStart"/>
      <w:r w:rsidRPr="000F5969">
        <w:rPr>
          <w:rFonts w:ascii="Arial" w:hAnsi="Arial" w:cs="Arial"/>
          <w:b/>
          <w:bCs/>
        </w:rPr>
        <w:t>matemáticas</w:t>
      </w:r>
      <w:proofErr w:type="spellEnd"/>
    </w:p>
    <w:p w14:paraId="120186FF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Si </w:t>
      </w:r>
      <w:proofErr w:type="spellStart"/>
      <w:r w:rsidRPr="000F5969">
        <w:rPr>
          <w:rFonts w:ascii="Arial" w:hAnsi="Arial" w:cs="Arial"/>
        </w:rPr>
        <w:t>desea</w:t>
      </w:r>
      <w:proofErr w:type="spellEnd"/>
      <w:r w:rsidRPr="000F5969">
        <w:rPr>
          <w:rFonts w:ascii="Arial" w:hAnsi="Arial" w:cs="Arial"/>
        </w:rPr>
        <w:t xml:space="preserve"> que le </w:t>
      </w:r>
      <w:proofErr w:type="spellStart"/>
      <w:r w:rsidRPr="000F5969">
        <w:rPr>
          <w:rFonts w:ascii="Arial" w:hAnsi="Arial" w:cs="Arial"/>
        </w:rPr>
        <w:t>proporcionamos</w:t>
      </w:r>
      <w:proofErr w:type="spellEnd"/>
      <w:r w:rsidRPr="000F5969">
        <w:rPr>
          <w:rFonts w:ascii="Arial" w:hAnsi="Arial" w:cs="Arial"/>
        </w:rPr>
        <w:t xml:space="preserve"> a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estudiante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evaluaciones</w:t>
      </w:r>
      <w:proofErr w:type="spellEnd"/>
      <w:r w:rsidRPr="000F5969">
        <w:rPr>
          <w:rFonts w:ascii="Arial" w:hAnsi="Arial" w:cs="Arial"/>
        </w:rPr>
        <w:t xml:space="preserve"> de </w:t>
      </w:r>
      <w:proofErr w:type="spellStart"/>
      <w:r w:rsidRPr="000F5969">
        <w:rPr>
          <w:rFonts w:ascii="Arial" w:hAnsi="Arial" w:cs="Arial"/>
        </w:rPr>
        <w:t>artes</w:t>
      </w:r>
      <w:proofErr w:type="spellEnd"/>
      <w:r w:rsidRPr="000F5969">
        <w:rPr>
          <w:rFonts w:ascii="Arial" w:hAnsi="Arial" w:cs="Arial"/>
        </w:rPr>
        <w:t xml:space="preserve"> del </w:t>
      </w:r>
      <w:proofErr w:type="spellStart"/>
      <w:r w:rsidRPr="000F5969">
        <w:rPr>
          <w:rFonts w:ascii="Arial" w:hAnsi="Arial" w:cs="Arial"/>
        </w:rPr>
        <w:t>lenguaje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Inglés</w:t>
      </w:r>
      <w:proofErr w:type="spellEnd"/>
      <w:r w:rsidRPr="000F5969">
        <w:rPr>
          <w:rFonts w:ascii="Arial" w:hAnsi="Arial" w:cs="Arial"/>
        </w:rPr>
        <w:t xml:space="preserve"> y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 xml:space="preserve">, por favor </w:t>
      </w:r>
      <w:r w:rsidRPr="000F5969">
        <w:rPr>
          <w:rFonts w:ascii="Arial" w:hAnsi="Arial" w:cs="Arial"/>
          <w:highlight w:val="yellow"/>
        </w:rPr>
        <w:t>[complete the form at the end of this message or go to this link]</w:t>
      </w:r>
      <w:r w:rsidRPr="000F5969">
        <w:rPr>
          <w:rFonts w:ascii="Arial" w:hAnsi="Arial" w:cs="Arial"/>
        </w:rPr>
        <w:t xml:space="preserve"> para </w:t>
      </w:r>
      <w:proofErr w:type="spellStart"/>
      <w:r w:rsidRPr="000F5969">
        <w:rPr>
          <w:rFonts w:ascii="Arial" w:hAnsi="Arial" w:cs="Arial"/>
        </w:rPr>
        <w:t>informarnos</w:t>
      </w:r>
      <w:proofErr w:type="spellEnd"/>
      <w:r w:rsidRPr="000F5969">
        <w:rPr>
          <w:rFonts w:ascii="Arial" w:hAnsi="Arial" w:cs="Arial"/>
        </w:rPr>
        <w:t>.</w:t>
      </w:r>
    </w:p>
    <w:p w14:paraId="5FA4A3BA" w14:textId="023DF858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br/>
      </w:r>
      <w:r w:rsidRPr="000F5969">
        <w:rPr>
          <w:rFonts w:ascii="Arial" w:hAnsi="Arial" w:cs="Arial"/>
        </w:rPr>
        <w:br/>
      </w:r>
      <w:r w:rsidRPr="000F5969">
        <w:rPr>
          <w:rFonts w:ascii="Arial" w:hAnsi="Arial" w:cs="Arial"/>
        </w:rPr>
        <w:br/>
      </w:r>
    </w:p>
    <w:p w14:paraId="19353D68" w14:textId="77777777" w:rsidR="000F5969" w:rsidRDefault="000F5969" w:rsidP="000F5969">
      <w:pPr>
        <w:spacing w:after="240"/>
        <w:ind w:left="720"/>
        <w:rPr>
          <w:rFonts w:ascii="Arial" w:hAnsi="Arial" w:cs="Arial"/>
          <w:b/>
          <w:bCs/>
        </w:rPr>
      </w:pPr>
    </w:p>
    <w:p w14:paraId="7EC84D4D" w14:textId="77777777" w:rsidR="000F5969" w:rsidRDefault="000F5969" w:rsidP="000F5969">
      <w:pPr>
        <w:spacing w:after="240"/>
        <w:ind w:left="720"/>
        <w:rPr>
          <w:rFonts w:ascii="Arial" w:hAnsi="Arial" w:cs="Arial"/>
          <w:b/>
          <w:bCs/>
        </w:rPr>
      </w:pPr>
    </w:p>
    <w:p w14:paraId="5BB19F8F" w14:textId="77777777" w:rsidR="000F5969" w:rsidRDefault="000F5969" w:rsidP="000F5969">
      <w:pPr>
        <w:spacing w:after="240"/>
        <w:ind w:left="1440" w:firstLine="720"/>
        <w:rPr>
          <w:rFonts w:ascii="Arial" w:hAnsi="Arial" w:cs="Arial"/>
          <w:b/>
          <w:bCs/>
        </w:rPr>
      </w:pPr>
    </w:p>
    <w:p w14:paraId="14E72E4E" w14:textId="77777777" w:rsidR="000F5969" w:rsidRDefault="000F5969" w:rsidP="000F5969">
      <w:pPr>
        <w:spacing w:after="240"/>
        <w:ind w:left="1440" w:firstLine="720"/>
        <w:jc w:val="center"/>
        <w:rPr>
          <w:rFonts w:ascii="Arial" w:hAnsi="Arial" w:cs="Arial"/>
          <w:b/>
          <w:bCs/>
        </w:rPr>
      </w:pPr>
    </w:p>
    <w:p w14:paraId="4A29EE29" w14:textId="252B9B07" w:rsidR="000F5969" w:rsidRPr="000F5969" w:rsidRDefault="000F5969" w:rsidP="000F5969">
      <w:pPr>
        <w:spacing w:after="240"/>
        <w:ind w:firstLine="720"/>
        <w:jc w:val="center"/>
        <w:rPr>
          <w:rFonts w:ascii="Arial" w:hAnsi="Arial" w:cs="Arial"/>
          <w:highlight w:val="yellow"/>
        </w:rPr>
      </w:pPr>
      <w:r w:rsidRPr="000F5969">
        <w:rPr>
          <w:rFonts w:ascii="Arial" w:hAnsi="Arial" w:cs="Arial"/>
          <w:b/>
          <w:bCs/>
          <w:highlight w:val="yellow"/>
        </w:rPr>
        <w:t>OPTING STUDENTS IN TO OPTIONAL ASSESSMENTS</w:t>
      </w:r>
    </w:p>
    <w:p w14:paraId="45A281B2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t> </w:t>
      </w:r>
    </w:p>
    <w:p w14:paraId="06566B99" w14:textId="372EF12E" w:rsidR="000F5969" w:rsidRPr="000F5969" w:rsidRDefault="000F5969" w:rsidP="000F5969">
      <w:pPr>
        <w:spacing w:after="240"/>
        <w:ind w:left="720"/>
        <w:rPr>
          <w:rFonts w:ascii="Arial" w:hAnsi="Arial" w:cs="Arial"/>
          <w:highlight w:val="yellow"/>
        </w:rPr>
      </w:pPr>
      <w:r w:rsidRPr="000F5969">
        <w:rPr>
          <w:rFonts w:ascii="Arial" w:hAnsi="Arial" w:cs="Arial"/>
          <w:b/>
          <w:bCs/>
          <w:highlight w:val="yellow"/>
        </w:rPr>
        <w:t xml:space="preserve">[DISTRICTS/SCHOOLS: FOR REMOTE STUDENTS: see </w:t>
      </w:r>
      <w:hyperlink r:id="rId9" w:history="1">
        <w:r w:rsidRPr="000F5969">
          <w:rPr>
            <w:rStyle w:val="Hyperlink"/>
            <w:rFonts w:ascii="Arial" w:hAnsi="Arial" w:cs="Arial"/>
            <w:b/>
            <w:bCs/>
            <w:highlight w:val="yellow"/>
          </w:rPr>
          <w:t>http://www.cde.state.co.us/assessment/sp21_cmas_dropinletter</w:t>
        </w:r>
      </w:hyperlink>
      <w:r w:rsidRPr="000F5969">
        <w:rPr>
          <w:rFonts w:ascii="Arial" w:hAnsi="Arial" w:cs="Arial"/>
          <w:b/>
          <w:bCs/>
          <w:highlight w:val="yellow"/>
        </w:rPr>
        <w:t>]</w:t>
      </w:r>
    </w:p>
    <w:p w14:paraId="3C6A8F92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t> </w:t>
      </w:r>
    </w:p>
    <w:p w14:paraId="5F129659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  <w:highlight w:val="yellow"/>
        </w:rPr>
        <w:t>[DISTRICTS/SCHOOLS: FOR IN-PERSON STUDENTS whose parents have excused them from state testing this year following appropriate local processes and procedures: no additional action is needed from you or the parent(s).]</w:t>
      </w:r>
    </w:p>
    <w:p w14:paraId="671ECB04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> </w:t>
      </w:r>
    </w:p>
    <w:p w14:paraId="235F4DDE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> </w:t>
      </w:r>
    </w:p>
    <w:p w14:paraId="1A3B0954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  <w:highlight w:val="yellow"/>
        </w:rPr>
        <w:lastRenderedPageBreak/>
        <w:t>[FOR IN-PERSON STUDENTS whose parents have not excused them from state testing this year:]</w:t>
      </w:r>
    </w:p>
    <w:p w14:paraId="1BD819B0" w14:textId="44FA8164" w:rsidR="000F5969" w:rsidRPr="000F5969" w:rsidRDefault="000F5969" w:rsidP="000F5969">
      <w:pPr>
        <w:spacing w:after="240"/>
        <w:ind w:left="720"/>
        <w:jc w:val="center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Pruebas</w:t>
      </w:r>
      <w:proofErr w:type="spellEnd"/>
      <w:r w:rsidRPr="000F5969">
        <w:rPr>
          <w:rFonts w:ascii="Arial" w:hAnsi="Arial" w:cs="Arial"/>
          <w:b/>
          <w:bCs/>
        </w:rPr>
        <w:t xml:space="preserve"> CMAS Primavera 2021</w:t>
      </w:r>
    </w:p>
    <w:p w14:paraId="5266C602" w14:textId="49D03B36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t xml:space="preserve"> Por favor complete el </w:t>
      </w:r>
      <w:proofErr w:type="spellStart"/>
      <w:r w:rsidRPr="000F5969">
        <w:rPr>
          <w:rFonts w:ascii="Arial" w:hAnsi="Arial" w:cs="Arial"/>
          <w:b/>
          <w:bCs/>
        </w:rPr>
        <w:t>siguiente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formulario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si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desea</w:t>
      </w:r>
      <w:proofErr w:type="spellEnd"/>
      <w:r w:rsidRPr="000F5969">
        <w:rPr>
          <w:rFonts w:ascii="Arial" w:hAnsi="Arial" w:cs="Arial"/>
          <w:b/>
          <w:bCs/>
        </w:rPr>
        <w:t xml:space="preserve"> que </w:t>
      </w:r>
      <w:proofErr w:type="spellStart"/>
      <w:r w:rsidRPr="000F5969">
        <w:rPr>
          <w:rFonts w:ascii="Arial" w:hAnsi="Arial" w:cs="Arial"/>
          <w:b/>
          <w:bCs/>
        </w:rPr>
        <w:t>su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hijo</w:t>
      </w:r>
      <w:proofErr w:type="spellEnd"/>
      <w:r w:rsidRPr="000F5969">
        <w:rPr>
          <w:rFonts w:ascii="Arial" w:hAnsi="Arial" w:cs="Arial"/>
          <w:b/>
          <w:bCs/>
        </w:rPr>
        <w:t xml:space="preserve"> o </w:t>
      </w:r>
      <w:proofErr w:type="spellStart"/>
      <w:r w:rsidRPr="000F5969">
        <w:rPr>
          <w:rFonts w:ascii="Arial" w:hAnsi="Arial" w:cs="Arial"/>
          <w:b/>
          <w:bCs/>
        </w:rPr>
        <w:t>hija</w:t>
      </w:r>
      <w:proofErr w:type="spellEnd"/>
      <w:r w:rsidRPr="000F5969">
        <w:rPr>
          <w:rFonts w:ascii="Arial" w:hAnsi="Arial" w:cs="Arial"/>
          <w:b/>
          <w:bCs/>
        </w:rPr>
        <w:t xml:space="preserve"> tome el examen </w:t>
      </w:r>
      <w:proofErr w:type="spellStart"/>
      <w:r w:rsidRPr="000F5969">
        <w:rPr>
          <w:rFonts w:ascii="Arial" w:hAnsi="Arial" w:cs="Arial"/>
          <w:b/>
          <w:bCs/>
        </w:rPr>
        <w:t>opcional</w:t>
      </w:r>
      <w:proofErr w:type="spellEnd"/>
      <w:r w:rsidRPr="000F5969">
        <w:rPr>
          <w:rFonts w:ascii="Arial" w:hAnsi="Arial" w:cs="Arial"/>
          <w:b/>
          <w:bCs/>
        </w:rPr>
        <w:t xml:space="preserve"> de ELA o </w:t>
      </w:r>
      <w:proofErr w:type="spellStart"/>
      <w:r w:rsidRPr="000F5969">
        <w:rPr>
          <w:rFonts w:ascii="Arial" w:hAnsi="Arial" w:cs="Arial"/>
          <w:b/>
          <w:bCs/>
        </w:rPr>
        <w:t>matemáticas</w:t>
      </w:r>
      <w:proofErr w:type="spellEnd"/>
      <w:r w:rsidRPr="000F5969">
        <w:rPr>
          <w:rFonts w:ascii="Arial" w:hAnsi="Arial" w:cs="Arial"/>
          <w:b/>
          <w:bCs/>
        </w:rPr>
        <w:t xml:space="preserve"> de CMAS </w:t>
      </w:r>
      <w:proofErr w:type="spellStart"/>
      <w:r w:rsidRPr="000F5969">
        <w:rPr>
          <w:rFonts w:ascii="Arial" w:hAnsi="Arial" w:cs="Arial"/>
          <w:b/>
          <w:bCs/>
        </w:rPr>
        <w:t>además</w:t>
      </w:r>
      <w:proofErr w:type="spellEnd"/>
      <w:r w:rsidRPr="000F5969">
        <w:rPr>
          <w:rFonts w:ascii="Arial" w:hAnsi="Arial" w:cs="Arial"/>
          <w:b/>
          <w:bCs/>
        </w:rPr>
        <w:t xml:space="preserve"> de la que se </w:t>
      </w:r>
      <w:proofErr w:type="spellStart"/>
      <w:r w:rsidRPr="000F5969">
        <w:rPr>
          <w:rFonts w:ascii="Arial" w:hAnsi="Arial" w:cs="Arial"/>
          <w:b/>
          <w:bCs/>
        </w:rPr>
        <w:t>requiere</w:t>
      </w:r>
      <w:proofErr w:type="spellEnd"/>
      <w:r w:rsidRPr="000F5969">
        <w:rPr>
          <w:rFonts w:ascii="Arial" w:hAnsi="Arial" w:cs="Arial"/>
          <w:b/>
          <w:bCs/>
        </w:rPr>
        <w:t xml:space="preserve"> (</w:t>
      </w:r>
      <w:proofErr w:type="spellStart"/>
      <w:r w:rsidRPr="000F5969">
        <w:rPr>
          <w:rFonts w:ascii="Arial" w:hAnsi="Arial" w:cs="Arial"/>
          <w:b/>
          <w:bCs/>
        </w:rPr>
        <w:t>consulte</w:t>
      </w:r>
      <w:proofErr w:type="spellEnd"/>
      <w:r w:rsidRPr="000F5969">
        <w:rPr>
          <w:rFonts w:ascii="Arial" w:hAnsi="Arial" w:cs="Arial"/>
          <w:b/>
          <w:bCs/>
        </w:rPr>
        <w:t xml:space="preserve"> a </w:t>
      </w:r>
      <w:proofErr w:type="spellStart"/>
      <w:r w:rsidRPr="000F5969">
        <w:rPr>
          <w:rFonts w:ascii="Arial" w:hAnsi="Arial" w:cs="Arial"/>
          <w:b/>
          <w:bCs/>
        </w:rPr>
        <w:t>continuación</w:t>
      </w:r>
      <w:proofErr w:type="spellEnd"/>
      <w:r w:rsidRPr="000F5969">
        <w:rPr>
          <w:rFonts w:ascii="Arial" w:hAnsi="Arial" w:cs="Arial"/>
          <w:b/>
          <w:bCs/>
        </w:rPr>
        <w:t xml:space="preserve"> las </w:t>
      </w:r>
      <w:proofErr w:type="spellStart"/>
      <w:r w:rsidRPr="000F5969">
        <w:rPr>
          <w:rFonts w:ascii="Arial" w:hAnsi="Arial" w:cs="Arial"/>
          <w:b/>
          <w:bCs/>
        </w:rPr>
        <w:t>pruebas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obligatorias</w:t>
      </w:r>
      <w:proofErr w:type="spellEnd"/>
      <w:r w:rsidRPr="000F5969">
        <w:rPr>
          <w:rFonts w:ascii="Arial" w:hAnsi="Arial" w:cs="Arial"/>
          <w:b/>
          <w:bCs/>
        </w:rPr>
        <w:t xml:space="preserve"> y </w:t>
      </w:r>
      <w:proofErr w:type="spellStart"/>
      <w:r w:rsidRPr="000F5969">
        <w:rPr>
          <w:rFonts w:ascii="Arial" w:hAnsi="Arial" w:cs="Arial"/>
          <w:b/>
          <w:bCs/>
        </w:rPr>
        <w:t>opcionales</w:t>
      </w:r>
      <w:proofErr w:type="spellEnd"/>
      <w:r w:rsidRPr="000F5969">
        <w:rPr>
          <w:rFonts w:ascii="Arial" w:hAnsi="Arial" w:cs="Arial"/>
          <w:b/>
          <w:bCs/>
        </w:rPr>
        <w:t xml:space="preserve"> por </w:t>
      </w:r>
      <w:proofErr w:type="spellStart"/>
      <w:r w:rsidRPr="000F5969">
        <w:rPr>
          <w:rFonts w:ascii="Arial" w:hAnsi="Arial" w:cs="Arial"/>
          <w:b/>
          <w:bCs/>
        </w:rPr>
        <w:t>grado</w:t>
      </w:r>
      <w:proofErr w:type="spellEnd"/>
      <w:r w:rsidRPr="000F5969">
        <w:rPr>
          <w:rFonts w:ascii="Arial" w:hAnsi="Arial" w:cs="Arial"/>
          <w:b/>
          <w:bCs/>
        </w:rPr>
        <w:t xml:space="preserve">.) Si no </w:t>
      </w:r>
      <w:proofErr w:type="spellStart"/>
      <w:r w:rsidRPr="000F5969">
        <w:rPr>
          <w:rFonts w:ascii="Arial" w:hAnsi="Arial" w:cs="Arial"/>
          <w:b/>
          <w:bCs/>
        </w:rPr>
        <w:t>quiere</w:t>
      </w:r>
      <w:proofErr w:type="spellEnd"/>
      <w:r w:rsidRPr="000F5969">
        <w:rPr>
          <w:rFonts w:ascii="Arial" w:hAnsi="Arial" w:cs="Arial"/>
          <w:b/>
          <w:bCs/>
        </w:rPr>
        <w:t xml:space="preserve"> que </w:t>
      </w:r>
      <w:proofErr w:type="spellStart"/>
      <w:r w:rsidRPr="000F5969">
        <w:rPr>
          <w:rFonts w:ascii="Arial" w:hAnsi="Arial" w:cs="Arial"/>
          <w:b/>
          <w:bCs/>
        </w:rPr>
        <w:t>tomen</w:t>
      </w:r>
      <w:proofErr w:type="spellEnd"/>
      <w:r w:rsidRPr="000F5969">
        <w:rPr>
          <w:rFonts w:ascii="Arial" w:hAnsi="Arial" w:cs="Arial"/>
          <w:b/>
          <w:bCs/>
        </w:rPr>
        <w:t xml:space="preserve"> el examen </w:t>
      </w:r>
      <w:proofErr w:type="spellStart"/>
      <w:r w:rsidRPr="000F5969">
        <w:rPr>
          <w:rFonts w:ascii="Arial" w:hAnsi="Arial" w:cs="Arial"/>
          <w:b/>
          <w:bCs/>
        </w:rPr>
        <w:t>opcional</w:t>
      </w:r>
      <w:proofErr w:type="spellEnd"/>
      <w:r w:rsidRPr="000F5969">
        <w:rPr>
          <w:rFonts w:ascii="Arial" w:hAnsi="Arial" w:cs="Arial"/>
          <w:b/>
          <w:bCs/>
        </w:rPr>
        <w:t xml:space="preserve">, no es </w:t>
      </w:r>
      <w:proofErr w:type="spellStart"/>
      <w:r w:rsidRPr="000F5969">
        <w:rPr>
          <w:rFonts w:ascii="Arial" w:hAnsi="Arial" w:cs="Arial"/>
          <w:b/>
          <w:bCs/>
        </w:rPr>
        <w:t>necesario</w:t>
      </w:r>
      <w:proofErr w:type="spellEnd"/>
      <w:r w:rsidRPr="000F5969">
        <w:rPr>
          <w:rFonts w:ascii="Arial" w:hAnsi="Arial" w:cs="Arial"/>
          <w:b/>
          <w:bCs/>
        </w:rPr>
        <w:t xml:space="preserve"> que complete el </w:t>
      </w:r>
      <w:proofErr w:type="spellStart"/>
      <w:r w:rsidRPr="000F5969">
        <w:rPr>
          <w:rFonts w:ascii="Arial" w:hAnsi="Arial" w:cs="Arial"/>
          <w:b/>
          <w:bCs/>
        </w:rPr>
        <w:t>formulario</w:t>
      </w:r>
      <w:proofErr w:type="spellEnd"/>
      <w:r w:rsidRPr="000F5969">
        <w:rPr>
          <w:rFonts w:ascii="Arial" w:hAnsi="Arial" w:cs="Arial"/>
          <w:b/>
          <w:bCs/>
        </w:rPr>
        <w:t>.</w:t>
      </w:r>
    </w:p>
    <w:p w14:paraId="4BC71A69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highlight w:val="yellow"/>
        </w:rPr>
        <w:t>[Sample Form. Depending on how your school/district collects information, consider whether parents/guardians of multiple students will be asked to submit one form for each student or one form per family.]</w:t>
      </w:r>
    </w:p>
    <w:p w14:paraId="304D0643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Ayúdanos</w:t>
      </w:r>
      <w:proofErr w:type="spellEnd"/>
      <w:r w:rsidRPr="000F5969">
        <w:rPr>
          <w:rFonts w:ascii="Arial" w:hAnsi="Arial" w:cs="Arial"/>
          <w:b/>
          <w:bCs/>
        </w:rPr>
        <w:t xml:space="preserve"> a </w:t>
      </w:r>
      <w:proofErr w:type="spellStart"/>
      <w:r w:rsidRPr="000F5969">
        <w:rPr>
          <w:rFonts w:ascii="Arial" w:hAnsi="Arial" w:cs="Arial"/>
          <w:b/>
          <w:bCs/>
        </w:rPr>
        <w:t>Prepararnos</w:t>
      </w:r>
      <w:proofErr w:type="spellEnd"/>
    </w:p>
    <w:p w14:paraId="15F60332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Para que </w:t>
      </w:r>
      <w:proofErr w:type="spellStart"/>
      <w:r w:rsidRPr="000F5969">
        <w:rPr>
          <w:rFonts w:ascii="Arial" w:hAnsi="Arial" w:cs="Arial"/>
        </w:rPr>
        <w:t>podamos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planificar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adecuadamente</w:t>
      </w:r>
      <w:proofErr w:type="spellEnd"/>
      <w:r w:rsidRPr="000F5969">
        <w:rPr>
          <w:rFonts w:ascii="Arial" w:hAnsi="Arial" w:cs="Arial"/>
        </w:rPr>
        <w:t xml:space="preserve">, </w:t>
      </w:r>
      <w:proofErr w:type="spellStart"/>
      <w:r w:rsidRPr="000F5969">
        <w:rPr>
          <w:rFonts w:ascii="Arial" w:hAnsi="Arial" w:cs="Arial"/>
        </w:rPr>
        <w:t>háganos</w:t>
      </w:r>
      <w:proofErr w:type="spellEnd"/>
      <w:r w:rsidRPr="000F5969">
        <w:rPr>
          <w:rFonts w:ascii="Arial" w:hAnsi="Arial" w:cs="Arial"/>
        </w:rPr>
        <w:t xml:space="preserve"> saber </w:t>
      </w:r>
      <w:proofErr w:type="spellStart"/>
      <w:r w:rsidRPr="000F5969">
        <w:rPr>
          <w:rFonts w:ascii="Arial" w:hAnsi="Arial" w:cs="Arial"/>
        </w:rPr>
        <w:t>si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desea</w:t>
      </w:r>
      <w:proofErr w:type="spellEnd"/>
      <w:r w:rsidRPr="000F5969">
        <w:rPr>
          <w:rFonts w:ascii="Arial" w:hAnsi="Arial" w:cs="Arial"/>
        </w:rPr>
        <w:t xml:space="preserve"> que </w:t>
      </w:r>
      <w:proofErr w:type="spellStart"/>
      <w:r w:rsidRPr="000F5969">
        <w:rPr>
          <w:rFonts w:ascii="Arial" w:hAnsi="Arial" w:cs="Arial"/>
        </w:rPr>
        <w:t>su</w:t>
      </w:r>
      <w:proofErr w:type="spellEnd"/>
      <w:r w:rsidRPr="000F5969">
        <w:rPr>
          <w:rFonts w:ascii="Arial" w:hAnsi="Arial" w:cs="Arial"/>
        </w:rPr>
        <w:t xml:space="preserve"> (s) </w:t>
      </w:r>
      <w:proofErr w:type="spellStart"/>
      <w:r w:rsidRPr="000F5969">
        <w:rPr>
          <w:rFonts w:ascii="Arial" w:hAnsi="Arial" w:cs="Arial"/>
        </w:rPr>
        <w:t>hijo</w:t>
      </w:r>
      <w:proofErr w:type="spellEnd"/>
      <w:r w:rsidRPr="000F5969">
        <w:rPr>
          <w:rFonts w:ascii="Arial" w:hAnsi="Arial" w:cs="Arial"/>
        </w:rPr>
        <w:t xml:space="preserve">/a (s) </w:t>
      </w:r>
      <w:proofErr w:type="spellStart"/>
      <w:r w:rsidRPr="000F5969">
        <w:rPr>
          <w:rFonts w:ascii="Arial" w:hAnsi="Arial" w:cs="Arial"/>
        </w:rPr>
        <w:t>tomen</w:t>
      </w:r>
      <w:proofErr w:type="spellEnd"/>
      <w:r w:rsidRPr="000F5969">
        <w:rPr>
          <w:rFonts w:ascii="Arial" w:hAnsi="Arial" w:cs="Arial"/>
        </w:rPr>
        <w:t xml:space="preserve"> el examen CMAS</w:t>
      </w:r>
      <w:r w:rsidRPr="000F5969">
        <w:rPr>
          <w:rFonts w:ascii="Arial" w:hAnsi="Arial" w:cs="Arial"/>
          <w:b/>
          <w:bCs/>
        </w:rPr>
        <w:t xml:space="preserve"> </w:t>
      </w:r>
      <w:r w:rsidRPr="000F5969">
        <w:rPr>
          <w:rFonts w:ascii="Arial" w:hAnsi="Arial" w:cs="Arial"/>
        </w:rPr>
        <w:t xml:space="preserve">ELA o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</w:rPr>
        <w:t>opcional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además</w:t>
      </w:r>
      <w:proofErr w:type="spellEnd"/>
      <w:r w:rsidRPr="000F5969">
        <w:rPr>
          <w:rFonts w:ascii="Arial" w:hAnsi="Arial" w:cs="Arial"/>
        </w:rPr>
        <w:t xml:space="preserve"> del examen </w:t>
      </w:r>
      <w:proofErr w:type="spellStart"/>
      <w:r w:rsidRPr="000F5969">
        <w:rPr>
          <w:rFonts w:ascii="Arial" w:hAnsi="Arial" w:cs="Arial"/>
        </w:rPr>
        <w:t>requerido</w:t>
      </w:r>
      <w:proofErr w:type="spellEnd"/>
      <w:r w:rsidRPr="000F5969">
        <w:rPr>
          <w:rFonts w:ascii="Arial" w:hAnsi="Arial" w:cs="Arial"/>
        </w:rPr>
        <w:t xml:space="preserve"> </w:t>
      </w:r>
      <w:proofErr w:type="spellStart"/>
      <w:r w:rsidRPr="000F5969">
        <w:rPr>
          <w:rFonts w:ascii="Arial" w:hAnsi="Arial" w:cs="Arial"/>
        </w:rPr>
        <w:t>esta</w:t>
      </w:r>
      <w:proofErr w:type="spellEnd"/>
      <w:r w:rsidRPr="000F5969">
        <w:rPr>
          <w:rFonts w:ascii="Arial" w:hAnsi="Arial" w:cs="Arial"/>
        </w:rPr>
        <w:t xml:space="preserve"> primavera antes de [replying to this email/completing the CMAS 2021 Help us Prepare Form (</w:t>
      </w:r>
      <w:r w:rsidRPr="000F5969">
        <w:rPr>
          <w:rFonts w:ascii="Arial" w:hAnsi="Arial" w:cs="Arial"/>
          <w:highlight w:val="yellow"/>
        </w:rPr>
        <w:t>EMBED LINK</w:t>
      </w:r>
      <w:r w:rsidRPr="000F5969">
        <w:rPr>
          <w:rFonts w:ascii="Arial" w:hAnsi="Arial" w:cs="Arial"/>
        </w:rPr>
        <w:t xml:space="preserve">)]  by </w:t>
      </w:r>
      <w:r w:rsidRPr="000F5969">
        <w:rPr>
          <w:rFonts w:ascii="Arial" w:hAnsi="Arial" w:cs="Arial"/>
          <w:u w:val="single"/>
        </w:rPr>
        <w:t>[</w:t>
      </w:r>
      <w:r w:rsidRPr="000F5969">
        <w:rPr>
          <w:rFonts w:ascii="Arial" w:hAnsi="Arial" w:cs="Arial"/>
          <w:b/>
          <w:bCs/>
          <w:i/>
          <w:iCs/>
          <w:highlight w:val="yellow"/>
          <w:u w:val="single"/>
        </w:rPr>
        <w:t>insert selected date</w:t>
      </w:r>
      <w:r w:rsidRPr="000F5969">
        <w:rPr>
          <w:rFonts w:ascii="Arial" w:hAnsi="Arial" w:cs="Arial"/>
          <w:u w:val="single"/>
        </w:rPr>
        <w:t>]</w:t>
      </w:r>
      <w:r w:rsidRPr="000F5969">
        <w:rPr>
          <w:rFonts w:ascii="Arial" w:hAnsi="Arial" w:cs="Arial"/>
        </w:rPr>
        <w:t>.</w:t>
      </w:r>
    </w:p>
    <w:p w14:paraId="127ADDF3" w14:textId="4E5CF72B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Nombre</w:t>
      </w:r>
      <w:proofErr w:type="spellEnd"/>
      <w:r w:rsidRPr="000F5969">
        <w:rPr>
          <w:rFonts w:ascii="Arial" w:hAnsi="Arial" w:cs="Arial"/>
          <w:b/>
          <w:bCs/>
        </w:rPr>
        <w:t xml:space="preserve"> del </w:t>
      </w:r>
      <w:proofErr w:type="spellStart"/>
      <w:r w:rsidRPr="000F5969">
        <w:rPr>
          <w:rFonts w:ascii="Arial" w:hAnsi="Arial" w:cs="Arial"/>
          <w:b/>
          <w:bCs/>
        </w:rPr>
        <w:t>estudiante</w:t>
      </w:r>
      <w:proofErr w:type="spellEnd"/>
      <w:r w:rsidRPr="000F5969">
        <w:rPr>
          <w:rFonts w:ascii="Arial" w:hAnsi="Arial" w:cs="Arial"/>
          <w:b/>
          <w:bCs/>
        </w:rPr>
        <w:t>:</w:t>
      </w:r>
      <w:r w:rsidRPr="000F5969">
        <w:rPr>
          <w:rFonts w:ascii="Arial" w:hAnsi="Arial" w:cs="Arial"/>
        </w:rPr>
        <w:t> </w:t>
      </w:r>
    </w:p>
    <w:p w14:paraId="60E44C4D" w14:textId="080B8FAE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  <w:b/>
          <w:bCs/>
        </w:rPr>
        <w:t>Grado Escolar: </w:t>
      </w:r>
    </w:p>
    <w:p w14:paraId="70B3E3B4" w14:textId="77777777" w:rsidR="000F5969" w:rsidRDefault="000F5969" w:rsidP="000F5969">
      <w:pPr>
        <w:spacing w:after="240"/>
        <w:ind w:left="720"/>
        <w:rPr>
          <w:rFonts w:ascii="Arial" w:hAnsi="Arial" w:cs="Arial"/>
        </w:rPr>
      </w:pPr>
      <w:proofErr w:type="spellStart"/>
      <w:r w:rsidRPr="000F5969">
        <w:rPr>
          <w:rFonts w:ascii="Arial" w:hAnsi="Arial" w:cs="Arial"/>
          <w:b/>
          <w:bCs/>
        </w:rPr>
        <w:t>Además</w:t>
      </w:r>
      <w:proofErr w:type="spellEnd"/>
      <w:r w:rsidRPr="000F5969">
        <w:rPr>
          <w:rFonts w:ascii="Arial" w:hAnsi="Arial" w:cs="Arial"/>
          <w:b/>
          <w:bCs/>
        </w:rPr>
        <w:t xml:space="preserve"> de la </w:t>
      </w:r>
      <w:proofErr w:type="spellStart"/>
      <w:r w:rsidRPr="000F5969">
        <w:rPr>
          <w:rFonts w:ascii="Arial" w:hAnsi="Arial" w:cs="Arial"/>
          <w:b/>
          <w:bCs/>
        </w:rPr>
        <w:t>prueba</w:t>
      </w:r>
      <w:proofErr w:type="spellEnd"/>
      <w:r w:rsidRPr="000F5969">
        <w:rPr>
          <w:rFonts w:ascii="Arial" w:hAnsi="Arial" w:cs="Arial"/>
          <w:b/>
          <w:bCs/>
        </w:rPr>
        <w:t xml:space="preserve"> CMAS </w:t>
      </w:r>
      <w:proofErr w:type="spellStart"/>
      <w:r w:rsidRPr="000F5969">
        <w:rPr>
          <w:rFonts w:ascii="Arial" w:hAnsi="Arial" w:cs="Arial"/>
          <w:b/>
          <w:bCs/>
        </w:rPr>
        <w:t>requerida</w:t>
      </w:r>
      <w:proofErr w:type="spellEnd"/>
      <w:r w:rsidRPr="000F5969">
        <w:rPr>
          <w:rFonts w:ascii="Arial" w:hAnsi="Arial" w:cs="Arial"/>
          <w:b/>
          <w:bCs/>
        </w:rPr>
        <w:t xml:space="preserve">, </w:t>
      </w:r>
      <w:proofErr w:type="spellStart"/>
      <w:r w:rsidRPr="000F5969">
        <w:rPr>
          <w:rFonts w:ascii="Arial" w:hAnsi="Arial" w:cs="Arial"/>
          <w:b/>
          <w:bCs/>
        </w:rPr>
        <w:t>planifique</w:t>
      </w:r>
      <w:proofErr w:type="spellEnd"/>
      <w:r w:rsidRPr="000F5969">
        <w:rPr>
          <w:rFonts w:ascii="Arial" w:hAnsi="Arial" w:cs="Arial"/>
          <w:b/>
          <w:bCs/>
        </w:rPr>
        <w:t xml:space="preserve"> que mi </w:t>
      </w:r>
      <w:proofErr w:type="spellStart"/>
      <w:r w:rsidRPr="000F5969">
        <w:rPr>
          <w:rFonts w:ascii="Arial" w:hAnsi="Arial" w:cs="Arial"/>
          <w:b/>
          <w:bCs/>
        </w:rPr>
        <w:t>hijo</w:t>
      </w:r>
      <w:proofErr w:type="spellEnd"/>
      <w:r w:rsidRPr="000F5969">
        <w:rPr>
          <w:rFonts w:ascii="Arial" w:hAnsi="Arial" w:cs="Arial"/>
          <w:b/>
          <w:bCs/>
        </w:rPr>
        <w:t xml:space="preserve"> tome la </w:t>
      </w:r>
      <w:proofErr w:type="spellStart"/>
      <w:r w:rsidRPr="000F5969">
        <w:rPr>
          <w:rFonts w:ascii="Arial" w:hAnsi="Arial" w:cs="Arial"/>
          <w:b/>
          <w:bCs/>
        </w:rPr>
        <w:t>prueba</w:t>
      </w:r>
      <w:proofErr w:type="spellEnd"/>
      <w:r w:rsidRPr="000F5969">
        <w:rPr>
          <w:rFonts w:ascii="Arial" w:hAnsi="Arial" w:cs="Arial"/>
          <w:b/>
          <w:bCs/>
        </w:rPr>
        <w:t xml:space="preserve"> CMAS </w:t>
      </w:r>
      <w:proofErr w:type="spellStart"/>
      <w:r w:rsidRPr="000F5969">
        <w:rPr>
          <w:rFonts w:ascii="Arial" w:hAnsi="Arial" w:cs="Arial"/>
          <w:b/>
          <w:bCs/>
        </w:rPr>
        <w:t>opcional</w:t>
      </w:r>
      <w:proofErr w:type="spellEnd"/>
      <w:r w:rsidRPr="000F5969">
        <w:rPr>
          <w:rFonts w:ascii="Arial" w:hAnsi="Arial" w:cs="Arial"/>
          <w:b/>
          <w:bCs/>
        </w:rPr>
        <w:t xml:space="preserve"> </w:t>
      </w:r>
      <w:proofErr w:type="spellStart"/>
      <w:r w:rsidRPr="000F5969">
        <w:rPr>
          <w:rFonts w:ascii="Arial" w:hAnsi="Arial" w:cs="Arial"/>
          <w:b/>
          <w:bCs/>
        </w:rPr>
        <w:t>esta</w:t>
      </w:r>
      <w:proofErr w:type="spellEnd"/>
      <w:r w:rsidRPr="000F5969">
        <w:rPr>
          <w:rFonts w:ascii="Arial" w:hAnsi="Arial" w:cs="Arial"/>
          <w:b/>
          <w:bCs/>
        </w:rPr>
        <w:t xml:space="preserve"> primavera </w:t>
      </w:r>
      <w:proofErr w:type="spellStart"/>
      <w:r w:rsidRPr="000F5969">
        <w:rPr>
          <w:rFonts w:ascii="Arial" w:hAnsi="Arial" w:cs="Arial"/>
          <w:b/>
          <w:bCs/>
        </w:rPr>
        <w:t>en</w:t>
      </w:r>
      <w:proofErr w:type="spellEnd"/>
      <w:r w:rsidRPr="000F5969">
        <w:rPr>
          <w:rFonts w:ascii="Arial" w:hAnsi="Arial" w:cs="Arial"/>
        </w:rPr>
        <w:t xml:space="preserve"> </w:t>
      </w:r>
      <w:r w:rsidRPr="000F5969">
        <w:rPr>
          <w:rFonts w:ascii="Arial" w:hAnsi="Arial" w:cs="Arial"/>
          <w:b/>
          <w:bCs/>
          <w:highlight w:val="yellow"/>
        </w:rPr>
        <w:t>&lt;insert district/school name&gt;.</w:t>
      </w:r>
      <w:r w:rsidRPr="000F5969">
        <w:rPr>
          <w:rFonts w:ascii="Arial" w:hAnsi="Arial" w:cs="Arial"/>
        </w:rPr>
        <w:t> </w:t>
      </w:r>
    </w:p>
    <w:p w14:paraId="388D7BCA" w14:textId="5F55914B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Mi (s) </w:t>
      </w:r>
      <w:proofErr w:type="spellStart"/>
      <w:r w:rsidRPr="000F5969">
        <w:rPr>
          <w:rFonts w:ascii="Arial" w:hAnsi="Arial" w:cs="Arial"/>
        </w:rPr>
        <w:t>hijo</w:t>
      </w:r>
      <w:proofErr w:type="spellEnd"/>
      <w:r w:rsidRPr="000F5969">
        <w:rPr>
          <w:rFonts w:ascii="Arial" w:hAnsi="Arial" w:cs="Arial"/>
        </w:rPr>
        <w:t xml:space="preserve">/a (s) </w:t>
      </w:r>
      <w:proofErr w:type="spellStart"/>
      <w:r w:rsidRPr="000F5969">
        <w:rPr>
          <w:rFonts w:ascii="Arial" w:hAnsi="Arial" w:cs="Arial"/>
        </w:rPr>
        <w:t>tomarán</w:t>
      </w:r>
      <w:proofErr w:type="spellEnd"/>
      <w:r w:rsidRPr="000F5969">
        <w:rPr>
          <w:rFonts w:ascii="Arial" w:hAnsi="Arial" w:cs="Arial"/>
        </w:rPr>
        <w:t xml:space="preserve"> las </w:t>
      </w:r>
      <w:proofErr w:type="spellStart"/>
      <w:r w:rsidRPr="000F5969">
        <w:rPr>
          <w:rFonts w:ascii="Arial" w:hAnsi="Arial" w:cs="Arial"/>
        </w:rPr>
        <w:t>pruebas</w:t>
      </w:r>
      <w:proofErr w:type="spellEnd"/>
      <w:r w:rsidRPr="000F5969">
        <w:rPr>
          <w:rFonts w:ascii="Arial" w:hAnsi="Arial" w:cs="Arial"/>
        </w:rPr>
        <w:t xml:space="preserve"> CMAS ELA y </w:t>
      </w:r>
      <w:proofErr w:type="spellStart"/>
      <w:r w:rsidRPr="000F5969">
        <w:rPr>
          <w:rFonts w:ascii="Arial" w:hAnsi="Arial" w:cs="Arial"/>
        </w:rPr>
        <w:t>matemáticas</w:t>
      </w:r>
      <w:proofErr w:type="spellEnd"/>
      <w:r w:rsidRPr="000F5969">
        <w:rPr>
          <w:rFonts w:ascii="Arial" w:hAnsi="Arial" w:cs="Arial"/>
        </w:rPr>
        <w:t>.</w:t>
      </w:r>
    </w:p>
    <w:p w14:paraId="26D2C60E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</w:p>
    <w:tbl>
      <w:tblPr>
        <w:tblW w:w="10895" w:type="dxa"/>
        <w:tblInd w:w="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3255"/>
        <w:gridCol w:w="3255"/>
      </w:tblGrid>
      <w:tr w:rsidR="000F5969" w:rsidRPr="000F5969" w14:paraId="0C8BE717" w14:textId="77777777" w:rsidTr="000F596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E079" w14:textId="77777777" w:rsidR="000F5969" w:rsidRPr="000F5969" w:rsidRDefault="000F5969" w:rsidP="000F5969">
            <w:pPr>
              <w:spacing w:after="240"/>
              <w:ind w:left="720"/>
              <w:rPr>
                <w:rFonts w:ascii="Arial" w:hAnsi="Arial" w:cs="Arial"/>
              </w:rPr>
            </w:pPr>
            <w:r w:rsidRPr="000F596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768B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  <w:b/>
                <w:bCs/>
              </w:rPr>
              <w:t>Prueba</w:t>
            </w:r>
            <w:proofErr w:type="spellEnd"/>
            <w:r w:rsidRPr="000F596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  <w:b/>
                <w:bCs/>
              </w:rPr>
              <w:t>Requerida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A49E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  <w:b/>
                <w:bCs/>
              </w:rPr>
              <w:t>Prueba</w:t>
            </w:r>
            <w:proofErr w:type="spellEnd"/>
            <w:r w:rsidRPr="000F596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  <w:b/>
                <w:bCs/>
              </w:rPr>
              <w:t>Opcional</w:t>
            </w:r>
            <w:proofErr w:type="spellEnd"/>
          </w:p>
        </w:tc>
      </w:tr>
      <w:tr w:rsidR="000F5969" w:rsidRPr="000F5969" w14:paraId="76856D8C" w14:textId="77777777" w:rsidTr="000F5969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D1ED7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</w:rPr>
              <w:t>Estudiantes</w:t>
            </w:r>
            <w:proofErr w:type="spellEnd"/>
            <w:r w:rsidRPr="000F5969">
              <w:rPr>
                <w:rFonts w:ascii="Arial" w:hAnsi="Arial" w:cs="Arial"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</w:rPr>
              <w:t>en</w:t>
            </w:r>
            <w:proofErr w:type="spellEnd"/>
            <w:r w:rsidRPr="000F5969">
              <w:rPr>
                <w:rFonts w:ascii="Arial" w:hAnsi="Arial" w:cs="Arial"/>
              </w:rPr>
              <w:t xml:space="preserve"> los </w:t>
            </w:r>
            <w:proofErr w:type="spellStart"/>
            <w:r w:rsidRPr="000F5969">
              <w:rPr>
                <w:rFonts w:ascii="Arial" w:hAnsi="Arial" w:cs="Arial"/>
              </w:rPr>
              <w:t>grados</w:t>
            </w:r>
            <w:proofErr w:type="spellEnd"/>
            <w:r w:rsidRPr="000F5969">
              <w:rPr>
                <w:rFonts w:ascii="Arial" w:hAnsi="Arial" w:cs="Arial"/>
              </w:rPr>
              <w:t xml:space="preserve"> 3, 5 y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14DE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r w:rsidRPr="000F5969">
              <w:rPr>
                <w:rFonts w:ascii="Arial" w:hAnsi="Arial" w:cs="Arial"/>
              </w:rPr>
              <w:t xml:space="preserve">Artes del </w:t>
            </w:r>
            <w:proofErr w:type="spellStart"/>
            <w:r w:rsidRPr="000F5969">
              <w:rPr>
                <w:rFonts w:ascii="Arial" w:hAnsi="Arial" w:cs="Arial"/>
              </w:rPr>
              <w:t>lenguaje</w:t>
            </w:r>
            <w:proofErr w:type="spellEnd"/>
            <w:r w:rsidRPr="000F5969">
              <w:rPr>
                <w:rFonts w:ascii="Arial" w:hAnsi="Arial" w:cs="Arial"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</w:rPr>
              <w:t>Inglés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E5EBD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0F5969" w:rsidRPr="000F5969" w14:paraId="5E77272A" w14:textId="77777777" w:rsidTr="000F5969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7B7B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</w:rPr>
              <w:t>Estudiantes</w:t>
            </w:r>
            <w:proofErr w:type="spellEnd"/>
            <w:r w:rsidRPr="000F5969">
              <w:rPr>
                <w:rFonts w:ascii="Arial" w:hAnsi="Arial" w:cs="Arial"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</w:rPr>
              <w:t>en</w:t>
            </w:r>
            <w:proofErr w:type="spellEnd"/>
            <w:r w:rsidRPr="000F5969">
              <w:rPr>
                <w:rFonts w:ascii="Arial" w:hAnsi="Arial" w:cs="Arial"/>
              </w:rPr>
              <w:t xml:space="preserve"> los </w:t>
            </w:r>
            <w:proofErr w:type="spellStart"/>
            <w:r w:rsidRPr="000F5969">
              <w:rPr>
                <w:rFonts w:ascii="Arial" w:hAnsi="Arial" w:cs="Arial"/>
              </w:rPr>
              <w:t>grados</w:t>
            </w:r>
            <w:proofErr w:type="spellEnd"/>
            <w:r w:rsidRPr="000F5969">
              <w:rPr>
                <w:rFonts w:ascii="Arial" w:hAnsi="Arial" w:cs="Arial"/>
              </w:rPr>
              <w:t xml:space="preserve"> 4, 6 y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25FA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proofErr w:type="spellStart"/>
            <w:r w:rsidRPr="000F5969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BD13E" w14:textId="77777777" w:rsidR="000F5969" w:rsidRPr="000F5969" w:rsidRDefault="000F5969" w:rsidP="000F5969">
            <w:pPr>
              <w:spacing w:after="240"/>
              <w:rPr>
                <w:rFonts w:ascii="Arial" w:hAnsi="Arial" w:cs="Arial"/>
              </w:rPr>
            </w:pPr>
            <w:r w:rsidRPr="000F5969">
              <w:rPr>
                <w:rFonts w:ascii="Arial" w:hAnsi="Arial" w:cs="Arial"/>
              </w:rPr>
              <w:t xml:space="preserve">Artes del </w:t>
            </w:r>
            <w:proofErr w:type="spellStart"/>
            <w:r w:rsidRPr="000F5969">
              <w:rPr>
                <w:rFonts w:ascii="Arial" w:hAnsi="Arial" w:cs="Arial"/>
              </w:rPr>
              <w:t>lenguaje</w:t>
            </w:r>
            <w:proofErr w:type="spellEnd"/>
            <w:r w:rsidRPr="000F5969">
              <w:rPr>
                <w:rFonts w:ascii="Arial" w:hAnsi="Arial" w:cs="Arial"/>
              </w:rPr>
              <w:t xml:space="preserve"> </w:t>
            </w:r>
            <w:proofErr w:type="spellStart"/>
            <w:r w:rsidRPr="000F5969">
              <w:rPr>
                <w:rFonts w:ascii="Arial" w:hAnsi="Arial" w:cs="Arial"/>
              </w:rPr>
              <w:t>Inglés</w:t>
            </w:r>
            <w:proofErr w:type="spellEnd"/>
          </w:p>
        </w:tc>
      </w:tr>
    </w:tbl>
    <w:p w14:paraId="1C2668FA" w14:textId="77777777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</w:p>
    <w:p w14:paraId="0895F5D2" w14:textId="77777777" w:rsidR="000F5969" w:rsidRPr="000F5969" w:rsidRDefault="00B774AF" w:rsidP="000F5969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pict w14:anchorId="31215392">
          <v:rect id="_x0000_i1025" style="width:0;height:1.5pt" o:hralign="center" o:hrstd="t" o:hr="t" fillcolor="#a0a0a0" stroked="f"/>
        </w:pict>
      </w:r>
    </w:p>
    <w:p w14:paraId="7C043933" w14:textId="09E86530" w:rsidR="000F5969" w:rsidRPr="000F5969" w:rsidRDefault="000F5969" w:rsidP="000F5969">
      <w:pPr>
        <w:spacing w:after="240"/>
        <w:ind w:left="720"/>
        <w:rPr>
          <w:rFonts w:ascii="Arial" w:hAnsi="Arial" w:cs="Arial"/>
        </w:rPr>
      </w:pPr>
      <w:r w:rsidRPr="000F5969">
        <w:rPr>
          <w:rFonts w:ascii="Arial" w:hAnsi="Arial" w:cs="Arial"/>
        </w:rPr>
        <w:t xml:space="preserve">Padre/Tutor </w:t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 w:rsidRPr="000F59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F5969">
        <w:rPr>
          <w:rFonts w:ascii="Arial" w:hAnsi="Arial" w:cs="Arial"/>
        </w:rPr>
        <w:t>Fecha</w:t>
      </w:r>
      <w:proofErr w:type="spellEnd"/>
    </w:p>
    <w:p w14:paraId="247CF251" w14:textId="49135768" w:rsidR="00634D14" w:rsidRPr="00E57FCD" w:rsidRDefault="00634D14" w:rsidP="000F5969">
      <w:pPr>
        <w:spacing w:after="240"/>
        <w:ind w:left="720"/>
        <w:rPr>
          <w:rFonts w:ascii="Arial" w:hAnsi="Arial" w:cs="Arial"/>
        </w:rPr>
      </w:pPr>
    </w:p>
    <w:sectPr w:rsidR="00634D14" w:rsidRPr="00E57FCD" w:rsidSect="00DE489D">
      <w:headerReference w:type="default" r:id="rId10"/>
      <w:footerReference w:type="default" r:id="rId11"/>
      <w:headerReference w:type="first" r:id="rId12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FCFA" w14:textId="77777777" w:rsidR="00B774AF" w:rsidRDefault="00B774AF" w:rsidP="000C4D9E">
      <w:pPr>
        <w:spacing w:after="0" w:line="240" w:lineRule="auto"/>
      </w:pPr>
      <w:r>
        <w:separator/>
      </w:r>
    </w:p>
  </w:endnote>
  <w:endnote w:type="continuationSeparator" w:id="0">
    <w:p w14:paraId="48F3D7F0" w14:textId="77777777" w:rsidR="00B774AF" w:rsidRDefault="00B774AF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4438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96FEF" wp14:editId="4EC80D3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870E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14:paraId="7001D8EF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F887" w14:textId="77777777" w:rsidR="00B774AF" w:rsidRDefault="00B774AF" w:rsidP="000C4D9E">
      <w:pPr>
        <w:spacing w:after="0" w:line="240" w:lineRule="auto"/>
      </w:pPr>
      <w:r>
        <w:separator/>
      </w:r>
    </w:p>
  </w:footnote>
  <w:footnote w:type="continuationSeparator" w:id="0">
    <w:p w14:paraId="2564C9C7" w14:textId="77777777" w:rsidR="00B774AF" w:rsidRDefault="00B774AF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8121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562591" wp14:editId="68EBE418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9A519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2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14:paraId="2549A519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DDA0F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A644E" wp14:editId="0A06DA48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CB6BD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7174CC44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BCBF" wp14:editId="4BE75545">
              <wp:simplePos x="0" y="0"/>
              <wp:positionH relativeFrom="column">
                <wp:posOffset>349250</wp:posOffset>
              </wp:positionH>
              <wp:positionV relativeFrom="paragraph">
                <wp:posOffset>47625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7CC1A" w14:textId="77777777" w:rsidR="000F5969" w:rsidRPr="00717E5F" w:rsidRDefault="000F5969" w:rsidP="000F5969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proofErr w:type="spellStart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Pruebas</w:t>
                          </w:r>
                          <w:proofErr w:type="spellEnd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 del </w:t>
                          </w: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E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stado de Colorado </w:t>
                          </w: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D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urante la </w:t>
                          </w:r>
                          <w:proofErr w:type="spellStart"/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P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andemia</w:t>
                          </w:r>
                          <w:proofErr w:type="spellEnd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 de COVID-19</w:t>
                          </w:r>
                        </w:p>
                        <w:p w14:paraId="275C950E" w14:textId="02FA16E7" w:rsidR="00DE489D" w:rsidRDefault="00DE489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4F4D5563" w14:textId="77777777" w:rsidR="00DD51B8" w:rsidRPr="000A1FB2" w:rsidRDefault="00DD51B8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0BCBF" id="_x0000_s1027" type="#_x0000_t202" style="position:absolute;margin-left:27.5pt;margin-top:3.7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" filled="f" stroked="f" strokeweight=".5pt">
              <v:textbox inset="0,0,0,0">
                <w:txbxContent>
                  <w:p w14:paraId="4F47CC1A" w14:textId="77777777" w:rsidR="000F5969" w:rsidRPr="00717E5F" w:rsidRDefault="000F5969" w:rsidP="000F5969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proofErr w:type="spellStart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Pruebas</w:t>
                    </w:r>
                    <w:proofErr w:type="spellEnd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 del </w:t>
                    </w:r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E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stado de Colorado </w:t>
                    </w:r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D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urante la </w:t>
                    </w:r>
                    <w:proofErr w:type="spellStart"/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P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andemia</w:t>
                    </w:r>
                    <w:proofErr w:type="spellEnd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 de COVID-19</w:t>
                    </w:r>
                  </w:p>
                  <w:p w14:paraId="275C950E" w14:textId="02FA16E7" w:rsidR="00DE489D" w:rsidRDefault="00DE489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4F4D5563" w14:textId="77777777" w:rsidR="00DD51B8" w:rsidRPr="000A1FB2" w:rsidRDefault="00DD51B8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CD30CF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74B38017" w14:textId="77777777" w:rsidTr="00383682">
      <w:tc>
        <w:tcPr>
          <w:tcW w:w="4786" w:type="pct"/>
        </w:tcPr>
        <w:p w14:paraId="62D64273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50C01A08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545F4BC" w14:textId="77777777" w:rsidR="000C4D9E" w:rsidRDefault="000C4D9E" w:rsidP="00DE489D">
    <w:pPr>
      <w:pStyle w:val="Header"/>
    </w:pPr>
  </w:p>
  <w:p w14:paraId="07CA85E0" w14:textId="77777777" w:rsidR="00AC2CBC" w:rsidRDefault="00AC2CBC" w:rsidP="00DE489D">
    <w:pPr>
      <w:pStyle w:val="Header"/>
    </w:pPr>
  </w:p>
  <w:p w14:paraId="7F7E90FA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52A0" w14:textId="39E9B727" w:rsidR="006F31BB" w:rsidRDefault="00634D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79423" wp14:editId="746CF9B5">
              <wp:simplePos x="0" y="0"/>
              <wp:positionH relativeFrom="column">
                <wp:posOffset>2095500</wp:posOffset>
              </wp:positionH>
              <wp:positionV relativeFrom="paragraph">
                <wp:posOffset>638175</wp:posOffset>
              </wp:positionV>
              <wp:extent cx="5248275" cy="5810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A32F6" w14:textId="0F6D67A7" w:rsidR="006724A6" w:rsidRPr="00717E5F" w:rsidRDefault="000F5969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proofErr w:type="spellStart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Pruebas</w:t>
                          </w:r>
                          <w:proofErr w:type="spellEnd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 del </w:t>
                          </w: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E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stado de Colorado </w:t>
                          </w: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D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urante la </w:t>
                          </w:r>
                          <w:proofErr w:type="spellStart"/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P</w:t>
                          </w:r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andemia</w:t>
                          </w:r>
                          <w:proofErr w:type="spellEnd"/>
                          <w:r w:rsidRPr="000F5969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 de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94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5pt;margin-top:50.25pt;width:413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" filled="f" stroked="f" strokeweight=".5pt">
              <v:textbox inset="0,0,0,0">
                <w:txbxContent>
                  <w:p w14:paraId="6CEA32F6" w14:textId="0F6D67A7" w:rsidR="006724A6" w:rsidRPr="00717E5F" w:rsidRDefault="000F5969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proofErr w:type="spellStart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Pruebas</w:t>
                    </w:r>
                    <w:proofErr w:type="spellEnd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 del </w:t>
                    </w:r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E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stado de Colorado </w:t>
                    </w:r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D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urante la </w:t>
                    </w:r>
                    <w:proofErr w:type="spellStart"/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P</w:t>
                    </w:r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andemia</w:t>
                    </w:r>
                    <w:proofErr w:type="spellEnd"/>
                    <w:r w:rsidRPr="000F5969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 de COVID-19</w:t>
                    </w:r>
                  </w:p>
                </w:txbxContent>
              </v:textbox>
            </v:shape>
          </w:pict>
        </mc:Fallback>
      </mc:AlternateContent>
    </w:r>
    <w:r w:rsidR="00717E5F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B1199A" wp14:editId="71EA7C52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BC33" w14:textId="3E3C95B5" w:rsidR="00FF011A" w:rsidRPr="00717E5F" w:rsidRDefault="00FF011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B1199A" id="_x0000_s1029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" filled="f" stroked="f">
              <v:textbox style="mso-fit-shape-to-text:t" inset="0,0,0,0">
                <w:txbxContent>
                  <w:p w14:paraId="1181BC33" w14:textId="3E3C95B5" w:rsidR="00FF011A" w:rsidRPr="00717E5F" w:rsidRDefault="00FF011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B7"/>
    <w:multiLevelType w:val="hybridMultilevel"/>
    <w:tmpl w:val="89A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242BB"/>
    <w:multiLevelType w:val="multilevel"/>
    <w:tmpl w:val="8D8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A6B"/>
    <w:multiLevelType w:val="hybridMultilevel"/>
    <w:tmpl w:val="B6E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A63"/>
    <w:multiLevelType w:val="multilevel"/>
    <w:tmpl w:val="EC4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C08D8"/>
    <w:multiLevelType w:val="hybridMultilevel"/>
    <w:tmpl w:val="D518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876DA"/>
    <w:multiLevelType w:val="multilevel"/>
    <w:tmpl w:val="D71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B6CC1"/>
    <w:multiLevelType w:val="hybridMultilevel"/>
    <w:tmpl w:val="D34A6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A6D23"/>
    <w:multiLevelType w:val="multilevel"/>
    <w:tmpl w:val="285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C0969"/>
    <w:multiLevelType w:val="hybridMultilevel"/>
    <w:tmpl w:val="47A03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40065"/>
    <w:multiLevelType w:val="multilevel"/>
    <w:tmpl w:val="A95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37FD7"/>
    <w:multiLevelType w:val="hybridMultilevel"/>
    <w:tmpl w:val="517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9299F"/>
    <w:multiLevelType w:val="multilevel"/>
    <w:tmpl w:val="0C3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82ED2"/>
    <w:multiLevelType w:val="multilevel"/>
    <w:tmpl w:val="E27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E"/>
    <w:rsid w:val="0002397B"/>
    <w:rsid w:val="0002703C"/>
    <w:rsid w:val="000356E8"/>
    <w:rsid w:val="000A1FB2"/>
    <w:rsid w:val="000B5960"/>
    <w:rsid w:val="000B63AF"/>
    <w:rsid w:val="000C4D9E"/>
    <w:rsid w:val="000F5969"/>
    <w:rsid w:val="0010592C"/>
    <w:rsid w:val="0012016B"/>
    <w:rsid w:val="00195D48"/>
    <w:rsid w:val="001A3A75"/>
    <w:rsid w:val="001A3CDD"/>
    <w:rsid w:val="001C3680"/>
    <w:rsid w:val="00225605"/>
    <w:rsid w:val="002333F9"/>
    <w:rsid w:val="00234A69"/>
    <w:rsid w:val="00256BB3"/>
    <w:rsid w:val="002812BA"/>
    <w:rsid w:val="00283486"/>
    <w:rsid w:val="00292A5F"/>
    <w:rsid w:val="002C6930"/>
    <w:rsid w:val="002D2755"/>
    <w:rsid w:val="002E15A4"/>
    <w:rsid w:val="002E15F9"/>
    <w:rsid w:val="003403F8"/>
    <w:rsid w:val="00357EC7"/>
    <w:rsid w:val="00383682"/>
    <w:rsid w:val="0038683D"/>
    <w:rsid w:val="00391220"/>
    <w:rsid w:val="00397204"/>
    <w:rsid w:val="003B03C7"/>
    <w:rsid w:val="003B0A05"/>
    <w:rsid w:val="003C1276"/>
    <w:rsid w:val="003F5053"/>
    <w:rsid w:val="00480024"/>
    <w:rsid w:val="00492D39"/>
    <w:rsid w:val="004B7421"/>
    <w:rsid w:val="004C1B67"/>
    <w:rsid w:val="004D432B"/>
    <w:rsid w:val="004F3CCA"/>
    <w:rsid w:val="004F6F8A"/>
    <w:rsid w:val="00513D87"/>
    <w:rsid w:val="005462BC"/>
    <w:rsid w:val="005627F7"/>
    <w:rsid w:val="005859B1"/>
    <w:rsid w:val="0059000B"/>
    <w:rsid w:val="005A2C4F"/>
    <w:rsid w:val="005D72A9"/>
    <w:rsid w:val="005F3D23"/>
    <w:rsid w:val="0062433C"/>
    <w:rsid w:val="00631799"/>
    <w:rsid w:val="00634D14"/>
    <w:rsid w:val="00636A0F"/>
    <w:rsid w:val="0064366E"/>
    <w:rsid w:val="00653355"/>
    <w:rsid w:val="006724A6"/>
    <w:rsid w:val="00675EFA"/>
    <w:rsid w:val="0069215E"/>
    <w:rsid w:val="006A4399"/>
    <w:rsid w:val="006B3576"/>
    <w:rsid w:val="006B445A"/>
    <w:rsid w:val="006C2C7E"/>
    <w:rsid w:val="006E4608"/>
    <w:rsid w:val="006F31BB"/>
    <w:rsid w:val="00717E5F"/>
    <w:rsid w:val="00737E0D"/>
    <w:rsid w:val="00742341"/>
    <w:rsid w:val="00785D48"/>
    <w:rsid w:val="007B1902"/>
    <w:rsid w:val="007B4A34"/>
    <w:rsid w:val="007C6181"/>
    <w:rsid w:val="007D5439"/>
    <w:rsid w:val="007E3ADE"/>
    <w:rsid w:val="0082155F"/>
    <w:rsid w:val="00862F60"/>
    <w:rsid w:val="00865D4E"/>
    <w:rsid w:val="00873229"/>
    <w:rsid w:val="0088282A"/>
    <w:rsid w:val="008A62EA"/>
    <w:rsid w:val="008E5A3F"/>
    <w:rsid w:val="00901F3C"/>
    <w:rsid w:val="009027C2"/>
    <w:rsid w:val="009968E3"/>
    <w:rsid w:val="009C19F1"/>
    <w:rsid w:val="009E7449"/>
    <w:rsid w:val="009F6CBB"/>
    <w:rsid w:val="00A04B99"/>
    <w:rsid w:val="00A10EDC"/>
    <w:rsid w:val="00A11F1C"/>
    <w:rsid w:val="00A17308"/>
    <w:rsid w:val="00AA1CAB"/>
    <w:rsid w:val="00AB356A"/>
    <w:rsid w:val="00AC2CBC"/>
    <w:rsid w:val="00AC6A06"/>
    <w:rsid w:val="00AE532C"/>
    <w:rsid w:val="00AE679B"/>
    <w:rsid w:val="00AF34D7"/>
    <w:rsid w:val="00B039B6"/>
    <w:rsid w:val="00B24DF0"/>
    <w:rsid w:val="00B3341C"/>
    <w:rsid w:val="00B54333"/>
    <w:rsid w:val="00B558E1"/>
    <w:rsid w:val="00B74D85"/>
    <w:rsid w:val="00B774AF"/>
    <w:rsid w:val="00B8016E"/>
    <w:rsid w:val="00B95B4F"/>
    <w:rsid w:val="00BA1ACA"/>
    <w:rsid w:val="00BD65BB"/>
    <w:rsid w:val="00BE1AD7"/>
    <w:rsid w:val="00C2004B"/>
    <w:rsid w:val="00C22B78"/>
    <w:rsid w:val="00C5496A"/>
    <w:rsid w:val="00C563A2"/>
    <w:rsid w:val="00C60DF4"/>
    <w:rsid w:val="00C8752F"/>
    <w:rsid w:val="00CB2421"/>
    <w:rsid w:val="00CE3097"/>
    <w:rsid w:val="00CE7F0E"/>
    <w:rsid w:val="00D06CCF"/>
    <w:rsid w:val="00D200EA"/>
    <w:rsid w:val="00D310C1"/>
    <w:rsid w:val="00D327F3"/>
    <w:rsid w:val="00D42360"/>
    <w:rsid w:val="00D81E89"/>
    <w:rsid w:val="00DD51B8"/>
    <w:rsid w:val="00DE489D"/>
    <w:rsid w:val="00E0338D"/>
    <w:rsid w:val="00E23D65"/>
    <w:rsid w:val="00E3372A"/>
    <w:rsid w:val="00E57FCD"/>
    <w:rsid w:val="00E66491"/>
    <w:rsid w:val="00E835E5"/>
    <w:rsid w:val="00EA1228"/>
    <w:rsid w:val="00EB4957"/>
    <w:rsid w:val="00EC722F"/>
    <w:rsid w:val="00ED00AC"/>
    <w:rsid w:val="00F26B4D"/>
    <w:rsid w:val="00F53136"/>
    <w:rsid w:val="00F84DC8"/>
    <w:rsid w:val="00F85B29"/>
    <w:rsid w:val="00FA3832"/>
    <w:rsid w:val="00FC5CD8"/>
    <w:rsid w:val="00FD4100"/>
    <w:rsid w:val="00FE163F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CEB0"/>
  <w15:docId w15:val="{66D19258-D6C3-4811-8585-60C5C4A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6A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8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resourcesforpar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assessment/sp21_cmas_dropinlette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2BB1-6BDD-4CAF-B62F-74C67BE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Smith, Dana</cp:lastModifiedBy>
  <cp:revision>2</cp:revision>
  <dcterms:created xsi:type="dcterms:W3CDTF">2021-03-26T20:43:00Z</dcterms:created>
  <dcterms:modified xsi:type="dcterms:W3CDTF">2021-03-26T20:43:00Z</dcterms:modified>
</cp:coreProperties>
</file>