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3F4EE"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r w:rsidRPr="003F4871">
        <w:rPr>
          <w:rFonts w:ascii="Arial" w:eastAsia="Times New Roman" w:hAnsi="Arial" w:cs="Arial"/>
          <w:b/>
          <w:bCs/>
          <w:color w:val="000000"/>
        </w:rPr>
        <w:t>(Sample letter to parents and guardians from a district or school leader)</w:t>
      </w:r>
    </w:p>
    <w:p w14:paraId="08381DBD"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p>
    <w:p w14:paraId="6BD995E1"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r w:rsidRPr="003F4871">
        <w:rPr>
          <w:rFonts w:ascii="Arial" w:eastAsia="Times New Roman" w:hAnsi="Arial" w:cs="Arial"/>
          <w:color w:val="000000"/>
        </w:rPr>
        <w:t>Estimado Padre / Tutor,</w:t>
      </w:r>
    </w:p>
    <w:p w14:paraId="1557B7C0" w14:textId="77777777" w:rsidR="003F4871" w:rsidRPr="003F4871" w:rsidRDefault="003F4871" w:rsidP="003F4871">
      <w:pPr>
        <w:spacing w:after="240" w:line="240" w:lineRule="auto"/>
        <w:ind w:left="720"/>
        <w:rPr>
          <w:rFonts w:ascii="Times New Roman" w:eastAsia="Times New Roman" w:hAnsi="Times New Roman" w:cs="Times New Roman"/>
          <w:sz w:val="24"/>
          <w:szCs w:val="24"/>
        </w:rPr>
      </w:pPr>
    </w:p>
    <w:p w14:paraId="61310083" w14:textId="74F1E259" w:rsidR="003F4871" w:rsidRPr="003F4871" w:rsidRDefault="003F4871" w:rsidP="003F4871">
      <w:pPr>
        <w:spacing w:after="0" w:line="240" w:lineRule="auto"/>
        <w:ind w:left="720"/>
        <w:rPr>
          <w:rFonts w:ascii="Times New Roman" w:eastAsia="Times New Roman" w:hAnsi="Times New Roman" w:cs="Times New Roman"/>
          <w:sz w:val="24"/>
          <w:szCs w:val="24"/>
        </w:rPr>
      </w:pPr>
      <w:r w:rsidRPr="003F4871">
        <w:rPr>
          <w:rFonts w:ascii="Arial" w:eastAsia="Times New Roman" w:hAnsi="Arial" w:cs="Arial"/>
          <w:color w:val="000000"/>
        </w:rPr>
        <w:t xml:space="preserve">Proteger la salud y la seguridad de nuestros estudiantes y maestros/maestras es nuestra principal prioridad, por lo que queremos que sepa que este año las pruebas ACCESS solo se realizarán </w:t>
      </w:r>
      <w:r w:rsidRPr="003F4871">
        <w:rPr>
          <w:rFonts w:ascii="Arial" w:eastAsia="Times New Roman" w:hAnsi="Arial" w:cs="Arial"/>
          <w:b/>
          <w:bCs/>
          <w:color w:val="000000"/>
        </w:rPr>
        <w:t>siempre y cuando</w:t>
      </w:r>
      <w:r w:rsidRPr="003F4871">
        <w:rPr>
          <w:rFonts w:ascii="Arial" w:eastAsia="Times New Roman" w:hAnsi="Arial" w:cs="Arial"/>
          <w:color w:val="000000"/>
        </w:rPr>
        <w:t xml:space="preserve"> las órdenes de salud estatales y locales, así como las políticas del distrito para COVID-19, permitan a los estudiantes y que el personal esté seguro en los edificios escolares. Además, usted, como padre o tutor, puede tomar la decisión final sobre si cree que es seguro que su hijo/hija vaya a tomar el examen. ACCESS se administra cada año en Colorado y a través del país a estudiantes de Kindergarten a grado 12 que están aprendiendo el idioma inglés</w:t>
      </w:r>
      <w:r w:rsidR="001B039B">
        <w:rPr>
          <w:rFonts w:ascii="Arial" w:eastAsia="Times New Roman" w:hAnsi="Arial" w:cs="Arial"/>
          <w:color w:val="000000"/>
        </w:rPr>
        <w:t>.</w:t>
      </w:r>
    </w:p>
    <w:p w14:paraId="2FED9189"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p>
    <w:p w14:paraId="47F4F67B" w14:textId="210D481D" w:rsidR="003F4871" w:rsidRPr="003F4871" w:rsidRDefault="003F4871" w:rsidP="003F4871">
      <w:pPr>
        <w:spacing w:after="0" w:line="240" w:lineRule="auto"/>
        <w:ind w:left="720"/>
        <w:rPr>
          <w:rFonts w:ascii="Times New Roman" w:eastAsia="Times New Roman" w:hAnsi="Times New Roman" w:cs="Times New Roman"/>
          <w:sz w:val="24"/>
          <w:szCs w:val="24"/>
        </w:rPr>
      </w:pPr>
      <w:r w:rsidRPr="003F4871">
        <w:rPr>
          <w:rFonts w:ascii="Arial" w:eastAsia="Times New Roman" w:hAnsi="Arial" w:cs="Arial"/>
          <w:color w:val="000000"/>
        </w:rPr>
        <w:t xml:space="preserve">Si sus hijos/hijas están aprendiendo de forma remota, se le invitará a enviarlos a la escuela para participar en la prueba, que es administrada por un maestro. Sin embargo, entendemos el </w:t>
      </w:r>
      <w:hyperlink r:id="rId7" w:history="1">
        <w:r w:rsidRPr="001B039B">
          <w:rPr>
            <w:rStyle w:val="Hyperlink"/>
            <w:rFonts w:ascii="Arial" w:eastAsia="Times New Roman" w:hAnsi="Arial" w:cs="Arial"/>
          </w:rPr>
          <w:t>impacto desproporcionado visto por las comunidades con estudiantes que normalmente toman ACCESS,</w:t>
        </w:r>
      </w:hyperlink>
      <w:r w:rsidRPr="003F4871">
        <w:rPr>
          <w:rFonts w:ascii="Arial" w:eastAsia="Times New Roman" w:hAnsi="Arial" w:cs="Arial"/>
          <w:color w:val="000000"/>
        </w:rPr>
        <w:t xml:space="preserve"> por lo que debe considerar las necesidades de salud de su familia al tomar la decisión de participar. Sabemos que las familias tienen consideraciones de salud individuales, incluidos los miembros de la familia que corren un mayor riesgo, como los abuelos, por lo que entendemos si entrar en nuestros edificios escolares no es adecuado para sus hijos/hijas. </w:t>
      </w:r>
      <w:r w:rsidRPr="003F4871">
        <w:rPr>
          <w:rFonts w:ascii="Arial" w:eastAsia="Times New Roman" w:hAnsi="Arial" w:cs="Arial"/>
          <w:b/>
          <w:bCs/>
          <w:color w:val="000000"/>
        </w:rPr>
        <w:t>Si sus hijos/hijas se presentan a las pruebas ACCESS es su decisión, y no se impondrán consecuencias negativas a su familia si decide no enviarlos.</w:t>
      </w:r>
    </w:p>
    <w:p w14:paraId="1BA0B1FD"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p>
    <w:p w14:paraId="7ED90090"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r w:rsidRPr="003F4871">
        <w:rPr>
          <w:rFonts w:ascii="Arial" w:eastAsia="Times New Roman" w:hAnsi="Arial" w:cs="Arial"/>
          <w:color w:val="000000"/>
        </w:rPr>
        <w:t>Para aquellos estudiantes que hacen pruebas, como tantas otras cosas este año, nuestros protocolos para realizar las pruebas del idioma inglés se verán diferentes para proteger la salud y seguridad de nuestros estudiantes y maestros. Aquí hay algunos pasos que hemos tomado para mantener seguros a los estudiantes y al personal durante las pruebas:</w:t>
      </w:r>
    </w:p>
    <w:p w14:paraId="65F7835B"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p>
    <w:p w14:paraId="63771B63" w14:textId="77777777" w:rsidR="003F4871" w:rsidRPr="003F4871" w:rsidRDefault="003F4871" w:rsidP="003F4871">
      <w:pPr>
        <w:numPr>
          <w:ilvl w:val="0"/>
          <w:numId w:val="7"/>
        </w:numPr>
        <w:tabs>
          <w:tab w:val="clear" w:pos="720"/>
          <w:tab w:val="num" w:pos="1440"/>
        </w:tabs>
        <w:spacing w:after="0" w:line="240" w:lineRule="auto"/>
        <w:ind w:left="1440"/>
        <w:textAlignment w:val="baseline"/>
        <w:rPr>
          <w:rFonts w:ascii="Arial" w:eastAsia="Times New Roman" w:hAnsi="Arial" w:cs="Arial"/>
          <w:color w:val="000000"/>
        </w:rPr>
      </w:pPr>
      <w:r w:rsidRPr="003F4871">
        <w:rPr>
          <w:rFonts w:ascii="Arial" w:eastAsia="Times New Roman" w:hAnsi="Arial" w:cs="Arial"/>
          <w:color w:val="000000"/>
        </w:rPr>
        <w:t>Agregamos procedimientos adicionales de seguridad y salud durante la prueba, que incluyen limitar el uso compartido de materiales, desinfectar materiales cuando sea posible, garantizar un espacio adecuado entre los estudiantes, aumentar la ventilación y garantizar que los estudiantes y el personal se laven las manos o usen desinfectante de manos antes y después de la prueba.</w:t>
      </w:r>
    </w:p>
    <w:p w14:paraId="6B62A34B"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p>
    <w:p w14:paraId="421F5787" w14:textId="77777777" w:rsidR="003F4871" w:rsidRPr="003F4871" w:rsidRDefault="003F4871" w:rsidP="003F4871">
      <w:pPr>
        <w:numPr>
          <w:ilvl w:val="0"/>
          <w:numId w:val="8"/>
        </w:numPr>
        <w:tabs>
          <w:tab w:val="clear" w:pos="720"/>
          <w:tab w:val="num" w:pos="1440"/>
        </w:tabs>
        <w:spacing w:after="0" w:line="240" w:lineRule="auto"/>
        <w:ind w:left="1440"/>
        <w:textAlignment w:val="baseline"/>
        <w:rPr>
          <w:rFonts w:ascii="Arial" w:eastAsia="Times New Roman" w:hAnsi="Arial" w:cs="Arial"/>
          <w:color w:val="000000"/>
        </w:rPr>
      </w:pPr>
      <w:r w:rsidRPr="003F4871">
        <w:rPr>
          <w:rFonts w:ascii="Arial" w:eastAsia="Times New Roman" w:hAnsi="Arial" w:cs="Arial"/>
          <w:color w:val="000000"/>
        </w:rPr>
        <w:t>El Departamento de Educación de Colorado ha extendido las fechas durante las cuales se puede realizar la prueba, lo que nos da más flexibilidad para programar las pruebas cuando sea seguro para los estudiantes y el personal y más tiempo para hacer planes para las mejores prácticas de seguridad y salud.</w:t>
      </w:r>
    </w:p>
    <w:p w14:paraId="476DA372"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p>
    <w:p w14:paraId="5424183E"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r w:rsidRPr="003F4871">
        <w:rPr>
          <w:rFonts w:ascii="Arial" w:eastAsia="Times New Roman" w:hAnsi="Arial" w:cs="Arial"/>
          <w:color w:val="000000"/>
        </w:rPr>
        <w:t>Continuaremos monitoreando los datos de salud de nuestra comunidad y haremos cualquier otro cambio en nuestros planes de pruebas ACCESS necesarios para mantener seguros a nuestros estudiantes, familias y personal.</w:t>
      </w:r>
    </w:p>
    <w:p w14:paraId="07C2D579"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p>
    <w:p w14:paraId="5884395B"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r w:rsidRPr="003F4871">
        <w:rPr>
          <w:rFonts w:ascii="Arial" w:eastAsia="Times New Roman" w:hAnsi="Arial" w:cs="Arial"/>
          <w:b/>
          <w:bCs/>
          <w:color w:val="000000"/>
        </w:rPr>
        <w:t>Cómo se utilizan los resultados de la prueba ACCESS</w:t>
      </w:r>
    </w:p>
    <w:p w14:paraId="63992CF3"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r w:rsidRPr="003F4871">
        <w:rPr>
          <w:rFonts w:ascii="Arial" w:eastAsia="Times New Roman" w:hAnsi="Arial" w:cs="Arial"/>
          <w:color w:val="000000"/>
        </w:rPr>
        <w:t>La prueba ACCESS proporciona información importante para padres, maestros y líderes escolares sobre el progreso que están haciendo nuestros estudiantes bilingües emergentes en el aprendizaje del inglés.</w:t>
      </w:r>
    </w:p>
    <w:p w14:paraId="065E5EC4"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p>
    <w:p w14:paraId="6D663BAC" w14:textId="77777777" w:rsidR="003F4871" w:rsidRPr="003F4871" w:rsidRDefault="003F4871" w:rsidP="003F4871">
      <w:pPr>
        <w:numPr>
          <w:ilvl w:val="0"/>
          <w:numId w:val="9"/>
        </w:numPr>
        <w:tabs>
          <w:tab w:val="clear" w:pos="720"/>
          <w:tab w:val="num" w:pos="1440"/>
        </w:tabs>
        <w:spacing w:after="0" w:line="240" w:lineRule="auto"/>
        <w:ind w:left="1440"/>
        <w:textAlignment w:val="baseline"/>
        <w:rPr>
          <w:rFonts w:ascii="Arial" w:eastAsia="Times New Roman" w:hAnsi="Arial" w:cs="Arial"/>
          <w:color w:val="000000"/>
        </w:rPr>
      </w:pPr>
      <w:r w:rsidRPr="003F4871">
        <w:rPr>
          <w:rFonts w:ascii="Arial" w:eastAsia="Times New Roman" w:hAnsi="Arial" w:cs="Arial"/>
          <w:color w:val="000000"/>
        </w:rPr>
        <w:t>La prueba le ayuda a usted y al maestro de su hijo/hija a monitorear el progreso de su hijo/hija en el aprendizaje del inglés.</w:t>
      </w:r>
    </w:p>
    <w:p w14:paraId="060C37B7" w14:textId="77777777" w:rsidR="003F4871" w:rsidRPr="003F4871" w:rsidRDefault="003F4871" w:rsidP="003F4871">
      <w:pPr>
        <w:numPr>
          <w:ilvl w:val="0"/>
          <w:numId w:val="9"/>
        </w:numPr>
        <w:tabs>
          <w:tab w:val="clear" w:pos="720"/>
          <w:tab w:val="num" w:pos="1440"/>
        </w:tabs>
        <w:spacing w:after="0" w:line="240" w:lineRule="auto"/>
        <w:ind w:left="1440"/>
        <w:textAlignment w:val="baseline"/>
        <w:rPr>
          <w:rFonts w:ascii="Arial" w:eastAsia="Times New Roman" w:hAnsi="Arial" w:cs="Arial"/>
          <w:color w:val="000000"/>
        </w:rPr>
      </w:pPr>
      <w:r w:rsidRPr="003F4871">
        <w:rPr>
          <w:rFonts w:ascii="Arial" w:eastAsia="Times New Roman" w:hAnsi="Arial" w:cs="Arial"/>
          <w:color w:val="000000"/>
        </w:rPr>
        <w:lastRenderedPageBreak/>
        <w:t>La prueba les ayuda a usted y al maestro de su hijo/hija a saber si se necesitan ajustes en la instrucción para ayudar a su hijo/hija a tener éxito en el aprendizaje del inglés.</w:t>
      </w:r>
    </w:p>
    <w:p w14:paraId="1DC20F45" w14:textId="77777777" w:rsidR="003F4871" w:rsidRPr="003F4871" w:rsidRDefault="003F4871" w:rsidP="003F4871">
      <w:pPr>
        <w:numPr>
          <w:ilvl w:val="0"/>
          <w:numId w:val="9"/>
        </w:numPr>
        <w:tabs>
          <w:tab w:val="clear" w:pos="720"/>
          <w:tab w:val="num" w:pos="1440"/>
        </w:tabs>
        <w:spacing w:after="0" w:line="240" w:lineRule="auto"/>
        <w:ind w:left="1440"/>
        <w:textAlignment w:val="baseline"/>
        <w:rPr>
          <w:rFonts w:ascii="Arial" w:eastAsia="Times New Roman" w:hAnsi="Arial" w:cs="Arial"/>
          <w:color w:val="000000"/>
        </w:rPr>
      </w:pPr>
      <w:r w:rsidRPr="003F4871">
        <w:rPr>
          <w:rFonts w:ascii="Arial" w:eastAsia="Times New Roman" w:hAnsi="Arial" w:cs="Arial"/>
          <w:color w:val="000000"/>
        </w:rPr>
        <w:t>La prueba ayuda a los maestros a saber cuándo su hijo/hija es competente en inglés y ya no necesita clases de desarrollo del idioma inglés ni apoyo.</w:t>
      </w:r>
    </w:p>
    <w:p w14:paraId="38D08EDA"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p>
    <w:p w14:paraId="3405114B" w14:textId="77777777" w:rsidR="003F4871" w:rsidRPr="003F4871" w:rsidRDefault="003F4871" w:rsidP="003F4871">
      <w:pPr>
        <w:spacing w:after="0" w:line="240" w:lineRule="auto"/>
        <w:ind w:left="720"/>
        <w:rPr>
          <w:rFonts w:ascii="Times New Roman" w:eastAsia="Times New Roman" w:hAnsi="Times New Roman" w:cs="Times New Roman"/>
          <w:sz w:val="24"/>
          <w:szCs w:val="24"/>
        </w:rPr>
      </w:pPr>
      <w:r w:rsidRPr="003F4871">
        <w:rPr>
          <w:rFonts w:ascii="Arial" w:eastAsia="Times New Roman" w:hAnsi="Arial" w:cs="Arial"/>
          <w:color w:val="000000"/>
        </w:rPr>
        <w:t>[Consider adding district- or school-specific information about potential testing dates, who parents should contact with questions about the test or transportation, and how to indicate their child’s participation in the tests.] </w:t>
      </w:r>
    </w:p>
    <w:p w14:paraId="37B33C1B" w14:textId="7952E3DC" w:rsidR="002812BA" w:rsidRPr="006724A6" w:rsidRDefault="002812BA" w:rsidP="003F4871">
      <w:pPr>
        <w:pBdr>
          <w:bottom w:val="single" w:sz="8" w:space="1" w:color="CCCCCC" w:themeColor="text1" w:themeTint="33"/>
        </w:pBdr>
        <w:spacing w:after="120"/>
        <w:ind w:left="2160" w:right="720"/>
      </w:pPr>
    </w:p>
    <w:sectPr w:rsidR="002812BA" w:rsidRPr="006724A6" w:rsidSect="00DE489D">
      <w:headerReference w:type="even" r:id="rId8"/>
      <w:headerReference w:type="default" r:id="rId9"/>
      <w:footerReference w:type="even" r:id="rId10"/>
      <w:footerReference w:type="default" r:id="rId11"/>
      <w:headerReference w:type="first" r:id="rId12"/>
      <w:footerReference w:type="first" r:id="rId13"/>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472B5" w14:textId="77777777" w:rsidR="0059000B" w:rsidRDefault="0059000B" w:rsidP="000C4D9E">
      <w:pPr>
        <w:spacing w:after="0" w:line="240" w:lineRule="auto"/>
      </w:pPr>
      <w:r>
        <w:separator/>
      </w:r>
    </w:p>
  </w:endnote>
  <w:endnote w:type="continuationSeparator" w:id="0">
    <w:p w14:paraId="2E08A6D7" w14:textId="77777777" w:rsidR="0059000B" w:rsidRDefault="0059000B"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9100" w14:textId="77777777" w:rsidR="00691F7E" w:rsidRDefault="00691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4438" w14:textId="77777777"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75796FEF" wp14:editId="4EC80D3F">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870E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" strokecolor="#00953a" strokeweight=".5pt">
              <v:stroke joinstyle="miter"/>
            </v:line>
          </w:pict>
        </mc:Fallback>
      </mc:AlternateContent>
    </w:r>
  </w:p>
  <w:p w14:paraId="7001D8EF" w14:textId="77777777" w:rsidR="00CE7F0E" w:rsidRPr="00CE7F0E" w:rsidRDefault="00CE7F0E" w:rsidP="00CE7F0E">
    <w:pPr>
      <w:pStyle w:val="Footer"/>
      <w:ind w:left="432"/>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0CBA" w14:textId="77777777" w:rsidR="00691F7E" w:rsidRDefault="00691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EFEBF" w14:textId="77777777" w:rsidR="0059000B" w:rsidRDefault="0059000B" w:rsidP="000C4D9E">
      <w:pPr>
        <w:spacing w:after="0" w:line="240" w:lineRule="auto"/>
      </w:pPr>
      <w:r>
        <w:separator/>
      </w:r>
    </w:p>
  </w:footnote>
  <w:footnote w:type="continuationSeparator" w:id="0">
    <w:p w14:paraId="65465D22" w14:textId="77777777" w:rsidR="0059000B" w:rsidRDefault="0059000B" w:rsidP="000C4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94E4" w14:textId="77777777" w:rsidR="00691F7E" w:rsidRDefault="00691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8121" w14:textId="77777777" w:rsidR="00DE489D" w:rsidRDefault="00AC2CBC">
    <w:r>
      <w:rPr>
        <w:noProof/>
      </w:rPr>
      <mc:AlternateContent>
        <mc:Choice Requires="wps">
          <w:drawing>
            <wp:anchor distT="45720" distB="45720" distL="114300" distR="114300" simplePos="0" relativeHeight="251667456" behindDoc="0" locked="0" layoutInCell="1" allowOverlap="1" wp14:anchorId="29562591" wp14:editId="68EBE418">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BB26140"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14:paraId="2549A519" w14:textId="77777777" w:rsidR="00DE489D" w:rsidRPr="00F85B29" w:rsidRDefault="00DE489D">
                          <w:pPr>
                            <w:rPr>
                              <w:color w:val="00953A"/>
                              <w:sz w:val="18"/>
                              <w:szCs w:val="18"/>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562591"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" filled="f" stroked="f">
              <v:textbox style="mso-fit-shape-to-text:t" inset="0,0,0,0">
                <w:txbxContent>
                  <w:p w14:paraId="1BB26140"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14:paraId="2549A519" w14:textId="77777777" w:rsidR="00DE489D" w:rsidRPr="00F85B29" w:rsidRDefault="00DE489D">
                    <w:pPr>
                      <w:rPr>
                        <w:color w:val="00953A"/>
                        <w:sz w:val="18"/>
                        <w:szCs w:val="18"/>
                        <w14:textFill>
                          <w14:solidFill>
                            <w14:srgbClr w14:val="00953A">
                              <w14:alpha w14:val="50000"/>
                            </w14:srgbClr>
                          </w14:solidFill>
                        </w14:textFill>
                      </w:rPr>
                    </w:pPr>
                  </w:p>
                </w:txbxContent>
              </v:textbox>
              <w10:wrap type="square"/>
            </v:shape>
          </w:pict>
        </mc:Fallback>
      </mc:AlternateContent>
    </w:r>
  </w:p>
  <w:p w14:paraId="20DDA0F6" w14:textId="77777777" w:rsidR="00DE489D" w:rsidRDefault="00DE489D">
    <w:r>
      <w:rPr>
        <w:noProof/>
      </w:rPr>
      <mc:AlternateContent>
        <mc:Choice Requires="wps">
          <w:drawing>
            <wp:anchor distT="0" distB="0" distL="114300" distR="114300" simplePos="0" relativeHeight="251663360" behindDoc="0" locked="0" layoutInCell="1" allowOverlap="1" wp14:anchorId="3C9A644E" wp14:editId="0A06DA48">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CB6BD"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" fillcolor="#00953a" stroked="f" strokeweight="1pt">
              <v:fill opacity="32639f"/>
              <w10:wrap anchorx="margin"/>
            </v:rect>
          </w:pict>
        </mc:Fallback>
      </mc:AlternateContent>
    </w:r>
  </w:p>
  <w:p w14:paraId="7174CC44" w14:textId="77777777" w:rsidR="00DE489D" w:rsidRDefault="00DE489D">
    <w:r>
      <w:rPr>
        <w:noProof/>
      </w:rPr>
      <mc:AlternateContent>
        <mc:Choice Requires="wps">
          <w:drawing>
            <wp:anchor distT="0" distB="0" distL="114300" distR="114300" simplePos="0" relativeHeight="251665408" behindDoc="0" locked="0" layoutInCell="1" allowOverlap="1" wp14:anchorId="43F0BCBF" wp14:editId="0585B4E5">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14:paraId="1BBD1F68" w14:textId="77777777" w:rsidR="006724A6" w:rsidRPr="00717E5F" w:rsidRDefault="006724A6" w:rsidP="006724A6">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Access for English Language Learners </w:t>
                          </w:r>
                        </w:p>
                        <w:p w14:paraId="275C950E" w14:textId="1B1BFCC7" w:rsidR="00DE489D" w:rsidRPr="000A1FB2" w:rsidRDefault="00DE489D" w:rsidP="006F31BB">
                          <w:pPr>
                            <w:rPr>
                              <w:rFonts w:ascii="Museo Slab 500" w:hAnsi="Museo Slab 500"/>
                              <w:color w:val="FFFFFF" w:themeColor="background1"/>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BCBF"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" filled="f" stroked="f" strokeweight=".5pt">
              <v:textbox inset="0,0,0,0">
                <w:txbxContent>
                  <w:p w14:paraId="1BBD1F68" w14:textId="77777777" w:rsidR="006724A6" w:rsidRPr="00717E5F" w:rsidRDefault="006724A6" w:rsidP="006724A6">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Access for English Language Learners </w:t>
                    </w:r>
                  </w:p>
                  <w:p w14:paraId="275C950E" w14:textId="1B1BFCC7" w:rsidR="00DE489D" w:rsidRPr="000A1FB2" w:rsidRDefault="00DE489D" w:rsidP="006F31BB">
                    <w:pPr>
                      <w:rPr>
                        <w:rFonts w:ascii="Museo Slab 500" w:hAnsi="Museo Slab 500"/>
                        <w:color w:val="FFFFFF" w:themeColor="background1"/>
                        <w:sz w:val="48"/>
                        <w:szCs w:val="48"/>
                      </w:rPr>
                    </w:pPr>
                  </w:p>
                </w:txbxContent>
              </v:textbox>
            </v:shape>
          </w:pict>
        </mc:Fallback>
      </mc:AlternateContent>
    </w:r>
  </w:p>
  <w:p w14:paraId="28CD30CF" w14:textId="77777777" w:rsidR="006F31BB" w:rsidRDefault="006F31BB"/>
  <w:tbl>
    <w:tblPr>
      <w:tblW w:w="4481" w:type="pct"/>
      <w:tblInd w:w="1375" w:type="dxa"/>
      <w:tblCellMar>
        <w:left w:w="115" w:type="dxa"/>
        <w:right w:w="115" w:type="dxa"/>
      </w:tblCellMar>
      <w:tblLook w:val="04A0" w:firstRow="1" w:lastRow="0" w:firstColumn="1" w:lastColumn="0" w:noHBand="0" w:noVBand="1"/>
    </w:tblPr>
    <w:tblGrid>
      <w:gridCol w:w="9882"/>
      <w:gridCol w:w="442"/>
    </w:tblGrid>
    <w:tr w:rsidR="006F31BB" w:rsidRPr="0025191F" w14:paraId="74B38017" w14:textId="77777777" w:rsidTr="00383682">
      <w:tc>
        <w:tcPr>
          <w:tcW w:w="4786" w:type="pct"/>
        </w:tcPr>
        <w:p w14:paraId="62D64273" w14:textId="77777777" w:rsidR="006F31BB" w:rsidRPr="0030192B" w:rsidRDefault="006F31BB" w:rsidP="00383682">
          <w:pPr>
            <w:spacing w:line="276" w:lineRule="auto"/>
            <w:jc w:val="right"/>
            <w:rPr>
              <w:rFonts w:eastAsia="Cambria"/>
              <w:b/>
              <w:color w:val="385623" w:themeColor="accent6" w:themeShade="80"/>
            </w:rPr>
          </w:pPr>
        </w:p>
      </w:tc>
      <w:tc>
        <w:tcPr>
          <w:tcW w:w="214" w:type="pct"/>
        </w:tcPr>
        <w:p w14:paraId="50C01A08" w14:textId="77777777" w:rsidR="006F31BB" w:rsidRPr="0030192B" w:rsidRDefault="006F31BB" w:rsidP="006F31BB">
          <w:pPr>
            <w:ind w:left="-486" w:right="-90" w:firstLine="486"/>
            <w:rPr>
              <w:rFonts w:eastAsia="Cambria"/>
              <w:b/>
              <w:color w:val="385623" w:themeColor="accent6" w:themeShade="80"/>
              <w:szCs w:val="20"/>
            </w:rPr>
          </w:pPr>
        </w:p>
      </w:tc>
    </w:tr>
  </w:tbl>
  <w:p w14:paraId="2545F4BC" w14:textId="77777777" w:rsidR="000C4D9E" w:rsidRDefault="000C4D9E" w:rsidP="00DE489D">
    <w:pPr>
      <w:pStyle w:val="Header"/>
    </w:pPr>
  </w:p>
  <w:p w14:paraId="07CA85E0" w14:textId="77777777" w:rsidR="00AC2CBC" w:rsidRDefault="00AC2CBC" w:rsidP="00DE489D">
    <w:pPr>
      <w:pStyle w:val="Header"/>
    </w:pPr>
  </w:p>
  <w:p w14:paraId="7F7E90FA" w14:textId="77777777" w:rsidR="00AC2CBC" w:rsidRDefault="00AC2CBC" w:rsidP="00DE4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52A0" w14:textId="77777777" w:rsidR="006F31BB" w:rsidRDefault="00717E5F">
    <w:pPr>
      <w:pStyle w:val="Header"/>
    </w:pPr>
    <w:r>
      <w:rPr>
        <w:noProof/>
      </w:rPr>
      <mc:AlternateContent>
        <mc:Choice Requires="wps">
          <w:drawing>
            <wp:anchor distT="45720" distB="45720" distL="114300" distR="114300" simplePos="0" relativeHeight="251669504" behindDoc="0" locked="0" layoutInCell="1" allowOverlap="1" wp14:anchorId="6BB1199A" wp14:editId="0430227C">
              <wp:simplePos x="0" y="0"/>
              <wp:positionH relativeFrom="column">
                <wp:posOffset>2133600</wp:posOffset>
              </wp:positionH>
              <wp:positionV relativeFrom="paragraph">
                <wp:posOffset>257175</wp:posOffset>
              </wp:positionV>
              <wp:extent cx="2842260" cy="140462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noFill/>
                      <a:ln w="9525">
                        <a:noFill/>
                        <a:miter lim="800000"/>
                        <a:headEnd/>
                        <a:tailEnd/>
                      </a:ln>
                    </wps:spPr>
                    <wps:txbx>
                      <w:txbxContent>
                        <w:p w14:paraId="1181BC33" w14:textId="3E3C95B5" w:rsidR="00FF011A" w:rsidRPr="00717E5F" w:rsidRDefault="00FF011A">
                          <w:pPr>
                            <w:rPr>
                              <w:b/>
                              <w:color w:val="00953A"/>
                              <w:sz w:val="20"/>
                              <w:szCs w:val="20"/>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1199A" id="_x0000_t202" coordsize="21600,21600" o:spt="202" path="m,l,21600r21600,l21600,xe">
              <v:stroke joinstyle="miter"/>
              <v:path gradientshapeok="t" o:connecttype="rect"/>
            </v:shapetype>
            <v:shape id="_x0000_s1028" type="#_x0000_t202" style="position:absolute;margin-left:168pt;margin-top:20.25pt;width:223.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" filled="f" stroked="f">
              <v:textbox style="mso-fit-shape-to-text:t" inset="0,0,0,0">
                <w:txbxContent>
                  <w:p w14:paraId="1181BC33" w14:textId="3E3C95B5" w:rsidR="00FF011A" w:rsidRPr="00717E5F" w:rsidRDefault="00FF011A">
                    <w:pPr>
                      <w:rPr>
                        <w:b/>
                        <w:color w:val="00953A"/>
                        <w:sz w:val="20"/>
                        <w:szCs w:val="20"/>
                        <w14:textFill>
                          <w14:solidFill>
                            <w14:srgbClr w14:val="00953A">
                              <w14:alpha w14:val="50000"/>
                            </w14:srgbClr>
                          </w14:solidFill>
                        </w14:textFill>
                      </w:rPr>
                    </w:pPr>
                  </w:p>
                </w:txbxContent>
              </v:textbox>
            </v:shape>
          </w:pict>
        </mc:Fallback>
      </mc:AlternateContent>
    </w:r>
    <w:r w:rsidR="001A3CDD">
      <w:rPr>
        <w:noProof/>
      </w:rPr>
      <mc:AlternateContent>
        <mc:Choice Requires="wps">
          <w:drawing>
            <wp:anchor distT="0" distB="0" distL="114300" distR="114300" simplePos="0" relativeHeight="251662336" behindDoc="0" locked="0" layoutInCell="1" allowOverlap="1" wp14:anchorId="45A79423" wp14:editId="48EAD92F">
              <wp:simplePos x="0" y="0"/>
              <wp:positionH relativeFrom="column">
                <wp:posOffset>2133600</wp:posOffset>
              </wp:positionH>
              <wp:positionV relativeFrom="paragraph">
                <wp:posOffset>600074</wp:posOffset>
              </wp:positionV>
              <wp:extent cx="5248275" cy="653415"/>
              <wp:effectExtent l="0" t="0" r="9525" b="13335"/>
              <wp:wrapNone/>
              <wp:docPr id="6" name="Text Box 6"/>
              <wp:cNvGraphicFramePr/>
              <a:graphic xmlns:a="http://schemas.openxmlformats.org/drawingml/2006/main">
                <a:graphicData uri="http://schemas.microsoft.com/office/word/2010/wordprocessingShape">
                  <wps:wsp>
                    <wps:cNvSpPr txBox="1"/>
                    <wps:spPr>
                      <a:xfrm>
                        <a:off x="0" y="0"/>
                        <a:ext cx="5248275" cy="653415"/>
                      </a:xfrm>
                      <a:prstGeom prst="rect">
                        <a:avLst/>
                      </a:prstGeom>
                      <a:noFill/>
                      <a:ln w="6350">
                        <a:noFill/>
                      </a:ln>
                    </wps:spPr>
                    <wps:txbx>
                      <w:txbxContent>
                        <w:p w14:paraId="41B0A5F5" w14:textId="00A59FA5" w:rsidR="006F31BB" w:rsidRDefault="006724A6"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Colorado State Tests During the COVID-19 Pandemic </w:t>
                          </w:r>
                        </w:p>
                        <w:p w14:paraId="6CEA32F6" w14:textId="0840CF7F" w:rsidR="006724A6" w:rsidRPr="00717E5F" w:rsidRDefault="006724A6"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Access for English Language Learners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9423" id="Text Box 6" o:spid="_x0000_s1029" type="#_x0000_t202" style="position:absolute;margin-left:168pt;margin-top:47.25pt;width:413.2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" filled="f" stroked="f" strokeweight=".5pt">
              <v:textbox inset="0,0,0,0">
                <w:txbxContent>
                  <w:p w14:paraId="41B0A5F5" w14:textId="00A59FA5" w:rsidR="006F31BB" w:rsidRDefault="006724A6"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Colorado State Tests During the COVID-19 Pandemic </w:t>
                    </w:r>
                  </w:p>
                  <w:p w14:paraId="6CEA32F6" w14:textId="0840CF7F" w:rsidR="006724A6" w:rsidRPr="00717E5F" w:rsidRDefault="006724A6"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Access for English Language Learners </w:t>
                    </w:r>
                  </w:p>
                </w:txbxContent>
              </v:textbox>
            </v:shape>
          </w:pict>
        </mc:Fallback>
      </mc:AlternateContent>
    </w:r>
    <w:r w:rsidR="006F31BB">
      <w:rPr>
        <w:noProof/>
      </w:rPr>
      <w:drawing>
        <wp:inline distT="0" distB="0" distL="0" distR="0" wp14:anchorId="749AAB13" wp14:editId="6CA1F149">
          <wp:extent cx="7772395" cy="194309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5" cy="1943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5846"/>
    <w:multiLevelType w:val="multilevel"/>
    <w:tmpl w:val="A1B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242BB"/>
    <w:multiLevelType w:val="multilevel"/>
    <w:tmpl w:val="8D88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43A77"/>
    <w:multiLevelType w:val="multilevel"/>
    <w:tmpl w:val="5D0A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D4A63"/>
    <w:multiLevelType w:val="multilevel"/>
    <w:tmpl w:val="EC4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B6CC1"/>
    <w:multiLevelType w:val="hybridMultilevel"/>
    <w:tmpl w:val="D34A6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1C0969"/>
    <w:multiLevelType w:val="hybridMultilevel"/>
    <w:tmpl w:val="47A03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240065"/>
    <w:multiLevelType w:val="multilevel"/>
    <w:tmpl w:val="A956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F428D8"/>
    <w:multiLevelType w:val="multilevel"/>
    <w:tmpl w:val="2162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1"/>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9E"/>
    <w:rsid w:val="000356E8"/>
    <w:rsid w:val="000A1FB2"/>
    <w:rsid w:val="000B5960"/>
    <w:rsid w:val="000B63AF"/>
    <w:rsid w:val="000C4D9E"/>
    <w:rsid w:val="0010592C"/>
    <w:rsid w:val="001A3A75"/>
    <w:rsid w:val="001A3CDD"/>
    <w:rsid w:val="001B039B"/>
    <w:rsid w:val="00234A69"/>
    <w:rsid w:val="002812BA"/>
    <w:rsid w:val="00283486"/>
    <w:rsid w:val="002C6930"/>
    <w:rsid w:val="002D2755"/>
    <w:rsid w:val="002E15A4"/>
    <w:rsid w:val="00357EC7"/>
    <w:rsid w:val="00383682"/>
    <w:rsid w:val="0038683D"/>
    <w:rsid w:val="00397204"/>
    <w:rsid w:val="003B03C7"/>
    <w:rsid w:val="003C1276"/>
    <w:rsid w:val="003F4871"/>
    <w:rsid w:val="00480024"/>
    <w:rsid w:val="00492D39"/>
    <w:rsid w:val="004C1B67"/>
    <w:rsid w:val="004D432B"/>
    <w:rsid w:val="005627F7"/>
    <w:rsid w:val="005859B1"/>
    <w:rsid w:val="0059000B"/>
    <w:rsid w:val="0062433C"/>
    <w:rsid w:val="0064366E"/>
    <w:rsid w:val="006724A6"/>
    <w:rsid w:val="00691F7E"/>
    <w:rsid w:val="006E4608"/>
    <w:rsid w:val="006F31BB"/>
    <w:rsid w:val="00717E5F"/>
    <w:rsid w:val="00742341"/>
    <w:rsid w:val="007B4A34"/>
    <w:rsid w:val="007D5439"/>
    <w:rsid w:val="008E5A3F"/>
    <w:rsid w:val="00901F3C"/>
    <w:rsid w:val="009027C2"/>
    <w:rsid w:val="009C19F1"/>
    <w:rsid w:val="009F6CBB"/>
    <w:rsid w:val="00A04B99"/>
    <w:rsid w:val="00A11F1C"/>
    <w:rsid w:val="00AA1CAB"/>
    <w:rsid w:val="00AB356A"/>
    <w:rsid w:val="00AC2CBC"/>
    <w:rsid w:val="00AE679B"/>
    <w:rsid w:val="00AF34D7"/>
    <w:rsid w:val="00B039B6"/>
    <w:rsid w:val="00B3341C"/>
    <w:rsid w:val="00B54333"/>
    <w:rsid w:val="00B558E1"/>
    <w:rsid w:val="00B74D85"/>
    <w:rsid w:val="00B8016E"/>
    <w:rsid w:val="00BA1ACA"/>
    <w:rsid w:val="00BD65BB"/>
    <w:rsid w:val="00C5496A"/>
    <w:rsid w:val="00C563A2"/>
    <w:rsid w:val="00C8752F"/>
    <w:rsid w:val="00CB2421"/>
    <w:rsid w:val="00CE7F0E"/>
    <w:rsid w:val="00D200EA"/>
    <w:rsid w:val="00D310C1"/>
    <w:rsid w:val="00D327F3"/>
    <w:rsid w:val="00D42360"/>
    <w:rsid w:val="00DE489D"/>
    <w:rsid w:val="00E0338D"/>
    <w:rsid w:val="00E835E5"/>
    <w:rsid w:val="00EA1228"/>
    <w:rsid w:val="00EB4957"/>
    <w:rsid w:val="00F85B29"/>
    <w:rsid w:val="00FD4100"/>
    <w:rsid w:val="00FE163F"/>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B1CEB0"/>
  <w15:docId w15:val="{66D19258-D6C3-4811-8585-60C5C4AB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 w:type="character" w:styleId="CommentReference">
    <w:name w:val="annotation reference"/>
    <w:basedOn w:val="DefaultParagraphFont"/>
    <w:uiPriority w:val="99"/>
    <w:semiHidden/>
    <w:unhideWhenUsed/>
    <w:rsid w:val="00AB356A"/>
    <w:rPr>
      <w:sz w:val="16"/>
      <w:szCs w:val="16"/>
    </w:rPr>
  </w:style>
  <w:style w:type="paragraph" w:styleId="CommentText">
    <w:name w:val="annotation text"/>
    <w:basedOn w:val="Normal"/>
    <w:link w:val="CommentTextChar"/>
    <w:uiPriority w:val="99"/>
    <w:semiHidden/>
    <w:unhideWhenUsed/>
    <w:rsid w:val="00AB356A"/>
    <w:pPr>
      <w:spacing w:line="240" w:lineRule="auto"/>
    </w:pPr>
    <w:rPr>
      <w:sz w:val="20"/>
      <w:szCs w:val="20"/>
    </w:rPr>
  </w:style>
  <w:style w:type="character" w:customStyle="1" w:styleId="CommentTextChar">
    <w:name w:val="Comment Text Char"/>
    <w:basedOn w:val="DefaultParagraphFont"/>
    <w:link w:val="CommentText"/>
    <w:uiPriority w:val="99"/>
    <w:semiHidden/>
    <w:rsid w:val="00AB356A"/>
    <w:rPr>
      <w:sz w:val="20"/>
      <w:szCs w:val="20"/>
    </w:rPr>
  </w:style>
  <w:style w:type="paragraph" w:styleId="CommentSubject">
    <w:name w:val="annotation subject"/>
    <w:basedOn w:val="CommentText"/>
    <w:next w:val="CommentText"/>
    <w:link w:val="CommentSubjectChar"/>
    <w:uiPriority w:val="99"/>
    <w:semiHidden/>
    <w:unhideWhenUsed/>
    <w:rsid w:val="00AB356A"/>
    <w:rPr>
      <w:b/>
      <w:bCs/>
    </w:rPr>
  </w:style>
  <w:style w:type="character" w:customStyle="1" w:styleId="CommentSubjectChar">
    <w:name w:val="Comment Subject Char"/>
    <w:basedOn w:val="CommentTextChar"/>
    <w:link w:val="CommentSubject"/>
    <w:uiPriority w:val="99"/>
    <w:semiHidden/>
    <w:rsid w:val="00AB356A"/>
    <w:rPr>
      <w:b/>
      <w:bCs/>
      <w:sz w:val="20"/>
      <w:szCs w:val="20"/>
    </w:rPr>
  </w:style>
  <w:style w:type="paragraph" w:styleId="NormalWeb">
    <w:name w:val="Normal (Web)"/>
    <w:basedOn w:val="Normal"/>
    <w:uiPriority w:val="99"/>
    <w:semiHidden/>
    <w:unhideWhenUsed/>
    <w:rsid w:val="0062433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B0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04528">
      <w:bodyDiv w:val="1"/>
      <w:marLeft w:val="0"/>
      <w:marRight w:val="0"/>
      <w:marTop w:val="0"/>
      <w:marBottom w:val="0"/>
      <w:divBdr>
        <w:top w:val="none" w:sz="0" w:space="0" w:color="auto"/>
        <w:left w:val="none" w:sz="0" w:space="0" w:color="auto"/>
        <w:bottom w:val="none" w:sz="0" w:space="0" w:color="auto"/>
        <w:right w:val="none" w:sz="0" w:space="0" w:color="auto"/>
      </w:divBdr>
    </w:div>
    <w:div w:id="509371170">
      <w:bodyDiv w:val="1"/>
      <w:marLeft w:val="0"/>
      <w:marRight w:val="0"/>
      <w:marTop w:val="0"/>
      <w:marBottom w:val="0"/>
      <w:divBdr>
        <w:top w:val="none" w:sz="0" w:space="0" w:color="auto"/>
        <w:left w:val="none" w:sz="0" w:space="0" w:color="auto"/>
        <w:bottom w:val="none" w:sz="0" w:space="0" w:color="auto"/>
        <w:right w:val="none" w:sz="0" w:space="0" w:color="auto"/>
      </w:divBdr>
    </w:div>
    <w:div w:id="998265385">
      <w:bodyDiv w:val="1"/>
      <w:marLeft w:val="0"/>
      <w:marRight w:val="0"/>
      <w:marTop w:val="0"/>
      <w:marBottom w:val="0"/>
      <w:divBdr>
        <w:top w:val="none" w:sz="0" w:space="0" w:color="auto"/>
        <w:left w:val="none" w:sz="0" w:space="0" w:color="auto"/>
        <w:bottom w:val="none" w:sz="0" w:space="0" w:color="auto"/>
        <w:right w:val="none" w:sz="0" w:space="0" w:color="auto"/>
      </w:divBdr>
    </w:div>
    <w:div w:id="10128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c.gov/mmwr/volumes/69/wr/mm6948a3.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Ibarra, Javier</cp:lastModifiedBy>
  <cp:revision>4</cp:revision>
  <dcterms:created xsi:type="dcterms:W3CDTF">2021-01-05T22:51:00Z</dcterms:created>
  <dcterms:modified xsi:type="dcterms:W3CDTF">2021-01-08T19:59:00Z</dcterms:modified>
</cp:coreProperties>
</file>