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CB0" w:rsidRDefault="0028488B" w:rsidP="004C6CB0">
      <w:pPr>
        <w:rPr>
          <w:sz w:val="24"/>
          <w:szCs w:val="20"/>
        </w:rPr>
      </w:pPr>
      <w:r>
        <w:rPr>
          <w:rFonts w:cstheme="minorHAnsi"/>
          <w:b/>
          <w:noProof/>
        </w:rPr>
        <mc:AlternateContent>
          <mc:Choice Requires="wps">
            <w:drawing>
              <wp:anchor distT="0" distB="0" distL="114300" distR="114300" simplePos="0" relativeHeight="251709440" behindDoc="0" locked="1" layoutInCell="1" allowOverlap="1" wp14:anchorId="6BEB8607" wp14:editId="4581A34B">
                <wp:simplePos x="0" y="0"/>
                <wp:positionH relativeFrom="column">
                  <wp:posOffset>-619125</wp:posOffset>
                </wp:positionH>
                <wp:positionV relativeFrom="topMargin">
                  <wp:posOffset>304800</wp:posOffset>
                </wp:positionV>
                <wp:extent cx="4114800" cy="695325"/>
                <wp:effectExtent l="0" t="0" r="0" b="9525"/>
                <wp:wrapSquare wrapText="bothSides"/>
                <wp:docPr id="80" name="Text Box 80"/>
                <wp:cNvGraphicFramePr/>
                <a:graphic xmlns:a="http://schemas.openxmlformats.org/drawingml/2006/main">
                  <a:graphicData uri="http://schemas.microsoft.com/office/word/2010/wordprocessingShape">
                    <wps:wsp>
                      <wps:cNvSpPr txBox="1"/>
                      <wps:spPr>
                        <a:xfrm>
                          <a:off x="0" y="0"/>
                          <a:ext cx="4114800" cy="6953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8488B" w:rsidRPr="0029762E" w:rsidRDefault="004C6CB0" w:rsidP="0028488B">
                            <w:pPr>
                              <w:jc w:val="center"/>
                              <w:rPr>
                                <w:rFonts w:ascii="Museo Slab 500" w:hAnsi="Museo Slab 500"/>
                                <w:color w:val="FFFFFF" w:themeColor="background1"/>
                                <w:sz w:val="36"/>
                                <w:szCs w:val="36"/>
                              </w:rPr>
                            </w:pPr>
                            <w:r>
                              <w:rPr>
                                <w:rFonts w:ascii="Museo Slab 500" w:hAnsi="Museo Slab 500"/>
                                <w:color w:val="FFFFFF" w:themeColor="background1"/>
                                <w:sz w:val="36"/>
                                <w:szCs w:val="36"/>
                              </w:rPr>
                              <w:t xml:space="preserve">Requesting Funds from CDE Using </w:t>
                            </w:r>
                            <w:proofErr w:type="spellStart"/>
                            <w:r>
                              <w:rPr>
                                <w:rFonts w:ascii="Museo Slab 500" w:hAnsi="Museo Slab 500"/>
                                <w:color w:val="FFFFFF" w:themeColor="background1"/>
                                <w:sz w:val="36"/>
                                <w:szCs w:val="36"/>
                              </w:rPr>
                              <w:t>FormSite</w:t>
                            </w:r>
                            <w:proofErr w:type="spellEnd"/>
                            <w:r w:rsidR="00E1382D">
                              <w:rPr>
                                <w:rFonts w:ascii="Museo Slab 500" w:hAnsi="Museo Slab 500"/>
                                <w:color w:val="FFFFFF" w:themeColor="background1"/>
                                <w:sz w:val="36"/>
                                <w:szCs w:val="36"/>
                              </w:rPr>
                              <w:t xml:space="preserve"> – Workflow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BEB8607" id="_x0000_t202" coordsize="21600,21600" o:spt="202" path="m,l,21600r21600,l21600,xe">
                <v:stroke joinstyle="miter"/>
                <v:path gradientshapeok="t" o:connecttype="rect"/>
              </v:shapetype>
              <v:shape id="Text Box 80" o:spid="_x0000_s1026" type="#_x0000_t202" style="position:absolute;margin-left:-48.75pt;margin-top:24pt;width:324pt;height:54.75pt;z-index:251709440;visibility:visible;mso-wrap-style:square;mso-height-percent:0;mso-wrap-distance-left:9pt;mso-wrap-distance-top:0;mso-wrap-distance-right:9pt;mso-wrap-distance-bottom:0;mso-position-horizontal:absolute;mso-position-horizontal-relative:text;mso-position-vertical:absolute;mso-position-vertical-relative:top-margin-area;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" filled="f" stroked="f">
                <v:textbox>
                  <w:txbxContent>
                    <w:p w:rsidR="0028488B" w:rsidRPr="0029762E" w:rsidRDefault="004C6CB0" w:rsidP="0028488B">
                      <w:pPr>
                        <w:jc w:val="center"/>
                        <w:rPr>
                          <w:rFonts w:ascii="Museo Slab 500" w:hAnsi="Museo Slab 500"/>
                          <w:color w:val="FFFFFF" w:themeColor="background1"/>
                          <w:sz w:val="36"/>
                          <w:szCs w:val="36"/>
                        </w:rPr>
                      </w:pPr>
                      <w:r>
                        <w:rPr>
                          <w:rFonts w:ascii="Museo Slab 500" w:hAnsi="Museo Slab 500"/>
                          <w:color w:val="FFFFFF" w:themeColor="background1"/>
                          <w:sz w:val="36"/>
                          <w:szCs w:val="36"/>
                        </w:rPr>
                        <w:t xml:space="preserve">Requesting Funds from CDE Using </w:t>
                      </w:r>
                      <w:proofErr w:type="spellStart"/>
                      <w:r>
                        <w:rPr>
                          <w:rFonts w:ascii="Museo Slab 500" w:hAnsi="Museo Slab 500"/>
                          <w:color w:val="FFFFFF" w:themeColor="background1"/>
                          <w:sz w:val="36"/>
                          <w:szCs w:val="36"/>
                        </w:rPr>
                        <w:t>FormSite</w:t>
                      </w:r>
                      <w:proofErr w:type="spellEnd"/>
                      <w:r w:rsidR="00E1382D">
                        <w:rPr>
                          <w:rFonts w:ascii="Museo Slab 500" w:hAnsi="Museo Slab 500"/>
                          <w:color w:val="FFFFFF" w:themeColor="background1"/>
                          <w:sz w:val="36"/>
                          <w:szCs w:val="36"/>
                        </w:rPr>
                        <w:t xml:space="preserve"> – Workflow Procedure</w:t>
                      </w:r>
                    </w:p>
                  </w:txbxContent>
                </v:textbox>
                <w10:wrap type="square" anchory="margin"/>
                <w10:anchorlock/>
              </v:shape>
            </w:pict>
          </mc:Fallback>
        </mc:AlternateContent>
      </w:r>
      <w:r w:rsidRPr="00546AAC">
        <w:rPr>
          <w:noProof/>
          <w:sz w:val="48"/>
          <w:szCs w:val="48"/>
        </w:rPr>
        <w:drawing>
          <wp:anchor distT="0" distB="0" distL="114300" distR="114300" simplePos="0" relativeHeight="251707392" behindDoc="0" locked="1" layoutInCell="1" allowOverlap="1" wp14:anchorId="0B31A7F9" wp14:editId="0B05C38B">
            <wp:simplePos x="0" y="0"/>
            <wp:positionH relativeFrom="column">
              <wp:posOffset>4229100</wp:posOffset>
            </wp:positionH>
            <wp:positionV relativeFrom="page">
              <wp:posOffset>142875</wp:posOffset>
            </wp:positionV>
            <wp:extent cx="2362200" cy="429260"/>
            <wp:effectExtent l="0" t="0" r="0" b="254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reverse_color_outline_300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2200" cy="429260"/>
                    </a:xfrm>
                    <a:prstGeom prst="rect">
                      <a:avLst/>
                    </a:prstGeom>
                  </pic:spPr>
                </pic:pic>
              </a:graphicData>
            </a:graphic>
            <wp14:sizeRelH relativeFrom="margin">
              <wp14:pctWidth>0</wp14:pctWidth>
            </wp14:sizeRelH>
            <wp14:sizeRelV relativeFrom="margin">
              <wp14:pctHeight>0</wp14:pctHeight>
            </wp14:sizeRelV>
          </wp:anchor>
        </w:drawing>
      </w:r>
      <w:r w:rsidRPr="00546AAC">
        <w:rPr>
          <w:noProof/>
          <w:sz w:val="48"/>
          <w:szCs w:val="48"/>
        </w:rPr>
        <mc:AlternateContent>
          <mc:Choice Requires="wps">
            <w:drawing>
              <wp:anchor distT="0" distB="0" distL="114300" distR="114300" simplePos="0" relativeHeight="251705344" behindDoc="1" locked="1" layoutInCell="1" allowOverlap="1" wp14:anchorId="4554E627" wp14:editId="650E38BD">
                <wp:simplePos x="0" y="0"/>
                <wp:positionH relativeFrom="page">
                  <wp:align>right</wp:align>
                </wp:positionH>
                <wp:positionV relativeFrom="page">
                  <wp:align>top</wp:align>
                </wp:positionV>
                <wp:extent cx="7772400" cy="1143000"/>
                <wp:effectExtent l="0" t="0" r="0" b="0"/>
                <wp:wrapNone/>
                <wp:docPr id="78" name="Rectangle 78"/>
                <wp:cNvGraphicFramePr/>
                <a:graphic xmlns:a="http://schemas.openxmlformats.org/drawingml/2006/main">
                  <a:graphicData uri="http://schemas.microsoft.com/office/word/2010/wordprocessingShape">
                    <wps:wsp>
                      <wps:cNvSpPr/>
                      <wps:spPr>
                        <a:xfrm>
                          <a:off x="0" y="0"/>
                          <a:ext cx="7772400" cy="1143000"/>
                        </a:xfrm>
                        <a:prstGeom prst="rect">
                          <a:avLst/>
                        </a:prstGeom>
                        <a:solidFill>
                          <a:schemeClr val="accent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0C9A9" id="Rectangle 78" o:spid="_x0000_s1026" style="position:absolute;margin-left:560.8pt;margin-top:0;width:612pt;height:90pt;z-index:-2516111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" fillcolor="#5b9bd5 [3204]" stroked="f" strokeweight=".5pt">
                <w10:wrap anchorx="page" anchory="page"/>
                <w10:anchorlock/>
              </v:rect>
            </w:pict>
          </mc:Fallback>
        </mc:AlternateContent>
      </w:r>
    </w:p>
    <w:p w:rsidR="00E1382D" w:rsidRPr="00D278C6" w:rsidRDefault="00E1382D" w:rsidP="00E1382D">
      <w:pPr>
        <w:rPr>
          <w:b/>
          <w:szCs w:val="20"/>
          <w:u w:val="single"/>
        </w:rPr>
      </w:pPr>
      <w:r>
        <w:rPr>
          <w:b/>
          <w:szCs w:val="20"/>
          <w:u w:val="single"/>
        </w:rPr>
        <w:t>Overview</w:t>
      </w:r>
    </w:p>
    <w:p w:rsidR="00E1382D" w:rsidRDefault="00E1382D" w:rsidP="004C6CB0">
      <w:pPr>
        <w:rPr>
          <w:szCs w:val="20"/>
        </w:rPr>
      </w:pPr>
      <w:r>
        <w:rPr>
          <w:szCs w:val="20"/>
        </w:rPr>
        <w:t>The new Request for Fund</w:t>
      </w:r>
      <w:r w:rsidR="007B6F6A">
        <w:rPr>
          <w:szCs w:val="20"/>
        </w:rPr>
        <w:t>s process is done in two parts and will include a workflow approval process</w:t>
      </w:r>
    </w:p>
    <w:p w:rsidR="00E1382D" w:rsidRDefault="00E1382D" w:rsidP="00E1382D">
      <w:pPr>
        <w:pStyle w:val="ListParagraph"/>
        <w:numPr>
          <w:ilvl w:val="0"/>
          <w:numId w:val="39"/>
        </w:numPr>
        <w:rPr>
          <w:szCs w:val="20"/>
        </w:rPr>
      </w:pPr>
      <w:r>
        <w:rPr>
          <w:szCs w:val="20"/>
        </w:rPr>
        <w:t xml:space="preserve">Part 1: </w:t>
      </w:r>
      <w:r w:rsidRPr="00E1382D">
        <w:rPr>
          <w:szCs w:val="20"/>
        </w:rPr>
        <w:t>The first part is done by the ‘person completing the form’</w:t>
      </w:r>
      <w:r>
        <w:rPr>
          <w:szCs w:val="20"/>
        </w:rPr>
        <w:t>. Will we refer to them as Person A</w:t>
      </w:r>
      <w:r w:rsidRPr="00E1382D">
        <w:rPr>
          <w:szCs w:val="20"/>
        </w:rPr>
        <w:t xml:space="preserve">. </w:t>
      </w:r>
      <w:r>
        <w:rPr>
          <w:szCs w:val="20"/>
        </w:rPr>
        <w:t>Person A</w:t>
      </w:r>
      <w:r w:rsidRPr="00E1382D">
        <w:rPr>
          <w:szCs w:val="20"/>
        </w:rPr>
        <w:t xml:space="preserve"> will click on the link to the RFF they are going to complete, create a profile (or log in if you have already created on</w:t>
      </w:r>
      <w:r w:rsidR="007B6F6A">
        <w:rPr>
          <w:szCs w:val="20"/>
        </w:rPr>
        <w:t>e</w:t>
      </w:r>
      <w:r w:rsidRPr="00E1382D">
        <w:rPr>
          <w:szCs w:val="20"/>
        </w:rPr>
        <w:t xml:space="preserve">) and fill out the fields on the form. They will then </w:t>
      </w:r>
      <w:r>
        <w:rPr>
          <w:szCs w:val="20"/>
        </w:rPr>
        <w:t>s</w:t>
      </w:r>
      <w:r w:rsidRPr="00E1382D">
        <w:rPr>
          <w:szCs w:val="20"/>
        </w:rPr>
        <w:t>ubmit that form to the Authorized Representative</w:t>
      </w:r>
      <w:r>
        <w:rPr>
          <w:szCs w:val="20"/>
        </w:rPr>
        <w:t xml:space="preserve"> (Person B)</w:t>
      </w:r>
      <w:r w:rsidR="007B6F6A">
        <w:rPr>
          <w:szCs w:val="20"/>
        </w:rPr>
        <w:t xml:space="preserve"> by including their email address on the form, which will trigger a workflow approval process.</w:t>
      </w:r>
    </w:p>
    <w:p w:rsidR="00E1382D" w:rsidRPr="00E1382D" w:rsidRDefault="00E1382D" w:rsidP="004C6CB0">
      <w:pPr>
        <w:pStyle w:val="ListParagraph"/>
        <w:numPr>
          <w:ilvl w:val="0"/>
          <w:numId w:val="39"/>
        </w:numPr>
        <w:rPr>
          <w:szCs w:val="20"/>
        </w:rPr>
      </w:pPr>
      <w:r>
        <w:rPr>
          <w:szCs w:val="20"/>
        </w:rPr>
        <w:t xml:space="preserve">Part 2: The Authorized Representative will receive </w:t>
      </w:r>
      <w:r w:rsidR="007B6F6A">
        <w:rPr>
          <w:szCs w:val="20"/>
        </w:rPr>
        <w:t>the</w:t>
      </w:r>
      <w:r>
        <w:rPr>
          <w:szCs w:val="20"/>
        </w:rPr>
        <w:t xml:space="preserve"> e-mail with </w:t>
      </w:r>
      <w:r w:rsidR="007B6F6A">
        <w:rPr>
          <w:szCs w:val="20"/>
        </w:rPr>
        <w:t>the</w:t>
      </w:r>
      <w:r>
        <w:rPr>
          <w:szCs w:val="20"/>
        </w:rPr>
        <w:t xml:space="preserve"> link to </w:t>
      </w:r>
      <w:r w:rsidR="007B6F6A">
        <w:rPr>
          <w:szCs w:val="20"/>
        </w:rPr>
        <w:t>review</w:t>
      </w:r>
      <w:r>
        <w:rPr>
          <w:szCs w:val="20"/>
        </w:rPr>
        <w:t xml:space="preserve">, </w:t>
      </w:r>
      <w:r w:rsidR="007B6F6A">
        <w:rPr>
          <w:szCs w:val="20"/>
        </w:rPr>
        <w:t>approve (by entering their 4 digit Authorized Rep code)</w:t>
      </w:r>
      <w:r>
        <w:rPr>
          <w:szCs w:val="20"/>
        </w:rPr>
        <w:t xml:space="preserve">, and </w:t>
      </w:r>
      <w:r w:rsidR="007B6F6A">
        <w:rPr>
          <w:szCs w:val="20"/>
        </w:rPr>
        <w:t xml:space="preserve">then </w:t>
      </w:r>
      <w:r>
        <w:rPr>
          <w:szCs w:val="20"/>
        </w:rPr>
        <w:t xml:space="preserve">submit the </w:t>
      </w:r>
      <w:r w:rsidR="007B6F6A">
        <w:rPr>
          <w:szCs w:val="20"/>
        </w:rPr>
        <w:t>form</w:t>
      </w:r>
      <w:r>
        <w:rPr>
          <w:szCs w:val="20"/>
        </w:rPr>
        <w:t>. Person B will not have a log in, but the link will remain active until it is submitted to CDE for payment</w:t>
      </w:r>
      <w:r w:rsidR="007B6F6A">
        <w:rPr>
          <w:szCs w:val="20"/>
        </w:rPr>
        <w:t>.  T</w:t>
      </w:r>
      <w:r>
        <w:rPr>
          <w:szCs w:val="20"/>
        </w:rPr>
        <w:t>he link can be opened and closed multiple times, but once it has been submitted, the link will break as to avoid duplicate payments. A confirmation of the RFF</w:t>
      </w:r>
      <w:r w:rsidR="007B6F6A">
        <w:rPr>
          <w:szCs w:val="20"/>
        </w:rPr>
        <w:t xml:space="preserve"> submission</w:t>
      </w:r>
      <w:r>
        <w:rPr>
          <w:szCs w:val="20"/>
        </w:rPr>
        <w:t xml:space="preserve"> will go to both Person </w:t>
      </w:r>
      <w:r w:rsidR="007B6F6A">
        <w:rPr>
          <w:szCs w:val="20"/>
        </w:rPr>
        <w:t>A</w:t>
      </w:r>
      <w:r>
        <w:rPr>
          <w:szCs w:val="20"/>
        </w:rPr>
        <w:t xml:space="preserve">, and </w:t>
      </w:r>
      <w:r w:rsidR="007B6F6A">
        <w:rPr>
          <w:szCs w:val="20"/>
        </w:rPr>
        <w:t>Person B or whichever</w:t>
      </w:r>
      <w:r>
        <w:rPr>
          <w:szCs w:val="20"/>
        </w:rPr>
        <w:t xml:space="preserve"> e-mail is entered into the confirmation e-mail field.</w:t>
      </w:r>
    </w:p>
    <w:p w:rsidR="00E1382D" w:rsidRDefault="00E1382D" w:rsidP="004C6CB0">
      <w:pPr>
        <w:rPr>
          <w:b/>
          <w:szCs w:val="20"/>
          <w:u w:val="single"/>
        </w:rPr>
      </w:pPr>
    </w:p>
    <w:p w:rsidR="004C6CB0" w:rsidRPr="00D278C6" w:rsidRDefault="004C6CB0" w:rsidP="004C6CB0">
      <w:pPr>
        <w:rPr>
          <w:b/>
          <w:szCs w:val="20"/>
          <w:u w:val="single"/>
        </w:rPr>
      </w:pPr>
      <w:r w:rsidRPr="00D278C6">
        <w:rPr>
          <w:b/>
          <w:szCs w:val="20"/>
          <w:u w:val="single"/>
        </w:rPr>
        <w:t xml:space="preserve">Locating Request for Funds Forms </w:t>
      </w:r>
    </w:p>
    <w:p w:rsidR="00E1382D" w:rsidRPr="00E1382D" w:rsidRDefault="00E1382D" w:rsidP="000A71FD">
      <w:pPr>
        <w:pStyle w:val="ListParagraph"/>
        <w:numPr>
          <w:ilvl w:val="0"/>
          <w:numId w:val="31"/>
        </w:numPr>
        <w:rPr>
          <w:rFonts w:cstheme="minorHAnsi"/>
          <w:b/>
          <w:sz w:val="20"/>
          <w:szCs w:val="20"/>
        </w:rPr>
      </w:pPr>
      <w:r>
        <w:rPr>
          <w:rFonts w:cstheme="minorHAnsi"/>
          <w:sz w:val="20"/>
          <w:szCs w:val="20"/>
        </w:rPr>
        <w:t>The</w:t>
      </w:r>
      <w:r w:rsidR="0073010F">
        <w:rPr>
          <w:rFonts w:cstheme="minorHAnsi"/>
          <w:sz w:val="20"/>
          <w:szCs w:val="20"/>
        </w:rPr>
        <w:t>se are the links</w:t>
      </w:r>
      <w:r w:rsidR="00F26AE4">
        <w:rPr>
          <w:rFonts w:cstheme="minorHAnsi"/>
          <w:sz w:val="20"/>
          <w:szCs w:val="20"/>
        </w:rPr>
        <w:t xml:space="preserve"> </w:t>
      </w:r>
      <w:r w:rsidR="0073010F">
        <w:rPr>
          <w:rFonts w:cstheme="minorHAnsi"/>
          <w:sz w:val="20"/>
          <w:szCs w:val="20"/>
        </w:rPr>
        <w:t>Person A will use to fill out the Request for Funds (RFF) form</w:t>
      </w:r>
    </w:p>
    <w:p w:rsidR="000A71FD" w:rsidRPr="004E240C" w:rsidRDefault="004C6CB0" w:rsidP="000A71FD">
      <w:pPr>
        <w:pStyle w:val="ListParagraph"/>
        <w:numPr>
          <w:ilvl w:val="0"/>
          <w:numId w:val="31"/>
        </w:numPr>
        <w:rPr>
          <w:rFonts w:cstheme="minorHAnsi"/>
          <w:b/>
          <w:sz w:val="20"/>
          <w:szCs w:val="20"/>
        </w:rPr>
      </w:pPr>
      <w:r w:rsidRPr="00D278C6">
        <w:rPr>
          <w:rFonts w:cstheme="minorHAnsi"/>
          <w:sz w:val="20"/>
          <w:szCs w:val="20"/>
        </w:rPr>
        <w:t xml:space="preserve">Click on the link to access </w:t>
      </w:r>
      <w:r w:rsidR="0073010F">
        <w:rPr>
          <w:rFonts w:cstheme="minorHAnsi"/>
          <w:sz w:val="20"/>
          <w:szCs w:val="20"/>
        </w:rPr>
        <w:t>RFF</w:t>
      </w:r>
      <w:r w:rsidRPr="00D278C6">
        <w:rPr>
          <w:rFonts w:cstheme="minorHAnsi"/>
          <w:sz w:val="20"/>
          <w:szCs w:val="20"/>
        </w:rPr>
        <w:t xml:space="preserve"> for the grant you wish to receive reimbursement </w:t>
      </w:r>
    </w:p>
    <w:p w:rsidR="004E240C" w:rsidRPr="004E240C" w:rsidRDefault="004E240C" w:rsidP="000A71FD">
      <w:pPr>
        <w:pStyle w:val="ListParagraph"/>
        <w:numPr>
          <w:ilvl w:val="0"/>
          <w:numId w:val="31"/>
        </w:numPr>
        <w:rPr>
          <w:rFonts w:cstheme="minorHAnsi"/>
          <w:b/>
          <w:sz w:val="20"/>
          <w:szCs w:val="20"/>
        </w:rPr>
      </w:pPr>
      <w:r>
        <w:rPr>
          <w:rFonts w:cstheme="minorHAnsi"/>
          <w:sz w:val="20"/>
          <w:szCs w:val="20"/>
        </w:rPr>
        <w:t>The ESSA and IDEA RFFs are due on the 1</w:t>
      </w:r>
      <w:r w:rsidRPr="004E240C">
        <w:rPr>
          <w:rFonts w:cstheme="minorHAnsi"/>
          <w:sz w:val="20"/>
          <w:szCs w:val="20"/>
          <w:vertAlign w:val="superscript"/>
        </w:rPr>
        <w:t>st</w:t>
      </w:r>
      <w:r>
        <w:rPr>
          <w:rFonts w:cstheme="minorHAnsi"/>
          <w:sz w:val="20"/>
          <w:szCs w:val="20"/>
        </w:rPr>
        <w:t xml:space="preserve"> of the month (unless the 1</w:t>
      </w:r>
      <w:r w:rsidRPr="004E240C">
        <w:rPr>
          <w:rFonts w:cstheme="minorHAnsi"/>
          <w:sz w:val="20"/>
          <w:szCs w:val="20"/>
          <w:vertAlign w:val="superscript"/>
        </w:rPr>
        <w:t>st</w:t>
      </w:r>
      <w:r>
        <w:rPr>
          <w:rFonts w:cstheme="minorHAnsi"/>
          <w:sz w:val="20"/>
          <w:szCs w:val="20"/>
        </w:rPr>
        <w:t xml:space="preserve"> falls on a holiday or weekend, then they are due the next business day)</w:t>
      </w:r>
    </w:p>
    <w:p w:rsidR="004E240C" w:rsidRPr="004E240C" w:rsidRDefault="004E240C" w:rsidP="004E240C">
      <w:pPr>
        <w:pStyle w:val="ListParagraph"/>
        <w:numPr>
          <w:ilvl w:val="0"/>
          <w:numId w:val="31"/>
        </w:numPr>
        <w:rPr>
          <w:rFonts w:cstheme="minorHAnsi"/>
          <w:b/>
          <w:sz w:val="20"/>
          <w:szCs w:val="20"/>
        </w:rPr>
      </w:pPr>
      <w:r>
        <w:rPr>
          <w:rFonts w:cstheme="minorHAnsi"/>
          <w:sz w:val="20"/>
          <w:szCs w:val="20"/>
        </w:rPr>
        <w:t>EASI and COMP RFFs are due on the 15</w:t>
      </w:r>
      <w:r w:rsidRPr="004E240C">
        <w:rPr>
          <w:rFonts w:cstheme="minorHAnsi"/>
          <w:sz w:val="20"/>
          <w:szCs w:val="20"/>
          <w:vertAlign w:val="superscript"/>
        </w:rPr>
        <w:t>th</w:t>
      </w:r>
      <w:r>
        <w:rPr>
          <w:rFonts w:cstheme="minorHAnsi"/>
          <w:sz w:val="20"/>
          <w:szCs w:val="20"/>
        </w:rPr>
        <w:t xml:space="preserve"> of the month (unless the 1</w:t>
      </w:r>
      <w:r>
        <w:rPr>
          <w:rFonts w:cstheme="minorHAnsi"/>
          <w:sz w:val="20"/>
          <w:szCs w:val="20"/>
          <w:vertAlign w:val="superscript"/>
        </w:rPr>
        <w:t>5th</w:t>
      </w:r>
      <w:r>
        <w:rPr>
          <w:rFonts w:cstheme="minorHAnsi"/>
          <w:sz w:val="20"/>
          <w:szCs w:val="20"/>
        </w:rPr>
        <w:t xml:space="preserve"> falls on a holiday or weekend, then they are due the next business day)</w:t>
      </w:r>
    </w:p>
    <w:p w:rsidR="004C6CB0" w:rsidRPr="00D278C6" w:rsidRDefault="004C6CB0" w:rsidP="004C6CB0">
      <w:pPr>
        <w:pStyle w:val="ListParagraph"/>
        <w:ind w:left="2160"/>
        <w:rPr>
          <w:rFonts w:cstheme="minorHAnsi"/>
          <w:b/>
          <w:sz w:val="20"/>
          <w:szCs w:val="20"/>
        </w:rPr>
      </w:pPr>
    </w:p>
    <w:tbl>
      <w:tblPr>
        <w:tblStyle w:val="TableGrid"/>
        <w:tblW w:w="0" w:type="auto"/>
        <w:tblInd w:w="-365" w:type="dxa"/>
        <w:tblLook w:val="04A0" w:firstRow="1" w:lastRow="0" w:firstColumn="1" w:lastColumn="0" w:noHBand="0" w:noVBand="1"/>
      </w:tblPr>
      <w:tblGrid>
        <w:gridCol w:w="2063"/>
        <w:gridCol w:w="7652"/>
      </w:tblGrid>
      <w:tr w:rsidR="004C6CB0" w:rsidRPr="00D278C6" w:rsidTr="000A71FD">
        <w:tc>
          <w:tcPr>
            <w:tcW w:w="2063" w:type="dxa"/>
          </w:tcPr>
          <w:p w:rsidR="004C6CB0" w:rsidRPr="00D278C6" w:rsidRDefault="004C6CB0" w:rsidP="004C6CB0">
            <w:pPr>
              <w:pStyle w:val="ListParagraph"/>
              <w:ind w:left="0"/>
              <w:rPr>
                <w:rFonts w:cstheme="minorHAnsi"/>
                <w:b/>
                <w:sz w:val="20"/>
                <w:szCs w:val="20"/>
              </w:rPr>
            </w:pPr>
            <w:r w:rsidRPr="00D278C6">
              <w:rPr>
                <w:rFonts w:cstheme="minorHAnsi"/>
                <w:b/>
                <w:sz w:val="20"/>
                <w:szCs w:val="20"/>
              </w:rPr>
              <w:t>Grant Type</w:t>
            </w:r>
          </w:p>
        </w:tc>
        <w:tc>
          <w:tcPr>
            <w:tcW w:w="7652" w:type="dxa"/>
          </w:tcPr>
          <w:p w:rsidR="004C6CB0" w:rsidRPr="00D278C6" w:rsidRDefault="004C6CB0" w:rsidP="004C6CB0">
            <w:pPr>
              <w:pStyle w:val="ListParagraph"/>
              <w:ind w:left="0"/>
              <w:rPr>
                <w:rFonts w:cstheme="minorHAnsi"/>
                <w:b/>
                <w:sz w:val="20"/>
                <w:szCs w:val="20"/>
              </w:rPr>
            </w:pPr>
            <w:r w:rsidRPr="00D278C6">
              <w:rPr>
                <w:rFonts w:cstheme="minorHAnsi"/>
                <w:b/>
                <w:sz w:val="20"/>
                <w:szCs w:val="20"/>
              </w:rPr>
              <w:t>Link</w:t>
            </w:r>
          </w:p>
        </w:tc>
      </w:tr>
      <w:tr w:rsidR="004C6CB0" w:rsidRPr="00D278C6" w:rsidTr="000A71FD">
        <w:tc>
          <w:tcPr>
            <w:tcW w:w="2063" w:type="dxa"/>
          </w:tcPr>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4C6CB0" w:rsidRPr="00D278C6" w:rsidRDefault="004C6CB0" w:rsidP="004C6CB0">
            <w:pPr>
              <w:pStyle w:val="ListParagraph"/>
              <w:ind w:left="0"/>
              <w:rPr>
                <w:rFonts w:cstheme="minorHAnsi"/>
                <w:sz w:val="20"/>
                <w:szCs w:val="20"/>
              </w:rPr>
            </w:pPr>
            <w:r w:rsidRPr="00D278C6">
              <w:rPr>
                <w:rFonts w:cstheme="minorHAnsi"/>
                <w:sz w:val="20"/>
                <w:szCs w:val="20"/>
              </w:rPr>
              <w:t>Consolidated Federal Programs</w:t>
            </w:r>
            <w:r w:rsidR="000A71FD">
              <w:rPr>
                <w:rFonts w:cstheme="minorHAnsi"/>
                <w:sz w:val="20"/>
                <w:szCs w:val="20"/>
              </w:rPr>
              <w:t xml:space="preserve"> (ESSA)</w:t>
            </w:r>
          </w:p>
        </w:tc>
        <w:tc>
          <w:tcPr>
            <w:tcW w:w="7652" w:type="dxa"/>
          </w:tcPr>
          <w:p w:rsidR="001055BB" w:rsidRPr="008A1E59" w:rsidRDefault="001055BB" w:rsidP="004C6CB0">
            <w:pPr>
              <w:pStyle w:val="ListParagraph"/>
              <w:ind w:left="0"/>
              <w:rPr>
                <w:rFonts w:cstheme="minorHAnsi"/>
                <w:sz w:val="20"/>
                <w:szCs w:val="20"/>
              </w:rPr>
            </w:pPr>
          </w:p>
          <w:p w:rsidR="006317EA" w:rsidRPr="008A1E59" w:rsidRDefault="006317EA" w:rsidP="004C6CB0">
            <w:pPr>
              <w:pStyle w:val="ListParagraph"/>
              <w:ind w:left="0"/>
              <w:rPr>
                <w:rFonts w:cstheme="minorHAnsi"/>
                <w:sz w:val="20"/>
                <w:szCs w:val="20"/>
              </w:rPr>
            </w:pPr>
            <w:r w:rsidRPr="008A1E59">
              <w:rPr>
                <w:rFonts w:cstheme="minorHAnsi"/>
                <w:sz w:val="20"/>
                <w:szCs w:val="20"/>
              </w:rPr>
              <w:t>Title I Part A - 84.010, CDE Grant Code 4010</w:t>
            </w:r>
          </w:p>
          <w:p w:rsidR="006317EA" w:rsidRPr="008A1E59" w:rsidRDefault="006317EA" w:rsidP="004C6CB0">
            <w:pPr>
              <w:pStyle w:val="ListParagraph"/>
              <w:ind w:left="0"/>
              <w:rPr>
                <w:rFonts w:cstheme="minorHAnsi"/>
                <w:sz w:val="20"/>
                <w:szCs w:val="20"/>
              </w:rPr>
            </w:pPr>
            <w:r w:rsidRPr="008A1E59">
              <w:rPr>
                <w:rFonts w:cstheme="minorHAnsi"/>
                <w:sz w:val="20"/>
                <w:szCs w:val="20"/>
              </w:rPr>
              <w:t>Title I Part D LEA - 84.010A, CDE Grant Code 7010</w:t>
            </w:r>
          </w:p>
          <w:p w:rsidR="006317EA" w:rsidRPr="008A1E59" w:rsidRDefault="006317EA" w:rsidP="004C6CB0">
            <w:pPr>
              <w:pStyle w:val="ListParagraph"/>
              <w:ind w:left="0"/>
              <w:rPr>
                <w:rFonts w:cstheme="minorHAnsi"/>
                <w:sz w:val="20"/>
                <w:szCs w:val="20"/>
              </w:rPr>
            </w:pPr>
            <w:r w:rsidRPr="008A1E59">
              <w:rPr>
                <w:rFonts w:cstheme="minorHAnsi"/>
                <w:sz w:val="20"/>
                <w:szCs w:val="20"/>
              </w:rPr>
              <w:t>Title I Part D SEA - 84.031A, CDE Grant Code 4013</w:t>
            </w:r>
          </w:p>
          <w:p w:rsidR="006317EA" w:rsidRPr="008A1E59" w:rsidRDefault="006317EA" w:rsidP="004C6CB0">
            <w:pPr>
              <w:pStyle w:val="ListParagraph"/>
              <w:ind w:left="0"/>
              <w:rPr>
                <w:rFonts w:cstheme="minorHAnsi"/>
                <w:sz w:val="20"/>
                <w:szCs w:val="20"/>
              </w:rPr>
            </w:pPr>
            <w:r w:rsidRPr="008A1E59">
              <w:rPr>
                <w:rFonts w:cstheme="minorHAnsi"/>
                <w:sz w:val="20"/>
                <w:szCs w:val="20"/>
              </w:rPr>
              <w:t>Title II Part A Teacher Quality - 84.367, CDE Grant Code 4367</w:t>
            </w:r>
          </w:p>
          <w:p w:rsidR="006317EA" w:rsidRPr="008A1E59" w:rsidRDefault="006317EA" w:rsidP="004C6CB0">
            <w:pPr>
              <w:pStyle w:val="ListParagraph"/>
              <w:ind w:left="0"/>
              <w:rPr>
                <w:rFonts w:cstheme="minorHAnsi"/>
                <w:sz w:val="20"/>
                <w:szCs w:val="20"/>
              </w:rPr>
            </w:pPr>
            <w:r w:rsidRPr="008A1E59">
              <w:rPr>
                <w:rFonts w:cstheme="minorHAnsi"/>
                <w:sz w:val="20"/>
                <w:szCs w:val="20"/>
              </w:rPr>
              <w:t>Title III Part A - 84.365, CDE Grant Code 4365</w:t>
            </w:r>
          </w:p>
          <w:p w:rsidR="006317EA" w:rsidRPr="008A1E59" w:rsidRDefault="006317EA" w:rsidP="004C6CB0">
            <w:pPr>
              <w:pStyle w:val="ListParagraph"/>
              <w:ind w:left="0"/>
              <w:rPr>
                <w:rFonts w:cstheme="minorHAnsi"/>
                <w:sz w:val="20"/>
                <w:szCs w:val="20"/>
              </w:rPr>
            </w:pPr>
            <w:r w:rsidRPr="008A1E59">
              <w:rPr>
                <w:rFonts w:cstheme="minorHAnsi"/>
                <w:sz w:val="20"/>
                <w:szCs w:val="20"/>
              </w:rPr>
              <w:t>Title III Part A, SAI - 84.365, CDE Grant Code 7365</w:t>
            </w:r>
          </w:p>
          <w:p w:rsidR="006317EA" w:rsidRPr="008A1E59" w:rsidRDefault="006317EA" w:rsidP="004C6CB0">
            <w:pPr>
              <w:pStyle w:val="ListParagraph"/>
              <w:ind w:left="0"/>
              <w:rPr>
                <w:rFonts w:cstheme="minorHAnsi"/>
                <w:sz w:val="20"/>
                <w:szCs w:val="20"/>
              </w:rPr>
            </w:pPr>
            <w:r w:rsidRPr="008A1E59">
              <w:rPr>
                <w:rFonts w:cstheme="minorHAnsi"/>
                <w:sz w:val="20"/>
                <w:szCs w:val="20"/>
              </w:rPr>
              <w:t>Title IV Part A, Student Support &amp; Academic Enrichment - 84.424A, CDE Grant Code 4424</w:t>
            </w:r>
          </w:p>
          <w:p w:rsidR="006317EA" w:rsidRDefault="006317EA" w:rsidP="004C6CB0">
            <w:pPr>
              <w:pStyle w:val="ListParagraph"/>
              <w:ind w:left="0"/>
              <w:rPr>
                <w:rFonts w:cstheme="minorHAnsi"/>
                <w:sz w:val="20"/>
                <w:szCs w:val="20"/>
              </w:rPr>
            </w:pPr>
            <w:r w:rsidRPr="008A1E59">
              <w:rPr>
                <w:rFonts w:cstheme="minorHAnsi"/>
                <w:sz w:val="20"/>
                <w:szCs w:val="20"/>
              </w:rPr>
              <w:t>Title V Part B, Rural &amp; Low Income - 84.358, CDE Grant Code 6358</w:t>
            </w:r>
          </w:p>
          <w:p w:rsidR="00E1713D" w:rsidRDefault="00E1713D" w:rsidP="004C6CB0">
            <w:pPr>
              <w:pStyle w:val="ListParagraph"/>
              <w:ind w:left="0"/>
              <w:rPr>
                <w:rFonts w:cstheme="minorHAnsi"/>
                <w:sz w:val="20"/>
                <w:szCs w:val="20"/>
              </w:rPr>
            </w:pPr>
            <w:r w:rsidRPr="00E1713D">
              <w:rPr>
                <w:rFonts w:cstheme="minorHAnsi"/>
                <w:sz w:val="20"/>
                <w:szCs w:val="20"/>
              </w:rPr>
              <w:t>Connecting Colorado Students Grant - 84.425D, CDE Grant Code 5525</w:t>
            </w:r>
            <w:bookmarkStart w:id="0" w:name="_GoBack"/>
            <w:bookmarkEnd w:id="0"/>
          </w:p>
          <w:p w:rsidR="002D12C0" w:rsidRDefault="002D12C0" w:rsidP="004C6CB0">
            <w:pPr>
              <w:pStyle w:val="ListParagraph"/>
              <w:ind w:left="0"/>
              <w:rPr>
                <w:rFonts w:cstheme="minorHAnsi"/>
                <w:sz w:val="20"/>
                <w:szCs w:val="20"/>
              </w:rPr>
            </w:pPr>
            <w:r w:rsidRPr="002D12C0">
              <w:rPr>
                <w:rFonts w:cstheme="minorHAnsi"/>
                <w:sz w:val="20"/>
                <w:szCs w:val="20"/>
              </w:rPr>
              <w:t>ESSER Funding- 84.425D, CDE Grant Code 4425</w:t>
            </w:r>
          </w:p>
          <w:p w:rsidR="002D12C0" w:rsidRDefault="002D12C0" w:rsidP="004C6CB0">
            <w:pPr>
              <w:pStyle w:val="ListParagraph"/>
              <w:ind w:left="0"/>
              <w:rPr>
                <w:rFonts w:cstheme="minorHAnsi"/>
                <w:sz w:val="20"/>
                <w:szCs w:val="20"/>
              </w:rPr>
            </w:pPr>
            <w:r w:rsidRPr="002D12C0">
              <w:rPr>
                <w:rFonts w:cstheme="minorHAnsi"/>
                <w:sz w:val="20"/>
                <w:szCs w:val="20"/>
              </w:rPr>
              <w:t>Governor’s Emergency Education Relief Fund- 84.425C, CDE Grant Code 6425</w:t>
            </w:r>
          </w:p>
          <w:p w:rsidR="009265E4" w:rsidRPr="009265E4" w:rsidRDefault="009265E4" w:rsidP="009265E4">
            <w:pPr>
              <w:rPr>
                <w:rFonts w:ascii="Calibri" w:hAnsi="Calibri" w:cs="Calibri"/>
                <w:color w:val="000000"/>
              </w:rPr>
            </w:pPr>
            <w:r w:rsidRPr="009265E4">
              <w:rPr>
                <w:rFonts w:ascii="Calibri" w:hAnsi="Calibri" w:cs="Calibri"/>
                <w:color w:val="000000"/>
                <w:sz w:val="20"/>
              </w:rPr>
              <w:t>GEERS Quality Teacher- 84.425C, CDE Grant Code 7425</w:t>
            </w:r>
          </w:p>
        </w:tc>
      </w:tr>
      <w:tr w:rsidR="004C6CB0" w:rsidRPr="00D278C6" w:rsidTr="000A71FD">
        <w:tc>
          <w:tcPr>
            <w:tcW w:w="2063" w:type="dxa"/>
          </w:tcPr>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4C6CB0" w:rsidRPr="00D278C6" w:rsidRDefault="004C6CB0" w:rsidP="004C6CB0">
            <w:pPr>
              <w:pStyle w:val="ListParagraph"/>
              <w:ind w:left="0"/>
              <w:rPr>
                <w:rFonts w:cstheme="minorHAnsi"/>
                <w:sz w:val="20"/>
                <w:szCs w:val="20"/>
              </w:rPr>
            </w:pPr>
            <w:r w:rsidRPr="00D278C6">
              <w:rPr>
                <w:rFonts w:cstheme="minorHAnsi"/>
                <w:sz w:val="20"/>
                <w:szCs w:val="20"/>
              </w:rPr>
              <w:t>Empowering Action for School Improvement (EASI)</w:t>
            </w:r>
          </w:p>
        </w:tc>
        <w:tc>
          <w:tcPr>
            <w:tcW w:w="7652" w:type="dxa"/>
          </w:tcPr>
          <w:p w:rsidR="001055BB" w:rsidRDefault="001055BB" w:rsidP="004C6CB0">
            <w:pPr>
              <w:pStyle w:val="ListParagraph"/>
              <w:ind w:left="0"/>
              <w:rPr>
                <w:rStyle w:val="Hyperlink"/>
                <w:rFonts w:ascii="Courier New" w:hAnsi="Courier New" w:cs="Courier New"/>
                <w:sz w:val="20"/>
                <w:szCs w:val="21"/>
                <w:shd w:val="clear" w:color="auto" w:fill="E8F9EE"/>
              </w:rPr>
            </w:pPr>
          </w:p>
          <w:p w:rsidR="006317EA" w:rsidRPr="008A1E59" w:rsidRDefault="006317EA" w:rsidP="006317EA">
            <w:pPr>
              <w:rPr>
                <w:rFonts w:cstheme="minorHAnsi"/>
                <w:sz w:val="20"/>
                <w:szCs w:val="20"/>
              </w:rPr>
            </w:pPr>
            <w:r w:rsidRPr="008A1E59">
              <w:rPr>
                <w:rFonts w:cstheme="minorHAnsi"/>
                <w:sz w:val="20"/>
                <w:szCs w:val="20"/>
              </w:rPr>
              <w:t>Accountability Pathways</w:t>
            </w:r>
          </w:p>
          <w:p w:rsidR="006317EA" w:rsidRPr="008A1E59" w:rsidRDefault="006317EA" w:rsidP="006317EA">
            <w:pPr>
              <w:rPr>
                <w:rFonts w:cstheme="minorHAnsi"/>
                <w:sz w:val="20"/>
                <w:szCs w:val="20"/>
              </w:rPr>
            </w:pPr>
            <w:r w:rsidRPr="008A1E59">
              <w:rPr>
                <w:rFonts w:cstheme="minorHAnsi"/>
                <w:sz w:val="20"/>
                <w:szCs w:val="20"/>
              </w:rPr>
              <w:t>AEC Pilot</w:t>
            </w:r>
          </w:p>
          <w:p w:rsidR="006317EA" w:rsidRPr="008A1E59" w:rsidRDefault="006317EA" w:rsidP="006317EA">
            <w:pPr>
              <w:rPr>
                <w:rFonts w:cstheme="minorHAnsi"/>
                <w:sz w:val="20"/>
                <w:szCs w:val="20"/>
              </w:rPr>
            </w:pPr>
            <w:r w:rsidRPr="008A1E59">
              <w:rPr>
                <w:rFonts w:cstheme="minorHAnsi"/>
                <w:sz w:val="20"/>
                <w:szCs w:val="20"/>
              </w:rPr>
              <w:t>Community Engagement</w:t>
            </w:r>
          </w:p>
          <w:p w:rsidR="006317EA" w:rsidRPr="008A1E59" w:rsidRDefault="006317EA" w:rsidP="006317EA">
            <w:pPr>
              <w:rPr>
                <w:rFonts w:cstheme="minorHAnsi"/>
                <w:sz w:val="20"/>
                <w:szCs w:val="20"/>
              </w:rPr>
            </w:pPr>
            <w:r w:rsidRPr="008A1E59">
              <w:rPr>
                <w:rFonts w:cstheme="minorHAnsi"/>
                <w:sz w:val="20"/>
                <w:szCs w:val="20"/>
              </w:rPr>
              <w:t>Connect For Success</w:t>
            </w:r>
          </w:p>
          <w:p w:rsidR="006317EA" w:rsidRPr="008A1E59" w:rsidRDefault="006317EA" w:rsidP="006317EA">
            <w:pPr>
              <w:rPr>
                <w:rFonts w:cstheme="minorHAnsi"/>
                <w:sz w:val="20"/>
                <w:szCs w:val="20"/>
              </w:rPr>
            </w:pPr>
            <w:r w:rsidRPr="008A1E59">
              <w:rPr>
                <w:rFonts w:cstheme="minorHAnsi"/>
                <w:sz w:val="20"/>
                <w:szCs w:val="20"/>
              </w:rPr>
              <w:t>Diagnostic Review</w:t>
            </w:r>
          </w:p>
          <w:p w:rsidR="006317EA" w:rsidRPr="008A1E59" w:rsidRDefault="006317EA" w:rsidP="006317EA">
            <w:pPr>
              <w:rPr>
                <w:rFonts w:cstheme="minorHAnsi"/>
                <w:sz w:val="20"/>
                <w:szCs w:val="20"/>
              </w:rPr>
            </w:pPr>
            <w:r w:rsidRPr="008A1E59">
              <w:rPr>
                <w:rFonts w:cstheme="minorHAnsi"/>
                <w:sz w:val="20"/>
                <w:szCs w:val="20"/>
              </w:rPr>
              <w:t>District Design and Led</w:t>
            </w:r>
          </w:p>
          <w:p w:rsidR="006317EA" w:rsidRPr="008A1E59" w:rsidRDefault="006317EA" w:rsidP="006317EA">
            <w:pPr>
              <w:rPr>
                <w:rFonts w:cstheme="minorHAnsi"/>
                <w:sz w:val="20"/>
                <w:szCs w:val="20"/>
              </w:rPr>
            </w:pPr>
            <w:r w:rsidRPr="008A1E59">
              <w:rPr>
                <w:rFonts w:cstheme="minorHAnsi"/>
                <w:sz w:val="20"/>
                <w:szCs w:val="20"/>
              </w:rPr>
              <w:t>Expansion</w:t>
            </w:r>
          </w:p>
          <w:p w:rsidR="006317EA" w:rsidRPr="008A1E59" w:rsidRDefault="006317EA" w:rsidP="006317EA">
            <w:pPr>
              <w:rPr>
                <w:rFonts w:cstheme="minorHAnsi"/>
                <w:sz w:val="20"/>
                <w:szCs w:val="20"/>
              </w:rPr>
            </w:pPr>
            <w:r w:rsidRPr="008A1E59">
              <w:rPr>
                <w:rFonts w:cstheme="minorHAnsi"/>
                <w:sz w:val="20"/>
                <w:szCs w:val="20"/>
              </w:rPr>
              <w:lastRenderedPageBreak/>
              <w:t>MTSS</w:t>
            </w:r>
          </w:p>
          <w:p w:rsidR="006317EA" w:rsidRPr="008A1E59" w:rsidRDefault="006317EA" w:rsidP="006317EA">
            <w:pPr>
              <w:rPr>
                <w:rFonts w:cstheme="minorHAnsi"/>
                <w:sz w:val="20"/>
                <w:szCs w:val="20"/>
              </w:rPr>
            </w:pPr>
            <w:r w:rsidRPr="008A1E59">
              <w:rPr>
                <w:rFonts w:cstheme="minorHAnsi"/>
                <w:sz w:val="20"/>
                <w:szCs w:val="20"/>
              </w:rPr>
              <w:t>School Transformation</w:t>
            </w:r>
          </w:p>
          <w:p w:rsidR="006317EA" w:rsidRPr="008A1E59" w:rsidRDefault="006317EA" w:rsidP="006317EA">
            <w:pPr>
              <w:rPr>
                <w:rFonts w:cstheme="minorHAnsi"/>
                <w:sz w:val="20"/>
                <w:szCs w:val="20"/>
              </w:rPr>
            </w:pPr>
            <w:r w:rsidRPr="008A1E59">
              <w:rPr>
                <w:rFonts w:cstheme="minorHAnsi"/>
                <w:sz w:val="20"/>
                <w:szCs w:val="20"/>
              </w:rPr>
              <w:t>School Turnaround Leaders</w:t>
            </w:r>
          </w:p>
          <w:p w:rsidR="006317EA" w:rsidRPr="008A1E59" w:rsidRDefault="006317EA" w:rsidP="006317EA">
            <w:pPr>
              <w:pStyle w:val="ListParagraph"/>
              <w:ind w:left="0"/>
              <w:rPr>
                <w:rFonts w:cstheme="minorHAnsi"/>
                <w:sz w:val="20"/>
                <w:szCs w:val="20"/>
              </w:rPr>
            </w:pPr>
            <w:r w:rsidRPr="008A1E59">
              <w:rPr>
                <w:rFonts w:cstheme="minorHAnsi"/>
                <w:sz w:val="20"/>
                <w:szCs w:val="20"/>
              </w:rPr>
              <w:t>School Turnaround Network</w:t>
            </w:r>
          </w:p>
        </w:tc>
      </w:tr>
      <w:tr w:rsidR="004C6CB0" w:rsidRPr="00D278C6" w:rsidTr="000A71FD">
        <w:tc>
          <w:tcPr>
            <w:tcW w:w="2063" w:type="dxa"/>
          </w:tcPr>
          <w:p w:rsidR="00565E2C" w:rsidRDefault="00565E2C" w:rsidP="004C6CB0">
            <w:pPr>
              <w:pStyle w:val="ListParagraph"/>
              <w:ind w:left="0"/>
              <w:rPr>
                <w:rFonts w:cstheme="minorHAnsi"/>
                <w:sz w:val="20"/>
                <w:szCs w:val="20"/>
              </w:rPr>
            </w:pPr>
          </w:p>
          <w:p w:rsidR="004C6CB0" w:rsidRPr="00D278C6" w:rsidRDefault="004C6CB0" w:rsidP="004C6CB0">
            <w:pPr>
              <w:pStyle w:val="ListParagraph"/>
              <w:ind w:left="0"/>
              <w:rPr>
                <w:rFonts w:cstheme="minorHAnsi"/>
                <w:sz w:val="20"/>
                <w:szCs w:val="20"/>
              </w:rPr>
            </w:pPr>
            <w:r w:rsidRPr="00D278C6">
              <w:rPr>
                <w:rFonts w:cstheme="minorHAnsi"/>
                <w:sz w:val="20"/>
                <w:szCs w:val="20"/>
              </w:rPr>
              <w:t>Individuals with Disabilities Act (IDEA)</w:t>
            </w:r>
          </w:p>
        </w:tc>
        <w:tc>
          <w:tcPr>
            <w:tcW w:w="7652" w:type="dxa"/>
          </w:tcPr>
          <w:p w:rsidR="001055BB" w:rsidRPr="008A1E59" w:rsidRDefault="001055BB" w:rsidP="004C6CB0">
            <w:pPr>
              <w:pStyle w:val="ListParagraph"/>
              <w:ind w:left="0"/>
              <w:rPr>
                <w:rFonts w:ascii="Courier New" w:hAnsi="Courier New" w:cs="Courier New"/>
                <w:sz w:val="20"/>
                <w:szCs w:val="21"/>
                <w:shd w:val="clear" w:color="auto" w:fill="E8F9EE"/>
              </w:rPr>
            </w:pPr>
          </w:p>
          <w:p w:rsidR="006317EA" w:rsidRPr="008A1E59" w:rsidRDefault="006317EA" w:rsidP="006317EA">
            <w:pPr>
              <w:rPr>
                <w:rFonts w:cstheme="minorHAnsi"/>
                <w:sz w:val="20"/>
                <w:szCs w:val="20"/>
              </w:rPr>
            </w:pPr>
            <w:r w:rsidRPr="008A1E59">
              <w:rPr>
                <w:rFonts w:cstheme="minorHAnsi"/>
                <w:sz w:val="20"/>
                <w:szCs w:val="20"/>
              </w:rPr>
              <w:t>IDEA Part B - 84.027A , CDE Grant Code  4027</w:t>
            </w:r>
          </w:p>
          <w:p w:rsidR="006317EA" w:rsidRPr="008A1E59" w:rsidRDefault="006317EA" w:rsidP="006317EA">
            <w:pPr>
              <w:pStyle w:val="ListParagraph"/>
              <w:ind w:left="0"/>
              <w:rPr>
                <w:rFonts w:cstheme="minorHAnsi"/>
                <w:sz w:val="20"/>
                <w:szCs w:val="20"/>
              </w:rPr>
            </w:pPr>
            <w:r w:rsidRPr="008A1E59">
              <w:rPr>
                <w:rFonts w:cstheme="minorHAnsi"/>
                <w:sz w:val="20"/>
                <w:szCs w:val="20"/>
              </w:rPr>
              <w:t>IDEA Preschool - 84.173A , CDE Grant Code -4173</w:t>
            </w:r>
          </w:p>
        </w:tc>
      </w:tr>
      <w:tr w:rsidR="004C6CB0" w:rsidRPr="00D278C6" w:rsidTr="000A71FD">
        <w:tc>
          <w:tcPr>
            <w:tcW w:w="2063" w:type="dxa"/>
          </w:tcPr>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565E2C" w:rsidRDefault="00565E2C" w:rsidP="004C6CB0">
            <w:pPr>
              <w:pStyle w:val="ListParagraph"/>
              <w:ind w:left="0"/>
              <w:rPr>
                <w:rFonts w:cstheme="minorHAnsi"/>
                <w:sz w:val="20"/>
                <w:szCs w:val="20"/>
              </w:rPr>
            </w:pPr>
          </w:p>
          <w:p w:rsidR="004C6CB0" w:rsidRPr="00D278C6" w:rsidRDefault="004C6CB0" w:rsidP="004C6CB0">
            <w:pPr>
              <w:pStyle w:val="ListParagraph"/>
              <w:ind w:left="0"/>
              <w:rPr>
                <w:rFonts w:cstheme="minorHAnsi"/>
                <w:sz w:val="20"/>
                <w:szCs w:val="20"/>
              </w:rPr>
            </w:pPr>
            <w:r w:rsidRPr="00D278C6">
              <w:rPr>
                <w:rFonts w:cstheme="minorHAnsi"/>
                <w:sz w:val="20"/>
                <w:szCs w:val="20"/>
              </w:rPr>
              <w:t xml:space="preserve"> Competitive Grants </w:t>
            </w:r>
          </w:p>
        </w:tc>
        <w:tc>
          <w:tcPr>
            <w:tcW w:w="7652" w:type="dxa"/>
          </w:tcPr>
          <w:p w:rsidR="004C6CB0" w:rsidRPr="008A1E59" w:rsidRDefault="004C6CB0" w:rsidP="004C6CB0">
            <w:pPr>
              <w:pStyle w:val="ListParagraph"/>
              <w:ind w:left="0"/>
              <w:rPr>
                <w:rFonts w:cstheme="minorHAnsi"/>
                <w:sz w:val="20"/>
                <w:szCs w:val="20"/>
              </w:rPr>
            </w:pPr>
          </w:p>
          <w:p w:rsidR="00565E2C" w:rsidRPr="008A1E59" w:rsidRDefault="00565E2C" w:rsidP="004C6CB0">
            <w:pPr>
              <w:pStyle w:val="ListParagraph"/>
              <w:ind w:left="0"/>
              <w:rPr>
                <w:rFonts w:cstheme="minorHAnsi"/>
                <w:sz w:val="20"/>
                <w:szCs w:val="20"/>
              </w:rPr>
            </w:pPr>
            <w:r w:rsidRPr="008A1E59">
              <w:rPr>
                <w:rFonts w:cstheme="minorHAnsi"/>
                <w:sz w:val="20"/>
                <w:szCs w:val="20"/>
              </w:rPr>
              <w:t>21st Century After School Learning Center- 84.287, CDE Grant Code 5287 Cohort VII</w:t>
            </w:r>
          </w:p>
          <w:p w:rsidR="00565E2C" w:rsidRPr="008A1E59" w:rsidRDefault="00565E2C" w:rsidP="004C6CB0">
            <w:pPr>
              <w:pStyle w:val="ListParagraph"/>
              <w:ind w:left="0"/>
              <w:rPr>
                <w:rFonts w:cstheme="minorHAnsi"/>
                <w:sz w:val="20"/>
                <w:szCs w:val="20"/>
              </w:rPr>
            </w:pPr>
            <w:r w:rsidRPr="008A1E59">
              <w:rPr>
                <w:rFonts w:cstheme="minorHAnsi"/>
                <w:sz w:val="20"/>
                <w:szCs w:val="20"/>
              </w:rPr>
              <w:t>21st Century After School Learning Center- 84.287, CDE Grant Code 6287 Cohort VIII</w:t>
            </w:r>
          </w:p>
          <w:p w:rsidR="00565E2C" w:rsidRPr="008A1E59" w:rsidRDefault="00565E2C" w:rsidP="004C6CB0">
            <w:pPr>
              <w:pStyle w:val="ListParagraph"/>
              <w:ind w:left="0"/>
              <w:rPr>
                <w:rFonts w:cstheme="minorHAnsi"/>
                <w:sz w:val="20"/>
                <w:szCs w:val="20"/>
              </w:rPr>
            </w:pPr>
            <w:r w:rsidRPr="008A1E59">
              <w:rPr>
                <w:rFonts w:cstheme="minorHAnsi"/>
                <w:sz w:val="20"/>
                <w:szCs w:val="20"/>
              </w:rPr>
              <w:t>Adult Education - 84.002A, CDE Grant Code 5002</w:t>
            </w:r>
          </w:p>
          <w:p w:rsidR="00565E2C" w:rsidRPr="008A1E59" w:rsidRDefault="00565E2C" w:rsidP="004C6CB0">
            <w:pPr>
              <w:pStyle w:val="ListParagraph"/>
              <w:ind w:left="0"/>
              <w:rPr>
                <w:rFonts w:cstheme="minorHAnsi"/>
                <w:sz w:val="20"/>
                <w:szCs w:val="20"/>
              </w:rPr>
            </w:pPr>
            <w:r w:rsidRPr="008A1E59">
              <w:rPr>
                <w:rFonts w:cstheme="minorHAnsi"/>
                <w:sz w:val="20"/>
                <w:szCs w:val="20"/>
              </w:rPr>
              <w:t>CDC Improving Student Health</w:t>
            </w:r>
          </w:p>
          <w:p w:rsidR="00565E2C" w:rsidRDefault="00565E2C" w:rsidP="004C6CB0">
            <w:pPr>
              <w:pStyle w:val="ListParagraph"/>
              <w:ind w:left="0"/>
              <w:rPr>
                <w:rFonts w:cstheme="minorHAnsi"/>
                <w:sz w:val="20"/>
                <w:szCs w:val="20"/>
              </w:rPr>
            </w:pPr>
            <w:r w:rsidRPr="008A1E59">
              <w:rPr>
                <w:rFonts w:cstheme="minorHAnsi"/>
                <w:sz w:val="20"/>
                <w:szCs w:val="20"/>
              </w:rPr>
              <w:t>Colorado Charter School Program - 84.282A, CDE Grant Code 5282</w:t>
            </w:r>
          </w:p>
          <w:p w:rsidR="00D54DD5" w:rsidRPr="00D54DD5" w:rsidRDefault="00D54DD5" w:rsidP="004C6CB0">
            <w:pPr>
              <w:pStyle w:val="ListParagraph"/>
              <w:ind w:left="0"/>
              <w:rPr>
                <w:rFonts w:cstheme="minorHAnsi"/>
                <w:sz w:val="20"/>
                <w:szCs w:val="20"/>
              </w:rPr>
            </w:pPr>
            <w:r w:rsidRPr="00D54DD5">
              <w:rPr>
                <w:rFonts w:cstheme="minorHAnsi"/>
                <w:color w:val="000000"/>
                <w:sz w:val="20"/>
                <w:szCs w:val="20"/>
                <w:shd w:val="clear" w:color="auto" w:fill="FFFFFF"/>
              </w:rPr>
              <w:t>Colorado Charter School Program 2020 – 84.282, CDE Grant Code 5282</w:t>
            </w:r>
          </w:p>
          <w:p w:rsidR="001F6D81" w:rsidRPr="008A1E59" w:rsidRDefault="001F6D81" w:rsidP="004C6CB0">
            <w:pPr>
              <w:pStyle w:val="ListParagraph"/>
              <w:ind w:left="0"/>
              <w:rPr>
                <w:rFonts w:cstheme="minorHAnsi"/>
                <w:sz w:val="20"/>
                <w:szCs w:val="20"/>
              </w:rPr>
            </w:pPr>
            <w:r w:rsidRPr="008A1E59">
              <w:rPr>
                <w:rFonts w:cstheme="minorHAnsi"/>
                <w:sz w:val="20"/>
                <w:szCs w:val="20"/>
              </w:rPr>
              <w:t>Colorado Multi-Tiered Behavioral Framework - 84.184F, CDE Grant Code 8174</w:t>
            </w:r>
          </w:p>
          <w:p w:rsidR="00565E2C" w:rsidRPr="008A1E59" w:rsidRDefault="00565E2C" w:rsidP="004C6CB0">
            <w:pPr>
              <w:pStyle w:val="ListParagraph"/>
              <w:ind w:left="0"/>
              <w:rPr>
                <w:rFonts w:cstheme="minorHAnsi"/>
                <w:sz w:val="20"/>
                <w:szCs w:val="20"/>
              </w:rPr>
            </w:pPr>
            <w:r w:rsidRPr="008A1E59">
              <w:rPr>
                <w:rFonts w:cstheme="minorHAnsi"/>
                <w:sz w:val="20"/>
                <w:szCs w:val="20"/>
              </w:rPr>
              <w:t>Colorado Project Aware - 93.243, CDE Grant Code 7243</w:t>
            </w:r>
          </w:p>
          <w:p w:rsidR="00565E2C" w:rsidRPr="008A1E59" w:rsidRDefault="00565E2C" w:rsidP="004C6CB0">
            <w:pPr>
              <w:pStyle w:val="ListParagraph"/>
              <w:ind w:left="0"/>
              <w:rPr>
                <w:rFonts w:cstheme="minorHAnsi"/>
                <w:sz w:val="20"/>
                <w:szCs w:val="20"/>
              </w:rPr>
            </w:pPr>
            <w:r w:rsidRPr="008A1E59">
              <w:rPr>
                <w:rFonts w:cstheme="minorHAnsi"/>
                <w:sz w:val="20"/>
                <w:szCs w:val="20"/>
              </w:rPr>
              <w:t>IEL Civics - 84.002A, CDE Grant Code 6002</w:t>
            </w:r>
          </w:p>
          <w:p w:rsidR="00565E2C" w:rsidRDefault="00565E2C" w:rsidP="004C6CB0">
            <w:pPr>
              <w:pStyle w:val="ListParagraph"/>
              <w:ind w:left="0"/>
              <w:rPr>
                <w:rFonts w:cstheme="minorHAnsi"/>
                <w:sz w:val="20"/>
                <w:szCs w:val="20"/>
              </w:rPr>
            </w:pPr>
            <w:r w:rsidRPr="008A1E59">
              <w:rPr>
                <w:rFonts w:cstheme="minorHAnsi"/>
                <w:sz w:val="20"/>
                <w:szCs w:val="20"/>
              </w:rPr>
              <w:t>McKinney Vento Homeless Assistance Grant - 84.196A, CDE Grant Code 5196</w:t>
            </w:r>
          </w:p>
          <w:p w:rsidR="00920EEA" w:rsidRPr="008A1E59" w:rsidRDefault="00920EEA" w:rsidP="004C6CB0">
            <w:pPr>
              <w:pStyle w:val="ListParagraph"/>
              <w:ind w:left="0"/>
              <w:rPr>
                <w:rFonts w:cstheme="minorHAnsi"/>
                <w:sz w:val="20"/>
                <w:szCs w:val="20"/>
              </w:rPr>
            </w:pPr>
            <w:r w:rsidRPr="00920EEA">
              <w:rPr>
                <w:rFonts w:cstheme="minorHAnsi"/>
                <w:sz w:val="20"/>
                <w:szCs w:val="20"/>
              </w:rPr>
              <w:t>MTB Framework - 84.18F, CDE Grant Code 8174</w:t>
            </w:r>
          </w:p>
          <w:p w:rsidR="008A1E59" w:rsidRDefault="008A1E59" w:rsidP="004C6CB0">
            <w:pPr>
              <w:pStyle w:val="ListParagraph"/>
              <w:ind w:left="0"/>
              <w:rPr>
                <w:rFonts w:cstheme="minorHAnsi"/>
                <w:sz w:val="20"/>
                <w:szCs w:val="20"/>
              </w:rPr>
            </w:pPr>
            <w:r w:rsidRPr="008A1E59">
              <w:rPr>
                <w:rFonts w:cstheme="minorHAnsi"/>
                <w:sz w:val="20"/>
                <w:szCs w:val="20"/>
              </w:rPr>
              <w:t>MTSS - 84.323A,</w:t>
            </w:r>
            <w:r w:rsidR="0095394B">
              <w:rPr>
                <w:rFonts w:cstheme="minorHAnsi"/>
                <w:sz w:val="20"/>
                <w:szCs w:val="20"/>
              </w:rPr>
              <w:t xml:space="preserve"> </w:t>
            </w:r>
            <w:r w:rsidRPr="008A1E59">
              <w:rPr>
                <w:rFonts w:cstheme="minorHAnsi"/>
                <w:sz w:val="20"/>
                <w:szCs w:val="20"/>
              </w:rPr>
              <w:t>CDE Grant Code 5323</w:t>
            </w:r>
          </w:p>
          <w:p w:rsidR="002D77BC" w:rsidRDefault="002D77BC" w:rsidP="004C6CB0">
            <w:pPr>
              <w:pStyle w:val="ListParagraph"/>
              <w:ind w:left="0"/>
              <w:rPr>
                <w:rFonts w:cstheme="minorHAnsi"/>
                <w:sz w:val="20"/>
                <w:szCs w:val="20"/>
              </w:rPr>
            </w:pPr>
            <w:r w:rsidRPr="002D77BC">
              <w:rPr>
                <w:rFonts w:cstheme="minorHAnsi"/>
                <w:sz w:val="20"/>
                <w:szCs w:val="20"/>
              </w:rPr>
              <w:t>Preschool Development - 93.434, CDE Grant Code 7434</w:t>
            </w:r>
          </w:p>
          <w:p w:rsidR="002D77BC" w:rsidRDefault="002D77BC" w:rsidP="004C6CB0">
            <w:pPr>
              <w:pStyle w:val="ListParagraph"/>
              <w:ind w:left="0"/>
              <w:rPr>
                <w:rFonts w:cstheme="minorHAnsi"/>
                <w:sz w:val="20"/>
                <w:szCs w:val="20"/>
              </w:rPr>
            </w:pPr>
            <w:r w:rsidRPr="002D77BC">
              <w:rPr>
                <w:rFonts w:cstheme="minorHAnsi"/>
                <w:sz w:val="20"/>
                <w:szCs w:val="20"/>
              </w:rPr>
              <w:t>Remote Learning Grant - CCSP - 84.282A, CDE Grant Code 8282</w:t>
            </w:r>
          </w:p>
          <w:p w:rsidR="002D77BC" w:rsidRPr="008A1E59" w:rsidRDefault="002D77BC" w:rsidP="004C6CB0">
            <w:pPr>
              <w:pStyle w:val="ListParagraph"/>
              <w:ind w:left="0"/>
              <w:rPr>
                <w:rFonts w:cstheme="minorHAnsi"/>
                <w:sz w:val="20"/>
                <w:szCs w:val="20"/>
              </w:rPr>
            </w:pPr>
            <w:r w:rsidRPr="002D77BC">
              <w:rPr>
                <w:rFonts w:cstheme="minorHAnsi"/>
                <w:sz w:val="20"/>
                <w:szCs w:val="20"/>
              </w:rPr>
              <w:t>School Climate - 84.184F, CDE Grant Code 8174</w:t>
            </w:r>
          </w:p>
          <w:p w:rsidR="00565E2C" w:rsidRPr="008A1E59" w:rsidRDefault="00565E2C" w:rsidP="004C6CB0">
            <w:pPr>
              <w:pStyle w:val="ListParagraph"/>
              <w:ind w:left="0"/>
              <w:rPr>
                <w:rFonts w:cstheme="minorHAnsi"/>
                <w:sz w:val="20"/>
                <w:szCs w:val="20"/>
              </w:rPr>
            </w:pPr>
            <w:r w:rsidRPr="008A1E59">
              <w:rPr>
                <w:rFonts w:cstheme="minorHAnsi"/>
                <w:sz w:val="20"/>
                <w:szCs w:val="20"/>
              </w:rPr>
              <w:t>Tiered Intervention Grant (TIG) Cohort 5</w:t>
            </w:r>
          </w:p>
          <w:p w:rsidR="00565E2C" w:rsidRPr="008A1E59" w:rsidRDefault="00565E2C" w:rsidP="004C6CB0">
            <w:pPr>
              <w:pStyle w:val="ListParagraph"/>
              <w:ind w:left="0"/>
              <w:rPr>
                <w:rFonts w:cstheme="minorHAnsi"/>
                <w:sz w:val="20"/>
                <w:szCs w:val="20"/>
              </w:rPr>
            </w:pPr>
            <w:r w:rsidRPr="008A1E59">
              <w:rPr>
                <w:rFonts w:cstheme="minorHAnsi"/>
                <w:sz w:val="20"/>
                <w:szCs w:val="20"/>
              </w:rPr>
              <w:t>Tiered Intervention Grant (TIG) Cohort 6</w:t>
            </w:r>
          </w:p>
          <w:p w:rsidR="00565E2C" w:rsidRDefault="00565E2C" w:rsidP="004C6CB0">
            <w:pPr>
              <w:pStyle w:val="ListParagraph"/>
              <w:ind w:left="0"/>
              <w:rPr>
                <w:rFonts w:cstheme="minorHAnsi"/>
                <w:sz w:val="20"/>
                <w:szCs w:val="20"/>
              </w:rPr>
            </w:pPr>
            <w:r w:rsidRPr="008A1E59">
              <w:rPr>
                <w:rFonts w:cstheme="minorHAnsi"/>
                <w:sz w:val="20"/>
                <w:szCs w:val="20"/>
              </w:rPr>
              <w:t>Tiered Intervention Grant (TIG) Cohort 7</w:t>
            </w:r>
          </w:p>
          <w:p w:rsidR="002D77BC" w:rsidRPr="008A1E59" w:rsidRDefault="002D77BC" w:rsidP="004C6CB0">
            <w:pPr>
              <w:pStyle w:val="ListParagraph"/>
              <w:ind w:left="0"/>
              <w:rPr>
                <w:rFonts w:cstheme="minorHAnsi"/>
                <w:sz w:val="20"/>
                <w:szCs w:val="20"/>
              </w:rPr>
            </w:pPr>
            <w:r w:rsidRPr="002D77BC">
              <w:rPr>
                <w:rFonts w:cstheme="minorHAnsi"/>
                <w:sz w:val="20"/>
                <w:szCs w:val="20"/>
              </w:rPr>
              <w:t>Title I Reallocated  Funds Assistance Grant - 84.010A, CDE Grant Code 5010</w:t>
            </w:r>
          </w:p>
          <w:p w:rsidR="00565E2C" w:rsidRPr="008A1E59" w:rsidRDefault="00565E2C" w:rsidP="004C6CB0">
            <w:pPr>
              <w:pStyle w:val="ListParagraph"/>
              <w:ind w:left="0"/>
              <w:rPr>
                <w:rFonts w:cstheme="minorHAnsi"/>
                <w:sz w:val="20"/>
                <w:szCs w:val="20"/>
              </w:rPr>
            </w:pPr>
            <w:r w:rsidRPr="008A1E59">
              <w:rPr>
                <w:rFonts w:cstheme="minorHAnsi"/>
                <w:sz w:val="20"/>
                <w:szCs w:val="20"/>
              </w:rPr>
              <w:t>Title IC Migrant Education - 84.011, CDE Grant Code 4011</w:t>
            </w:r>
          </w:p>
          <w:p w:rsidR="00565E2C" w:rsidRPr="008A1E59" w:rsidRDefault="00565E2C" w:rsidP="004C6CB0">
            <w:pPr>
              <w:pStyle w:val="ListParagraph"/>
              <w:ind w:left="0"/>
              <w:rPr>
                <w:rFonts w:cstheme="minorHAnsi"/>
                <w:sz w:val="20"/>
                <w:szCs w:val="20"/>
              </w:rPr>
            </w:pPr>
            <w:r w:rsidRPr="008A1E59">
              <w:rPr>
                <w:rFonts w:cstheme="minorHAnsi"/>
                <w:sz w:val="20"/>
                <w:szCs w:val="20"/>
              </w:rPr>
              <w:t>Title III BOCES Professional Learning Focus - 84.365, CDE Grant Code 5362</w:t>
            </w:r>
          </w:p>
          <w:p w:rsidR="00565E2C" w:rsidRDefault="00565E2C" w:rsidP="004C6CB0">
            <w:pPr>
              <w:pStyle w:val="ListParagraph"/>
              <w:ind w:left="0"/>
              <w:rPr>
                <w:rFonts w:cstheme="minorHAnsi"/>
                <w:sz w:val="20"/>
                <w:szCs w:val="20"/>
              </w:rPr>
            </w:pPr>
            <w:r w:rsidRPr="008A1E59">
              <w:rPr>
                <w:rFonts w:cstheme="minorHAnsi"/>
                <w:sz w:val="20"/>
                <w:szCs w:val="20"/>
              </w:rPr>
              <w:t>Title V State SRAE - 93.235, CDE Grant Code 7235</w:t>
            </w:r>
          </w:p>
          <w:p w:rsidR="00D54DD5" w:rsidRDefault="00D54DD5" w:rsidP="004C6CB0">
            <w:pPr>
              <w:pStyle w:val="ListParagraph"/>
              <w:ind w:left="0"/>
              <w:rPr>
                <w:rFonts w:cstheme="minorHAnsi"/>
                <w:sz w:val="20"/>
                <w:szCs w:val="20"/>
              </w:rPr>
            </w:pPr>
            <w:r>
              <w:rPr>
                <w:rFonts w:cstheme="minorHAnsi"/>
                <w:sz w:val="20"/>
                <w:szCs w:val="20"/>
              </w:rPr>
              <w:t>USDA Equipment – 10.579, CDE Grant Code 5579</w:t>
            </w:r>
          </w:p>
          <w:p w:rsidR="00920EEA" w:rsidRPr="008A1E59" w:rsidRDefault="00920EEA" w:rsidP="004C6CB0">
            <w:pPr>
              <w:pStyle w:val="ListParagraph"/>
              <w:ind w:left="0"/>
              <w:rPr>
                <w:rFonts w:cstheme="minorHAnsi"/>
                <w:sz w:val="20"/>
                <w:szCs w:val="20"/>
              </w:rPr>
            </w:pPr>
            <w:r>
              <w:rPr>
                <w:rFonts w:cstheme="minorHAnsi"/>
                <w:sz w:val="20"/>
                <w:szCs w:val="20"/>
              </w:rPr>
              <w:t>USDA Equipment FY20-22 – 10.579, CDE Grant Code 5579</w:t>
            </w:r>
          </w:p>
        </w:tc>
      </w:tr>
    </w:tbl>
    <w:p w:rsidR="006317EA" w:rsidRPr="00565E2C" w:rsidRDefault="006317EA" w:rsidP="00565E2C">
      <w:pPr>
        <w:rPr>
          <w:rFonts w:cstheme="minorHAnsi"/>
          <w:b/>
          <w:sz w:val="20"/>
          <w:szCs w:val="20"/>
        </w:rPr>
      </w:pPr>
    </w:p>
    <w:p w:rsidR="000A71FD" w:rsidRPr="000A71FD" w:rsidRDefault="00565E2C" w:rsidP="000A71FD">
      <w:pPr>
        <w:pStyle w:val="ListParagraph"/>
        <w:numPr>
          <w:ilvl w:val="0"/>
          <w:numId w:val="31"/>
        </w:numPr>
        <w:rPr>
          <w:rFonts w:cstheme="minorHAnsi"/>
          <w:b/>
          <w:sz w:val="20"/>
          <w:szCs w:val="20"/>
        </w:rPr>
      </w:pPr>
      <w:r>
        <w:rPr>
          <w:rFonts w:cstheme="minorHAnsi"/>
          <w:sz w:val="20"/>
          <w:szCs w:val="20"/>
        </w:rPr>
        <w:t xml:space="preserve">The link for each grant will lead you to this page. </w:t>
      </w:r>
      <w:r w:rsidR="000A71FD">
        <w:rPr>
          <w:rFonts w:cstheme="minorHAnsi"/>
          <w:sz w:val="20"/>
          <w:szCs w:val="20"/>
        </w:rPr>
        <w:t>If you already have an account, enter your Username and Password into the ‘Returning User’ box and click ‘Submit’</w:t>
      </w:r>
    </w:p>
    <w:p w:rsidR="000A71FD" w:rsidRDefault="000A71FD" w:rsidP="000A71FD">
      <w:pPr>
        <w:rPr>
          <w:rFonts w:cstheme="minorHAnsi"/>
          <w:b/>
          <w:sz w:val="20"/>
          <w:szCs w:val="20"/>
        </w:rPr>
      </w:pPr>
      <w:r>
        <w:rPr>
          <w:noProof/>
        </w:rPr>
        <mc:AlternateContent>
          <mc:Choice Requires="wps">
            <w:drawing>
              <wp:anchor distT="0" distB="0" distL="114300" distR="114300" simplePos="0" relativeHeight="251734016" behindDoc="0" locked="0" layoutInCell="1" allowOverlap="1">
                <wp:simplePos x="0" y="0"/>
                <wp:positionH relativeFrom="column">
                  <wp:posOffset>2505075</wp:posOffset>
                </wp:positionH>
                <wp:positionV relativeFrom="paragraph">
                  <wp:posOffset>930910</wp:posOffset>
                </wp:positionV>
                <wp:extent cx="238125" cy="228600"/>
                <wp:effectExtent l="38100" t="0" r="28575" b="57150"/>
                <wp:wrapNone/>
                <wp:docPr id="3" name="Straight Arrow Connector 3"/>
                <wp:cNvGraphicFramePr/>
                <a:graphic xmlns:a="http://schemas.openxmlformats.org/drawingml/2006/main">
                  <a:graphicData uri="http://schemas.microsoft.com/office/word/2010/wordprocessingShape">
                    <wps:wsp>
                      <wps:cNvCnPr/>
                      <wps:spPr>
                        <a:xfrm flipH="1">
                          <a:off x="0" y="0"/>
                          <a:ext cx="238125"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41BE2E" id="_x0000_t32" coordsize="21600,21600" o:spt="32" o:oned="t" path="m,l21600,21600e" filled="f">
                <v:path arrowok="t" fillok="f" o:connecttype="none"/>
                <o:lock v:ext="edit" shapetype="t"/>
              </v:shapetype>
              <v:shape id="Straight Arrow Connector 3" o:spid="_x0000_s1026" type="#_x0000_t32" style="position:absolute;margin-left:197.25pt;margin-top:73.3pt;width:18.75pt;height:18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" strokecolor="#5b9bd5 [3204]" strokeweight=".5pt">
                <v:stroke endarrow="block" joinstyle="miter"/>
              </v:shape>
            </w:pict>
          </mc:Fallback>
        </mc:AlternateContent>
      </w:r>
      <w:r>
        <w:rPr>
          <w:noProof/>
        </w:rPr>
        <w:drawing>
          <wp:inline distT="0" distB="0" distL="0" distR="0" wp14:anchorId="62690622" wp14:editId="09398AA5">
            <wp:extent cx="3790950" cy="24653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8743" cy="2489911"/>
                    </a:xfrm>
                    <a:prstGeom prst="rect">
                      <a:avLst/>
                    </a:prstGeom>
                  </pic:spPr>
                </pic:pic>
              </a:graphicData>
            </a:graphic>
          </wp:inline>
        </w:drawing>
      </w:r>
    </w:p>
    <w:p w:rsidR="000A71FD" w:rsidRDefault="000A71FD" w:rsidP="000A71FD">
      <w:pPr>
        <w:rPr>
          <w:rFonts w:cstheme="minorHAnsi"/>
          <w:b/>
          <w:sz w:val="20"/>
          <w:szCs w:val="20"/>
        </w:rPr>
      </w:pPr>
    </w:p>
    <w:p w:rsidR="00F85623" w:rsidRPr="00565E2C" w:rsidRDefault="00966687" w:rsidP="00966687">
      <w:pPr>
        <w:pStyle w:val="ListParagraph"/>
        <w:numPr>
          <w:ilvl w:val="0"/>
          <w:numId w:val="31"/>
        </w:numPr>
        <w:rPr>
          <w:rFonts w:cstheme="minorHAnsi"/>
          <w:sz w:val="20"/>
          <w:szCs w:val="20"/>
        </w:rPr>
      </w:pPr>
      <w:r w:rsidRPr="00966687">
        <w:rPr>
          <w:rFonts w:cstheme="minorHAnsi"/>
          <w:sz w:val="20"/>
          <w:szCs w:val="20"/>
        </w:rPr>
        <w:t>If you have not yet created an account, follow the below instructions</w:t>
      </w:r>
    </w:p>
    <w:p w:rsidR="0065419F" w:rsidRDefault="0065419F" w:rsidP="00966687">
      <w:pPr>
        <w:rPr>
          <w:rFonts w:cstheme="minorHAnsi"/>
          <w:b/>
          <w:szCs w:val="20"/>
          <w:u w:val="single"/>
        </w:rPr>
      </w:pPr>
    </w:p>
    <w:p w:rsidR="0065419F" w:rsidRDefault="0065419F" w:rsidP="00966687">
      <w:pPr>
        <w:rPr>
          <w:rFonts w:cstheme="minorHAnsi"/>
          <w:b/>
          <w:szCs w:val="20"/>
          <w:u w:val="single"/>
        </w:rPr>
      </w:pPr>
    </w:p>
    <w:p w:rsidR="0065419F" w:rsidRDefault="0065419F" w:rsidP="00966687">
      <w:pPr>
        <w:rPr>
          <w:rFonts w:cstheme="minorHAnsi"/>
          <w:b/>
          <w:szCs w:val="20"/>
          <w:u w:val="single"/>
        </w:rPr>
      </w:pPr>
    </w:p>
    <w:p w:rsidR="0065419F" w:rsidRDefault="0065419F" w:rsidP="00966687">
      <w:pPr>
        <w:rPr>
          <w:rFonts w:cstheme="minorHAnsi"/>
          <w:b/>
          <w:szCs w:val="20"/>
          <w:u w:val="single"/>
        </w:rPr>
      </w:pPr>
    </w:p>
    <w:p w:rsidR="0065419F" w:rsidRDefault="0065419F" w:rsidP="00966687">
      <w:pPr>
        <w:rPr>
          <w:rFonts w:cstheme="minorHAnsi"/>
          <w:b/>
          <w:szCs w:val="20"/>
          <w:u w:val="single"/>
        </w:rPr>
      </w:pPr>
    </w:p>
    <w:p w:rsidR="00966687" w:rsidRPr="00D278C6" w:rsidRDefault="00966687" w:rsidP="00966687">
      <w:pPr>
        <w:rPr>
          <w:rFonts w:cstheme="minorHAnsi"/>
          <w:b/>
          <w:szCs w:val="20"/>
          <w:u w:val="single"/>
        </w:rPr>
      </w:pPr>
      <w:r>
        <w:rPr>
          <w:rFonts w:cstheme="minorHAnsi"/>
          <w:b/>
          <w:szCs w:val="20"/>
          <w:u w:val="single"/>
        </w:rPr>
        <w:t>C</w:t>
      </w:r>
      <w:r w:rsidR="00FA7F86">
        <w:rPr>
          <w:rFonts w:cstheme="minorHAnsi"/>
          <w:b/>
          <w:szCs w:val="20"/>
          <w:u w:val="single"/>
        </w:rPr>
        <w:t>reating a New User Account</w:t>
      </w:r>
    </w:p>
    <w:p w:rsidR="000A71FD" w:rsidRDefault="00966687" w:rsidP="008F744C">
      <w:pPr>
        <w:pStyle w:val="ListParagraph"/>
        <w:numPr>
          <w:ilvl w:val="0"/>
          <w:numId w:val="31"/>
        </w:numPr>
        <w:rPr>
          <w:rFonts w:cstheme="minorHAnsi"/>
          <w:sz w:val="20"/>
          <w:szCs w:val="20"/>
        </w:rPr>
      </w:pPr>
      <w:r w:rsidRPr="00966687">
        <w:rPr>
          <w:rFonts w:cstheme="minorHAnsi"/>
          <w:sz w:val="20"/>
          <w:szCs w:val="20"/>
        </w:rPr>
        <w:t xml:space="preserve">Creating an account associated with the RFF forms allows you to log in and save your work, and then return to it later. </w:t>
      </w:r>
      <w:r>
        <w:rPr>
          <w:rFonts w:cstheme="minorHAnsi"/>
          <w:sz w:val="20"/>
          <w:szCs w:val="20"/>
        </w:rPr>
        <w:t xml:space="preserve">This will allow </w:t>
      </w:r>
      <w:r w:rsidR="0073010F">
        <w:rPr>
          <w:rFonts w:cstheme="minorHAnsi"/>
          <w:sz w:val="20"/>
          <w:szCs w:val="20"/>
        </w:rPr>
        <w:t>Person A</w:t>
      </w:r>
      <w:r>
        <w:rPr>
          <w:rFonts w:cstheme="minorHAnsi"/>
          <w:sz w:val="20"/>
          <w:szCs w:val="20"/>
        </w:rPr>
        <w:t xml:space="preserve"> to create the RFF, save it, and </w:t>
      </w:r>
      <w:r w:rsidR="0073010F">
        <w:rPr>
          <w:rFonts w:cstheme="minorHAnsi"/>
          <w:sz w:val="20"/>
          <w:szCs w:val="20"/>
        </w:rPr>
        <w:t>return to their work if need be</w:t>
      </w:r>
    </w:p>
    <w:p w:rsidR="00966687" w:rsidRDefault="0073010F" w:rsidP="00D86940">
      <w:pPr>
        <w:pStyle w:val="ListParagraph"/>
        <w:numPr>
          <w:ilvl w:val="0"/>
          <w:numId w:val="31"/>
        </w:numPr>
        <w:rPr>
          <w:rFonts w:cstheme="minorHAnsi"/>
          <w:sz w:val="20"/>
          <w:szCs w:val="20"/>
        </w:rPr>
      </w:pPr>
      <w:r>
        <w:rPr>
          <w:rFonts w:cstheme="minorHAnsi"/>
          <w:sz w:val="20"/>
          <w:szCs w:val="20"/>
        </w:rPr>
        <w:t>The log in can be either generic, or personal since only Person A will be utilizing this log in</w:t>
      </w:r>
    </w:p>
    <w:p w:rsidR="0073010F" w:rsidRDefault="0073010F" w:rsidP="00D86940">
      <w:pPr>
        <w:pStyle w:val="ListParagraph"/>
        <w:numPr>
          <w:ilvl w:val="1"/>
          <w:numId w:val="31"/>
        </w:numPr>
        <w:rPr>
          <w:rFonts w:cstheme="minorHAnsi"/>
          <w:sz w:val="20"/>
          <w:szCs w:val="20"/>
        </w:rPr>
      </w:pPr>
      <w:r>
        <w:rPr>
          <w:rFonts w:cstheme="minorHAnsi"/>
          <w:sz w:val="20"/>
          <w:szCs w:val="20"/>
        </w:rPr>
        <w:t xml:space="preserve">If multiple people will be creating RFFs to submit to Person B, a generic log in may be best, but it is up to the district/organization </w:t>
      </w:r>
    </w:p>
    <w:p w:rsidR="00F85623" w:rsidRDefault="00F85623" w:rsidP="008F744C">
      <w:pPr>
        <w:pStyle w:val="ListParagraph"/>
        <w:numPr>
          <w:ilvl w:val="0"/>
          <w:numId w:val="31"/>
        </w:numPr>
        <w:rPr>
          <w:rFonts w:cstheme="minorHAnsi"/>
          <w:sz w:val="20"/>
          <w:szCs w:val="20"/>
        </w:rPr>
      </w:pPr>
      <w:r>
        <w:rPr>
          <w:rFonts w:cstheme="minorHAnsi"/>
          <w:sz w:val="20"/>
          <w:szCs w:val="20"/>
        </w:rPr>
        <w:t xml:space="preserve">Please note that an account must be created for each RFF (4 times) but it can be the same Username and Password for each one if you prefer. If you prefer to have 4 separate log ins for the 4 different forms, that is also a possibility </w:t>
      </w:r>
    </w:p>
    <w:p w:rsidR="00F85623" w:rsidRDefault="00F85623">
      <w:pPr>
        <w:pStyle w:val="ListParagraph"/>
        <w:numPr>
          <w:ilvl w:val="0"/>
          <w:numId w:val="31"/>
        </w:numPr>
        <w:rPr>
          <w:rFonts w:cstheme="minorHAnsi"/>
          <w:sz w:val="20"/>
          <w:szCs w:val="20"/>
        </w:rPr>
      </w:pPr>
      <w:r>
        <w:rPr>
          <w:rFonts w:cstheme="minorHAnsi"/>
          <w:sz w:val="20"/>
          <w:szCs w:val="20"/>
        </w:rPr>
        <w:t xml:space="preserve">Click on the link for the form you wish to create an account </w:t>
      </w:r>
    </w:p>
    <w:p w:rsidR="00F85623" w:rsidRDefault="00F85623">
      <w:pPr>
        <w:pStyle w:val="ListParagraph"/>
        <w:numPr>
          <w:ilvl w:val="0"/>
          <w:numId w:val="31"/>
        </w:numPr>
        <w:rPr>
          <w:rFonts w:cstheme="minorHAnsi"/>
          <w:sz w:val="20"/>
          <w:szCs w:val="20"/>
        </w:rPr>
      </w:pPr>
      <w:r>
        <w:rPr>
          <w:rFonts w:cstheme="minorHAnsi"/>
          <w:sz w:val="20"/>
          <w:szCs w:val="20"/>
        </w:rPr>
        <w:t>Enter in the information you wish to use under ‘New User’ and click ‘Submit’</w:t>
      </w:r>
    </w:p>
    <w:p w:rsidR="00F85623" w:rsidRDefault="00F85623" w:rsidP="00F85623">
      <w:pPr>
        <w:rPr>
          <w:rFonts w:cstheme="minorHAnsi"/>
          <w:sz w:val="20"/>
          <w:szCs w:val="20"/>
        </w:rPr>
      </w:pPr>
      <w:r>
        <w:rPr>
          <w:noProof/>
        </w:rPr>
        <mc:AlternateContent>
          <mc:Choice Requires="wps">
            <w:drawing>
              <wp:anchor distT="0" distB="0" distL="114300" distR="114300" simplePos="0" relativeHeight="251737088" behindDoc="0" locked="0" layoutInCell="1" allowOverlap="1">
                <wp:simplePos x="0" y="0"/>
                <wp:positionH relativeFrom="column">
                  <wp:posOffset>-104775</wp:posOffset>
                </wp:positionH>
                <wp:positionV relativeFrom="paragraph">
                  <wp:posOffset>2094230</wp:posOffset>
                </wp:positionV>
                <wp:extent cx="190500" cy="200025"/>
                <wp:effectExtent l="0" t="0" r="76200" b="47625"/>
                <wp:wrapNone/>
                <wp:docPr id="10" name="Straight Arrow Connector 10"/>
                <wp:cNvGraphicFramePr/>
                <a:graphic xmlns:a="http://schemas.openxmlformats.org/drawingml/2006/main">
                  <a:graphicData uri="http://schemas.microsoft.com/office/word/2010/wordprocessingShape">
                    <wps:wsp>
                      <wps:cNvCnPr/>
                      <wps:spPr>
                        <a:xfrm>
                          <a:off x="0" y="0"/>
                          <a:ext cx="19050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F94736" id="Straight Arrow Connector 10" o:spid="_x0000_s1026" type="#_x0000_t32" style="position:absolute;margin-left:-8.25pt;margin-top:164.9pt;width:15pt;height:15.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" strokecolor="#5b9bd5 [3204]" strokeweight=".5pt">
                <v:stroke endarrow="block" joinstyle="miter"/>
              </v:shape>
            </w:pict>
          </mc:Fallback>
        </mc:AlternateContent>
      </w:r>
      <w:r>
        <w:rPr>
          <w:noProof/>
        </w:rPr>
        <w:drawing>
          <wp:inline distT="0" distB="0" distL="0" distR="0" wp14:anchorId="428E28A8" wp14:editId="088FFB7D">
            <wp:extent cx="4286250" cy="256625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7858" cy="2579192"/>
                    </a:xfrm>
                    <a:prstGeom prst="rect">
                      <a:avLst/>
                    </a:prstGeom>
                  </pic:spPr>
                </pic:pic>
              </a:graphicData>
            </a:graphic>
          </wp:inline>
        </w:drawing>
      </w:r>
    </w:p>
    <w:p w:rsidR="00F85623" w:rsidRDefault="00F85623" w:rsidP="00F85623">
      <w:pPr>
        <w:pStyle w:val="ListParagraph"/>
        <w:numPr>
          <w:ilvl w:val="0"/>
          <w:numId w:val="38"/>
        </w:numPr>
        <w:rPr>
          <w:rFonts w:cstheme="minorHAnsi"/>
          <w:sz w:val="20"/>
          <w:szCs w:val="20"/>
        </w:rPr>
      </w:pPr>
      <w:r>
        <w:rPr>
          <w:rFonts w:cstheme="minorHAnsi"/>
          <w:sz w:val="20"/>
          <w:szCs w:val="20"/>
        </w:rPr>
        <w:t xml:space="preserve">This will take you to the RFF and let you know a new account has been created </w:t>
      </w:r>
    </w:p>
    <w:p w:rsidR="00BC27E5" w:rsidRDefault="00BC27E5" w:rsidP="00F85623">
      <w:pPr>
        <w:rPr>
          <w:rFonts w:cstheme="minorHAnsi"/>
          <w:sz w:val="20"/>
          <w:szCs w:val="20"/>
        </w:rPr>
      </w:pPr>
      <w:r>
        <w:rPr>
          <w:noProof/>
        </w:rPr>
        <w:lastRenderedPageBreak/>
        <mc:AlternateContent>
          <mc:Choice Requires="wps">
            <w:drawing>
              <wp:anchor distT="0" distB="0" distL="114300" distR="114300" simplePos="0" relativeHeight="251739136" behindDoc="0" locked="0" layoutInCell="1" allowOverlap="1">
                <wp:simplePos x="0" y="0"/>
                <wp:positionH relativeFrom="column">
                  <wp:posOffset>1162050</wp:posOffset>
                </wp:positionH>
                <wp:positionV relativeFrom="paragraph">
                  <wp:posOffset>655955</wp:posOffset>
                </wp:positionV>
                <wp:extent cx="428625" cy="219075"/>
                <wp:effectExtent l="0" t="38100" r="47625" b="28575"/>
                <wp:wrapNone/>
                <wp:docPr id="15" name="Straight Arrow Connector 15"/>
                <wp:cNvGraphicFramePr/>
                <a:graphic xmlns:a="http://schemas.openxmlformats.org/drawingml/2006/main">
                  <a:graphicData uri="http://schemas.microsoft.com/office/word/2010/wordprocessingShape">
                    <wps:wsp>
                      <wps:cNvCnPr/>
                      <wps:spPr>
                        <a:xfrm flipV="1">
                          <a:off x="0" y="0"/>
                          <a:ext cx="4286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FF1156" id="Straight Arrow Connector 15" o:spid="_x0000_s1026" type="#_x0000_t32" style="position:absolute;margin-left:91.5pt;margin-top:51.65pt;width:33.75pt;height:17.25pt;flip:y;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" strokecolor="#5b9bd5 [3204]" strokeweight=".5pt">
                <v:stroke endarrow="block" joinstyle="miter"/>
              </v:shape>
            </w:pict>
          </mc:Fallback>
        </mc:AlternateContent>
      </w:r>
      <w:r w:rsidR="00F85623">
        <w:rPr>
          <w:noProof/>
        </w:rPr>
        <w:drawing>
          <wp:inline distT="0" distB="0" distL="0" distR="0" wp14:anchorId="10B6A1CA" wp14:editId="64C7A4F4">
            <wp:extent cx="6424393" cy="1476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37841" cy="1479466"/>
                    </a:xfrm>
                    <a:prstGeom prst="rect">
                      <a:avLst/>
                    </a:prstGeom>
                  </pic:spPr>
                </pic:pic>
              </a:graphicData>
            </a:graphic>
          </wp:inline>
        </w:drawing>
      </w:r>
    </w:p>
    <w:p w:rsidR="00F85623" w:rsidRPr="00F85623" w:rsidRDefault="00F85623" w:rsidP="00F85623">
      <w:pPr>
        <w:pStyle w:val="ListParagraph"/>
        <w:numPr>
          <w:ilvl w:val="0"/>
          <w:numId w:val="38"/>
        </w:numPr>
        <w:rPr>
          <w:rFonts w:cstheme="minorHAnsi"/>
          <w:sz w:val="20"/>
          <w:szCs w:val="20"/>
        </w:rPr>
      </w:pPr>
      <w:r>
        <w:rPr>
          <w:rFonts w:cstheme="minorHAnsi"/>
          <w:sz w:val="20"/>
          <w:szCs w:val="20"/>
        </w:rPr>
        <w:t xml:space="preserve">You can then fill out the RFF. The bottom will ask if you want to save the report, or submit it. </w:t>
      </w:r>
    </w:p>
    <w:p w:rsidR="000A71FD" w:rsidRDefault="00353E6A" w:rsidP="000A71FD">
      <w:pPr>
        <w:rPr>
          <w:rFonts w:cstheme="minorHAnsi"/>
          <w:b/>
          <w:sz w:val="20"/>
          <w:szCs w:val="20"/>
        </w:rPr>
      </w:pPr>
      <w:r>
        <w:rPr>
          <w:noProof/>
        </w:rPr>
        <w:drawing>
          <wp:inline distT="0" distB="0" distL="0" distR="0" wp14:anchorId="72184B41" wp14:editId="11C4379D">
            <wp:extent cx="2752725" cy="695879"/>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7144" cy="707108"/>
                    </a:xfrm>
                    <a:prstGeom prst="rect">
                      <a:avLst/>
                    </a:prstGeom>
                  </pic:spPr>
                </pic:pic>
              </a:graphicData>
            </a:graphic>
          </wp:inline>
        </w:drawing>
      </w:r>
    </w:p>
    <w:p w:rsidR="00BC27E5" w:rsidRPr="00BC27E5" w:rsidRDefault="00BC27E5" w:rsidP="00BC27E5">
      <w:pPr>
        <w:pStyle w:val="ListParagraph"/>
        <w:numPr>
          <w:ilvl w:val="0"/>
          <w:numId w:val="38"/>
        </w:numPr>
        <w:rPr>
          <w:rFonts w:cstheme="minorHAnsi"/>
          <w:b/>
          <w:sz w:val="20"/>
          <w:szCs w:val="20"/>
        </w:rPr>
      </w:pPr>
      <w:r>
        <w:rPr>
          <w:rFonts w:cstheme="minorHAnsi"/>
          <w:sz w:val="20"/>
          <w:szCs w:val="20"/>
        </w:rPr>
        <w:t xml:space="preserve">If you ‘Submit’ the RFF, you will see the ‘Thank You’ screen and </w:t>
      </w:r>
      <w:r w:rsidR="0073010F">
        <w:rPr>
          <w:rFonts w:cstheme="minorHAnsi"/>
          <w:sz w:val="20"/>
          <w:szCs w:val="20"/>
        </w:rPr>
        <w:t>an e-mail with the link to this form will be sent to Person B for their review, approval, and submittal</w:t>
      </w:r>
    </w:p>
    <w:p w:rsidR="00BC27E5" w:rsidRPr="00BC27E5" w:rsidRDefault="00BC27E5" w:rsidP="00BC27E5">
      <w:pPr>
        <w:pStyle w:val="ListParagraph"/>
        <w:numPr>
          <w:ilvl w:val="0"/>
          <w:numId w:val="38"/>
        </w:numPr>
        <w:rPr>
          <w:rFonts w:cstheme="minorHAnsi"/>
          <w:b/>
          <w:sz w:val="20"/>
          <w:szCs w:val="20"/>
        </w:rPr>
      </w:pPr>
      <w:r>
        <w:rPr>
          <w:rFonts w:cstheme="minorHAnsi"/>
          <w:sz w:val="20"/>
          <w:szCs w:val="20"/>
        </w:rPr>
        <w:t>If you click ‘Save Progress’ you will get a note that your information was saved. You can then exit out of the screen</w:t>
      </w:r>
    </w:p>
    <w:p w:rsidR="00BC27E5" w:rsidRPr="00BC27E5" w:rsidRDefault="00BC27E5" w:rsidP="00BC27E5">
      <w:pPr>
        <w:rPr>
          <w:rFonts w:cstheme="minorHAnsi"/>
          <w:b/>
          <w:sz w:val="20"/>
          <w:szCs w:val="20"/>
        </w:rPr>
      </w:pPr>
      <w:r>
        <w:rPr>
          <w:noProof/>
        </w:rPr>
        <mc:AlternateContent>
          <mc:Choice Requires="wps">
            <w:drawing>
              <wp:anchor distT="0" distB="0" distL="114300" distR="114300" simplePos="0" relativeHeight="251740160" behindDoc="0" locked="0" layoutInCell="1" allowOverlap="1">
                <wp:simplePos x="0" y="0"/>
                <wp:positionH relativeFrom="column">
                  <wp:posOffset>1076325</wp:posOffset>
                </wp:positionH>
                <wp:positionV relativeFrom="paragraph">
                  <wp:posOffset>807720</wp:posOffset>
                </wp:positionV>
                <wp:extent cx="390525" cy="219075"/>
                <wp:effectExtent l="0" t="38100" r="47625" b="28575"/>
                <wp:wrapNone/>
                <wp:docPr id="17" name="Straight Arrow Connector 17"/>
                <wp:cNvGraphicFramePr/>
                <a:graphic xmlns:a="http://schemas.openxmlformats.org/drawingml/2006/main">
                  <a:graphicData uri="http://schemas.microsoft.com/office/word/2010/wordprocessingShape">
                    <wps:wsp>
                      <wps:cNvCnPr/>
                      <wps:spPr>
                        <a:xfrm flipV="1">
                          <a:off x="0" y="0"/>
                          <a:ext cx="390525"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D7624C" id="Straight Arrow Connector 17" o:spid="_x0000_s1026" type="#_x0000_t32" style="position:absolute;margin-left:84.75pt;margin-top:63.6pt;width:30.75pt;height:17.25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" strokecolor="#5b9bd5 [3204]" strokeweight=".5pt">
                <v:stroke endarrow="block" joinstyle="miter"/>
              </v:shape>
            </w:pict>
          </mc:Fallback>
        </mc:AlternateContent>
      </w:r>
      <w:r>
        <w:rPr>
          <w:noProof/>
        </w:rPr>
        <w:drawing>
          <wp:inline distT="0" distB="0" distL="0" distR="0" wp14:anchorId="083D0065" wp14:editId="200D05B0">
            <wp:extent cx="6170563" cy="82867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72926" cy="828992"/>
                    </a:xfrm>
                    <a:prstGeom prst="rect">
                      <a:avLst/>
                    </a:prstGeom>
                  </pic:spPr>
                </pic:pic>
              </a:graphicData>
            </a:graphic>
          </wp:inline>
        </w:drawing>
      </w:r>
    </w:p>
    <w:p w:rsidR="00966687" w:rsidRPr="000A71FD" w:rsidRDefault="00966687" w:rsidP="000A71FD">
      <w:pPr>
        <w:rPr>
          <w:rFonts w:cstheme="minorHAnsi"/>
          <w:b/>
          <w:sz w:val="20"/>
          <w:szCs w:val="20"/>
        </w:rPr>
      </w:pPr>
    </w:p>
    <w:p w:rsidR="000A71FD" w:rsidRPr="000A71FD" w:rsidRDefault="000A71FD" w:rsidP="000A71FD">
      <w:pPr>
        <w:rPr>
          <w:rFonts w:cstheme="minorHAnsi"/>
          <w:b/>
          <w:szCs w:val="20"/>
          <w:u w:val="single"/>
        </w:rPr>
      </w:pPr>
      <w:r>
        <w:rPr>
          <w:rFonts w:cstheme="minorHAnsi"/>
          <w:b/>
          <w:szCs w:val="20"/>
          <w:u w:val="single"/>
        </w:rPr>
        <w:t xml:space="preserve">Editing a previously saved RFF </w:t>
      </w:r>
    </w:p>
    <w:p w:rsidR="000A71FD" w:rsidRPr="000A71FD" w:rsidRDefault="000A71FD" w:rsidP="000A71FD">
      <w:pPr>
        <w:pStyle w:val="ListParagraph"/>
        <w:ind w:left="1440"/>
        <w:rPr>
          <w:rFonts w:cstheme="minorHAnsi"/>
          <w:b/>
          <w:sz w:val="20"/>
          <w:szCs w:val="20"/>
        </w:rPr>
      </w:pPr>
    </w:p>
    <w:p w:rsidR="000A71FD" w:rsidRDefault="000A71FD" w:rsidP="000A71FD">
      <w:pPr>
        <w:pStyle w:val="ListParagraph"/>
        <w:numPr>
          <w:ilvl w:val="0"/>
          <w:numId w:val="31"/>
        </w:numPr>
        <w:rPr>
          <w:rFonts w:cstheme="minorHAnsi"/>
          <w:sz w:val="20"/>
          <w:szCs w:val="20"/>
        </w:rPr>
      </w:pPr>
      <w:r w:rsidRPr="000A71FD">
        <w:rPr>
          <w:rFonts w:cstheme="minorHAnsi"/>
          <w:sz w:val="20"/>
          <w:szCs w:val="20"/>
        </w:rPr>
        <w:t>Click on the link for the RFF you wi</w:t>
      </w:r>
      <w:r w:rsidR="00BC27E5">
        <w:rPr>
          <w:rFonts w:cstheme="minorHAnsi"/>
          <w:sz w:val="20"/>
          <w:szCs w:val="20"/>
        </w:rPr>
        <w:t>sh</w:t>
      </w:r>
      <w:r w:rsidRPr="000A71FD">
        <w:rPr>
          <w:rFonts w:cstheme="minorHAnsi"/>
          <w:sz w:val="20"/>
          <w:szCs w:val="20"/>
        </w:rPr>
        <w:t xml:space="preserve"> edit, and log in</w:t>
      </w:r>
    </w:p>
    <w:p w:rsidR="00BC27E5" w:rsidRPr="00BC27E5" w:rsidRDefault="00BC27E5" w:rsidP="00BC27E5">
      <w:pPr>
        <w:rPr>
          <w:rFonts w:cstheme="minorHAnsi"/>
          <w:sz w:val="20"/>
          <w:szCs w:val="20"/>
        </w:rPr>
      </w:pPr>
      <w:r>
        <w:rPr>
          <w:noProof/>
        </w:rPr>
        <mc:AlternateContent>
          <mc:Choice Requires="wps">
            <w:drawing>
              <wp:anchor distT="0" distB="0" distL="114300" distR="114300" simplePos="0" relativeHeight="251738112" behindDoc="0" locked="0" layoutInCell="1" allowOverlap="1">
                <wp:simplePos x="0" y="0"/>
                <wp:positionH relativeFrom="column">
                  <wp:posOffset>2533650</wp:posOffset>
                </wp:positionH>
                <wp:positionV relativeFrom="paragraph">
                  <wp:posOffset>948055</wp:posOffset>
                </wp:positionV>
                <wp:extent cx="304800" cy="295275"/>
                <wp:effectExtent l="38100" t="0" r="19050" b="47625"/>
                <wp:wrapNone/>
                <wp:docPr id="13" name="Straight Arrow Connector 13"/>
                <wp:cNvGraphicFramePr/>
                <a:graphic xmlns:a="http://schemas.openxmlformats.org/drawingml/2006/main">
                  <a:graphicData uri="http://schemas.microsoft.com/office/word/2010/wordprocessingShape">
                    <wps:wsp>
                      <wps:cNvCnPr/>
                      <wps:spPr>
                        <a:xfrm flipH="1">
                          <a:off x="0" y="0"/>
                          <a:ext cx="30480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17F16F" id="Straight Arrow Connector 13" o:spid="_x0000_s1026" type="#_x0000_t32" style="position:absolute;margin-left:199.5pt;margin-top:74.65pt;width:24pt;height:23.25pt;flip:x;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" strokecolor="#5b9bd5 [3204]" strokeweight=".5pt">
                <v:stroke endarrow="block" joinstyle="miter"/>
              </v:shape>
            </w:pict>
          </mc:Fallback>
        </mc:AlternateContent>
      </w:r>
      <w:r>
        <w:rPr>
          <w:noProof/>
        </w:rPr>
        <w:drawing>
          <wp:inline distT="0" distB="0" distL="0" distR="0" wp14:anchorId="21D5A023" wp14:editId="1B6D30C4">
            <wp:extent cx="3790950" cy="24653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8743" cy="2489911"/>
                    </a:xfrm>
                    <a:prstGeom prst="rect">
                      <a:avLst/>
                    </a:prstGeom>
                  </pic:spPr>
                </pic:pic>
              </a:graphicData>
            </a:graphic>
          </wp:inline>
        </w:drawing>
      </w:r>
    </w:p>
    <w:p w:rsidR="000A71FD" w:rsidRPr="000A71FD" w:rsidRDefault="000A71FD" w:rsidP="000A71FD">
      <w:pPr>
        <w:pStyle w:val="ListParagraph"/>
        <w:numPr>
          <w:ilvl w:val="0"/>
          <w:numId w:val="31"/>
        </w:numPr>
        <w:rPr>
          <w:rFonts w:cstheme="minorHAnsi"/>
          <w:b/>
          <w:sz w:val="20"/>
          <w:szCs w:val="20"/>
        </w:rPr>
      </w:pPr>
      <w:r>
        <w:rPr>
          <w:rFonts w:cstheme="minorHAnsi"/>
          <w:sz w:val="20"/>
          <w:szCs w:val="20"/>
        </w:rPr>
        <w:lastRenderedPageBreak/>
        <w:t>This will take you to a page that allows you to edit the RFF you are working on, or start a new one. In the example below you will see that I have one RFF that I have previously saved</w:t>
      </w:r>
    </w:p>
    <w:p w:rsidR="000A71FD" w:rsidRPr="000A71FD" w:rsidRDefault="000A71FD" w:rsidP="000A71FD">
      <w:pPr>
        <w:pStyle w:val="ListParagraph"/>
        <w:numPr>
          <w:ilvl w:val="1"/>
          <w:numId w:val="31"/>
        </w:numPr>
        <w:rPr>
          <w:rFonts w:cstheme="minorHAnsi"/>
          <w:b/>
          <w:sz w:val="20"/>
          <w:szCs w:val="20"/>
        </w:rPr>
      </w:pPr>
      <w:r>
        <w:rPr>
          <w:rFonts w:cstheme="minorHAnsi"/>
          <w:sz w:val="20"/>
          <w:szCs w:val="20"/>
        </w:rPr>
        <w:t>To edit the RFF, click ‘Edit’</w:t>
      </w:r>
    </w:p>
    <w:p w:rsidR="000A71FD" w:rsidRPr="000A71FD" w:rsidRDefault="000A71FD" w:rsidP="000A71FD">
      <w:pPr>
        <w:rPr>
          <w:rFonts w:cstheme="minorHAnsi"/>
          <w:b/>
          <w:sz w:val="20"/>
          <w:szCs w:val="20"/>
        </w:rPr>
      </w:pPr>
      <w:r>
        <w:rPr>
          <w:noProof/>
        </w:rPr>
        <mc:AlternateContent>
          <mc:Choice Requires="wps">
            <w:drawing>
              <wp:anchor distT="0" distB="0" distL="114300" distR="114300" simplePos="0" relativeHeight="251735040" behindDoc="0" locked="0" layoutInCell="1" allowOverlap="1">
                <wp:simplePos x="0" y="0"/>
                <wp:positionH relativeFrom="column">
                  <wp:posOffset>-209550</wp:posOffset>
                </wp:positionH>
                <wp:positionV relativeFrom="paragraph">
                  <wp:posOffset>1523365</wp:posOffset>
                </wp:positionV>
                <wp:extent cx="381000" cy="24765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38100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DA3E38" id="Straight Arrow Connector 5" o:spid="_x0000_s1026" type="#_x0000_t32" style="position:absolute;margin-left:-16.5pt;margin-top:119.95pt;width:30pt;height:19.5pt;flip: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" strokecolor="#5b9bd5 [3204]" strokeweight=".5pt">
                <v:stroke endarrow="block" joinstyle="miter"/>
              </v:shape>
            </w:pict>
          </mc:Fallback>
        </mc:AlternateContent>
      </w:r>
      <w:r>
        <w:rPr>
          <w:noProof/>
        </w:rPr>
        <w:drawing>
          <wp:inline distT="0" distB="0" distL="0" distR="0" wp14:anchorId="3595E33F" wp14:editId="722ECBA7">
            <wp:extent cx="2914650" cy="193841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2775" cy="1950472"/>
                    </a:xfrm>
                    <a:prstGeom prst="rect">
                      <a:avLst/>
                    </a:prstGeom>
                  </pic:spPr>
                </pic:pic>
              </a:graphicData>
            </a:graphic>
          </wp:inline>
        </w:drawing>
      </w:r>
    </w:p>
    <w:p w:rsidR="00966687" w:rsidRPr="00966687" w:rsidRDefault="00966687" w:rsidP="00966687">
      <w:pPr>
        <w:pStyle w:val="ListParagraph"/>
        <w:numPr>
          <w:ilvl w:val="0"/>
          <w:numId w:val="37"/>
        </w:numPr>
        <w:rPr>
          <w:rFonts w:cstheme="minorHAnsi"/>
          <w:b/>
          <w:szCs w:val="20"/>
          <w:u w:val="single"/>
        </w:rPr>
      </w:pPr>
      <w:r>
        <w:rPr>
          <w:rFonts w:cstheme="minorHAnsi"/>
          <w:szCs w:val="20"/>
        </w:rPr>
        <w:t xml:space="preserve">This will take you to the form to continue filling it out. Once you are done, click ‘submit’ </w:t>
      </w:r>
    </w:p>
    <w:p w:rsidR="00966687" w:rsidRPr="00966687" w:rsidRDefault="00966687" w:rsidP="00966687">
      <w:pPr>
        <w:pStyle w:val="ListParagraph"/>
        <w:numPr>
          <w:ilvl w:val="1"/>
          <w:numId w:val="37"/>
        </w:numPr>
        <w:rPr>
          <w:rFonts w:cstheme="minorHAnsi"/>
          <w:b/>
          <w:szCs w:val="20"/>
          <w:u w:val="single"/>
        </w:rPr>
      </w:pPr>
      <w:r>
        <w:rPr>
          <w:rFonts w:cstheme="minorHAnsi"/>
          <w:szCs w:val="20"/>
        </w:rPr>
        <w:t>If you would like to save the RFF again without submitting it, click ‘Save Progress’. When you are ready to edit the form again and submit, log back in and complete the above process</w:t>
      </w:r>
    </w:p>
    <w:p w:rsidR="00F85623" w:rsidRDefault="00966687" w:rsidP="00BC27E5">
      <w:pPr>
        <w:rPr>
          <w:rFonts w:cstheme="minorHAnsi"/>
          <w:b/>
          <w:szCs w:val="20"/>
          <w:u w:val="single"/>
        </w:rPr>
      </w:pPr>
      <w:r>
        <w:rPr>
          <w:rFonts w:cstheme="minorHAnsi"/>
          <w:noProof/>
          <w:szCs w:val="20"/>
        </w:rPr>
        <mc:AlternateContent>
          <mc:Choice Requires="wps">
            <w:drawing>
              <wp:anchor distT="0" distB="0" distL="114300" distR="114300" simplePos="0" relativeHeight="251736064" behindDoc="0" locked="0" layoutInCell="1" allowOverlap="1">
                <wp:simplePos x="0" y="0"/>
                <wp:positionH relativeFrom="column">
                  <wp:posOffset>2524125</wp:posOffset>
                </wp:positionH>
                <wp:positionV relativeFrom="paragraph">
                  <wp:posOffset>5715</wp:posOffset>
                </wp:positionV>
                <wp:extent cx="209550" cy="342900"/>
                <wp:effectExtent l="38100" t="0" r="19050" b="57150"/>
                <wp:wrapNone/>
                <wp:docPr id="8" name="Straight Arrow Connector 8"/>
                <wp:cNvGraphicFramePr/>
                <a:graphic xmlns:a="http://schemas.openxmlformats.org/drawingml/2006/main">
                  <a:graphicData uri="http://schemas.microsoft.com/office/word/2010/wordprocessingShape">
                    <wps:wsp>
                      <wps:cNvCnPr/>
                      <wps:spPr>
                        <a:xfrm flipH="1">
                          <a:off x="0" y="0"/>
                          <a:ext cx="20955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94448F" id="Straight Arrow Connector 8" o:spid="_x0000_s1026" type="#_x0000_t32" style="position:absolute;margin-left:198.75pt;margin-top:.45pt;width:16.5pt;height:27pt;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" strokecolor="#5b9bd5 [3204]" strokeweight=".5pt">
                <v:stroke endarrow="block" joinstyle="miter"/>
              </v:shape>
            </w:pict>
          </mc:Fallback>
        </mc:AlternateContent>
      </w:r>
      <w:r>
        <w:rPr>
          <w:noProof/>
        </w:rPr>
        <w:drawing>
          <wp:inline distT="0" distB="0" distL="0" distR="0" wp14:anchorId="084C3CB2" wp14:editId="5F6B6266">
            <wp:extent cx="2705100" cy="68005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43516" cy="689711"/>
                    </a:xfrm>
                    <a:prstGeom prst="rect">
                      <a:avLst/>
                    </a:prstGeom>
                  </pic:spPr>
                </pic:pic>
              </a:graphicData>
            </a:graphic>
          </wp:inline>
        </w:drawing>
      </w:r>
    </w:p>
    <w:p w:rsidR="00F85623" w:rsidRDefault="00AC2F1A" w:rsidP="00BC27E5">
      <w:pPr>
        <w:pStyle w:val="ListParagraph"/>
        <w:numPr>
          <w:ilvl w:val="0"/>
          <w:numId w:val="37"/>
        </w:numPr>
        <w:rPr>
          <w:rFonts w:cstheme="minorHAnsi"/>
          <w:szCs w:val="20"/>
        </w:rPr>
      </w:pPr>
      <w:r>
        <w:rPr>
          <w:rFonts w:cstheme="minorHAnsi"/>
          <w:szCs w:val="20"/>
        </w:rPr>
        <w:t xml:space="preserve">You can completely change all the information in the RFF once you hit ‘Edit’. </w:t>
      </w:r>
      <w:r w:rsidR="0073010F">
        <w:rPr>
          <w:rFonts w:cstheme="minorHAnsi"/>
          <w:szCs w:val="20"/>
        </w:rPr>
        <w:t xml:space="preserve">Incomplete or RFF waiting to be e-mailed to Person B </w:t>
      </w:r>
      <w:r>
        <w:rPr>
          <w:rFonts w:cstheme="minorHAnsi"/>
          <w:szCs w:val="20"/>
        </w:rPr>
        <w:t>will show up on this dashboard as incomplete until you submit it. There is no way to delete an incomplete RFF on your dashboard, so the best thing to do is to edit the form. If you do not want to edit it, please call Grants Fiscal and we can delete the incomplete RFF on our end and they will delete it from your dashb</w:t>
      </w:r>
      <w:r w:rsidR="009C40AB">
        <w:rPr>
          <w:rFonts w:cstheme="minorHAnsi"/>
          <w:szCs w:val="20"/>
        </w:rPr>
        <w:t>oard</w:t>
      </w:r>
    </w:p>
    <w:p w:rsidR="0073010F" w:rsidRDefault="0073010F" w:rsidP="00BC27E5">
      <w:pPr>
        <w:pStyle w:val="ListParagraph"/>
        <w:numPr>
          <w:ilvl w:val="0"/>
          <w:numId w:val="37"/>
        </w:numPr>
        <w:rPr>
          <w:rFonts w:cstheme="minorHAnsi"/>
          <w:szCs w:val="20"/>
        </w:rPr>
      </w:pPr>
      <w:r>
        <w:rPr>
          <w:rFonts w:cstheme="minorHAnsi"/>
          <w:szCs w:val="20"/>
        </w:rPr>
        <w:t>Once you complete the RFF and submit it to Person B, it will sit in your dashboard as complete. You will not be able to edit or resubmit complete transactions</w:t>
      </w:r>
    </w:p>
    <w:p w:rsidR="009C40AB" w:rsidRPr="0065419F" w:rsidRDefault="0073010F" w:rsidP="00FA7F86">
      <w:pPr>
        <w:pStyle w:val="ListParagraph"/>
        <w:numPr>
          <w:ilvl w:val="1"/>
          <w:numId w:val="37"/>
        </w:numPr>
        <w:rPr>
          <w:rFonts w:cstheme="minorHAnsi"/>
          <w:szCs w:val="20"/>
        </w:rPr>
      </w:pPr>
      <w:r>
        <w:rPr>
          <w:rFonts w:cstheme="minorHAnsi"/>
          <w:szCs w:val="20"/>
        </w:rPr>
        <w:t>Quarterly, CDE will remove all complete transactions that are 3 months old. Once that is done, they will no longer be in the dashboard so make sure the confirmation e-mails are saved</w:t>
      </w:r>
    </w:p>
    <w:p w:rsidR="009C40AB" w:rsidRDefault="009C40AB" w:rsidP="009C40AB">
      <w:pPr>
        <w:pStyle w:val="ListParagraph"/>
        <w:ind w:left="1440"/>
        <w:rPr>
          <w:rFonts w:cstheme="minorHAnsi"/>
          <w:szCs w:val="20"/>
        </w:rPr>
      </w:pPr>
    </w:p>
    <w:p w:rsidR="009C40AB" w:rsidRPr="009C40AB" w:rsidRDefault="009C40AB" w:rsidP="009C40AB">
      <w:pPr>
        <w:pStyle w:val="ListParagraph"/>
        <w:ind w:left="1440"/>
        <w:rPr>
          <w:rFonts w:cstheme="minorHAnsi"/>
          <w:szCs w:val="20"/>
        </w:rPr>
      </w:pPr>
    </w:p>
    <w:p w:rsidR="00C13F6F" w:rsidRPr="00D278C6" w:rsidRDefault="00F81A61" w:rsidP="00C13F6F">
      <w:pPr>
        <w:rPr>
          <w:rFonts w:cstheme="minorHAnsi"/>
          <w:b/>
          <w:szCs w:val="20"/>
          <w:u w:val="single"/>
        </w:rPr>
      </w:pPr>
      <w:r>
        <w:rPr>
          <w:rFonts w:cstheme="minorHAnsi"/>
          <w:b/>
          <w:szCs w:val="20"/>
          <w:u w:val="single"/>
        </w:rPr>
        <w:t>Part 1</w:t>
      </w:r>
      <w:r w:rsidR="0065419F">
        <w:rPr>
          <w:rFonts w:cstheme="minorHAnsi"/>
          <w:b/>
          <w:szCs w:val="20"/>
          <w:u w:val="single"/>
        </w:rPr>
        <w:t>/Person A</w:t>
      </w:r>
      <w:r>
        <w:rPr>
          <w:rFonts w:cstheme="minorHAnsi"/>
          <w:b/>
          <w:szCs w:val="20"/>
          <w:u w:val="single"/>
        </w:rPr>
        <w:t xml:space="preserve">: </w:t>
      </w:r>
      <w:r w:rsidR="00C13F6F" w:rsidRPr="00D278C6">
        <w:rPr>
          <w:rFonts w:cstheme="minorHAnsi"/>
          <w:b/>
          <w:szCs w:val="20"/>
          <w:u w:val="single"/>
        </w:rPr>
        <w:t xml:space="preserve">Filling out the Request for Funds Forms </w:t>
      </w:r>
    </w:p>
    <w:p w:rsidR="00C13F6F" w:rsidRPr="00D278C6" w:rsidRDefault="00C13F6F" w:rsidP="00C13F6F">
      <w:pPr>
        <w:rPr>
          <w:rFonts w:cstheme="minorHAnsi"/>
          <w:sz w:val="20"/>
          <w:szCs w:val="20"/>
        </w:rPr>
      </w:pPr>
      <w:r w:rsidRPr="00D278C6">
        <w:rPr>
          <w:rFonts w:cstheme="minorHAnsi"/>
          <w:sz w:val="20"/>
          <w:szCs w:val="20"/>
        </w:rPr>
        <w:t>Note: For this example of how to complete the RFF, we will use the ‘</w:t>
      </w:r>
      <w:r w:rsidR="00B3703D">
        <w:rPr>
          <w:rFonts w:cstheme="minorHAnsi"/>
          <w:sz w:val="20"/>
          <w:szCs w:val="20"/>
        </w:rPr>
        <w:t xml:space="preserve">ESSA </w:t>
      </w:r>
      <w:r w:rsidRPr="00D278C6">
        <w:rPr>
          <w:rFonts w:cstheme="minorHAnsi"/>
          <w:sz w:val="20"/>
          <w:szCs w:val="20"/>
        </w:rPr>
        <w:t xml:space="preserve">Consolidated Federal Programs’ form. Please be aware that each of the forms are different to accommodate the information needed for each individual grant. </w:t>
      </w:r>
    </w:p>
    <w:p w:rsidR="00C13F6F" w:rsidRPr="00D278C6" w:rsidRDefault="00C13F6F" w:rsidP="00C13F6F">
      <w:pPr>
        <w:pStyle w:val="ListParagraph"/>
        <w:numPr>
          <w:ilvl w:val="0"/>
          <w:numId w:val="31"/>
        </w:numPr>
        <w:rPr>
          <w:rFonts w:cstheme="minorHAnsi"/>
          <w:sz w:val="20"/>
          <w:szCs w:val="20"/>
        </w:rPr>
      </w:pPr>
      <w:r w:rsidRPr="00D278C6">
        <w:rPr>
          <w:rFonts w:cstheme="minorHAnsi"/>
          <w:sz w:val="20"/>
          <w:szCs w:val="20"/>
        </w:rPr>
        <w:t>Click on the link that corresponds with the RFF you need to complete for your district/organization</w:t>
      </w:r>
    </w:p>
    <w:p w:rsidR="00C13F6F" w:rsidRPr="00D278C6" w:rsidRDefault="00BC27E5" w:rsidP="00C13F6F">
      <w:pPr>
        <w:pStyle w:val="ListParagraph"/>
        <w:numPr>
          <w:ilvl w:val="1"/>
          <w:numId w:val="31"/>
        </w:numPr>
        <w:rPr>
          <w:rFonts w:cstheme="minorHAnsi"/>
          <w:sz w:val="20"/>
          <w:szCs w:val="20"/>
        </w:rPr>
      </w:pPr>
      <w:r>
        <w:rPr>
          <w:rFonts w:cstheme="minorHAnsi"/>
          <w:sz w:val="20"/>
          <w:szCs w:val="20"/>
        </w:rPr>
        <w:t xml:space="preserve">Log into your account </w:t>
      </w:r>
    </w:p>
    <w:p w:rsidR="00C13F6F" w:rsidRPr="00D278C6" w:rsidRDefault="00C13F6F" w:rsidP="00C13F6F">
      <w:pPr>
        <w:pStyle w:val="ListParagraph"/>
        <w:numPr>
          <w:ilvl w:val="0"/>
          <w:numId w:val="31"/>
        </w:numPr>
        <w:rPr>
          <w:rFonts w:cstheme="minorHAnsi"/>
          <w:sz w:val="20"/>
          <w:szCs w:val="20"/>
        </w:rPr>
      </w:pPr>
      <w:r w:rsidRPr="00D278C6">
        <w:rPr>
          <w:rFonts w:cstheme="minorHAnsi"/>
          <w:noProof/>
          <w:sz w:val="20"/>
          <w:szCs w:val="20"/>
        </w:rPr>
        <w:lastRenderedPageBreak/>
        <mc:AlternateContent>
          <mc:Choice Requires="wps">
            <w:drawing>
              <wp:anchor distT="0" distB="0" distL="114300" distR="114300" simplePos="0" relativeHeight="251710464" behindDoc="0" locked="0" layoutInCell="1" allowOverlap="1">
                <wp:simplePos x="0" y="0"/>
                <wp:positionH relativeFrom="column">
                  <wp:posOffset>4571365</wp:posOffset>
                </wp:positionH>
                <wp:positionV relativeFrom="paragraph">
                  <wp:posOffset>114935</wp:posOffset>
                </wp:positionV>
                <wp:extent cx="276225" cy="295275"/>
                <wp:effectExtent l="38100" t="0" r="28575" b="47625"/>
                <wp:wrapNone/>
                <wp:docPr id="14" name="Straight Arrow Connector 14"/>
                <wp:cNvGraphicFramePr/>
                <a:graphic xmlns:a="http://schemas.openxmlformats.org/drawingml/2006/main">
                  <a:graphicData uri="http://schemas.microsoft.com/office/word/2010/wordprocessingShape">
                    <wps:wsp>
                      <wps:cNvCnPr/>
                      <wps:spPr>
                        <a:xfrm flipH="1">
                          <a:off x="0" y="0"/>
                          <a:ext cx="27622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917F31" id="Straight Arrow Connector 14" o:spid="_x0000_s1026" type="#_x0000_t32" style="position:absolute;margin-left:359.95pt;margin-top:9.05pt;width:21.75pt;height:23.2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" strokecolor="#5b9bd5 [3204]" strokeweight=".5pt">
                <v:stroke endarrow="block" joinstyle="miter"/>
              </v:shape>
            </w:pict>
          </mc:Fallback>
        </mc:AlternateContent>
      </w:r>
      <w:r w:rsidRPr="00D278C6">
        <w:rPr>
          <w:rFonts w:cstheme="minorHAnsi"/>
          <w:sz w:val="20"/>
          <w:szCs w:val="20"/>
        </w:rPr>
        <w:t>Note the name at the top of the form to ensure you are completing the one you need</w:t>
      </w:r>
    </w:p>
    <w:p w:rsidR="00C13F6F" w:rsidRPr="00D278C6" w:rsidRDefault="000C23F8" w:rsidP="004C6CB0">
      <w:pPr>
        <w:rPr>
          <w:rFonts w:cstheme="minorHAnsi"/>
          <w:sz w:val="20"/>
          <w:szCs w:val="20"/>
        </w:rPr>
      </w:pPr>
      <w:r>
        <w:rPr>
          <w:noProof/>
        </w:rPr>
        <w:drawing>
          <wp:inline distT="0" distB="0" distL="0" distR="0" wp14:anchorId="3A89B1EA" wp14:editId="323DA897">
            <wp:extent cx="5201728" cy="77748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13915" cy="794248"/>
                    </a:xfrm>
                    <a:prstGeom prst="rect">
                      <a:avLst/>
                    </a:prstGeom>
                  </pic:spPr>
                </pic:pic>
              </a:graphicData>
            </a:graphic>
          </wp:inline>
        </w:drawing>
      </w:r>
    </w:p>
    <w:p w:rsidR="00C13F6F" w:rsidRPr="00D278C6" w:rsidRDefault="00C13F6F" w:rsidP="00C13F6F">
      <w:pPr>
        <w:pStyle w:val="ListParagraph"/>
        <w:numPr>
          <w:ilvl w:val="0"/>
          <w:numId w:val="33"/>
        </w:numPr>
        <w:rPr>
          <w:rFonts w:cstheme="minorHAnsi"/>
          <w:sz w:val="20"/>
          <w:szCs w:val="20"/>
        </w:rPr>
      </w:pPr>
      <w:r w:rsidRPr="00D278C6">
        <w:rPr>
          <w:rFonts w:cstheme="minorHAnsi"/>
          <w:sz w:val="20"/>
          <w:szCs w:val="20"/>
        </w:rPr>
        <w:t xml:space="preserve">Click on the dropdown arrow and select the grant you wish to request reimbursement for. </w:t>
      </w:r>
    </w:p>
    <w:p w:rsidR="00C13F6F" w:rsidRPr="00D278C6" w:rsidRDefault="00C13F6F" w:rsidP="00C13F6F">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12512" behindDoc="0" locked="0" layoutInCell="1" allowOverlap="1" wp14:anchorId="79FB0F13" wp14:editId="2F7E3B06">
                <wp:simplePos x="0" y="0"/>
                <wp:positionH relativeFrom="column">
                  <wp:posOffset>4400550</wp:posOffset>
                </wp:positionH>
                <wp:positionV relativeFrom="paragraph">
                  <wp:posOffset>9525</wp:posOffset>
                </wp:positionV>
                <wp:extent cx="390525" cy="352425"/>
                <wp:effectExtent l="38100" t="0" r="28575" b="47625"/>
                <wp:wrapNone/>
                <wp:docPr id="30" name="Straight Arrow Connector 30"/>
                <wp:cNvGraphicFramePr/>
                <a:graphic xmlns:a="http://schemas.openxmlformats.org/drawingml/2006/main">
                  <a:graphicData uri="http://schemas.microsoft.com/office/word/2010/wordprocessingShape">
                    <wps:wsp>
                      <wps:cNvCnPr/>
                      <wps:spPr>
                        <a:xfrm flipH="1">
                          <a:off x="0" y="0"/>
                          <a:ext cx="39052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879200" id="Straight Arrow Connector 30" o:spid="_x0000_s1026" type="#_x0000_t32" style="position:absolute;margin-left:346.5pt;margin-top:.75pt;width:30.75pt;height:27.75pt;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" strokecolor="#5b9bd5 [3204]" strokeweight=".5pt">
                <v:stroke endarrow="block" joinstyle="miter"/>
              </v:shape>
            </w:pict>
          </mc:Fallback>
        </mc:AlternateContent>
      </w:r>
      <w:r w:rsidRPr="00D278C6">
        <w:rPr>
          <w:rFonts w:cstheme="minorHAnsi"/>
          <w:noProof/>
          <w:sz w:val="20"/>
          <w:szCs w:val="20"/>
        </w:rPr>
        <w:drawing>
          <wp:inline distT="0" distB="0" distL="0" distR="0" wp14:anchorId="31D5678C" wp14:editId="7F7A6A9D">
            <wp:extent cx="4562475" cy="760413"/>
            <wp:effectExtent l="0" t="0" r="0"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16906" cy="769485"/>
                    </a:xfrm>
                    <a:prstGeom prst="rect">
                      <a:avLst/>
                    </a:prstGeom>
                  </pic:spPr>
                </pic:pic>
              </a:graphicData>
            </a:graphic>
          </wp:inline>
        </w:drawing>
      </w:r>
    </w:p>
    <w:p w:rsidR="00C13F6F" w:rsidRPr="00D278C6" w:rsidRDefault="00C13F6F" w:rsidP="00C13F6F">
      <w:pPr>
        <w:pStyle w:val="ListParagraph"/>
        <w:numPr>
          <w:ilvl w:val="0"/>
          <w:numId w:val="33"/>
        </w:numPr>
        <w:rPr>
          <w:rFonts w:cstheme="minorHAnsi"/>
          <w:sz w:val="20"/>
          <w:szCs w:val="20"/>
        </w:rPr>
      </w:pPr>
      <w:r w:rsidRPr="00D278C6">
        <w:rPr>
          <w:rFonts w:cstheme="minorHAnsi"/>
          <w:sz w:val="20"/>
          <w:szCs w:val="20"/>
        </w:rPr>
        <w:t xml:space="preserve">Click on the dropdown arrow and select the district you wish to request reimbursement for. </w:t>
      </w:r>
      <w:r w:rsidR="00A16F0A" w:rsidRPr="00D278C6">
        <w:rPr>
          <w:rFonts w:cstheme="minorHAnsi"/>
          <w:sz w:val="20"/>
          <w:szCs w:val="20"/>
        </w:rPr>
        <w:t xml:space="preserve">The district you are selecting must correspond to the grant you selected in the previous dropdown. </w:t>
      </w:r>
    </w:p>
    <w:p w:rsidR="00D278C6" w:rsidRPr="00B429E3" w:rsidRDefault="00A16F0A" w:rsidP="00B429E3">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14560" behindDoc="0" locked="0" layoutInCell="1" allowOverlap="1" wp14:anchorId="60A13EF0" wp14:editId="24F87A52">
                <wp:simplePos x="0" y="0"/>
                <wp:positionH relativeFrom="column">
                  <wp:posOffset>3143250</wp:posOffset>
                </wp:positionH>
                <wp:positionV relativeFrom="paragraph">
                  <wp:posOffset>10795</wp:posOffset>
                </wp:positionV>
                <wp:extent cx="390525" cy="352425"/>
                <wp:effectExtent l="38100" t="0" r="28575" b="47625"/>
                <wp:wrapNone/>
                <wp:docPr id="64" name="Straight Arrow Connector 64"/>
                <wp:cNvGraphicFramePr/>
                <a:graphic xmlns:a="http://schemas.openxmlformats.org/drawingml/2006/main">
                  <a:graphicData uri="http://schemas.microsoft.com/office/word/2010/wordprocessingShape">
                    <wps:wsp>
                      <wps:cNvCnPr/>
                      <wps:spPr>
                        <a:xfrm flipH="1">
                          <a:off x="0" y="0"/>
                          <a:ext cx="39052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1223A7" id="Straight Arrow Connector 64" o:spid="_x0000_s1026" type="#_x0000_t32" style="position:absolute;margin-left:247.5pt;margin-top:.85pt;width:30.75pt;height:27.75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" strokecolor="#5b9bd5 [3204]" strokeweight=".5pt">
                <v:stroke endarrow="block" joinstyle="miter"/>
              </v:shape>
            </w:pict>
          </mc:Fallback>
        </mc:AlternateContent>
      </w:r>
      <w:r w:rsidRPr="00D278C6">
        <w:rPr>
          <w:rFonts w:cstheme="minorHAnsi"/>
          <w:noProof/>
          <w:sz w:val="20"/>
          <w:szCs w:val="20"/>
        </w:rPr>
        <w:drawing>
          <wp:inline distT="0" distB="0" distL="0" distR="0" wp14:anchorId="48CEB9F3" wp14:editId="1E492AAC">
            <wp:extent cx="3390900" cy="7706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7550" cy="799444"/>
                    </a:xfrm>
                    <a:prstGeom prst="rect">
                      <a:avLst/>
                    </a:prstGeom>
                  </pic:spPr>
                </pic:pic>
              </a:graphicData>
            </a:graphic>
          </wp:inline>
        </w:drawing>
      </w:r>
    </w:p>
    <w:p w:rsidR="00D278C6" w:rsidRDefault="00D278C6" w:rsidP="00D278C6">
      <w:pPr>
        <w:pStyle w:val="ListParagraph"/>
        <w:ind w:left="1440"/>
        <w:rPr>
          <w:rFonts w:cstheme="minorHAnsi"/>
          <w:sz w:val="20"/>
          <w:szCs w:val="20"/>
        </w:rPr>
      </w:pPr>
    </w:p>
    <w:p w:rsidR="00C13F6F" w:rsidRPr="00D278C6" w:rsidRDefault="00A16F0A" w:rsidP="00A16F0A">
      <w:pPr>
        <w:pStyle w:val="ListParagraph"/>
        <w:numPr>
          <w:ilvl w:val="0"/>
          <w:numId w:val="33"/>
        </w:num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16608" behindDoc="0" locked="0" layoutInCell="1" allowOverlap="1" wp14:anchorId="447A8812" wp14:editId="2BC2EF96">
                <wp:simplePos x="0" y="0"/>
                <wp:positionH relativeFrom="column">
                  <wp:posOffset>-228600</wp:posOffset>
                </wp:positionH>
                <wp:positionV relativeFrom="paragraph">
                  <wp:posOffset>352424</wp:posOffset>
                </wp:positionV>
                <wp:extent cx="238125" cy="333375"/>
                <wp:effectExtent l="0" t="0" r="66675" b="47625"/>
                <wp:wrapNone/>
                <wp:docPr id="66" name="Straight Arrow Connector 66"/>
                <wp:cNvGraphicFramePr/>
                <a:graphic xmlns:a="http://schemas.openxmlformats.org/drawingml/2006/main">
                  <a:graphicData uri="http://schemas.microsoft.com/office/word/2010/wordprocessingShape">
                    <wps:wsp>
                      <wps:cNvCnPr/>
                      <wps:spPr>
                        <a:xfrm>
                          <a:off x="0" y="0"/>
                          <a:ext cx="238125"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6040FF" id="Straight Arrow Connector 66" o:spid="_x0000_s1026" type="#_x0000_t32" style="position:absolute;margin-left:-18pt;margin-top:27.75pt;width:18.75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" strokecolor="#5b9bd5 [3204]" strokeweight=".5pt">
                <v:stroke endarrow="block" joinstyle="miter"/>
              </v:shape>
            </w:pict>
          </mc:Fallback>
        </mc:AlternateContent>
      </w:r>
      <w:r w:rsidR="00D278C6">
        <w:rPr>
          <w:rFonts w:cstheme="minorHAnsi"/>
          <w:sz w:val="20"/>
          <w:szCs w:val="20"/>
        </w:rPr>
        <w:t>C</w:t>
      </w:r>
      <w:r w:rsidRPr="00D278C6">
        <w:rPr>
          <w:rFonts w:cstheme="minorHAnsi"/>
          <w:sz w:val="20"/>
          <w:szCs w:val="20"/>
        </w:rPr>
        <w:t xml:space="preserve">lick the button next to the fiscal year in which the expenditures occurred. The fiscal year must correspond to the grant and the district selected above. </w:t>
      </w:r>
      <w:r w:rsidR="0012317A">
        <w:rPr>
          <w:rFonts w:cstheme="minorHAnsi"/>
          <w:sz w:val="20"/>
          <w:szCs w:val="20"/>
        </w:rPr>
        <w:t>If your award is alive across several fiscal year, please be sure to select the year in which is expense actually occurred.</w:t>
      </w:r>
    </w:p>
    <w:p w:rsidR="00A16F0A" w:rsidRPr="00D278C6" w:rsidRDefault="00A16F0A" w:rsidP="00A16F0A">
      <w:pPr>
        <w:rPr>
          <w:rFonts w:cstheme="minorHAnsi"/>
          <w:sz w:val="20"/>
          <w:szCs w:val="20"/>
        </w:rPr>
      </w:pPr>
      <w:r w:rsidRPr="00D278C6">
        <w:rPr>
          <w:rFonts w:cstheme="minorHAnsi"/>
          <w:noProof/>
          <w:sz w:val="20"/>
          <w:szCs w:val="20"/>
        </w:rPr>
        <w:drawing>
          <wp:inline distT="0" distB="0" distL="0" distR="0" wp14:anchorId="45B4BCB5" wp14:editId="0C4209C2">
            <wp:extent cx="3057525" cy="794162"/>
            <wp:effectExtent l="0" t="0" r="0" b="635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33540" cy="813906"/>
                    </a:xfrm>
                    <a:prstGeom prst="rect">
                      <a:avLst/>
                    </a:prstGeom>
                  </pic:spPr>
                </pic:pic>
              </a:graphicData>
            </a:graphic>
          </wp:inline>
        </w:drawing>
      </w:r>
    </w:p>
    <w:p w:rsidR="00A16F0A" w:rsidRPr="00D278C6" w:rsidRDefault="00A16F0A" w:rsidP="00A16F0A">
      <w:pPr>
        <w:pStyle w:val="ListParagraph"/>
        <w:numPr>
          <w:ilvl w:val="0"/>
          <w:numId w:val="33"/>
        </w:numPr>
        <w:rPr>
          <w:rFonts w:cstheme="minorHAnsi"/>
          <w:sz w:val="20"/>
          <w:szCs w:val="20"/>
        </w:rPr>
      </w:pPr>
      <w:r w:rsidRPr="00D278C6">
        <w:rPr>
          <w:rFonts w:cstheme="minorHAnsi"/>
          <w:sz w:val="20"/>
          <w:szCs w:val="20"/>
        </w:rPr>
        <w:t>Type in your district expenditures to date that align with the grant and fiscal year selected abo</w:t>
      </w:r>
      <w:r w:rsidR="00331FD5" w:rsidRPr="00D278C6">
        <w:rPr>
          <w:rFonts w:cstheme="minorHAnsi"/>
          <w:sz w:val="20"/>
          <w:szCs w:val="20"/>
        </w:rPr>
        <w:t>ve</w:t>
      </w:r>
      <w:r w:rsidRPr="00D278C6">
        <w:rPr>
          <w:rFonts w:cstheme="minorHAnsi"/>
          <w:sz w:val="20"/>
          <w:szCs w:val="20"/>
        </w:rPr>
        <w:t>.</w:t>
      </w:r>
    </w:p>
    <w:p w:rsidR="00A16F0A" w:rsidRPr="00D278C6" w:rsidRDefault="00A16F0A" w:rsidP="00A16F0A">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18656" behindDoc="0" locked="0" layoutInCell="1" allowOverlap="1" wp14:anchorId="171D3DFE" wp14:editId="57DFED92">
                <wp:simplePos x="0" y="0"/>
                <wp:positionH relativeFrom="column">
                  <wp:posOffset>2047240</wp:posOffset>
                </wp:positionH>
                <wp:positionV relativeFrom="paragraph">
                  <wp:posOffset>384175</wp:posOffset>
                </wp:positionV>
                <wp:extent cx="314325" cy="161925"/>
                <wp:effectExtent l="38100" t="0" r="28575" b="47625"/>
                <wp:wrapNone/>
                <wp:docPr id="68" name="Straight Arrow Connector 68"/>
                <wp:cNvGraphicFramePr/>
                <a:graphic xmlns:a="http://schemas.openxmlformats.org/drawingml/2006/main">
                  <a:graphicData uri="http://schemas.microsoft.com/office/word/2010/wordprocessingShape">
                    <wps:wsp>
                      <wps:cNvCnPr/>
                      <wps:spPr>
                        <a:xfrm flipH="1">
                          <a:off x="0" y="0"/>
                          <a:ext cx="3143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31D4C8" id="Straight Arrow Connector 68" o:spid="_x0000_s1026" type="#_x0000_t32" style="position:absolute;margin-left:161.2pt;margin-top:30.25pt;width:24.75pt;height:12.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" strokecolor="#5b9bd5 [3204]" strokeweight=".5pt">
                <v:stroke endarrow="block" joinstyle="miter"/>
              </v:shape>
            </w:pict>
          </mc:Fallback>
        </mc:AlternateContent>
      </w:r>
      <w:r w:rsidRPr="00D278C6">
        <w:rPr>
          <w:rFonts w:cstheme="minorHAnsi"/>
          <w:noProof/>
          <w:sz w:val="20"/>
          <w:szCs w:val="20"/>
        </w:rPr>
        <w:drawing>
          <wp:inline distT="0" distB="0" distL="0" distR="0" wp14:anchorId="523148DF" wp14:editId="247D2A59">
            <wp:extent cx="5038725" cy="77152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38725" cy="771525"/>
                    </a:xfrm>
                    <a:prstGeom prst="rect">
                      <a:avLst/>
                    </a:prstGeom>
                  </pic:spPr>
                </pic:pic>
              </a:graphicData>
            </a:graphic>
          </wp:inline>
        </w:drawing>
      </w:r>
    </w:p>
    <w:p w:rsidR="00A16F0A" w:rsidRPr="00D278C6" w:rsidRDefault="00A16F0A" w:rsidP="00A16F0A">
      <w:pPr>
        <w:pStyle w:val="ListParagraph"/>
        <w:numPr>
          <w:ilvl w:val="0"/>
          <w:numId w:val="33"/>
        </w:numPr>
        <w:rPr>
          <w:rFonts w:cstheme="minorHAnsi"/>
          <w:sz w:val="20"/>
          <w:szCs w:val="20"/>
        </w:rPr>
      </w:pPr>
      <w:r w:rsidRPr="00D278C6">
        <w:rPr>
          <w:rFonts w:cstheme="minorHAnsi"/>
          <w:sz w:val="20"/>
          <w:szCs w:val="20"/>
        </w:rPr>
        <w:t xml:space="preserve">Type in the amount of funds you have previously requested for the grant, district, and fiscal year selected above. </w:t>
      </w:r>
      <w:r w:rsidR="0073010F">
        <w:rPr>
          <w:rFonts w:cstheme="minorHAnsi"/>
          <w:sz w:val="20"/>
          <w:szCs w:val="20"/>
        </w:rPr>
        <w:t>Note that you can now enter cents into the RFF form.</w:t>
      </w:r>
    </w:p>
    <w:p w:rsidR="00A16F0A" w:rsidRPr="00D278C6" w:rsidRDefault="00A16F0A" w:rsidP="00A16F0A">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20704" behindDoc="0" locked="0" layoutInCell="1" allowOverlap="1" wp14:anchorId="6B2BF24F" wp14:editId="0FFBA841">
                <wp:simplePos x="0" y="0"/>
                <wp:positionH relativeFrom="column">
                  <wp:posOffset>2057400</wp:posOffset>
                </wp:positionH>
                <wp:positionV relativeFrom="paragraph">
                  <wp:posOffset>231140</wp:posOffset>
                </wp:positionV>
                <wp:extent cx="314325" cy="161925"/>
                <wp:effectExtent l="38100" t="0" r="28575" b="47625"/>
                <wp:wrapNone/>
                <wp:docPr id="70" name="Straight Arrow Connector 70"/>
                <wp:cNvGraphicFramePr/>
                <a:graphic xmlns:a="http://schemas.openxmlformats.org/drawingml/2006/main">
                  <a:graphicData uri="http://schemas.microsoft.com/office/word/2010/wordprocessingShape">
                    <wps:wsp>
                      <wps:cNvCnPr/>
                      <wps:spPr>
                        <a:xfrm flipH="1">
                          <a:off x="0" y="0"/>
                          <a:ext cx="3143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ADB22" id="Straight Arrow Connector 70" o:spid="_x0000_s1026" type="#_x0000_t32" style="position:absolute;margin-left:162pt;margin-top:18.2pt;width:24.75pt;height:12.7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" strokecolor="#5b9bd5 [3204]" strokeweight=".5pt">
                <v:stroke endarrow="block" joinstyle="miter"/>
              </v:shape>
            </w:pict>
          </mc:Fallback>
        </mc:AlternateContent>
      </w:r>
      <w:r w:rsidRPr="00D278C6">
        <w:rPr>
          <w:rFonts w:cstheme="minorHAnsi"/>
          <w:noProof/>
          <w:sz w:val="20"/>
          <w:szCs w:val="20"/>
        </w:rPr>
        <w:drawing>
          <wp:inline distT="0" distB="0" distL="0" distR="0" wp14:anchorId="6F511E17" wp14:editId="43E98B0B">
            <wp:extent cx="2143125" cy="7524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43125" cy="752475"/>
                    </a:xfrm>
                    <a:prstGeom prst="rect">
                      <a:avLst/>
                    </a:prstGeom>
                  </pic:spPr>
                </pic:pic>
              </a:graphicData>
            </a:graphic>
          </wp:inline>
        </w:drawing>
      </w:r>
    </w:p>
    <w:p w:rsidR="00A16F0A" w:rsidRPr="00D278C6" w:rsidRDefault="00A16F0A" w:rsidP="00A16F0A">
      <w:pPr>
        <w:pStyle w:val="ListParagraph"/>
        <w:numPr>
          <w:ilvl w:val="0"/>
          <w:numId w:val="33"/>
        </w:numPr>
        <w:rPr>
          <w:rFonts w:cstheme="minorHAnsi"/>
          <w:sz w:val="20"/>
          <w:szCs w:val="20"/>
        </w:rPr>
      </w:pPr>
      <w:r w:rsidRPr="00D278C6">
        <w:rPr>
          <w:rFonts w:cstheme="minorHAnsi"/>
          <w:sz w:val="20"/>
          <w:szCs w:val="20"/>
        </w:rPr>
        <w:lastRenderedPageBreak/>
        <w:t>Click on the ‘Calculate’ button. This will subtract the amount entered in ‘Previously Requested Funds’ from the ‘District Expenditures to Date’</w:t>
      </w:r>
      <w:r w:rsidR="0073010F">
        <w:rPr>
          <w:rFonts w:cstheme="minorHAnsi"/>
          <w:sz w:val="20"/>
          <w:szCs w:val="20"/>
        </w:rPr>
        <w:t>. Note that you can now enter cents into the RFF form.</w:t>
      </w:r>
    </w:p>
    <w:p w:rsidR="00A16F0A" w:rsidRPr="00D278C6" w:rsidRDefault="00A16F0A" w:rsidP="00A16F0A">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22752" behindDoc="0" locked="0" layoutInCell="1" allowOverlap="1" wp14:anchorId="3F436956" wp14:editId="182CD02D">
                <wp:simplePos x="0" y="0"/>
                <wp:positionH relativeFrom="column">
                  <wp:posOffset>933450</wp:posOffset>
                </wp:positionH>
                <wp:positionV relativeFrom="paragraph">
                  <wp:posOffset>302260</wp:posOffset>
                </wp:positionV>
                <wp:extent cx="285750" cy="85725"/>
                <wp:effectExtent l="38100" t="0" r="19050" b="66675"/>
                <wp:wrapNone/>
                <wp:docPr id="72" name="Straight Arrow Connector 72"/>
                <wp:cNvGraphicFramePr/>
                <a:graphic xmlns:a="http://schemas.openxmlformats.org/drawingml/2006/main">
                  <a:graphicData uri="http://schemas.microsoft.com/office/word/2010/wordprocessingShape">
                    <wps:wsp>
                      <wps:cNvCnPr/>
                      <wps:spPr>
                        <a:xfrm flipH="1">
                          <a:off x="0" y="0"/>
                          <a:ext cx="285750" cy="85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6B11AD" id="Straight Arrow Connector 72" o:spid="_x0000_s1026" type="#_x0000_t32" style="position:absolute;margin-left:73.5pt;margin-top:23.8pt;width:22.5pt;height:6.75pt;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" strokecolor="#5b9bd5 [3204]" strokeweight=".5pt">
                <v:stroke endarrow="block" joinstyle="miter"/>
              </v:shape>
            </w:pict>
          </mc:Fallback>
        </mc:AlternateContent>
      </w:r>
      <w:r w:rsidRPr="00D278C6">
        <w:rPr>
          <w:rFonts w:cstheme="minorHAnsi"/>
          <w:noProof/>
          <w:sz w:val="20"/>
          <w:szCs w:val="20"/>
        </w:rPr>
        <w:drawing>
          <wp:inline distT="0" distB="0" distL="0" distR="0" wp14:anchorId="44D901CF" wp14:editId="38120272">
            <wp:extent cx="2305050" cy="63817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05050" cy="638175"/>
                    </a:xfrm>
                    <a:prstGeom prst="rect">
                      <a:avLst/>
                    </a:prstGeom>
                  </pic:spPr>
                </pic:pic>
              </a:graphicData>
            </a:graphic>
          </wp:inline>
        </w:drawing>
      </w:r>
    </w:p>
    <w:p w:rsidR="00F85623" w:rsidRDefault="00A16F0A" w:rsidP="00D278C6">
      <w:pPr>
        <w:pStyle w:val="ListParagraph"/>
        <w:numPr>
          <w:ilvl w:val="1"/>
          <w:numId w:val="33"/>
        </w:numPr>
        <w:rPr>
          <w:rFonts w:cstheme="minorHAnsi"/>
          <w:sz w:val="20"/>
          <w:szCs w:val="20"/>
        </w:rPr>
      </w:pPr>
      <w:r w:rsidRPr="00D278C6">
        <w:rPr>
          <w:rFonts w:cstheme="minorHAnsi"/>
          <w:sz w:val="20"/>
          <w:szCs w:val="20"/>
        </w:rPr>
        <w:t>Example</w:t>
      </w:r>
      <w:r w:rsidR="00331FD5" w:rsidRPr="00D278C6">
        <w:rPr>
          <w:rFonts w:cstheme="minorHAnsi"/>
          <w:sz w:val="20"/>
          <w:szCs w:val="20"/>
        </w:rPr>
        <w:t xml:space="preserve"> (after you click ‘Calculate’)</w:t>
      </w:r>
      <w:r w:rsidRPr="00D278C6">
        <w:rPr>
          <w:rFonts w:cstheme="minorHAnsi"/>
          <w:sz w:val="20"/>
          <w:szCs w:val="20"/>
        </w:rPr>
        <w:t xml:space="preserve">: </w:t>
      </w:r>
      <w:r w:rsidR="00331FD5" w:rsidRPr="00D278C6">
        <w:rPr>
          <w:rFonts w:cstheme="minorHAnsi"/>
          <w:sz w:val="20"/>
          <w:szCs w:val="20"/>
        </w:rPr>
        <w:t xml:space="preserve"> </w:t>
      </w:r>
      <w:r w:rsidR="00331FD5" w:rsidRPr="00D278C6">
        <w:rPr>
          <w:rFonts w:cstheme="minorHAnsi"/>
          <w:noProof/>
          <w:sz w:val="20"/>
          <w:szCs w:val="20"/>
        </w:rPr>
        <w:drawing>
          <wp:inline distT="0" distB="0" distL="0" distR="0" wp14:anchorId="51552BCB" wp14:editId="09026E80">
            <wp:extent cx="4038600" cy="1855779"/>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58377" cy="1864867"/>
                    </a:xfrm>
                    <a:prstGeom prst="rect">
                      <a:avLst/>
                    </a:prstGeom>
                  </pic:spPr>
                </pic:pic>
              </a:graphicData>
            </a:graphic>
          </wp:inline>
        </w:drawing>
      </w:r>
    </w:p>
    <w:p w:rsidR="00467EB7" w:rsidRDefault="00467EB7" w:rsidP="00467EB7">
      <w:pPr>
        <w:pStyle w:val="ListParagraph"/>
        <w:numPr>
          <w:ilvl w:val="0"/>
          <w:numId w:val="33"/>
        </w:numPr>
        <w:rPr>
          <w:rFonts w:cstheme="minorHAnsi"/>
          <w:sz w:val="20"/>
          <w:szCs w:val="20"/>
        </w:rPr>
      </w:pPr>
      <w:r>
        <w:rPr>
          <w:rFonts w:cstheme="minorHAnsi"/>
          <w:sz w:val="20"/>
          <w:szCs w:val="20"/>
        </w:rPr>
        <w:t xml:space="preserve">If you are filling out an RFF for a State run agency, a box to enter your ITI number will appear once you select your agency. The ITI is 20 characters and the entire number must be entered. </w:t>
      </w:r>
      <w:r w:rsidR="00FA7F86">
        <w:rPr>
          <w:rFonts w:cstheme="minorHAnsi"/>
          <w:sz w:val="20"/>
          <w:szCs w:val="20"/>
        </w:rPr>
        <w:t>The easiest way to enter in the ITI would be to copy/paste it from CORE so you do not miss any numbers.</w:t>
      </w:r>
    </w:p>
    <w:p w:rsidR="00467EB7" w:rsidRDefault="00467EB7" w:rsidP="00467EB7">
      <w:pPr>
        <w:pStyle w:val="ListParagraph"/>
        <w:numPr>
          <w:ilvl w:val="1"/>
          <w:numId w:val="33"/>
        </w:numPr>
        <w:rPr>
          <w:rFonts w:cstheme="minorHAnsi"/>
          <w:sz w:val="20"/>
          <w:szCs w:val="20"/>
        </w:rPr>
      </w:pPr>
      <w:r>
        <w:rPr>
          <w:rFonts w:cstheme="minorHAnsi"/>
          <w:sz w:val="20"/>
          <w:szCs w:val="20"/>
        </w:rPr>
        <w:t xml:space="preserve">If you are not a State run agency, this box will not appear, and this step does not apply </w:t>
      </w:r>
    </w:p>
    <w:p w:rsidR="00331FD5" w:rsidRPr="00D278C6" w:rsidRDefault="00467EB7" w:rsidP="00331FD5">
      <w:pPr>
        <w:rPr>
          <w:rFonts w:cstheme="minorHAnsi"/>
          <w:sz w:val="20"/>
          <w:szCs w:val="20"/>
        </w:rPr>
      </w:pPr>
      <w:r>
        <w:rPr>
          <w:noProof/>
        </w:rPr>
        <mc:AlternateContent>
          <mc:Choice Requires="wps">
            <w:drawing>
              <wp:anchor distT="0" distB="0" distL="114300" distR="114300" simplePos="0" relativeHeight="251741184" behindDoc="0" locked="0" layoutInCell="1" allowOverlap="1">
                <wp:simplePos x="0" y="0"/>
                <wp:positionH relativeFrom="column">
                  <wp:posOffset>905774</wp:posOffset>
                </wp:positionH>
                <wp:positionV relativeFrom="paragraph">
                  <wp:posOffset>62446</wp:posOffset>
                </wp:positionV>
                <wp:extent cx="232913" cy="232913"/>
                <wp:effectExtent l="38100" t="0" r="34290" b="53340"/>
                <wp:wrapNone/>
                <wp:docPr id="19" name="Straight Arrow Connector 19"/>
                <wp:cNvGraphicFramePr/>
                <a:graphic xmlns:a="http://schemas.openxmlformats.org/drawingml/2006/main">
                  <a:graphicData uri="http://schemas.microsoft.com/office/word/2010/wordprocessingShape">
                    <wps:wsp>
                      <wps:cNvCnPr/>
                      <wps:spPr>
                        <a:xfrm flipH="1">
                          <a:off x="0" y="0"/>
                          <a:ext cx="232913" cy="23291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94BCBC" id="Straight Arrow Connector 19" o:spid="_x0000_s1026" type="#_x0000_t32" style="position:absolute;margin-left:71.3pt;margin-top:4.9pt;width:18.35pt;height:18.35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" strokecolor="#5b9bd5 [3204]" strokeweight=".5pt">
                <v:stroke endarrow="block" joinstyle="miter"/>
              </v:shape>
            </w:pict>
          </mc:Fallback>
        </mc:AlternateContent>
      </w:r>
      <w:r>
        <w:rPr>
          <w:noProof/>
        </w:rPr>
        <w:drawing>
          <wp:inline distT="0" distB="0" distL="0" distR="0" wp14:anchorId="13079101" wp14:editId="0C95DD15">
            <wp:extent cx="1466491" cy="578524"/>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13275" cy="596980"/>
                    </a:xfrm>
                    <a:prstGeom prst="rect">
                      <a:avLst/>
                    </a:prstGeom>
                  </pic:spPr>
                </pic:pic>
              </a:graphicData>
            </a:graphic>
          </wp:inline>
        </w:drawing>
      </w:r>
    </w:p>
    <w:p w:rsidR="00331FD5" w:rsidRDefault="00F81A61" w:rsidP="00193C56">
      <w:pPr>
        <w:pStyle w:val="ListParagraph"/>
        <w:numPr>
          <w:ilvl w:val="0"/>
          <w:numId w:val="35"/>
        </w:num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23776" behindDoc="0" locked="0" layoutInCell="1" allowOverlap="1">
                <wp:simplePos x="0" y="0"/>
                <wp:positionH relativeFrom="column">
                  <wp:posOffset>478051</wp:posOffset>
                </wp:positionH>
                <wp:positionV relativeFrom="paragraph">
                  <wp:posOffset>196665</wp:posOffset>
                </wp:positionV>
                <wp:extent cx="476250" cy="276225"/>
                <wp:effectExtent l="0" t="0" r="76200" b="47625"/>
                <wp:wrapNone/>
                <wp:docPr id="76" name="Straight Arrow Connector 76"/>
                <wp:cNvGraphicFramePr/>
                <a:graphic xmlns:a="http://schemas.openxmlformats.org/drawingml/2006/main">
                  <a:graphicData uri="http://schemas.microsoft.com/office/word/2010/wordprocessingShape">
                    <wps:wsp>
                      <wps:cNvCnPr/>
                      <wps:spPr>
                        <a:xfrm>
                          <a:off x="0" y="0"/>
                          <a:ext cx="47625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E73D42" id="Straight Arrow Connector 76" o:spid="_x0000_s1026" type="#_x0000_t32" style="position:absolute;margin-left:37.65pt;margin-top:15.5pt;width:37.5pt;height:21.7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" strokecolor="#5b9bd5 [3204]" strokeweight=".5pt">
                <v:stroke endarrow="block" joinstyle="miter"/>
              </v:shape>
            </w:pict>
          </mc:Fallback>
        </mc:AlternateContent>
      </w:r>
      <w:r w:rsidRPr="00D278C6">
        <w:rPr>
          <w:rFonts w:cstheme="minorHAnsi"/>
          <w:noProof/>
          <w:sz w:val="20"/>
          <w:szCs w:val="20"/>
        </w:rPr>
        <mc:AlternateContent>
          <mc:Choice Requires="wps">
            <w:drawing>
              <wp:anchor distT="0" distB="0" distL="114300" distR="114300" simplePos="0" relativeHeight="251724800" behindDoc="0" locked="0" layoutInCell="1" allowOverlap="1">
                <wp:simplePos x="0" y="0"/>
                <wp:positionH relativeFrom="column">
                  <wp:posOffset>4763344</wp:posOffset>
                </wp:positionH>
                <wp:positionV relativeFrom="paragraph">
                  <wp:posOffset>345673</wp:posOffset>
                </wp:positionV>
                <wp:extent cx="323850" cy="123825"/>
                <wp:effectExtent l="38100" t="0" r="19050" b="66675"/>
                <wp:wrapNone/>
                <wp:docPr id="77" name="Straight Arrow Connector 77"/>
                <wp:cNvGraphicFramePr/>
                <a:graphic xmlns:a="http://schemas.openxmlformats.org/drawingml/2006/main">
                  <a:graphicData uri="http://schemas.microsoft.com/office/word/2010/wordprocessingShape">
                    <wps:wsp>
                      <wps:cNvCnPr/>
                      <wps:spPr>
                        <a:xfrm flipH="1">
                          <a:off x="0" y="0"/>
                          <a:ext cx="3238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B81B26" id="Straight Arrow Connector 77" o:spid="_x0000_s1026" type="#_x0000_t32" style="position:absolute;margin-left:375.05pt;margin-top:27.2pt;width:25.5pt;height:9.7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" strokecolor="#5b9bd5 [3204]" strokeweight=".5pt">
                <v:stroke endarrow="block" joinstyle="miter"/>
              </v:shape>
            </w:pict>
          </mc:Fallback>
        </mc:AlternateContent>
      </w:r>
      <w:r w:rsidR="00331FD5" w:rsidRPr="0073010F">
        <w:rPr>
          <w:rFonts w:cstheme="minorHAnsi"/>
          <w:sz w:val="20"/>
          <w:szCs w:val="20"/>
        </w:rPr>
        <w:t xml:space="preserve">Type in the name and phone number of the person who completed the report. </w:t>
      </w:r>
      <w:r w:rsidR="00331FD5" w:rsidRPr="00D278C6">
        <w:rPr>
          <w:rFonts w:cstheme="minorHAnsi"/>
          <w:noProof/>
          <w:sz w:val="20"/>
          <w:szCs w:val="20"/>
        </w:rPr>
        <w:drawing>
          <wp:inline distT="0" distB="0" distL="0" distR="0" wp14:anchorId="212FE872" wp14:editId="09874475">
            <wp:extent cx="4457700" cy="663396"/>
            <wp:effectExtent l="0" t="0" r="0" b="381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55657" cy="677974"/>
                    </a:xfrm>
                    <a:prstGeom prst="rect">
                      <a:avLst/>
                    </a:prstGeom>
                  </pic:spPr>
                </pic:pic>
              </a:graphicData>
            </a:graphic>
          </wp:inline>
        </w:drawing>
      </w:r>
    </w:p>
    <w:p w:rsidR="00F81A61" w:rsidRPr="0073010F" w:rsidRDefault="00F81A61" w:rsidP="00193C56">
      <w:pPr>
        <w:pStyle w:val="ListParagraph"/>
        <w:numPr>
          <w:ilvl w:val="0"/>
          <w:numId w:val="35"/>
        </w:numPr>
        <w:rPr>
          <w:rFonts w:cstheme="minorHAnsi"/>
          <w:sz w:val="20"/>
          <w:szCs w:val="20"/>
        </w:rPr>
      </w:pPr>
      <w:r>
        <w:rPr>
          <w:rFonts w:cstheme="minorHAnsi"/>
          <w:sz w:val="20"/>
          <w:szCs w:val="20"/>
        </w:rPr>
        <w:t>Enter in the e-mail address of Person A. This is an optional field, but is recommended, especially if the confirmation will not go to Person A’s e-mail. If Person B makes any changes on the form, this will allow Person A to see what ended up being submitted to CDE.</w:t>
      </w:r>
    </w:p>
    <w:p w:rsidR="0073010F" w:rsidRDefault="00F81A61" w:rsidP="00331FD5">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47328" behindDoc="0" locked="0" layoutInCell="1" allowOverlap="1" wp14:anchorId="289DCFD9" wp14:editId="493B77D2">
                <wp:simplePos x="0" y="0"/>
                <wp:positionH relativeFrom="column">
                  <wp:posOffset>-364602</wp:posOffset>
                </wp:positionH>
                <wp:positionV relativeFrom="paragraph">
                  <wp:posOffset>8745</wp:posOffset>
                </wp:positionV>
                <wp:extent cx="476250" cy="276225"/>
                <wp:effectExtent l="0" t="0" r="76200" b="47625"/>
                <wp:wrapNone/>
                <wp:docPr id="23" name="Straight Arrow Connector 23"/>
                <wp:cNvGraphicFramePr/>
                <a:graphic xmlns:a="http://schemas.openxmlformats.org/drawingml/2006/main">
                  <a:graphicData uri="http://schemas.microsoft.com/office/word/2010/wordprocessingShape">
                    <wps:wsp>
                      <wps:cNvCnPr/>
                      <wps:spPr>
                        <a:xfrm>
                          <a:off x="0" y="0"/>
                          <a:ext cx="47625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62E69B" id="Straight Arrow Connector 23" o:spid="_x0000_s1026" type="#_x0000_t32" style="position:absolute;margin-left:-28.7pt;margin-top:.7pt;width:37.5pt;height:21.7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" strokecolor="#5b9bd5 [3204]" strokeweight=".5pt">
                <v:stroke endarrow="block" joinstyle="miter"/>
              </v:shape>
            </w:pict>
          </mc:Fallback>
        </mc:AlternateContent>
      </w:r>
      <w:r w:rsidR="0073010F">
        <w:rPr>
          <w:noProof/>
        </w:rPr>
        <w:drawing>
          <wp:inline distT="0" distB="0" distL="0" distR="0" wp14:anchorId="37F33162" wp14:editId="0EB34B58">
            <wp:extent cx="2436169" cy="497712"/>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492526" cy="509226"/>
                    </a:xfrm>
                    <a:prstGeom prst="rect">
                      <a:avLst/>
                    </a:prstGeom>
                  </pic:spPr>
                </pic:pic>
              </a:graphicData>
            </a:graphic>
          </wp:inline>
        </w:drawing>
      </w:r>
    </w:p>
    <w:p w:rsidR="00AE56D1" w:rsidRPr="00AE56D1" w:rsidRDefault="00331FD5" w:rsidP="00AE56D1">
      <w:pPr>
        <w:pStyle w:val="ListParagraph"/>
        <w:numPr>
          <w:ilvl w:val="0"/>
          <w:numId w:val="35"/>
        </w:numPr>
        <w:rPr>
          <w:rFonts w:cstheme="minorHAnsi"/>
          <w:sz w:val="20"/>
          <w:szCs w:val="20"/>
        </w:rPr>
      </w:pPr>
      <w:r w:rsidRPr="00D278C6">
        <w:rPr>
          <w:rFonts w:cstheme="minorHAnsi"/>
          <w:sz w:val="20"/>
          <w:szCs w:val="20"/>
        </w:rPr>
        <w:t>Type in the name and title of the person who is the Authorized Representative and allowed to submit RFF forms to CDE for reimbursement</w:t>
      </w:r>
      <w:r w:rsidR="00B429E3">
        <w:rPr>
          <w:rFonts w:cstheme="minorHAnsi"/>
          <w:sz w:val="20"/>
          <w:szCs w:val="20"/>
        </w:rPr>
        <w:t xml:space="preserve">. Note that comma’s are not allowed. </w:t>
      </w:r>
    </w:p>
    <w:p w:rsidR="00331FD5" w:rsidRDefault="00331FD5" w:rsidP="00331FD5">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26848" behindDoc="0" locked="0" layoutInCell="1" allowOverlap="1" wp14:anchorId="7A42D4E7" wp14:editId="70EEA4BD">
                <wp:simplePos x="0" y="0"/>
                <wp:positionH relativeFrom="column">
                  <wp:posOffset>1497234</wp:posOffset>
                </wp:positionH>
                <wp:positionV relativeFrom="paragraph">
                  <wp:posOffset>207524</wp:posOffset>
                </wp:positionV>
                <wp:extent cx="323850" cy="123825"/>
                <wp:effectExtent l="38100" t="0" r="19050" b="66675"/>
                <wp:wrapNone/>
                <wp:docPr id="82" name="Straight Arrow Connector 82"/>
                <wp:cNvGraphicFramePr/>
                <a:graphic xmlns:a="http://schemas.openxmlformats.org/drawingml/2006/main">
                  <a:graphicData uri="http://schemas.microsoft.com/office/word/2010/wordprocessingShape">
                    <wps:wsp>
                      <wps:cNvCnPr/>
                      <wps:spPr>
                        <a:xfrm flipH="1">
                          <a:off x="0" y="0"/>
                          <a:ext cx="3238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BCF2DB" id="Straight Arrow Connector 82" o:spid="_x0000_s1026" type="#_x0000_t32" style="position:absolute;margin-left:117.9pt;margin-top:16.35pt;width:25.5pt;height:9.75pt;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" strokecolor="#5b9bd5 [3204]" strokeweight=".5pt">
                <v:stroke endarrow="block" joinstyle="miter"/>
              </v:shape>
            </w:pict>
          </mc:Fallback>
        </mc:AlternateContent>
      </w:r>
      <w:r w:rsidRPr="00D278C6">
        <w:rPr>
          <w:rFonts w:cstheme="minorHAnsi"/>
          <w:noProof/>
          <w:sz w:val="20"/>
          <w:szCs w:val="20"/>
        </w:rPr>
        <w:drawing>
          <wp:inline distT="0" distB="0" distL="0" distR="0" wp14:anchorId="4A180415" wp14:editId="15E820AE">
            <wp:extent cx="2686050" cy="557871"/>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63765" cy="574012"/>
                    </a:xfrm>
                    <a:prstGeom prst="rect">
                      <a:avLst/>
                    </a:prstGeom>
                  </pic:spPr>
                </pic:pic>
              </a:graphicData>
            </a:graphic>
          </wp:inline>
        </w:drawing>
      </w:r>
    </w:p>
    <w:p w:rsidR="00F81A61" w:rsidRPr="00F81A61" w:rsidRDefault="00F81A61" w:rsidP="00F81A61">
      <w:pPr>
        <w:pStyle w:val="ListParagraph"/>
        <w:numPr>
          <w:ilvl w:val="0"/>
          <w:numId w:val="35"/>
        </w:numPr>
        <w:rPr>
          <w:rFonts w:cstheme="minorHAnsi"/>
          <w:sz w:val="20"/>
          <w:szCs w:val="20"/>
        </w:rPr>
      </w:pPr>
      <w:r>
        <w:rPr>
          <w:rFonts w:cstheme="minorHAnsi"/>
          <w:sz w:val="20"/>
          <w:szCs w:val="20"/>
        </w:rPr>
        <w:lastRenderedPageBreak/>
        <w:t xml:space="preserve">Type in Person B’s e-mail address. This is where the link to finish and submit the RFF will be sent. If you are at a district where you are both Person A and Person B, you will have to e-mail this link to yourself. </w:t>
      </w:r>
    </w:p>
    <w:p w:rsidR="00F81A61" w:rsidRDefault="00F81A61" w:rsidP="00331FD5">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49376" behindDoc="0" locked="0" layoutInCell="1" allowOverlap="1" wp14:anchorId="6658F22D" wp14:editId="7D4F834F">
                <wp:simplePos x="0" y="0"/>
                <wp:positionH relativeFrom="column">
                  <wp:posOffset>1435260</wp:posOffset>
                </wp:positionH>
                <wp:positionV relativeFrom="paragraph">
                  <wp:posOffset>264312</wp:posOffset>
                </wp:positionV>
                <wp:extent cx="323850" cy="123825"/>
                <wp:effectExtent l="38100" t="0" r="19050" b="66675"/>
                <wp:wrapNone/>
                <wp:docPr id="28" name="Straight Arrow Connector 28"/>
                <wp:cNvGraphicFramePr/>
                <a:graphic xmlns:a="http://schemas.openxmlformats.org/drawingml/2006/main">
                  <a:graphicData uri="http://schemas.microsoft.com/office/word/2010/wordprocessingShape">
                    <wps:wsp>
                      <wps:cNvCnPr/>
                      <wps:spPr>
                        <a:xfrm flipH="1">
                          <a:off x="0" y="0"/>
                          <a:ext cx="3238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6FE160" id="Straight Arrow Connector 28" o:spid="_x0000_s1026" type="#_x0000_t32" style="position:absolute;margin-left:113pt;margin-top:20.8pt;width:25.5pt;height:9.75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" strokecolor="#5b9bd5 [3204]" strokeweight=".5pt">
                <v:stroke endarrow="block" joinstyle="miter"/>
              </v:shape>
            </w:pict>
          </mc:Fallback>
        </mc:AlternateContent>
      </w:r>
      <w:r>
        <w:rPr>
          <w:noProof/>
        </w:rPr>
        <w:drawing>
          <wp:inline distT="0" distB="0" distL="0" distR="0" wp14:anchorId="71D42ECB" wp14:editId="74A8DCEE">
            <wp:extent cx="5029200" cy="508293"/>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00817" cy="525638"/>
                    </a:xfrm>
                    <a:prstGeom prst="rect">
                      <a:avLst/>
                    </a:prstGeom>
                  </pic:spPr>
                </pic:pic>
              </a:graphicData>
            </a:graphic>
          </wp:inline>
        </w:drawing>
      </w:r>
    </w:p>
    <w:p w:rsidR="00F81A61" w:rsidRDefault="00F81A61" w:rsidP="00F81A61">
      <w:pPr>
        <w:pStyle w:val="ListParagraph"/>
        <w:numPr>
          <w:ilvl w:val="0"/>
          <w:numId w:val="35"/>
        </w:numPr>
        <w:rPr>
          <w:rFonts w:cstheme="minorHAnsi"/>
          <w:sz w:val="20"/>
          <w:szCs w:val="20"/>
        </w:rPr>
      </w:pPr>
      <w:r>
        <w:rPr>
          <w:rFonts w:cstheme="minorHAnsi"/>
          <w:sz w:val="20"/>
          <w:szCs w:val="20"/>
        </w:rPr>
        <w:t>Now Person A’s work is complete. Click either ‘Save Progress’ which will allow you to return to your work, or ‘Submit’ which will send a link to the filled out form to Person B</w:t>
      </w:r>
    </w:p>
    <w:p w:rsidR="00F81A61" w:rsidRDefault="00F81A61" w:rsidP="00F81A61">
      <w:pPr>
        <w:rPr>
          <w:rFonts w:cstheme="minorHAnsi"/>
          <w:sz w:val="20"/>
          <w:szCs w:val="20"/>
        </w:rPr>
      </w:pPr>
      <w:r>
        <w:rPr>
          <w:noProof/>
        </w:rPr>
        <w:drawing>
          <wp:inline distT="0" distB="0" distL="0" distR="0" wp14:anchorId="37E3A28E" wp14:editId="1EBBFEC5">
            <wp:extent cx="2367023" cy="522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88466" cy="526779"/>
                    </a:xfrm>
                    <a:prstGeom prst="rect">
                      <a:avLst/>
                    </a:prstGeom>
                  </pic:spPr>
                </pic:pic>
              </a:graphicData>
            </a:graphic>
          </wp:inline>
        </w:drawing>
      </w:r>
    </w:p>
    <w:p w:rsidR="0025534E" w:rsidRDefault="00F81A61" w:rsidP="00F81A61">
      <w:pPr>
        <w:rPr>
          <w:rFonts w:cstheme="minorHAnsi"/>
          <w:b/>
          <w:szCs w:val="20"/>
          <w:u w:val="single"/>
        </w:rPr>
      </w:pPr>
      <w:r>
        <w:rPr>
          <w:rFonts w:cstheme="minorHAnsi"/>
          <w:b/>
          <w:szCs w:val="20"/>
          <w:u w:val="single"/>
        </w:rPr>
        <w:t>Part 2</w:t>
      </w:r>
      <w:r w:rsidR="0065419F">
        <w:rPr>
          <w:rFonts w:cstheme="minorHAnsi"/>
          <w:b/>
          <w:szCs w:val="20"/>
          <w:u w:val="single"/>
        </w:rPr>
        <w:t>/Person B</w:t>
      </w:r>
      <w:r>
        <w:rPr>
          <w:rFonts w:cstheme="minorHAnsi"/>
          <w:b/>
          <w:szCs w:val="20"/>
          <w:u w:val="single"/>
        </w:rPr>
        <w:t>: Reviewing, Approving, and Submitting the RFF Form</w:t>
      </w:r>
    </w:p>
    <w:p w:rsidR="00F81A61" w:rsidRPr="0025534E" w:rsidRDefault="0025534E" w:rsidP="0025534E">
      <w:pPr>
        <w:pStyle w:val="ListParagraph"/>
        <w:numPr>
          <w:ilvl w:val="0"/>
          <w:numId w:val="35"/>
        </w:numPr>
        <w:rPr>
          <w:rFonts w:cstheme="minorHAnsi"/>
          <w:b/>
          <w:szCs w:val="20"/>
          <w:u w:val="single"/>
        </w:rPr>
      </w:pPr>
      <w:r>
        <w:rPr>
          <w:rFonts w:cstheme="minorHAnsi"/>
          <w:szCs w:val="20"/>
        </w:rPr>
        <w:t xml:space="preserve">Person B will receive am e-mail form </w:t>
      </w:r>
      <w:proofErr w:type="spellStart"/>
      <w:r>
        <w:rPr>
          <w:rFonts w:cstheme="minorHAnsi"/>
          <w:szCs w:val="20"/>
        </w:rPr>
        <w:t>Formsite</w:t>
      </w:r>
      <w:proofErr w:type="spellEnd"/>
      <w:r>
        <w:rPr>
          <w:rFonts w:cstheme="minorHAnsi"/>
          <w:szCs w:val="20"/>
        </w:rPr>
        <w:t xml:space="preserve"> with a link to the form that Person A has completed </w:t>
      </w:r>
    </w:p>
    <w:p w:rsidR="0025534E" w:rsidRPr="0025534E" w:rsidRDefault="0025534E" w:rsidP="0025534E">
      <w:pPr>
        <w:pStyle w:val="ListParagraph"/>
        <w:numPr>
          <w:ilvl w:val="0"/>
          <w:numId w:val="35"/>
        </w:numPr>
        <w:rPr>
          <w:rFonts w:cstheme="minorHAnsi"/>
          <w:b/>
          <w:szCs w:val="20"/>
          <w:u w:val="single"/>
        </w:rPr>
      </w:pPr>
      <w:r>
        <w:rPr>
          <w:rFonts w:cstheme="minorHAnsi"/>
          <w:szCs w:val="20"/>
        </w:rPr>
        <w:t xml:space="preserve">Click on the link to open the RFF. The work that Person A has done will populate in the form. </w:t>
      </w:r>
    </w:p>
    <w:p w:rsidR="0025534E" w:rsidRDefault="0025534E" w:rsidP="0025534E">
      <w:pPr>
        <w:rPr>
          <w:rFonts w:cstheme="minorHAnsi"/>
          <w:b/>
          <w:szCs w:val="20"/>
          <w:u w:val="single"/>
        </w:rPr>
      </w:pPr>
      <w:r>
        <w:rPr>
          <w:noProof/>
        </w:rPr>
        <mc:AlternateContent>
          <mc:Choice Requires="wps">
            <w:drawing>
              <wp:anchor distT="0" distB="0" distL="114300" distR="114300" simplePos="0" relativeHeight="251750400" behindDoc="0" locked="0" layoutInCell="1" allowOverlap="1">
                <wp:simplePos x="0" y="0"/>
                <wp:positionH relativeFrom="column">
                  <wp:posOffset>2725838</wp:posOffset>
                </wp:positionH>
                <wp:positionV relativeFrom="paragraph">
                  <wp:posOffset>357312</wp:posOffset>
                </wp:positionV>
                <wp:extent cx="277792" cy="237281"/>
                <wp:effectExtent l="38100" t="0" r="27305" b="48895"/>
                <wp:wrapNone/>
                <wp:docPr id="90" name="Straight Arrow Connector 90"/>
                <wp:cNvGraphicFramePr/>
                <a:graphic xmlns:a="http://schemas.openxmlformats.org/drawingml/2006/main">
                  <a:graphicData uri="http://schemas.microsoft.com/office/word/2010/wordprocessingShape">
                    <wps:wsp>
                      <wps:cNvCnPr/>
                      <wps:spPr>
                        <a:xfrm flipH="1">
                          <a:off x="0" y="0"/>
                          <a:ext cx="277792" cy="2372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71BEDE" id="Straight Arrow Connector 90" o:spid="_x0000_s1026" type="#_x0000_t32" style="position:absolute;margin-left:214.65pt;margin-top:28.15pt;width:21.85pt;height:18.7pt;flip:x;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" strokecolor="#5b9bd5 [3204]" strokeweight=".5pt">
                <v:stroke endarrow="block" joinstyle="miter"/>
              </v:shape>
            </w:pict>
          </mc:Fallback>
        </mc:AlternateContent>
      </w:r>
      <w:r>
        <w:rPr>
          <w:noProof/>
        </w:rPr>
        <w:drawing>
          <wp:inline distT="0" distB="0" distL="0" distR="0" wp14:anchorId="2965C23D" wp14:editId="14844DAF">
            <wp:extent cx="3397170" cy="858764"/>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415404" cy="863373"/>
                    </a:xfrm>
                    <a:prstGeom prst="rect">
                      <a:avLst/>
                    </a:prstGeom>
                  </pic:spPr>
                </pic:pic>
              </a:graphicData>
            </a:graphic>
          </wp:inline>
        </w:drawing>
      </w:r>
    </w:p>
    <w:p w:rsidR="0025534E" w:rsidRDefault="0025534E" w:rsidP="0025534E">
      <w:pPr>
        <w:pStyle w:val="ListParagraph"/>
        <w:numPr>
          <w:ilvl w:val="0"/>
          <w:numId w:val="43"/>
        </w:numPr>
        <w:rPr>
          <w:rFonts w:cstheme="minorHAnsi"/>
          <w:szCs w:val="20"/>
        </w:rPr>
      </w:pPr>
      <w:r>
        <w:rPr>
          <w:rFonts w:cstheme="minorHAnsi"/>
          <w:szCs w:val="20"/>
        </w:rPr>
        <w:t>This link can be opened and reviewed as many times as you like, but once you submit the RFF to CDE it will be broken. You will get this message</w:t>
      </w:r>
    </w:p>
    <w:p w:rsidR="0025534E" w:rsidRPr="0025534E" w:rsidRDefault="0025534E" w:rsidP="0025534E">
      <w:pPr>
        <w:rPr>
          <w:rFonts w:cstheme="minorHAnsi"/>
          <w:szCs w:val="20"/>
        </w:rPr>
      </w:pPr>
      <w:r>
        <w:rPr>
          <w:noProof/>
        </w:rPr>
        <w:drawing>
          <wp:inline distT="0" distB="0" distL="0" distR="0" wp14:anchorId="00D5418E" wp14:editId="3A50FF03">
            <wp:extent cx="3061504" cy="699946"/>
            <wp:effectExtent l="0" t="0" r="5715" b="508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96578" cy="707965"/>
                    </a:xfrm>
                    <a:prstGeom prst="rect">
                      <a:avLst/>
                    </a:prstGeom>
                  </pic:spPr>
                </pic:pic>
              </a:graphicData>
            </a:graphic>
          </wp:inline>
        </w:drawing>
      </w:r>
    </w:p>
    <w:p w:rsidR="0025534E" w:rsidRDefault="0025534E" w:rsidP="0025534E">
      <w:pPr>
        <w:pStyle w:val="ListParagraph"/>
        <w:ind w:left="1440"/>
        <w:rPr>
          <w:rFonts w:cstheme="minorHAnsi"/>
          <w:szCs w:val="20"/>
        </w:rPr>
      </w:pPr>
    </w:p>
    <w:p w:rsidR="0025534E" w:rsidRPr="0025534E" w:rsidRDefault="0025534E" w:rsidP="0025534E">
      <w:pPr>
        <w:pStyle w:val="ListParagraph"/>
        <w:ind w:left="1440"/>
        <w:rPr>
          <w:rFonts w:cstheme="minorHAnsi"/>
          <w:szCs w:val="20"/>
        </w:rPr>
      </w:pPr>
    </w:p>
    <w:p w:rsidR="00331FD5" w:rsidRDefault="00B936E7" w:rsidP="00331FD5">
      <w:pPr>
        <w:pStyle w:val="ListParagraph"/>
        <w:numPr>
          <w:ilvl w:val="0"/>
          <w:numId w:val="35"/>
        </w:numPr>
        <w:rPr>
          <w:rFonts w:cstheme="minorHAnsi"/>
          <w:sz w:val="20"/>
          <w:szCs w:val="20"/>
        </w:rPr>
      </w:pPr>
      <w:r>
        <w:rPr>
          <w:rFonts w:cstheme="minorHAnsi"/>
          <w:sz w:val="20"/>
          <w:szCs w:val="20"/>
        </w:rPr>
        <w:t xml:space="preserve">The below statement ensures that the </w:t>
      </w:r>
      <w:r w:rsidR="00FA0BB3">
        <w:rPr>
          <w:rFonts w:cstheme="minorHAnsi"/>
          <w:sz w:val="20"/>
          <w:szCs w:val="20"/>
        </w:rPr>
        <w:t>information on the Request for Funds form is true and accurate</w:t>
      </w:r>
    </w:p>
    <w:p w:rsidR="00B936E7" w:rsidRPr="00B936E7" w:rsidRDefault="00AC2F1A" w:rsidP="00B936E7">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45280" behindDoc="0" locked="0" layoutInCell="1" allowOverlap="1" wp14:anchorId="513745B4" wp14:editId="5079FD54">
                <wp:simplePos x="0" y="0"/>
                <wp:positionH relativeFrom="column">
                  <wp:posOffset>-245962</wp:posOffset>
                </wp:positionH>
                <wp:positionV relativeFrom="paragraph">
                  <wp:posOffset>645618</wp:posOffset>
                </wp:positionV>
                <wp:extent cx="257175" cy="180975"/>
                <wp:effectExtent l="0" t="0" r="66675" b="47625"/>
                <wp:wrapNone/>
                <wp:docPr id="6" name="Straight Arrow Connector 6"/>
                <wp:cNvGraphicFramePr/>
                <a:graphic xmlns:a="http://schemas.openxmlformats.org/drawingml/2006/main">
                  <a:graphicData uri="http://schemas.microsoft.com/office/word/2010/wordprocessingShape">
                    <wps:wsp>
                      <wps:cNvCnPr/>
                      <wps:spPr>
                        <a:xfrm>
                          <a:off x="0" y="0"/>
                          <a:ext cx="25717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D9BCB9" id="Straight Arrow Connector 6" o:spid="_x0000_s1026" type="#_x0000_t32" style="position:absolute;margin-left:-19.35pt;margin-top:50.85pt;width:20.25pt;height:14.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" strokecolor="#5b9bd5 [3204]" strokeweight=".5pt">
                <v:stroke endarrow="block" joinstyle="miter"/>
              </v:shape>
            </w:pict>
          </mc:Fallback>
        </mc:AlternateContent>
      </w:r>
      <w:r w:rsidR="00B936E7">
        <w:rPr>
          <w:noProof/>
        </w:rPr>
        <w:drawing>
          <wp:inline distT="0" distB="0" distL="0" distR="0" wp14:anchorId="65E3CEBB" wp14:editId="4AAAF329">
            <wp:extent cx="5153025" cy="92049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45594" cy="937034"/>
                    </a:xfrm>
                    <a:prstGeom prst="rect">
                      <a:avLst/>
                    </a:prstGeom>
                  </pic:spPr>
                </pic:pic>
              </a:graphicData>
            </a:graphic>
          </wp:inline>
        </w:drawing>
      </w:r>
    </w:p>
    <w:p w:rsidR="00FA0BB3" w:rsidRPr="00FA0BB3" w:rsidRDefault="00FA0BB3" w:rsidP="00331FD5">
      <w:pPr>
        <w:pStyle w:val="ListParagraph"/>
        <w:numPr>
          <w:ilvl w:val="0"/>
          <w:numId w:val="35"/>
        </w:numPr>
        <w:rPr>
          <w:rFonts w:cstheme="minorHAnsi"/>
          <w:sz w:val="20"/>
          <w:szCs w:val="20"/>
        </w:rPr>
      </w:pPr>
      <w:r>
        <w:rPr>
          <w:rFonts w:cstheme="minorHAnsi"/>
          <w:sz w:val="20"/>
          <w:szCs w:val="20"/>
        </w:rPr>
        <w:t>Check the box below to ensure you are authorized to submit RFFs to CDE on behalf of your district/organization</w:t>
      </w:r>
    </w:p>
    <w:p w:rsidR="00331FD5" w:rsidRPr="00D278C6" w:rsidRDefault="00FA0BB3" w:rsidP="00331FD5">
      <w:pPr>
        <w:rPr>
          <w:rFonts w:cstheme="minorHAnsi"/>
          <w:sz w:val="20"/>
          <w:szCs w:val="20"/>
        </w:rPr>
      </w:pPr>
      <w:r w:rsidRPr="00D278C6">
        <w:rPr>
          <w:rFonts w:cstheme="minorHAnsi"/>
          <w:noProof/>
          <w:sz w:val="20"/>
          <w:szCs w:val="20"/>
        </w:rPr>
        <w:lastRenderedPageBreak/>
        <mc:AlternateContent>
          <mc:Choice Requires="wps">
            <w:drawing>
              <wp:anchor distT="0" distB="0" distL="114300" distR="114300" simplePos="0" relativeHeight="251728896" behindDoc="0" locked="0" layoutInCell="1" allowOverlap="1" wp14:anchorId="212F1929" wp14:editId="26E50D71">
                <wp:simplePos x="0" y="0"/>
                <wp:positionH relativeFrom="column">
                  <wp:posOffset>-209550</wp:posOffset>
                </wp:positionH>
                <wp:positionV relativeFrom="paragraph">
                  <wp:posOffset>215900</wp:posOffset>
                </wp:positionV>
                <wp:extent cx="257175" cy="180975"/>
                <wp:effectExtent l="0" t="0" r="66675" b="47625"/>
                <wp:wrapNone/>
                <wp:docPr id="84" name="Straight Arrow Connector 84"/>
                <wp:cNvGraphicFramePr/>
                <a:graphic xmlns:a="http://schemas.openxmlformats.org/drawingml/2006/main">
                  <a:graphicData uri="http://schemas.microsoft.com/office/word/2010/wordprocessingShape">
                    <wps:wsp>
                      <wps:cNvCnPr/>
                      <wps:spPr>
                        <a:xfrm>
                          <a:off x="0" y="0"/>
                          <a:ext cx="257175"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35E0AB" id="Straight Arrow Connector 84" o:spid="_x0000_s1026" type="#_x0000_t32" style="position:absolute;margin-left:-16.5pt;margin-top:17pt;width:20.2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" strokecolor="#5b9bd5 [3204]" strokeweight=".5pt">
                <v:stroke endarrow="block" joinstyle="miter"/>
              </v:shape>
            </w:pict>
          </mc:Fallback>
        </mc:AlternateContent>
      </w:r>
      <w:r w:rsidR="00331FD5" w:rsidRPr="00D278C6">
        <w:rPr>
          <w:rFonts w:cstheme="minorHAnsi"/>
          <w:noProof/>
          <w:sz w:val="20"/>
          <w:szCs w:val="20"/>
        </w:rPr>
        <w:drawing>
          <wp:inline distT="0" distB="0" distL="0" distR="0" wp14:anchorId="0C281282" wp14:editId="4E3E229A">
            <wp:extent cx="4695825" cy="656034"/>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787199" cy="668800"/>
                    </a:xfrm>
                    <a:prstGeom prst="rect">
                      <a:avLst/>
                    </a:prstGeom>
                  </pic:spPr>
                </pic:pic>
              </a:graphicData>
            </a:graphic>
          </wp:inline>
        </w:drawing>
      </w:r>
    </w:p>
    <w:p w:rsidR="00331FD5" w:rsidRPr="00D278C6" w:rsidRDefault="00331FD5" w:rsidP="00331FD5">
      <w:pPr>
        <w:pStyle w:val="ListParagraph"/>
        <w:numPr>
          <w:ilvl w:val="0"/>
          <w:numId w:val="35"/>
        </w:numPr>
        <w:rPr>
          <w:rFonts w:cstheme="minorHAnsi"/>
          <w:sz w:val="20"/>
          <w:szCs w:val="20"/>
        </w:rPr>
      </w:pPr>
      <w:r w:rsidRPr="00D278C6">
        <w:rPr>
          <w:rFonts w:cstheme="minorHAnsi"/>
          <w:sz w:val="20"/>
          <w:szCs w:val="20"/>
        </w:rPr>
        <w:t>Enter the 4 digit code that has been assigned to each Authorized Representative by CDE</w:t>
      </w:r>
      <w:r w:rsidR="0025534E">
        <w:rPr>
          <w:rFonts w:cstheme="minorHAnsi"/>
          <w:sz w:val="20"/>
          <w:szCs w:val="20"/>
        </w:rPr>
        <w:t>. IF you do not have your 4 digit code, please reach out to us</w:t>
      </w:r>
    </w:p>
    <w:p w:rsidR="00331FD5" w:rsidRDefault="00331FD5" w:rsidP="00331FD5">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30944" behindDoc="0" locked="0" layoutInCell="1" allowOverlap="1" wp14:anchorId="3FFC308C" wp14:editId="48DF4632">
                <wp:simplePos x="0" y="0"/>
                <wp:positionH relativeFrom="column">
                  <wp:posOffset>1647825</wp:posOffset>
                </wp:positionH>
                <wp:positionV relativeFrom="paragraph">
                  <wp:posOffset>361950</wp:posOffset>
                </wp:positionV>
                <wp:extent cx="323850" cy="123825"/>
                <wp:effectExtent l="38100" t="0" r="19050" b="66675"/>
                <wp:wrapNone/>
                <wp:docPr id="86" name="Straight Arrow Connector 86"/>
                <wp:cNvGraphicFramePr/>
                <a:graphic xmlns:a="http://schemas.openxmlformats.org/drawingml/2006/main">
                  <a:graphicData uri="http://schemas.microsoft.com/office/word/2010/wordprocessingShape">
                    <wps:wsp>
                      <wps:cNvCnPr/>
                      <wps:spPr>
                        <a:xfrm flipH="1">
                          <a:off x="0" y="0"/>
                          <a:ext cx="3238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5D49BE" id="Straight Arrow Connector 86" o:spid="_x0000_s1026" type="#_x0000_t32" style="position:absolute;margin-left:129.75pt;margin-top:28.5pt;width:25.5pt;height:9.75pt;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" strokecolor="#5b9bd5 [3204]" strokeweight=".5pt">
                <v:stroke endarrow="block" joinstyle="miter"/>
              </v:shape>
            </w:pict>
          </mc:Fallback>
        </mc:AlternateContent>
      </w:r>
      <w:r w:rsidRPr="00D278C6">
        <w:rPr>
          <w:rFonts w:cstheme="minorHAnsi"/>
          <w:noProof/>
          <w:sz w:val="20"/>
          <w:szCs w:val="20"/>
        </w:rPr>
        <w:drawing>
          <wp:inline distT="0" distB="0" distL="0" distR="0" wp14:anchorId="3D22D452" wp14:editId="293025BE">
            <wp:extent cx="2647950" cy="766937"/>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681196" cy="776566"/>
                    </a:xfrm>
                    <a:prstGeom prst="rect">
                      <a:avLst/>
                    </a:prstGeom>
                  </pic:spPr>
                </pic:pic>
              </a:graphicData>
            </a:graphic>
          </wp:inline>
        </w:drawing>
      </w:r>
    </w:p>
    <w:p w:rsidR="0025534E" w:rsidRDefault="0025534E" w:rsidP="0025534E">
      <w:pPr>
        <w:pStyle w:val="ListParagraph"/>
        <w:numPr>
          <w:ilvl w:val="0"/>
          <w:numId w:val="35"/>
        </w:numPr>
        <w:rPr>
          <w:rFonts w:cstheme="minorHAnsi"/>
          <w:sz w:val="20"/>
          <w:szCs w:val="20"/>
        </w:rPr>
      </w:pPr>
      <w:r>
        <w:rPr>
          <w:rFonts w:cstheme="minorHAnsi"/>
          <w:sz w:val="20"/>
          <w:szCs w:val="20"/>
        </w:rPr>
        <w:t>Enter the E-mail address you wish to have the verification of form submission sent to. This can either be Person A, Person B or any other e-mail that will allow the district/organization to keep record of the RFFs they have submitted.</w:t>
      </w:r>
    </w:p>
    <w:p w:rsidR="0025534E" w:rsidRDefault="0025534E" w:rsidP="0025534E">
      <w:pPr>
        <w:pStyle w:val="ListParagraph"/>
        <w:numPr>
          <w:ilvl w:val="0"/>
          <w:numId w:val="35"/>
        </w:numPr>
        <w:rPr>
          <w:rFonts w:cstheme="minorHAnsi"/>
          <w:sz w:val="20"/>
          <w:szCs w:val="20"/>
        </w:rPr>
      </w:pPr>
      <w:r>
        <w:rPr>
          <w:rFonts w:cstheme="minorHAnsi"/>
          <w:sz w:val="20"/>
          <w:szCs w:val="20"/>
        </w:rPr>
        <w:t xml:space="preserve">The confirmation e-mail received will be from </w:t>
      </w:r>
      <w:proofErr w:type="spellStart"/>
      <w:r>
        <w:rPr>
          <w:rFonts w:cstheme="minorHAnsi"/>
          <w:sz w:val="20"/>
          <w:szCs w:val="20"/>
        </w:rPr>
        <w:t>Formsite</w:t>
      </w:r>
      <w:proofErr w:type="spellEnd"/>
      <w:r>
        <w:rPr>
          <w:rFonts w:cstheme="minorHAnsi"/>
          <w:sz w:val="20"/>
          <w:szCs w:val="20"/>
        </w:rPr>
        <w:t xml:space="preserve"> and the subject line will include the form type, and the reference number of your submission. The body of the e-mail will have a table that includes all the information you entered on the form, except Person B’s 4 digit code</w:t>
      </w:r>
    </w:p>
    <w:p w:rsidR="0025534E" w:rsidRPr="0025534E" w:rsidRDefault="0025534E" w:rsidP="0025534E">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52448" behindDoc="0" locked="0" layoutInCell="1" allowOverlap="1" wp14:anchorId="296D8144" wp14:editId="6904D2C9">
                <wp:simplePos x="0" y="0"/>
                <wp:positionH relativeFrom="column">
                  <wp:posOffset>-85725</wp:posOffset>
                </wp:positionH>
                <wp:positionV relativeFrom="paragraph">
                  <wp:posOffset>175895</wp:posOffset>
                </wp:positionV>
                <wp:extent cx="295275" cy="190500"/>
                <wp:effectExtent l="0" t="0" r="66675" b="57150"/>
                <wp:wrapNone/>
                <wp:docPr id="22" name="Straight Arrow Connector 22"/>
                <wp:cNvGraphicFramePr/>
                <a:graphic xmlns:a="http://schemas.openxmlformats.org/drawingml/2006/main">
                  <a:graphicData uri="http://schemas.microsoft.com/office/word/2010/wordprocessingShape">
                    <wps:wsp>
                      <wps:cNvCnPr/>
                      <wps:spPr>
                        <a:xfrm>
                          <a:off x="0" y="0"/>
                          <a:ext cx="29527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68E5A" id="Straight Arrow Connector 22" o:spid="_x0000_s1026" type="#_x0000_t32" style="position:absolute;margin-left:-6.75pt;margin-top:13.85pt;width:23.2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" strokecolor="#5b9bd5 [3204]" strokeweight=".5pt">
                <v:stroke endarrow="block" joinstyle="miter"/>
              </v:shape>
            </w:pict>
          </mc:Fallback>
        </mc:AlternateContent>
      </w:r>
      <w:r>
        <w:rPr>
          <w:noProof/>
        </w:rPr>
        <w:drawing>
          <wp:inline distT="0" distB="0" distL="0" distR="0" wp14:anchorId="791754FD" wp14:editId="0F24644D">
            <wp:extent cx="4352925" cy="542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89699" cy="546836"/>
                    </a:xfrm>
                    <a:prstGeom prst="rect">
                      <a:avLst/>
                    </a:prstGeom>
                  </pic:spPr>
                </pic:pic>
              </a:graphicData>
            </a:graphic>
          </wp:inline>
        </w:drawing>
      </w:r>
    </w:p>
    <w:p w:rsidR="0025534E" w:rsidRPr="00D278C6" w:rsidRDefault="0025534E" w:rsidP="00331FD5">
      <w:pPr>
        <w:rPr>
          <w:rFonts w:cstheme="minorHAnsi"/>
          <w:sz w:val="20"/>
          <w:szCs w:val="20"/>
        </w:rPr>
      </w:pPr>
    </w:p>
    <w:p w:rsidR="00331FD5" w:rsidRPr="00D278C6" w:rsidRDefault="00331FD5" w:rsidP="00331FD5">
      <w:pPr>
        <w:pStyle w:val="ListParagraph"/>
        <w:numPr>
          <w:ilvl w:val="0"/>
          <w:numId w:val="35"/>
        </w:numPr>
        <w:rPr>
          <w:rFonts w:cstheme="minorHAnsi"/>
          <w:sz w:val="20"/>
          <w:szCs w:val="20"/>
        </w:rPr>
      </w:pPr>
      <w:r w:rsidRPr="00D278C6">
        <w:rPr>
          <w:rFonts w:cstheme="minorHAnsi"/>
          <w:sz w:val="20"/>
          <w:szCs w:val="20"/>
        </w:rPr>
        <w:t>Once all the fields have been complete, click ‘Submit’. Note that all fields with a red asterisk next to them must be completed before the form can be submitted</w:t>
      </w:r>
    </w:p>
    <w:p w:rsidR="00331FD5" w:rsidRDefault="00D278C6" w:rsidP="00331FD5">
      <w:pPr>
        <w:rPr>
          <w:rFonts w:cstheme="minorHAnsi"/>
          <w:sz w:val="20"/>
          <w:szCs w:val="20"/>
        </w:rPr>
      </w:pPr>
      <w:r w:rsidRPr="00D278C6">
        <w:rPr>
          <w:rFonts w:cstheme="minorHAnsi"/>
          <w:noProof/>
          <w:sz w:val="20"/>
          <w:szCs w:val="20"/>
        </w:rPr>
        <mc:AlternateContent>
          <mc:Choice Requires="wps">
            <w:drawing>
              <wp:anchor distT="0" distB="0" distL="114300" distR="114300" simplePos="0" relativeHeight="251732992" behindDoc="0" locked="0" layoutInCell="1" allowOverlap="1" wp14:anchorId="33162D62" wp14:editId="74D7D819">
                <wp:simplePos x="0" y="0"/>
                <wp:positionH relativeFrom="column">
                  <wp:posOffset>876300</wp:posOffset>
                </wp:positionH>
                <wp:positionV relativeFrom="paragraph">
                  <wp:posOffset>66040</wp:posOffset>
                </wp:positionV>
                <wp:extent cx="323850" cy="123825"/>
                <wp:effectExtent l="38100" t="0" r="19050" b="66675"/>
                <wp:wrapNone/>
                <wp:docPr id="88" name="Straight Arrow Connector 88"/>
                <wp:cNvGraphicFramePr/>
                <a:graphic xmlns:a="http://schemas.openxmlformats.org/drawingml/2006/main">
                  <a:graphicData uri="http://schemas.microsoft.com/office/word/2010/wordprocessingShape">
                    <wps:wsp>
                      <wps:cNvCnPr/>
                      <wps:spPr>
                        <a:xfrm flipH="1">
                          <a:off x="0" y="0"/>
                          <a:ext cx="323850"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0DC7E8" id="Straight Arrow Connector 88" o:spid="_x0000_s1026" type="#_x0000_t32" style="position:absolute;margin-left:69pt;margin-top:5.2pt;width:25.5pt;height:9.75pt;flip:x;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" strokecolor="#5b9bd5 [3204]" strokeweight=".5pt">
                <v:stroke endarrow="block" joinstyle="miter"/>
              </v:shape>
            </w:pict>
          </mc:Fallback>
        </mc:AlternateContent>
      </w:r>
      <w:r w:rsidR="00331FD5" w:rsidRPr="00D278C6">
        <w:rPr>
          <w:rFonts w:cstheme="minorHAnsi"/>
          <w:noProof/>
          <w:sz w:val="20"/>
          <w:szCs w:val="20"/>
        </w:rPr>
        <w:drawing>
          <wp:inline distT="0" distB="0" distL="0" distR="0" wp14:anchorId="7D395061" wp14:editId="5D4D8CBE">
            <wp:extent cx="961465" cy="41910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961465" cy="419100"/>
                    </a:xfrm>
                    <a:prstGeom prst="rect">
                      <a:avLst/>
                    </a:prstGeom>
                  </pic:spPr>
                </pic:pic>
              </a:graphicData>
            </a:graphic>
          </wp:inline>
        </w:drawing>
      </w:r>
    </w:p>
    <w:p w:rsidR="00AC2F1A" w:rsidRPr="00D278C6" w:rsidRDefault="00AC2F1A" w:rsidP="00331FD5">
      <w:pPr>
        <w:rPr>
          <w:rFonts w:cstheme="minorHAnsi"/>
          <w:sz w:val="20"/>
          <w:szCs w:val="20"/>
        </w:rPr>
      </w:pPr>
    </w:p>
    <w:p w:rsidR="00D278C6" w:rsidRDefault="00D278C6" w:rsidP="00D278C6">
      <w:pPr>
        <w:pStyle w:val="ListParagraph"/>
        <w:numPr>
          <w:ilvl w:val="0"/>
          <w:numId w:val="35"/>
        </w:numPr>
        <w:rPr>
          <w:rFonts w:cstheme="minorHAnsi"/>
          <w:sz w:val="20"/>
          <w:szCs w:val="20"/>
        </w:rPr>
      </w:pPr>
      <w:r w:rsidRPr="00D278C6">
        <w:rPr>
          <w:rFonts w:cstheme="minorHAnsi"/>
          <w:sz w:val="20"/>
          <w:szCs w:val="20"/>
        </w:rPr>
        <w:t xml:space="preserve">Once you have clicked ‘Submit’, you will get a confirmation from </w:t>
      </w:r>
      <w:proofErr w:type="spellStart"/>
      <w:r w:rsidRPr="00D278C6">
        <w:rPr>
          <w:rFonts w:cstheme="minorHAnsi"/>
          <w:sz w:val="20"/>
          <w:szCs w:val="20"/>
        </w:rPr>
        <w:t>FormSite</w:t>
      </w:r>
      <w:proofErr w:type="spellEnd"/>
      <w:r w:rsidRPr="00D278C6">
        <w:rPr>
          <w:rFonts w:cstheme="minorHAnsi"/>
          <w:sz w:val="20"/>
          <w:szCs w:val="20"/>
        </w:rPr>
        <w:t xml:space="preserve"> that your RFF has been completed </w:t>
      </w:r>
    </w:p>
    <w:p w:rsidR="00AC2F1A" w:rsidRDefault="00AC2F1A" w:rsidP="00AC2F1A">
      <w:pPr>
        <w:rPr>
          <w:rFonts w:cstheme="minorHAnsi"/>
          <w:sz w:val="20"/>
          <w:szCs w:val="20"/>
        </w:rPr>
      </w:pPr>
      <w:r w:rsidRPr="00D278C6">
        <w:rPr>
          <w:rFonts w:cstheme="minorHAnsi"/>
          <w:noProof/>
          <w:sz w:val="20"/>
          <w:szCs w:val="20"/>
        </w:rPr>
        <w:drawing>
          <wp:inline distT="0" distB="0" distL="0" distR="0" wp14:anchorId="00EC012E" wp14:editId="78F5F0B0">
            <wp:extent cx="3536259" cy="1171575"/>
            <wp:effectExtent l="0" t="0" r="762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594326" cy="1190813"/>
                    </a:xfrm>
                    <a:prstGeom prst="rect">
                      <a:avLst/>
                    </a:prstGeom>
                  </pic:spPr>
                </pic:pic>
              </a:graphicData>
            </a:graphic>
          </wp:inline>
        </w:drawing>
      </w:r>
    </w:p>
    <w:p w:rsidR="00AC2F1A" w:rsidRPr="00AC2F1A" w:rsidRDefault="00AC2F1A" w:rsidP="00AC2F1A">
      <w:pPr>
        <w:rPr>
          <w:rFonts w:cstheme="minorHAnsi"/>
          <w:sz w:val="20"/>
          <w:szCs w:val="20"/>
        </w:rPr>
      </w:pPr>
    </w:p>
    <w:p w:rsidR="009F3C46" w:rsidRPr="00AC2F1A" w:rsidRDefault="00AC2F1A" w:rsidP="00D278C6">
      <w:pPr>
        <w:pStyle w:val="ListParagraph"/>
        <w:numPr>
          <w:ilvl w:val="0"/>
          <w:numId w:val="35"/>
        </w:numPr>
        <w:rPr>
          <w:rFonts w:cstheme="minorHAnsi"/>
          <w:sz w:val="20"/>
          <w:szCs w:val="20"/>
        </w:rPr>
      </w:pPr>
      <w:r>
        <w:rPr>
          <w:rFonts w:cstheme="minorHAnsi"/>
          <w:sz w:val="20"/>
          <w:szCs w:val="20"/>
        </w:rPr>
        <w:t>You will also receive an e-mail confirmation to the e-mail entered into the form</w:t>
      </w:r>
    </w:p>
    <w:p w:rsidR="009F3C46" w:rsidRDefault="009F3C46" w:rsidP="00D278C6">
      <w:pPr>
        <w:rPr>
          <w:rFonts w:cstheme="minorHAnsi"/>
          <w:sz w:val="20"/>
          <w:szCs w:val="20"/>
        </w:rPr>
      </w:pPr>
    </w:p>
    <w:p w:rsidR="003849C5" w:rsidRDefault="003849C5" w:rsidP="00D278C6">
      <w:pPr>
        <w:rPr>
          <w:rFonts w:cstheme="minorHAnsi"/>
          <w:sz w:val="20"/>
          <w:szCs w:val="20"/>
        </w:rPr>
      </w:pPr>
    </w:p>
    <w:p w:rsidR="003849C5" w:rsidRDefault="003849C5" w:rsidP="00D278C6">
      <w:pPr>
        <w:rPr>
          <w:rFonts w:cstheme="minorHAnsi"/>
          <w:sz w:val="20"/>
          <w:szCs w:val="20"/>
        </w:rPr>
      </w:pPr>
    </w:p>
    <w:p w:rsidR="003849C5" w:rsidRDefault="003849C5" w:rsidP="00D278C6">
      <w:pPr>
        <w:rPr>
          <w:rFonts w:cstheme="minorHAnsi"/>
          <w:sz w:val="20"/>
          <w:szCs w:val="20"/>
        </w:rPr>
      </w:pPr>
    </w:p>
    <w:p w:rsidR="003849C5" w:rsidRDefault="003849C5" w:rsidP="00D278C6">
      <w:pPr>
        <w:rPr>
          <w:rFonts w:cstheme="minorHAnsi"/>
          <w:sz w:val="20"/>
          <w:szCs w:val="20"/>
        </w:rPr>
      </w:pPr>
    </w:p>
    <w:p w:rsidR="003849C5" w:rsidRDefault="003849C5" w:rsidP="00D278C6">
      <w:pPr>
        <w:rPr>
          <w:rFonts w:cstheme="minorHAnsi"/>
          <w:sz w:val="20"/>
          <w:szCs w:val="20"/>
        </w:rPr>
      </w:pPr>
    </w:p>
    <w:p w:rsidR="009F3C46" w:rsidRPr="00D278C6" w:rsidRDefault="009F3C46" w:rsidP="00D278C6">
      <w:pPr>
        <w:rPr>
          <w:rFonts w:cstheme="minorHAnsi"/>
          <w:sz w:val="20"/>
          <w:szCs w:val="20"/>
        </w:rPr>
      </w:pPr>
    </w:p>
    <w:p w:rsidR="00D278C6" w:rsidRPr="00607A83" w:rsidRDefault="00D278C6" w:rsidP="00D278C6">
      <w:pPr>
        <w:rPr>
          <w:rFonts w:cstheme="minorHAnsi"/>
          <w:b/>
          <w:sz w:val="20"/>
          <w:szCs w:val="20"/>
          <w:u w:val="single"/>
        </w:rPr>
      </w:pPr>
      <w:r>
        <w:rPr>
          <w:rFonts w:cstheme="minorHAnsi"/>
          <w:b/>
          <w:szCs w:val="20"/>
          <w:u w:val="single"/>
        </w:rPr>
        <w:t>Notes</w:t>
      </w:r>
    </w:p>
    <w:p w:rsidR="00607A83" w:rsidRPr="00607A83" w:rsidRDefault="00607A83" w:rsidP="00D278C6">
      <w:pPr>
        <w:pStyle w:val="ListParagraph"/>
        <w:numPr>
          <w:ilvl w:val="0"/>
          <w:numId w:val="35"/>
        </w:numPr>
        <w:rPr>
          <w:rFonts w:cstheme="minorHAnsi"/>
          <w:sz w:val="20"/>
          <w:szCs w:val="20"/>
        </w:rPr>
      </w:pPr>
      <w:r w:rsidRPr="00607A83">
        <w:rPr>
          <w:rFonts w:cstheme="minorHAnsi"/>
          <w:sz w:val="20"/>
          <w:szCs w:val="20"/>
        </w:rPr>
        <w:t>You can only complete one RFF per district/school/organization at a time</w:t>
      </w:r>
      <w:r w:rsidR="00FA7F86">
        <w:rPr>
          <w:rFonts w:cstheme="minorHAnsi"/>
          <w:sz w:val="20"/>
          <w:szCs w:val="20"/>
        </w:rPr>
        <w:t xml:space="preserve">. </w:t>
      </w:r>
      <w:r w:rsidR="0025534E">
        <w:rPr>
          <w:rFonts w:cstheme="minorHAnsi"/>
          <w:sz w:val="20"/>
          <w:szCs w:val="20"/>
        </w:rPr>
        <w:t>Person A</w:t>
      </w:r>
      <w:r w:rsidR="00FA7F86">
        <w:rPr>
          <w:rFonts w:cstheme="minorHAnsi"/>
          <w:sz w:val="20"/>
          <w:szCs w:val="20"/>
        </w:rPr>
        <w:t xml:space="preserve"> will have to log back in using the link if you wish to create multiple RFFs at a time</w:t>
      </w:r>
    </w:p>
    <w:p w:rsidR="00D278C6" w:rsidRPr="00D90BB4" w:rsidRDefault="00D278C6" w:rsidP="00D278C6">
      <w:pPr>
        <w:pStyle w:val="ListParagraph"/>
        <w:numPr>
          <w:ilvl w:val="0"/>
          <w:numId w:val="35"/>
        </w:numPr>
        <w:rPr>
          <w:rFonts w:cstheme="minorHAnsi"/>
          <w:szCs w:val="20"/>
        </w:rPr>
      </w:pPr>
      <w:r>
        <w:rPr>
          <w:rFonts w:cstheme="minorHAnsi"/>
          <w:sz w:val="20"/>
          <w:szCs w:val="20"/>
        </w:rPr>
        <w:t>Each RFF form will look different to accommodate each different grant. The form is designed to lead you through step by step. You will notice that</w:t>
      </w:r>
      <w:r w:rsidR="00607A83">
        <w:rPr>
          <w:rFonts w:cstheme="minorHAnsi"/>
          <w:sz w:val="20"/>
          <w:szCs w:val="20"/>
        </w:rPr>
        <w:t xml:space="preserve"> in some cases,</w:t>
      </w:r>
      <w:r>
        <w:rPr>
          <w:rFonts w:cstheme="minorHAnsi"/>
          <w:sz w:val="20"/>
          <w:szCs w:val="20"/>
        </w:rPr>
        <w:t xml:space="preserve"> </w:t>
      </w:r>
      <w:r w:rsidR="00607A83">
        <w:rPr>
          <w:rFonts w:cstheme="minorHAnsi"/>
          <w:sz w:val="20"/>
          <w:szCs w:val="20"/>
        </w:rPr>
        <w:t xml:space="preserve">once you select an option from one dropdown, another may appear based on your selection. For example, if you have a grant that is awarded to a specific school, once you select the district, the schools associated with that district will appear, and you can then select the appropriate school. Continue to select an option from each field until the form is complete. </w:t>
      </w:r>
    </w:p>
    <w:p w:rsidR="00D90BB4" w:rsidRPr="00607A83" w:rsidRDefault="00D90BB4" w:rsidP="00D278C6">
      <w:pPr>
        <w:pStyle w:val="ListParagraph"/>
        <w:numPr>
          <w:ilvl w:val="0"/>
          <w:numId w:val="35"/>
        </w:numPr>
        <w:rPr>
          <w:rFonts w:cstheme="minorHAnsi"/>
          <w:szCs w:val="20"/>
        </w:rPr>
      </w:pPr>
      <w:r>
        <w:rPr>
          <w:rFonts w:cstheme="minorHAnsi"/>
          <w:sz w:val="20"/>
          <w:szCs w:val="20"/>
        </w:rPr>
        <w:t>If you are filling out a RFF that requires an attachment (Adult Education, SRAE), the Authorized Representative must re-attach the document to the RFF before it is submitted for payment</w:t>
      </w:r>
    </w:p>
    <w:p w:rsidR="00607A83" w:rsidRPr="00607A83" w:rsidRDefault="00607A83" w:rsidP="00D278C6">
      <w:pPr>
        <w:pStyle w:val="ListParagraph"/>
        <w:numPr>
          <w:ilvl w:val="0"/>
          <w:numId w:val="35"/>
        </w:numPr>
        <w:rPr>
          <w:rFonts w:cstheme="minorHAnsi"/>
          <w:szCs w:val="20"/>
        </w:rPr>
      </w:pPr>
      <w:r>
        <w:rPr>
          <w:rFonts w:cstheme="minorHAnsi"/>
          <w:sz w:val="20"/>
          <w:szCs w:val="20"/>
        </w:rPr>
        <w:t xml:space="preserve">The new RFF is only asking for your expenditures to date, and previously requested expenditures; we no longer have ‘Allocation’ on the form. If you need this information, please go to the allocation reports or distribution sheets on our website. That information can be found here: </w:t>
      </w:r>
    </w:p>
    <w:p w:rsidR="00607A83" w:rsidRPr="00607A83" w:rsidRDefault="003D1A74" w:rsidP="00607A83">
      <w:pPr>
        <w:pStyle w:val="ListParagraph"/>
        <w:numPr>
          <w:ilvl w:val="1"/>
          <w:numId w:val="35"/>
        </w:numPr>
        <w:rPr>
          <w:rFonts w:cstheme="minorHAnsi"/>
          <w:szCs w:val="20"/>
        </w:rPr>
      </w:pPr>
      <w:r>
        <w:rPr>
          <w:rFonts w:cstheme="minorHAnsi"/>
          <w:sz w:val="20"/>
          <w:szCs w:val="20"/>
        </w:rPr>
        <w:t xml:space="preserve">Distribution Reports: </w:t>
      </w:r>
      <w:hyperlink r:id="rId38" w:history="1">
        <w:r w:rsidRPr="003D1A74">
          <w:rPr>
            <w:rStyle w:val="Hyperlink"/>
            <w:sz w:val="20"/>
          </w:rPr>
          <w:t>https://www.cde.state.co.us/cdefisgrant/grant_distribution_reports</w:t>
        </w:r>
      </w:hyperlink>
    </w:p>
    <w:p w:rsidR="00607A83" w:rsidRPr="003D1A74" w:rsidRDefault="00607A83" w:rsidP="00607A83">
      <w:pPr>
        <w:pStyle w:val="ListParagraph"/>
        <w:numPr>
          <w:ilvl w:val="1"/>
          <w:numId w:val="35"/>
        </w:numPr>
        <w:rPr>
          <w:rFonts w:cstheme="minorHAnsi"/>
          <w:sz w:val="20"/>
          <w:szCs w:val="20"/>
        </w:rPr>
      </w:pPr>
      <w:r>
        <w:rPr>
          <w:rFonts w:cstheme="minorHAnsi"/>
          <w:sz w:val="20"/>
          <w:szCs w:val="20"/>
        </w:rPr>
        <w:t xml:space="preserve">Allocations: </w:t>
      </w:r>
      <w:hyperlink r:id="rId39" w:history="1">
        <w:r w:rsidR="003D1A74" w:rsidRPr="003D1A74">
          <w:rPr>
            <w:rStyle w:val="Hyperlink"/>
            <w:sz w:val="20"/>
            <w:szCs w:val="20"/>
          </w:rPr>
          <w:t>https://www.cde.state.co.us/cdefisgrant/allocations</w:t>
        </w:r>
      </w:hyperlink>
    </w:p>
    <w:p w:rsidR="00D278C6" w:rsidRDefault="00D278C6" w:rsidP="00D278C6">
      <w:pPr>
        <w:rPr>
          <w:rFonts w:cstheme="minorHAnsi"/>
          <w:b/>
          <w:szCs w:val="20"/>
          <w:u w:val="single"/>
        </w:rPr>
      </w:pPr>
    </w:p>
    <w:p w:rsidR="00D278C6" w:rsidRPr="00D278C6" w:rsidRDefault="00D278C6" w:rsidP="00D278C6">
      <w:pPr>
        <w:rPr>
          <w:rFonts w:cstheme="minorHAnsi"/>
          <w:b/>
          <w:szCs w:val="20"/>
          <w:u w:val="single"/>
        </w:rPr>
      </w:pPr>
      <w:r w:rsidRPr="00D278C6">
        <w:rPr>
          <w:rFonts w:cstheme="minorHAnsi"/>
          <w:b/>
          <w:szCs w:val="20"/>
          <w:u w:val="single"/>
        </w:rPr>
        <w:t xml:space="preserve">Have Questions or Need Assistance? </w:t>
      </w:r>
    </w:p>
    <w:p w:rsidR="003D1A74" w:rsidRDefault="00D278C6" w:rsidP="00D278C6">
      <w:pPr>
        <w:rPr>
          <w:rFonts w:cstheme="minorHAnsi"/>
          <w:sz w:val="20"/>
          <w:szCs w:val="20"/>
        </w:rPr>
      </w:pPr>
      <w:r w:rsidRPr="00D278C6">
        <w:rPr>
          <w:rFonts w:cstheme="minorHAnsi"/>
          <w:sz w:val="20"/>
          <w:szCs w:val="20"/>
        </w:rPr>
        <w:t xml:space="preserve">If you have any questions, or need any help filling out your RFF, please contact </w:t>
      </w:r>
      <w:hyperlink r:id="rId40" w:history="1">
        <w:r w:rsidR="003D1A74" w:rsidRPr="004A4E95">
          <w:rPr>
            <w:rStyle w:val="Hyperlink"/>
            <w:rFonts w:cstheme="minorHAnsi"/>
            <w:sz w:val="20"/>
            <w:szCs w:val="20"/>
          </w:rPr>
          <w:t>shore_b@cde.state.co.us</w:t>
        </w:r>
      </w:hyperlink>
    </w:p>
    <w:p w:rsidR="00D278C6" w:rsidRPr="003D1A74" w:rsidRDefault="003D1A74" w:rsidP="00D278C6">
      <w:pPr>
        <w:rPr>
          <w:rFonts w:cstheme="minorHAnsi"/>
          <w:sz w:val="20"/>
          <w:szCs w:val="20"/>
        </w:rPr>
      </w:pPr>
      <w:r>
        <w:rPr>
          <w:rFonts w:cstheme="minorHAnsi"/>
          <w:sz w:val="20"/>
          <w:szCs w:val="20"/>
        </w:rPr>
        <w:t xml:space="preserve">If you have questions regarding your specific grant, </w:t>
      </w:r>
      <w:r w:rsidR="00D278C6" w:rsidRPr="00D278C6">
        <w:rPr>
          <w:rFonts w:cstheme="minorHAnsi"/>
          <w:sz w:val="20"/>
          <w:szCs w:val="20"/>
        </w:rPr>
        <w:t>the Grants Fiscal Analyst assigned</w:t>
      </w:r>
      <w:r>
        <w:rPr>
          <w:rFonts w:cstheme="minorHAnsi"/>
          <w:sz w:val="20"/>
          <w:szCs w:val="20"/>
        </w:rPr>
        <w:t xml:space="preserve"> to each grant can be found here</w:t>
      </w:r>
      <w:r w:rsidR="00D278C6" w:rsidRPr="00D278C6">
        <w:rPr>
          <w:rFonts w:cstheme="minorHAnsi"/>
          <w:sz w:val="20"/>
          <w:szCs w:val="20"/>
        </w:rPr>
        <w:t xml:space="preserve">: </w:t>
      </w:r>
      <w:hyperlink r:id="rId41" w:history="1">
        <w:r w:rsidRPr="003D1A74">
          <w:rPr>
            <w:rStyle w:val="Hyperlink"/>
            <w:sz w:val="20"/>
            <w:szCs w:val="20"/>
          </w:rPr>
          <w:t>https://www.cde.state.co.us/cdefisgrant/GFMSU_responsibilities</w:t>
        </w:r>
      </w:hyperlink>
    </w:p>
    <w:p w:rsidR="00D278C6" w:rsidRPr="00D278C6" w:rsidRDefault="00D278C6" w:rsidP="00D278C6">
      <w:pPr>
        <w:rPr>
          <w:szCs w:val="20"/>
        </w:rPr>
      </w:pPr>
    </w:p>
    <w:sectPr w:rsidR="00D278C6" w:rsidRPr="00D278C6">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7DF" w:rsidRDefault="00C747DF" w:rsidP="0028488B">
      <w:pPr>
        <w:spacing w:after="0" w:line="240" w:lineRule="auto"/>
      </w:pPr>
      <w:r>
        <w:separator/>
      </w:r>
    </w:p>
  </w:endnote>
  <w:endnote w:type="continuationSeparator" w:id="0">
    <w:p w:rsidR="00C747DF" w:rsidRDefault="00C747DF" w:rsidP="0028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078332"/>
      <w:docPartObj>
        <w:docPartGallery w:val="Page Numbers (Bottom of Page)"/>
        <w:docPartUnique/>
      </w:docPartObj>
    </w:sdtPr>
    <w:sdtEndPr>
      <w:rPr>
        <w:noProof/>
      </w:rPr>
    </w:sdtEndPr>
    <w:sdtContent>
      <w:p w:rsidR="0028488B" w:rsidRDefault="0028488B">
        <w:pPr>
          <w:pStyle w:val="Footer"/>
          <w:jc w:val="right"/>
        </w:pPr>
        <w:r>
          <w:fldChar w:fldCharType="begin"/>
        </w:r>
        <w:r>
          <w:instrText xml:space="preserve"> PAGE   \* MERGEFORMAT </w:instrText>
        </w:r>
        <w:r>
          <w:fldChar w:fldCharType="separate"/>
        </w:r>
        <w:r w:rsidR="00F26AE4">
          <w:rPr>
            <w:noProof/>
          </w:rPr>
          <w:t>10</w:t>
        </w:r>
        <w:r>
          <w:rPr>
            <w:noProof/>
          </w:rPr>
          <w:fldChar w:fldCharType="end"/>
        </w:r>
      </w:p>
    </w:sdtContent>
  </w:sdt>
  <w:p w:rsidR="0028488B" w:rsidRDefault="00284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7DF" w:rsidRDefault="00C747DF" w:rsidP="0028488B">
      <w:pPr>
        <w:spacing w:after="0" w:line="240" w:lineRule="auto"/>
      </w:pPr>
      <w:r>
        <w:separator/>
      </w:r>
    </w:p>
  </w:footnote>
  <w:footnote w:type="continuationSeparator" w:id="0">
    <w:p w:rsidR="00C747DF" w:rsidRDefault="00C747DF" w:rsidP="00284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C0F"/>
    <w:multiLevelType w:val="hybridMultilevel"/>
    <w:tmpl w:val="5850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C610E"/>
    <w:multiLevelType w:val="hybridMultilevel"/>
    <w:tmpl w:val="53008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BE0073"/>
    <w:multiLevelType w:val="hybridMultilevel"/>
    <w:tmpl w:val="D0888B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82192F"/>
    <w:multiLevelType w:val="hybridMultilevel"/>
    <w:tmpl w:val="19A4178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FF71BA9"/>
    <w:multiLevelType w:val="hybridMultilevel"/>
    <w:tmpl w:val="CFA4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D20A0"/>
    <w:multiLevelType w:val="hybridMultilevel"/>
    <w:tmpl w:val="88EA0E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6D45C4"/>
    <w:multiLevelType w:val="hybridMultilevel"/>
    <w:tmpl w:val="7ED0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233C"/>
    <w:multiLevelType w:val="hybridMultilevel"/>
    <w:tmpl w:val="6C78C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525D4"/>
    <w:multiLevelType w:val="hybridMultilevel"/>
    <w:tmpl w:val="DED6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65EC4"/>
    <w:multiLevelType w:val="hybridMultilevel"/>
    <w:tmpl w:val="C31C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67C4C"/>
    <w:multiLevelType w:val="hybridMultilevel"/>
    <w:tmpl w:val="698485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0288C"/>
    <w:multiLevelType w:val="hybridMultilevel"/>
    <w:tmpl w:val="CA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3536B"/>
    <w:multiLevelType w:val="hybridMultilevel"/>
    <w:tmpl w:val="53A0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823468"/>
    <w:multiLevelType w:val="hybridMultilevel"/>
    <w:tmpl w:val="1398F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4" w15:restartNumberingAfterBreak="0">
    <w:nsid w:val="1A8B76CF"/>
    <w:multiLevelType w:val="hybridMultilevel"/>
    <w:tmpl w:val="8136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120C12"/>
    <w:multiLevelType w:val="hybridMultilevel"/>
    <w:tmpl w:val="2594F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C19D3"/>
    <w:multiLevelType w:val="hybridMultilevel"/>
    <w:tmpl w:val="7F3C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A7B5C"/>
    <w:multiLevelType w:val="hybridMultilevel"/>
    <w:tmpl w:val="9D2E9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47CED"/>
    <w:multiLevelType w:val="hybridMultilevel"/>
    <w:tmpl w:val="E558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F7B14"/>
    <w:multiLevelType w:val="hybridMultilevel"/>
    <w:tmpl w:val="9DB240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CE0378"/>
    <w:multiLevelType w:val="hybridMultilevel"/>
    <w:tmpl w:val="7D1C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C54D2"/>
    <w:multiLevelType w:val="hybridMultilevel"/>
    <w:tmpl w:val="66EE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505DC"/>
    <w:multiLevelType w:val="hybridMultilevel"/>
    <w:tmpl w:val="097C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34488"/>
    <w:multiLevelType w:val="hybridMultilevel"/>
    <w:tmpl w:val="94866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112836"/>
    <w:multiLevelType w:val="hybridMultilevel"/>
    <w:tmpl w:val="B37659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F51E9"/>
    <w:multiLevelType w:val="hybridMultilevel"/>
    <w:tmpl w:val="21B2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D3DEF"/>
    <w:multiLevelType w:val="hybridMultilevel"/>
    <w:tmpl w:val="716C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659DA"/>
    <w:multiLevelType w:val="hybridMultilevel"/>
    <w:tmpl w:val="3176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11641"/>
    <w:multiLevelType w:val="hybridMultilevel"/>
    <w:tmpl w:val="214C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92FF6"/>
    <w:multiLevelType w:val="hybridMultilevel"/>
    <w:tmpl w:val="C5420D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695EB8"/>
    <w:multiLevelType w:val="hybridMultilevel"/>
    <w:tmpl w:val="88EC45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FD0962"/>
    <w:multiLevelType w:val="hybridMultilevel"/>
    <w:tmpl w:val="E0D4D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0C779F"/>
    <w:multiLevelType w:val="hybridMultilevel"/>
    <w:tmpl w:val="14742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F06BCF"/>
    <w:multiLevelType w:val="hybridMultilevel"/>
    <w:tmpl w:val="49F6E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477A6"/>
    <w:multiLevelType w:val="hybridMultilevel"/>
    <w:tmpl w:val="DD62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228F5"/>
    <w:multiLevelType w:val="hybridMultilevel"/>
    <w:tmpl w:val="7430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5405C3"/>
    <w:multiLevelType w:val="hybridMultilevel"/>
    <w:tmpl w:val="9662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A5E62"/>
    <w:multiLevelType w:val="hybridMultilevel"/>
    <w:tmpl w:val="565A5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1787D"/>
    <w:multiLevelType w:val="hybridMultilevel"/>
    <w:tmpl w:val="7026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85448"/>
    <w:multiLevelType w:val="hybridMultilevel"/>
    <w:tmpl w:val="0F5E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51E3B"/>
    <w:multiLevelType w:val="hybridMultilevel"/>
    <w:tmpl w:val="12B4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364E1"/>
    <w:multiLevelType w:val="hybridMultilevel"/>
    <w:tmpl w:val="29341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77CD3"/>
    <w:multiLevelType w:val="hybridMultilevel"/>
    <w:tmpl w:val="0136E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19"/>
  </w:num>
  <w:num w:numId="4">
    <w:abstractNumId w:val="28"/>
  </w:num>
  <w:num w:numId="5">
    <w:abstractNumId w:val="26"/>
  </w:num>
  <w:num w:numId="6">
    <w:abstractNumId w:val="29"/>
  </w:num>
  <w:num w:numId="7">
    <w:abstractNumId w:val="39"/>
  </w:num>
  <w:num w:numId="8">
    <w:abstractNumId w:val="1"/>
  </w:num>
  <w:num w:numId="9">
    <w:abstractNumId w:val="34"/>
  </w:num>
  <w:num w:numId="10">
    <w:abstractNumId w:val="24"/>
  </w:num>
  <w:num w:numId="11">
    <w:abstractNumId w:val="10"/>
  </w:num>
  <w:num w:numId="12">
    <w:abstractNumId w:val="13"/>
  </w:num>
  <w:num w:numId="13">
    <w:abstractNumId w:val="0"/>
  </w:num>
  <w:num w:numId="14">
    <w:abstractNumId w:val="21"/>
  </w:num>
  <w:num w:numId="15">
    <w:abstractNumId w:val="35"/>
  </w:num>
  <w:num w:numId="16">
    <w:abstractNumId w:val="40"/>
  </w:num>
  <w:num w:numId="17">
    <w:abstractNumId w:val="8"/>
  </w:num>
  <w:num w:numId="18">
    <w:abstractNumId w:val="33"/>
  </w:num>
  <w:num w:numId="19">
    <w:abstractNumId w:val="31"/>
  </w:num>
  <w:num w:numId="20">
    <w:abstractNumId w:val="11"/>
  </w:num>
  <w:num w:numId="21">
    <w:abstractNumId w:val="25"/>
  </w:num>
  <w:num w:numId="22">
    <w:abstractNumId w:val="20"/>
  </w:num>
  <w:num w:numId="23">
    <w:abstractNumId w:val="15"/>
  </w:num>
  <w:num w:numId="24">
    <w:abstractNumId w:val="16"/>
  </w:num>
  <w:num w:numId="25">
    <w:abstractNumId w:val="14"/>
  </w:num>
  <w:num w:numId="26">
    <w:abstractNumId w:val="17"/>
  </w:num>
  <w:num w:numId="27">
    <w:abstractNumId w:val="38"/>
  </w:num>
  <w:num w:numId="28">
    <w:abstractNumId w:val="41"/>
  </w:num>
  <w:num w:numId="29">
    <w:abstractNumId w:val="27"/>
  </w:num>
  <w:num w:numId="30">
    <w:abstractNumId w:val="9"/>
  </w:num>
  <w:num w:numId="31">
    <w:abstractNumId w:val="5"/>
  </w:num>
  <w:num w:numId="32">
    <w:abstractNumId w:val="6"/>
  </w:num>
  <w:num w:numId="33">
    <w:abstractNumId w:val="32"/>
  </w:num>
  <w:num w:numId="34">
    <w:abstractNumId w:val="37"/>
  </w:num>
  <w:num w:numId="35">
    <w:abstractNumId w:val="3"/>
  </w:num>
  <w:num w:numId="36">
    <w:abstractNumId w:val="4"/>
  </w:num>
  <w:num w:numId="37">
    <w:abstractNumId w:val="30"/>
  </w:num>
  <w:num w:numId="38">
    <w:abstractNumId w:val="12"/>
  </w:num>
  <w:num w:numId="39">
    <w:abstractNumId w:val="22"/>
  </w:num>
  <w:num w:numId="40">
    <w:abstractNumId w:val="18"/>
  </w:num>
  <w:num w:numId="41">
    <w:abstractNumId w:val="23"/>
  </w:num>
  <w:num w:numId="42">
    <w:abstractNumId w:val="36"/>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EC"/>
    <w:rsid w:val="0003146D"/>
    <w:rsid w:val="000A71FD"/>
    <w:rsid w:val="000C23F8"/>
    <w:rsid w:val="000C756A"/>
    <w:rsid w:val="000E255D"/>
    <w:rsid w:val="001055BB"/>
    <w:rsid w:val="0012317A"/>
    <w:rsid w:val="001776B6"/>
    <w:rsid w:val="001F6D81"/>
    <w:rsid w:val="00232747"/>
    <w:rsid w:val="0025534E"/>
    <w:rsid w:val="0028488B"/>
    <w:rsid w:val="002A6B03"/>
    <w:rsid w:val="002C1C4E"/>
    <w:rsid w:val="002C535C"/>
    <w:rsid w:val="002D12C0"/>
    <w:rsid w:val="002D77BC"/>
    <w:rsid w:val="00331264"/>
    <w:rsid w:val="00331FD5"/>
    <w:rsid w:val="00335D40"/>
    <w:rsid w:val="00353E6A"/>
    <w:rsid w:val="003849C5"/>
    <w:rsid w:val="003C592D"/>
    <w:rsid w:val="003D1A74"/>
    <w:rsid w:val="003E6322"/>
    <w:rsid w:val="003F2CEC"/>
    <w:rsid w:val="00456260"/>
    <w:rsid w:val="00467EB7"/>
    <w:rsid w:val="004C6CB0"/>
    <w:rsid w:val="004E240C"/>
    <w:rsid w:val="00533C35"/>
    <w:rsid w:val="00542A72"/>
    <w:rsid w:val="00564DE4"/>
    <w:rsid w:val="00565E2C"/>
    <w:rsid w:val="00587599"/>
    <w:rsid w:val="005B6DB9"/>
    <w:rsid w:val="005B772C"/>
    <w:rsid w:val="00601287"/>
    <w:rsid w:val="00607A83"/>
    <w:rsid w:val="006317EA"/>
    <w:rsid w:val="00640634"/>
    <w:rsid w:val="0065419F"/>
    <w:rsid w:val="00686DF5"/>
    <w:rsid w:val="006F5A04"/>
    <w:rsid w:val="0073010F"/>
    <w:rsid w:val="00774EB7"/>
    <w:rsid w:val="007B6F6A"/>
    <w:rsid w:val="008A1E59"/>
    <w:rsid w:val="008C4C80"/>
    <w:rsid w:val="008D20AF"/>
    <w:rsid w:val="008F744C"/>
    <w:rsid w:val="00920EEA"/>
    <w:rsid w:val="009265E4"/>
    <w:rsid w:val="0095394B"/>
    <w:rsid w:val="0096641F"/>
    <w:rsid w:val="00966687"/>
    <w:rsid w:val="009666A4"/>
    <w:rsid w:val="00977000"/>
    <w:rsid w:val="009C40AB"/>
    <w:rsid w:val="009D6B49"/>
    <w:rsid w:val="009F3C46"/>
    <w:rsid w:val="00A04C3E"/>
    <w:rsid w:val="00A16F0A"/>
    <w:rsid w:val="00AB2E29"/>
    <w:rsid w:val="00AC2F1A"/>
    <w:rsid w:val="00AD2119"/>
    <w:rsid w:val="00AE56D1"/>
    <w:rsid w:val="00B22012"/>
    <w:rsid w:val="00B3703D"/>
    <w:rsid w:val="00B429E3"/>
    <w:rsid w:val="00B936E7"/>
    <w:rsid w:val="00B94492"/>
    <w:rsid w:val="00BC27E5"/>
    <w:rsid w:val="00C13F6F"/>
    <w:rsid w:val="00C747DF"/>
    <w:rsid w:val="00CE163D"/>
    <w:rsid w:val="00D11FD7"/>
    <w:rsid w:val="00D15044"/>
    <w:rsid w:val="00D278C6"/>
    <w:rsid w:val="00D54DD5"/>
    <w:rsid w:val="00D72F07"/>
    <w:rsid w:val="00D86940"/>
    <w:rsid w:val="00D90BB4"/>
    <w:rsid w:val="00E11DBD"/>
    <w:rsid w:val="00E12C22"/>
    <w:rsid w:val="00E1382D"/>
    <w:rsid w:val="00E1713D"/>
    <w:rsid w:val="00E45B61"/>
    <w:rsid w:val="00E730A4"/>
    <w:rsid w:val="00F0372B"/>
    <w:rsid w:val="00F26AE4"/>
    <w:rsid w:val="00F73FA9"/>
    <w:rsid w:val="00F81A61"/>
    <w:rsid w:val="00F85623"/>
    <w:rsid w:val="00FA0BB3"/>
    <w:rsid w:val="00FA7F86"/>
    <w:rsid w:val="00FF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51FE"/>
  <w15:chartTrackingRefBased/>
  <w15:docId w15:val="{0DB7FF11-DFCC-4097-954C-3BEEDE0E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DF5"/>
    <w:pPr>
      <w:ind w:left="720"/>
      <w:contextualSpacing/>
    </w:pPr>
  </w:style>
  <w:style w:type="paragraph" w:styleId="Header">
    <w:name w:val="header"/>
    <w:basedOn w:val="Normal"/>
    <w:link w:val="HeaderChar"/>
    <w:uiPriority w:val="99"/>
    <w:unhideWhenUsed/>
    <w:rsid w:val="00284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88B"/>
  </w:style>
  <w:style w:type="paragraph" w:styleId="Footer">
    <w:name w:val="footer"/>
    <w:basedOn w:val="Normal"/>
    <w:link w:val="FooterChar"/>
    <w:uiPriority w:val="99"/>
    <w:unhideWhenUsed/>
    <w:rsid w:val="00284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88B"/>
  </w:style>
  <w:style w:type="character" w:styleId="Hyperlink">
    <w:name w:val="Hyperlink"/>
    <w:basedOn w:val="DefaultParagraphFont"/>
    <w:uiPriority w:val="99"/>
    <w:unhideWhenUsed/>
    <w:rsid w:val="00B22012"/>
    <w:rPr>
      <w:color w:val="0563C1" w:themeColor="hyperlink"/>
      <w:u w:val="single"/>
    </w:rPr>
  </w:style>
  <w:style w:type="table" w:styleId="TableGrid">
    <w:name w:val="Table Grid"/>
    <w:basedOn w:val="TableNormal"/>
    <w:uiPriority w:val="39"/>
    <w:rsid w:val="004C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93087">
      <w:bodyDiv w:val="1"/>
      <w:marLeft w:val="0"/>
      <w:marRight w:val="0"/>
      <w:marTop w:val="0"/>
      <w:marBottom w:val="0"/>
      <w:divBdr>
        <w:top w:val="none" w:sz="0" w:space="0" w:color="auto"/>
        <w:left w:val="none" w:sz="0" w:space="0" w:color="auto"/>
        <w:bottom w:val="none" w:sz="0" w:space="0" w:color="auto"/>
        <w:right w:val="none" w:sz="0" w:space="0" w:color="auto"/>
      </w:divBdr>
    </w:div>
    <w:div w:id="17279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cde.state.co.us/cdefisgrant/allocations" TargetMode="Externa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yperlink" Target="https://www.cde.state.co.us/cdefisgrant/grant_distribution_reports"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s://www.cde.state.co.us/cdefisgrant/GFMSU_responsibil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yperlink" Target="mailto:shore_b@cde.state.co.us"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FB09C-7C8F-419F-A423-C4A13979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Shores, Brittany</dc:creator>
  <cp:keywords/>
  <dc:description/>
  <cp:lastModifiedBy>Shores, Brittany</cp:lastModifiedBy>
  <cp:revision>14</cp:revision>
  <dcterms:created xsi:type="dcterms:W3CDTF">2019-08-07T21:16:00Z</dcterms:created>
  <dcterms:modified xsi:type="dcterms:W3CDTF">2020-12-17T18:32:00Z</dcterms:modified>
</cp:coreProperties>
</file>