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D3" w:rsidRPr="00672AD3" w:rsidRDefault="0025764C" w:rsidP="000308F1">
      <w:pPr>
        <w:spacing w:after="0"/>
        <w:rPr>
          <w:b/>
        </w:rPr>
      </w:pPr>
      <w:r>
        <w:rPr>
          <w:b/>
        </w:rPr>
        <w:t>O</w:t>
      </w:r>
      <w:r w:rsidR="00672AD3" w:rsidRPr="00672AD3">
        <w:rPr>
          <w:b/>
        </w:rPr>
        <w:t>verview</w:t>
      </w:r>
    </w:p>
    <w:p w:rsidR="00F4684C" w:rsidRDefault="006C4633" w:rsidP="000308F1">
      <w:pPr>
        <w:spacing w:after="0"/>
        <w:rPr>
          <w:bCs/>
        </w:rPr>
      </w:pPr>
      <w:r w:rsidRPr="00D84B09">
        <w:t xml:space="preserve">This </w:t>
      </w:r>
      <w:r w:rsidR="00DA7D22" w:rsidRPr="00D84B09">
        <w:t xml:space="preserve">form </w:t>
      </w:r>
      <w:r w:rsidR="0082058B" w:rsidRPr="00D84B09">
        <w:t>i</w:t>
      </w:r>
      <w:r w:rsidR="00635133" w:rsidRPr="00D84B09">
        <w:t xml:space="preserve">s required pursuant to </w:t>
      </w:r>
      <w:hyperlink r:id="rId9" w:tgtFrame="x" w:tooltip="Clicking this link retrieves the full text document in another window" w:history="1">
        <w:r w:rsidR="00635133" w:rsidRPr="00D84B09">
          <w:rPr>
            <w:rStyle w:val="Hyperlink"/>
            <w:b/>
            <w:bCs/>
            <w:color w:val="548DD4" w:themeColor="text2" w:themeTint="99"/>
            <w:u w:val="single"/>
          </w:rPr>
          <w:t>C.R.S. 22-11-206</w:t>
        </w:r>
      </w:hyperlink>
      <w:r w:rsidR="00635133" w:rsidRPr="00D84B09">
        <w:rPr>
          <w:b/>
          <w:bCs/>
          <w:color w:val="548DD4" w:themeColor="text2" w:themeTint="99"/>
          <w:u w:val="single"/>
        </w:rPr>
        <w:t>(4)</w:t>
      </w:r>
      <w:r w:rsidR="008C278D" w:rsidRPr="00D84B09">
        <w:rPr>
          <w:b/>
          <w:bCs/>
        </w:rPr>
        <w:t>.</w:t>
      </w:r>
      <w:r w:rsidR="008C278D" w:rsidRPr="00D84B09">
        <w:rPr>
          <w:bCs/>
        </w:rPr>
        <w:t xml:space="preserve">  The </w:t>
      </w:r>
      <w:r w:rsidR="00B2044A" w:rsidRPr="00D84B09">
        <w:rPr>
          <w:bCs/>
        </w:rPr>
        <w:t>Colorado Department of Education</w:t>
      </w:r>
      <w:r w:rsidR="00B2044A">
        <w:rPr>
          <w:bCs/>
        </w:rPr>
        <w:t xml:space="preserve"> </w:t>
      </w:r>
      <w:r w:rsidR="008C278D" w:rsidRPr="00D84B09">
        <w:rPr>
          <w:bCs/>
        </w:rPr>
        <w:t>must determine annually if substantial and good-faith compliance was achieved with relevant provisions of state law</w:t>
      </w:r>
      <w:r w:rsidR="00EA5A1A">
        <w:rPr>
          <w:bCs/>
        </w:rPr>
        <w:t xml:space="preserve"> and </w:t>
      </w:r>
      <w:r w:rsidR="008C278D" w:rsidRPr="00D84B09">
        <w:rPr>
          <w:bCs/>
        </w:rPr>
        <w:t xml:space="preserve">generally </w:t>
      </w:r>
      <w:r w:rsidR="00DA7D22" w:rsidRPr="00D84B09">
        <w:rPr>
          <w:bCs/>
        </w:rPr>
        <w:t>accepted accounting principles</w:t>
      </w:r>
      <w:r w:rsidR="00EA5A1A">
        <w:rPr>
          <w:bCs/>
        </w:rPr>
        <w:t xml:space="preserve">.   </w:t>
      </w:r>
      <w:r w:rsidR="00E01E61" w:rsidRPr="00D84B09">
        <w:rPr>
          <w:bCs/>
        </w:rPr>
        <w:t>Substantial compliance is determined through review of the</w:t>
      </w:r>
      <w:r w:rsidR="00862C96" w:rsidRPr="00D84B09">
        <w:rPr>
          <w:bCs/>
        </w:rPr>
        <w:t xml:space="preserve"> financ</w:t>
      </w:r>
      <w:r w:rsidR="00DA7D22" w:rsidRPr="00D84B09">
        <w:rPr>
          <w:bCs/>
        </w:rPr>
        <w:t>e dat</w:t>
      </w:r>
      <w:r w:rsidR="00A448D8">
        <w:rPr>
          <w:bCs/>
        </w:rPr>
        <w:t>a</w:t>
      </w:r>
      <w:r w:rsidR="00862C96" w:rsidRPr="00D84B09">
        <w:rPr>
          <w:bCs/>
        </w:rPr>
        <w:t xml:space="preserve"> pipeline submission, </w:t>
      </w:r>
      <w:r w:rsidR="00E01E61" w:rsidRPr="00D84B09">
        <w:rPr>
          <w:bCs/>
        </w:rPr>
        <w:t xml:space="preserve">audited financial statements, and responses from management to inquiries </w:t>
      </w:r>
      <w:r w:rsidR="00862C96" w:rsidRPr="00D84B09">
        <w:rPr>
          <w:bCs/>
        </w:rPr>
        <w:t>related to those reviews</w:t>
      </w:r>
      <w:r w:rsidR="00E01E61" w:rsidRPr="00D84B09">
        <w:rPr>
          <w:bCs/>
        </w:rPr>
        <w:t xml:space="preserve">.  </w:t>
      </w:r>
      <w:r w:rsidRPr="00D84B09">
        <w:rPr>
          <w:bCs/>
        </w:rPr>
        <w:t xml:space="preserve">Good-faith compliance is determined, in part, by the </w:t>
      </w:r>
      <w:r w:rsidR="00B647BA" w:rsidRPr="00D84B09">
        <w:rPr>
          <w:bCs/>
        </w:rPr>
        <w:t>a</w:t>
      </w:r>
      <w:r w:rsidR="008C278D" w:rsidRPr="00D84B09">
        <w:rPr>
          <w:bCs/>
        </w:rPr>
        <w:t>ssurances</w:t>
      </w:r>
      <w:r w:rsidR="00E01E61" w:rsidRPr="00D84B09">
        <w:rPr>
          <w:bCs/>
        </w:rPr>
        <w:t xml:space="preserve"> </w:t>
      </w:r>
      <w:r w:rsidR="0082058B" w:rsidRPr="00D84B09">
        <w:rPr>
          <w:bCs/>
        </w:rPr>
        <w:t xml:space="preserve">provided below as </w:t>
      </w:r>
      <w:r w:rsidR="00B647BA" w:rsidRPr="00D84B09">
        <w:rPr>
          <w:bCs/>
        </w:rPr>
        <w:t xml:space="preserve">certified </w:t>
      </w:r>
      <w:r w:rsidR="0082058B" w:rsidRPr="00D84B09">
        <w:rPr>
          <w:bCs/>
        </w:rPr>
        <w:t xml:space="preserve">by </w:t>
      </w:r>
      <w:r w:rsidR="00E01E61" w:rsidRPr="00D84B09">
        <w:rPr>
          <w:bCs/>
        </w:rPr>
        <w:t xml:space="preserve">those </w:t>
      </w:r>
      <w:r w:rsidR="00B647BA" w:rsidRPr="00D84B09">
        <w:rPr>
          <w:bCs/>
        </w:rPr>
        <w:t>charged with governance</w:t>
      </w:r>
      <w:r w:rsidRPr="00D84B09">
        <w:rPr>
          <w:bCs/>
        </w:rPr>
        <w:t>.</w:t>
      </w:r>
    </w:p>
    <w:p w:rsidR="008B0C74" w:rsidRDefault="008B0C74" w:rsidP="000308F1">
      <w:pPr>
        <w:spacing w:after="0"/>
        <w:rPr>
          <w:bCs/>
        </w:rPr>
      </w:pPr>
    </w:p>
    <w:p w:rsidR="00F4684C" w:rsidRDefault="008B0C74" w:rsidP="000308F1">
      <w:pPr>
        <w:spacing w:after="0"/>
        <w:rPr>
          <w:bCs/>
        </w:rPr>
      </w:pPr>
      <w:r w:rsidRPr="008B0C74">
        <w:rPr>
          <w:b/>
          <w:bCs/>
        </w:rPr>
        <w:t xml:space="preserve">Additional information </w:t>
      </w:r>
      <w:r w:rsidR="00B01D3B">
        <w:rPr>
          <w:b/>
          <w:bCs/>
        </w:rPr>
        <w:t xml:space="preserve">for </w:t>
      </w:r>
      <w:r w:rsidRPr="008B0C74">
        <w:rPr>
          <w:b/>
          <w:bCs/>
        </w:rPr>
        <w:t>c</w:t>
      </w:r>
      <w:r w:rsidR="00F4684C" w:rsidRPr="008B0C74">
        <w:rPr>
          <w:b/>
          <w:bCs/>
        </w:rPr>
        <w:t>harter</w:t>
      </w:r>
      <w:r w:rsidR="00F4684C">
        <w:rPr>
          <w:b/>
          <w:bCs/>
        </w:rPr>
        <w:t xml:space="preserve"> school au</w:t>
      </w:r>
      <w:r w:rsidR="00F4684C" w:rsidRPr="00F4684C">
        <w:rPr>
          <w:b/>
          <w:bCs/>
        </w:rPr>
        <w:t>thorizer</w:t>
      </w:r>
      <w:r w:rsidR="00F4684C">
        <w:rPr>
          <w:b/>
          <w:bCs/>
        </w:rPr>
        <w:t>s</w:t>
      </w:r>
    </w:p>
    <w:p w:rsidR="00857C82" w:rsidRDefault="00FF771E" w:rsidP="000308F1">
      <w:pPr>
        <w:spacing w:after="0"/>
        <w:rPr>
          <w:bCs/>
        </w:rPr>
      </w:pPr>
      <w:r>
        <w:rPr>
          <w:bCs/>
        </w:rPr>
        <w:t>The a</w:t>
      </w:r>
      <w:r w:rsidR="00F4684C">
        <w:rPr>
          <w:bCs/>
        </w:rPr>
        <w:t xml:space="preserve">ssurances provided </w:t>
      </w:r>
      <w:r>
        <w:rPr>
          <w:bCs/>
        </w:rPr>
        <w:t xml:space="preserve">with this form </w:t>
      </w:r>
      <w:r w:rsidR="00857C82">
        <w:rPr>
          <w:bCs/>
        </w:rPr>
        <w:t xml:space="preserve">are also applicable to </w:t>
      </w:r>
      <w:r w:rsidR="00F4684C">
        <w:rPr>
          <w:bCs/>
        </w:rPr>
        <w:t>all charter schools</w:t>
      </w:r>
      <w:r w:rsidR="00F40CC8">
        <w:rPr>
          <w:bCs/>
        </w:rPr>
        <w:t xml:space="preserve"> unless a </w:t>
      </w:r>
      <w:r w:rsidR="00F4684C">
        <w:rPr>
          <w:bCs/>
        </w:rPr>
        <w:t xml:space="preserve">separate </w:t>
      </w:r>
      <w:r w:rsidR="003D67AB">
        <w:rPr>
          <w:bCs/>
        </w:rPr>
        <w:t xml:space="preserve">CHARTER FORM </w:t>
      </w:r>
      <w:r w:rsidR="00F4684C">
        <w:rPr>
          <w:bCs/>
        </w:rPr>
        <w:t>AFA201</w:t>
      </w:r>
      <w:r w:rsidR="0068451D">
        <w:rPr>
          <w:bCs/>
        </w:rPr>
        <w:t>6</w:t>
      </w:r>
      <w:r w:rsidR="00857C82">
        <w:rPr>
          <w:bCs/>
        </w:rPr>
        <w:t xml:space="preserve"> </w:t>
      </w:r>
      <w:r w:rsidR="00F40CC8">
        <w:rPr>
          <w:bCs/>
        </w:rPr>
        <w:t xml:space="preserve">is </w:t>
      </w:r>
      <w:r w:rsidR="00857C82">
        <w:rPr>
          <w:bCs/>
        </w:rPr>
        <w:t xml:space="preserve">executed by </w:t>
      </w:r>
      <w:r w:rsidR="003D67AB">
        <w:rPr>
          <w:bCs/>
        </w:rPr>
        <w:t xml:space="preserve">or on behalf of </w:t>
      </w:r>
      <w:r w:rsidR="00CE0398">
        <w:rPr>
          <w:bCs/>
        </w:rPr>
        <w:t>a</w:t>
      </w:r>
      <w:r>
        <w:rPr>
          <w:bCs/>
        </w:rPr>
        <w:t xml:space="preserve"> </w:t>
      </w:r>
      <w:r w:rsidR="00F4684C">
        <w:rPr>
          <w:bCs/>
        </w:rPr>
        <w:t xml:space="preserve">charter school </w:t>
      </w:r>
      <w:r w:rsidR="00CE0398">
        <w:rPr>
          <w:bCs/>
        </w:rPr>
        <w:t>and provided to CDE</w:t>
      </w:r>
      <w:r w:rsidR="00085A59">
        <w:rPr>
          <w:bCs/>
        </w:rPr>
        <w:t xml:space="preserve">.  The provision of a </w:t>
      </w:r>
      <w:r w:rsidR="003D67AB">
        <w:rPr>
          <w:bCs/>
        </w:rPr>
        <w:t xml:space="preserve">CHARTER FORM </w:t>
      </w:r>
      <w:r w:rsidR="00085A59">
        <w:rPr>
          <w:bCs/>
        </w:rPr>
        <w:t>AFA201</w:t>
      </w:r>
      <w:r w:rsidR="0068451D">
        <w:rPr>
          <w:bCs/>
        </w:rPr>
        <w:t>6</w:t>
      </w:r>
      <w:r w:rsidR="00085A59">
        <w:rPr>
          <w:bCs/>
        </w:rPr>
        <w:t xml:space="preserve"> by an authorizer </w:t>
      </w:r>
      <w:r w:rsidR="00B62113">
        <w:rPr>
          <w:bCs/>
        </w:rPr>
        <w:t>communicate</w:t>
      </w:r>
      <w:r w:rsidR="00085A59">
        <w:rPr>
          <w:bCs/>
        </w:rPr>
        <w:t xml:space="preserve">s </w:t>
      </w:r>
      <w:r w:rsidR="00B62113">
        <w:rPr>
          <w:bCs/>
        </w:rPr>
        <w:t xml:space="preserve">that the </w:t>
      </w:r>
      <w:r>
        <w:rPr>
          <w:bCs/>
        </w:rPr>
        <w:t xml:space="preserve">authorizer </w:t>
      </w:r>
      <w:r w:rsidR="00857C82">
        <w:rPr>
          <w:bCs/>
        </w:rPr>
        <w:t xml:space="preserve">does not </w:t>
      </w:r>
      <w:r>
        <w:rPr>
          <w:bCs/>
        </w:rPr>
        <w:t>provid</w:t>
      </w:r>
      <w:r w:rsidR="00857C82">
        <w:rPr>
          <w:bCs/>
        </w:rPr>
        <w:t xml:space="preserve">e the assurances </w:t>
      </w:r>
      <w:r w:rsidR="00F40CC8">
        <w:rPr>
          <w:bCs/>
        </w:rPr>
        <w:t xml:space="preserve">for that charter school </w:t>
      </w:r>
      <w:r w:rsidR="00857C82">
        <w:rPr>
          <w:bCs/>
        </w:rPr>
        <w:t>with</w:t>
      </w:r>
      <w:r w:rsidR="003D67AB">
        <w:rPr>
          <w:bCs/>
        </w:rPr>
        <w:t>in</w:t>
      </w:r>
      <w:r w:rsidR="00857C82">
        <w:rPr>
          <w:bCs/>
        </w:rPr>
        <w:t xml:space="preserve"> the authorizer’s F</w:t>
      </w:r>
      <w:r w:rsidR="003D67AB">
        <w:rPr>
          <w:bCs/>
        </w:rPr>
        <w:t xml:space="preserve">ORM </w:t>
      </w:r>
      <w:r w:rsidR="00857C82">
        <w:rPr>
          <w:bCs/>
        </w:rPr>
        <w:t>AFA201</w:t>
      </w:r>
      <w:r w:rsidR="0068451D">
        <w:rPr>
          <w:bCs/>
        </w:rPr>
        <w:t>6</w:t>
      </w:r>
      <w:r w:rsidR="00082775">
        <w:rPr>
          <w:bCs/>
        </w:rPr>
        <w:t xml:space="preserve">.  </w:t>
      </w:r>
      <w:r w:rsidR="003D67AB">
        <w:rPr>
          <w:bCs/>
        </w:rPr>
        <w:t>If applicable, CHARTER FORM AFA201</w:t>
      </w:r>
      <w:r w:rsidR="0068451D">
        <w:rPr>
          <w:bCs/>
        </w:rPr>
        <w:t>6</w:t>
      </w:r>
      <w:r w:rsidR="003D67AB">
        <w:rPr>
          <w:bCs/>
        </w:rPr>
        <w:t>(s)</w:t>
      </w:r>
      <w:r w:rsidR="008A3D22">
        <w:rPr>
          <w:bCs/>
        </w:rPr>
        <w:t xml:space="preserve"> </w:t>
      </w:r>
      <w:r w:rsidR="00082775">
        <w:rPr>
          <w:bCs/>
        </w:rPr>
        <w:t xml:space="preserve">should be </w:t>
      </w:r>
      <w:r w:rsidR="00F40CC8">
        <w:rPr>
          <w:bCs/>
        </w:rPr>
        <w:t xml:space="preserve">submitted with </w:t>
      </w:r>
      <w:r w:rsidR="00CE0398">
        <w:rPr>
          <w:bCs/>
        </w:rPr>
        <w:t xml:space="preserve">an </w:t>
      </w:r>
      <w:r w:rsidR="00082775">
        <w:rPr>
          <w:bCs/>
        </w:rPr>
        <w:t xml:space="preserve">authorizer’s </w:t>
      </w:r>
      <w:r w:rsidR="003D67AB">
        <w:rPr>
          <w:bCs/>
        </w:rPr>
        <w:t xml:space="preserve">FORM </w:t>
      </w:r>
      <w:r w:rsidR="00F40CC8">
        <w:rPr>
          <w:bCs/>
        </w:rPr>
        <w:t>AFA201</w:t>
      </w:r>
      <w:r w:rsidR="0068451D">
        <w:rPr>
          <w:bCs/>
        </w:rPr>
        <w:t>6</w:t>
      </w:r>
      <w:r w:rsidR="00082775">
        <w:rPr>
          <w:bCs/>
        </w:rPr>
        <w:t>.</w:t>
      </w:r>
    </w:p>
    <w:p w:rsidR="003D67AB" w:rsidRDefault="003D67AB" w:rsidP="000308F1">
      <w:pPr>
        <w:spacing w:after="0"/>
        <w:rPr>
          <w:bCs/>
        </w:rPr>
      </w:pPr>
    </w:p>
    <w:p w:rsidR="00A92912" w:rsidRPr="00D84B09" w:rsidRDefault="003C4D12" w:rsidP="000308F1">
      <w:pPr>
        <w:spacing w:after="0"/>
        <w:rPr>
          <w:b/>
          <w:bCs/>
        </w:rPr>
      </w:pPr>
      <w:r w:rsidRPr="00D84B09">
        <w:rPr>
          <w:b/>
          <w:bCs/>
        </w:rPr>
        <w:t>Completion and s</w:t>
      </w:r>
      <w:r w:rsidR="00A92912" w:rsidRPr="00D84B09">
        <w:rPr>
          <w:b/>
          <w:bCs/>
        </w:rPr>
        <w:t>ubmission</w:t>
      </w:r>
    </w:p>
    <w:p w:rsidR="004405B4" w:rsidRPr="00D84B09" w:rsidRDefault="00A909B0" w:rsidP="00C92F87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Open header and select entity from drop down.</w:t>
      </w:r>
    </w:p>
    <w:p w:rsidR="003C4D12" w:rsidRPr="00D84B09" w:rsidRDefault="003C4D12" w:rsidP="00C92F87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D84B09">
        <w:rPr>
          <w:bCs/>
        </w:rPr>
        <w:t xml:space="preserve">Select </w:t>
      </w:r>
      <w:r w:rsidR="0082058B" w:rsidRPr="00D84B09">
        <w:rPr>
          <w:bCs/>
        </w:rPr>
        <w:t xml:space="preserve">the </w:t>
      </w:r>
      <w:r w:rsidRPr="00D84B09">
        <w:rPr>
          <w:bCs/>
        </w:rPr>
        <w:t>appropriate response for each assurance</w:t>
      </w:r>
      <w:r w:rsidR="003C43DC">
        <w:rPr>
          <w:bCs/>
        </w:rPr>
        <w:t>.</w:t>
      </w:r>
      <w:r w:rsidR="00702BF9">
        <w:rPr>
          <w:bCs/>
        </w:rPr>
        <w:t xml:space="preserve">  </w:t>
      </w:r>
      <w:r w:rsidR="00702BF9" w:rsidRPr="00702BF9">
        <w:rPr>
          <w:b/>
          <w:bCs/>
        </w:rPr>
        <w:t>Note:</w:t>
      </w:r>
      <w:r w:rsidR="00702BF9">
        <w:rPr>
          <w:bCs/>
        </w:rPr>
        <w:t xml:space="preserve">  Select “N/A” when item is not applicable.</w:t>
      </w:r>
    </w:p>
    <w:p w:rsidR="003C4D12" w:rsidRPr="00E465A3" w:rsidRDefault="006C4633" w:rsidP="00C92F87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E465A3">
        <w:rPr>
          <w:bCs/>
        </w:rPr>
        <w:t xml:space="preserve">Complete </w:t>
      </w:r>
      <w:r w:rsidR="00E55F85">
        <w:rPr>
          <w:bCs/>
        </w:rPr>
        <w:t xml:space="preserve">an </w:t>
      </w:r>
      <w:r w:rsidR="003C4D12" w:rsidRPr="00E465A3">
        <w:rPr>
          <w:bCs/>
        </w:rPr>
        <w:t xml:space="preserve">Attachment A </w:t>
      </w:r>
      <w:r w:rsidR="0082058B" w:rsidRPr="00E465A3">
        <w:rPr>
          <w:bCs/>
        </w:rPr>
        <w:t xml:space="preserve">for </w:t>
      </w:r>
      <w:r w:rsidR="00506FD0">
        <w:rPr>
          <w:bCs/>
        </w:rPr>
        <w:t xml:space="preserve">each </w:t>
      </w:r>
      <w:r w:rsidR="003C4D12" w:rsidRPr="00E465A3">
        <w:rPr>
          <w:bCs/>
        </w:rPr>
        <w:t>“</w:t>
      </w:r>
      <w:r w:rsidRPr="00E465A3">
        <w:rPr>
          <w:bCs/>
        </w:rPr>
        <w:t>N</w:t>
      </w:r>
      <w:r w:rsidR="003C4D12" w:rsidRPr="00E465A3">
        <w:rPr>
          <w:bCs/>
        </w:rPr>
        <w:t>o” response</w:t>
      </w:r>
      <w:r w:rsidR="00506FD0">
        <w:rPr>
          <w:bCs/>
        </w:rPr>
        <w:t>.</w:t>
      </w:r>
    </w:p>
    <w:p w:rsidR="003C4D12" w:rsidRPr="00D84B09" w:rsidRDefault="00A92912" w:rsidP="00C92F87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D84B09">
        <w:rPr>
          <w:bCs/>
        </w:rPr>
        <w:t>Scan</w:t>
      </w:r>
      <w:r w:rsidR="006C4633" w:rsidRPr="00D84B09">
        <w:rPr>
          <w:bCs/>
        </w:rPr>
        <w:t xml:space="preserve"> to PDF the </w:t>
      </w:r>
      <w:r w:rsidRPr="00D84B09">
        <w:rPr>
          <w:bCs/>
        </w:rPr>
        <w:t xml:space="preserve">completed and signed </w:t>
      </w:r>
      <w:r w:rsidR="00AE5F49" w:rsidRPr="00D84B09">
        <w:rPr>
          <w:bCs/>
        </w:rPr>
        <w:t>F</w:t>
      </w:r>
      <w:r w:rsidR="00B01D3B">
        <w:rPr>
          <w:bCs/>
        </w:rPr>
        <w:t xml:space="preserve">ORM </w:t>
      </w:r>
      <w:r w:rsidR="00AE5F49" w:rsidRPr="00D84B09">
        <w:rPr>
          <w:bCs/>
        </w:rPr>
        <w:t>AFA201</w:t>
      </w:r>
      <w:r w:rsidR="0068451D">
        <w:rPr>
          <w:bCs/>
        </w:rPr>
        <w:t>6</w:t>
      </w:r>
      <w:r w:rsidR="00AE5F49" w:rsidRPr="00D84B09">
        <w:rPr>
          <w:bCs/>
        </w:rPr>
        <w:t xml:space="preserve"> </w:t>
      </w:r>
      <w:r w:rsidR="00506FD0">
        <w:rPr>
          <w:bCs/>
        </w:rPr>
        <w:t xml:space="preserve">with, </w:t>
      </w:r>
      <w:r w:rsidR="004405B4" w:rsidRPr="00D84B09">
        <w:rPr>
          <w:bCs/>
        </w:rPr>
        <w:t xml:space="preserve">if applicable, </w:t>
      </w:r>
      <w:r w:rsidR="00E55F85">
        <w:rPr>
          <w:bCs/>
        </w:rPr>
        <w:t xml:space="preserve">an </w:t>
      </w:r>
      <w:r w:rsidR="006C4633" w:rsidRPr="00D84B09">
        <w:rPr>
          <w:bCs/>
        </w:rPr>
        <w:t>Attachment A</w:t>
      </w:r>
      <w:r w:rsidR="00E55F85">
        <w:rPr>
          <w:bCs/>
        </w:rPr>
        <w:t xml:space="preserve"> for each “No” response</w:t>
      </w:r>
      <w:r w:rsidR="003C43DC">
        <w:rPr>
          <w:bCs/>
        </w:rPr>
        <w:t>.</w:t>
      </w:r>
    </w:p>
    <w:p w:rsidR="00515A87" w:rsidRPr="00E55F85" w:rsidRDefault="003C4D12" w:rsidP="00C92F87">
      <w:pPr>
        <w:pStyle w:val="ListParagraph"/>
        <w:numPr>
          <w:ilvl w:val="0"/>
          <w:numId w:val="2"/>
        </w:numPr>
        <w:rPr>
          <w:rStyle w:val="Hyperlink"/>
          <w:color w:val="auto"/>
        </w:rPr>
      </w:pPr>
      <w:r w:rsidRPr="00D84B09">
        <w:rPr>
          <w:bCs/>
        </w:rPr>
        <w:t>S</w:t>
      </w:r>
      <w:r w:rsidR="00A92912" w:rsidRPr="00D84B09">
        <w:rPr>
          <w:bCs/>
        </w:rPr>
        <w:t xml:space="preserve">ubmit </w:t>
      </w:r>
      <w:r w:rsidR="00862C96" w:rsidRPr="00D84B09">
        <w:rPr>
          <w:bCs/>
        </w:rPr>
        <w:t>with</w:t>
      </w:r>
      <w:r w:rsidR="004405B4" w:rsidRPr="00D84B09">
        <w:rPr>
          <w:bCs/>
        </w:rPr>
        <w:t xml:space="preserve"> </w:t>
      </w:r>
      <w:r w:rsidR="00E55F85">
        <w:rPr>
          <w:bCs/>
        </w:rPr>
        <w:t xml:space="preserve">the following items </w:t>
      </w:r>
      <w:r w:rsidR="00B3724A">
        <w:rPr>
          <w:bCs/>
        </w:rPr>
        <w:t xml:space="preserve">as </w:t>
      </w:r>
      <w:r w:rsidR="00E55F85">
        <w:rPr>
          <w:bCs/>
        </w:rPr>
        <w:t xml:space="preserve">PDF files </w:t>
      </w:r>
      <w:r w:rsidR="00B3724A">
        <w:rPr>
          <w:bCs/>
        </w:rPr>
        <w:t xml:space="preserve">via </w:t>
      </w:r>
      <w:r w:rsidR="00E55F85">
        <w:rPr>
          <w:bCs/>
        </w:rPr>
        <w:t xml:space="preserve">email attachments to:  </w:t>
      </w:r>
      <w:hyperlink r:id="rId10" w:history="1">
        <w:r w:rsidR="00515A87" w:rsidRPr="004200C5">
          <w:rPr>
            <w:rStyle w:val="Hyperlink"/>
            <w:b/>
            <w:color w:val="0070C0"/>
          </w:rPr>
          <w:t>schoolfinance@cde.state.co.us</w:t>
        </w:r>
      </w:hyperlink>
    </w:p>
    <w:p w:rsidR="00E55F85" w:rsidRDefault="003D7535" w:rsidP="00E55F85">
      <w:pPr>
        <w:pStyle w:val="ListParagraph"/>
        <w:numPr>
          <w:ilvl w:val="1"/>
          <w:numId w:val="2"/>
        </w:numPr>
        <w:rPr>
          <w:rStyle w:val="Hyperlink"/>
          <w:color w:val="auto"/>
        </w:rPr>
      </w:pPr>
      <w:r>
        <w:rPr>
          <w:rStyle w:val="Hyperlink"/>
          <w:color w:val="auto"/>
        </w:rPr>
        <w:t>A</w:t>
      </w:r>
      <w:r w:rsidR="00E55F85">
        <w:rPr>
          <w:rStyle w:val="Hyperlink"/>
          <w:color w:val="auto"/>
        </w:rPr>
        <w:t>udited financial statements for year ended June 30, 201</w:t>
      </w:r>
      <w:r w:rsidR="0068451D">
        <w:rPr>
          <w:rStyle w:val="Hyperlink"/>
          <w:color w:val="auto"/>
        </w:rPr>
        <w:t>6</w:t>
      </w:r>
      <w:r w:rsidR="002D5591">
        <w:rPr>
          <w:rStyle w:val="Hyperlink"/>
          <w:color w:val="auto"/>
        </w:rPr>
        <w:t xml:space="preserve"> (including </w:t>
      </w:r>
      <w:r w:rsidR="00702BF9">
        <w:rPr>
          <w:rStyle w:val="Hyperlink"/>
          <w:color w:val="auto"/>
        </w:rPr>
        <w:t xml:space="preserve">audit reports </w:t>
      </w:r>
      <w:r w:rsidR="002D5591">
        <w:rPr>
          <w:rStyle w:val="Hyperlink"/>
          <w:color w:val="auto"/>
        </w:rPr>
        <w:t xml:space="preserve">for charter schools, if </w:t>
      </w:r>
      <w:r w:rsidR="00702BF9">
        <w:rPr>
          <w:rStyle w:val="Hyperlink"/>
          <w:color w:val="auto"/>
        </w:rPr>
        <w:t>applicable</w:t>
      </w:r>
      <w:r w:rsidR="002D5591">
        <w:rPr>
          <w:rStyle w:val="Hyperlink"/>
          <w:color w:val="auto"/>
        </w:rPr>
        <w:t>)</w:t>
      </w:r>
    </w:p>
    <w:p w:rsidR="00E55F85" w:rsidRDefault="004200C5" w:rsidP="00E55F85">
      <w:pPr>
        <w:pStyle w:val="ListParagraph"/>
        <w:numPr>
          <w:ilvl w:val="1"/>
          <w:numId w:val="2"/>
        </w:numPr>
      </w:pPr>
      <w:r>
        <w:t xml:space="preserve">Grant Revenue Reconciliation Report with responses </w:t>
      </w:r>
      <w:r w:rsidR="00FB6279">
        <w:t xml:space="preserve">for all </w:t>
      </w:r>
      <w:r w:rsidR="002D5591">
        <w:t>diff</w:t>
      </w:r>
      <w:r w:rsidR="00702BF9">
        <w:t xml:space="preserve">erences </w:t>
      </w:r>
      <w:r w:rsidR="002D5591">
        <w:t>in column 9</w:t>
      </w:r>
    </w:p>
    <w:p w:rsidR="004200C5" w:rsidRDefault="002D5591" w:rsidP="00E55F85">
      <w:pPr>
        <w:pStyle w:val="ListParagraph"/>
        <w:numPr>
          <w:ilvl w:val="1"/>
          <w:numId w:val="2"/>
        </w:numPr>
      </w:pPr>
      <w:r>
        <w:t>Finance December Error Detail Report</w:t>
      </w:r>
      <w:r w:rsidR="00395E7A">
        <w:t xml:space="preserve"> - </w:t>
      </w:r>
      <w:proofErr w:type="spellStart"/>
      <w:r w:rsidR="00395E7A">
        <w:t>Rollup</w:t>
      </w:r>
      <w:proofErr w:type="spellEnd"/>
      <w:r>
        <w:t xml:space="preserve"> with confirmation </w:t>
      </w:r>
      <w:r w:rsidR="00702BF9">
        <w:t>or</w:t>
      </w:r>
      <w:r>
        <w:t xml:space="preserve"> responses for all warning edits</w:t>
      </w:r>
    </w:p>
    <w:p w:rsidR="00D31B97" w:rsidRPr="00D84B09" w:rsidRDefault="00D31B97" w:rsidP="003D50D6">
      <w:pPr>
        <w:spacing w:after="0"/>
        <w:rPr>
          <w:b/>
        </w:rPr>
      </w:pPr>
      <w:r w:rsidRPr="00D84B09">
        <w:rPr>
          <w:b/>
        </w:rPr>
        <w:t xml:space="preserve">SECTION </w:t>
      </w:r>
      <w:r w:rsidR="0034614B">
        <w:rPr>
          <w:b/>
        </w:rPr>
        <w:t xml:space="preserve">1 </w:t>
      </w:r>
      <w:r w:rsidR="00C86BC2">
        <w:rPr>
          <w:b/>
        </w:rPr>
        <w:t>–</w:t>
      </w:r>
      <w:r w:rsidR="00672AD3">
        <w:rPr>
          <w:b/>
        </w:rPr>
        <w:t xml:space="preserve"> </w:t>
      </w:r>
      <w:r w:rsidR="00C86BC2">
        <w:rPr>
          <w:b/>
        </w:rPr>
        <w:t xml:space="preserve">Assurances for </w:t>
      </w:r>
      <w:r w:rsidR="00C86BC2" w:rsidRPr="00B90107">
        <w:rPr>
          <w:b/>
          <w:i/>
        </w:rPr>
        <w:t>Article 44 Budget Policy and Procedures</w:t>
      </w:r>
      <w:r w:rsidR="00C86BC2">
        <w:rPr>
          <w:b/>
        </w:rPr>
        <w:t xml:space="preserve"> required pursuant to C.R.S. 22-11-206(4)(a)(I)</w:t>
      </w:r>
    </w:p>
    <w:tbl>
      <w:tblPr>
        <w:tblW w:w="13230" w:type="dxa"/>
        <w:tblInd w:w="18" w:type="dxa"/>
        <w:tblLook w:val="04A0" w:firstRow="1" w:lastRow="0" w:firstColumn="1" w:lastColumn="0" w:noHBand="0" w:noVBand="1"/>
      </w:tblPr>
      <w:tblGrid>
        <w:gridCol w:w="810"/>
        <w:gridCol w:w="2070"/>
        <w:gridCol w:w="2520"/>
        <w:gridCol w:w="6660"/>
        <w:gridCol w:w="1170"/>
      </w:tblGrid>
      <w:tr w:rsidR="004003BF" w:rsidRPr="00EF3778" w:rsidTr="00635F0D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5C" w:rsidRPr="00013A5C" w:rsidRDefault="00013A5C" w:rsidP="00013A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b/>
                <w:color w:val="000000"/>
                <w:sz w:val="20"/>
                <w:szCs w:val="20"/>
              </w:rPr>
              <w:t>Ref</w:t>
            </w:r>
            <w:r w:rsidR="0074622E">
              <w:rPr>
                <w:rFonts w:eastAsia="Times New Roman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5C" w:rsidRPr="00013A5C" w:rsidRDefault="006B6F42" w:rsidP="00013A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5C" w:rsidRPr="00013A5C" w:rsidRDefault="00013A5C" w:rsidP="00013A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b/>
                <w:color w:val="000000"/>
                <w:sz w:val="20"/>
                <w:szCs w:val="20"/>
              </w:rPr>
              <w:t>Statute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5C" w:rsidRPr="00013A5C" w:rsidRDefault="00013A5C" w:rsidP="00013A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b/>
                <w:color w:val="000000"/>
                <w:sz w:val="20"/>
                <w:szCs w:val="20"/>
              </w:rPr>
              <w:t>Assurance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5C" w:rsidRPr="00013A5C" w:rsidRDefault="00013A5C" w:rsidP="00013A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b/>
                <w:color w:val="000000"/>
                <w:sz w:val="20"/>
                <w:szCs w:val="20"/>
              </w:rPr>
              <w:t>Response</w:t>
            </w:r>
          </w:p>
        </w:tc>
      </w:tr>
      <w:tr w:rsidR="004003BF" w:rsidRPr="00EF3778" w:rsidTr="00635F0D">
        <w:trPr>
          <w:trHeight w:val="75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Ongoing deficit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A5C" w:rsidRPr="00420EBB" w:rsidRDefault="00F261E0" w:rsidP="00B36E6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  <w:hyperlink r:id="rId11" w:tgtFrame="x" w:tooltip="Clicking this link retrieves the full text document in another window" w:history="1">
              <w:r w:rsidR="009D655D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22-44-102</w:t>
              </w:r>
            </w:hyperlink>
            <w:r w:rsidR="009D655D" w:rsidRPr="00420EBB">
              <w:rPr>
                <w:b/>
                <w:bCs/>
                <w:color w:val="0070C0"/>
                <w:sz w:val="20"/>
                <w:szCs w:val="20"/>
                <w:u w:val="single"/>
              </w:rPr>
              <w:t>(7.3)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Each governmental fund reported positive or zero unassigned fund balance and each proprietary fund reported positive or zero unrestricted net position.  </w:t>
            </w:r>
          </w:p>
        </w:tc>
        <w:permStart w:id="818022304" w:edGrp="everyone" w:displacedByCustomXml="next"/>
        <w:sdt>
          <w:sdtPr>
            <w:rPr>
              <w:rFonts w:ascii="Arial" w:eastAsia="Times New Roman" w:hAnsi="Arial" w:cs="Arial"/>
              <w:color w:val="000000"/>
              <w:sz w:val="18"/>
              <w:szCs w:val="20"/>
              <w:highlight w:val="lightGray"/>
            </w:rPr>
            <w:id w:val="2095508857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B71673" w:rsidRDefault="00814052" w:rsidP="00B36E6B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818022304" w:displacedByCustomXml="prev"/>
      </w:tr>
      <w:tr w:rsidR="004003BF" w:rsidRPr="00EF3778" w:rsidTr="00635F0D">
        <w:trPr>
          <w:trHeight w:val="53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44-2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Detail of budget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F261E0" w:rsidP="00B36E6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  <w:hyperlink r:id="rId12" w:tgtFrame="x" w:tooltip="Clicking this link retrieves the full text document in another window" w:history="1">
              <w:r w:rsidR="00151336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22-44-105</w:t>
              </w:r>
            </w:hyperlink>
            <w:r w:rsidR="00151336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="00013A5C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(1)(c)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budget for fiscal year 2014-15 itemizes expenditures by fund</w:t>
            </w:r>
            <w:r w:rsidR="001B076E">
              <w:rPr>
                <w:rFonts w:eastAsia="Times New Roman" w:cs="Arial"/>
                <w:color w:val="000000"/>
                <w:sz w:val="20"/>
                <w:szCs w:val="20"/>
              </w:rPr>
              <w:t xml:space="preserve"> and by pupil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permStart w:id="938884581" w:edGrp="everyone" w:displacedByCustomXml="next"/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-1535639289"/>
            <w:placeholder>
              <w:docPart w:val="DefaultPlaceholder_1082065159"/>
            </w:placeholder>
            <w:dropDownList>
              <w:listItem w:displayText="Select One" w:value="Select One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6E5820" w:rsidRDefault="00EE3CBA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938884581" w:displacedByCustomXml="prev"/>
      </w:tr>
      <w:tr w:rsidR="004003BF" w:rsidRPr="00EF3778" w:rsidTr="00635F0D">
        <w:trPr>
          <w:trHeight w:val="774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TABOR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F261E0" w:rsidP="0000692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</w:rPr>
            </w:pPr>
            <w:hyperlink r:id="rId13" w:tgtFrame="x" w:tooltip="Clicking this link retrieves the full text document in another window" w:history="1">
              <w:r w:rsidR="00006927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22-44-105</w:t>
              </w:r>
            </w:hyperlink>
            <w:r w:rsidR="00013A5C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(1)(c.5)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three percent emergency reserve required by TABOR has been properly reported.</w:t>
            </w:r>
          </w:p>
        </w:tc>
        <w:permStart w:id="129527601" w:edGrp="everyone" w:displacedByCustomXml="next"/>
        <w:sdt>
          <w:sdtPr>
            <w:rPr>
              <w:rFonts w:ascii="Arial" w:eastAsia="Times New Roman" w:hAnsi="Arial" w:cs="Arial"/>
              <w:color w:val="000000"/>
              <w:sz w:val="18"/>
              <w:szCs w:val="20"/>
              <w:highlight w:val="lightGray"/>
            </w:rPr>
            <w:id w:val="-1992015179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EE3CBA" w:rsidRDefault="00EE3CBA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EE3CBA">
                  <w:rPr>
                    <w:rFonts w:ascii="Arial" w:eastAsia="Times New Roman" w:hAnsi="Arial" w:cs="Arial"/>
                    <w:color w:val="000000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29527601" w:displacedByCustomXml="prev"/>
      </w:tr>
      <w:tr w:rsidR="004003BF" w:rsidRPr="00EF3778" w:rsidTr="00635F0D">
        <w:trPr>
          <w:trHeight w:val="549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Uniform summary sheet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F261E0" w:rsidP="00635F0D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14" w:tgtFrame="x" w:tooltip="Clicking this link retrieves the full text document in another window" w:history="1">
              <w:r w:rsidR="00635F0D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22-44-105</w:t>
              </w:r>
            </w:hyperlink>
            <w:r w:rsidR="00013A5C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(1)(d.5)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budget for fiscal year 2014-15 includes a uniform summary sheet for each fund.</w:t>
            </w:r>
          </w:p>
        </w:tc>
        <w:permStart w:id="1498561091" w:edGrp="everyone" w:displacedByCustomXml="next"/>
        <w:sdt>
          <w:sdtPr>
            <w:rPr>
              <w:rFonts w:ascii="Arial" w:eastAsia="Times New Roman" w:hAnsi="Arial" w:cs="Arial"/>
              <w:sz w:val="18"/>
              <w:szCs w:val="18"/>
              <w:highlight w:val="lightGray"/>
            </w:rPr>
            <w:id w:val="-644973095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7366D7" w:rsidRDefault="007366D7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permEnd w:id="1498561091" w:displacedByCustomXml="prev"/>
      </w:tr>
      <w:tr w:rsidR="004003BF" w:rsidRPr="00EF3778" w:rsidTr="00635F0D">
        <w:trPr>
          <w:trHeight w:val="639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Use of beginning fund equity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F261E0" w:rsidP="00635F0D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15" w:tgtFrame="x" w:tooltip="Clicking this link retrieves the full text document in another window" w:history="1">
              <w:r w:rsidR="00635F0D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22-44-105</w:t>
              </w:r>
            </w:hyperlink>
            <w:r w:rsidR="00013A5C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(1.5)(a)&amp;(c)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For budgets that include the use of beginning fund equity, a resolution was adopted by the board specifically authorizing this use.</w:t>
            </w:r>
          </w:p>
        </w:tc>
        <w:permStart w:id="650053102" w:edGrp="everyone" w:displacedByCustomXml="next"/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2012403638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226DEC" w:rsidRDefault="00226DEC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226DEC"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50053102" w:displacedByCustomXml="prev"/>
      </w:tr>
      <w:tr w:rsidR="004003BF" w:rsidRPr="00EF3778" w:rsidTr="00635F0D">
        <w:trPr>
          <w:trHeight w:val="64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Budgetary reserves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F261E0" w:rsidP="00420EB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  <w:hyperlink r:id="rId16" w:tgtFrame="x" w:tooltip="Clicking this link retrieves the full text document in another window" w:history="1">
              <w:r w:rsidR="00420EBB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22-44-106</w:t>
              </w:r>
            </w:hyperlink>
            <w:r w:rsidR="00013A5C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(2)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4C1BB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3A5C">
              <w:rPr>
                <w:rFonts w:eastAsia="Times New Roman" w:cs="Arial"/>
                <w:sz w:val="20"/>
                <w:szCs w:val="20"/>
              </w:rPr>
              <w:t>Non-appropriated operating reserves</w:t>
            </w:r>
            <w:r w:rsidR="004C1BBA">
              <w:rPr>
                <w:rFonts w:eastAsia="Times New Roman" w:cs="Arial"/>
                <w:sz w:val="20"/>
                <w:szCs w:val="20"/>
              </w:rPr>
              <w:t xml:space="preserve"> plus </w:t>
            </w:r>
            <w:r w:rsidRPr="00013A5C">
              <w:rPr>
                <w:rFonts w:eastAsia="Times New Roman" w:cs="Arial"/>
                <w:sz w:val="20"/>
                <w:szCs w:val="20"/>
              </w:rPr>
              <w:t>any</w:t>
            </w:r>
            <w:r w:rsidR="004C1BBA">
              <w:rPr>
                <w:rFonts w:eastAsia="Times New Roman" w:cs="Arial"/>
                <w:sz w:val="20"/>
                <w:szCs w:val="20"/>
              </w:rPr>
              <w:t xml:space="preserve"> non-appropriated </w:t>
            </w:r>
            <w:r w:rsidRPr="00013A5C">
              <w:rPr>
                <w:rFonts w:eastAsia="Times New Roman" w:cs="Arial"/>
                <w:sz w:val="20"/>
                <w:szCs w:val="20"/>
              </w:rPr>
              <w:t>beginning fund balance was less than 15% of total general fund budgeted expenditures.</w:t>
            </w:r>
          </w:p>
        </w:tc>
        <w:permStart w:id="687626266" w:edGrp="everyone" w:displacedByCustomXml="next"/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1990052327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226DEC" w:rsidRDefault="00226DEC" w:rsidP="00F277B5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26DEC"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87626266" w:displacedByCustomXml="prev"/>
      </w:tr>
      <w:tr w:rsidR="004003BF" w:rsidRPr="00EF3778" w:rsidTr="00635F0D">
        <w:trPr>
          <w:trHeight w:val="684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Appropriation resolution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F261E0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</w:rPr>
            </w:pPr>
            <w:hyperlink r:id="rId17" w:tgtFrame="x" w:tooltip="Clicking this link retrieves the full text document in another window" w:history="1">
              <w:r w:rsidR="00420EBB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22-44-107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board adopted an appropriation resolution for the amounts of the adopted budget.</w:t>
            </w:r>
          </w:p>
        </w:tc>
        <w:permStart w:id="1902187677" w:edGrp="everyone" w:displacedByCustomXml="next"/>
        <w:sdt>
          <w:sdtPr>
            <w:rPr>
              <w:rFonts w:ascii="Arial" w:eastAsia="Times New Roman" w:hAnsi="Arial" w:cs="Arial"/>
              <w:color w:val="000000"/>
              <w:sz w:val="18"/>
              <w:szCs w:val="20"/>
              <w:highlight w:val="lightGray"/>
            </w:rPr>
            <w:id w:val="661281610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226DEC" w:rsidRDefault="00226DEC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26DEC">
                  <w:rPr>
                    <w:rFonts w:ascii="Arial" w:eastAsia="Times New Roman" w:hAnsi="Arial" w:cs="Arial"/>
                    <w:color w:val="000000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902187677" w:displacedByCustomXml="prev"/>
      </w:tr>
      <w:tr w:rsidR="004003BF" w:rsidRPr="00EF3778" w:rsidTr="00635F0D">
        <w:trPr>
          <w:trHeight w:val="62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Preparation of budget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F261E0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18" w:tgtFrame="x" w:tooltip="Clicking this link retrieves the full text document in another window" w:history="1">
              <w:r w:rsidR="00926CA4" w:rsidRPr="00926CA4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22-44-108</w:t>
              </w:r>
            </w:hyperlink>
            <w:r w:rsidR="00013A5C" w:rsidRPr="00926CA4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(1)(c)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A proposed budget for fiscal year 2014-15 was submitted to the board by May 31, 2014.</w:t>
            </w:r>
          </w:p>
        </w:tc>
        <w:permStart w:id="1214605333" w:edGrp="everyone" w:displacedByCustomXml="next"/>
        <w:sdt>
          <w:sdtPr>
            <w:rPr>
              <w:rFonts w:ascii="Arial" w:eastAsia="Times New Roman" w:hAnsi="Arial" w:cs="Arial"/>
              <w:color w:val="000000"/>
              <w:sz w:val="18"/>
              <w:szCs w:val="20"/>
              <w:highlight w:val="lightGray"/>
            </w:rPr>
            <w:id w:val="-1418629954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226DEC" w:rsidRDefault="00226DEC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214605333" w:displacedByCustomXml="prev"/>
      </w:tr>
      <w:tr w:rsidR="004003BF" w:rsidRPr="00EF3778" w:rsidTr="00635F0D">
        <w:trPr>
          <w:trHeight w:val="60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Notice of proposed budget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F261E0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19" w:tgtFrame="x" w:tooltip="Clicking this link retrieves the full text document in another window" w:history="1">
              <w:r w:rsidR="00926CA4" w:rsidRPr="00926CA4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22-44-109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Notice was made in accordance with law that the proposed budget is available for public inspection.</w:t>
            </w:r>
          </w:p>
        </w:tc>
        <w:permStart w:id="1440831585" w:edGrp="everyone" w:displacedByCustomXml="next"/>
        <w:sdt>
          <w:sdtPr>
            <w:rPr>
              <w:rFonts w:ascii="Arial" w:eastAsia="Times New Roman" w:hAnsi="Arial" w:cs="Arial"/>
              <w:sz w:val="18"/>
              <w:szCs w:val="18"/>
              <w:highlight w:val="lightGray"/>
            </w:rPr>
            <w:id w:val="91685540"/>
            <w:placeholder>
              <w:docPart w:val="DefaultPlaceholder_1082065159"/>
            </w:placeholder>
            <w:dropDownList>
              <w:listItem w:displayText="Select One" w:value="Select One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226DEC" w:rsidRDefault="00226DEC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permEnd w:id="1440831585" w:displacedByCustomXml="prev"/>
      </w:tr>
      <w:tr w:rsidR="004003BF" w:rsidRPr="00EF3778" w:rsidTr="00635F0D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Adoption of budget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F261E0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0" w:tgtFrame="x" w:tooltip="Clicking this link retrieves the full text document in another window" w:history="1">
              <w:r w:rsidR="00926CA4" w:rsidRPr="00926CA4">
                <w:rPr>
                  <w:b/>
                  <w:bCs/>
                  <w:color w:val="0070C0"/>
                  <w:sz w:val="20"/>
                  <w:szCs w:val="20"/>
                  <w:u w:val="single"/>
                </w:rPr>
                <w:t>C.R.S. 22-44-110</w:t>
              </w:r>
            </w:hyperlink>
            <w:r w:rsidR="00013A5C" w:rsidRPr="00926CA4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(4)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budget for fiscal year 2015-16 was adopted by the board by June 30, 2015.</w:t>
            </w:r>
          </w:p>
        </w:tc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2061665543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permStart w:id="586768244" w:edGrp="everyone" w:displacedByCustomXml="prev"/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AE5392" w:rsidRDefault="00AE5392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E5392"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  <w:permEnd w:id="586768244" w:displacedByCustomXml="next"/>
          </w:sdtContent>
        </w:sdt>
      </w:tr>
      <w:tr w:rsidR="004003BF" w:rsidRPr="00EF3778" w:rsidTr="00635F0D">
        <w:trPr>
          <w:trHeight w:val="66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Supplemental budget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F261E0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1" w:tgtFrame="x" w:tooltip="Clicking this link retrieves the full text document in another window" w:history="1">
              <w:r w:rsidR="00926CA4" w:rsidRPr="00926CA4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22-44-110</w:t>
              </w:r>
            </w:hyperlink>
            <w:r w:rsidR="00013A5C" w:rsidRPr="00926CA4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(5)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Modifications to the budget after January 31, 2014 were made through adoption of a supplemental budget by the board.</w:t>
            </w:r>
          </w:p>
        </w:tc>
        <w:permStart w:id="1996181158" w:edGrp="everyone" w:displacedByCustomXml="next"/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highlight w:val="lightGray"/>
            </w:rPr>
            <w:id w:val="285241318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AE5392" w:rsidRDefault="00AE5392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AE5392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permEnd w:id="1996181158" w:displacedByCustomXml="prev"/>
      </w:tr>
      <w:tr w:rsidR="004003BF" w:rsidRPr="00EF3778" w:rsidTr="00635F0D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Interfund borrowing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F261E0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2" w:tgtFrame="x" w:tooltip="Clicking this link retrieves the full text document in another window" w:history="1">
              <w:r w:rsidR="00926CA4" w:rsidRPr="00926CA4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22-44-113</w:t>
              </w:r>
            </w:hyperlink>
            <w:r w:rsidR="00013A5C" w:rsidRPr="00926CA4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3A5C">
              <w:rPr>
                <w:rFonts w:eastAsia="Times New Roman" w:cs="Arial"/>
                <w:sz w:val="20"/>
                <w:szCs w:val="20"/>
              </w:rPr>
              <w:t>Interfund borrowings were repaid within 3 months of the fiscal year end.</w:t>
            </w:r>
          </w:p>
        </w:tc>
        <w:permStart w:id="1230270586" w:edGrp="everyone" w:displacedByCustomXml="next"/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-1741471333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AE5392" w:rsidRDefault="00AE5392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230270586" w:displacedByCustomXml="prev"/>
      </w:tr>
      <w:tr w:rsidR="004003BF" w:rsidRPr="00EF3778" w:rsidTr="00635F0D">
        <w:trPr>
          <w:trHeight w:val="57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Spending in excess of appropriations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F261E0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3" w:tgtFrame="x" w:tooltip="Clicking this link retrieves the full text document in another window" w:history="1">
              <w:r w:rsidR="00926CA4" w:rsidRPr="00926CA4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22-44-115</w:t>
              </w:r>
            </w:hyperlink>
            <w:r w:rsidR="00013A5C" w:rsidRPr="00926CA4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Spending did not exceed amounts appropriated for each fund.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highlight w:val="lightGray"/>
            </w:rPr>
            <w:id w:val="-140050833"/>
            <w:placeholder>
              <w:docPart w:val="DefaultPlaceholder_1082065159"/>
            </w:placeholder>
            <w:dropDownList>
              <w:listItem w:displayText="Select One " w:value="Select One "/>
              <w:listItem w:displayText="Yes" w:value="Yes"/>
              <w:listItem w:displayText="No" w:value="No"/>
            </w:dropDownList>
          </w:sdtPr>
          <w:sdtEndPr/>
          <w:sdtContent>
            <w:permStart w:id="1195336845" w:edGrp="everyone" w:displacedByCustomXml="prev"/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8E6FED" w:rsidRDefault="008E6FED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8E6FED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lightGray"/>
                  </w:rPr>
                  <w:t xml:space="preserve">Select One </w:t>
                </w:r>
              </w:p>
            </w:tc>
            <w:permEnd w:id="1195336845" w:displacedByCustomXml="next"/>
          </w:sdtContent>
        </w:sdt>
      </w:tr>
      <w:tr w:rsidR="004003BF" w:rsidRPr="00EF3778" w:rsidTr="00635F0D">
        <w:trPr>
          <w:trHeight w:val="89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Use of handbook and chart of accounts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F4523C" w:rsidRDefault="00F261E0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4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22-44-204</w:t>
              </w:r>
            </w:hyperlink>
            <w:r w:rsidR="00013A5C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(3)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787E1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financial policies and procedures handbook and chart of accounts w</w:t>
            </w:r>
            <w:r w:rsidR="00787E1F">
              <w:rPr>
                <w:rFonts w:eastAsia="Times New Roman" w:cs="Arial"/>
                <w:color w:val="000000"/>
                <w:sz w:val="20"/>
                <w:szCs w:val="20"/>
              </w:rPr>
              <w:t>ere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 used for budget development, maintaining financial records, and periodic presentation of financial information to the board.</w:t>
            </w:r>
          </w:p>
        </w:tc>
        <w:permStart w:id="316288513" w:edGrp="everyone" w:displacedByCustomXml="next"/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highlight w:val="lightGray"/>
            </w:rPr>
            <w:id w:val="1606456178"/>
            <w:placeholder>
              <w:docPart w:val="DefaultPlaceholder_1082065159"/>
            </w:placeholder>
            <w:dropDownList>
              <w:listItem w:displayText="Select One " w:value="Select One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8E6FED" w:rsidRDefault="008E6FED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8E6FED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lightGray"/>
                  </w:rPr>
                  <w:t xml:space="preserve">Select One </w:t>
                </w:r>
              </w:p>
            </w:tc>
          </w:sdtContent>
        </w:sdt>
        <w:permEnd w:id="316288513" w:displacedByCustomXml="prev"/>
      </w:tr>
      <w:tr w:rsidR="004003BF" w:rsidRPr="00EF3778" w:rsidTr="00635F0D">
        <w:trPr>
          <w:trHeight w:val="89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44-15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Financial transparency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F4523C" w:rsidRDefault="00F261E0" w:rsidP="00B36E6B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5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22-44-304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3741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Information required by the Public School Financial Transparency Act was made available on-line in a downloadable format.</w:t>
            </w:r>
            <w:r w:rsidR="00374119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="00374119" w:rsidRPr="004E5EEE">
              <w:rPr>
                <w:rFonts w:eastAsia="Times New Roman" w:cs="Arial"/>
                <w:b/>
                <w:color w:val="000000"/>
                <w:sz w:val="20"/>
                <w:szCs w:val="20"/>
              </w:rPr>
              <w:t>Note:</w:t>
            </w:r>
            <w:r w:rsidR="00374119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="00374119" w:rsidRPr="00374119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Check the </w:t>
            </w:r>
            <w:r w:rsidR="004E5EEE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organization’s </w:t>
            </w:r>
            <w:r w:rsidR="00374119" w:rsidRPr="00374119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website to ensure </w:t>
            </w:r>
            <w:r w:rsidR="004E5EEE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all </w:t>
            </w:r>
            <w:r w:rsidR="00374119" w:rsidRPr="00374119">
              <w:rPr>
                <w:rFonts w:eastAsia="Times New Roman" w:cs="Arial"/>
                <w:i/>
                <w:color w:val="000000"/>
                <w:sz w:val="20"/>
                <w:szCs w:val="20"/>
              </w:rPr>
              <w:t>required documents are posted and current.</w:t>
            </w:r>
          </w:p>
        </w:tc>
        <w:permStart w:id="1325477215" w:edGrp="everyone" w:displacedByCustomXml="next"/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highlight w:val="lightGray"/>
            </w:rPr>
            <w:id w:val="-1102489256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8E6FED" w:rsidRDefault="00814052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permEnd w:id="1325477215" w:displacedByCustomXml="prev"/>
      </w:tr>
    </w:tbl>
    <w:p w:rsidR="004E5EEE" w:rsidRDefault="004E5EEE" w:rsidP="003D50D6">
      <w:pPr>
        <w:spacing w:after="0"/>
        <w:rPr>
          <w:sz w:val="20"/>
          <w:szCs w:val="20"/>
        </w:rPr>
      </w:pPr>
    </w:p>
    <w:p w:rsidR="00B90107" w:rsidRPr="00F463F7" w:rsidRDefault="0034614B" w:rsidP="0034614B">
      <w:pPr>
        <w:spacing w:after="0"/>
        <w:rPr>
          <w:b/>
        </w:rPr>
      </w:pPr>
      <w:r w:rsidRPr="00F463F7">
        <w:rPr>
          <w:b/>
        </w:rPr>
        <w:t xml:space="preserve">SECTION 2 - </w:t>
      </w:r>
      <w:r w:rsidR="006154D0" w:rsidRPr="00F463F7">
        <w:rPr>
          <w:b/>
        </w:rPr>
        <w:t xml:space="preserve">Assurances </w:t>
      </w:r>
      <w:r w:rsidR="00C86BC2" w:rsidRPr="00F463F7">
        <w:rPr>
          <w:b/>
        </w:rPr>
        <w:t xml:space="preserve">for </w:t>
      </w:r>
      <w:r w:rsidR="00C86BC2" w:rsidRPr="00F463F7">
        <w:rPr>
          <w:b/>
          <w:i/>
        </w:rPr>
        <w:t>Article 45 Accounting and Reporting</w:t>
      </w:r>
      <w:r w:rsidR="00C86BC2" w:rsidRPr="00F463F7">
        <w:rPr>
          <w:b/>
        </w:rPr>
        <w:t xml:space="preserve"> required pursuant to C.R.S. 22-11-206(4)(a)(I</w:t>
      </w:r>
      <w:r w:rsidR="00B90107" w:rsidRPr="00F463F7">
        <w:rPr>
          <w:b/>
        </w:rPr>
        <w:t>I</w:t>
      </w:r>
      <w:r w:rsidR="00C86BC2" w:rsidRPr="00F463F7">
        <w:rPr>
          <w:b/>
        </w:rPr>
        <w:t>)</w:t>
      </w:r>
    </w:p>
    <w:tbl>
      <w:tblPr>
        <w:tblW w:w="132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15"/>
        <w:gridCol w:w="2165"/>
        <w:gridCol w:w="2520"/>
        <w:gridCol w:w="6660"/>
        <w:gridCol w:w="1170"/>
      </w:tblGrid>
      <w:tr w:rsidR="00B90107" w:rsidRPr="00EF3778" w:rsidTr="00F4523C">
        <w:trPr>
          <w:trHeight w:val="42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07" w:rsidRPr="00EF3778" w:rsidRDefault="00B90107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Ref</w:t>
            </w:r>
            <w:r w:rsidR="0074622E">
              <w:rPr>
                <w:rFonts w:eastAsia="Times New Roman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07" w:rsidRPr="00EF3778" w:rsidRDefault="006B6F42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07" w:rsidRPr="00EF3778" w:rsidRDefault="00B90107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Statute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07" w:rsidRPr="00EF3778" w:rsidRDefault="00B90107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Assurance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07" w:rsidRPr="00EF3778" w:rsidRDefault="00B90107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Response</w:t>
            </w:r>
          </w:p>
        </w:tc>
      </w:tr>
      <w:tr w:rsidR="00B90107" w:rsidRPr="00EF3778" w:rsidTr="00F4523C">
        <w:trPr>
          <w:trHeight w:val="648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45-1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Enterprise fund accounting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F4523C" w:rsidRDefault="00F261E0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6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22-45-102</w:t>
              </w:r>
            </w:hyperlink>
            <w:r w:rsidR="00B90107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(1)(a)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The full accrual basis of accounting was used for budgeting and accounting for enterprise funds.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20"/>
              <w:highlight w:val="lightGray"/>
            </w:rPr>
            <w:id w:val="949435351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permStart w:id="68910805" w:edGrp="everyone" w:displacedByCustomXml="prev"/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90107" w:rsidRPr="008E6FED" w:rsidRDefault="00814052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20"/>
                    <w:highlight w:val="lightGray"/>
                  </w:rPr>
                  <w:t>Select One</w:t>
                </w:r>
              </w:p>
            </w:tc>
            <w:permEnd w:id="68910805" w:displacedByCustomXml="next"/>
          </w:sdtContent>
        </w:sdt>
      </w:tr>
      <w:tr w:rsidR="00B90107" w:rsidRPr="00EF3778" w:rsidTr="00F4523C">
        <w:trPr>
          <w:trHeight w:val="639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45-2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Generally Accepted Accounting Principles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F4523C" w:rsidRDefault="00F261E0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7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22-45-102</w:t>
              </w:r>
            </w:hyperlink>
            <w:r w:rsidR="00B90107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(1)(a)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Financial records are kept in accordance with generally accepted principles of governmental accounting.</w:t>
            </w:r>
          </w:p>
        </w:tc>
        <w:permStart w:id="1548233078" w:edGrp="everyone" w:displacedByCustomXml="next"/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802193217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90107" w:rsidRPr="008E6FED" w:rsidRDefault="00751D90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548233078" w:displacedByCustomXml="prev"/>
      </w:tr>
      <w:tr w:rsidR="00B90107" w:rsidRPr="00EF3778" w:rsidTr="00F4523C">
        <w:trPr>
          <w:trHeight w:val="86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45-3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Board review of financial condition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F4523C" w:rsidRDefault="00F261E0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8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22-45-102</w:t>
              </w:r>
            </w:hyperlink>
            <w:r w:rsidR="00B90107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(1)(a) &amp; (b)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6F1A0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 xml:space="preserve">The board </w:t>
            </w:r>
            <w:r w:rsidR="004E5EEE">
              <w:rPr>
                <w:rFonts w:eastAsia="Times New Roman" w:cs="Arial"/>
                <w:color w:val="000000"/>
                <w:sz w:val="20"/>
                <w:szCs w:val="20"/>
              </w:rPr>
              <w:t xml:space="preserve">required the preparation of financial reports </w:t>
            </w: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that included at a mi</w:t>
            </w:r>
            <w:r w:rsidR="00EE61DD" w:rsidRPr="00EF3778">
              <w:rPr>
                <w:rFonts w:eastAsia="Times New Roman" w:cs="Arial"/>
                <w:color w:val="000000"/>
                <w:sz w:val="20"/>
                <w:szCs w:val="20"/>
              </w:rPr>
              <w:t>ni</w:t>
            </w: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mum the in</w:t>
            </w:r>
            <w:r w:rsidR="006F1A07">
              <w:rPr>
                <w:rFonts w:eastAsia="Times New Roman" w:cs="Arial"/>
                <w:color w:val="000000"/>
                <w:sz w:val="20"/>
                <w:szCs w:val="20"/>
              </w:rPr>
              <w:t>formation required by state law.  The board used these reports to review the financial condition of the entity at least quarterly during the fiscal year.</w:t>
            </w:r>
          </w:p>
        </w:tc>
        <w:permStart w:id="1033576864" w:edGrp="everyone" w:displacedByCustomXml="next"/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-377545728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90107" w:rsidRPr="008E6FED" w:rsidRDefault="00751D90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033576864" w:displacedByCustomXml="prev"/>
      </w:tr>
      <w:tr w:rsidR="00B90107" w:rsidRPr="00EF3778" w:rsidTr="00F4523C">
        <w:trPr>
          <w:trHeight w:val="549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45-4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4C1BB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Financial record</w:t>
            </w:r>
            <w:r w:rsidR="004C1BBA"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F4523C" w:rsidRDefault="00F261E0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9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22-45-102</w:t>
              </w:r>
            </w:hyperlink>
            <w:r w:rsidR="00B90107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(2)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All financial records are maintained at the principal administrative offices and g</w:t>
            </w:r>
            <w:r w:rsidRPr="00EF3778">
              <w:rPr>
                <w:rFonts w:eastAsia="Times New Roman" w:cs="Arial"/>
                <w:sz w:val="20"/>
                <w:szCs w:val="20"/>
              </w:rPr>
              <w:t>eneral ledger accounts are posted and reconciled at least monthly.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highlight w:val="lightGray"/>
            </w:rPr>
            <w:id w:val="995773782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permStart w:id="812936944" w:edGrp="everyone" w:displacedByCustomXml="prev"/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90107" w:rsidRPr="008E6FED" w:rsidRDefault="008E6FED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8E6FED">
                  <w:rPr>
                    <w:rFonts w:ascii="Arial" w:eastAsia="Times New Roman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  <w:permEnd w:id="812936944" w:displacedByCustomXml="next"/>
          </w:sdtContent>
        </w:sdt>
      </w:tr>
      <w:tr w:rsidR="00B90107" w:rsidRPr="00EF3778" w:rsidTr="00F4523C">
        <w:trPr>
          <w:trHeight w:val="351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45-5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Bond redemption fund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F4523C" w:rsidRDefault="00F261E0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30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22-45-103</w:t>
              </w:r>
            </w:hyperlink>
            <w:r w:rsidR="00B90107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(1)(b)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A third party custodian was designated to administer the bond redemption fund.</w:t>
            </w:r>
          </w:p>
        </w:tc>
        <w:permStart w:id="511580879" w:edGrp="everyone" w:displacedByCustomXml="next"/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1730496849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90107" w:rsidRPr="008E6FED" w:rsidRDefault="008E6FED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11580879" w:displacedByCustomXml="prev"/>
      </w:tr>
    </w:tbl>
    <w:p w:rsidR="00EF3778" w:rsidRDefault="00EF3778" w:rsidP="0034614B">
      <w:pPr>
        <w:spacing w:after="0"/>
        <w:rPr>
          <w:b/>
          <w:sz w:val="20"/>
          <w:szCs w:val="20"/>
        </w:rPr>
      </w:pPr>
    </w:p>
    <w:p w:rsidR="004003BF" w:rsidRPr="00F463F7" w:rsidRDefault="004003BF" w:rsidP="0034614B">
      <w:pPr>
        <w:spacing w:after="0"/>
        <w:rPr>
          <w:b/>
        </w:rPr>
      </w:pPr>
      <w:r w:rsidRPr="00F463F7">
        <w:rPr>
          <w:b/>
        </w:rPr>
        <w:t>SECTION 3 – Assurance required pursuant to C.R.S. 22-11-206(4)(b)</w:t>
      </w:r>
    </w:p>
    <w:tbl>
      <w:tblPr>
        <w:tblW w:w="13230" w:type="dxa"/>
        <w:tblInd w:w="18" w:type="dxa"/>
        <w:tblLook w:val="04A0" w:firstRow="1" w:lastRow="0" w:firstColumn="1" w:lastColumn="0" w:noHBand="0" w:noVBand="1"/>
      </w:tblPr>
      <w:tblGrid>
        <w:gridCol w:w="810"/>
        <w:gridCol w:w="2070"/>
        <w:gridCol w:w="2520"/>
        <w:gridCol w:w="6660"/>
        <w:gridCol w:w="1170"/>
      </w:tblGrid>
      <w:tr w:rsidR="006B6F42" w:rsidRPr="006B6F42" w:rsidTr="00F4523C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F42" w:rsidRPr="006B6F42" w:rsidRDefault="006B6F42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B6F42">
              <w:rPr>
                <w:rFonts w:eastAsia="Times New Roman" w:cs="Arial"/>
                <w:b/>
                <w:color w:val="000000"/>
                <w:sz w:val="20"/>
                <w:szCs w:val="20"/>
              </w:rPr>
              <w:t>Ref</w:t>
            </w:r>
            <w:r w:rsidR="0074622E">
              <w:rPr>
                <w:rFonts w:eastAsia="Times New Roman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F42" w:rsidRPr="006B6F42" w:rsidRDefault="006B6F42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F42" w:rsidRPr="006B6F42" w:rsidRDefault="006B6F42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B6F42">
              <w:rPr>
                <w:rFonts w:eastAsia="Times New Roman" w:cs="Arial"/>
                <w:b/>
                <w:color w:val="000000"/>
                <w:sz w:val="20"/>
                <w:szCs w:val="20"/>
              </w:rPr>
              <w:t>Statute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F42" w:rsidRPr="006B6F42" w:rsidRDefault="006B6F42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B6F42">
              <w:rPr>
                <w:rFonts w:eastAsia="Times New Roman" w:cs="Arial"/>
                <w:b/>
                <w:color w:val="000000"/>
                <w:sz w:val="20"/>
                <w:szCs w:val="20"/>
              </w:rPr>
              <w:t>Assurance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F42" w:rsidRPr="006B6F42" w:rsidRDefault="006B6F42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B6F42">
              <w:rPr>
                <w:rFonts w:eastAsia="Times New Roman" w:cs="Arial"/>
                <w:b/>
                <w:color w:val="000000"/>
                <w:sz w:val="20"/>
                <w:szCs w:val="20"/>
              </w:rPr>
              <w:t>Response</w:t>
            </w:r>
          </w:p>
        </w:tc>
      </w:tr>
      <w:tr w:rsidR="006B6F42" w:rsidRPr="006B6F42" w:rsidTr="00F4523C">
        <w:trPr>
          <w:trHeight w:val="55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F42" w:rsidRPr="006B6F42" w:rsidRDefault="006B6F42" w:rsidP="00E212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B6F42">
              <w:rPr>
                <w:rFonts w:eastAsia="Times New Roman" w:cs="Arial"/>
                <w:color w:val="000000"/>
                <w:sz w:val="20"/>
                <w:szCs w:val="20"/>
              </w:rPr>
              <w:t>30.5-1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F42" w:rsidRPr="006B6F42" w:rsidRDefault="006B6F42" w:rsidP="00E212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B6F42">
              <w:rPr>
                <w:rFonts w:eastAsia="Times New Roman" w:cs="Arial"/>
                <w:color w:val="000000"/>
                <w:sz w:val="20"/>
                <w:szCs w:val="20"/>
              </w:rPr>
              <w:t>Itemized accounting to charter schools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F42" w:rsidRPr="00F4523C" w:rsidRDefault="00F261E0" w:rsidP="00F4523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  <w:hyperlink r:id="rId31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22-30.5-112</w:t>
              </w:r>
            </w:hyperlink>
            <w:r w:rsidR="006B6F42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(2)(a.4)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F42" w:rsidRPr="006B6F42" w:rsidRDefault="006B6F42" w:rsidP="00E212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B6F42">
              <w:rPr>
                <w:rFonts w:eastAsia="Times New Roman" w:cs="Arial"/>
                <w:color w:val="000000"/>
                <w:sz w:val="20"/>
                <w:szCs w:val="20"/>
              </w:rPr>
              <w:t>An itemized accounting of all costs charged to charter schools was provided to those schools by September 30, 2015.</w:t>
            </w:r>
          </w:p>
        </w:tc>
        <w:permStart w:id="2061722553" w:edGrp="everyone" w:displacedByCustomXml="next"/>
        <w:sdt>
          <w:sdtPr>
            <w:rPr>
              <w:rFonts w:ascii="Arial" w:eastAsia="Times New Roman" w:hAnsi="Arial" w:cs="Arial"/>
              <w:sz w:val="18"/>
              <w:szCs w:val="18"/>
              <w:highlight w:val="lightGray"/>
            </w:rPr>
            <w:id w:val="940265378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6B6F42" w:rsidRPr="00B341A8" w:rsidRDefault="0008699D" w:rsidP="00E212C8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341A8">
                  <w:rPr>
                    <w:rFonts w:ascii="Arial" w:eastAsia="Times New Roman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permEnd w:id="2061722553" w:displacedByCustomXml="prev"/>
      </w:tr>
    </w:tbl>
    <w:p w:rsidR="006B6F42" w:rsidRDefault="006B6F42" w:rsidP="0034614B">
      <w:pPr>
        <w:spacing w:after="0"/>
        <w:rPr>
          <w:b/>
          <w:sz w:val="20"/>
          <w:szCs w:val="20"/>
        </w:rPr>
      </w:pPr>
    </w:p>
    <w:p w:rsidR="00672AD3" w:rsidRPr="00F463F7" w:rsidRDefault="00515A87" w:rsidP="00515A87">
      <w:pPr>
        <w:spacing w:after="0"/>
        <w:rPr>
          <w:b/>
        </w:rPr>
      </w:pPr>
      <w:r w:rsidRPr="00F463F7">
        <w:rPr>
          <w:b/>
        </w:rPr>
        <w:t xml:space="preserve">SECTION </w:t>
      </w:r>
      <w:r w:rsidR="002C1A4B">
        <w:rPr>
          <w:b/>
        </w:rPr>
        <w:t>4</w:t>
      </w:r>
      <w:r w:rsidR="0034614B" w:rsidRPr="00F463F7">
        <w:rPr>
          <w:b/>
        </w:rPr>
        <w:t xml:space="preserve"> - </w:t>
      </w:r>
      <w:r w:rsidR="00374119">
        <w:rPr>
          <w:b/>
        </w:rPr>
        <w:t xml:space="preserve">Optional </w:t>
      </w:r>
      <w:r w:rsidR="00CE02E7" w:rsidRPr="00F463F7">
        <w:rPr>
          <w:b/>
        </w:rPr>
        <w:t>d</w:t>
      </w:r>
      <w:r w:rsidRPr="00F463F7">
        <w:rPr>
          <w:b/>
        </w:rPr>
        <w:t>isclosures</w:t>
      </w:r>
    </w:p>
    <w:p w:rsidR="00515A87" w:rsidRPr="00F463F7" w:rsidRDefault="00515A87" w:rsidP="003D50D6">
      <w:pPr>
        <w:spacing w:after="0"/>
      </w:pPr>
      <w:r w:rsidRPr="00F463F7">
        <w:t>Accounting general ledger software information</w:t>
      </w:r>
      <w:r w:rsidR="00787E1F">
        <w:t>:</w:t>
      </w:r>
    </w:p>
    <w:p w:rsidR="004C4ADE" w:rsidRPr="00F463F7" w:rsidRDefault="00515A87">
      <w:pPr>
        <w:pStyle w:val="Footer"/>
      </w:pPr>
      <w:r w:rsidRPr="00F463F7">
        <w:t xml:space="preserve">Company/vendor name: </w:t>
      </w:r>
      <w:r w:rsidR="004C4ADE" w:rsidRPr="00F463F7">
        <w:fldChar w:fldCharType="begin"/>
      </w:r>
      <w:r w:rsidR="004C4ADE" w:rsidRPr="00F463F7">
        <w:instrText xml:space="preserve"> AUTOTEXT  " Blank"  \* MERGEFORMAT </w:instrText>
      </w:r>
      <w:r w:rsidR="004C4ADE" w:rsidRPr="00F463F7">
        <w:fldChar w:fldCharType="separate"/>
      </w:r>
      <w:permStart w:id="387125222" w:edGrp="everyone"/>
      <w:r w:rsidR="00C001ED">
        <w:fldChar w:fldCharType="begin"/>
      </w:r>
      <w:r w:rsidR="00C001ED">
        <w:instrText xml:space="preserve"> AUTOTEXT  " Blank"  \* MERGEFORMAT </w:instrText>
      </w:r>
      <w:r w:rsidR="00C001ED">
        <w:fldChar w:fldCharType="separate"/>
      </w:r>
      <w:r w:rsidR="004C4ADE" w:rsidRPr="00F463F7">
        <w:rPr>
          <w:highlight w:val="lightGray"/>
        </w:rPr>
        <w:t xml:space="preserve"> Enter  name</w:t>
      </w:r>
      <w:r w:rsidR="00C001ED">
        <w:rPr>
          <w:highlight w:val="lightGray"/>
        </w:rPr>
        <w:fldChar w:fldCharType="end"/>
      </w:r>
      <w:permEnd w:id="387125222"/>
    </w:p>
    <w:p w:rsidR="00515A87" w:rsidRPr="00F463F7" w:rsidRDefault="004C4ADE" w:rsidP="003D50D6">
      <w:pPr>
        <w:spacing w:after="0"/>
      </w:pPr>
      <w:r w:rsidRPr="00F463F7">
        <w:fldChar w:fldCharType="end"/>
      </w:r>
      <w:r w:rsidR="00515A87" w:rsidRPr="00F463F7">
        <w:t>Company/vendor contact:   Name:</w:t>
      </w:r>
      <w:permStart w:id="711877382" w:edGrp="everyone"/>
      <w:r w:rsidRPr="00F463F7">
        <w:rPr>
          <w:highlight w:val="lightGray"/>
        </w:rPr>
        <w:t xml:space="preserve"> Enter Contact Name</w:t>
      </w:r>
      <w:r w:rsidR="00515A87" w:rsidRPr="00F463F7">
        <w:t xml:space="preserve">  </w:t>
      </w:r>
      <w:r w:rsidRPr="00F463F7">
        <w:t xml:space="preserve">            </w:t>
      </w:r>
      <w:permEnd w:id="711877382"/>
      <w:r w:rsidR="00515A87" w:rsidRPr="00F463F7">
        <w:t>Email:</w:t>
      </w:r>
      <w:r w:rsidRPr="00F463F7">
        <w:rPr>
          <w:highlight w:val="lightGray"/>
        </w:rPr>
        <w:t xml:space="preserve"> </w:t>
      </w:r>
      <w:permStart w:id="807141856" w:edGrp="everyone"/>
      <w:r w:rsidRPr="00F463F7">
        <w:rPr>
          <w:highlight w:val="lightGray"/>
        </w:rPr>
        <w:t xml:space="preserve">Enter Email  </w:t>
      </w:r>
      <w:permEnd w:id="807141856"/>
    </w:p>
    <w:p w:rsidR="00515A87" w:rsidRDefault="00515A87" w:rsidP="003D50D6">
      <w:pPr>
        <w:spacing w:after="0"/>
        <w:rPr>
          <w:b/>
          <w:sz w:val="20"/>
          <w:szCs w:val="20"/>
        </w:rPr>
      </w:pPr>
    </w:p>
    <w:p w:rsidR="00501261" w:rsidRPr="00F463F7" w:rsidRDefault="00A92912" w:rsidP="00D84B09">
      <w:pPr>
        <w:spacing w:after="0"/>
      </w:pPr>
      <w:r w:rsidRPr="00F463F7">
        <w:rPr>
          <w:b/>
        </w:rPr>
        <w:lastRenderedPageBreak/>
        <w:t xml:space="preserve">SECTION </w:t>
      </w:r>
      <w:r w:rsidR="002C1A4B">
        <w:rPr>
          <w:b/>
        </w:rPr>
        <w:t>5</w:t>
      </w:r>
      <w:r w:rsidR="00A10907" w:rsidRPr="00F463F7">
        <w:rPr>
          <w:b/>
        </w:rPr>
        <w:t xml:space="preserve"> - </w:t>
      </w:r>
      <w:r w:rsidR="0082058B" w:rsidRPr="00F463F7">
        <w:rPr>
          <w:b/>
        </w:rPr>
        <w:t xml:space="preserve">Certification of </w:t>
      </w:r>
      <w:r w:rsidR="00CE02E7" w:rsidRPr="00F463F7">
        <w:rPr>
          <w:b/>
        </w:rPr>
        <w:t>a</w:t>
      </w:r>
      <w:r w:rsidRPr="00F463F7">
        <w:rPr>
          <w:b/>
        </w:rPr>
        <w:t>ssurances</w:t>
      </w:r>
    </w:p>
    <w:p w:rsidR="0081553E" w:rsidRPr="00F463F7" w:rsidRDefault="0081553E" w:rsidP="00D84B09">
      <w:pPr>
        <w:spacing w:after="0"/>
      </w:pPr>
      <w:r w:rsidRPr="00F463F7">
        <w:t xml:space="preserve">I certify, to the best of my knowledge and </w:t>
      </w:r>
      <w:r w:rsidR="00B90107" w:rsidRPr="00F463F7">
        <w:t>belief</w:t>
      </w:r>
      <w:r w:rsidR="00CA19F8">
        <w:t>,</w:t>
      </w:r>
      <w:r w:rsidR="00B90107" w:rsidRPr="00F463F7">
        <w:t xml:space="preserve"> that</w:t>
      </w:r>
      <w:r w:rsidR="00672AD3" w:rsidRPr="00F463F7">
        <w:t xml:space="preserve"> the assurances provided </w:t>
      </w:r>
      <w:r w:rsidR="00B90107" w:rsidRPr="00F463F7">
        <w:t xml:space="preserve">in </w:t>
      </w:r>
      <w:r w:rsidR="00672AD3" w:rsidRPr="00F463F7">
        <w:t>S</w:t>
      </w:r>
      <w:r w:rsidR="004003BF" w:rsidRPr="00F463F7">
        <w:t>ections 1</w:t>
      </w:r>
      <w:r w:rsidR="00C76DB1" w:rsidRPr="00F463F7">
        <w:t xml:space="preserve"> through </w:t>
      </w:r>
      <w:r w:rsidR="004E5EEE">
        <w:t>3</w:t>
      </w:r>
      <w:r w:rsidR="00C76DB1" w:rsidRPr="00F463F7">
        <w:t xml:space="preserve"> </w:t>
      </w:r>
      <w:r w:rsidR="00672AD3" w:rsidRPr="00F463F7">
        <w:t xml:space="preserve">are </w:t>
      </w:r>
      <w:r w:rsidRPr="00F463F7">
        <w:t>true and correct.</w:t>
      </w:r>
      <w:r w:rsidR="00B90107" w:rsidRPr="00F463F7">
        <w:t xml:space="preserve">   I further certify that </w:t>
      </w:r>
      <w:r w:rsidR="004003BF" w:rsidRPr="00F463F7">
        <w:t xml:space="preserve">all </w:t>
      </w:r>
      <w:r w:rsidR="00B90107" w:rsidRPr="00F463F7">
        <w:t>information provided with Attachment A</w:t>
      </w:r>
      <w:r w:rsidR="00C76DB1" w:rsidRPr="00F463F7">
        <w:t>(s)</w:t>
      </w:r>
      <w:r w:rsidR="00EE61DD" w:rsidRPr="00F463F7">
        <w:t xml:space="preserve">, if applicable, </w:t>
      </w:r>
      <w:r w:rsidR="004003BF" w:rsidRPr="00F463F7">
        <w:t xml:space="preserve">is </w:t>
      </w:r>
      <w:r w:rsidR="00B90107" w:rsidRPr="00F463F7">
        <w:t>true and correct.</w:t>
      </w:r>
      <w:r w:rsidRPr="00F463F7">
        <w:t xml:space="preserve"> </w:t>
      </w:r>
    </w:p>
    <w:p w:rsidR="0081553E" w:rsidRPr="00F463F7" w:rsidRDefault="0081553E" w:rsidP="00D84B09">
      <w:pPr>
        <w:tabs>
          <w:tab w:val="right" w:pos="720"/>
          <w:tab w:val="left" w:pos="1080"/>
        </w:tabs>
        <w:spacing w:after="0"/>
      </w:pP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>Chief Financial Officer/Business Manager (signature)</w:t>
      </w:r>
      <w:r w:rsidRPr="00F463F7">
        <w:tab/>
        <w:t>(printed name)</w: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ab/>
      </w:r>
      <w:r w:rsidRPr="00F463F7">
        <w:tab/>
      </w:r>
      <w:r w:rsidRPr="00F463F7">
        <w:tab/>
      </w:r>
      <w:permStart w:id="2137480761" w:edGrp="everyone"/>
      <w:r w:rsidRPr="00F463F7">
        <w:fldChar w:fldCharType="begin">
          <w:ffData>
            <w:name w:val="Text5"/>
            <w:enabled/>
            <w:calcOnExit w:val="0"/>
            <w:textInput/>
          </w:ffData>
        </w:fldChar>
      </w:r>
      <w:r w:rsidRPr="00F463F7">
        <w:instrText xml:space="preserve"> FORMTEXT </w:instrText>
      </w:r>
      <w:r w:rsidRPr="00F463F7">
        <w:fldChar w:fldCharType="separate"/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fldChar w:fldCharType="end"/>
      </w:r>
      <w:permEnd w:id="2137480761"/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EE5B1" wp14:editId="1DDE90EB">
                <wp:simplePos x="0" y="0"/>
                <wp:positionH relativeFrom="column">
                  <wp:posOffset>3629660</wp:posOffset>
                </wp:positionH>
                <wp:positionV relativeFrom="paragraph">
                  <wp:posOffset>26035</wp:posOffset>
                </wp:positionV>
                <wp:extent cx="2870835" cy="0"/>
                <wp:effectExtent l="10160" t="6985" r="5080" b="120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85.8pt;margin-top:2.05pt;width:22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Pa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zSjTr&#10;cEQbb5naNZ68WAs9KUFrbCNYMgvd6o3LMajUaxvq5Ue9Ma/AvzuioWyY3snI+u1kECoLEcm7kLBx&#10;BnNu+88g8Azbe4itO9a2C5DYFHKMEzrdJiSPnnD8OJo+pdOHCSX86ktYfg001vlPEjoSjIK6Sx23&#10;ArKYhh1enQ+0WH4NCFk1rFTbRjm0mvTYj8loEgMctEoEZzjm7G5btpYcWBBUfGKN6Lk/ZmGvRQRr&#10;JBPLi+2Zas82Jm91wMPCkM7FOivmxyydLafL6XgwHj0uB+O0qgYvq3I8eFxlT5PqoSrLKvsZqGXj&#10;vFFCSB3YXdWbjf9OHZd7dNbdTb+3NiTv0WO/kOz1HUnHyYZhnmWxBXFa2+vEUbDx8OVyhRtxv0f7&#10;/hew+AUAAP//AwBQSwMEFAAGAAgAAAAhADwMB4PdAAAACAEAAA8AAABkcnMvZG93bnJldi54bWxM&#10;j81OwzAQhO9IvIO1SFwQtRPoDyGbqkLiwJG2Elc33iaBeB3FThP69Lhc4Dg7o5lv8/VkW3Gi3jeO&#10;EZKZAkFcOtNwhbDfvd6vQPig2ejWMSF8k4d1cX2V68y4kd/ptA2ViCXsM41Qh9BlUvqyJqv9zHXE&#10;0Tu63uoQZV9J0+sxlttWpkotpNUNx4Vad/RSU/m1HSwC+WGeqM2TrfZv5/HuIz1/jt0O8fZm2jyD&#10;CDSFvzBc8CM6FJHp4AY2XrQI82WyiFGExwTExVfpwxLE4fcgi1z+f6D4AQAA//8DAFBLAQItABQA&#10;BgAIAAAAIQC2gziS/gAAAOEBAAATAAAAAAAAAAAAAAAAAAAAAABbQ29udGVudF9UeXBlc10ueG1s&#10;UEsBAi0AFAAGAAgAAAAhADj9If/WAAAAlAEAAAsAAAAAAAAAAAAAAAAALwEAAF9yZWxzLy5yZWxz&#10;UEsBAi0AFAAGAAgAAAAhAOIMY9olAgAASgQAAA4AAAAAAAAAAAAAAAAALgIAAGRycy9lMm9Eb2Mu&#10;eG1sUEsBAi0AFAAGAAgAAAAhADwMB4PdAAAACAEAAA8AAAAAAAAAAAAAAAAAfwQAAGRycy9kb3du&#10;cmV2LnhtbFBLBQYAAAAABAAEAPMAAACJBQAAAAA=&#10;"/>
            </w:pict>
          </mc:Fallback>
        </mc:AlternateContent>
      </w: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A4422" wp14:editId="4DC4D878">
                <wp:simplePos x="0" y="0"/>
                <wp:positionH relativeFrom="column">
                  <wp:posOffset>12065</wp:posOffset>
                </wp:positionH>
                <wp:positionV relativeFrom="paragraph">
                  <wp:posOffset>26035</wp:posOffset>
                </wp:positionV>
                <wp:extent cx="3244215" cy="0"/>
                <wp:effectExtent l="12065" t="6985" r="10795" b="120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.95pt;margin-top:2.05pt;width:255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bzJQIAAEo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XFQWnW&#10;4Yg23jK1azx5thZ6UoLW2EawZBq61RuXY1Cp1zbUy496Y16Af3dEQ9kwvZOR9dvJIFQaIpJ3IWHj&#10;DObc9l9A4Bm29xBbd6xtFyCxKeQYJ3S6TUgePeH48WGcZeN0Qgm/+hKWXwONdf6zhI4Eo6DuUset&#10;gDSmYYcX5wMtll8DQlYNK9W2UQ6tJn1BZ5PxJAY4aJUIznDM2d22bC05sCCo+MQa0XN/zMJeiwjW&#10;SCaWF9sz1Z5tTN7qgIeFIZ2LdVbMj9lotpwup9kgGz8uB9moqgbPqzIbPK7ST5PqoSrLKv0ZqKVZ&#10;3ighpA7srupNs79Tx+UenXV30++tDcl79NgvJHt9R9JxsmGYZ1lsQZzW9jpxFGw8fLlc4Ubc79G+&#10;/wUsfgEAAP//AwBQSwMEFAAGAAgAAAAhABsH5TfZAAAABQEAAA8AAABkcnMvZG93bnJldi54bWxM&#10;j0FLw0AQhe+C/2EZwYvYTYIVm2ZTiuDBo23B6zQ7JqnZ2ZDdNLG/3tGLHj/e4803xWZ2nTrTEFrP&#10;BtJFAoq48rbl2sBh/3L/BCpEZIudZzLwRQE25fVVgbn1E7/ReRdrJSMccjTQxNjnWoeqIYdh4Xti&#10;yT784DAKDrW2A04y7jqdJcmjdtiyXGiwp+eGqs/d6AxQGJdpsl25+vB6me7es8tp6vfG3N7M2zWo&#10;SHP8K8OPvqhDKU5HP7INqhNeSdHAQwpK0mWaySPHX9Zlof/bl98AAAD//wMAUEsBAi0AFAAGAAgA&#10;AAAhALaDOJL+AAAA4QEAABMAAAAAAAAAAAAAAAAAAAAAAFtDb250ZW50X1R5cGVzXS54bWxQSwEC&#10;LQAUAAYACAAAACEAOP0h/9YAAACUAQAACwAAAAAAAAAAAAAAAAAvAQAAX3JlbHMvLnJlbHNQSwEC&#10;LQAUAAYACAAAACEAtFXG8yUCAABKBAAADgAAAAAAAAAAAAAAAAAuAgAAZHJzL2Uyb0RvYy54bWxQ&#10;SwECLQAUAAYACAAAACEAGwflN9kAAAAFAQAADwAAAAAAAAAAAAAAAAB/BAAAZHJzL2Rvd25yZXYu&#10;eG1sUEsFBgAAAAAEAAQA8wAAAIUFAAAAAA==&#10;"/>
            </w:pict>
          </mc:Fallback>
        </mc:AlternateConten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>Date:</w:t>
      </w:r>
      <w:r w:rsidR="003269E0" w:rsidRPr="00F463F7">
        <w:t xml:space="preserve"> </w:t>
      </w:r>
      <w:permStart w:id="265971905" w:edGrp="everyone"/>
      <w:r w:rsidR="00751D90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751D90">
        <w:instrText xml:space="preserve"> FORMTEXT </w:instrText>
      </w:r>
      <w:r w:rsidR="00751D90">
        <w:fldChar w:fldCharType="separate"/>
      </w:r>
      <w:r w:rsidR="00751D90">
        <w:rPr>
          <w:noProof/>
        </w:rPr>
        <w:t> </w:t>
      </w:r>
      <w:r w:rsidR="00751D90">
        <w:rPr>
          <w:noProof/>
        </w:rPr>
        <w:t> </w:t>
      </w:r>
      <w:r w:rsidR="00751D90">
        <w:rPr>
          <w:noProof/>
        </w:rPr>
        <w:t> </w:t>
      </w:r>
      <w:r w:rsidR="00751D90">
        <w:rPr>
          <w:noProof/>
        </w:rPr>
        <w:t> </w:t>
      </w:r>
      <w:r w:rsidR="00751D90">
        <w:rPr>
          <w:noProof/>
        </w:rPr>
        <w:t> </w:t>
      </w:r>
      <w:r w:rsidR="00751D90">
        <w:fldChar w:fldCharType="end"/>
      </w:r>
      <w:bookmarkEnd w:id="0"/>
      <w:permEnd w:id="265971905"/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140D9" wp14:editId="121182BA">
                <wp:simplePos x="0" y="0"/>
                <wp:positionH relativeFrom="column">
                  <wp:posOffset>290830</wp:posOffset>
                </wp:positionH>
                <wp:positionV relativeFrom="paragraph">
                  <wp:posOffset>6350</wp:posOffset>
                </wp:positionV>
                <wp:extent cx="1318260" cy="0"/>
                <wp:effectExtent l="5080" t="6350" r="10160" b="127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2.9pt;margin-top:.5pt;width:103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VhJQIAAEo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jqlRLMW&#10;R7T1lql97cmLtdCRArTGNoIl09CtzrgMgwq9saFeftJb8wr8uyMaiprpvYys384GodIQkbwLCRtn&#10;MOeu+wwCz7CDh9i6U2XbAIlNIac4ofN9QvLkCceP6VM6G05wkPzmS1h2CzTW+U8SWhKMnLprHfcC&#10;0piGHV+dD7RYdgsIWTWsVdNEOTSadDmdj4fjGOCgUSI4wzFn97uiseTIgqDiE2tEz+MxCwctIlgt&#10;mVhdbc9Uc7ExeaMDHhaGdK7WRTE/5oP5araajXqj4WTVGw3KsveyLka9yTqdjsunsijK9Geglo6y&#10;WgkhdWB3U286+jt1XO/RRXd3/d7bkLxHj/1Csrd3JB0nG4Z5kcUOxHljbxNHwcbD18sVbsTjHu3H&#10;X8DyFwAAAP//AwBQSwMEFAAGAAgAAAAhAGYlOv3aAAAABgEAAA8AAABkcnMvZG93bnJldi54bWxM&#10;j8FOwzAQRO9I/IO1SFwQdRoaBCFOVSFx4Ehbies2XpJAvI5ipwn9ehYu5Tg7q5k3xXp2nTrSEFrP&#10;BpaLBBRx5W3LtYH97uX2AVSIyBY7z2TgmwKsy8uLAnPrJ36j4zbWSkI45GigibHPtQ5VQw7DwvfE&#10;4n34wWEUOdTaDjhJuOt0miT32mHL0tBgT88NVV/b0RmgMGbLZPPo6v3rabp5T0+fU78z5vpq3jyB&#10;ijTH8zP84gs6lMJ08CPboDoDq0zIo9xlkdhpdrcCdfjTuiz0f/zyBwAA//8DAFBLAQItABQABgAI&#10;AAAAIQC2gziS/gAAAOEBAAATAAAAAAAAAAAAAAAAAAAAAABbQ29udGVudF9UeXBlc10ueG1sUEsB&#10;Ai0AFAAGAAgAAAAhADj9If/WAAAAlAEAAAsAAAAAAAAAAAAAAAAALwEAAF9yZWxzLy5yZWxzUEsB&#10;Ai0AFAAGAAgAAAAhAOdVZWElAgAASgQAAA4AAAAAAAAAAAAAAAAALgIAAGRycy9lMm9Eb2MueG1s&#10;UEsBAi0AFAAGAAgAAAAhAGYlOv3aAAAABgEAAA8AAAAAAAAAAAAAAAAAfwQAAGRycy9kb3ducmV2&#10;LnhtbFBLBQYAAAAABAAEAPMAAACGBQAAAAA=&#10;"/>
            </w:pict>
          </mc:Fallback>
        </mc:AlternateConten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>Superintendent/Executive Director (signature)</w:t>
      </w:r>
      <w:r w:rsidRPr="00F463F7">
        <w:tab/>
        <w:t>(printed name)</w: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ab/>
      </w:r>
      <w:r w:rsidRPr="00F463F7">
        <w:tab/>
      </w:r>
      <w:r w:rsidRPr="00F463F7">
        <w:tab/>
      </w:r>
      <w:permStart w:id="1140411715" w:edGrp="everyone"/>
      <w:r w:rsidRPr="00F463F7">
        <w:fldChar w:fldCharType="begin">
          <w:ffData>
            <w:name w:val="Text5"/>
            <w:enabled/>
            <w:calcOnExit w:val="0"/>
            <w:textInput/>
          </w:ffData>
        </w:fldChar>
      </w:r>
      <w:r w:rsidRPr="00F463F7">
        <w:instrText xml:space="preserve"> FORMTEXT </w:instrText>
      </w:r>
      <w:r w:rsidRPr="00F463F7">
        <w:fldChar w:fldCharType="separate"/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fldChar w:fldCharType="end"/>
      </w:r>
      <w:permEnd w:id="1140411715"/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0CE65" wp14:editId="198AD4B5">
                <wp:simplePos x="0" y="0"/>
                <wp:positionH relativeFrom="column">
                  <wp:posOffset>12065</wp:posOffset>
                </wp:positionH>
                <wp:positionV relativeFrom="paragraph">
                  <wp:posOffset>32385</wp:posOffset>
                </wp:positionV>
                <wp:extent cx="3244215" cy="0"/>
                <wp:effectExtent l="12065" t="13335" r="10795" b="57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.95pt;margin-top:2.55pt;width:25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aqJQIAAEoEAAAOAAAAZHJzL2Uyb0RvYy54bWysVMGO2jAQvVfqP1i+syFsoBARVqsEetl2&#10;kdh+gLEdYtXxWLYhoKr/XtskiG0vVdUcnHHG8+bNzHOWT+dWohM3VoAqcPowxogrCkyoQ4G/vW1G&#10;c4ysI4oRCYoX+MItflp9/LDsdM4n0IBk3CAPomze6QI3zuk8SSxteEvsA2iuvLMG0xLnt+aQMEM6&#10;j97KZDIez5IODNMGKLfWf62uTryK+HXNqXuta8sdkgX23FxcTVz3YU1WS5IfDNGNoD0N8g8sWiKU&#10;T3qDqogj6GjEH1CtoAYs1O6BQptAXQvKYw2+mnT8WzW7hmgea/HNsfrWJvv/YOnX09YgwQo8w0iR&#10;1o9o5wwRh8ahZ2OgQyUo5dsIBs1Ctzptcx9Uqq0J9dKz2ukXoN8tUlA2RB14ZP120R4qDRHJu5Cw&#10;sdrn3HdfgPkz5Oggtu5cmzZA+qagc5zQ5TYhfnaI+o+PkyybpFOM6OBLSD4EamPdZw4tCkaBbV/H&#10;rYA0piGnF+sCLZIPASGrgo2QMspBKtQVeDGdTGOABSlYcIZj1hz2pTToRIKg4hNr9J77YwaOikWw&#10;hhO27m1HhLzaPrlUAc8X5un01lUxPxbjxXq+nmejbDJbj7JxVY2eN2U2mm3ST9PqsSrLKv0ZqKVZ&#10;3gjGuArsBvWm2d+po79HV93d9HtrQ/IePfbLkx3ekXScbBjmVRZ7YJetGSbuBRsP95cr3Ij7vbfv&#10;fwGrXwAAAP//AwBQSwMEFAAGAAgAAAAhAMjo8sfYAAAABQEAAA8AAABkcnMvZG93bnJldi54bWxM&#10;j0FLw0AQhe+C/2EZwYvYTQIRG7MpRfDg0bbQ6zQ7JtHsbMhumthf7+hFjx/v8eabcrO4Xp1pDJ1n&#10;A+kqAUVce9txY+Cwf7l/BBUissXeMxn4ogCb6vqqxML6md/ovIuNkhEOBRpoYxwKrUPdksOw8gOx&#10;ZO9+dBgFx0bbEWcZd73OkuRBO+xYLrQ40HNL9educgYoTHmabNeuObxe5rtjdvmYh70xtzfL9glU&#10;pCX+leFHX9ShEqeTn9gG1QuvpWggT0FJmqeZPHL6ZV2V+r999Q0AAP//AwBQSwECLQAUAAYACAAA&#10;ACEAtoM4kv4AAADhAQAAEwAAAAAAAAAAAAAAAAAAAAAAW0NvbnRlbnRfVHlwZXNdLnhtbFBLAQIt&#10;ABQABgAIAAAAIQA4/SH/1gAAAJQBAAALAAAAAAAAAAAAAAAAAC8BAABfcmVscy8ucmVsc1BLAQIt&#10;ABQABgAIAAAAIQDCW2aqJQIAAEoEAAAOAAAAAAAAAAAAAAAAAC4CAABkcnMvZTJvRG9jLnhtbFBL&#10;AQItABQABgAIAAAAIQDI6PLH2AAAAAUBAAAPAAAAAAAAAAAAAAAAAH8EAABkcnMvZG93bnJldi54&#10;bWxQSwUGAAAAAAQABADzAAAAhAUAAAAA&#10;"/>
            </w:pict>
          </mc:Fallback>
        </mc:AlternateContent>
      </w: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ED953" wp14:editId="1AB4407D">
                <wp:simplePos x="0" y="0"/>
                <wp:positionH relativeFrom="column">
                  <wp:posOffset>3629660</wp:posOffset>
                </wp:positionH>
                <wp:positionV relativeFrom="paragraph">
                  <wp:posOffset>32385</wp:posOffset>
                </wp:positionV>
                <wp:extent cx="2870835" cy="0"/>
                <wp:effectExtent l="10160" t="13335" r="508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85.8pt;margin-top:2.55pt;width:226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6d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TSjTr&#10;cEQbb5naNZ68WAs9KUFrbCNYMgnd6o3LMajUaxvq5Ue9Ma/AvzuioWyY3snI+u1kECoLEcm7kLBx&#10;BnNu+88g8Azbe4itO9a2C5DYFHKMEzrdJiSPnnD8OJo+pdMHpMqvvoTl10Bjnf8koSPBKKi71HEr&#10;IItp2OHV+UCL5deAkFXDSrVtlEOrSV/Q2WQ0iQEOWiWCMxxzdrctW0sOLAgqPrFG9Nwfs7DXIoI1&#10;konlxfZMtWcbk7c64GFhSOdinRXzY5bOltPldDwYjx6Xg3FaVYOXVTkePK6yp0n1UJVllf0M1LJx&#10;3ighpA7srurNxn+njss9Ouvupt9bG5L36LFfSPb6jqTjZMMwz7LYgjit7XXiKNh4+HK5wo2436N9&#10;/wtY/AIAAP//AwBQSwMEFAAGAAgAAAAhAGUgkGbdAAAACAEAAA8AAABkcnMvZG93bnJldi54bWxM&#10;j0FPwzAMhe9I/IfISFwQS1q0jZWm04TEgSPbJK5e47WFxqmadC379WRcxs32e3r+Xr6ebCtO1PvG&#10;sYZkpkAQl840XGnY794en0H4gGywdUwafsjDuri9yTEzbuQPOm1DJWII+ww11CF0mZS+rMmin7mO&#10;OGpH11sMce0raXocY7htZarUQlpsOH6osaPXmsrv7WA1kB/midqsbLV/P48Pn+n5a+x2Wt/fTZsX&#10;EIGmcDXDBT+iQxGZDm5g40WrYb5MFtEahwTERVfp0xLE4e8gi1z+L1D8AgAA//8DAFBLAQItABQA&#10;BgAIAAAAIQC2gziS/gAAAOEBAAATAAAAAAAAAAAAAAAAAAAAAABbQ29udGVudF9UeXBlc10ueG1s&#10;UEsBAi0AFAAGAAgAAAAhADj9If/WAAAAlAEAAAsAAAAAAAAAAAAAAAAALwEAAF9yZWxzLy5yZWxz&#10;UEsBAi0AFAAGAAgAAAAhAF62Tp0lAgAASgQAAA4AAAAAAAAAAAAAAAAALgIAAGRycy9lMm9Eb2Mu&#10;eG1sUEsBAi0AFAAGAAgAAAAhAGUgkGbdAAAACAEAAA8AAAAAAAAAAAAAAAAAfwQAAGRycy9kb3du&#10;cmV2LnhtbFBLBQYAAAAABAAEAPMAAACJBQAAAAA=&#10;"/>
            </w:pict>
          </mc:Fallback>
        </mc:AlternateConten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>Date:</w:t>
      </w:r>
      <w:r w:rsidR="003269E0" w:rsidRPr="00F463F7">
        <w:t xml:space="preserve"> </w:t>
      </w:r>
      <w:permStart w:id="635073601" w:edGrp="everyone"/>
      <w:r w:rsidR="003269E0" w:rsidRPr="00F463F7">
        <w:fldChar w:fldCharType="begin">
          <w:ffData>
            <w:name w:val="Text4"/>
            <w:enabled/>
            <w:calcOnExit w:val="0"/>
            <w:textInput/>
          </w:ffData>
        </w:fldChar>
      </w:r>
      <w:r w:rsidR="003269E0" w:rsidRPr="00F463F7">
        <w:instrText xml:space="preserve"> FORMTEXT </w:instrText>
      </w:r>
      <w:r w:rsidR="003269E0" w:rsidRPr="00F463F7">
        <w:fldChar w:fldCharType="separate"/>
      </w:r>
      <w:r w:rsidR="003269E0" w:rsidRPr="00F463F7">
        <w:rPr>
          <w:noProof/>
        </w:rPr>
        <w:t> </w:t>
      </w:r>
      <w:r w:rsidR="003269E0" w:rsidRPr="00F463F7">
        <w:rPr>
          <w:noProof/>
        </w:rPr>
        <w:t> </w:t>
      </w:r>
      <w:r w:rsidR="003269E0" w:rsidRPr="00F463F7">
        <w:rPr>
          <w:noProof/>
        </w:rPr>
        <w:t> </w:t>
      </w:r>
      <w:r w:rsidR="003269E0" w:rsidRPr="00F463F7">
        <w:rPr>
          <w:noProof/>
        </w:rPr>
        <w:t> </w:t>
      </w:r>
      <w:r w:rsidR="003269E0" w:rsidRPr="00F463F7">
        <w:rPr>
          <w:noProof/>
        </w:rPr>
        <w:t> </w:t>
      </w:r>
      <w:r w:rsidR="003269E0" w:rsidRPr="00F463F7">
        <w:fldChar w:fldCharType="end"/>
      </w:r>
      <w:permEnd w:id="635073601"/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AAE4A" wp14:editId="6A9D0D2B">
                <wp:simplePos x="0" y="0"/>
                <wp:positionH relativeFrom="column">
                  <wp:posOffset>286385</wp:posOffset>
                </wp:positionH>
                <wp:positionV relativeFrom="paragraph">
                  <wp:posOffset>8890</wp:posOffset>
                </wp:positionV>
                <wp:extent cx="1318260" cy="0"/>
                <wp:effectExtent l="10160" t="8890" r="5080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2.55pt;margin-top:.7pt;width:103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5w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/QxnY4mOEh+9SUsvwYa6/xnCR0JRkHdpY5b&#10;AWlMww4vzgdaLL8GhKwaVqptoxxaTfqCzsajcQxw0CoRnOGYs7tt2VpyYEFQ8Yk1ouf+mIW9FhGs&#10;kUwsL7Znqj3bmLzVAQ8LQzoX66yYH7PhbDldTrNBNposB9mwqgbPqzIbTFbpp3H1WJVllf4M1NIs&#10;b5QQUgd2V/Wm2d+p43KPzrq76ffWhuQ9euwXkr2+I+k42TDMsyy2IE5re504CjYevlyucCPu92jf&#10;/wIWvwAAAP//AwBQSwMEFAAGAAgAAAAhAMY9sajaAAAABgEAAA8AAABkcnMvZG93bnJldi54bWxM&#10;js1Og0AUhfcmvsPkmnRj7AAp2iJD0zRx4dK2idspcwVa5g5hhoJ9eq9u7PL85JwvX0+2FRfsfeNI&#10;QTyPQCCVzjRUKTjs356WIHzQZHTrCBV8o4d1cX+X68y4kT7wsguV4BHymVZQh9BlUvqyRqv93HVI&#10;nH253urAsq+k6fXI47aVSRQ9S6sb4odad7itsTzvBqsA/ZDG0WZlq8P7dXz8TK6nsdsrNXuYNq8g&#10;Ak7hvwy/+IwOBTMd3UDGi1bBIo25yf4CBMdJmryAOP5pWeTyFr/4AQAA//8DAFBLAQItABQABgAI&#10;AAAAIQC2gziS/gAAAOEBAAATAAAAAAAAAAAAAAAAAAAAAABbQ29udGVudF9UeXBlc10ueG1sUEsB&#10;Ai0AFAAGAAgAAAAhADj9If/WAAAAlAEAAAsAAAAAAAAAAAAAAAAALwEAAF9yZWxzLy5yZWxzUEsB&#10;Ai0AFAAGAAgAAAAhAEg7rnAlAgAASgQAAA4AAAAAAAAAAAAAAAAALgIAAGRycy9lMm9Eb2MueG1s&#10;UEsBAi0AFAAGAAgAAAAhAMY9sajaAAAABgEAAA8AAAAAAAAAAAAAAAAAfwQAAGRycy9kb3ducmV2&#10;LnhtbFBLBQYAAAAABAAEAPMAAACGBQAAAAA=&#10;"/>
            </w:pict>
          </mc:Fallback>
        </mc:AlternateContent>
      </w:r>
    </w:p>
    <w:p w:rsidR="0081553E" w:rsidRPr="00F463F7" w:rsidRDefault="006154D0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 xml:space="preserve">I certify that the board has </w:t>
      </w:r>
      <w:r w:rsidR="0081553E" w:rsidRPr="00F463F7">
        <w:t xml:space="preserve">reviewed </w:t>
      </w:r>
      <w:r w:rsidR="003C4D12" w:rsidRPr="00F463F7">
        <w:t xml:space="preserve">the assurances </w:t>
      </w:r>
      <w:r w:rsidR="0081553E" w:rsidRPr="00F463F7">
        <w:t>and approve the</w:t>
      </w:r>
      <w:r w:rsidR="003C4D12" w:rsidRPr="00F463F7">
        <w:t xml:space="preserve"> related </w:t>
      </w:r>
      <w:r w:rsidR="0081553E" w:rsidRPr="00F463F7">
        <w:t>responses.</w:t>
      </w:r>
    </w:p>
    <w:p w:rsidR="006154D0" w:rsidRPr="00F463F7" w:rsidRDefault="006154D0" w:rsidP="00D84B09">
      <w:pPr>
        <w:tabs>
          <w:tab w:val="right" w:pos="720"/>
          <w:tab w:val="left" w:pos="1080"/>
          <w:tab w:val="left" w:pos="5760"/>
        </w:tabs>
        <w:spacing w:after="0"/>
      </w:pP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 xml:space="preserve">President of </w:t>
      </w:r>
      <w:r w:rsidR="006154D0" w:rsidRPr="00F463F7">
        <w:t xml:space="preserve">the </w:t>
      </w:r>
      <w:r w:rsidRPr="00F463F7">
        <w:t>Board (signature)</w:t>
      </w:r>
      <w:r w:rsidRPr="00F463F7">
        <w:tab/>
        <w:t>(printed name)</w: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ab/>
      </w:r>
      <w:r w:rsidRPr="00F463F7">
        <w:tab/>
      </w:r>
      <w:r w:rsidRPr="00F463F7">
        <w:tab/>
      </w:r>
      <w:permStart w:id="922174482" w:edGrp="everyone"/>
      <w:r w:rsidRPr="00F463F7">
        <w:fldChar w:fldCharType="begin">
          <w:ffData>
            <w:name w:val="Text5"/>
            <w:enabled/>
            <w:calcOnExit w:val="0"/>
            <w:textInput/>
          </w:ffData>
        </w:fldChar>
      </w:r>
      <w:r w:rsidRPr="00F463F7">
        <w:instrText xml:space="preserve"> FORMTEXT </w:instrText>
      </w:r>
      <w:r w:rsidRPr="00F463F7">
        <w:fldChar w:fldCharType="separate"/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fldChar w:fldCharType="end"/>
      </w:r>
      <w:permEnd w:id="922174482"/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F24FB" wp14:editId="2E0A7C6A">
                <wp:simplePos x="0" y="0"/>
                <wp:positionH relativeFrom="column">
                  <wp:posOffset>12065</wp:posOffset>
                </wp:positionH>
                <wp:positionV relativeFrom="paragraph">
                  <wp:posOffset>38100</wp:posOffset>
                </wp:positionV>
                <wp:extent cx="3244215" cy="0"/>
                <wp:effectExtent l="12065" t="9525" r="1079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.95pt;margin-top:3pt;width:255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uYJQIAAEoEAAAOAAAAZHJzL2Uyb0RvYy54bWysVE2P2jAQvVfqf7B8h3wQKESE1SqBXrZd&#10;JLY/wNgOsZp4LNsQUNX/XtsExLaXqmoOzjjjefNm5jnLp3PXohPXRoAscDKOMeKSAhPyUOBvb5vR&#10;HCNjiWSkBckLfOEGP60+flj2KucpNNAyrpEDkSbvVYEba1UeRYY2vCNmDIpL56xBd8S6rT5ETJPe&#10;oXdtlMbxLOpBM6WBcmPc1+rqxKuAX9ec2te6NtyitsCOmw2rDuver9FqSfKDJqoRdKBB/oFFR4R0&#10;Se9QFbEEHbX4A6oTVIOB2o4pdBHUtaA81OCqSeLfqtk1RPFQi2uOUfc2mf8HS7+ethoJVuAJRpJ0&#10;bkQ7q4k4NBY9aw09KkFK10bQaOK71SuTu6BSbrWvl57lTr0A/W6QhLIh8sAD67eLclCJj4jehfiN&#10;US7nvv8CzJ0hRwuhdedadx7SNQWdw4Qu9wnxs0XUfZykWZYmU4zozReR/BaotLGfOXTIGwU2Qx33&#10;ApKQhpxejPW0SH4L8FklbETbBjm0EvUFXkzTaQgw0Armnf6Y0Yd92Wp0Il5Q4Qk1Os/jMQ1HyQJY&#10;wwlbD7Ylor3aLnkrPZ4rzNEZrKtifizixXq+nmejLJ2tR1lcVaPnTZmNZpvk07SaVGVZJT89tSTL&#10;G8EYl57dTb1J9nfqGO7RVXd3/d7bEL1HD/1yZG/vQDpM1g/zKos9sMtW3ybuBBsOD5fL34jHvbMf&#10;fwGrXwAAAP//AwBQSwMEFAAGAAgAAAAhAGxJxxTZAAAABQEAAA8AAABkcnMvZG93bnJldi54bWxM&#10;j0FLw0AUhO+C/2F5ghexmwRabJpNKYIHj7YFr6/ZZ5KafRuymyb21/v0osdhhplviu3sOnWhIbSe&#10;DaSLBBRx5W3LtYHj4eXxCVSIyBY7z2TgiwJsy9ubAnPrJ36jyz7WSko45GigibHPtQ5VQw7DwvfE&#10;4n34wWEUOdTaDjhJuet0liQr7bBlWWiwp+eGqs/96AxQGJdpslu7+vh6nR7es+t56g/G3N/Nuw2o&#10;SHP8C8MPvqBDKUwnP7INqhO9lqCBlRwSd5lmcuT0q3VZ6P/05TcAAAD//wMAUEsBAi0AFAAGAAgA&#10;AAAhALaDOJL+AAAA4QEAABMAAAAAAAAAAAAAAAAAAAAAAFtDb250ZW50X1R5cGVzXS54bWxQSwEC&#10;LQAUAAYACAAAACEAOP0h/9YAAACUAQAACwAAAAAAAAAAAAAAAAAvAQAAX3JlbHMvLnJlbHNQSwEC&#10;LQAUAAYACAAAACEAM+g7mCUCAABKBAAADgAAAAAAAAAAAAAAAAAuAgAAZHJzL2Uyb0RvYy54bWxQ&#10;SwECLQAUAAYACAAAACEAbEnHFNkAAAAFAQAADwAAAAAAAAAAAAAAAAB/BAAAZHJzL2Rvd25yZXYu&#10;eG1sUEsFBgAAAAAEAAQA8wAAAIUFAAAAAA==&#10;"/>
            </w:pict>
          </mc:Fallback>
        </mc:AlternateContent>
      </w: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3B011" wp14:editId="1C9679E8">
                <wp:simplePos x="0" y="0"/>
                <wp:positionH relativeFrom="column">
                  <wp:posOffset>3629660</wp:posOffset>
                </wp:positionH>
                <wp:positionV relativeFrom="paragraph">
                  <wp:posOffset>38100</wp:posOffset>
                </wp:positionV>
                <wp:extent cx="2870835" cy="0"/>
                <wp:effectExtent l="10160" t="9525" r="5080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85.8pt;margin-top:3pt;width:226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6xJgIAAEoEAAAOAAAAZHJzL2Uyb0RvYy54bWysVE2P2jAQvVfqf7B8h3ws7EJEWK0S6GXb&#10;IrH9AcZ2EquJx7INAVX977VNiNj2UlXNwRlnPG/ezDxn9XzuWnTi2giQOU6mMUZcUmBC1jn+9rad&#10;LDAylkhGWpA8xxdu8PP644dVrzKeQgMt4xo5EGmyXuW4sVZlUWRowztipqC4dM4KdEes2+o6Ypr0&#10;Dr1rozSOH6MeNFMaKDfGfS2vTrwO+FXFqf1aVYZb1ObYcbNh1WE9+DVar0hWa6IaQQca5B9YdERI&#10;l3SEKokl6KjFH1CdoBoMVHZKoYugqgTloQZXTRL/Vs2+IYqHWlxzjBrbZP4fLP1y2mkkWI5TjCTp&#10;3Ij2VhNRNxa9aA09KkBK10bQKPXd6pXJXFAhd9rXS89yr16BfjdIQtEQWfPA+u2iHFTiI6J3IX5j&#10;lMt56D8Dc2fI0UJo3bnSnYd0TUHnMKHLOCF+toi6j+niKV48zDGiN19Eslug0sZ+4tAhb+TYDHWM&#10;BSQhDTm9GutpkewW4LNK2Iq2DXJoJepzvJyn8xBgoBXMO/0xo+tD0Wp0Il5Q4Qk1Os/9MQ1HyQJY&#10;wwnbDLYlor3aLnkrPZ4rzNEZrKtifizj5WaxWcwms/RxM5nFZTl52RazyeM2eZqXD2VRlMlPTy2Z&#10;ZY1gjEvP7qbeZPZ36hju0VV3o37HNkTv0UO/HNnbO5AOk/XDvMriAOyy07eJO8GGw8Pl8jfifu/s&#10;+1/A+hcAAAD//wMAUEsDBBQABgAIAAAAIQACBsrR3QAAAAgBAAAPAAAAZHJzL2Rvd25yZXYueG1s&#10;TI/BTsMwEETvSPyDtUhcELUT1BRCnKpC4sCRthJXN16SQLyOYqcJ/Xq2XMpxZ0azb4r17DpxxCG0&#10;njQkCwUCqfK2pVrDfvd6/wgiREPWdJ5Qww8GWJfXV4XJrZ/oHY/bWAsuoZAbDU2MfS5lqBp0Jix8&#10;j8Tepx+ciXwOtbSDmbjcdTJVKpPOtMQfGtPjS4PV93Z0GjCMy0Rtnly9fztNdx/p6Wvqd1rf3syb&#10;ZxAR53gJwxmf0aFkpoMfyQbRaViukoyjGjKedPZV+rACcfgTZFnI/wPKXwAAAP//AwBQSwECLQAU&#10;AAYACAAAACEAtoM4kv4AAADhAQAAEwAAAAAAAAAAAAAAAAAAAAAAW0NvbnRlbnRfVHlwZXNdLnht&#10;bFBLAQItABQABgAIAAAAIQA4/SH/1gAAAJQBAAALAAAAAAAAAAAAAAAAAC8BAABfcmVscy8ucmVs&#10;c1BLAQItABQABgAIAAAAIQBlsZ6xJgIAAEoEAAAOAAAAAAAAAAAAAAAAAC4CAABkcnMvZTJvRG9j&#10;LnhtbFBLAQItABQABgAIAAAAIQACBsrR3QAAAAgBAAAPAAAAAAAAAAAAAAAAAIAEAABkcnMvZG93&#10;bnJldi54bWxQSwUGAAAAAAQABADzAAAAigUAAAAA&#10;"/>
            </w:pict>
          </mc:Fallback>
        </mc:AlternateContent>
      </w:r>
    </w:p>
    <w:p w:rsidR="0081553E" w:rsidRPr="00F463F7" w:rsidRDefault="001F5394" w:rsidP="00D84B09">
      <w:pPr>
        <w:tabs>
          <w:tab w:val="right" w:pos="720"/>
          <w:tab w:val="left" w:pos="1080"/>
          <w:tab w:val="left" w:pos="5760"/>
        </w:tabs>
        <w:spacing w:after="0"/>
        <w:rPr>
          <w:noProof/>
        </w:rPr>
      </w:pPr>
      <w:r>
        <w:t>Date:</w:t>
      </w:r>
      <w:r w:rsidRPr="00F463F7">
        <w:rPr>
          <w:noProof/>
        </w:rPr>
        <w:t xml:space="preserve"> </w:t>
      </w:r>
      <w:permStart w:id="1747669166" w:edGrp="everyone"/>
      <w:r w:rsidR="003269E0" w:rsidRPr="00814052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269E0" w:rsidRPr="00814052">
        <w:rPr>
          <w:b/>
        </w:rPr>
        <w:instrText xml:space="preserve"> FORMTEXT </w:instrText>
      </w:r>
      <w:r w:rsidR="003269E0" w:rsidRPr="00814052">
        <w:rPr>
          <w:b/>
        </w:rPr>
      </w:r>
      <w:r w:rsidR="003269E0" w:rsidRPr="00814052">
        <w:rPr>
          <w:b/>
        </w:rPr>
        <w:fldChar w:fldCharType="separate"/>
      </w:r>
      <w:r w:rsidR="003269E0" w:rsidRPr="00814052">
        <w:rPr>
          <w:b/>
          <w:noProof/>
        </w:rPr>
        <w:t> </w:t>
      </w:r>
      <w:r w:rsidR="003269E0" w:rsidRPr="00814052">
        <w:rPr>
          <w:b/>
          <w:noProof/>
        </w:rPr>
        <w:t> </w:t>
      </w:r>
      <w:r w:rsidR="003269E0" w:rsidRPr="00814052">
        <w:rPr>
          <w:b/>
          <w:noProof/>
        </w:rPr>
        <w:t> </w:t>
      </w:r>
      <w:r w:rsidR="003269E0" w:rsidRPr="00814052">
        <w:rPr>
          <w:b/>
          <w:noProof/>
        </w:rPr>
        <w:t> </w:t>
      </w:r>
      <w:r w:rsidR="003269E0" w:rsidRPr="00814052">
        <w:rPr>
          <w:b/>
          <w:noProof/>
        </w:rPr>
        <w:t> </w:t>
      </w:r>
      <w:r w:rsidR="003269E0" w:rsidRPr="00814052">
        <w:rPr>
          <w:b/>
        </w:rPr>
        <w:fldChar w:fldCharType="end"/>
      </w:r>
      <w:permEnd w:id="1747669166"/>
    </w:p>
    <w:p w:rsidR="00851B2A" w:rsidRPr="00EF3778" w:rsidRDefault="0081553E" w:rsidP="00D84B09">
      <w:pPr>
        <w:tabs>
          <w:tab w:val="right" w:pos="720"/>
          <w:tab w:val="left" w:pos="1080"/>
          <w:tab w:val="left" w:pos="6480"/>
        </w:tabs>
        <w:spacing w:after="0"/>
        <w:rPr>
          <w:sz w:val="20"/>
          <w:szCs w:val="20"/>
        </w:rPr>
      </w:pPr>
      <w:r w:rsidRPr="00EF37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D52E3" wp14:editId="6E11A35B">
                <wp:simplePos x="0" y="0"/>
                <wp:positionH relativeFrom="column">
                  <wp:posOffset>290195</wp:posOffset>
                </wp:positionH>
                <wp:positionV relativeFrom="paragraph">
                  <wp:posOffset>11430</wp:posOffset>
                </wp:positionV>
                <wp:extent cx="1318260" cy="0"/>
                <wp:effectExtent l="13970" t="11430" r="1079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2.85pt;margin-top:.9pt;width:103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NCJQIAAEoEAAAOAAAAZHJzL2Uyb0RvYy54bWysVMGO2jAQvVfqP1i5syFso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IqJo&#10;iy3aOUPloXbk2RjoSAFKYRnBkMRXq9M2w6RCbY3Xy85qp1+AfbVEQVFTdRCB9dtFI1TIiO9S/MJq&#10;PHPffQKOMfToIJTuXJnWQ2JRyDl06DJ0SJwdYfgxeUzmkxk2kt32YprdErWx7qOAlvhJHtlexyAg&#10;CcfQ04t1KAQTbwn+VAUb2TTBDo0iXR4tppNpSLDQSO43fZg1h33RGHKi3lDh8VVBsLswA0fFA1gt&#10;KF/3c0dlc51jfKM8HgpDOv3s6phvi/FiPV/P01E6ma1H6bgsR8+bIh3NNsmHaflYFkWZfPfUkjSr&#10;JedCeXY39ybp37mjv0dX3w3+HcoQ36MHiUj29g6kQ2d9M6+22AO/bI2vhm8yGjYE95fL34hf1yHq&#10;5y9g9QMAAP//AwBQSwMEFAAGAAgAAAAhAH9EyD7bAAAABgEAAA8AAABkcnMvZG93bnJldi54bWxM&#10;j81OwzAQhO9IvIO1SFwQdZoSfkKcqkLiwJG2EtdtvCSBeB3FThP69Cxc4Dg7o9lvivXsOnWkIbSe&#10;DSwXCSjiytuWawP73fP1PagQkS12nsnAFwVYl+dnBebWT/xKx22slZRwyNFAE2Ofax2qhhyGhe+J&#10;xXv3g8Mocqi1HXCSctfpNElutcOW5UODPT01VH1uR2eAwpgtk82Dq/cvp+nqLT19TP3OmMuLefMI&#10;KtIc/8Lwgy/oUArTwY9sg+oM3GR3kpS7DBA7zVYrUIdfrctC/8cvvwEAAP//AwBQSwECLQAUAAYA&#10;CAAAACEAtoM4kv4AAADhAQAAEwAAAAAAAAAAAAAAAAAAAAAAW0NvbnRlbnRfVHlwZXNdLnhtbFBL&#10;AQItABQABgAIAAAAIQA4/SH/1gAAAJQBAAALAAAAAAAAAAAAAAAAAC8BAABfcmVscy8ucmVsc1BL&#10;AQItABQABgAIAAAAIQC5iPNCJQIAAEoEAAAOAAAAAAAAAAAAAAAAAC4CAABkcnMvZTJvRG9jLnht&#10;bFBLAQItABQABgAIAAAAIQB/RMg+2wAAAAYBAAAPAAAAAAAAAAAAAAAAAH8EAABkcnMvZG93bnJl&#10;di54bWxQSwUGAAAAAAQABADzAAAAhwUAAAAA&#10;"/>
            </w:pict>
          </mc:Fallback>
        </mc:AlternateContent>
      </w:r>
    </w:p>
    <w:sectPr w:rsidR="00851B2A" w:rsidRPr="00EF3778" w:rsidSect="004405B4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5840" w:h="12240" w:orient="landscape" w:code="1"/>
      <w:pgMar w:top="201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2A" w:rsidRDefault="0047472A" w:rsidP="003D50D6">
      <w:pPr>
        <w:spacing w:after="0" w:line="240" w:lineRule="auto"/>
      </w:pPr>
      <w:r>
        <w:separator/>
      </w:r>
    </w:p>
  </w:endnote>
  <w:endnote w:type="continuationSeparator" w:id="0">
    <w:p w:rsidR="0047472A" w:rsidRDefault="0047472A" w:rsidP="003D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E0" w:rsidRDefault="00F26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96" w:rsidRDefault="00CF167A" w:rsidP="00EE3CBA">
    <w:pPr>
      <w:pStyle w:val="Footer"/>
      <w:jc w:val="center"/>
    </w:pPr>
    <w:r>
      <w:ptab w:relativeTo="margin" w:alignment="center" w:leader="none"/>
    </w:r>
    <w:r w:rsidR="003A022E">
      <w:rPr>
        <w:noProof/>
      </w:rPr>
      <w:drawing>
        <wp:inline distT="0" distB="0" distL="0" distR="0">
          <wp:extent cx="1241627" cy="685035"/>
          <wp:effectExtent l="0" t="0" r="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F-108 Accreditatio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627" cy="68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1435B0">
      <w:rPr>
        <w:noProof/>
      </w:rPr>
      <w:drawing>
        <wp:inline distT="0" distB="0" distL="0" distR="0" wp14:anchorId="228E9759" wp14:editId="5350EEEC">
          <wp:extent cx="2123972" cy="523875"/>
          <wp:effectExtent l="0" t="0" r="0" b="0"/>
          <wp:docPr id="13" name="Picture 13" descr="H:\Ad hoc projects\FPP manual update\co_cde_div_sfo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Ad hoc projects\FPP manual update\co_cde_div_sfo_pm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07" cy="52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E0" w:rsidRDefault="00F26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2A" w:rsidRDefault="0047472A" w:rsidP="003D50D6">
      <w:pPr>
        <w:spacing w:after="0" w:line="240" w:lineRule="auto"/>
      </w:pPr>
      <w:r>
        <w:separator/>
      </w:r>
    </w:p>
  </w:footnote>
  <w:footnote w:type="continuationSeparator" w:id="0">
    <w:p w:rsidR="0047472A" w:rsidRDefault="0047472A" w:rsidP="003D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E0" w:rsidRDefault="00F26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1F" w:rsidRDefault="00CF167A" w:rsidP="00022969">
    <w:pPr>
      <w:pStyle w:val="Header"/>
      <w:tabs>
        <w:tab w:val="left" w:pos="90"/>
      </w:tabs>
      <w:rPr>
        <w:rFonts w:ascii="Museo Slab 500" w:hAnsi="Museo Slab 500"/>
        <w:sz w:val="28"/>
        <w:szCs w:val="28"/>
      </w:rPr>
    </w:pPr>
    <w:r w:rsidRPr="00787E1F">
      <w:rPr>
        <w:rFonts w:ascii="Museo Slab 500" w:hAnsi="Museo Slab 500"/>
        <w:sz w:val="28"/>
        <w:szCs w:val="28"/>
      </w:rPr>
      <w:t>F</w:t>
    </w:r>
    <w:r w:rsidR="003D67AB">
      <w:rPr>
        <w:rFonts w:ascii="Museo Slab 500" w:hAnsi="Museo Slab 500"/>
        <w:sz w:val="28"/>
        <w:szCs w:val="28"/>
      </w:rPr>
      <w:t xml:space="preserve">ORM </w:t>
    </w:r>
    <w:r w:rsidRPr="00787E1F">
      <w:rPr>
        <w:rFonts w:ascii="Museo Slab 500" w:hAnsi="Museo Slab 500"/>
        <w:sz w:val="28"/>
        <w:szCs w:val="28"/>
      </w:rPr>
      <w:t>AFA201</w:t>
    </w:r>
    <w:r w:rsidR="0068451D">
      <w:rPr>
        <w:rFonts w:ascii="Museo Slab 500" w:hAnsi="Museo Slab 500"/>
        <w:sz w:val="28"/>
        <w:szCs w:val="28"/>
      </w:rPr>
      <w:t>6</w:t>
    </w:r>
    <w:r w:rsidRPr="00787E1F">
      <w:rPr>
        <w:rFonts w:ascii="Museo Slab 500" w:hAnsi="Museo Slab 500"/>
        <w:sz w:val="28"/>
        <w:szCs w:val="28"/>
      </w:rPr>
      <w:tab/>
    </w:r>
    <w:r w:rsidR="005C0336" w:rsidRPr="00787E1F">
      <w:rPr>
        <w:rFonts w:ascii="Museo Slab 500" w:hAnsi="Museo Slab 500"/>
        <w:sz w:val="28"/>
        <w:szCs w:val="28"/>
      </w:rPr>
      <w:t xml:space="preserve">          </w:t>
    </w:r>
    <w:r w:rsidR="00787E1F">
      <w:rPr>
        <w:rFonts w:ascii="Museo Slab 500" w:hAnsi="Museo Slab 500"/>
        <w:sz w:val="28"/>
        <w:szCs w:val="28"/>
      </w:rPr>
      <w:tab/>
    </w:r>
    <w:r w:rsidR="00022969">
      <w:rPr>
        <w:rFonts w:ascii="Museo Slab 500" w:hAnsi="Museo Slab 500"/>
        <w:sz w:val="28"/>
        <w:szCs w:val="28"/>
      </w:rPr>
      <w:t xml:space="preserve">  </w:t>
    </w:r>
    <w:r w:rsidR="00787E1F">
      <w:rPr>
        <w:rFonts w:ascii="Museo Slab 500" w:hAnsi="Museo Slab 500"/>
        <w:sz w:val="28"/>
        <w:szCs w:val="28"/>
      </w:rPr>
      <w:tab/>
    </w:r>
    <w:r w:rsidR="00022969">
      <w:rPr>
        <w:rFonts w:ascii="Museo Slab 500" w:hAnsi="Museo Slab 500"/>
        <w:sz w:val="28"/>
        <w:szCs w:val="28"/>
      </w:rPr>
      <w:t xml:space="preserve">    </w:t>
    </w:r>
    <w:r w:rsidR="004E49B8" w:rsidRPr="00787E1F">
      <w:rPr>
        <w:rFonts w:ascii="Museo Slab 500" w:hAnsi="Museo Slab 500"/>
        <w:sz w:val="28"/>
        <w:szCs w:val="28"/>
      </w:rPr>
      <w:t>Fiscal Year 201</w:t>
    </w:r>
    <w:r w:rsidR="0068451D">
      <w:rPr>
        <w:rFonts w:ascii="Museo Slab 500" w:hAnsi="Museo Slab 500"/>
        <w:sz w:val="28"/>
        <w:szCs w:val="28"/>
      </w:rPr>
      <w:t>5</w:t>
    </w:r>
    <w:r w:rsidR="004E49B8" w:rsidRPr="00787E1F">
      <w:rPr>
        <w:rFonts w:ascii="Museo Slab 500" w:hAnsi="Museo Slab 500"/>
        <w:sz w:val="28"/>
        <w:szCs w:val="28"/>
      </w:rPr>
      <w:t>-</w:t>
    </w:r>
    <w:r w:rsidR="00D620D0" w:rsidRPr="00787E1F">
      <w:rPr>
        <w:rFonts w:ascii="Museo Slab 500" w:hAnsi="Museo Slab 500"/>
        <w:sz w:val="28"/>
        <w:szCs w:val="28"/>
      </w:rPr>
      <w:t>1</w:t>
    </w:r>
    <w:r w:rsidR="0068451D">
      <w:rPr>
        <w:rFonts w:ascii="Museo Slab 500" w:hAnsi="Museo Slab 500"/>
        <w:sz w:val="28"/>
        <w:szCs w:val="28"/>
      </w:rPr>
      <w:t>6</w:t>
    </w:r>
  </w:p>
  <w:p w:rsidR="00CF167A" w:rsidRPr="00787E1F" w:rsidRDefault="005C0336" w:rsidP="00022969">
    <w:pPr>
      <w:pStyle w:val="Header"/>
      <w:tabs>
        <w:tab w:val="left" w:pos="90"/>
      </w:tabs>
      <w:jc w:val="right"/>
      <w:rPr>
        <w:rStyle w:val="Style10"/>
        <w:rFonts w:ascii="Museo Slab 500" w:hAnsi="Museo Slab 500"/>
        <w:sz w:val="26"/>
        <w:szCs w:val="26"/>
      </w:rPr>
    </w:pPr>
    <w:r w:rsidRPr="00787E1F">
      <w:rPr>
        <w:rFonts w:ascii="Museo Slab 500" w:hAnsi="Museo Slab 500"/>
        <w:sz w:val="28"/>
        <w:szCs w:val="28"/>
      </w:rPr>
      <w:t xml:space="preserve">Assurances for Financial Accreditation                                        </w:t>
    </w:r>
    <w:r w:rsidR="0074174F" w:rsidRPr="00787E1F">
      <w:rPr>
        <w:rFonts w:ascii="Museo Slab 500" w:hAnsi="Museo Slab 500"/>
        <w:sz w:val="28"/>
        <w:szCs w:val="28"/>
      </w:rPr>
      <w:t xml:space="preserve">            </w:t>
    </w:r>
    <w:r w:rsidR="00D620D0" w:rsidRPr="00787E1F">
      <w:rPr>
        <w:rFonts w:ascii="Museo Slab 500" w:hAnsi="Museo Slab 500"/>
        <w:sz w:val="28"/>
        <w:szCs w:val="28"/>
      </w:rPr>
      <w:t xml:space="preserve">          </w:t>
    </w:r>
    <w:r w:rsidRPr="00787E1F">
      <w:rPr>
        <w:rFonts w:ascii="Museo Slab 500" w:hAnsi="Museo Slab 500"/>
        <w:sz w:val="28"/>
        <w:szCs w:val="28"/>
      </w:rPr>
      <w:t xml:space="preserve">  </w:t>
    </w:r>
    <w:r w:rsidR="0074174F" w:rsidRPr="00787E1F">
      <w:rPr>
        <w:rFonts w:ascii="Museo Slab 500" w:hAnsi="Museo Slab 500"/>
        <w:sz w:val="28"/>
        <w:szCs w:val="28"/>
      </w:rPr>
      <w:ptab w:relativeTo="margin" w:alignment="right" w:leader="none"/>
    </w:r>
    <w:permStart w:id="885226318" w:edGrp="everyone"/>
    <w:sdt>
      <w:sdtPr>
        <w:rPr>
          <w:rStyle w:val="Style10"/>
          <w:rFonts w:ascii="Museo Slab 500" w:hAnsi="Museo Slab 500"/>
          <w:sz w:val="24"/>
          <w:szCs w:val="26"/>
          <w:highlight w:val="lightGray"/>
        </w:rPr>
        <w:id w:val="-1251656790"/>
        <w:placeholder>
          <w:docPart w:val="2C32334BB3EB4F2E8FC9432C0B9DA581"/>
        </w:placeholder>
        <w:dropDownList>
          <w:listItem w:displayText="Select One" w:value="Select One"/>
          <w:listItem w:displayText="0010:    Mapleton 1" w:value="0010:    Mapleton 1"/>
          <w:listItem w:displayText="0020:    Adams 12 Five Star Schools" w:value="0020:    Adams 12 Five Star Schools"/>
          <w:listItem w:displayText="0030:    Adams County 14" w:value="0030:    Adams County 14"/>
          <w:listItem w:displayText="0040:    School District 27J" w:value="0040:    School District 27J"/>
          <w:listItem w:displayText="0050:    Bennett 29J" w:value="0050:    Bennett 29J"/>
          <w:listItem w:displayText="0060:    Strasburg 31J" w:value="0060:    Strasburg 31J"/>
          <w:listItem w:displayText="0070:    Westminster 50" w:value="0070:    Westminster 50"/>
          <w:listItem w:displayText="0100:    Alamosa Re-11J" w:value="0100:    Alamosa Re-11J"/>
          <w:listItem w:displayText="0110:    Sangre De Cristo Re-22J" w:value="0110:    Sangre De Cristo Re-22J"/>
          <w:listItem w:displayText="0120:    Englewood 1" w:value="0120:    Englewood 1"/>
          <w:listItem w:displayText="0123:    Sheridan 2" w:value="0123:    Sheridan 2"/>
          <w:listItem w:displayText="0130:    Cherry Creek 5" w:value="0130:    Cherry Creek 5"/>
          <w:listItem w:displayText="0140:    Littleton 6" w:value="0140:    Littleton 6"/>
          <w:listItem w:displayText="0170:    Deer Trail 26J" w:value="0170:    Deer Trail 26J"/>
          <w:listItem w:displayText="0180:    Adams-Arapahoe 28J" w:value="0180:    Adams-Arapahoe 28J"/>
          <w:listItem w:displayText="0190:    Byers 32J" w:value="0190:    Byers 32J"/>
          <w:listItem w:displayText="0220:    Archuleta County 50 Jt" w:value="0220:    Archuleta County 50 Jt"/>
          <w:listItem w:displayText="0230:    Walsh Re-1" w:value="0230:    Walsh Re-1"/>
          <w:listItem w:displayText="0240:    Pritchett Re-3" w:value="0240:    Pritchett Re-3"/>
          <w:listItem w:displayText="0250:    Springfield Re-4" w:value="0250:    Springfield Re-4"/>
          <w:listItem w:displayText="0260:    Vilas Re-5" w:value="0260:    Vilas Re-5"/>
          <w:listItem w:displayText="0270:    Campo Re-6" w:value="0270:    Campo Re-6"/>
          <w:listItem w:displayText="0290:    Las Animas Re-1" w:value="0290:    Las Animas Re-1"/>
          <w:listItem w:displayText="0310:    Mc Clave Re-2" w:value="0310:    Mc Clave Re-2"/>
          <w:listItem w:displayText="0470:    St Vrain Valley Re 1J" w:value="0470:    St Vrain Valley Re 1J"/>
          <w:listItem w:displayText="0480:    Boulder Valley Re 2" w:value="0480:    Boulder Valley Re 2"/>
          <w:listItem w:displayText="0490:    Buena Vista R-31" w:value="0490:    Buena Vista R-31"/>
          <w:listItem w:displayText="0500:    Salida R-32" w:value="0500:    Salida R-32"/>
          <w:listItem w:displayText="0510:    Kit Carson R-1" w:value="0510:    Kit Carson R-1"/>
          <w:listItem w:displayText="0520:    Cheyenne County Re-5" w:value="0520:    Cheyenne County Re-5"/>
          <w:listItem w:displayText="0540:    Clear Creek Re-1" w:value="0540:    Clear Creek Re-1"/>
          <w:listItem w:displayText="0550:    North Conejos Re-1J" w:value="0550:    North Conejos Re-1J"/>
          <w:listItem w:displayText="0560:    Sanford 6J" w:value="0560:    Sanford 6J"/>
          <w:listItem w:displayText="0580:    South Conejos Re-10" w:value="0580:    South Conejos Re-10"/>
          <w:listItem w:displayText="0640:    Centennial R-1" w:value="0640:    Centennial R-1"/>
          <w:listItem w:displayText="0740:    Sierra Grande R-30" w:value="0740:    Sierra Grande R-30"/>
          <w:listItem w:displayText="0770:    Crowley County Re-1-J" w:value="0770:    Crowley County Re-1-J"/>
          <w:listItem w:displayText="0860:    Custer County School District C-1" w:value="0860:    Custer County School District C-1"/>
          <w:listItem w:displayText="0870:    Delta County 50(J)" w:value="0870:    Delta County 50(J)"/>
          <w:listItem w:displayText="0880:    Denver County 1" w:value="0880:    Denver County 1"/>
          <w:listItem w:displayText="0890:    Dolores County Re No.2" w:value="0890:    Dolores County Re No.2"/>
          <w:listItem w:displayText="0900:    Douglas County Re 1" w:value="0900:    Douglas County Re 1"/>
          <w:listItem w:displayText="0910:    Eagle County Re 50" w:value="0910:    Eagle County Re 50"/>
          <w:listItem w:displayText="0920:    Elizabeth C-1" w:value="0920:    Elizabeth C-1"/>
          <w:listItem w:displayText="0930:    Kiowa C-2" w:value="0930:    Kiowa C-2"/>
          <w:listItem w:displayText="0940:    Big Sandy 100J" w:value="0940:    Big Sandy 100J"/>
          <w:listItem w:displayText="0950:    Elbert 200" w:value="0950:    Elbert 200"/>
          <w:listItem w:displayText="0960:    Agate 300" w:value="0960:    Agate 300"/>
          <w:listItem w:displayText="0970:    Calhan Rj-1" w:value="0970:    Calhan Rj-1"/>
          <w:listItem w:displayText="0980:    Harrison 2" w:value="0980:    Harrison 2"/>
          <w:listItem w:displayText="0990:    Widefield 3" w:value="0990:    Widefield 3"/>
          <w:listItem w:displayText="1000:    Fountain 8" w:value="1000:    Fountain 8"/>
          <w:listItem w:displayText="1010:    Colorado Springs 11" w:value="1010:    Colorado Springs 11"/>
          <w:listItem w:displayText="1020:    Cheyenne Mountain 12" w:value="1020:    Cheyenne Mountain 12"/>
          <w:listItem w:displayText="1030:    Manitou Springs 14" w:value="1030:    Manitou Springs 14"/>
          <w:listItem w:displayText="1040:    Academy 20" w:value="1040:    Academy 20"/>
          <w:listItem w:displayText="1050:    Ellicott 22" w:value="1050:    Ellicott 22"/>
          <w:listItem w:displayText="1060:    Peyton 23 Jt" w:value="1060:    Peyton 23 Jt"/>
          <w:listItem w:displayText="1070:    Hanover 28" w:value="1070:    Hanover 28"/>
          <w:listItem w:displayText="1080:    Lewis-Palmer 38" w:value="1080:    Lewis-Palmer 38"/>
          <w:listItem w:displayText="1110:    Falcon 49" w:value="1110:    Falcon 49"/>
          <w:listItem w:displayText="1120:    Edison 54 Jt" w:value="1120:    Edison 54 Jt"/>
          <w:listItem w:displayText="1130:    Miami/Yoder 60 Jt" w:value="1130:    Miami/Yoder 60 Jt"/>
          <w:listItem w:displayText="1140:    Canon City Re-1" w:value="1140:    Canon City Re-1"/>
          <w:listItem w:displayText="1150:    Fremont Re-2" w:value="1150:    Fremont Re-2"/>
          <w:listItem w:displayText="1160:    Cotopaxi Re-3" w:value="1160:    Cotopaxi Re-3"/>
          <w:listItem w:displayText="1180:    Roaring Fork Re-1" w:value="1180:    Roaring Fork Re-1"/>
          <w:listItem w:displayText="1195:    Garfield Re-2" w:value="1195:    Garfield Re-2"/>
          <w:listItem w:displayText="1220:    Garfield 16" w:value="1220:    Garfield 16"/>
          <w:listItem w:displayText="1330:    Gilpin County Re-1" w:value="1330:    Gilpin County Re-1"/>
          <w:listItem w:displayText="1340:    West Grand 1-Jt" w:value="1340:    West Grand 1-Jt"/>
          <w:listItem w:displayText="1350:    East Grand 2" w:value="1350:    East Grand 2"/>
          <w:listItem w:displayText="1360:    Gunnison Watershed Re1J" w:value="1360:    Gunnison Watershed Re1J"/>
          <w:listItem w:displayText="1380:    Hinsdale County Re 1" w:value="1380:    Hinsdale County Re 1"/>
          <w:listItem w:displayText="1390:    Huerfano Re-1" w:value="1390:    Huerfano Re-1"/>
          <w:listItem w:displayText="1400:    La Veta Re-2" w:value="1400:    La Veta Re-2"/>
          <w:listItem w:displayText="1410:    North Park R-1 " w:value="1410:    North Park R-1 "/>
          <w:listItem w:displayText="1420:    Jefferson County R-1" w:value="1420:    Jefferson County R-1"/>
          <w:listItem w:displayText="1430:    Eads Re-1" w:value="1430:    Eads Re-1"/>
          <w:listItem w:displayText="1440:    Plainview Re-2" w:value="1440:    Plainview Re-2"/>
          <w:listItem w:displayText="1450:    Arriba-Flagler C-20" w:value="1450:    Arriba-Flagler C-20"/>
          <w:listItem w:displayText="1460:    Hi-Plains R-23" w:value="1460:    Hi-Plains R-23"/>
          <w:listItem w:displayText="1480:    Stratton R-4" w:value="1480:    Stratton R-4"/>
          <w:listItem w:displayText="1490:    Bethune R-5" w:value="1490:    Bethune R-5"/>
          <w:listItem w:displayText="1500:    Burlington Re-6J" w:value="1500:    Burlington Re-6J"/>
          <w:listItem w:displayText="1510:    Lake County R-1" w:value="1510:    Lake County R-1"/>
          <w:listItem w:displayText="1520:    Durango 9-R" w:value="1520:    Durango 9-R"/>
          <w:listItem w:displayText="1530:    Bayfield 10 Jt-R" w:value="1530:    Bayfield 10 Jt-R"/>
          <w:listItem w:displayText="1540:    Ignacio 11 Jt" w:value="1540:    Ignacio 11 Jt"/>
          <w:listItem w:displayText="1550:    Poudre R-1" w:value="1550:    Poudre R-1"/>
          <w:listItem w:displayText="1560:    Thompson R2-J" w:value="1560:    Thompson R2-J"/>
          <w:listItem w:displayText="1570:    Estes Park R-3" w:value="1570:    Estes Park R-3"/>
          <w:listItem w:displayText="1580:    Trinidad 1" w:value="1580:    Trinidad 1"/>
          <w:listItem w:displayText="1590:    Primero Reorganized 2" w:value="1590:    Primero Reorganized 2"/>
          <w:listItem w:displayText="1600:    Hoehne Reorganized 3" w:value="1600:    Hoehne Reorganized 3"/>
          <w:listItem w:displayText="1620:    Aguilar Reorganized 6" w:value="1620:    Aguilar Reorganized 6"/>
          <w:listItem w:displayText="1750:    Branson Reorganized 82" w:value="1750:    Branson Reorganized 82"/>
          <w:listItem w:displayText="1760:    Kim Reorganized 88" w:value="1760:    Kim Reorganized 88"/>
          <w:listItem w:displayText="1780:    Genoa-Hugo C113" w:value="1780:    Genoa-Hugo C113"/>
          <w:listItem w:displayText="1790:    Limon Re-4J" w:value="1790:    Limon Re-4J"/>
          <w:listItem w:displayText="1810:    Karval Re-23" w:value="1810:    Karval Re-23"/>
          <w:listItem w:displayText="1828:    Valley Re-1" w:value="1828:    Valley Re-1"/>
          <w:listItem w:displayText="1850:    Frenchman Re-3" w:value="1850:    Frenchman Re-3"/>
          <w:listItem w:displayText="1860:    Buffalo Re-4J" w:value="1860:    Buffalo Re-4J"/>
          <w:listItem w:displayText="1870:    Plateau Re-5" w:value="1870:    Plateau Re-5"/>
          <w:listItem w:displayText="1980:    De Beque 49Jt" w:value="1980:    De Beque 49Jt"/>
          <w:listItem w:displayText="1990:    Plateau Valley 50" w:value="1990:    Plateau Valley 50"/>
          <w:listItem w:displayText="2000:    Mesa County Valley 51" w:value="2000:    Mesa County Valley 51"/>
          <w:listItem w:displayText="2010:    Creede School District" w:value="2010:    Creede School District"/>
          <w:listItem w:displayText="2020:    Moffat County Re:No 1" w:value="2020:    Moffat County Re:No 1"/>
          <w:listItem w:displayText="2035:    Montezuma-Cortez Re-1" w:value="2035:    Montezuma-Cortez Re-1"/>
          <w:listItem w:displayText="2055:    Dolores Re-4A" w:value="2055:    Dolores Re-4A"/>
          <w:listItem w:displayText="2070:    Mancos Re-6" w:value="2070:    Mancos Re-6"/>
          <w:listItem w:displayText="2180:    Montrose County Re-1J" w:value="2180:    Montrose County Re-1J"/>
          <w:listItem w:displayText="2190:    West End Re-2" w:value="2190:    West End Re-2"/>
          <w:listItem w:displayText="2395:    Brush Re-2(J)" w:value="2395:    Brush Re-2(J)"/>
          <w:listItem w:displayText="2405:    Fort Morgan Re-3" w:value="2405:    Fort Morgan Re-3"/>
          <w:listItem w:displayText="2505:    Weldon Valley Re-20(J)" w:value="2505:    Weldon Valley Re-20(J)"/>
          <w:listItem w:displayText="2515:    Wiggins Re-50(J)" w:value="2515:    Wiggins Re-50(J)"/>
          <w:listItem w:displayText="2520:    East Otero R-1" w:value="2520:    East Otero R-1"/>
          <w:listItem w:displayText="2530:    Rocky Ford R-2" w:value="2530:    Rocky Ford R-2"/>
          <w:listItem w:displayText="2535:    Manzanola 3J" w:value="2535:    Manzanola 3J"/>
          <w:listItem w:displayText="2540:    Fowler R-4J" w:value="2540:    Fowler R-4J"/>
          <w:listItem w:displayText="2560:    Cheraw 31" w:value="2560:    Cheraw 31"/>
          <w:listItem w:displayText="2570:    Swink 33" w:value="2570:    Swink 33"/>
          <w:listItem w:displayText="2580:    Ouray R-1" w:value="2580:    Ouray R-1"/>
          <w:listItem w:displayText="2590:    Ridgway R-2" w:value="2590:    Ridgway R-2"/>
          <w:listItem w:displayText="2600:    Platte Canyon 1" w:value="2600:    Platte Canyon 1"/>
          <w:listItem w:displayText="2610:    Park County Re-2" w:value="2610:    Park County Re-2"/>
          <w:listItem w:displayText="2620:    Holyoke Re-1J" w:value="2620:    Holyoke Re-1J"/>
          <w:listItem w:displayText="2630:    Haxtun Re-2J" w:value="2630:    Haxtun Re-2J"/>
          <w:listItem w:displayText="2640:    Aspen 1" w:value="2640:    Aspen 1"/>
          <w:listItem w:displayText="2650:    Granada Re-1" w:value="2650:    Granada Re-1"/>
          <w:listItem w:displayText="2660:    Lamar Re-2" w:value="2660:    Lamar Re-2"/>
          <w:listItem w:displayText="2670:    Holly Re-3" w:value="2670:    Holly Re-3"/>
          <w:listItem w:displayText="2680:    Wiley Re-13 Jt" w:value="2680:    Wiley Re-13 Jt"/>
          <w:listItem w:displayText="2690:    Pueblo City 60" w:value="2690:    Pueblo City 60"/>
          <w:listItem w:displayText="2700:    Pueblo County 70" w:value="2700:    Pueblo County 70"/>
          <w:listItem w:displayText="2710:    Meeker Re1" w:value="2710:    Meeker Re1"/>
          <w:listItem w:displayText="2720:    Rangely Re-4" w:value="2720:    Rangely Re-4"/>
          <w:listItem w:displayText="2730:    Del Norte C-7" w:value="2730:    Del Norte C-7"/>
          <w:listItem w:displayText="2740:    Monte Vista C-8" w:value="2740:    Monte Vista C-8"/>
          <w:listItem w:displayText="2750:    Sargent Re-33J" w:value="2750:    Sargent Re-33J"/>
          <w:listItem w:displayText="2760:    Hayden Re-1" w:value="2760:    Hayden Re-1"/>
          <w:listItem w:displayText="2770:    Steamboat Springs Re-2" w:value="2770:    Steamboat Springs Re-2"/>
          <w:listItem w:displayText="2780:    South Routt Re 3" w:value="2780:    South Routt Re 3"/>
          <w:listItem w:displayText="2790:    Mountain Valley Re 1" w:value="2790:    Mountain Valley Re 1"/>
          <w:listItem w:displayText="2800:    Moffat 2" w:value="2800:    Moffat 2"/>
          <w:listItem w:displayText="2810:    Center 26 Jt" w:value="2810:    Center 26 Jt"/>
          <w:listItem w:displayText="2820:    Silverton 1" w:value="2820:    Silverton 1"/>
          <w:listItem w:displayText="2830:    Telluride R-1" w:value="2830:    Telluride R-1"/>
          <w:listItem w:displayText="2840:    Norwood R-2J" w:value="2840:    Norwood R-2J"/>
          <w:listItem w:displayText="2862:    Julesburg Re-1" w:value="2862:    Julesburg Re-1"/>
          <w:listItem w:displayText="2865:    Revere School District" w:value="2865:    Revere School District"/>
          <w:listItem w:displayText="3000:    Summit Re-1" w:value="3000:    Summit Re-1"/>
          <w:listItem w:displayText="3010:    Cripple Creek-Victor Re-1" w:value="3010:    Cripple Creek-Victor Re-1"/>
          <w:listItem w:displayText="3020:    Woodland Park Re-2" w:value="3020:    Woodland Park Re-2"/>
          <w:listItem w:displayText="3030:    Akron R-1" w:value="3030:    Akron R-1"/>
          <w:listItem w:displayText="3040:    Arickaree R-2" w:value="3040:    Arickaree R-2"/>
          <w:listItem w:displayText="3050:    Otis R-3" w:value="3050:    Otis R-3"/>
          <w:listItem w:displayText="3060:    Lone Star 101" w:value="3060:    Lone Star 101"/>
          <w:listItem w:displayText="3070:    Woodlin R-104" w:value="3070:    Woodlin R-104"/>
          <w:listItem w:displayText="3080:    Weld County Re-1" w:value="3080:    Weld County Re-1"/>
          <w:listItem w:displayText="3085:    Eaton Re-2" w:value="3085:    Eaton Re-2"/>
          <w:listItem w:displayText="3090:    Weld County School District Re-3J" w:value="3090:    Weld County School District Re-3J"/>
          <w:listItem w:displayText="3100:    Windsor Re-4" w:value="3100:    Windsor Re-4"/>
          <w:listItem w:displayText="3110:    Johnstown-Milliken Re-5J" w:value="3110:    Johnstown-Milliken Re-5J"/>
          <w:listItem w:displayText="3120:    Greeley 6" w:value="3120:    Greeley 6"/>
          <w:listItem w:displayText="3130:    Platte Valley Re-7" w:value="3130:    Platte Valley Re-7"/>
          <w:listItem w:displayText="3140:    Weld County S/D Re-8" w:value="3140:    Weld County S/D Re-8"/>
          <w:listItem w:displayText="3145:    Ault-Highland Re-9" w:value="3145:    Ault-Highland Re-9"/>
          <w:listItem w:displayText="3146:    Briggsdale Re-10" w:value="3146:    Briggsdale Re-10"/>
          <w:listItem w:displayText="3147:    Prairie Re-11" w:value="3147:    Prairie Re-11"/>
          <w:listItem w:displayText="3148:    Pawnee Re-12" w:value="3148:    Pawnee Re-12"/>
          <w:listItem w:displayText="3200:    Yuma 1" w:value="3200:    Yuma 1"/>
          <w:listItem w:displayText="3210:    Wray Rd-2" w:value="3210:    Wray Rd-2"/>
          <w:listItem w:displayText="3220:    Idalia Rj-3" w:value="3220:    Idalia Rj-3"/>
          <w:listItem w:displayText="3230:    Liberty J-4" w:value="3230:    Liberty J-4"/>
          <w:listItem w:displayText="8001:    Charter School Institute" w:value="8001:    Charter School Institute"/>
          <w:listItem w:displayText="8041:    Global Village Charter Collaborative" w:value="8041:    Global Village Charter Collaborative"/>
          <w:listItem w:displayText="8042:    Charter Choice Collaborative" w:value="8042:    Charter Choice Collaborative"/>
          <w:listItem w:displayText="8043:    James Irwin Charter Collaborative" w:value="8043:    James Irwin Charter Collaborative"/>
          <w:listItem w:displayText="8044:  Rocky Mountain Charter Collaborative" w:value="8044:  Rocky Mountain Charter Collaborative"/>
          <w:listItem w:displayText="9025:    East Central BOCES" w:value="9025:    East Central BOCES"/>
          <w:listItem w:displayText="9030:    Mountain BOCES" w:value="9030:    Mountain BOCES"/>
          <w:listItem w:displayText="9035:    Centennial BOCES" w:value="9035:    Centennial BOCES"/>
          <w:listItem w:displayText="9040:    Northeast BOCES" w:value="9040:    Northeast BOCES"/>
          <w:listItem w:displayText="9045:    Pikes Peak BOCES" w:value="9045:    Pikes Peak BOCES"/>
          <w:listItem w:displayText="9050:    San Juan BOCES" w:value="9050:    San Juan BOCES"/>
          <w:listItem w:displayText="9055:    San Luis Valley BOCES" w:value="9055:    San Luis Valley BOCES"/>
          <w:listItem w:displayText="9060:    South Central BOCES" w:value="9060:    South Central BOCES"/>
          <w:listItem w:displayText="9075:    Southeastern BOCES" w:value="9075:    Southeastern BOCES"/>
          <w:listItem w:displayText="9095:    Northwest Colorado BOCES" w:value="9095:    Northwest Colorado BOCES"/>
          <w:listItem w:displayText="9120:    Adams County BOCES" w:value="9120:    Adams County BOCES"/>
          <w:listItem w:displayText="9125:    Rio Blanco BOCES RE-1 &amp; RE-4" w:value="9125:    Rio Blanco BOCES RE-1 &amp; RE-4"/>
          <w:listItem w:displayText="9130:    Expeditionary BOCES" w:value="9130:    Expeditionary BOCES"/>
          <w:listItem w:displayText="9135:    Grand Valley BOCES" w:value="9135:    Grand Valley BOCES"/>
          <w:listItem w:displayText="9140:    Mt Evans BOCES" w:value="9140:    Mt Evans BOCES"/>
          <w:listItem w:displayText="9145:    Uncompahgre BOCES" w:value="9145:    Uncompahgre BOCES"/>
          <w:listItem w:displayText="9150:    Santa Fe Trail BOCES" w:value="9150:    Santa Fe Trail BOCES"/>
          <w:listItem w:displayText="9160:    Front Range BOCES" w:value="9160:    Front Range BOCES"/>
          <w:listItem w:displayText="9165:    Ute Pass BOCES" w:value="9165:    Ute Pass BOCES"/>
          <w:listItem w:displayText="9170:    Colorado Digital BOCES" w:value="9170:    Colorado Digital BOCES"/>
        </w:dropDownList>
      </w:sdtPr>
      <w:sdtEndPr>
        <w:rPr>
          <w:rStyle w:val="Style10"/>
        </w:rPr>
      </w:sdtEndPr>
      <w:sdtContent>
        <w:r w:rsidR="004258E0">
          <w:rPr>
            <w:rStyle w:val="Style10"/>
            <w:rFonts w:ascii="Museo Slab 500" w:hAnsi="Museo Slab 500"/>
            <w:sz w:val="24"/>
            <w:szCs w:val="26"/>
            <w:highlight w:val="lightGray"/>
          </w:rPr>
          <w:t>Select One</w:t>
        </w:r>
      </w:sdtContent>
    </w:sdt>
    <w:permEnd w:id="885226318"/>
  </w:p>
  <w:p w:rsidR="009024F8" w:rsidRPr="00787E1F" w:rsidRDefault="009024F8" w:rsidP="0074174F">
    <w:pPr>
      <w:pStyle w:val="Header"/>
      <w:tabs>
        <w:tab w:val="left" w:pos="90"/>
      </w:tabs>
      <w:rPr>
        <w:rFonts w:ascii="Museo Slab 500" w:hAnsi="Museo Slab 5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E0" w:rsidRDefault="00F261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34549"/>
    <w:multiLevelType w:val="hybridMultilevel"/>
    <w:tmpl w:val="172C59BE"/>
    <w:lvl w:ilvl="0" w:tplc="6456D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B77F4"/>
    <w:multiLevelType w:val="hybridMultilevel"/>
    <w:tmpl w:val="EB4E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comment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BF"/>
    <w:rsid w:val="00002D7B"/>
    <w:rsid w:val="00006927"/>
    <w:rsid w:val="00013A5C"/>
    <w:rsid w:val="00022969"/>
    <w:rsid w:val="000308F1"/>
    <w:rsid w:val="00045DED"/>
    <w:rsid w:val="00053B65"/>
    <w:rsid w:val="00055672"/>
    <w:rsid w:val="00082775"/>
    <w:rsid w:val="00085A59"/>
    <w:rsid w:val="0008699D"/>
    <w:rsid w:val="00090B59"/>
    <w:rsid w:val="000D1354"/>
    <w:rsid w:val="000D7DE9"/>
    <w:rsid w:val="000E3BBE"/>
    <w:rsid w:val="000F491F"/>
    <w:rsid w:val="00102D96"/>
    <w:rsid w:val="001435B0"/>
    <w:rsid w:val="00147B7C"/>
    <w:rsid w:val="00151336"/>
    <w:rsid w:val="001731E5"/>
    <w:rsid w:val="001B076E"/>
    <w:rsid w:val="001C6977"/>
    <w:rsid w:val="001C7949"/>
    <w:rsid w:val="001D35ED"/>
    <w:rsid w:val="001E49BF"/>
    <w:rsid w:val="001F5394"/>
    <w:rsid w:val="00226DEC"/>
    <w:rsid w:val="0023014D"/>
    <w:rsid w:val="002334B5"/>
    <w:rsid w:val="0025015B"/>
    <w:rsid w:val="0025764C"/>
    <w:rsid w:val="002710DE"/>
    <w:rsid w:val="002805F7"/>
    <w:rsid w:val="00283609"/>
    <w:rsid w:val="002C1A4B"/>
    <w:rsid w:val="002D5591"/>
    <w:rsid w:val="002D5614"/>
    <w:rsid w:val="0031592A"/>
    <w:rsid w:val="003269E0"/>
    <w:rsid w:val="0033127E"/>
    <w:rsid w:val="00331506"/>
    <w:rsid w:val="0034614B"/>
    <w:rsid w:val="00374119"/>
    <w:rsid w:val="00387309"/>
    <w:rsid w:val="00395E7A"/>
    <w:rsid w:val="003A022E"/>
    <w:rsid w:val="003C43DC"/>
    <w:rsid w:val="003C4D12"/>
    <w:rsid w:val="003D50D6"/>
    <w:rsid w:val="003D67AB"/>
    <w:rsid w:val="003D7535"/>
    <w:rsid w:val="004003BF"/>
    <w:rsid w:val="00402C0A"/>
    <w:rsid w:val="004200C5"/>
    <w:rsid w:val="00420EBB"/>
    <w:rsid w:val="004258E0"/>
    <w:rsid w:val="004405B4"/>
    <w:rsid w:val="00452334"/>
    <w:rsid w:val="0047472A"/>
    <w:rsid w:val="004C1BBA"/>
    <w:rsid w:val="004C2144"/>
    <w:rsid w:val="004C4ADE"/>
    <w:rsid w:val="004E49B8"/>
    <w:rsid w:val="004E5EEE"/>
    <w:rsid w:val="004E78B2"/>
    <w:rsid w:val="004F1A38"/>
    <w:rsid w:val="00501261"/>
    <w:rsid w:val="005052E0"/>
    <w:rsid w:val="00506FD0"/>
    <w:rsid w:val="00515A87"/>
    <w:rsid w:val="0053056B"/>
    <w:rsid w:val="00550B79"/>
    <w:rsid w:val="00551BAC"/>
    <w:rsid w:val="005A0A5A"/>
    <w:rsid w:val="005A3ED0"/>
    <w:rsid w:val="005A6DCF"/>
    <w:rsid w:val="005C0336"/>
    <w:rsid w:val="005C404E"/>
    <w:rsid w:val="005D1BB8"/>
    <w:rsid w:val="005D4C5D"/>
    <w:rsid w:val="005E0556"/>
    <w:rsid w:val="005F3A14"/>
    <w:rsid w:val="006026E9"/>
    <w:rsid w:val="006154D0"/>
    <w:rsid w:val="00615934"/>
    <w:rsid w:val="00635133"/>
    <w:rsid w:val="00635F0D"/>
    <w:rsid w:val="006434ED"/>
    <w:rsid w:val="00662F47"/>
    <w:rsid w:val="00670B55"/>
    <w:rsid w:val="00672AD3"/>
    <w:rsid w:val="00677AB2"/>
    <w:rsid w:val="0068451D"/>
    <w:rsid w:val="006B6F42"/>
    <w:rsid w:val="006C4633"/>
    <w:rsid w:val="006E5820"/>
    <w:rsid w:val="006F1A07"/>
    <w:rsid w:val="006F3288"/>
    <w:rsid w:val="00702BF9"/>
    <w:rsid w:val="007366D7"/>
    <w:rsid w:val="0074174F"/>
    <w:rsid w:val="0074622E"/>
    <w:rsid w:val="00751D90"/>
    <w:rsid w:val="00752A54"/>
    <w:rsid w:val="00762572"/>
    <w:rsid w:val="007742D8"/>
    <w:rsid w:val="00787E1F"/>
    <w:rsid w:val="007E0D62"/>
    <w:rsid w:val="00814052"/>
    <w:rsid w:val="0081553E"/>
    <w:rsid w:val="0082058B"/>
    <w:rsid w:val="00822F6D"/>
    <w:rsid w:val="00831551"/>
    <w:rsid w:val="00851B2A"/>
    <w:rsid w:val="008538ED"/>
    <w:rsid w:val="00857C82"/>
    <w:rsid w:val="00862C96"/>
    <w:rsid w:val="008A3D22"/>
    <w:rsid w:val="008A783C"/>
    <w:rsid w:val="008B0C74"/>
    <w:rsid w:val="008C278D"/>
    <w:rsid w:val="008E6FED"/>
    <w:rsid w:val="009024F8"/>
    <w:rsid w:val="00926CA4"/>
    <w:rsid w:val="00937DA5"/>
    <w:rsid w:val="009430A4"/>
    <w:rsid w:val="009661B8"/>
    <w:rsid w:val="00972B43"/>
    <w:rsid w:val="00995A70"/>
    <w:rsid w:val="009977C7"/>
    <w:rsid w:val="009C3D65"/>
    <w:rsid w:val="009D655D"/>
    <w:rsid w:val="009E0E4E"/>
    <w:rsid w:val="009E26DB"/>
    <w:rsid w:val="00A03E9C"/>
    <w:rsid w:val="00A0569E"/>
    <w:rsid w:val="00A10907"/>
    <w:rsid w:val="00A3347C"/>
    <w:rsid w:val="00A448D8"/>
    <w:rsid w:val="00A6471F"/>
    <w:rsid w:val="00A909B0"/>
    <w:rsid w:val="00A92912"/>
    <w:rsid w:val="00AE5392"/>
    <w:rsid w:val="00AE5F49"/>
    <w:rsid w:val="00B015F4"/>
    <w:rsid w:val="00B01D3B"/>
    <w:rsid w:val="00B2044A"/>
    <w:rsid w:val="00B22674"/>
    <w:rsid w:val="00B23777"/>
    <w:rsid w:val="00B341A8"/>
    <w:rsid w:val="00B36E6B"/>
    <w:rsid w:val="00B3724A"/>
    <w:rsid w:val="00B44F95"/>
    <w:rsid w:val="00B62113"/>
    <w:rsid w:val="00B647BA"/>
    <w:rsid w:val="00B71673"/>
    <w:rsid w:val="00B730C1"/>
    <w:rsid w:val="00B90107"/>
    <w:rsid w:val="00B95FBF"/>
    <w:rsid w:val="00BC4D7E"/>
    <w:rsid w:val="00BD0F88"/>
    <w:rsid w:val="00BD2046"/>
    <w:rsid w:val="00C001ED"/>
    <w:rsid w:val="00C1223A"/>
    <w:rsid w:val="00C3484B"/>
    <w:rsid w:val="00C74289"/>
    <w:rsid w:val="00C76DB1"/>
    <w:rsid w:val="00C86BC2"/>
    <w:rsid w:val="00C92F87"/>
    <w:rsid w:val="00CA19F8"/>
    <w:rsid w:val="00CA7B2A"/>
    <w:rsid w:val="00CB0AB7"/>
    <w:rsid w:val="00CB5B75"/>
    <w:rsid w:val="00CE02E7"/>
    <w:rsid w:val="00CE0398"/>
    <w:rsid w:val="00CF167A"/>
    <w:rsid w:val="00D107C8"/>
    <w:rsid w:val="00D22551"/>
    <w:rsid w:val="00D31B97"/>
    <w:rsid w:val="00D620D0"/>
    <w:rsid w:val="00D84B09"/>
    <w:rsid w:val="00D93C4F"/>
    <w:rsid w:val="00D977B6"/>
    <w:rsid w:val="00DA494C"/>
    <w:rsid w:val="00DA6AD9"/>
    <w:rsid w:val="00DA7D22"/>
    <w:rsid w:val="00DD620B"/>
    <w:rsid w:val="00DD7F7E"/>
    <w:rsid w:val="00DF33AA"/>
    <w:rsid w:val="00E01E61"/>
    <w:rsid w:val="00E20DBD"/>
    <w:rsid w:val="00E212C8"/>
    <w:rsid w:val="00E360C0"/>
    <w:rsid w:val="00E465A3"/>
    <w:rsid w:val="00E55440"/>
    <w:rsid w:val="00E55F85"/>
    <w:rsid w:val="00E60DE9"/>
    <w:rsid w:val="00E61D24"/>
    <w:rsid w:val="00E62FF1"/>
    <w:rsid w:val="00E730ED"/>
    <w:rsid w:val="00E930F4"/>
    <w:rsid w:val="00E948E6"/>
    <w:rsid w:val="00EA5A1A"/>
    <w:rsid w:val="00EE3CBA"/>
    <w:rsid w:val="00EE61DD"/>
    <w:rsid w:val="00EF3778"/>
    <w:rsid w:val="00F261E0"/>
    <w:rsid w:val="00F277B5"/>
    <w:rsid w:val="00F40CC8"/>
    <w:rsid w:val="00F4523C"/>
    <w:rsid w:val="00F46049"/>
    <w:rsid w:val="00F463F7"/>
    <w:rsid w:val="00F4684C"/>
    <w:rsid w:val="00FA11ED"/>
    <w:rsid w:val="00FB6279"/>
    <w:rsid w:val="00FD0E80"/>
    <w:rsid w:val="00FD3B6E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D6"/>
  </w:style>
  <w:style w:type="paragraph" w:styleId="Footer">
    <w:name w:val="footer"/>
    <w:basedOn w:val="Normal"/>
    <w:link w:val="FooterChar"/>
    <w:uiPriority w:val="99"/>
    <w:unhideWhenUsed/>
    <w:rsid w:val="003D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D6"/>
  </w:style>
  <w:style w:type="paragraph" w:styleId="BalloonText">
    <w:name w:val="Balloon Text"/>
    <w:basedOn w:val="Normal"/>
    <w:link w:val="BalloonTextChar"/>
    <w:uiPriority w:val="99"/>
    <w:semiHidden/>
    <w:unhideWhenUsed/>
    <w:rsid w:val="003D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133"/>
    <w:rPr>
      <w:strike w:val="0"/>
      <w:dstrike w:val="0"/>
      <w:color w:val="004B9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351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4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5FBF"/>
    <w:rPr>
      <w:color w:val="808080"/>
    </w:rPr>
  </w:style>
  <w:style w:type="character" w:customStyle="1" w:styleId="Style1">
    <w:name w:val="Style1"/>
    <w:basedOn w:val="DefaultParagraphFont"/>
    <w:uiPriority w:val="1"/>
    <w:rsid w:val="00B95FBF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rsid w:val="00B95FB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B95FBF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B44F95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B23777"/>
    <w:rPr>
      <w:rFonts w:asciiTheme="minorHAnsi" w:hAnsiTheme="minorHAnsi"/>
      <w:sz w:val="20"/>
    </w:rPr>
  </w:style>
  <w:style w:type="character" w:customStyle="1" w:styleId="Style6">
    <w:name w:val="Style6"/>
    <w:basedOn w:val="DefaultParagraphFont"/>
    <w:uiPriority w:val="1"/>
    <w:rsid w:val="00B23777"/>
    <w:rPr>
      <w:rFonts w:asciiTheme="minorHAnsi" w:hAnsiTheme="minorHAnsi"/>
      <w:sz w:val="22"/>
    </w:rPr>
  </w:style>
  <w:style w:type="paragraph" w:customStyle="1" w:styleId="Style7">
    <w:name w:val="Style7"/>
    <w:basedOn w:val="Header"/>
    <w:link w:val="Style7Char"/>
    <w:autoRedefine/>
    <w:qFormat/>
    <w:rsid w:val="00D620D0"/>
    <w:pPr>
      <w:tabs>
        <w:tab w:val="clear" w:pos="4680"/>
        <w:tab w:val="clear" w:pos="9360"/>
      </w:tabs>
      <w:spacing w:after="200" w:line="276" w:lineRule="auto"/>
      <w:jc w:val="both"/>
    </w:pPr>
  </w:style>
  <w:style w:type="character" w:customStyle="1" w:styleId="Style8">
    <w:name w:val="Style8"/>
    <w:basedOn w:val="DefaultParagraphFont"/>
    <w:uiPriority w:val="1"/>
    <w:rsid w:val="00D620D0"/>
  </w:style>
  <w:style w:type="character" w:customStyle="1" w:styleId="Style7Char">
    <w:name w:val="Style7 Char"/>
    <w:basedOn w:val="HeaderChar"/>
    <w:link w:val="Style7"/>
    <w:rsid w:val="00D620D0"/>
  </w:style>
  <w:style w:type="paragraph" w:customStyle="1" w:styleId="Style9">
    <w:name w:val="Style9"/>
    <w:basedOn w:val="NormalIndent"/>
    <w:link w:val="Style9Char"/>
    <w:rsid w:val="0074174F"/>
  </w:style>
  <w:style w:type="character" w:customStyle="1" w:styleId="Style10">
    <w:name w:val="Style10"/>
    <w:basedOn w:val="NormalIndentChar"/>
    <w:uiPriority w:val="1"/>
    <w:rsid w:val="0074174F"/>
  </w:style>
  <w:style w:type="paragraph" w:styleId="NormalIndent">
    <w:name w:val="Normal Indent"/>
    <w:basedOn w:val="Normal"/>
    <w:link w:val="NormalIndentChar"/>
    <w:uiPriority w:val="99"/>
    <w:semiHidden/>
    <w:unhideWhenUsed/>
    <w:rsid w:val="0074174F"/>
    <w:pPr>
      <w:ind w:left="720"/>
    </w:pPr>
  </w:style>
  <w:style w:type="character" w:customStyle="1" w:styleId="NormalIndentChar">
    <w:name w:val="Normal Indent Char"/>
    <w:basedOn w:val="DefaultParagraphFont"/>
    <w:link w:val="NormalIndent"/>
    <w:uiPriority w:val="99"/>
    <w:semiHidden/>
    <w:rsid w:val="0074174F"/>
  </w:style>
  <w:style w:type="character" w:customStyle="1" w:styleId="Style9Char">
    <w:name w:val="Style9 Char"/>
    <w:basedOn w:val="NormalIndentChar"/>
    <w:link w:val="Style9"/>
    <w:rsid w:val="00741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D6"/>
  </w:style>
  <w:style w:type="paragraph" w:styleId="Footer">
    <w:name w:val="footer"/>
    <w:basedOn w:val="Normal"/>
    <w:link w:val="FooterChar"/>
    <w:uiPriority w:val="99"/>
    <w:unhideWhenUsed/>
    <w:rsid w:val="003D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D6"/>
  </w:style>
  <w:style w:type="paragraph" w:styleId="BalloonText">
    <w:name w:val="Balloon Text"/>
    <w:basedOn w:val="Normal"/>
    <w:link w:val="BalloonTextChar"/>
    <w:uiPriority w:val="99"/>
    <w:semiHidden/>
    <w:unhideWhenUsed/>
    <w:rsid w:val="003D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133"/>
    <w:rPr>
      <w:strike w:val="0"/>
      <w:dstrike w:val="0"/>
      <w:color w:val="004B9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351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4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5FBF"/>
    <w:rPr>
      <w:color w:val="808080"/>
    </w:rPr>
  </w:style>
  <w:style w:type="character" w:customStyle="1" w:styleId="Style1">
    <w:name w:val="Style1"/>
    <w:basedOn w:val="DefaultParagraphFont"/>
    <w:uiPriority w:val="1"/>
    <w:rsid w:val="00B95FBF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rsid w:val="00B95FB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B95FBF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B44F95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B23777"/>
    <w:rPr>
      <w:rFonts w:asciiTheme="minorHAnsi" w:hAnsiTheme="minorHAnsi"/>
      <w:sz w:val="20"/>
    </w:rPr>
  </w:style>
  <w:style w:type="character" w:customStyle="1" w:styleId="Style6">
    <w:name w:val="Style6"/>
    <w:basedOn w:val="DefaultParagraphFont"/>
    <w:uiPriority w:val="1"/>
    <w:rsid w:val="00B23777"/>
    <w:rPr>
      <w:rFonts w:asciiTheme="minorHAnsi" w:hAnsiTheme="minorHAnsi"/>
      <w:sz w:val="22"/>
    </w:rPr>
  </w:style>
  <w:style w:type="paragraph" w:customStyle="1" w:styleId="Style7">
    <w:name w:val="Style7"/>
    <w:basedOn w:val="Header"/>
    <w:link w:val="Style7Char"/>
    <w:autoRedefine/>
    <w:qFormat/>
    <w:rsid w:val="00D620D0"/>
    <w:pPr>
      <w:tabs>
        <w:tab w:val="clear" w:pos="4680"/>
        <w:tab w:val="clear" w:pos="9360"/>
      </w:tabs>
      <w:spacing w:after="200" w:line="276" w:lineRule="auto"/>
      <w:jc w:val="both"/>
    </w:pPr>
  </w:style>
  <w:style w:type="character" w:customStyle="1" w:styleId="Style8">
    <w:name w:val="Style8"/>
    <w:basedOn w:val="DefaultParagraphFont"/>
    <w:uiPriority w:val="1"/>
    <w:rsid w:val="00D620D0"/>
  </w:style>
  <w:style w:type="character" w:customStyle="1" w:styleId="Style7Char">
    <w:name w:val="Style7 Char"/>
    <w:basedOn w:val="HeaderChar"/>
    <w:link w:val="Style7"/>
    <w:rsid w:val="00D620D0"/>
  </w:style>
  <w:style w:type="paragraph" w:customStyle="1" w:styleId="Style9">
    <w:name w:val="Style9"/>
    <w:basedOn w:val="NormalIndent"/>
    <w:link w:val="Style9Char"/>
    <w:rsid w:val="0074174F"/>
  </w:style>
  <w:style w:type="character" w:customStyle="1" w:styleId="Style10">
    <w:name w:val="Style10"/>
    <w:basedOn w:val="NormalIndentChar"/>
    <w:uiPriority w:val="1"/>
    <w:rsid w:val="0074174F"/>
  </w:style>
  <w:style w:type="paragraph" w:styleId="NormalIndent">
    <w:name w:val="Normal Indent"/>
    <w:basedOn w:val="Normal"/>
    <w:link w:val="NormalIndentChar"/>
    <w:uiPriority w:val="99"/>
    <w:semiHidden/>
    <w:unhideWhenUsed/>
    <w:rsid w:val="0074174F"/>
    <w:pPr>
      <w:ind w:left="720"/>
    </w:pPr>
  </w:style>
  <w:style w:type="character" w:customStyle="1" w:styleId="NormalIndentChar">
    <w:name w:val="Normal Indent Char"/>
    <w:basedOn w:val="DefaultParagraphFont"/>
    <w:link w:val="NormalIndent"/>
    <w:uiPriority w:val="99"/>
    <w:semiHidden/>
    <w:rsid w:val="0074174F"/>
  </w:style>
  <w:style w:type="character" w:customStyle="1" w:styleId="Style9Char">
    <w:name w:val="Style9 Char"/>
    <w:basedOn w:val="NormalIndentChar"/>
    <w:link w:val="Style9"/>
    <w:rsid w:val="0074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xisnexis.com/hottopics/colorado?app=00075&amp;view=full&amp;interface=1&amp;docinfo=off&amp;searchtype=lt&amp;search=C.R.S.+22-44-105" TargetMode="External"/><Relationship Id="rId18" Type="http://schemas.openxmlformats.org/officeDocument/2006/relationships/hyperlink" Target="http://www.lexisnexis.com/hottopics/colorado?app=00075&amp;view=full&amp;interface=1&amp;docinfo=off&amp;searchtype=get&amp;search=C.R.S.+22-44-108" TargetMode="External"/><Relationship Id="rId26" Type="http://schemas.openxmlformats.org/officeDocument/2006/relationships/hyperlink" Target="http://www.lexisnexis.com/hottopics/colorado?app=00075&amp;view=full&amp;interface=1&amp;docinfo=off&amp;searchtype=get&amp;search=C.R.S.+22-45-102" TargetMode="External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www.lexisnexis.com/hottopics/colorado?app=00075&amp;view=full&amp;interface=1&amp;docinfo=off&amp;searchtype=get&amp;search=C.R.S.+22-44-110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lexisnexis.com/hottopics/colorado?app=00075&amp;view=full&amp;interface=1&amp;docinfo=off&amp;searchtype=get&amp;search=C.R.S.+22-44-105" TargetMode="External"/><Relationship Id="rId17" Type="http://schemas.openxmlformats.org/officeDocument/2006/relationships/hyperlink" Target="http://www.lexisnexis.com/hottopics/colorado?app=00075&amp;view=full&amp;interface=1&amp;docinfo=off&amp;searchtype=get&amp;search=C.R.S.+22-44-107" TargetMode="External"/><Relationship Id="rId25" Type="http://schemas.openxmlformats.org/officeDocument/2006/relationships/hyperlink" Target="http://www.lexisnexis.com/hottopics/colorado?app=00075&amp;view=full&amp;interface=1&amp;docinfo=off&amp;searchtype=get&amp;search=C.R.S.+22-44-304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xisnexis.com/hottopics/colorado?app=00075&amp;view=full&amp;interface=1&amp;docinfo=off&amp;searchtype=get&amp;search=C.R.S.+22-44-106" TargetMode="External"/><Relationship Id="rId20" Type="http://schemas.openxmlformats.org/officeDocument/2006/relationships/hyperlink" Target="http://www.lexisnexis.com/hottopics/colorado?app=00075&amp;view=full&amp;interface=1&amp;docinfo=off&amp;searchtype=get&amp;search=C.R.S.+22-44-110" TargetMode="External"/><Relationship Id="rId29" Type="http://schemas.openxmlformats.org/officeDocument/2006/relationships/hyperlink" Target="http://www.lexisnexis.com/hottopics/colorado?app=00075&amp;view=full&amp;interface=1&amp;docinfo=off&amp;searchtype=get&amp;search=C.R.S.+22-45-1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xisnexis.com/hottopics/colorado?app=00075&amp;view=full&amp;interface=1&amp;docinfo=off&amp;searchtype=get&amp;search=C.R.S.+22-44-102" TargetMode="External"/><Relationship Id="rId24" Type="http://schemas.openxmlformats.org/officeDocument/2006/relationships/hyperlink" Target="http://www.lexisnexis.com/hottopics/colorado?app=00075&amp;view=full&amp;interface=1&amp;docinfo=off&amp;searchtype=get&amp;search=C.R.S.+22-44-204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lexisnexis.com/hottopics/colorado?app=00075&amp;view=full&amp;interface=1&amp;docinfo=off&amp;searchtype=lt&amp;search=C.R.S.+22-44-105" TargetMode="External"/><Relationship Id="rId23" Type="http://schemas.openxmlformats.org/officeDocument/2006/relationships/hyperlink" Target="http://www.lexisnexis.com/hottopics/colorado?app=00075&amp;view=full&amp;interface=1&amp;docinfo=off&amp;searchtype=get&amp;search=C.R.S.+22-44-115" TargetMode="External"/><Relationship Id="rId28" Type="http://schemas.openxmlformats.org/officeDocument/2006/relationships/hyperlink" Target="http://www.lexisnexis.com/hottopics/colorado?app=00075&amp;view=full&amp;interface=1&amp;docinfo=off&amp;searchtype=get&amp;search=C.R.S.+22-45-102" TargetMode="External"/><Relationship Id="rId36" Type="http://schemas.openxmlformats.org/officeDocument/2006/relationships/header" Target="header3.xml"/><Relationship Id="rId10" Type="http://schemas.openxmlformats.org/officeDocument/2006/relationships/hyperlink" Target="mailto:schoolfinance@cde.state.co.us" TargetMode="External"/><Relationship Id="rId19" Type="http://schemas.openxmlformats.org/officeDocument/2006/relationships/hyperlink" Target="http://www.lexisnexis.com/hottopics/colorado?app=00075&amp;view=full&amp;interface=1&amp;docinfo=off&amp;searchtype=get&amp;search=C.R.S.+22-44-109" TargetMode="External"/><Relationship Id="rId31" Type="http://schemas.openxmlformats.org/officeDocument/2006/relationships/hyperlink" Target="http://www.lexisnexis.com/hottopics/colorado?app=00075&amp;view=full&amp;interface=1&amp;docinfo=off&amp;searchtype=get&amp;search=C.R.S.+22-30.5-1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xisnexis.com/hottopics/colorado?app=00075&amp;view=full&amp;interface=1&amp;docinfo=off&amp;searchtype=get&amp;search=C.R.S.+22-11-206" TargetMode="External"/><Relationship Id="rId14" Type="http://schemas.openxmlformats.org/officeDocument/2006/relationships/hyperlink" Target="http://www.lexisnexis.com/hottopics/colorado?app=00075&amp;view=full&amp;interface=1&amp;docinfo=off&amp;searchtype=lt&amp;search=C.R.S.+22-44-105" TargetMode="External"/><Relationship Id="rId22" Type="http://schemas.openxmlformats.org/officeDocument/2006/relationships/hyperlink" Target="http://www.lexisnexis.com/hottopics/colorado?app=00075&amp;view=full&amp;interface=1&amp;docinfo=off&amp;searchtype=get&amp;search=C.R.S.+22-44-113" TargetMode="External"/><Relationship Id="rId27" Type="http://schemas.openxmlformats.org/officeDocument/2006/relationships/hyperlink" Target="http://www.lexisnexis.com/hottopics/colorado?app=00075&amp;view=full&amp;interface=1&amp;docinfo=off&amp;searchtype=get&amp;search=C.R.S.+22-45-102" TargetMode="External"/><Relationship Id="rId30" Type="http://schemas.openxmlformats.org/officeDocument/2006/relationships/hyperlink" Target="http://www.lexisnexis.com/hottopics/colorado?app=00075&amp;view=full&amp;interface=1&amp;docinfo=off&amp;searchtype=get&amp;search=C.R.S.+22-45-103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se_s\Desktop\AFA2015_updat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32334BB3EB4F2E8FC9432C0B9DA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7F2A-974B-4CFD-B9F3-988DC9CEF0CF}"/>
      </w:docPartPr>
      <w:docPartBody>
        <w:p w:rsidR="000922B3" w:rsidRDefault="00A74ADC" w:rsidP="00A74ADC">
          <w:pPr>
            <w:pStyle w:val="2C32334BB3EB4F2E8FC9432C0B9DA581"/>
          </w:pPr>
          <w:r w:rsidRPr="00750A4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9250-63B8-46B5-A8A1-4C0EA52D5C19}"/>
      </w:docPartPr>
      <w:docPartBody>
        <w:p w:rsidR="00266112" w:rsidRDefault="0095678D">
          <w:r w:rsidRPr="003116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5C"/>
    <w:rsid w:val="000922B3"/>
    <w:rsid w:val="00104783"/>
    <w:rsid w:val="00266112"/>
    <w:rsid w:val="00290B72"/>
    <w:rsid w:val="00355C99"/>
    <w:rsid w:val="003612CE"/>
    <w:rsid w:val="004239B5"/>
    <w:rsid w:val="00546745"/>
    <w:rsid w:val="0063455C"/>
    <w:rsid w:val="00666B1B"/>
    <w:rsid w:val="007B436C"/>
    <w:rsid w:val="00865DF9"/>
    <w:rsid w:val="00892D64"/>
    <w:rsid w:val="0095678D"/>
    <w:rsid w:val="009D156C"/>
    <w:rsid w:val="00A74ADC"/>
    <w:rsid w:val="00B61DE0"/>
    <w:rsid w:val="00C25859"/>
    <w:rsid w:val="00C82659"/>
    <w:rsid w:val="00D228A4"/>
    <w:rsid w:val="00F6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112"/>
    <w:rPr>
      <w:color w:val="808080"/>
    </w:rPr>
  </w:style>
  <w:style w:type="paragraph" w:customStyle="1" w:styleId="7921973D51F840F79A7F2732D277A530">
    <w:name w:val="7921973D51F840F79A7F2732D277A530"/>
    <w:rsid w:val="0063455C"/>
  </w:style>
  <w:style w:type="paragraph" w:customStyle="1" w:styleId="E2AB1C23541648AE9E0B213A325D8F1B">
    <w:name w:val="E2AB1C23541648AE9E0B213A325D8F1B"/>
    <w:rsid w:val="0063455C"/>
    <w:rPr>
      <w:rFonts w:eastAsiaTheme="minorHAnsi"/>
    </w:rPr>
  </w:style>
  <w:style w:type="paragraph" w:customStyle="1" w:styleId="99114CF3B5A348EEA3DD5C052B2041E3">
    <w:name w:val="99114CF3B5A348EEA3DD5C052B2041E3"/>
    <w:rsid w:val="0063455C"/>
    <w:rPr>
      <w:rFonts w:eastAsiaTheme="minorHAnsi"/>
    </w:rPr>
  </w:style>
  <w:style w:type="paragraph" w:customStyle="1" w:styleId="4DDCD1AE0C534F60A7A8701412D752AA">
    <w:name w:val="4DDCD1AE0C534F60A7A8701412D752AA"/>
    <w:rsid w:val="0063455C"/>
    <w:rPr>
      <w:rFonts w:eastAsiaTheme="minorHAnsi"/>
    </w:rPr>
  </w:style>
  <w:style w:type="paragraph" w:customStyle="1" w:styleId="E2AB1C23541648AE9E0B213A325D8F1B1">
    <w:name w:val="E2AB1C23541648AE9E0B213A325D8F1B1"/>
    <w:rsid w:val="0063455C"/>
    <w:rPr>
      <w:rFonts w:eastAsiaTheme="minorHAnsi"/>
    </w:rPr>
  </w:style>
  <w:style w:type="paragraph" w:customStyle="1" w:styleId="99114CF3B5A348EEA3DD5C052B2041E31">
    <w:name w:val="99114CF3B5A348EEA3DD5C052B2041E31"/>
    <w:rsid w:val="0063455C"/>
    <w:rPr>
      <w:rFonts w:eastAsiaTheme="minorHAnsi"/>
    </w:rPr>
  </w:style>
  <w:style w:type="paragraph" w:customStyle="1" w:styleId="8854EB248BDE4E1BA00669C3B5396869">
    <w:name w:val="8854EB248BDE4E1BA00669C3B5396869"/>
    <w:rsid w:val="0063455C"/>
    <w:rPr>
      <w:rFonts w:eastAsiaTheme="minorHAnsi"/>
    </w:rPr>
  </w:style>
  <w:style w:type="paragraph" w:customStyle="1" w:styleId="C383A8CC7D0D4ADC875EC482D8F66201">
    <w:name w:val="C383A8CC7D0D4ADC875EC482D8F66201"/>
    <w:rsid w:val="0063455C"/>
  </w:style>
  <w:style w:type="paragraph" w:customStyle="1" w:styleId="5F6222260F3741F8828AAB6E207B3ABA">
    <w:name w:val="5F6222260F3741F8828AAB6E207B3ABA"/>
    <w:rsid w:val="0063455C"/>
  </w:style>
  <w:style w:type="paragraph" w:customStyle="1" w:styleId="957BF18B52034FE6ABAAF27EA23F9BAB">
    <w:name w:val="957BF18B52034FE6ABAAF27EA23F9BAB"/>
    <w:rsid w:val="0063455C"/>
    <w:rPr>
      <w:rFonts w:eastAsiaTheme="minorHAnsi"/>
    </w:rPr>
  </w:style>
  <w:style w:type="paragraph" w:customStyle="1" w:styleId="45A78F5741FA44C6AD4BE069498C6BB6">
    <w:name w:val="45A78F5741FA44C6AD4BE069498C6BB6"/>
    <w:rsid w:val="0063455C"/>
  </w:style>
  <w:style w:type="paragraph" w:customStyle="1" w:styleId="868140C2498D4548870CCC314C00D32B">
    <w:name w:val="868140C2498D4548870CCC314C00D32B"/>
    <w:rsid w:val="0063455C"/>
  </w:style>
  <w:style w:type="paragraph" w:customStyle="1" w:styleId="922B99039FE048B29EFE662F620F70DC">
    <w:name w:val="922B99039FE048B29EFE662F620F70DC"/>
    <w:rsid w:val="0063455C"/>
  </w:style>
  <w:style w:type="paragraph" w:customStyle="1" w:styleId="49F38DB956B7458388721AAB915B0292">
    <w:name w:val="49F38DB956B7458388721AAB915B0292"/>
    <w:rsid w:val="0063455C"/>
  </w:style>
  <w:style w:type="paragraph" w:customStyle="1" w:styleId="B033E80C432A4F17A01BED3ADECB42C0">
    <w:name w:val="B033E80C432A4F17A01BED3ADECB42C0"/>
    <w:rsid w:val="0063455C"/>
  </w:style>
  <w:style w:type="paragraph" w:customStyle="1" w:styleId="C39D89FD251B4E45A412D492DBC5375A">
    <w:name w:val="C39D89FD251B4E45A412D492DBC5375A"/>
    <w:rsid w:val="0063455C"/>
  </w:style>
  <w:style w:type="paragraph" w:customStyle="1" w:styleId="14C4435283974BE09BA6E258E1772B75">
    <w:name w:val="14C4435283974BE09BA6E258E1772B75"/>
    <w:rsid w:val="0063455C"/>
  </w:style>
  <w:style w:type="paragraph" w:customStyle="1" w:styleId="946622FEA7B84E5C8FEBE9724B9CC87E">
    <w:name w:val="946622FEA7B84E5C8FEBE9724B9CC87E"/>
    <w:rsid w:val="0063455C"/>
  </w:style>
  <w:style w:type="paragraph" w:customStyle="1" w:styleId="4161C14390AB40C185A7E311CA43F8B4">
    <w:name w:val="4161C14390AB40C185A7E311CA43F8B4"/>
    <w:rsid w:val="0063455C"/>
  </w:style>
  <w:style w:type="paragraph" w:customStyle="1" w:styleId="2309E438F0134596994279E6A5311B7C">
    <w:name w:val="2309E438F0134596994279E6A5311B7C"/>
    <w:rsid w:val="0063455C"/>
  </w:style>
  <w:style w:type="paragraph" w:customStyle="1" w:styleId="979000C379BC4C2B8D227B74E17B0821">
    <w:name w:val="979000C379BC4C2B8D227B74E17B0821"/>
    <w:rsid w:val="0063455C"/>
  </w:style>
  <w:style w:type="paragraph" w:customStyle="1" w:styleId="F3C7C66A24EA433B84782222FDB0A100">
    <w:name w:val="F3C7C66A24EA433B84782222FDB0A100"/>
    <w:rsid w:val="0063455C"/>
  </w:style>
  <w:style w:type="paragraph" w:customStyle="1" w:styleId="8DEFA196BE674F57B9DA609FF64F4C2B">
    <w:name w:val="8DEFA196BE674F57B9DA609FF64F4C2B"/>
    <w:rsid w:val="0063455C"/>
  </w:style>
  <w:style w:type="paragraph" w:customStyle="1" w:styleId="556D58CC8BBC4F8492D9C2357D798C8C">
    <w:name w:val="556D58CC8BBC4F8492D9C2357D798C8C"/>
    <w:rsid w:val="0063455C"/>
  </w:style>
  <w:style w:type="paragraph" w:customStyle="1" w:styleId="65FC4F2120824F2E8E5229779033FE6C">
    <w:name w:val="65FC4F2120824F2E8E5229779033FE6C"/>
    <w:rsid w:val="00F6257A"/>
  </w:style>
  <w:style w:type="paragraph" w:customStyle="1" w:styleId="32D06278CC75460387D4B6FA9BAE4862">
    <w:name w:val="32D06278CC75460387D4B6FA9BAE4862"/>
    <w:rsid w:val="00F6257A"/>
  </w:style>
  <w:style w:type="paragraph" w:customStyle="1" w:styleId="14F21024C1604C79B865D89F7920CDF3">
    <w:name w:val="14F21024C1604C79B865D89F7920CDF3"/>
    <w:rsid w:val="00A74ADC"/>
  </w:style>
  <w:style w:type="paragraph" w:customStyle="1" w:styleId="2C32334BB3EB4F2E8FC9432C0B9DA581">
    <w:name w:val="2C32334BB3EB4F2E8FC9432C0B9DA581"/>
    <w:rsid w:val="00A74ADC"/>
  </w:style>
  <w:style w:type="paragraph" w:customStyle="1" w:styleId="585A3D56CC914012B21440EC0847EA79">
    <w:name w:val="585A3D56CC914012B21440EC0847EA79"/>
    <w:rsid w:val="0095678D"/>
  </w:style>
  <w:style w:type="paragraph" w:customStyle="1" w:styleId="1412E87522664C65BE5F771C8B8752BB">
    <w:name w:val="1412E87522664C65BE5F771C8B8752BB"/>
    <w:rsid w:val="0095678D"/>
  </w:style>
  <w:style w:type="paragraph" w:customStyle="1" w:styleId="E83846A3EB454E04BE07476374259E12">
    <w:name w:val="E83846A3EB454E04BE07476374259E12"/>
    <w:rsid w:val="00266112"/>
  </w:style>
  <w:style w:type="paragraph" w:customStyle="1" w:styleId="D2AB883F6FCF47FA9840A572A3AA3C2D">
    <w:name w:val="D2AB883F6FCF47FA9840A572A3AA3C2D"/>
    <w:rsid w:val="00266112"/>
  </w:style>
  <w:style w:type="paragraph" w:customStyle="1" w:styleId="032E04AC6A034FE6AB04BA5C2B5499E6">
    <w:name w:val="032E04AC6A034FE6AB04BA5C2B5499E6"/>
    <w:rsid w:val="002661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112"/>
    <w:rPr>
      <w:color w:val="808080"/>
    </w:rPr>
  </w:style>
  <w:style w:type="paragraph" w:customStyle="1" w:styleId="7921973D51F840F79A7F2732D277A530">
    <w:name w:val="7921973D51F840F79A7F2732D277A530"/>
    <w:rsid w:val="0063455C"/>
  </w:style>
  <w:style w:type="paragraph" w:customStyle="1" w:styleId="E2AB1C23541648AE9E0B213A325D8F1B">
    <w:name w:val="E2AB1C23541648AE9E0B213A325D8F1B"/>
    <w:rsid w:val="0063455C"/>
    <w:rPr>
      <w:rFonts w:eastAsiaTheme="minorHAnsi"/>
    </w:rPr>
  </w:style>
  <w:style w:type="paragraph" w:customStyle="1" w:styleId="99114CF3B5A348EEA3DD5C052B2041E3">
    <w:name w:val="99114CF3B5A348EEA3DD5C052B2041E3"/>
    <w:rsid w:val="0063455C"/>
    <w:rPr>
      <w:rFonts w:eastAsiaTheme="minorHAnsi"/>
    </w:rPr>
  </w:style>
  <w:style w:type="paragraph" w:customStyle="1" w:styleId="4DDCD1AE0C534F60A7A8701412D752AA">
    <w:name w:val="4DDCD1AE0C534F60A7A8701412D752AA"/>
    <w:rsid w:val="0063455C"/>
    <w:rPr>
      <w:rFonts w:eastAsiaTheme="minorHAnsi"/>
    </w:rPr>
  </w:style>
  <w:style w:type="paragraph" w:customStyle="1" w:styleId="E2AB1C23541648AE9E0B213A325D8F1B1">
    <w:name w:val="E2AB1C23541648AE9E0B213A325D8F1B1"/>
    <w:rsid w:val="0063455C"/>
    <w:rPr>
      <w:rFonts w:eastAsiaTheme="minorHAnsi"/>
    </w:rPr>
  </w:style>
  <w:style w:type="paragraph" w:customStyle="1" w:styleId="99114CF3B5A348EEA3DD5C052B2041E31">
    <w:name w:val="99114CF3B5A348EEA3DD5C052B2041E31"/>
    <w:rsid w:val="0063455C"/>
    <w:rPr>
      <w:rFonts w:eastAsiaTheme="minorHAnsi"/>
    </w:rPr>
  </w:style>
  <w:style w:type="paragraph" w:customStyle="1" w:styleId="8854EB248BDE4E1BA00669C3B5396869">
    <w:name w:val="8854EB248BDE4E1BA00669C3B5396869"/>
    <w:rsid w:val="0063455C"/>
    <w:rPr>
      <w:rFonts w:eastAsiaTheme="minorHAnsi"/>
    </w:rPr>
  </w:style>
  <w:style w:type="paragraph" w:customStyle="1" w:styleId="C383A8CC7D0D4ADC875EC482D8F66201">
    <w:name w:val="C383A8CC7D0D4ADC875EC482D8F66201"/>
    <w:rsid w:val="0063455C"/>
  </w:style>
  <w:style w:type="paragraph" w:customStyle="1" w:styleId="5F6222260F3741F8828AAB6E207B3ABA">
    <w:name w:val="5F6222260F3741F8828AAB6E207B3ABA"/>
    <w:rsid w:val="0063455C"/>
  </w:style>
  <w:style w:type="paragraph" w:customStyle="1" w:styleId="957BF18B52034FE6ABAAF27EA23F9BAB">
    <w:name w:val="957BF18B52034FE6ABAAF27EA23F9BAB"/>
    <w:rsid w:val="0063455C"/>
    <w:rPr>
      <w:rFonts w:eastAsiaTheme="minorHAnsi"/>
    </w:rPr>
  </w:style>
  <w:style w:type="paragraph" w:customStyle="1" w:styleId="45A78F5741FA44C6AD4BE069498C6BB6">
    <w:name w:val="45A78F5741FA44C6AD4BE069498C6BB6"/>
    <w:rsid w:val="0063455C"/>
  </w:style>
  <w:style w:type="paragraph" w:customStyle="1" w:styleId="868140C2498D4548870CCC314C00D32B">
    <w:name w:val="868140C2498D4548870CCC314C00D32B"/>
    <w:rsid w:val="0063455C"/>
  </w:style>
  <w:style w:type="paragraph" w:customStyle="1" w:styleId="922B99039FE048B29EFE662F620F70DC">
    <w:name w:val="922B99039FE048B29EFE662F620F70DC"/>
    <w:rsid w:val="0063455C"/>
  </w:style>
  <w:style w:type="paragraph" w:customStyle="1" w:styleId="49F38DB956B7458388721AAB915B0292">
    <w:name w:val="49F38DB956B7458388721AAB915B0292"/>
    <w:rsid w:val="0063455C"/>
  </w:style>
  <w:style w:type="paragraph" w:customStyle="1" w:styleId="B033E80C432A4F17A01BED3ADECB42C0">
    <w:name w:val="B033E80C432A4F17A01BED3ADECB42C0"/>
    <w:rsid w:val="0063455C"/>
  </w:style>
  <w:style w:type="paragraph" w:customStyle="1" w:styleId="C39D89FD251B4E45A412D492DBC5375A">
    <w:name w:val="C39D89FD251B4E45A412D492DBC5375A"/>
    <w:rsid w:val="0063455C"/>
  </w:style>
  <w:style w:type="paragraph" w:customStyle="1" w:styleId="14C4435283974BE09BA6E258E1772B75">
    <w:name w:val="14C4435283974BE09BA6E258E1772B75"/>
    <w:rsid w:val="0063455C"/>
  </w:style>
  <w:style w:type="paragraph" w:customStyle="1" w:styleId="946622FEA7B84E5C8FEBE9724B9CC87E">
    <w:name w:val="946622FEA7B84E5C8FEBE9724B9CC87E"/>
    <w:rsid w:val="0063455C"/>
  </w:style>
  <w:style w:type="paragraph" w:customStyle="1" w:styleId="4161C14390AB40C185A7E311CA43F8B4">
    <w:name w:val="4161C14390AB40C185A7E311CA43F8B4"/>
    <w:rsid w:val="0063455C"/>
  </w:style>
  <w:style w:type="paragraph" w:customStyle="1" w:styleId="2309E438F0134596994279E6A5311B7C">
    <w:name w:val="2309E438F0134596994279E6A5311B7C"/>
    <w:rsid w:val="0063455C"/>
  </w:style>
  <w:style w:type="paragraph" w:customStyle="1" w:styleId="979000C379BC4C2B8D227B74E17B0821">
    <w:name w:val="979000C379BC4C2B8D227B74E17B0821"/>
    <w:rsid w:val="0063455C"/>
  </w:style>
  <w:style w:type="paragraph" w:customStyle="1" w:styleId="F3C7C66A24EA433B84782222FDB0A100">
    <w:name w:val="F3C7C66A24EA433B84782222FDB0A100"/>
    <w:rsid w:val="0063455C"/>
  </w:style>
  <w:style w:type="paragraph" w:customStyle="1" w:styleId="8DEFA196BE674F57B9DA609FF64F4C2B">
    <w:name w:val="8DEFA196BE674F57B9DA609FF64F4C2B"/>
    <w:rsid w:val="0063455C"/>
  </w:style>
  <w:style w:type="paragraph" w:customStyle="1" w:styleId="556D58CC8BBC4F8492D9C2357D798C8C">
    <w:name w:val="556D58CC8BBC4F8492D9C2357D798C8C"/>
    <w:rsid w:val="0063455C"/>
  </w:style>
  <w:style w:type="paragraph" w:customStyle="1" w:styleId="65FC4F2120824F2E8E5229779033FE6C">
    <w:name w:val="65FC4F2120824F2E8E5229779033FE6C"/>
    <w:rsid w:val="00F6257A"/>
  </w:style>
  <w:style w:type="paragraph" w:customStyle="1" w:styleId="32D06278CC75460387D4B6FA9BAE4862">
    <w:name w:val="32D06278CC75460387D4B6FA9BAE4862"/>
    <w:rsid w:val="00F6257A"/>
  </w:style>
  <w:style w:type="paragraph" w:customStyle="1" w:styleId="14F21024C1604C79B865D89F7920CDF3">
    <w:name w:val="14F21024C1604C79B865D89F7920CDF3"/>
    <w:rsid w:val="00A74ADC"/>
  </w:style>
  <w:style w:type="paragraph" w:customStyle="1" w:styleId="2C32334BB3EB4F2E8FC9432C0B9DA581">
    <w:name w:val="2C32334BB3EB4F2E8FC9432C0B9DA581"/>
    <w:rsid w:val="00A74ADC"/>
  </w:style>
  <w:style w:type="paragraph" w:customStyle="1" w:styleId="585A3D56CC914012B21440EC0847EA79">
    <w:name w:val="585A3D56CC914012B21440EC0847EA79"/>
    <w:rsid w:val="0095678D"/>
  </w:style>
  <w:style w:type="paragraph" w:customStyle="1" w:styleId="1412E87522664C65BE5F771C8B8752BB">
    <w:name w:val="1412E87522664C65BE5F771C8B8752BB"/>
    <w:rsid w:val="0095678D"/>
  </w:style>
  <w:style w:type="paragraph" w:customStyle="1" w:styleId="E83846A3EB454E04BE07476374259E12">
    <w:name w:val="E83846A3EB454E04BE07476374259E12"/>
    <w:rsid w:val="00266112"/>
  </w:style>
  <w:style w:type="paragraph" w:customStyle="1" w:styleId="D2AB883F6FCF47FA9840A572A3AA3C2D">
    <w:name w:val="D2AB883F6FCF47FA9840A572A3AA3C2D"/>
    <w:rsid w:val="00266112"/>
  </w:style>
  <w:style w:type="paragraph" w:customStyle="1" w:styleId="032E04AC6A034FE6AB04BA5C2B5499E6">
    <w:name w:val="032E04AC6A034FE6AB04BA5C2B5499E6"/>
    <w:rsid w:val="00266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934B-AACF-46DB-92BC-88F0557B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AFA2015_updated</Template>
  <TotalTime>0</TotalTime>
  <Pages>4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Shaheedah</dc:creator>
  <cp:lastModifiedBy>Richardson, Megan</cp:lastModifiedBy>
  <cp:revision>2</cp:revision>
  <cp:lastPrinted>2015-07-09T20:47:00Z</cp:lastPrinted>
  <dcterms:created xsi:type="dcterms:W3CDTF">2016-08-30T15:51:00Z</dcterms:created>
  <dcterms:modified xsi:type="dcterms:W3CDTF">2016-08-30T15:51:00Z</dcterms:modified>
</cp:coreProperties>
</file>