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6BC" w:rsidRDefault="00541070">
      <w:pPr>
        <w:spacing w:before="34"/>
        <w:ind w:left="140" w:right="-20"/>
      </w:pPr>
      <w:bookmarkStart w:id="0" w:name="_GoBack"/>
      <w:bookmarkEnd w:id="0"/>
      <w:r>
        <w:rPr>
          <w:b/>
          <w:bCs/>
        </w:rPr>
        <w:t>D</w:t>
      </w:r>
      <w:r>
        <w:rPr>
          <w:b/>
          <w:bCs/>
          <w:spacing w:val="-1"/>
        </w:rPr>
        <w:t>E</w:t>
      </w:r>
      <w:r>
        <w:rPr>
          <w:b/>
          <w:bCs/>
          <w:spacing w:val="4"/>
        </w:rPr>
        <w:t>P</w:t>
      </w:r>
      <w:r>
        <w:rPr>
          <w:b/>
          <w:bCs/>
          <w:spacing w:val="-5"/>
        </w:rPr>
        <w:t>A</w:t>
      </w:r>
      <w:r>
        <w:rPr>
          <w:b/>
          <w:bCs/>
        </w:rPr>
        <w:t>R</w:t>
      </w:r>
      <w:r>
        <w:rPr>
          <w:b/>
          <w:bCs/>
          <w:spacing w:val="3"/>
        </w:rPr>
        <w:t>T</w:t>
      </w:r>
      <w:r>
        <w:rPr>
          <w:b/>
          <w:bCs/>
          <w:spacing w:val="4"/>
        </w:rPr>
        <w:t>M</w:t>
      </w:r>
      <w:r>
        <w:rPr>
          <w:b/>
          <w:bCs/>
          <w:spacing w:val="-1"/>
        </w:rPr>
        <w:t>E</w:t>
      </w:r>
      <w:r>
        <w:rPr>
          <w:b/>
          <w:bCs/>
        </w:rPr>
        <w:t>NT</w:t>
      </w:r>
      <w:r>
        <w:rPr>
          <w:b/>
          <w:bCs/>
          <w:spacing w:val="-11"/>
        </w:rPr>
        <w:t xml:space="preserve"> </w:t>
      </w:r>
      <w:r>
        <w:rPr>
          <w:b/>
          <w:bCs/>
          <w:spacing w:val="1"/>
        </w:rPr>
        <w:t>O</w:t>
      </w:r>
      <w:r>
        <w:rPr>
          <w:b/>
          <w:bCs/>
        </w:rPr>
        <w:t>F</w:t>
      </w:r>
      <w:r>
        <w:rPr>
          <w:b/>
          <w:bCs/>
          <w:spacing w:val="-3"/>
        </w:rPr>
        <w:t xml:space="preserve"> </w:t>
      </w:r>
      <w:r>
        <w:rPr>
          <w:b/>
          <w:bCs/>
          <w:spacing w:val="-1"/>
        </w:rPr>
        <w:t>E</w:t>
      </w:r>
      <w:r>
        <w:rPr>
          <w:b/>
          <w:bCs/>
        </w:rPr>
        <w:t>DUC</w:t>
      </w:r>
      <w:r>
        <w:rPr>
          <w:b/>
          <w:bCs/>
          <w:spacing w:val="-4"/>
        </w:rPr>
        <w:t>A</w:t>
      </w:r>
      <w:r>
        <w:rPr>
          <w:b/>
          <w:bCs/>
          <w:spacing w:val="3"/>
        </w:rPr>
        <w:t>T</w:t>
      </w:r>
      <w:r>
        <w:rPr>
          <w:b/>
          <w:bCs/>
        </w:rPr>
        <w:t>I</w:t>
      </w:r>
      <w:r>
        <w:rPr>
          <w:b/>
          <w:bCs/>
          <w:spacing w:val="1"/>
        </w:rPr>
        <w:t>O</w:t>
      </w:r>
      <w:r>
        <w:rPr>
          <w:b/>
          <w:bCs/>
        </w:rPr>
        <w:t>N</w:t>
      </w:r>
    </w:p>
    <w:p w:rsidR="003E06BC" w:rsidRDefault="003E06BC">
      <w:pPr>
        <w:spacing w:line="240" w:lineRule="exact"/>
        <w:rPr>
          <w:sz w:val="24"/>
          <w:szCs w:val="24"/>
        </w:rPr>
      </w:pPr>
    </w:p>
    <w:p w:rsidR="00E07B0A" w:rsidRPr="00027A16" w:rsidRDefault="00E07B0A" w:rsidP="00027A16">
      <w:pPr>
        <w:ind w:left="140" w:right="-20"/>
      </w:pPr>
      <w:r w:rsidRPr="00027A16">
        <w:rPr>
          <w:b/>
        </w:rPr>
        <w:t xml:space="preserve">Division of </w:t>
      </w:r>
      <w:proofErr w:type="gramStart"/>
      <w:r w:rsidRPr="00027A16">
        <w:rPr>
          <w:b/>
        </w:rPr>
        <w:t>Public School</w:t>
      </w:r>
      <w:proofErr w:type="gramEnd"/>
      <w:r w:rsidRPr="00027A16">
        <w:rPr>
          <w:b/>
        </w:rPr>
        <w:t xml:space="preserve"> Capital Construction Assistance</w:t>
      </w:r>
    </w:p>
    <w:p w:rsidR="003E06BC" w:rsidRDefault="003E06BC">
      <w:pPr>
        <w:spacing w:line="240" w:lineRule="exact"/>
        <w:rPr>
          <w:sz w:val="24"/>
          <w:szCs w:val="24"/>
        </w:rPr>
      </w:pPr>
    </w:p>
    <w:p w:rsidR="003E06BC" w:rsidRDefault="00541070">
      <w:pPr>
        <w:ind w:left="140" w:right="-20"/>
      </w:pPr>
      <w:r>
        <w:rPr>
          <w:b/>
          <w:bCs/>
          <w:spacing w:val="-1"/>
        </w:rPr>
        <w:t>P</w:t>
      </w:r>
      <w:r>
        <w:rPr>
          <w:b/>
          <w:bCs/>
        </w:rPr>
        <w:t>UB</w:t>
      </w:r>
      <w:r>
        <w:rPr>
          <w:b/>
          <w:bCs/>
          <w:spacing w:val="1"/>
        </w:rPr>
        <w:t>L</w:t>
      </w:r>
      <w:r>
        <w:rPr>
          <w:b/>
          <w:bCs/>
        </w:rPr>
        <w:t>IC</w:t>
      </w:r>
      <w:r>
        <w:rPr>
          <w:b/>
          <w:bCs/>
          <w:spacing w:val="-5"/>
        </w:rPr>
        <w:t xml:space="preserve"> </w:t>
      </w:r>
      <w:r>
        <w:rPr>
          <w:b/>
          <w:bCs/>
          <w:spacing w:val="-1"/>
        </w:rPr>
        <w:t>S</w:t>
      </w:r>
      <w:r>
        <w:rPr>
          <w:b/>
          <w:bCs/>
        </w:rPr>
        <w:t>CH</w:t>
      </w:r>
      <w:r>
        <w:rPr>
          <w:b/>
          <w:bCs/>
          <w:spacing w:val="1"/>
        </w:rPr>
        <w:t>OO</w:t>
      </w:r>
      <w:r>
        <w:rPr>
          <w:b/>
          <w:bCs/>
        </w:rPr>
        <w:t>L</w:t>
      </w:r>
      <w:r>
        <w:rPr>
          <w:b/>
          <w:bCs/>
          <w:spacing w:val="-9"/>
        </w:rPr>
        <w:t xml:space="preserve"> </w:t>
      </w:r>
      <w:r>
        <w:rPr>
          <w:b/>
          <w:bCs/>
          <w:spacing w:val="5"/>
        </w:rPr>
        <w:t>F</w:t>
      </w:r>
      <w:r>
        <w:rPr>
          <w:b/>
          <w:bCs/>
          <w:spacing w:val="-5"/>
        </w:rPr>
        <w:t>A</w:t>
      </w:r>
      <w:r>
        <w:rPr>
          <w:b/>
          <w:bCs/>
        </w:rPr>
        <w:t>CI</w:t>
      </w:r>
      <w:r>
        <w:rPr>
          <w:b/>
          <w:bCs/>
          <w:spacing w:val="3"/>
        </w:rPr>
        <w:t>L</w:t>
      </w:r>
      <w:r>
        <w:rPr>
          <w:b/>
          <w:bCs/>
          <w:spacing w:val="2"/>
        </w:rPr>
        <w:t>I</w:t>
      </w:r>
      <w:r>
        <w:rPr>
          <w:b/>
          <w:bCs/>
        </w:rPr>
        <w:t>TY</w:t>
      </w:r>
      <w:r>
        <w:rPr>
          <w:b/>
          <w:bCs/>
          <w:spacing w:val="-8"/>
        </w:rPr>
        <w:t xml:space="preserve"> </w:t>
      </w:r>
      <w:r>
        <w:rPr>
          <w:b/>
          <w:bCs/>
        </w:rPr>
        <w:t>C</w:t>
      </w:r>
      <w:r>
        <w:rPr>
          <w:b/>
          <w:bCs/>
          <w:spacing w:val="1"/>
        </w:rPr>
        <w:t>O</w:t>
      </w:r>
      <w:r>
        <w:rPr>
          <w:b/>
          <w:bCs/>
        </w:rPr>
        <w:t>N</w:t>
      </w:r>
      <w:r>
        <w:rPr>
          <w:b/>
          <w:bCs/>
          <w:spacing w:val="-1"/>
        </w:rPr>
        <w:t>S</w:t>
      </w:r>
      <w:r>
        <w:rPr>
          <w:b/>
          <w:bCs/>
          <w:spacing w:val="3"/>
        </w:rPr>
        <w:t>T</w:t>
      </w:r>
      <w:r>
        <w:rPr>
          <w:b/>
          <w:bCs/>
        </w:rPr>
        <w:t>RUC</w:t>
      </w:r>
      <w:r>
        <w:rPr>
          <w:b/>
          <w:bCs/>
          <w:spacing w:val="3"/>
        </w:rPr>
        <w:t>T</w:t>
      </w:r>
      <w:r>
        <w:rPr>
          <w:b/>
          <w:bCs/>
        </w:rPr>
        <w:t>I</w:t>
      </w:r>
      <w:r>
        <w:rPr>
          <w:b/>
          <w:bCs/>
          <w:spacing w:val="1"/>
        </w:rPr>
        <w:t>O</w:t>
      </w:r>
      <w:r>
        <w:rPr>
          <w:b/>
          <w:bCs/>
        </w:rPr>
        <w:t>N</w:t>
      </w:r>
      <w:r>
        <w:rPr>
          <w:b/>
          <w:bCs/>
          <w:spacing w:val="-16"/>
        </w:rPr>
        <w:t xml:space="preserve"> </w:t>
      </w:r>
      <w:r>
        <w:rPr>
          <w:b/>
          <w:bCs/>
          <w:spacing w:val="1"/>
        </w:rPr>
        <w:t>G</w:t>
      </w:r>
      <w:r>
        <w:rPr>
          <w:b/>
          <w:bCs/>
        </w:rPr>
        <w:t>U</w:t>
      </w:r>
      <w:r>
        <w:rPr>
          <w:b/>
          <w:bCs/>
          <w:spacing w:val="-2"/>
        </w:rPr>
        <w:t>I</w:t>
      </w:r>
      <w:r>
        <w:rPr>
          <w:b/>
          <w:bCs/>
        </w:rPr>
        <w:t>D</w:t>
      </w:r>
      <w:r>
        <w:rPr>
          <w:b/>
          <w:bCs/>
          <w:spacing w:val="-1"/>
        </w:rPr>
        <w:t>E</w:t>
      </w:r>
      <w:r>
        <w:rPr>
          <w:b/>
          <w:bCs/>
        </w:rPr>
        <w:t>LI</w:t>
      </w:r>
      <w:r>
        <w:rPr>
          <w:b/>
          <w:bCs/>
          <w:spacing w:val="2"/>
        </w:rPr>
        <w:t>N</w:t>
      </w:r>
      <w:r>
        <w:rPr>
          <w:b/>
          <w:bCs/>
          <w:spacing w:val="-1"/>
        </w:rPr>
        <w:t>E</w:t>
      </w:r>
      <w:r>
        <w:rPr>
          <w:b/>
          <w:bCs/>
        </w:rPr>
        <w:t>S</w:t>
      </w:r>
    </w:p>
    <w:p w:rsidR="003E06BC" w:rsidRDefault="003E06BC">
      <w:pPr>
        <w:spacing w:before="18" w:line="220" w:lineRule="exact"/>
      </w:pPr>
    </w:p>
    <w:p w:rsidR="00E07B0A" w:rsidRPr="00027A16" w:rsidRDefault="00A96763" w:rsidP="00027A16">
      <w:pPr>
        <w:ind w:left="140" w:right="-20"/>
      </w:pPr>
      <w:r w:rsidRPr="00027A16">
        <w:rPr>
          <w:b/>
        </w:rPr>
        <w:t>1 CCR 303-1</w:t>
      </w:r>
    </w:p>
    <w:p w:rsidR="00E07B0A" w:rsidRPr="003F605B" w:rsidRDefault="00441070" w:rsidP="00E07B0A">
      <w:pPr>
        <w:jc w:val="center"/>
        <w:rPr>
          <w:b/>
          <w:caps/>
          <w:sz w:val="22"/>
          <w:u w:val="single"/>
        </w:rPr>
      </w:pPr>
      <w:r>
        <w:rPr>
          <w:noProof/>
        </w:rPr>
        <w:pict>
          <v:group id="Group 2" o:spid="_x0000_s1026" style="position:absolute;left:0;text-align:left;margin-left:1in;margin-top:-10.65pt;width:405.8pt;height:.1pt;z-index:-251657216;mso-position-horizontal-relative:page" coordorigin="1440,-213" coordsize="8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">
            <v:shape id="Freeform 3" o:spid="_x0000_s1027" style="position:absolute;left:1440;top:-213;width:8116;height:2;visibility:visible;mso-wrap-style:square;v-text-anchor:top" coordsize="8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LIC8AA&#10;AADbAAAADwAAAGRycy9kb3ducmV2LnhtbERPy4rCMBTdC/MP4QruNPWBDNUoo/icheBj9neaO22Z&#10;5qY0sa1/bxaCy8N5z5etKURNlcstKxgOIhDEidU5pwpu123/E4TzyBoLy6TgQQ6Wi4/OHGNtGz5T&#10;ffGpCCHsYlSQeV/GUrokI4NuYEviwP3ZyqAPsEqlrrAJ4aaQoyiaSoM5h4YMS1pnlPxf7kbBz/r3&#10;OIlWm9P2cKrNt9GjptjvlOp1268ZCE+tf4tf7oNWMA5jw5fw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LIC8AAAADbAAAADwAAAAAAAAAAAAAAAACYAgAAZHJzL2Rvd25y&#10;ZXYueG1sUEsFBgAAAAAEAAQA9QAAAIUDAAAAAA==&#10;" path="m,l8116,e" filled="f" strokeweight=".22136mm">
              <v:path arrowok="t" o:connecttype="custom" o:connectlocs="0,0;8116,0" o:connectangles="0,0"/>
            </v:shape>
            <w10:wrap anchorx="page"/>
          </v:group>
        </w:pict>
      </w:r>
      <w:r w:rsidR="00E07B0A" w:rsidRPr="003F605B">
        <w:rPr>
          <w:b/>
          <w:caps/>
          <w:sz w:val="22"/>
          <w:u w:val="single"/>
        </w:rPr>
        <w:t>public school Facility construction guidelines</w:t>
      </w:r>
    </w:p>
    <w:p w:rsidR="0023613C" w:rsidRPr="00E07B0A" w:rsidRDefault="0023613C" w:rsidP="00E07B0A">
      <w:pPr>
        <w:jc w:val="center"/>
        <w:rPr>
          <w:b/>
          <w:caps/>
        </w:rPr>
      </w:pPr>
    </w:p>
    <w:p w:rsidR="00E42734" w:rsidRPr="00DA2DEF" w:rsidRDefault="00E07B0A" w:rsidP="00DA2DEF">
      <w:pPr>
        <w:spacing w:before="0" w:after="240"/>
        <w:jc w:val="both"/>
        <w:rPr>
          <w:rFonts w:cs="Times New Roman"/>
          <w:b/>
        </w:rPr>
      </w:pPr>
      <w:r w:rsidRPr="00DA2DEF">
        <w:rPr>
          <w:b/>
        </w:rPr>
        <w:t>Art</w:t>
      </w:r>
      <w:r w:rsidRPr="00541070">
        <w:rPr>
          <w:rFonts w:cs="Times New Roman"/>
          <w:b/>
        </w:rPr>
        <w:t>ic</w:t>
      </w:r>
      <w:r w:rsidRPr="00DA2DEF">
        <w:rPr>
          <w:rFonts w:cs="Times New Roman"/>
          <w:b/>
        </w:rPr>
        <w:t>l</w:t>
      </w:r>
      <w:r w:rsidRPr="00541070">
        <w:rPr>
          <w:rFonts w:cs="Times New Roman"/>
          <w:b/>
        </w:rPr>
        <w:t>e</w:t>
      </w:r>
      <w:r w:rsidRPr="00DA2DEF">
        <w:rPr>
          <w:rFonts w:cs="Times New Roman"/>
          <w:b/>
        </w:rPr>
        <w:t xml:space="preserve"> </w:t>
      </w:r>
      <w:r w:rsidRPr="00541070">
        <w:rPr>
          <w:rFonts w:cs="Times New Roman"/>
          <w:b/>
        </w:rPr>
        <w:t>1</w:t>
      </w:r>
      <w:r w:rsidRPr="00DA2DEF">
        <w:rPr>
          <w:rFonts w:cs="Times New Roman"/>
          <w:b/>
        </w:rPr>
        <w:t xml:space="preserve"> </w:t>
      </w:r>
      <w:r w:rsidRPr="00541070">
        <w:rPr>
          <w:rFonts w:cs="Times New Roman"/>
          <w:b/>
        </w:rPr>
        <w:t>–</w:t>
      </w:r>
      <w:r w:rsidRPr="00DA2DEF">
        <w:rPr>
          <w:rFonts w:cs="Times New Roman"/>
          <w:b/>
        </w:rPr>
        <w:t xml:space="preserve"> P</w:t>
      </w:r>
      <w:r w:rsidRPr="00541070">
        <w:rPr>
          <w:rFonts w:cs="Times New Roman"/>
          <w:b/>
        </w:rPr>
        <w:t>u</w:t>
      </w:r>
      <w:r w:rsidRPr="00DA2DEF">
        <w:rPr>
          <w:rFonts w:cs="Times New Roman"/>
          <w:b/>
        </w:rPr>
        <w:t>r</w:t>
      </w:r>
      <w:r w:rsidRPr="00541070">
        <w:rPr>
          <w:rFonts w:cs="Times New Roman"/>
          <w:b/>
        </w:rPr>
        <w:t>p</w:t>
      </w:r>
      <w:r w:rsidRPr="00DA2DEF">
        <w:rPr>
          <w:rFonts w:cs="Times New Roman"/>
          <w:b/>
        </w:rPr>
        <w:t>o</w:t>
      </w:r>
      <w:r w:rsidRPr="00541070">
        <w:rPr>
          <w:rFonts w:cs="Times New Roman"/>
          <w:b/>
        </w:rPr>
        <w:t>se</w:t>
      </w:r>
      <w:r w:rsidRPr="00DA2DEF">
        <w:rPr>
          <w:rFonts w:cs="Times New Roman"/>
          <w:b/>
        </w:rPr>
        <w:t xml:space="preserve"> </w:t>
      </w:r>
      <w:r w:rsidRPr="00541070">
        <w:rPr>
          <w:rFonts w:cs="Times New Roman"/>
          <w:b/>
        </w:rPr>
        <w:t>and</w:t>
      </w:r>
      <w:r w:rsidRPr="00DA2DEF">
        <w:rPr>
          <w:rFonts w:cs="Times New Roman"/>
          <w:b/>
        </w:rPr>
        <w:t xml:space="preserve"> </w:t>
      </w:r>
      <w:r w:rsidRPr="00541070">
        <w:rPr>
          <w:rFonts w:cs="Times New Roman"/>
          <w:b/>
        </w:rPr>
        <w:t>A</w:t>
      </w:r>
      <w:r w:rsidRPr="00DA2DEF">
        <w:rPr>
          <w:rFonts w:cs="Times New Roman"/>
          <w:b/>
        </w:rPr>
        <w:t>ut</w:t>
      </w:r>
      <w:r w:rsidRPr="00541070">
        <w:rPr>
          <w:rFonts w:cs="Times New Roman"/>
          <w:b/>
        </w:rPr>
        <w:t>ho</w:t>
      </w:r>
      <w:r w:rsidRPr="00DA2DEF">
        <w:rPr>
          <w:rFonts w:cs="Times New Roman"/>
          <w:b/>
        </w:rPr>
        <w:t>r</w:t>
      </w:r>
      <w:r w:rsidRPr="00541070">
        <w:rPr>
          <w:rFonts w:cs="Times New Roman"/>
          <w:b/>
        </w:rPr>
        <w:t>ity</w:t>
      </w:r>
      <w:r w:rsidRPr="00DA2DEF">
        <w:rPr>
          <w:rFonts w:cs="Times New Roman"/>
          <w:b/>
        </w:rPr>
        <w:t xml:space="preserve"> </w:t>
      </w:r>
      <w:r w:rsidRPr="00541070">
        <w:rPr>
          <w:rFonts w:cs="Times New Roman"/>
          <w:b/>
        </w:rPr>
        <w:t xml:space="preserve">to </w:t>
      </w:r>
      <w:r w:rsidRPr="00DA2DEF">
        <w:rPr>
          <w:rFonts w:cs="Times New Roman"/>
          <w:b/>
        </w:rPr>
        <w:t>Pr</w:t>
      </w:r>
      <w:r w:rsidRPr="00541070">
        <w:rPr>
          <w:rFonts w:cs="Times New Roman"/>
          <w:b/>
        </w:rPr>
        <w:t>om</w:t>
      </w:r>
      <w:r w:rsidRPr="00DA2DEF">
        <w:rPr>
          <w:rFonts w:cs="Times New Roman"/>
          <w:b/>
        </w:rPr>
        <w:t>u</w:t>
      </w:r>
      <w:r w:rsidRPr="00541070">
        <w:rPr>
          <w:rFonts w:cs="Times New Roman"/>
          <w:b/>
        </w:rPr>
        <w:t>lga</w:t>
      </w:r>
      <w:r w:rsidRPr="00DA2DEF">
        <w:rPr>
          <w:rFonts w:cs="Times New Roman"/>
          <w:b/>
        </w:rPr>
        <w:t>t</w:t>
      </w:r>
      <w:r w:rsidRPr="00541070">
        <w:rPr>
          <w:rFonts w:cs="Times New Roman"/>
          <w:b/>
        </w:rPr>
        <w:t>e</w:t>
      </w:r>
      <w:r w:rsidRPr="00DA2DEF">
        <w:rPr>
          <w:rFonts w:cs="Times New Roman"/>
          <w:b/>
        </w:rPr>
        <w:t xml:space="preserve"> R</w:t>
      </w:r>
      <w:r w:rsidRPr="00541070">
        <w:rPr>
          <w:rFonts w:cs="Times New Roman"/>
          <w:b/>
        </w:rPr>
        <w:t>ules</w:t>
      </w:r>
    </w:p>
    <w:p w:rsidR="00AB64C6" w:rsidRPr="00541070" w:rsidRDefault="00E07B0A" w:rsidP="00EC47BA">
      <w:pPr>
        <w:pStyle w:val="ListParagraph"/>
        <w:numPr>
          <w:ilvl w:val="1"/>
          <w:numId w:val="1"/>
        </w:numPr>
        <w:spacing w:before="0" w:after="240"/>
        <w:jc w:val="both"/>
      </w:pPr>
      <w:r w:rsidRPr="00EC47BA">
        <w:t>P</w:t>
      </w:r>
      <w:r w:rsidRPr="00541070">
        <w:t>urpo</w:t>
      </w:r>
      <w:r w:rsidRPr="00EC47BA">
        <w:t>s</w:t>
      </w:r>
      <w:r w:rsidRPr="00541070">
        <w:t>e</w:t>
      </w:r>
    </w:p>
    <w:p w:rsidR="00C42BCE" w:rsidRPr="00462C16" w:rsidRDefault="00C42BCE" w:rsidP="00EC47BA">
      <w:pPr>
        <w:pStyle w:val="ListParagraph"/>
        <w:spacing w:before="0" w:after="240"/>
        <w:ind w:left="792"/>
        <w:jc w:val="both"/>
      </w:pPr>
    </w:p>
    <w:p w:rsidR="00AB64C6" w:rsidRPr="00541070" w:rsidRDefault="000A6F67" w:rsidP="00EC47BA">
      <w:pPr>
        <w:pStyle w:val="ListParagraph"/>
        <w:numPr>
          <w:ilvl w:val="2"/>
          <w:numId w:val="1"/>
        </w:numPr>
        <w:spacing w:before="0" w:after="240"/>
        <w:jc w:val="both"/>
      </w:pPr>
      <w:r w:rsidRPr="00EC47BA">
        <w:t>S</w:t>
      </w:r>
      <w:r w:rsidRPr="00541070">
        <w:t>e</w:t>
      </w:r>
      <w:r w:rsidRPr="00EC47BA">
        <w:t>c</w:t>
      </w:r>
      <w:r w:rsidRPr="00541070">
        <w:t>t</w:t>
      </w:r>
      <w:r w:rsidRPr="00EC47BA">
        <w:t>i</w:t>
      </w:r>
      <w:r w:rsidRPr="00541070">
        <w:t>on</w:t>
      </w:r>
      <w:r w:rsidRPr="00EC47BA">
        <w:t xml:space="preserve"> 2</w:t>
      </w:r>
      <w:r w:rsidRPr="00541070">
        <w:t>2</w:t>
      </w:r>
      <w:r w:rsidRPr="00EC47BA">
        <w:t>-</w:t>
      </w:r>
      <w:r w:rsidRPr="00541070">
        <w:t>4</w:t>
      </w:r>
      <w:r w:rsidRPr="00EC47BA">
        <w:t>3.7-</w:t>
      </w:r>
      <w:r w:rsidRPr="00541070">
        <w:t>1</w:t>
      </w:r>
      <w:r w:rsidRPr="00EC47BA">
        <w:t>0</w:t>
      </w:r>
      <w:r w:rsidRPr="00541070">
        <w:t>7(1</w:t>
      </w:r>
      <w:r w:rsidRPr="00EC47BA">
        <w:t>)(</w:t>
      </w:r>
      <w:r w:rsidRPr="00541070">
        <w:t>a),</w:t>
      </w:r>
      <w:r w:rsidRPr="00EC47BA">
        <w:t xml:space="preserve"> </w:t>
      </w:r>
      <w:r w:rsidRPr="00541070">
        <w:t>C.R.</w:t>
      </w:r>
      <w:r w:rsidRPr="00EC47BA">
        <w:t>S</w:t>
      </w:r>
      <w:r w:rsidRPr="00541070">
        <w:t>.</w:t>
      </w:r>
      <w:r w:rsidRPr="00EC47BA">
        <w:t xml:space="preserve"> s</w:t>
      </w:r>
      <w:r w:rsidRPr="00541070">
        <w:t>ta</w:t>
      </w:r>
      <w:r w:rsidRPr="00EC47BA">
        <w:t>t</w:t>
      </w:r>
      <w:r w:rsidRPr="00541070">
        <w:t>e</w:t>
      </w:r>
      <w:r w:rsidRPr="00EC47BA">
        <w:t>s</w:t>
      </w:r>
      <w:r w:rsidRPr="00541070">
        <w:t>,</w:t>
      </w:r>
      <w:r w:rsidR="00E07B0A" w:rsidRPr="00EC47BA">
        <w:t xml:space="preserve"> </w:t>
      </w:r>
      <w:r w:rsidRPr="00EC47BA">
        <w:t>T</w:t>
      </w:r>
      <w:r w:rsidRPr="00541070">
        <w:t>he</w:t>
      </w:r>
      <w:r w:rsidRPr="00EC47BA">
        <w:t xml:space="preserve"> b</w:t>
      </w:r>
      <w:r w:rsidRPr="00541070">
        <w:t>o</w:t>
      </w:r>
      <w:r w:rsidRPr="00EC47BA">
        <w:t>ar</w:t>
      </w:r>
      <w:r w:rsidRPr="00541070">
        <w:t>d</w:t>
      </w:r>
      <w:r w:rsidRPr="00EC47BA">
        <w:t xml:space="preserve"> s</w:t>
      </w:r>
      <w:r w:rsidRPr="00541070">
        <w:t>h</w:t>
      </w:r>
      <w:r w:rsidRPr="00EC47BA">
        <w:t>al</w:t>
      </w:r>
      <w:r w:rsidRPr="00541070">
        <w:t>l</w:t>
      </w:r>
      <w:r w:rsidRPr="00EC47BA">
        <w:t xml:space="preserve"> </w:t>
      </w:r>
      <w:r w:rsidRPr="00541070">
        <w:t>est</w:t>
      </w:r>
      <w:r w:rsidRPr="00EC47BA">
        <w:t>a</w:t>
      </w:r>
      <w:r w:rsidRPr="00541070">
        <w:t>b</w:t>
      </w:r>
      <w:r w:rsidRPr="00EC47BA">
        <w:t>lis</w:t>
      </w:r>
      <w:r w:rsidRPr="00541070">
        <w:t>h</w:t>
      </w:r>
      <w:r w:rsidRPr="00EC47BA">
        <w:t xml:space="preserve"> p</w:t>
      </w:r>
      <w:r w:rsidRPr="00541070">
        <w:t>u</w:t>
      </w:r>
      <w:r w:rsidRPr="00EC47BA">
        <w:t>bli</w:t>
      </w:r>
      <w:r w:rsidRPr="00541070">
        <w:t>c</w:t>
      </w:r>
      <w:r w:rsidRPr="00EC47BA">
        <w:t xml:space="preserve"> sc</w:t>
      </w:r>
      <w:r w:rsidRPr="00541070">
        <w:t>h</w:t>
      </w:r>
      <w:r w:rsidRPr="00EC47BA">
        <w:t>oo</w:t>
      </w:r>
      <w:r w:rsidRPr="00541070">
        <w:t>l</w:t>
      </w:r>
      <w:r w:rsidRPr="00EC47BA">
        <w:t xml:space="preserve"> f</w:t>
      </w:r>
      <w:r w:rsidRPr="00541070">
        <w:t>a</w:t>
      </w:r>
      <w:r w:rsidRPr="00EC47BA">
        <w:t>cilit</w:t>
      </w:r>
      <w:r w:rsidRPr="00541070">
        <w:t xml:space="preserve">y </w:t>
      </w:r>
      <w:r w:rsidRPr="00EC47BA">
        <w:t>c</w:t>
      </w:r>
      <w:r w:rsidRPr="00541070">
        <w:t>o</w:t>
      </w:r>
      <w:r w:rsidRPr="00EC47BA">
        <w:t>ns</w:t>
      </w:r>
      <w:r w:rsidRPr="00541070">
        <w:t>tru</w:t>
      </w:r>
      <w:r w:rsidRPr="00EC47BA">
        <w:t>c</w:t>
      </w:r>
      <w:r w:rsidRPr="00541070">
        <w:t>t</w:t>
      </w:r>
      <w:r w:rsidRPr="00EC47BA">
        <w:t>i</w:t>
      </w:r>
      <w:r w:rsidRPr="00541070">
        <w:t>on</w:t>
      </w:r>
      <w:r w:rsidRPr="00EC47BA">
        <w:t xml:space="preserve"> </w:t>
      </w:r>
      <w:r w:rsidRPr="00541070">
        <w:t>g</w:t>
      </w:r>
      <w:r w:rsidRPr="00EC47BA">
        <w:t>ui</w:t>
      </w:r>
      <w:r w:rsidRPr="00541070">
        <w:t>d</w:t>
      </w:r>
      <w:r w:rsidRPr="00EC47BA">
        <w:t>eli</w:t>
      </w:r>
      <w:r w:rsidRPr="00541070">
        <w:t>n</w:t>
      </w:r>
      <w:r w:rsidRPr="00EC47BA">
        <w:t>e</w:t>
      </w:r>
      <w:r w:rsidRPr="00541070">
        <w:t>s</w:t>
      </w:r>
      <w:r w:rsidRPr="00EC47BA">
        <w:t xml:space="preserve"> f</w:t>
      </w:r>
      <w:r w:rsidRPr="00541070">
        <w:t>or</w:t>
      </w:r>
      <w:r w:rsidRPr="00EC47BA">
        <w:t xml:space="preserve"> </w:t>
      </w:r>
      <w:r w:rsidRPr="00541070">
        <w:t>u</w:t>
      </w:r>
      <w:r w:rsidRPr="00EC47BA">
        <w:t>s</w:t>
      </w:r>
      <w:r w:rsidRPr="00541070">
        <w:t>e</w:t>
      </w:r>
      <w:r w:rsidRPr="00EC47BA">
        <w:t xml:space="preserve"> b</w:t>
      </w:r>
      <w:r w:rsidRPr="00541070">
        <w:t>y</w:t>
      </w:r>
      <w:r w:rsidRPr="00EC47BA">
        <w:t xml:space="preserve"> </w:t>
      </w:r>
      <w:r w:rsidRPr="00541070">
        <w:t>t</w:t>
      </w:r>
      <w:r w:rsidRPr="00EC47BA">
        <w:t>h</w:t>
      </w:r>
      <w:r w:rsidRPr="00541070">
        <w:t>e</w:t>
      </w:r>
      <w:r w:rsidRPr="00EC47BA">
        <w:t xml:space="preserve"> bo</w:t>
      </w:r>
      <w:r w:rsidRPr="00541070">
        <w:t>ard</w:t>
      </w:r>
      <w:r w:rsidRPr="00EC47BA">
        <w:t xml:space="preserve"> i</w:t>
      </w:r>
      <w:r w:rsidRPr="00541070">
        <w:t>n</w:t>
      </w:r>
      <w:r w:rsidRPr="00EC47BA">
        <w:t xml:space="preserve"> ass</w:t>
      </w:r>
      <w:r w:rsidRPr="00541070">
        <w:t>e</w:t>
      </w:r>
      <w:r w:rsidRPr="00EC47BA">
        <w:t>ssi</w:t>
      </w:r>
      <w:r w:rsidRPr="00541070">
        <w:t>ng</w:t>
      </w:r>
      <w:r w:rsidRPr="00EC47BA">
        <w:t xml:space="preserve"> a</w:t>
      </w:r>
      <w:r w:rsidRPr="00541070">
        <w:t>nd</w:t>
      </w:r>
      <w:r w:rsidRPr="00EC47BA">
        <w:t xml:space="preserve"> </w:t>
      </w:r>
      <w:r w:rsidRPr="00541070">
        <w:t>p</w:t>
      </w:r>
      <w:r w:rsidRPr="00EC47BA">
        <w:t>ri</w:t>
      </w:r>
      <w:r w:rsidRPr="00541070">
        <w:t>ori</w:t>
      </w:r>
      <w:r w:rsidRPr="00EC47BA">
        <w:t>tizin</w:t>
      </w:r>
      <w:r w:rsidRPr="00541070">
        <w:t>g</w:t>
      </w:r>
      <w:r w:rsidRPr="00EC47BA">
        <w:t xml:space="preserve"> p</w:t>
      </w:r>
      <w:r w:rsidRPr="00541070">
        <w:t>u</w:t>
      </w:r>
      <w:r w:rsidRPr="00EC47BA">
        <w:t>bli</w:t>
      </w:r>
      <w:r w:rsidRPr="00541070">
        <w:t>c</w:t>
      </w:r>
      <w:r w:rsidRPr="00EC47BA">
        <w:t xml:space="preserve"> sc</w:t>
      </w:r>
      <w:r w:rsidRPr="00541070">
        <w:t>h</w:t>
      </w:r>
      <w:r w:rsidRPr="00EC47BA">
        <w:t>oo</w:t>
      </w:r>
      <w:r w:rsidRPr="00541070">
        <w:t xml:space="preserve">l </w:t>
      </w:r>
      <w:r w:rsidRPr="00EC47BA">
        <w:t>c</w:t>
      </w:r>
      <w:r w:rsidRPr="00541070">
        <w:t>a</w:t>
      </w:r>
      <w:r w:rsidRPr="00EC47BA">
        <w:t>pi</w:t>
      </w:r>
      <w:r w:rsidRPr="00541070">
        <w:t>t</w:t>
      </w:r>
      <w:r w:rsidRPr="00EC47BA">
        <w:t>a</w:t>
      </w:r>
      <w:r w:rsidRPr="00541070">
        <w:t>l</w:t>
      </w:r>
      <w:r w:rsidRPr="00EC47BA">
        <w:t xml:space="preserve"> c</w:t>
      </w:r>
      <w:r w:rsidRPr="00541070">
        <w:t>o</w:t>
      </w:r>
      <w:r w:rsidRPr="00EC47BA">
        <w:t>ns</w:t>
      </w:r>
      <w:r w:rsidRPr="00541070">
        <w:t>tru</w:t>
      </w:r>
      <w:r w:rsidRPr="00EC47BA">
        <w:t>cti</w:t>
      </w:r>
      <w:r w:rsidRPr="00541070">
        <w:t>on</w:t>
      </w:r>
      <w:r w:rsidRPr="00EC47BA">
        <w:t xml:space="preserve"> </w:t>
      </w:r>
      <w:r w:rsidRPr="00541070">
        <w:t>n</w:t>
      </w:r>
      <w:r w:rsidRPr="00EC47BA">
        <w:t>e</w:t>
      </w:r>
      <w:r w:rsidRPr="00541070">
        <w:t>e</w:t>
      </w:r>
      <w:r w:rsidRPr="00EC47BA">
        <w:t>d</w:t>
      </w:r>
      <w:r w:rsidRPr="00541070">
        <w:t>s</w:t>
      </w:r>
      <w:r w:rsidRPr="00EC47BA">
        <w:t xml:space="preserve"> t</w:t>
      </w:r>
      <w:r w:rsidRPr="00541070">
        <w:t>hr</w:t>
      </w:r>
      <w:r w:rsidRPr="00EC47BA">
        <w:t>o</w:t>
      </w:r>
      <w:r w:rsidRPr="00541070">
        <w:t>u</w:t>
      </w:r>
      <w:r w:rsidRPr="00EC47BA">
        <w:t>g</w:t>
      </w:r>
      <w:r w:rsidRPr="00541070">
        <w:t>h</w:t>
      </w:r>
      <w:r w:rsidRPr="00EC47BA">
        <w:t>o</w:t>
      </w:r>
      <w:r w:rsidRPr="00541070">
        <w:t>ut</w:t>
      </w:r>
      <w:r w:rsidRPr="00EC47BA">
        <w:t xml:space="preserve"> </w:t>
      </w:r>
      <w:r w:rsidRPr="00541070">
        <w:t>t</w:t>
      </w:r>
      <w:r w:rsidRPr="00EC47BA">
        <w:t>h</w:t>
      </w:r>
      <w:r w:rsidRPr="00541070">
        <w:t>e</w:t>
      </w:r>
      <w:r w:rsidRPr="00EC47BA">
        <w:t xml:space="preserve"> s</w:t>
      </w:r>
      <w:r w:rsidRPr="00541070">
        <w:t>ta</w:t>
      </w:r>
      <w:r w:rsidRPr="00EC47BA">
        <w:t>t</w:t>
      </w:r>
      <w:r w:rsidRPr="00541070">
        <w:t>e</w:t>
      </w:r>
      <w:r w:rsidRPr="00EC47BA">
        <w:t xml:space="preserve"> </w:t>
      </w:r>
      <w:r w:rsidRPr="00541070">
        <w:t>as</w:t>
      </w:r>
      <w:r w:rsidRPr="00EC47BA">
        <w:t xml:space="preserve"> </w:t>
      </w:r>
      <w:r w:rsidRPr="00541070">
        <w:t>re</w:t>
      </w:r>
      <w:r w:rsidRPr="00EC47BA">
        <w:t>quir</w:t>
      </w:r>
      <w:r w:rsidRPr="00541070">
        <w:t>ed</w:t>
      </w:r>
      <w:r w:rsidRPr="00EC47BA">
        <w:t xml:space="preserve"> b</w:t>
      </w:r>
      <w:r w:rsidRPr="00541070">
        <w:t>y</w:t>
      </w:r>
      <w:r w:rsidRPr="00462C16">
        <w:t> </w:t>
      </w:r>
      <w:r w:rsidRPr="00EC47BA">
        <w:t>s</w:t>
      </w:r>
      <w:r w:rsidRPr="00541070">
        <w:t>e</w:t>
      </w:r>
      <w:r w:rsidRPr="00EC47BA">
        <w:t>cti</w:t>
      </w:r>
      <w:r w:rsidRPr="00541070">
        <w:t>on</w:t>
      </w:r>
      <w:r w:rsidRPr="00EC47BA">
        <w:t xml:space="preserve"> </w:t>
      </w:r>
      <w:r w:rsidRPr="00541070">
        <w:t>2</w:t>
      </w:r>
      <w:r w:rsidRPr="00EC47BA">
        <w:t>2-4</w:t>
      </w:r>
      <w:r w:rsidRPr="00541070">
        <w:t>3.</w:t>
      </w:r>
      <w:r w:rsidRPr="00EC47BA">
        <w:t>7-1</w:t>
      </w:r>
      <w:r w:rsidRPr="00541070">
        <w:t>0</w:t>
      </w:r>
      <w:r w:rsidRPr="00EC47BA">
        <w:t>8</w:t>
      </w:r>
      <w:r w:rsidRPr="00541070">
        <w:t>,</w:t>
      </w:r>
      <w:r w:rsidR="001C4457" w:rsidRPr="00541070">
        <w:t xml:space="preserve"> C.R.</w:t>
      </w:r>
      <w:r w:rsidR="001C4457" w:rsidRPr="00EC47BA">
        <w:t>S</w:t>
      </w:r>
      <w:r w:rsidR="001C4457" w:rsidRPr="00541070">
        <w:t>.</w:t>
      </w:r>
      <w:r w:rsidRPr="00EC47BA">
        <w:t xml:space="preserve"> </w:t>
      </w:r>
      <w:r w:rsidRPr="00541070">
        <w:t>re</w:t>
      </w:r>
      <w:r w:rsidRPr="00EC47BA">
        <w:t>vie</w:t>
      </w:r>
      <w:r w:rsidRPr="00541070">
        <w:t>w</w:t>
      </w:r>
      <w:r w:rsidRPr="00EC47BA">
        <w:t>in</w:t>
      </w:r>
      <w:r w:rsidRPr="00541070">
        <w:t>g</w:t>
      </w:r>
      <w:r w:rsidRPr="00EC47BA">
        <w:t xml:space="preserve"> ap</w:t>
      </w:r>
      <w:r w:rsidRPr="00541070">
        <w:t>p</w:t>
      </w:r>
      <w:r w:rsidRPr="00EC47BA">
        <w:t>lic</w:t>
      </w:r>
      <w:r w:rsidRPr="00541070">
        <w:t>a</w:t>
      </w:r>
      <w:r w:rsidRPr="00EC47BA">
        <w:t>tio</w:t>
      </w:r>
      <w:r w:rsidRPr="00541070">
        <w:t>ns</w:t>
      </w:r>
      <w:r w:rsidRPr="00EC47BA">
        <w:t xml:space="preserve"> f</w:t>
      </w:r>
      <w:r w:rsidRPr="00541070">
        <w:t>or</w:t>
      </w:r>
      <w:r w:rsidRPr="00EC47BA">
        <w:t xml:space="preserve"> fi</w:t>
      </w:r>
      <w:r w:rsidRPr="00541070">
        <w:t>n</w:t>
      </w:r>
      <w:r w:rsidRPr="00EC47BA">
        <w:t>a</w:t>
      </w:r>
      <w:r w:rsidRPr="00541070">
        <w:t>n</w:t>
      </w:r>
      <w:r w:rsidRPr="00EC47BA">
        <w:t>ci</w:t>
      </w:r>
      <w:r w:rsidRPr="00541070">
        <w:t>al</w:t>
      </w:r>
      <w:r w:rsidRPr="00EC47BA">
        <w:t xml:space="preserve"> </w:t>
      </w:r>
      <w:r w:rsidRPr="00541070">
        <w:t>as</w:t>
      </w:r>
      <w:r w:rsidRPr="00EC47BA">
        <w:t>sis</w:t>
      </w:r>
      <w:r w:rsidRPr="00541070">
        <w:t>ta</w:t>
      </w:r>
      <w:r w:rsidRPr="00EC47BA">
        <w:t>nc</w:t>
      </w:r>
      <w:r w:rsidRPr="00541070">
        <w:t>e,</w:t>
      </w:r>
      <w:r w:rsidRPr="00EC47BA">
        <w:t xml:space="preserve"> </w:t>
      </w:r>
      <w:r w:rsidRPr="00541070">
        <w:t>a</w:t>
      </w:r>
      <w:r w:rsidRPr="00EC47BA">
        <w:t>n</w:t>
      </w:r>
      <w:r w:rsidRPr="00541070">
        <w:t>d</w:t>
      </w:r>
      <w:r w:rsidRPr="00EC47BA">
        <w:t xml:space="preserve"> m</w:t>
      </w:r>
      <w:r w:rsidRPr="00541070">
        <w:t>a</w:t>
      </w:r>
      <w:r w:rsidRPr="00EC47BA">
        <w:t>ki</w:t>
      </w:r>
      <w:r w:rsidRPr="00541070">
        <w:t>ng</w:t>
      </w:r>
      <w:r w:rsidRPr="00EC47BA">
        <w:t xml:space="preserve"> </w:t>
      </w:r>
      <w:r w:rsidRPr="00541070">
        <w:t>re</w:t>
      </w:r>
      <w:r w:rsidRPr="00EC47BA">
        <w:t>c</w:t>
      </w:r>
      <w:r w:rsidRPr="00541070">
        <w:t>o</w:t>
      </w:r>
      <w:r w:rsidRPr="00EC47BA">
        <w:t>mm</w:t>
      </w:r>
      <w:r w:rsidRPr="00541070">
        <w:t>e</w:t>
      </w:r>
      <w:r w:rsidRPr="00EC47BA">
        <w:t>n</w:t>
      </w:r>
      <w:r w:rsidRPr="00541070">
        <w:t>d</w:t>
      </w:r>
      <w:r w:rsidRPr="00EC47BA">
        <w:t>a</w:t>
      </w:r>
      <w:r w:rsidRPr="00541070">
        <w:t>t</w:t>
      </w:r>
      <w:r w:rsidRPr="00EC47BA">
        <w:t>i</w:t>
      </w:r>
      <w:r w:rsidRPr="00541070">
        <w:t>o</w:t>
      </w:r>
      <w:r w:rsidRPr="00EC47BA">
        <w:t>n</w:t>
      </w:r>
      <w:r w:rsidRPr="00541070">
        <w:t>s</w:t>
      </w:r>
      <w:r w:rsidRPr="00EC47BA">
        <w:t xml:space="preserve"> </w:t>
      </w:r>
      <w:r w:rsidRPr="00541070">
        <w:t>to the</w:t>
      </w:r>
      <w:r w:rsidRPr="00EC47BA">
        <w:t xml:space="preserve"> s</w:t>
      </w:r>
      <w:r w:rsidRPr="00541070">
        <w:t>ta</w:t>
      </w:r>
      <w:r w:rsidRPr="00EC47BA">
        <w:t>t</w:t>
      </w:r>
      <w:r w:rsidRPr="00541070">
        <w:t>e</w:t>
      </w:r>
      <w:r w:rsidRPr="00EC47BA">
        <w:t xml:space="preserve"> b</w:t>
      </w:r>
      <w:r w:rsidRPr="00541070">
        <w:t>o</w:t>
      </w:r>
      <w:r w:rsidRPr="00EC47BA">
        <w:t>ar</w:t>
      </w:r>
      <w:r w:rsidRPr="00541070">
        <w:t>d</w:t>
      </w:r>
      <w:r w:rsidRPr="00EC47BA">
        <w:t xml:space="preserve"> </w:t>
      </w:r>
      <w:r w:rsidRPr="00541070">
        <w:t>r</w:t>
      </w:r>
      <w:r w:rsidRPr="00EC47BA">
        <w:t>e</w:t>
      </w:r>
      <w:r w:rsidRPr="00541070">
        <w:t>g</w:t>
      </w:r>
      <w:r w:rsidRPr="00EC47BA">
        <w:t>ardi</w:t>
      </w:r>
      <w:r w:rsidRPr="00541070">
        <w:t>ng</w:t>
      </w:r>
      <w:r w:rsidRPr="00EC47BA">
        <w:t xml:space="preserve"> a</w:t>
      </w:r>
      <w:r w:rsidRPr="00541070">
        <w:t>p</w:t>
      </w:r>
      <w:r w:rsidRPr="00EC47BA">
        <w:t>pr</w:t>
      </w:r>
      <w:r w:rsidRPr="00541070">
        <w:t>o</w:t>
      </w:r>
      <w:r w:rsidRPr="00EC47BA">
        <w:t>pri</w:t>
      </w:r>
      <w:r w:rsidRPr="00541070">
        <w:t>ate</w:t>
      </w:r>
      <w:r w:rsidRPr="00EC47BA">
        <w:t xml:space="preserve"> </w:t>
      </w:r>
      <w:r w:rsidRPr="00541070">
        <w:t>a</w:t>
      </w:r>
      <w:r w:rsidRPr="00EC47BA">
        <w:t>ll</w:t>
      </w:r>
      <w:r w:rsidRPr="00541070">
        <w:t>o</w:t>
      </w:r>
      <w:r w:rsidRPr="00EC47BA">
        <w:t>c</w:t>
      </w:r>
      <w:r w:rsidRPr="00541070">
        <w:t>a</w:t>
      </w:r>
      <w:r w:rsidRPr="00EC47BA">
        <w:t>tio</w:t>
      </w:r>
      <w:r w:rsidRPr="00541070">
        <w:t>n</w:t>
      </w:r>
      <w:r w:rsidRPr="00EC47BA">
        <w:t xml:space="preserve"> o</w:t>
      </w:r>
      <w:r w:rsidRPr="00541070">
        <w:t>f</w:t>
      </w:r>
      <w:r w:rsidRPr="00EC47BA">
        <w:t xml:space="preserve"> awar</w:t>
      </w:r>
      <w:r w:rsidRPr="00541070">
        <w:t>ds</w:t>
      </w:r>
      <w:r w:rsidRPr="00EC47BA">
        <w:t xml:space="preserve"> </w:t>
      </w:r>
      <w:r w:rsidRPr="00541070">
        <w:t>of</w:t>
      </w:r>
      <w:r w:rsidRPr="00EC47BA">
        <w:t xml:space="preserve"> fi</w:t>
      </w:r>
      <w:r w:rsidRPr="00541070">
        <w:t>n</w:t>
      </w:r>
      <w:r w:rsidRPr="00EC47BA">
        <w:t>a</w:t>
      </w:r>
      <w:r w:rsidRPr="00541070">
        <w:t>n</w:t>
      </w:r>
      <w:r w:rsidRPr="00EC47BA">
        <w:t>ci</w:t>
      </w:r>
      <w:r w:rsidRPr="00541070">
        <w:t>al</w:t>
      </w:r>
      <w:r w:rsidRPr="00EC47BA">
        <w:t xml:space="preserve"> </w:t>
      </w:r>
      <w:r w:rsidRPr="00541070">
        <w:t>as</w:t>
      </w:r>
      <w:r w:rsidRPr="00EC47BA">
        <w:t>sis</w:t>
      </w:r>
      <w:r w:rsidRPr="00541070">
        <w:t>ta</w:t>
      </w:r>
      <w:r w:rsidRPr="00EC47BA">
        <w:t>nc</w:t>
      </w:r>
      <w:r w:rsidRPr="00541070">
        <w:t>e</w:t>
      </w:r>
      <w:r w:rsidRPr="00EC47BA">
        <w:t xml:space="preserve"> fr</w:t>
      </w:r>
      <w:r w:rsidRPr="00541070">
        <w:t>om the</w:t>
      </w:r>
      <w:r w:rsidRPr="00EC47BA">
        <w:t xml:space="preserve"> </w:t>
      </w:r>
      <w:r w:rsidRPr="00541070">
        <w:t>as</w:t>
      </w:r>
      <w:r w:rsidRPr="00EC47BA">
        <w:t>sis</w:t>
      </w:r>
      <w:r w:rsidRPr="00541070">
        <w:t>t</w:t>
      </w:r>
      <w:r w:rsidRPr="00EC47BA">
        <w:t>a</w:t>
      </w:r>
      <w:r w:rsidRPr="00541070">
        <w:t>n</w:t>
      </w:r>
      <w:r w:rsidRPr="00EC47BA">
        <w:t>c</w:t>
      </w:r>
      <w:r w:rsidRPr="00541070">
        <w:t>e</w:t>
      </w:r>
      <w:r w:rsidRPr="00EC47BA">
        <w:t xml:space="preserve"> f</w:t>
      </w:r>
      <w:r w:rsidRPr="00541070">
        <w:t>u</w:t>
      </w:r>
      <w:r w:rsidRPr="00EC47BA">
        <w:t>n</w:t>
      </w:r>
      <w:r w:rsidRPr="00541070">
        <w:t>d</w:t>
      </w:r>
      <w:r w:rsidRPr="00EC47BA">
        <w:t xml:space="preserve"> </w:t>
      </w:r>
      <w:r w:rsidRPr="00541070">
        <w:t>o</w:t>
      </w:r>
      <w:r w:rsidRPr="00EC47BA">
        <w:t>nl</w:t>
      </w:r>
      <w:r w:rsidRPr="00541070">
        <w:t>y</w:t>
      </w:r>
      <w:r w:rsidRPr="00EC47BA">
        <w:t xml:space="preserve"> t</w:t>
      </w:r>
      <w:r w:rsidRPr="00541070">
        <w:t>o</w:t>
      </w:r>
      <w:r w:rsidRPr="00EC47BA">
        <w:t xml:space="preserve"> </w:t>
      </w:r>
      <w:r w:rsidRPr="00541070">
        <w:t>a</w:t>
      </w:r>
      <w:r w:rsidRPr="00EC47BA">
        <w:t>pplic</w:t>
      </w:r>
      <w:r w:rsidRPr="00541070">
        <w:t>a</w:t>
      </w:r>
      <w:r w:rsidRPr="00EC47BA">
        <w:t>n</w:t>
      </w:r>
      <w:r w:rsidRPr="00541070">
        <w:t>t</w:t>
      </w:r>
      <w:r w:rsidRPr="00EC47BA">
        <w:t>s</w:t>
      </w:r>
      <w:r w:rsidRPr="00541070">
        <w:t>.</w:t>
      </w:r>
      <w:r w:rsidRPr="00EC47BA">
        <w:t xml:space="preserve"> T</w:t>
      </w:r>
      <w:r w:rsidRPr="00541070">
        <w:t>he</w:t>
      </w:r>
      <w:r w:rsidRPr="00EC47BA">
        <w:t xml:space="preserve"> </w:t>
      </w:r>
      <w:r w:rsidRPr="00541070">
        <w:t>b</w:t>
      </w:r>
      <w:r w:rsidRPr="00EC47BA">
        <w:t>o</w:t>
      </w:r>
      <w:r w:rsidRPr="00541070">
        <w:t>ard</w:t>
      </w:r>
      <w:r w:rsidRPr="00EC47BA">
        <w:t xml:space="preserve"> s</w:t>
      </w:r>
      <w:r w:rsidRPr="00541070">
        <w:t>h</w:t>
      </w:r>
      <w:r w:rsidRPr="00EC47BA">
        <w:t>al</w:t>
      </w:r>
      <w:r w:rsidRPr="00541070">
        <w:t>l</w:t>
      </w:r>
      <w:r w:rsidRPr="00EC47BA">
        <w:t xml:space="preserve"> </w:t>
      </w:r>
      <w:r w:rsidRPr="00541070">
        <w:t>e</w:t>
      </w:r>
      <w:r w:rsidRPr="00EC47BA">
        <w:t>s</w:t>
      </w:r>
      <w:r w:rsidRPr="00541070">
        <w:t>ta</w:t>
      </w:r>
      <w:r w:rsidRPr="00EC47BA">
        <w:t>blis</w:t>
      </w:r>
      <w:r w:rsidRPr="00541070">
        <w:t>h</w:t>
      </w:r>
      <w:r w:rsidRPr="00EC47BA">
        <w:t xml:space="preserve"> t</w:t>
      </w:r>
      <w:r w:rsidRPr="00541070">
        <w:t>he</w:t>
      </w:r>
      <w:r w:rsidRPr="00EC47BA">
        <w:t xml:space="preserve"> g</w:t>
      </w:r>
      <w:r w:rsidRPr="00541070">
        <w:t>u</w:t>
      </w:r>
      <w:r w:rsidRPr="00EC47BA">
        <w:t>i</w:t>
      </w:r>
      <w:r w:rsidRPr="00541070">
        <w:t>d</w:t>
      </w:r>
      <w:r w:rsidRPr="00EC47BA">
        <w:t>elin</w:t>
      </w:r>
      <w:r w:rsidRPr="00541070">
        <w:t>es</w:t>
      </w:r>
      <w:r w:rsidRPr="00EC47BA">
        <w:t xml:space="preserve"> i</w:t>
      </w:r>
      <w:r w:rsidRPr="00541070">
        <w:t>n ru</w:t>
      </w:r>
      <w:r w:rsidRPr="00EC47BA">
        <w:t>l</w:t>
      </w:r>
      <w:r w:rsidRPr="00541070">
        <w:t>es pro</w:t>
      </w:r>
      <w:r w:rsidRPr="00EC47BA">
        <w:t>m</w:t>
      </w:r>
      <w:r w:rsidRPr="00541070">
        <w:t>u</w:t>
      </w:r>
      <w:r w:rsidRPr="00EC47BA">
        <w:t>l</w:t>
      </w:r>
      <w:r w:rsidRPr="00541070">
        <w:t>g</w:t>
      </w:r>
      <w:r w:rsidRPr="00EC47BA">
        <w:t>a</w:t>
      </w:r>
      <w:r w:rsidRPr="00541070">
        <w:t>ted</w:t>
      </w:r>
      <w:r w:rsidRPr="00EC47BA">
        <w:t xml:space="preserve"> i</w:t>
      </w:r>
      <w:r w:rsidRPr="00541070">
        <w:t>n</w:t>
      </w:r>
      <w:r w:rsidRPr="00EC47BA">
        <w:t xml:space="preserve"> </w:t>
      </w:r>
      <w:r w:rsidRPr="00541070">
        <w:t>a</w:t>
      </w:r>
      <w:r w:rsidRPr="00EC47BA">
        <w:t>cc</w:t>
      </w:r>
      <w:r w:rsidRPr="00541070">
        <w:t>ordance</w:t>
      </w:r>
      <w:r w:rsidRPr="00EC47BA">
        <w:t xml:space="preserve"> </w:t>
      </w:r>
      <w:r w:rsidRPr="00541070">
        <w:t>w</w:t>
      </w:r>
      <w:r w:rsidRPr="00EC47BA">
        <w:t>i</w:t>
      </w:r>
      <w:r w:rsidRPr="00541070">
        <w:t>th</w:t>
      </w:r>
      <w:r w:rsidRPr="00EC47BA">
        <w:t xml:space="preserve"> </w:t>
      </w:r>
      <w:r w:rsidRPr="00541070">
        <w:t>art</w:t>
      </w:r>
      <w:r w:rsidRPr="00EC47BA">
        <w:t>icl</w:t>
      </w:r>
      <w:r w:rsidRPr="00541070">
        <w:t>e</w:t>
      </w:r>
      <w:r w:rsidRPr="00EC47BA">
        <w:t xml:space="preserve"> </w:t>
      </w:r>
      <w:r w:rsidRPr="00541070">
        <w:t>4 of</w:t>
      </w:r>
      <w:r w:rsidRPr="00EC47BA">
        <w:t xml:space="preserve"> </w:t>
      </w:r>
      <w:r w:rsidRPr="00541070">
        <w:t>t</w:t>
      </w:r>
      <w:r w:rsidRPr="00EC47BA">
        <w:t>i</w:t>
      </w:r>
      <w:r w:rsidRPr="00541070">
        <w:t>t</w:t>
      </w:r>
      <w:r w:rsidRPr="00EC47BA">
        <w:t>l</w:t>
      </w:r>
      <w:r w:rsidRPr="00541070">
        <w:t>e</w:t>
      </w:r>
      <w:r w:rsidRPr="00EC47BA">
        <w:t xml:space="preserve"> 2</w:t>
      </w:r>
      <w:r w:rsidRPr="00541070">
        <w:t>4,</w:t>
      </w:r>
      <w:r w:rsidRPr="00EC47BA">
        <w:t xml:space="preserve"> </w:t>
      </w:r>
      <w:r w:rsidRPr="00541070">
        <w:t>C</w:t>
      </w:r>
      <w:r w:rsidRPr="00EC47BA">
        <w:t>.</w:t>
      </w:r>
      <w:r w:rsidRPr="00541070">
        <w:t>R.</w:t>
      </w:r>
      <w:r w:rsidRPr="00EC47BA">
        <w:t>S</w:t>
      </w:r>
      <w:r w:rsidRPr="00541070">
        <w:t>.</w:t>
      </w:r>
    </w:p>
    <w:p w:rsidR="00C42BCE" w:rsidRPr="00462C16" w:rsidRDefault="00C42BCE" w:rsidP="00EC47BA">
      <w:pPr>
        <w:pStyle w:val="ListParagraph"/>
        <w:spacing w:before="0" w:after="240"/>
        <w:ind w:left="1224"/>
        <w:jc w:val="both"/>
      </w:pPr>
    </w:p>
    <w:p w:rsidR="00AB64C6" w:rsidRPr="00541070" w:rsidRDefault="008164A8" w:rsidP="00EC47BA">
      <w:pPr>
        <w:pStyle w:val="ListParagraph"/>
        <w:numPr>
          <w:ilvl w:val="2"/>
          <w:numId w:val="1"/>
        </w:numPr>
        <w:spacing w:before="0" w:after="240"/>
        <w:jc w:val="both"/>
      </w:pPr>
      <w:r w:rsidRPr="00EC47BA">
        <w:t>S</w:t>
      </w:r>
      <w:r w:rsidRPr="00541070">
        <w:t>e</w:t>
      </w:r>
      <w:r w:rsidRPr="00EC47BA">
        <w:t>c</w:t>
      </w:r>
      <w:r w:rsidRPr="00541070">
        <w:t>t</w:t>
      </w:r>
      <w:r w:rsidRPr="00EC47BA">
        <w:t>i</w:t>
      </w:r>
      <w:r w:rsidRPr="00541070">
        <w:t>on</w:t>
      </w:r>
      <w:r w:rsidRPr="00EC47BA">
        <w:t xml:space="preserve"> 2</w:t>
      </w:r>
      <w:r w:rsidRPr="00541070">
        <w:t>2</w:t>
      </w:r>
      <w:r w:rsidRPr="00EC47BA">
        <w:t>-</w:t>
      </w:r>
      <w:r w:rsidRPr="00541070">
        <w:t>4</w:t>
      </w:r>
      <w:r w:rsidRPr="00EC47BA">
        <w:t>3.7-</w:t>
      </w:r>
      <w:r w:rsidRPr="00541070">
        <w:t>1</w:t>
      </w:r>
      <w:r w:rsidRPr="00EC47BA">
        <w:t>0</w:t>
      </w:r>
      <w:r w:rsidRPr="00541070">
        <w:t>7(1</w:t>
      </w:r>
      <w:r w:rsidRPr="00EC47BA">
        <w:t>)(</w:t>
      </w:r>
      <w:r w:rsidRPr="00541070">
        <w:t>b),</w:t>
      </w:r>
      <w:r w:rsidRPr="00EC47BA">
        <w:t xml:space="preserve"> </w:t>
      </w:r>
      <w:r w:rsidRPr="00541070">
        <w:t>C.R.</w:t>
      </w:r>
      <w:r w:rsidRPr="00EC47BA">
        <w:t>S</w:t>
      </w:r>
      <w:r w:rsidRPr="00541070">
        <w:t>.</w:t>
      </w:r>
      <w:r w:rsidRPr="00EC47BA">
        <w:t xml:space="preserve"> s</w:t>
      </w:r>
      <w:r w:rsidRPr="00541070">
        <w:t>ta</w:t>
      </w:r>
      <w:r w:rsidRPr="00EC47BA">
        <w:t>t</w:t>
      </w:r>
      <w:r w:rsidRPr="00541070">
        <w:t>e</w:t>
      </w:r>
      <w:r w:rsidRPr="00EC47BA">
        <w:t>s</w:t>
      </w:r>
      <w:r w:rsidRPr="00541070">
        <w:t>,</w:t>
      </w:r>
      <w:r w:rsidRPr="00EC47BA">
        <w:rPr>
          <w:color w:val="333333"/>
          <w:shd w:val="clear" w:color="auto" w:fill="FFFFFF"/>
        </w:rPr>
        <w:t xml:space="preserve"> </w:t>
      </w:r>
      <w:proofErr w:type="gramStart"/>
      <w:r w:rsidRPr="00EC47BA">
        <w:t>I</w:t>
      </w:r>
      <w:r w:rsidRPr="00541070">
        <w:t>t</w:t>
      </w:r>
      <w:proofErr w:type="gramEnd"/>
      <w:r w:rsidRPr="00EC47BA">
        <w:t xml:space="preserve"> i</w:t>
      </w:r>
      <w:r w:rsidRPr="00541070">
        <w:t xml:space="preserve">s </w:t>
      </w:r>
      <w:r w:rsidRPr="00EC47BA">
        <w:t>t</w:t>
      </w:r>
      <w:r w:rsidRPr="00541070">
        <w:t>he</w:t>
      </w:r>
      <w:r w:rsidRPr="00EC47BA">
        <w:t xml:space="preserve"> i</w:t>
      </w:r>
      <w:r w:rsidRPr="00541070">
        <w:t>nt</w:t>
      </w:r>
      <w:r w:rsidRPr="00EC47BA">
        <w:t>en</w:t>
      </w:r>
      <w:r w:rsidRPr="00541070">
        <w:t>t</w:t>
      </w:r>
      <w:r w:rsidRPr="00EC47BA">
        <w:t xml:space="preserve"> o</w:t>
      </w:r>
      <w:r w:rsidRPr="00541070">
        <w:t xml:space="preserve">f </w:t>
      </w:r>
      <w:r w:rsidRPr="00EC47BA">
        <w:t>t</w:t>
      </w:r>
      <w:r w:rsidRPr="00541070">
        <w:t>he</w:t>
      </w:r>
      <w:r w:rsidRPr="00EC47BA">
        <w:t xml:space="preserve"> g</w:t>
      </w:r>
      <w:r w:rsidRPr="00541070">
        <w:t>e</w:t>
      </w:r>
      <w:r w:rsidRPr="00EC47BA">
        <w:t>n</w:t>
      </w:r>
      <w:r w:rsidRPr="00541070">
        <w:t>er</w:t>
      </w:r>
      <w:r w:rsidRPr="00EC47BA">
        <w:t>a</w:t>
      </w:r>
      <w:r w:rsidRPr="00541070">
        <w:t>l</w:t>
      </w:r>
      <w:r w:rsidRPr="00EC47BA">
        <w:t xml:space="preserve"> </w:t>
      </w:r>
      <w:r w:rsidRPr="00541070">
        <w:t>as</w:t>
      </w:r>
      <w:r w:rsidRPr="00EC47BA">
        <w:t>s</w:t>
      </w:r>
      <w:r w:rsidRPr="00541070">
        <w:t>e</w:t>
      </w:r>
      <w:r w:rsidRPr="00EC47BA">
        <w:t>m</w:t>
      </w:r>
      <w:r w:rsidRPr="00541070">
        <w:t>b</w:t>
      </w:r>
      <w:r w:rsidRPr="00EC47BA">
        <w:t>l</w:t>
      </w:r>
      <w:r w:rsidRPr="00541070">
        <w:t>y</w:t>
      </w:r>
      <w:r w:rsidRPr="00EC47BA">
        <w:t xml:space="preserve"> t</w:t>
      </w:r>
      <w:r w:rsidRPr="00541070">
        <w:t>h</w:t>
      </w:r>
      <w:r w:rsidRPr="00EC47BA">
        <w:t>a</w:t>
      </w:r>
      <w:r w:rsidRPr="00541070">
        <w:t>t</w:t>
      </w:r>
      <w:r w:rsidRPr="00EC47BA">
        <w:t xml:space="preserve"> t</w:t>
      </w:r>
      <w:r w:rsidRPr="00541070">
        <w:t xml:space="preserve">he </w:t>
      </w:r>
      <w:r w:rsidR="00EA2A04" w:rsidRPr="00EC47BA">
        <w:t>P</w:t>
      </w:r>
      <w:r w:rsidR="00EA2A04" w:rsidRPr="00541070">
        <w:t>u</w:t>
      </w:r>
      <w:r w:rsidR="00EA2A04" w:rsidRPr="00EC47BA">
        <w:t>bli</w:t>
      </w:r>
      <w:r w:rsidR="00EA2A04" w:rsidRPr="00541070">
        <w:t>c</w:t>
      </w:r>
      <w:r w:rsidR="00EA2A04" w:rsidRPr="00EC47BA">
        <w:t xml:space="preserve"> Sc</w:t>
      </w:r>
      <w:r w:rsidR="00EA2A04" w:rsidRPr="00541070">
        <w:t>h</w:t>
      </w:r>
      <w:r w:rsidR="00EA2A04" w:rsidRPr="00EC47BA">
        <w:t>oo</w:t>
      </w:r>
      <w:r w:rsidR="00EA2A04" w:rsidRPr="00541070">
        <w:t>l</w:t>
      </w:r>
      <w:r w:rsidR="00EA2A04" w:rsidRPr="00EC47BA">
        <w:t xml:space="preserve"> </w:t>
      </w:r>
      <w:r w:rsidR="00EA2A04" w:rsidRPr="00541070">
        <w:t>Fa</w:t>
      </w:r>
      <w:r w:rsidR="00EA2A04" w:rsidRPr="00EC47BA">
        <w:t>cilit</w:t>
      </w:r>
      <w:r w:rsidR="00EA2A04" w:rsidRPr="00541070">
        <w:t>y</w:t>
      </w:r>
      <w:r w:rsidR="00EA2A04" w:rsidRPr="00EC47BA">
        <w:t xml:space="preserve"> </w:t>
      </w:r>
      <w:r w:rsidR="00EA2A04" w:rsidRPr="00541070">
        <w:t>Con</w:t>
      </w:r>
      <w:r w:rsidR="00EA2A04" w:rsidRPr="00EC47BA">
        <w:t>s</w:t>
      </w:r>
      <w:r w:rsidR="00EA2A04" w:rsidRPr="00541070">
        <w:t>tru</w:t>
      </w:r>
      <w:r w:rsidR="00EA2A04" w:rsidRPr="00EC47BA">
        <w:t>c</w:t>
      </w:r>
      <w:r w:rsidR="00EA2A04" w:rsidRPr="00541070">
        <w:t>t</w:t>
      </w:r>
      <w:r w:rsidR="00EA2A04" w:rsidRPr="00EC47BA">
        <w:t>i</w:t>
      </w:r>
      <w:r w:rsidR="00EA2A04" w:rsidRPr="00541070">
        <w:t>on</w:t>
      </w:r>
      <w:r w:rsidR="00EA2A04" w:rsidRPr="00EC47BA">
        <w:t xml:space="preserve"> G</w:t>
      </w:r>
      <w:r w:rsidR="00EA2A04" w:rsidRPr="00541070">
        <w:t>u</w:t>
      </w:r>
      <w:r w:rsidR="00EA2A04" w:rsidRPr="00EC47BA">
        <w:t>id</w:t>
      </w:r>
      <w:r w:rsidR="00EA2A04" w:rsidRPr="00541070">
        <w:t>e</w:t>
      </w:r>
      <w:r w:rsidR="00EA2A04" w:rsidRPr="00EC47BA">
        <w:t>l</w:t>
      </w:r>
      <w:r w:rsidRPr="00EC47BA">
        <w:t>in</w:t>
      </w:r>
      <w:r w:rsidRPr="00541070">
        <w:t>es</w:t>
      </w:r>
      <w:r w:rsidRPr="00EC47BA">
        <w:t xml:space="preserve"> </w:t>
      </w:r>
      <w:r w:rsidRPr="00541070">
        <w:t>esta</w:t>
      </w:r>
      <w:r w:rsidRPr="00EC47BA">
        <w:t>blis</w:t>
      </w:r>
      <w:r w:rsidRPr="00541070">
        <w:t>h</w:t>
      </w:r>
      <w:r w:rsidRPr="00EC47BA">
        <w:t>e</w:t>
      </w:r>
      <w:r w:rsidRPr="00541070">
        <w:t>d</w:t>
      </w:r>
      <w:r w:rsidRPr="00EC47BA">
        <w:t xml:space="preserve"> b</w:t>
      </w:r>
      <w:r w:rsidRPr="00541070">
        <w:t>y</w:t>
      </w:r>
      <w:r w:rsidRPr="00EC47BA">
        <w:t xml:space="preserve"> </w:t>
      </w:r>
      <w:r w:rsidRPr="00541070">
        <w:t>the</w:t>
      </w:r>
      <w:r w:rsidRPr="00EC47BA">
        <w:t xml:space="preserve"> </w:t>
      </w:r>
      <w:r w:rsidRPr="00541070">
        <w:t>b</w:t>
      </w:r>
      <w:r w:rsidRPr="00EC47BA">
        <w:t>o</w:t>
      </w:r>
      <w:r w:rsidRPr="00541070">
        <w:t>a</w:t>
      </w:r>
      <w:r w:rsidRPr="00EC47BA">
        <w:t>r</w:t>
      </w:r>
      <w:r w:rsidRPr="00541070">
        <w:t>d</w:t>
      </w:r>
      <w:r w:rsidRPr="00EC47BA">
        <w:t xml:space="preserve"> b</w:t>
      </w:r>
      <w:r w:rsidRPr="00541070">
        <w:t>e used</w:t>
      </w:r>
      <w:r w:rsidRPr="00EC47BA">
        <w:t xml:space="preserve"> o</w:t>
      </w:r>
      <w:r w:rsidRPr="00541070">
        <w:t>n</w:t>
      </w:r>
      <w:r w:rsidRPr="00EC47BA">
        <w:t>l</w:t>
      </w:r>
      <w:r w:rsidRPr="00541070">
        <w:t>y</w:t>
      </w:r>
      <w:r w:rsidRPr="00EC47BA">
        <w:t xml:space="preserve"> f</w:t>
      </w:r>
      <w:r w:rsidRPr="00541070">
        <w:t>or the</w:t>
      </w:r>
      <w:r w:rsidRPr="00EC47BA">
        <w:t xml:space="preserve"> p</w:t>
      </w:r>
      <w:r w:rsidRPr="00541070">
        <w:t>urpo</w:t>
      </w:r>
      <w:r w:rsidRPr="00EC47BA">
        <w:t>s</w:t>
      </w:r>
      <w:r w:rsidRPr="00541070">
        <w:t>es</w:t>
      </w:r>
      <w:r w:rsidRPr="00EC47BA">
        <w:t xml:space="preserve"> s</w:t>
      </w:r>
      <w:r w:rsidRPr="00541070">
        <w:t>p</w:t>
      </w:r>
      <w:r w:rsidRPr="00EC47BA">
        <w:t>ecifi</w:t>
      </w:r>
      <w:r w:rsidRPr="00541070">
        <w:t>ed</w:t>
      </w:r>
      <w:r w:rsidRPr="00EC47BA">
        <w:t xml:space="preserve"> i</w:t>
      </w:r>
      <w:r w:rsidRPr="00541070">
        <w:t>n</w:t>
      </w:r>
      <w:r w:rsidR="000E50D6" w:rsidRPr="00EC47BA">
        <w:t xml:space="preserve"> s</w:t>
      </w:r>
      <w:r w:rsidR="000E50D6" w:rsidRPr="00541070">
        <w:t>e</w:t>
      </w:r>
      <w:r w:rsidR="000E50D6" w:rsidRPr="00EC47BA">
        <w:t>c</w:t>
      </w:r>
      <w:r w:rsidR="000E50D6" w:rsidRPr="00541070">
        <w:t>t</w:t>
      </w:r>
      <w:r w:rsidR="000E50D6" w:rsidRPr="00EC47BA">
        <w:t>i</w:t>
      </w:r>
      <w:r w:rsidR="000E50D6" w:rsidRPr="00541070">
        <w:t>on</w:t>
      </w:r>
      <w:r w:rsidR="000E50D6" w:rsidRPr="00EC47BA">
        <w:t xml:space="preserve"> </w:t>
      </w:r>
      <w:r w:rsidR="000E50D6" w:rsidRPr="00541070">
        <w:t>1</w:t>
      </w:r>
      <w:r w:rsidR="000E50D6" w:rsidRPr="00EC47BA">
        <w:t>.1</w:t>
      </w:r>
      <w:r w:rsidR="000E50D6" w:rsidRPr="00541070">
        <w:t>.1</w:t>
      </w:r>
      <w:r w:rsidR="000E50D6" w:rsidRPr="00EC47BA">
        <w:t xml:space="preserve"> a</w:t>
      </w:r>
      <w:r w:rsidR="000E50D6" w:rsidRPr="00541070">
        <w:t>b</w:t>
      </w:r>
      <w:r w:rsidR="000E50D6" w:rsidRPr="00EC47BA">
        <w:t>ove</w:t>
      </w:r>
      <w:r w:rsidRPr="00541070">
        <w:t>.</w:t>
      </w:r>
    </w:p>
    <w:p w:rsidR="00C42BCE" w:rsidRPr="00EC47BA" w:rsidRDefault="00C42BCE" w:rsidP="00EC47BA">
      <w:pPr>
        <w:pStyle w:val="ListParagraph"/>
        <w:spacing w:before="0" w:after="240"/>
        <w:ind w:left="1224"/>
        <w:jc w:val="both"/>
      </w:pPr>
    </w:p>
    <w:p w:rsidR="00AB64C6" w:rsidRPr="00541070" w:rsidRDefault="00D72012" w:rsidP="00EC47BA">
      <w:pPr>
        <w:pStyle w:val="ListParagraph"/>
        <w:numPr>
          <w:ilvl w:val="2"/>
          <w:numId w:val="1"/>
        </w:numPr>
        <w:spacing w:before="0" w:after="240"/>
        <w:jc w:val="both"/>
      </w:pPr>
      <w:r w:rsidRPr="00EC47BA">
        <w:t>T</w:t>
      </w:r>
      <w:r w:rsidRPr="00541070">
        <w:t>he</w:t>
      </w:r>
      <w:r w:rsidR="00EA2A04" w:rsidRPr="00EC47BA">
        <w:t xml:space="preserve"> </w:t>
      </w:r>
      <w:proofErr w:type="gramStart"/>
      <w:r w:rsidR="00EA2A04" w:rsidRPr="00EC47BA">
        <w:t>P</w:t>
      </w:r>
      <w:r w:rsidR="00EA2A04" w:rsidRPr="00541070">
        <w:t>u</w:t>
      </w:r>
      <w:r w:rsidR="00EA2A04" w:rsidRPr="00EC47BA">
        <w:t>bli</w:t>
      </w:r>
      <w:r w:rsidR="00EA2A04" w:rsidRPr="00541070">
        <w:t>c</w:t>
      </w:r>
      <w:r w:rsidR="00EA2A04" w:rsidRPr="00EC47BA">
        <w:t xml:space="preserve"> Sc</w:t>
      </w:r>
      <w:r w:rsidR="00EA2A04" w:rsidRPr="00541070">
        <w:t>h</w:t>
      </w:r>
      <w:r w:rsidR="00EA2A04" w:rsidRPr="00EC47BA">
        <w:t>oo</w:t>
      </w:r>
      <w:r w:rsidR="00EA2A04" w:rsidRPr="00541070">
        <w:t>l</w:t>
      </w:r>
      <w:proofErr w:type="gramEnd"/>
      <w:r w:rsidR="00EA2A04" w:rsidRPr="00EC47BA">
        <w:t xml:space="preserve"> </w:t>
      </w:r>
      <w:r w:rsidR="00EA2A04" w:rsidRPr="00541070">
        <w:t>Fa</w:t>
      </w:r>
      <w:r w:rsidR="00EA2A04" w:rsidRPr="00EC47BA">
        <w:t>cilit</w:t>
      </w:r>
      <w:r w:rsidR="00EA2A04" w:rsidRPr="00541070">
        <w:t>y</w:t>
      </w:r>
      <w:r w:rsidR="00EA2A04" w:rsidRPr="00EC47BA">
        <w:t xml:space="preserve"> </w:t>
      </w:r>
      <w:r w:rsidR="00EA2A04" w:rsidRPr="00541070">
        <w:t>Constru</w:t>
      </w:r>
      <w:r w:rsidR="00EA2A04" w:rsidRPr="00EC47BA">
        <w:t>c</w:t>
      </w:r>
      <w:r w:rsidR="00EA2A04" w:rsidRPr="00541070">
        <w:t>t</w:t>
      </w:r>
      <w:r w:rsidR="00EA2A04" w:rsidRPr="00EC47BA">
        <w:t>i</w:t>
      </w:r>
      <w:r w:rsidR="00EA2A04" w:rsidRPr="00541070">
        <w:t>on</w:t>
      </w:r>
      <w:r w:rsidR="00EA2A04" w:rsidRPr="00EC47BA">
        <w:t xml:space="preserve"> Gui</w:t>
      </w:r>
      <w:r w:rsidR="00EA2A04" w:rsidRPr="00541070">
        <w:t>d</w:t>
      </w:r>
      <w:r w:rsidR="00EA2A04" w:rsidRPr="00EC47BA">
        <w:t>eli</w:t>
      </w:r>
      <w:r w:rsidR="00EA2A04" w:rsidRPr="00541070">
        <w:t>n</w:t>
      </w:r>
      <w:r w:rsidR="00EA2A04" w:rsidRPr="00EC47BA">
        <w:t>e</w:t>
      </w:r>
      <w:r w:rsidRPr="00541070">
        <w:t>s</w:t>
      </w:r>
      <w:r w:rsidRPr="00EC47BA">
        <w:t xml:space="preserve"> sh</w:t>
      </w:r>
      <w:r w:rsidRPr="00541070">
        <w:t>a</w:t>
      </w:r>
      <w:r w:rsidRPr="00EC47BA">
        <w:t>l</w:t>
      </w:r>
      <w:r w:rsidRPr="00541070">
        <w:t>l</w:t>
      </w:r>
      <w:r w:rsidRPr="00EC47BA">
        <w:t xml:space="preserve"> id</w:t>
      </w:r>
      <w:r w:rsidRPr="00541070">
        <w:t>e</w:t>
      </w:r>
      <w:r w:rsidRPr="00EC47BA">
        <w:t>ntif</w:t>
      </w:r>
      <w:r w:rsidRPr="00541070">
        <w:t>y</w:t>
      </w:r>
      <w:r w:rsidRPr="00EC47BA">
        <w:t xml:space="preserve"> </w:t>
      </w:r>
      <w:r w:rsidRPr="00541070">
        <w:t>a</w:t>
      </w:r>
      <w:r w:rsidRPr="00EC47BA">
        <w:t>n</w:t>
      </w:r>
      <w:r w:rsidRPr="00541070">
        <w:t>d</w:t>
      </w:r>
      <w:r w:rsidRPr="00EC47BA">
        <w:t xml:space="preserve"> d</w:t>
      </w:r>
      <w:r w:rsidRPr="00541070">
        <w:t>e</w:t>
      </w:r>
      <w:r w:rsidRPr="00EC47BA">
        <w:t>scri</w:t>
      </w:r>
      <w:r w:rsidRPr="00541070">
        <w:t>be</w:t>
      </w:r>
      <w:r w:rsidRPr="00EC47BA">
        <w:t xml:space="preserve"> t</w:t>
      </w:r>
      <w:r w:rsidRPr="00541070">
        <w:t>he</w:t>
      </w:r>
      <w:r w:rsidRPr="00EC47BA">
        <w:t xml:space="preserve"> ca</w:t>
      </w:r>
      <w:r w:rsidRPr="00541070">
        <w:t>p</w:t>
      </w:r>
      <w:r w:rsidRPr="00EC47BA">
        <w:t>it</w:t>
      </w:r>
      <w:r w:rsidRPr="00541070">
        <w:t xml:space="preserve">al </w:t>
      </w:r>
      <w:r w:rsidRPr="00EC47BA">
        <w:t>c</w:t>
      </w:r>
      <w:r w:rsidRPr="00541070">
        <w:t>o</w:t>
      </w:r>
      <w:r w:rsidRPr="00EC47BA">
        <w:t>ns</w:t>
      </w:r>
      <w:r w:rsidRPr="00541070">
        <w:t>tru</w:t>
      </w:r>
      <w:r w:rsidRPr="00EC47BA">
        <w:t>c</w:t>
      </w:r>
      <w:r w:rsidRPr="00541070">
        <w:t>t</w:t>
      </w:r>
      <w:r w:rsidRPr="00EC47BA">
        <w:t>i</w:t>
      </w:r>
      <w:r w:rsidRPr="00541070">
        <w:t>o</w:t>
      </w:r>
      <w:r w:rsidRPr="00EC47BA">
        <w:t>n</w:t>
      </w:r>
      <w:r w:rsidRPr="00541070">
        <w:t>,</w:t>
      </w:r>
      <w:r w:rsidRPr="00EC47BA">
        <w:t xml:space="preserve"> </w:t>
      </w:r>
      <w:r w:rsidRPr="00541070">
        <w:t>re</w:t>
      </w:r>
      <w:r w:rsidRPr="00EC47BA">
        <w:t>nova</w:t>
      </w:r>
      <w:r w:rsidRPr="00541070">
        <w:t>t</w:t>
      </w:r>
      <w:r w:rsidRPr="00EC47BA">
        <w:t>io</w:t>
      </w:r>
      <w:r w:rsidRPr="00541070">
        <w:t>n,</w:t>
      </w:r>
      <w:r w:rsidRPr="00EC47BA">
        <w:t xml:space="preserve"> a</w:t>
      </w:r>
      <w:r w:rsidRPr="00541070">
        <w:t>nd</w:t>
      </w:r>
      <w:r w:rsidRPr="00EC47BA">
        <w:t xml:space="preserve"> e</w:t>
      </w:r>
      <w:r w:rsidRPr="00541070">
        <w:t>q</w:t>
      </w:r>
      <w:r w:rsidRPr="00EC47BA">
        <w:t>ui</w:t>
      </w:r>
      <w:r w:rsidRPr="00541070">
        <w:t>p</w:t>
      </w:r>
      <w:r w:rsidRPr="00EC47BA">
        <w:t>m</w:t>
      </w:r>
      <w:r w:rsidRPr="00541070">
        <w:t>e</w:t>
      </w:r>
      <w:r w:rsidRPr="00EC47BA">
        <w:t>n</w:t>
      </w:r>
      <w:r w:rsidRPr="00541070">
        <w:t>t</w:t>
      </w:r>
      <w:r w:rsidRPr="00EC47BA">
        <w:t xml:space="preserve"> n</w:t>
      </w:r>
      <w:r w:rsidRPr="00541070">
        <w:t>e</w:t>
      </w:r>
      <w:r w:rsidRPr="00EC47BA">
        <w:t>e</w:t>
      </w:r>
      <w:r w:rsidRPr="00541070">
        <w:t>ds</w:t>
      </w:r>
      <w:r w:rsidRPr="00EC47BA">
        <w:t xml:space="preserve"> i</w:t>
      </w:r>
      <w:r w:rsidRPr="00541070">
        <w:t>n</w:t>
      </w:r>
      <w:r w:rsidRPr="00EC47BA">
        <w:t xml:space="preserve"> </w:t>
      </w:r>
      <w:r w:rsidRPr="00541070">
        <w:t>p</w:t>
      </w:r>
      <w:r w:rsidRPr="00EC47BA">
        <w:t>ubli</w:t>
      </w:r>
      <w:r w:rsidRPr="00541070">
        <w:t>c</w:t>
      </w:r>
      <w:r w:rsidRPr="00EC47BA">
        <w:t xml:space="preserve"> sc</w:t>
      </w:r>
      <w:r w:rsidRPr="00541070">
        <w:t>h</w:t>
      </w:r>
      <w:r w:rsidRPr="00EC47BA">
        <w:t>oo</w:t>
      </w:r>
      <w:r w:rsidRPr="00541070">
        <w:t>l</w:t>
      </w:r>
      <w:r w:rsidRPr="00EC47BA">
        <w:t xml:space="preserve"> f</w:t>
      </w:r>
      <w:r w:rsidRPr="00541070">
        <w:t>a</w:t>
      </w:r>
      <w:r w:rsidRPr="00EC47BA">
        <w:t>cili</w:t>
      </w:r>
      <w:r w:rsidRPr="00541070">
        <w:t>t</w:t>
      </w:r>
      <w:r w:rsidRPr="00EC47BA">
        <w:t>i</w:t>
      </w:r>
      <w:r w:rsidRPr="00541070">
        <w:t>es</w:t>
      </w:r>
      <w:r w:rsidRPr="00EC47BA">
        <w:t xml:space="preserve"> </w:t>
      </w:r>
      <w:r w:rsidRPr="00541070">
        <w:t>a</w:t>
      </w:r>
      <w:r w:rsidRPr="00EC47BA">
        <w:t>n</w:t>
      </w:r>
      <w:r w:rsidRPr="00541070">
        <w:t>d</w:t>
      </w:r>
      <w:r w:rsidRPr="00EC47BA">
        <w:t xml:space="preserve"> m</w:t>
      </w:r>
      <w:r w:rsidRPr="00541070">
        <w:t>e</w:t>
      </w:r>
      <w:r w:rsidRPr="00EC47BA">
        <w:t>a</w:t>
      </w:r>
      <w:r w:rsidRPr="00541070">
        <w:t>ns</w:t>
      </w:r>
      <w:r w:rsidRPr="00EC47BA">
        <w:t xml:space="preserve"> </w:t>
      </w:r>
      <w:r w:rsidRPr="00541070">
        <w:t>of a</w:t>
      </w:r>
      <w:r w:rsidRPr="00EC47BA">
        <w:t>d</w:t>
      </w:r>
      <w:r w:rsidRPr="00541070">
        <w:t>dre</w:t>
      </w:r>
      <w:r w:rsidRPr="00EC47BA">
        <w:t>ssin</w:t>
      </w:r>
      <w:r w:rsidRPr="00541070">
        <w:t>g</w:t>
      </w:r>
      <w:r w:rsidRPr="00EC47BA">
        <w:t xml:space="preserve"> th</w:t>
      </w:r>
      <w:r w:rsidRPr="00541070">
        <w:t>o</w:t>
      </w:r>
      <w:r w:rsidRPr="00EC47BA">
        <w:t>s</w:t>
      </w:r>
      <w:r w:rsidRPr="00541070">
        <w:t>e</w:t>
      </w:r>
      <w:r w:rsidRPr="00EC47BA">
        <w:t xml:space="preserve"> n</w:t>
      </w:r>
      <w:r w:rsidRPr="00541070">
        <w:t>e</w:t>
      </w:r>
      <w:r w:rsidRPr="00EC47BA">
        <w:t>e</w:t>
      </w:r>
      <w:r w:rsidRPr="00541070">
        <w:t>ds</w:t>
      </w:r>
      <w:r w:rsidRPr="00EC47BA">
        <w:t xml:space="preserve"> th</w:t>
      </w:r>
      <w:r w:rsidRPr="00541070">
        <w:t>at</w:t>
      </w:r>
      <w:r w:rsidRPr="00EC47BA">
        <w:t xml:space="preserve"> wil</w:t>
      </w:r>
      <w:r w:rsidRPr="00541070">
        <w:t>l</w:t>
      </w:r>
      <w:r w:rsidRPr="00EC47BA">
        <w:t xml:space="preserve"> </w:t>
      </w:r>
      <w:r w:rsidRPr="00541070">
        <w:t>pr</w:t>
      </w:r>
      <w:r w:rsidRPr="00EC47BA">
        <w:t>ovi</w:t>
      </w:r>
      <w:r w:rsidRPr="00541070">
        <w:t>de</w:t>
      </w:r>
      <w:r w:rsidRPr="00EC47BA">
        <w:t xml:space="preserve"> e</w:t>
      </w:r>
      <w:r w:rsidRPr="00541070">
        <w:t>d</w:t>
      </w:r>
      <w:r w:rsidRPr="00EC47BA">
        <w:t>uc</w:t>
      </w:r>
      <w:r w:rsidRPr="00541070">
        <w:t>a</w:t>
      </w:r>
      <w:r w:rsidRPr="00EC47BA">
        <w:t>ti</w:t>
      </w:r>
      <w:r w:rsidRPr="00541070">
        <w:t>o</w:t>
      </w:r>
      <w:r w:rsidRPr="00EC47BA">
        <w:t>n</w:t>
      </w:r>
      <w:r w:rsidRPr="00541070">
        <w:t>al</w:t>
      </w:r>
      <w:r w:rsidRPr="00EC47BA">
        <w:t xml:space="preserve"> </w:t>
      </w:r>
      <w:r w:rsidRPr="00541070">
        <w:t>a</w:t>
      </w:r>
      <w:r w:rsidRPr="00EC47BA">
        <w:t>n</w:t>
      </w:r>
      <w:r w:rsidRPr="00541070">
        <w:t>d</w:t>
      </w:r>
      <w:r w:rsidRPr="00EC47BA">
        <w:t xml:space="preserve"> </w:t>
      </w:r>
      <w:r w:rsidRPr="00541070">
        <w:t>sa</w:t>
      </w:r>
      <w:r w:rsidRPr="00EC47BA">
        <w:t>f</w:t>
      </w:r>
      <w:r w:rsidRPr="00541070">
        <w:t>e</w:t>
      </w:r>
      <w:r w:rsidRPr="00EC47BA">
        <w:t>t</w:t>
      </w:r>
      <w:r w:rsidRPr="00541070">
        <w:t>y</w:t>
      </w:r>
      <w:r w:rsidRPr="00EC47BA">
        <w:t xml:space="preserve"> </w:t>
      </w:r>
      <w:r w:rsidRPr="00541070">
        <w:t>b</w:t>
      </w:r>
      <w:r w:rsidRPr="00EC47BA">
        <w:t>e</w:t>
      </w:r>
      <w:r w:rsidRPr="00541070">
        <w:t>n</w:t>
      </w:r>
      <w:r w:rsidRPr="00EC47BA">
        <w:t>efi</w:t>
      </w:r>
      <w:r w:rsidRPr="00541070">
        <w:t>ts</w:t>
      </w:r>
      <w:r w:rsidRPr="00EC47BA">
        <w:t xml:space="preserve"> </w:t>
      </w:r>
      <w:r w:rsidRPr="00541070">
        <w:t>at</w:t>
      </w:r>
      <w:r w:rsidRPr="00EC47BA">
        <w:t xml:space="preserve"> </w:t>
      </w:r>
      <w:r w:rsidRPr="00541070">
        <w:t>a</w:t>
      </w:r>
      <w:r w:rsidRPr="00EC47BA">
        <w:t xml:space="preserve"> </w:t>
      </w:r>
      <w:r w:rsidRPr="00541070">
        <w:t>re</w:t>
      </w:r>
      <w:r w:rsidRPr="00EC47BA">
        <w:t>as</w:t>
      </w:r>
      <w:r w:rsidRPr="00541070">
        <w:t>o</w:t>
      </w:r>
      <w:r w:rsidRPr="00EC47BA">
        <w:t>n</w:t>
      </w:r>
      <w:r w:rsidRPr="00541070">
        <w:t>a</w:t>
      </w:r>
      <w:r w:rsidRPr="00EC47BA">
        <w:t>bl</w:t>
      </w:r>
      <w:r w:rsidRPr="00541070">
        <w:t xml:space="preserve">e </w:t>
      </w:r>
      <w:r w:rsidRPr="00EC47BA">
        <w:t>c</w:t>
      </w:r>
      <w:r w:rsidRPr="00541070">
        <w:t>o</w:t>
      </w:r>
      <w:r w:rsidRPr="00EC47BA">
        <w:t>s</w:t>
      </w:r>
      <w:r w:rsidRPr="00541070">
        <w:t>t.</w:t>
      </w:r>
    </w:p>
    <w:p w:rsidR="00C42BCE" w:rsidRPr="00EC47BA" w:rsidRDefault="00C42BCE" w:rsidP="00EC47BA">
      <w:pPr>
        <w:pStyle w:val="ListParagraph"/>
        <w:spacing w:before="0" w:after="240"/>
        <w:ind w:left="1224"/>
        <w:jc w:val="both"/>
      </w:pPr>
    </w:p>
    <w:p w:rsidR="001C4457" w:rsidRPr="00541070" w:rsidRDefault="001C4457" w:rsidP="00EC47BA">
      <w:pPr>
        <w:pStyle w:val="ListParagraph"/>
        <w:numPr>
          <w:ilvl w:val="1"/>
          <w:numId w:val="1"/>
        </w:numPr>
        <w:spacing w:before="0" w:after="240"/>
        <w:jc w:val="both"/>
      </w:pPr>
      <w:r w:rsidRPr="00EC47BA">
        <w:t>S</w:t>
      </w:r>
      <w:r w:rsidRPr="00541070">
        <w:t>ta</w:t>
      </w:r>
      <w:r w:rsidRPr="00EC47BA">
        <w:t>t</w:t>
      </w:r>
      <w:r w:rsidRPr="00541070">
        <w:t>ut</w:t>
      </w:r>
      <w:r w:rsidRPr="00EC47BA">
        <w:t>or</w:t>
      </w:r>
      <w:r w:rsidRPr="00541070">
        <w:t>y</w:t>
      </w:r>
      <w:r w:rsidRPr="00EC47BA">
        <w:t xml:space="preserve"> A</w:t>
      </w:r>
      <w:r w:rsidRPr="00541070">
        <w:t>ut</w:t>
      </w:r>
      <w:r w:rsidRPr="00EC47BA">
        <w:t>h</w:t>
      </w:r>
      <w:r w:rsidRPr="00541070">
        <w:t>o</w:t>
      </w:r>
      <w:r w:rsidRPr="00EC47BA">
        <w:t>rit</w:t>
      </w:r>
      <w:r w:rsidRPr="00541070">
        <w:t>y</w:t>
      </w:r>
    </w:p>
    <w:p w:rsidR="00C42BCE" w:rsidRPr="00EC47BA" w:rsidRDefault="00C42BCE" w:rsidP="00EC47BA">
      <w:pPr>
        <w:pStyle w:val="ListParagraph"/>
        <w:spacing w:before="0" w:after="240"/>
        <w:ind w:left="792"/>
        <w:jc w:val="both"/>
      </w:pPr>
    </w:p>
    <w:p w:rsidR="001C4457" w:rsidRPr="00541070" w:rsidRDefault="008C6000" w:rsidP="00EC47BA">
      <w:pPr>
        <w:pStyle w:val="ListParagraph"/>
        <w:numPr>
          <w:ilvl w:val="2"/>
          <w:numId w:val="1"/>
        </w:numPr>
        <w:spacing w:before="0" w:after="240"/>
        <w:jc w:val="both"/>
      </w:pPr>
      <w:r w:rsidRPr="00EC47BA">
        <w:t>S</w:t>
      </w:r>
      <w:r w:rsidRPr="00541070">
        <w:t>e</w:t>
      </w:r>
      <w:r w:rsidRPr="00EC47BA">
        <w:t>c</w:t>
      </w:r>
      <w:r w:rsidRPr="00541070">
        <w:t>t</w:t>
      </w:r>
      <w:r w:rsidRPr="00EC47BA">
        <w:t>i</w:t>
      </w:r>
      <w:r w:rsidRPr="00541070">
        <w:t>on</w:t>
      </w:r>
      <w:r w:rsidRPr="00EC47BA">
        <w:t xml:space="preserve"> 2</w:t>
      </w:r>
      <w:r w:rsidRPr="00541070">
        <w:t>2</w:t>
      </w:r>
      <w:r w:rsidRPr="00EC47BA">
        <w:t>-</w:t>
      </w:r>
      <w:r w:rsidRPr="00541070">
        <w:t>4</w:t>
      </w:r>
      <w:r w:rsidRPr="00EC47BA">
        <w:t>3.7-</w:t>
      </w:r>
      <w:r w:rsidRPr="00541070">
        <w:t>1</w:t>
      </w:r>
      <w:r w:rsidRPr="00EC47BA">
        <w:t>0</w:t>
      </w:r>
      <w:r w:rsidRPr="00541070">
        <w:t>6(2</w:t>
      </w:r>
      <w:r w:rsidRPr="00EC47BA">
        <w:t>)(</w:t>
      </w:r>
      <w:proofErr w:type="spellStart"/>
      <w:r w:rsidRPr="00EC47BA">
        <w:t>i</w:t>
      </w:r>
      <w:proofErr w:type="spellEnd"/>
      <w:r w:rsidRPr="00EC47BA">
        <w:t>)(</w:t>
      </w:r>
      <w:r w:rsidRPr="00541070">
        <w:t>I)</w:t>
      </w:r>
      <w:r w:rsidRPr="00EC47BA">
        <w:t xml:space="preserve"> </w:t>
      </w:r>
      <w:r w:rsidRPr="00541070">
        <w:t>C.R.</w:t>
      </w:r>
      <w:r w:rsidRPr="00EC47BA">
        <w:t>S</w:t>
      </w:r>
      <w:r w:rsidRPr="00541070">
        <w:t>.</w:t>
      </w:r>
      <w:r w:rsidRPr="00EC47BA">
        <w:t xml:space="preserve"> st</w:t>
      </w:r>
      <w:r w:rsidRPr="00541070">
        <w:t>at</w:t>
      </w:r>
      <w:r w:rsidRPr="00EC47BA">
        <w:t>es</w:t>
      </w:r>
      <w:r w:rsidRPr="00541070">
        <w:t>,</w:t>
      </w:r>
      <w:r w:rsidRPr="00EC47BA">
        <w:t xml:space="preserve"> </w:t>
      </w:r>
      <w:r w:rsidRPr="00541070">
        <w:t>the</w:t>
      </w:r>
      <w:r w:rsidRPr="00EC47BA">
        <w:t xml:space="preserve"> </w:t>
      </w:r>
      <w:r w:rsidRPr="00541070">
        <w:t>b</w:t>
      </w:r>
      <w:r w:rsidRPr="00EC47BA">
        <w:t>o</w:t>
      </w:r>
      <w:r w:rsidRPr="00541070">
        <w:t>a</w:t>
      </w:r>
      <w:r w:rsidRPr="00EC47BA">
        <w:t>r</w:t>
      </w:r>
      <w:r w:rsidRPr="00541070">
        <w:t>d</w:t>
      </w:r>
      <w:r w:rsidRPr="00EC47BA">
        <w:t xml:space="preserve"> ma</w:t>
      </w:r>
      <w:r w:rsidRPr="00541070">
        <w:t>y</w:t>
      </w:r>
      <w:r w:rsidRPr="00EC47BA">
        <w:t xml:space="preserve"> </w:t>
      </w:r>
      <w:r w:rsidRPr="00541070">
        <w:t>pro</w:t>
      </w:r>
      <w:r w:rsidRPr="00EC47BA">
        <w:t>m</w:t>
      </w:r>
      <w:r w:rsidRPr="00541070">
        <w:t>u</w:t>
      </w:r>
      <w:r w:rsidRPr="00EC47BA">
        <w:t>l</w:t>
      </w:r>
      <w:r w:rsidRPr="00541070">
        <w:t>g</w:t>
      </w:r>
      <w:r w:rsidRPr="00EC47BA">
        <w:t>a</w:t>
      </w:r>
      <w:r w:rsidRPr="00541070">
        <w:t>te</w:t>
      </w:r>
      <w:r w:rsidRPr="00EC47BA">
        <w:t xml:space="preserve"> rul</w:t>
      </w:r>
      <w:r w:rsidRPr="00541070">
        <w:t>es</w:t>
      </w:r>
      <w:r w:rsidRPr="00EC47BA">
        <w:t xml:space="preserve"> i</w:t>
      </w:r>
      <w:r w:rsidRPr="00541070">
        <w:t>n</w:t>
      </w:r>
      <w:r w:rsidRPr="00EC47BA">
        <w:t xml:space="preserve"> accor</w:t>
      </w:r>
      <w:r w:rsidRPr="00541070">
        <w:t>d</w:t>
      </w:r>
      <w:r w:rsidRPr="00EC47BA">
        <w:t>a</w:t>
      </w:r>
      <w:r w:rsidRPr="00541070">
        <w:t>n</w:t>
      </w:r>
      <w:r w:rsidRPr="00EC47BA">
        <w:t>c</w:t>
      </w:r>
      <w:r w:rsidRPr="00541070">
        <w:t>e w</w:t>
      </w:r>
      <w:r w:rsidRPr="00EC47BA">
        <w:t>i</w:t>
      </w:r>
      <w:r w:rsidRPr="00541070">
        <w:t>th</w:t>
      </w:r>
      <w:r w:rsidRPr="00EC47BA">
        <w:t xml:space="preserve"> </w:t>
      </w:r>
      <w:r w:rsidRPr="00541070">
        <w:t>art</w:t>
      </w:r>
      <w:r w:rsidRPr="00EC47BA">
        <w:t>icl</w:t>
      </w:r>
      <w:r w:rsidRPr="00541070">
        <w:t>e</w:t>
      </w:r>
      <w:r w:rsidRPr="00EC47BA">
        <w:t xml:space="preserve"> </w:t>
      </w:r>
      <w:r w:rsidRPr="00541070">
        <w:t>4 of</w:t>
      </w:r>
      <w:r w:rsidRPr="00EC47BA">
        <w:t xml:space="preserve"> </w:t>
      </w:r>
      <w:r w:rsidRPr="00541070">
        <w:t>t</w:t>
      </w:r>
      <w:r w:rsidRPr="00EC47BA">
        <w:t>i</w:t>
      </w:r>
      <w:r w:rsidRPr="00541070">
        <w:t>t</w:t>
      </w:r>
      <w:r w:rsidRPr="00EC47BA">
        <w:t>l</w:t>
      </w:r>
      <w:r w:rsidRPr="00541070">
        <w:t>e</w:t>
      </w:r>
      <w:r w:rsidRPr="00EC47BA">
        <w:t xml:space="preserve"> 2</w:t>
      </w:r>
      <w:r w:rsidRPr="00541070">
        <w:t>4,</w:t>
      </w:r>
      <w:r w:rsidRPr="00EC47BA">
        <w:t xml:space="preserve"> </w:t>
      </w:r>
      <w:r w:rsidRPr="00541070">
        <w:t>C.</w:t>
      </w:r>
      <w:r w:rsidRPr="00EC47BA">
        <w:t>R</w:t>
      </w:r>
      <w:r w:rsidRPr="00541070">
        <w:t>.</w:t>
      </w:r>
      <w:r w:rsidRPr="00EC47BA">
        <w:t>S</w:t>
      </w:r>
      <w:r w:rsidRPr="00541070">
        <w:t>.</w:t>
      </w:r>
      <w:r w:rsidRPr="00EC47BA">
        <w:t xml:space="preserve"> T</w:t>
      </w:r>
      <w:r w:rsidRPr="00541070">
        <w:t>he</w:t>
      </w:r>
      <w:r w:rsidRPr="00EC47BA">
        <w:t xml:space="preserve"> b</w:t>
      </w:r>
      <w:r w:rsidRPr="00541070">
        <w:t>o</w:t>
      </w:r>
      <w:r w:rsidRPr="00EC47BA">
        <w:t>ar</w:t>
      </w:r>
      <w:r w:rsidRPr="00541070">
        <w:t>d</w:t>
      </w:r>
      <w:r w:rsidRPr="00EC47BA">
        <w:t xml:space="preserve"> i</w:t>
      </w:r>
      <w:r w:rsidRPr="00541070">
        <w:t>s d</w:t>
      </w:r>
      <w:r w:rsidRPr="00EC47BA">
        <w:t>ir</w:t>
      </w:r>
      <w:r w:rsidRPr="00541070">
        <w:t>e</w:t>
      </w:r>
      <w:r w:rsidRPr="00EC47BA">
        <w:t>ct</w:t>
      </w:r>
      <w:r w:rsidRPr="00541070">
        <w:t>ed</w:t>
      </w:r>
      <w:r w:rsidRPr="00EC47BA">
        <w:t xml:space="preserve"> t</w:t>
      </w:r>
      <w:r w:rsidRPr="00541070">
        <w:t>o esta</w:t>
      </w:r>
      <w:r w:rsidRPr="00EC47BA">
        <w:t>blis</w:t>
      </w:r>
      <w:r w:rsidRPr="00541070">
        <w:t>h</w:t>
      </w:r>
      <w:r w:rsidRPr="00EC47BA">
        <w:t xml:space="preserve"> Pu</w:t>
      </w:r>
      <w:r w:rsidRPr="00541070">
        <w:t>b</w:t>
      </w:r>
      <w:r w:rsidRPr="00EC47BA">
        <w:t>li</w:t>
      </w:r>
      <w:r w:rsidRPr="00541070">
        <w:t>c</w:t>
      </w:r>
      <w:r w:rsidRPr="00EC47BA">
        <w:t xml:space="preserve"> Sc</w:t>
      </w:r>
      <w:r w:rsidRPr="00541070">
        <w:t>h</w:t>
      </w:r>
      <w:r w:rsidRPr="00EC47BA">
        <w:t>o</w:t>
      </w:r>
      <w:r w:rsidRPr="00541070">
        <w:t>ol</w:t>
      </w:r>
      <w:r w:rsidRPr="00EC47BA">
        <w:t xml:space="preserve"> Facilit</w:t>
      </w:r>
      <w:r w:rsidRPr="00541070">
        <w:t>y Constru</w:t>
      </w:r>
      <w:r w:rsidRPr="00EC47BA">
        <w:t>c</w:t>
      </w:r>
      <w:r w:rsidRPr="00541070">
        <w:t>t</w:t>
      </w:r>
      <w:r w:rsidRPr="00EC47BA">
        <w:t>i</w:t>
      </w:r>
      <w:r w:rsidRPr="00541070">
        <w:t>on</w:t>
      </w:r>
      <w:r w:rsidRPr="00EC47BA">
        <w:t xml:space="preserve"> Gui</w:t>
      </w:r>
      <w:r w:rsidRPr="00541070">
        <w:t>d</w:t>
      </w:r>
      <w:r w:rsidRPr="00EC47BA">
        <w:t>eli</w:t>
      </w:r>
      <w:r w:rsidRPr="00541070">
        <w:t>n</w:t>
      </w:r>
      <w:r w:rsidRPr="00EC47BA">
        <w:t>e</w:t>
      </w:r>
      <w:r w:rsidRPr="00541070">
        <w:t>s</w:t>
      </w:r>
      <w:r w:rsidRPr="00EC47BA">
        <w:t xml:space="preserve"> i</w:t>
      </w:r>
      <w:r w:rsidRPr="00541070">
        <w:t>n</w:t>
      </w:r>
      <w:r w:rsidRPr="00EC47BA">
        <w:t xml:space="preserve"> r</w:t>
      </w:r>
      <w:r w:rsidRPr="00541070">
        <w:t>u</w:t>
      </w:r>
      <w:r w:rsidRPr="00EC47BA">
        <w:t>l</w:t>
      </w:r>
      <w:r w:rsidRPr="00541070">
        <w:t>e</w:t>
      </w:r>
      <w:r w:rsidRPr="00EC47BA">
        <w:t xml:space="preserve"> p</w:t>
      </w:r>
      <w:r w:rsidRPr="00541070">
        <w:t>ur</w:t>
      </w:r>
      <w:r w:rsidRPr="00EC47BA">
        <w:t>s</w:t>
      </w:r>
      <w:r w:rsidRPr="00541070">
        <w:t>u</w:t>
      </w:r>
      <w:r w:rsidRPr="00EC47BA">
        <w:t>a</w:t>
      </w:r>
      <w:r w:rsidRPr="00541070">
        <w:t>nt</w:t>
      </w:r>
      <w:r w:rsidRPr="00EC47BA">
        <w:t xml:space="preserve"> </w:t>
      </w:r>
      <w:r w:rsidRPr="00541070">
        <w:t>to</w:t>
      </w:r>
      <w:r w:rsidRPr="00EC47BA">
        <w:t xml:space="preserve"> </w:t>
      </w:r>
      <w:r w:rsidRPr="00541070">
        <w:t>2</w:t>
      </w:r>
      <w:r w:rsidRPr="00EC47BA">
        <w:t>2-</w:t>
      </w:r>
      <w:r w:rsidRPr="00541070">
        <w:t>4</w:t>
      </w:r>
      <w:r w:rsidRPr="00EC47BA">
        <w:t>3</w:t>
      </w:r>
      <w:r w:rsidRPr="00541070">
        <w:t>.7</w:t>
      </w:r>
      <w:r w:rsidRPr="00EC47BA">
        <w:t>-</w:t>
      </w:r>
      <w:r w:rsidRPr="00541070">
        <w:t>1</w:t>
      </w:r>
      <w:r w:rsidRPr="00EC47BA">
        <w:t>0</w:t>
      </w:r>
      <w:r w:rsidRPr="00541070">
        <w:t>7(1</w:t>
      </w:r>
      <w:r w:rsidRPr="00EC47BA">
        <w:t>)(</w:t>
      </w:r>
      <w:r w:rsidRPr="00541070">
        <w:t>a),</w:t>
      </w:r>
      <w:r w:rsidRPr="00EC47BA">
        <w:t xml:space="preserve"> </w:t>
      </w:r>
      <w:r w:rsidRPr="00541070">
        <w:t>C.R</w:t>
      </w:r>
      <w:r w:rsidRPr="00EC47BA">
        <w:t>.</w:t>
      </w:r>
      <w:r w:rsidRPr="00541070">
        <w:t>S.</w:t>
      </w:r>
    </w:p>
    <w:p w:rsidR="00AB64C6" w:rsidRPr="00EC47BA" w:rsidRDefault="004E372A" w:rsidP="00EC47BA">
      <w:pPr>
        <w:spacing w:before="0" w:after="240"/>
        <w:jc w:val="both"/>
        <w:rPr>
          <w:b/>
          <w:color w:val="000000"/>
        </w:rPr>
      </w:pPr>
      <w:r w:rsidRPr="00EC47BA">
        <w:rPr>
          <w:b/>
          <w:color w:val="000000"/>
        </w:rPr>
        <w:t>Article 2 – Definitions</w:t>
      </w:r>
    </w:p>
    <w:p w:rsidR="004E372A" w:rsidRPr="00EC47BA" w:rsidRDefault="00901760" w:rsidP="00EC47BA">
      <w:pPr>
        <w:pStyle w:val="ListParagraph"/>
        <w:numPr>
          <w:ilvl w:val="1"/>
          <w:numId w:val="6"/>
        </w:numPr>
        <w:spacing w:before="0" w:after="240"/>
        <w:jc w:val="both"/>
        <w:rPr>
          <w:b/>
          <w:color w:val="000000"/>
        </w:rPr>
      </w:pPr>
      <w:r w:rsidRPr="00EC47BA">
        <w:rPr>
          <w:color w:val="000000"/>
        </w:rPr>
        <w:t>The definitions provided in 22-43.7-103, C.R.S., shall apply to these rules. The following additional definitions shall also apply:</w:t>
      </w:r>
    </w:p>
    <w:p w:rsidR="00803E38" w:rsidRPr="00462C16" w:rsidRDefault="00F84872" w:rsidP="00462C16">
      <w:pPr>
        <w:spacing w:before="0" w:after="240"/>
        <w:ind w:left="720"/>
        <w:jc w:val="both"/>
      </w:pPr>
      <w:r w:rsidRPr="00EC47BA">
        <w:t>“</w:t>
      </w:r>
      <w:r w:rsidR="00803E38" w:rsidRPr="00541070">
        <w:t>C.R.</w:t>
      </w:r>
      <w:r w:rsidR="00803E38" w:rsidRPr="00EC47BA">
        <w:t>S</w:t>
      </w:r>
      <w:r w:rsidR="00803E38" w:rsidRPr="00541070">
        <w:t>.</w:t>
      </w:r>
      <w:r w:rsidRPr="00541070">
        <w:t>”</w:t>
      </w:r>
      <w:r w:rsidRPr="00EC47BA">
        <w:t xml:space="preserve"> m</w:t>
      </w:r>
      <w:r w:rsidR="00803E38" w:rsidRPr="00541070">
        <w:t>e</w:t>
      </w:r>
      <w:r w:rsidR="00803E38" w:rsidRPr="00EC47BA">
        <w:t>a</w:t>
      </w:r>
      <w:r w:rsidR="00803E38" w:rsidRPr="00541070">
        <w:t>ns</w:t>
      </w:r>
      <w:r w:rsidR="00803E38" w:rsidRPr="00EC47BA">
        <w:t xml:space="preserve"> </w:t>
      </w:r>
      <w:r w:rsidR="00803E38" w:rsidRPr="00541070">
        <w:t>Co</w:t>
      </w:r>
      <w:r w:rsidR="00803E38" w:rsidRPr="00EC47BA">
        <w:t>l</w:t>
      </w:r>
      <w:r w:rsidR="00803E38" w:rsidRPr="00541070">
        <w:t>ora</w:t>
      </w:r>
      <w:r w:rsidR="00803E38" w:rsidRPr="00EC47BA">
        <w:t>d</w:t>
      </w:r>
      <w:r w:rsidR="00803E38" w:rsidRPr="00541070">
        <w:t>o</w:t>
      </w:r>
      <w:r w:rsidR="00803E38" w:rsidRPr="00EC47BA">
        <w:t xml:space="preserve"> R</w:t>
      </w:r>
      <w:r w:rsidR="00803E38" w:rsidRPr="00541070">
        <w:t>e</w:t>
      </w:r>
      <w:r w:rsidR="00803E38" w:rsidRPr="00EC47BA">
        <w:t>vis</w:t>
      </w:r>
      <w:r w:rsidR="00803E38" w:rsidRPr="00541070">
        <w:t>ed</w:t>
      </w:r>
      <w:r w:rsidR="00803E38" w:rsidRPr="00EC47BA">
        <w:t xml:space="preserve"> S</w:t>
      </w:r>
      <w:r w:rsidR="00803E38" w:rsidRPr="00541070">
        <w:t>ta</w:t>
      </w:r>
      <w:r w:rsidR="00803E38" w:rsidRPr="00EC47BA">
        <w:t>t</w:t>
      </w:r>
      <w:r w:rsidR="00803E38" w:rsidRPr="00541070">
        <w:t>ut</w:t>
      </w:r>
      <w:r w:rsidR="00803E38" w:rsidRPr="00EC47BA">
        <w:t>es</w:t>
      </w:r>
      <w:r w:rsidR="008B4127" w:rsidRPr="00541070">
        <w:t>.</w:t>
      </w:r>
    </w:p>
    <w:p w:rsidR="009E4508" w:rsidRPr="00541070" w:rsidRDefault="009E4508" w:rsidP="00EC47BA">
      <w:pPr>
        <w:spacing w:before="0" w:after="240"/>
        <w:ind w:left="720"/>
        <w:jc w:val="both"/>
        <w:rPr>
          <w:rFonts w:cs="Times New Roman"/>
        </w:rPr>
      </w:pPr>
      <w:r w:rsidRPr="00EC47BA">
        <w:t>“ES</w:t>
      </w:r>
      <w:r w:rsidRPr="00541070">
        <w:t>”</w:t>
      </w:r>
      <w:r w:rsidRPr="00EC47BA">
        <w:t xml:space="preserve"> m</w:t>
      </w:r>
      <w:r w:rsidRPr="00541070">
        <w:t>e</w:t>
      </w:r>
      <w:r w:rsidRPr="00EC47BA">
        <w:t>a</w:t>
      </w:r>
      <w:r w:rsidRPr="00541070">
        <w:t>ns</w:t>
      </w:r>
      <w:r w:rsidRPr="00EC47BA">
        <w:t xml:space="preserve"> </w:t>
      </w:r>
      <w:r w:rsidRPr="00DA2DEF">
        <w:t>El</w:t>
      </w:r>
      <w:r w:rsidRPr="00541070">
        <w:rPr>
          <w:rFonts w:cs="Times New Roman"/>
        </w:rPr>
        <w:t>e</w:t>
      </w:r>
      <w:r w:rsidRPr="00DA2DEF">
        <w:rPr>
          <w:rFonts w:cs="Times New Roman"/>
        </w:rPr>
        <w:t>m</w:t>
      </w:r>
      <w:r w:rsidRPr="00541070">
        <w:rPr>
          <w:rFonts w:cs="Times New Roman"/>
        </w:rPr>
        <w:t>e</w:t>
      </w:r>
      <w:r w:rsidRPr="00DA2DEF">
        <w:rPr>
          <w:rFonts w:cs="Times New Roman"/>
        </w:rPr>
        <w:t>n</w:t>
      </w:r>
      <w:r w:rsidRPr="00541070">
        <w:rPr>
          <w:rFonts w:cs="Times New Roman"/>
        </w:rPr>
        <w:t>ta</w:t>
      </w:r>
      <w:r w:rsidRPr="00DA2DEF">
        <w:rPr>
          <w:rFonts w:cs="Times New Roman"/>
        </w:rPr>
        <w:t>r</w:t>
      </w:r>
      <w:r w:rsidRPr="00541070">
        <w:rPr>
          <w:rFonts w:cs="Times New Roman"/>
        </w:rPr>
        <w:t>y</w:t>
      </w:r>
      <w:r w:rsidRPr="00DA2DEF">
        <w:rPr>
          <w:rFonts w:cs="Times New Roman"/>
        </w:rPr>
        <w:t xml:space="preserve"> Sc</w:t>
      </w:r>
      <w:r w:rsidRPr="00541070">
        <w:rPr>
          <w:rFonts w:cs="Times New Roman"/>
        </w:rPr>
        <w:t>h</w:t>
      </w:r>
      <w:r w:rsidRPr="00DA2DEF">
        <w:rPr>
          <w:rFonts w:cs="Times New Roman"/>
        </w:rPr>
        <w:t>ool</w:t>
      </w:r>
      <w:r w:rsidRPr="00541070">
        <w:rPr>
          <w:rFonts w:cs="Times New Roman"/>
        </w:rPr>
        <w:t>.</w:t>
      </w:r>
    </w:p>
    <w:p w:rsidR="00B571E3" w:rsidRPr="00541070" w:rsidRDefault="00B571E3" w:rsidP="00DA2DEF">
      <w:pPr>
        <w:spacing w:before="0" w:after="240"/>
        <w:ind w:left="720"/>
        <w:jc w:val="both"/>
        <w:rPr>
          <w:rFonts w:cs="Times New Roman"/>
        </w:rPr>
      </w:pPr>
      <w:r w:rsidRPr="00DA2DEF">
        <w:t>“</w:t>
      </w:r>
      <w:r w:rsidRPr="00541070">
        <w:rPr>
          <w:rFonts w:cs="Times New Roman"/>
        </w:rPr>
        <w:t>F.</w:t>
      </w:r>
      <w:r w:rsidRPr="00DA2DEF">
        <w:rPr>
          <w:rFonts w:cs="Times New Roman"/>
        </w:rPr>
        <w:t>T</w:t>
      </w:r>
      <w:r w:rsidRPr="00541070">
        <w:rPr>
          <w:rFonts w:cs="Times New Roman"/>
        </w:rPr>
        <w:t>.</w:t>
      </w:r>
      <w:r w:rsidRPr="00DA2DEF">
        <w:rPr>
          <w:rFonts w:cs="Times New Roman"/>
        </w:rPr>
        <w:t>E</w:t>
      </w:r>
      <w:r w:rsidRPr="00541070">
        <w:rPr>
          <w:rFonts w:cs="Times New Roman"/>
        </w:rPr>
        <w:t>.</w:t>
      </w:r>
      <w:r w:rsidR="009E4508" w:rsidRPr="00DA2DEF">
        <w:rPr>
          <w:rFonts w:cs="Times New Roman"/>
        </w:rPr>
        <w:t>s</w:t>
      </w:r>
      <w:r w:rsidRPr="00541070">
        <w:rPr>
          <w:rFonts w:cs="Times New Roman"/>
        </w:rPr>
        <w:t>”</w:t>
      </w:r>
      <w:r w:rsidRPr="00DA2DEF">
        <w:rPr>
          <w:rFonts w:cs="Times New Roman"/>
        </w:rPr>
        <w:t xml:space="preserve"> m</w:t>
      </w:r>
      <w:r w:rsidRPr="00541070">
        <w:rPr>
          <w:rFonts w:cs="Times New Roman"/>
        </w:rPr>
        <w:t>e</w:t>
      </w:r>
      <w:r w:rsidRPr="00DA2DEF">
        <w:rPr>
          <w:rFonts w:cs="Times New Roman"/>
        </w:rPr>
        <w:t>a</w:t>
      </w:r>
      <w:r w:rsidRPr="00541070">
        <w:rPr>
          <w:rFonts w:cs="Times New Roman"/>
        </w:rPr>
        <w:t>ns</w:t>
      </w:r>
      <w:r w:rsidRPr="00DA2DEF">
        <w:rPr>
          <w:rFonts w:cs="Times New Roman"/>
        </w:rPr>
        <w:t xml:space="preserve"> </w:t>
      </w:r>
      <w:r w:rsidR="009E4508" w:rsidRPr="00541070">
        <w:rPr>
          <w:rFonts w:cs="Times New Roman"/>
        </w:rPr>
        <w:t>Fu</w:t>
      </w:r>
      <w:r w:rsidR="009E4508" w:rsidRPr="00DA2DEF">
        <w:rPr>
          <w:rFonts w:cs="Times New Roman"/>
        </w:rPr>
        <w:t>l</w:t>
      </w:r>
      <w:r w:rsidR="009E4508" w:rsidRPr="00541070">
        <w:rPr>
          <w:rFonts w:cs="Times New Roman"/>
        </w:rPr>
        <w:t>l</w:t>
      </w:r>
      <w:r w:rsidR="009E4508" w:rsidRPr="00DA2DEF">
        <w:rPr>
          <w:rFonts w:cs="Times New Roman"/>
        </w:rPr>
        <w:t xml:space="preserve"> Tim</w:t>
      </w:r>
      <w:r w:rsidR="009E4508" w:rsidRPr="00541070">
        <w:rPr>
          <w:rFonts w:cs="Times New Roman"/>
        </w:rPr>
        <w:t>e</w:t>
      </w:r>
      <w:r w:rsidR="009E4508" w:rsidRPr="00DA2DEF">
        <w:rPr>
          <w:rFonts w:cs="Times New Roman"/>
        </w:rPr>
        <w:t xml:space="preserve"> E</w:t>
      </w:r>
      <w:r w:rsidR="009E4508" w:rsidRPr="00541070">
        <w:rPr>
          <w:rFonts w:cs="Times New Roman"/>
        </w:rPr>
        <w:t>q</w:t>
      </w:r>
      <w:r w:rsidR="009E4508" w:rsidRPr="00DA2DEF">
        <w:rPr>
          <w:rFonts w:cs="Times New Roman"/>
        </w:rPr>
        <w:t>uiv</w:t>
      </w:r>
      <w:r w:rsidR="009E4508" w:rsidRPr="00541070">
        <w:rPr>
          <w:rFonts w:cs="Times New Roman"/>
        </w:rPr>
        <w:t>a</w:t>
      </w:r>
      <w:r w:rsidR="009E4508" w:rsidRPr="00DA2DEF">
        <w:rPr>
          <w:rFonts w:cs="Times New Roman"/>
        </w:rPr>
        <w:t>l</w:t>
      </w:r>
      <w:r w:rsidR="009E4508" w:rsidRPr="00541070">
        <w:rPr>
          <w:rFonts w:cs="Times New Roman"/>
        </w:rPr>
        <w:t>e</w:t>
      </w:r>
      <w:r w:rsidR="009E4508" w:rsidRPr="00DA2DEF">
        <w:rPr>
          <w:rFonts w:cs="Times New Roman"/>
        </w:rPr>
        <w:t>n</w:t>
      </w:r>
      <w:r w:rsidR="009E4508" w:rsidRPr="00541070">
        <w:rPr>
          <w:rFonts w:cs="Times New Roman"/>
        </w:rPr>
        <w:t>t</w:t>
      </w:r>
      <w:r w:rsidR="009E4508" w:rsidRPr="00DA2DEF">
        <w:rPr>
          <w:rFonts w:cs="Times New Roman"/>
        </w:rPr>
        <w:t xml:space="preserve"> S</w:t>
      </w:r>
      <w:r w:rsidR="009E4508" w:rsidRPr="00541070">
        <w:rPr>
          <w:rFonts w:cs="Times New Roman"/>
        </w:rPr>
        <w:t>t</w:t>
      </w:r>
      <w:r w:rsidR="009E4508" w:rsidRPr="00DA2DEF">
        <w:rPr>
          <w:rFonts w:cs="Times New Roman"/>
        </w:rPr>
        <w:t>u</w:t>
      </w:r>
      <w:r w:rsidRPr="00541070">
        <w:rPr>
          <w:rFonts w:cs="Times New Roman"/>
        </w:rPr>
        <w:t>d</w:t>
      </w:r>
      <w:r w:rsidRPr="00DA2DEF">
        <w:rPr>
          <w:rFonts w:cs="Times New Roman"/>
        </w:rPr>
        <w:t>en</w:t>
      </w:r>
      <w:r w:rsidRPr="00541070">
        <w:rPr>
          <w:rFonts w:cs="Times New Roman"/>
        </w:rPr>
        <w:t>t</w:t>
      </w:r>
      <w:r w:rsidRPr="00DA2DEF">
        <w:rPr>
          <w:rFonts w:cs="Times New Roman"/>
        </w:rPr>
        <w:t>s</w:t>
      </w:r>
      <w:r w:rsidRPr="00541070">
        <w:rPr>
          <w:rFonts w:cs="Times New Roman"/>
        </w:rPr>
        <w:t>.</w:t>
      </w:r>
    </w:p>
    <w:p w:rsidR="00B571E3" w:rsidRPr="00541070" w:rsidRDefault="00B571E3" w:rsidP="00DA2DEF">
      <w:pPr>
        <w:spacing w:before="0" w:after="240"/>
        <w:ind w:left="720"/>
        <w:jc w:val="both"/>
        <w:rPr>
          <w:rFonts w:cs="Times New Roman"/>
        </w:rPr>
      </w:pPr>
      <w:r w:rsidRPr="00DA2DEF">
        <w:t>“Gr</w:t>
      </w:r>
      <w:r w:rsidRPr="00541070">
        <w:rPr>
          <w:rFonts w:cs="Times New Roman"/>
        </w:rPr>
        <w:t>o</w:t>
      </w:r>
      <w:r w:rsidRPr="00DA2DEF">
        <w:rPr>
          <w:rFonts w:cs="Times New Roman"/>
        </w:rPr>
        <w:t>s</w:t>
      </w:r>
      <w:r w:rsidRPr="00541070">
        <w:rPr>
          <w:rFonts w:cs="Times New Roman"/>
        </w:rPr>
        <w:t>s</w:t>
      </w:r>
      <w:r w:rsidRPr="00DA2DEF">
        <w:rPr>
          <w:rFonts w:cs="Times New Roman"/>
        </w:rPr>
        <w:t xml:space="preserve"> S</w:t>
      </w:r>
      <w:r w:rsidRPr="00541070">
        <w:rPr>
          <w:rFonts w:cs="Times New Roman"/>
        </w:rPr>
        <w:t>q</w:t>
      </w:r>
      <w:r w:rsidRPr="00DA2DEF">
        <w:rPr>
          <w:rFonts w:cs="Times New Roman"/>
        </w:rPr>
        <w:t>u</w:t>
      </w:r>
      <w:r w:rsidRPr="00541070">
        <w:rPr>
          <w:rFonts w:cs="Times New Roman"/>
        </w:rPr>
        <w:t>are</w:t>
      </w:r>
      <w:r w:rsidRPr="00DA2DEF">
        <w:rPr>
          <w:rFonts w:cs="Times New Roman"/>
        </w:rPr>
        <w:t xml:space="preserve"> </w:t>
      </w:r>
      <w:r w:rsidRPr="00541070">
        <w:rPr>
          <w:rFonts w:cs="Times New Roman"/>
        </w:rPr>
        <w:t>F</w:t>
      </w:r>
      <w:r w:rsidRPr="00DA2DEF">
        <w:rPr>
          <w:rFonts w:cs="Times New Roman"/>
        </w:rPr>
        <w:t>e</w:t>
      </w:r>
      <w:r w:rsidRPr="00541070">
        <w:rPr>
          <w:rFonts w:cs="Times New Roman"/>
        </w:rPr>
        <w:t>et</w:t>
      </w:r>
      <w:r w:rsidRPr="00DA2DEF">
        <w:rPr>
          <w:rFonts w:cs="Times New Roman"/>
        </w:rPr>
        <w:t xml:space="preserve"> (GS</w:t>
      </w:r>
      <w:r w:rsidRPr="00541070">
        <w:rPr>
          <w:rFonts w:cs="Times New Roman"/>
        </w:rPr>
        <w:t>F</w:t>
      </w:r>
      <w:r w:rsidRPr="00DA2DEF">
        <w:rPr>
          <w:rFonts w:cs="Times New Roman"/>
        </w:rPr>
        <w:t>)</w:t>
      </w:r>
      <w:r w:rsidRPr="00541070">
        <w:rPr>
          <w:rFonts w:cs="Times New Roman"/>
        </w:rPr>
        <w:t>”</w:t>
      </w:r>
      <w:r w:rsidRPr="00DA2DEF">
        <w:rPr>
          <w:rFonts w:cs="Times New Roman"/>
        </w:rPr>
        <w:t xml:space="preserve"> m</w:t>
      </w:r>
      <w:r w:rsidRPr="00541070">
        <w:rPr>
          <w:rFonts w:cs="Times New Roman"/>
        </w:rPr>
        <w:t>e</w:t>
      </w:r>
      <w:r w:rsidRPr="00DA2DEF">
        <w:rPr>
          <w:rFonts w:cs="Times New Roman"/>
        </w:rPr>
        <w:t>a</w:t>
      </w:r>
      <w:r w:rsidRPr="00541070">
        <w:rPr>
          <w:rFonts w:cs="Times New Roman"/>
        </w:rPr>
        <w:t>ns</w:t>
      </w:r>
      <w:r w:rsidRPr="00DA2DEF">
        <w:rPr>
          <w:rFonts w:cs="Times New Roman"/>
        </w:rPr>
        <w:t xml:space="preserve"> </w:t>
      </w:r>
      <w:r w:rsidRPr="00541070">
        <w:rPr>
          <w:rFonts w:cs="Times New Roman"/>
        </w:rPr>
        <w:t>t</w:t>
      </w:r>
      <w:r w:rsidRPr="00DA2DEF">
        <w:rPr>
          <w:rFonts w:cs="Times New Roman"/>
        </w:rPr>
        <w:t>h</w:t>
      </w:r>
      <w:r w:rsidRPr="00541070">
        <w:rPr>
          <w:rFonts w:cs="Times New Roman"/>
        </w:rPr>
        <w:t>e</w:t>
      </w:r>
      <w:r w:rsidRPr="00DA2DEF">
        <w:rPr>
          <w:rFonts w:cs="Times New Roman"/>
        </w:rPr>
        <w:t xml:space="preserve"> t</w:t>
      </w:r>
      <w:r w:rsidRPr="00541070">
        <w:rPr>
          <w:rFonts w:cs="Times New Roman"/>
        </w:rPr>
        <w:t>ot</w:t>
      </w:r>
      <w:r w:rsidRPr="00DA2DEF">
        <w:rPr>
          <w:rFonts w:cs="Times New Roman"/>
        </w:rPr>
        <w:t>a</w:t>
      </w:r>
      <w:r w:rsidRPr="00541070">
        <w:rPr>
          <w:rFonts w:cs="Times New Roman"/>
        </w:rPr>
        <w:t>l</w:t>
      </w:r>
      <w:r w:rsidRPr="00DA2DEF">
        <w:rPr>
          <w:rFonts w:cs="Times New Roman"/>
        </w:rPr>
        <w:t xml:space="preserve"> </w:t>
      </w:r>
      <w:r w:rsidRPr="00541070">
        <w:rPr>
          <w:rFonts w:cs="Times New Roman"/>
        </w:rPr>
        <w:t>a</w:t>
      </w:r>
      <w:r w:rsidRPr="00DA2DEF">
        <w:rPr>
          <w:rFonts w:cs="Times New Roman"/>
        </w:rPr>
        <w:t>r</w:t>
      </w:r>
      <w:r w:rsidRPr="00541070">
        <w:rPr>
          <w:rFonts w:cs="Times New Roman"/>
        </w:rPr>
        <w:t>ea</w:t>
      </w:r>
      <w:r w:rsidRPr="00DA2DEF">
        <w:rPr>
          <w:rFonts w:cs="Times New Roman"/>
        </w:rPr>
        <w:t xml:space="preserve"> </w:t>
      </w:r>
      <w:r w:rsidRPr="00541070">
        <w:rPr>
          <w:rFonts w:cs="Times New Roman"/>
        </w:rPr>
        <w:t>of</w:t>
      </w:r>
      <w:r w:rsidRPr="00DA2DEF">
        <w:rPr>
          <w:rFonts w:cs="Times New Roman"/>
        </w:rPr>
        <w:t xml:space="preserve"> </w:t>
      </w:r>
      <w:r w:rsidRPr="00541070">
        <w:rPr>
          <w:rFonts w:cs="Times New Roman"/>
        </w:rPr>
        <w:t>t</w:t>
      </w:r>
      <w:r w:rsidRPr="00DA2DEF">
        <w:rPr>
          <w:rFonts w:cs="Times New Roman"/>
        </w:rPr>
        <w:t>h</w:t>
      </w:r>
      <w:r w:rsidRPr="00541070">
        <w:rPr>
          <w:rFonts w:cs="Times New Roman"/>
        </w:rPr>
        <w:t>e</w:t>
      </w:r>
      <w:r w:rsidRPr="00DA2DEF">
        <w:rPr>
          <w:rFonts w:cs="Times New Roman"/>
        </w:rPr>
        <w:t xml:space="preserve"> </w:t>
      </w:r>
      <w:r w:rsidRPr="00541070">
        <w:rPr>
          <w:rFonts w:cs="Times New Roman"/>
        </w:rPr>
        <w:t>b</w:t>
      </w:r>
      <w:r w:rsidRPr="00DA2DEF">
        <w:rPr>
          <w:rFonts w:cs="Times New Roman"/>
        </w:rPr>
        <w:t>uildi</w:t>
      </w:r>
      <w:r w:rsidRPr="00541070">
        <w:rPr>
          <w:rFonts w:cs="Times New Roman"/>
        </w:rPr>
        <w:t>ng</w:t>
      </w:r>
      <w:r w:rsidRPr="00DA2DEF">
        <w:rPr>
          <w:rFonts w:cs="Times New Roman"/>
        </w:rPr>
        <w:t xml:space="preserve"> </w:t>
      </w:r>
      <w:r w:rsidRPr="00541070">
        <w:rPr>
          <w:rFonts w:cs="Times New Roman"/>
        </w:rPr>
        <w:t>(</w:t>
      </w:r>
      <w:r w:rsidRPr="00DA2DEF">
        <w:rPr>
          <w:rFonts w:cs="Times New Roman"/>
        </w:rPr>
        <w:t>i</w:t>
      </w:r>
      <w:r w:rsidRPr="00541070">
        <w:rPr>
          <w:rFonts w:cs="Times New Roman"/>
        </w:rPr>
        <w:t>n</w:t>
      </w:r>
      <w:r w:rsidRPr="00DA2DEF">
        <w:rPr>
          <w:rFonts w:cs="Times New Roman"/>
        </w:rPr>
        <w:t>cl</w:t>
      </w:r>
      <w:r w:rsidRPr="00541070">
        <w:rPr>
          <w:rFonts w:cs="Times New Roman"/>
        </w:rPr>
        <w:t>u</w:t>
      </w:r>
      <w:r w:rsidRPr="00DA2DEF">
        <w:rPr>
          <w:rFonts w:cs="Times New Roman"/>
        </w:rPr>
        <w:t>siv</w:t>
      </w:r>
      <w:r w:rsidRPr="00541070">
        <w:rPr>
          <w:rFonts w:cs="Times New Roman"/>
        </w:rPr>
        <w:t>e</w:t>
      </w:r>
      <w:r w:rsidRPr="00DA2DEF">
        <w:rPr>
          <w:rFonts w:cs="Times New Roman"/>
        </w:rPr>
        <w:t xml:space="preserve"> o</w:t>
      </w:r>
      <w:r w:rsidRPr="00541070">
        <w:rPr>
          <w:rFonts w:cs="Times New Roman"/>
        </w:rPr>
        <w:t xml:space="preserve">f </w:t>
      </w:r>
      <w:r w:rsidRPr="00DA2DEF">
        <w:rPr>
          <w:rFonts w:cs="Times New Roman"/>
        </w:rPr>
        <w:t>al</w:t>
      </w:r>
      <w:r w:rsidRPr="00541070">
        <w:rPr>
          <w:rFonts w:cs="Times New Roman"/>
        </w:rPr>
        <w:t>l</w:t>
      </w:r>
      <w:r w:rsidRPr="00DA2DEF">
        <w:rPr>
          <w:rFonts w:cs="Times New Roman"/>
        </w:rPr>
        <w:t xml:space="preserve"> lev</w:t>
      </w:r>
      <w:r w:rsidRPr="00541070">
        <w:rPr>
          <w:rFonts w:cs="Times New Roman"/>
        </w:rPr>
        <w:t>e</w:t>
      </w:r>
      <w:r w:rsidRPr="00DA2DEF">
        <w:rPr>
          <w:rFonts w:cs="Times New Roman"/>
        </w:rPr>
        <w:t>l</w:t>
      </w:r>
      <w:r w:rsidRPr="00541070">
        <w:rPr>
          <w:rFonts w:cs="Times New Roman"/>
        </w:rPr>
        <w:t>s</w:t>
      </w:r>
      <w:r w:rsidRPr="00DA2DEF">
        <w:rPr>
          <w:rFonts w:cs="Times New Roman"/>
        </w:rPr>
        <w:t xml:space="preserve"> </w:t>
      </w:r>
      <w:r w:rsidRPr="00541070">
        <w:rPr>
          <w:rFonts w:cs="Times New Roman"/>
        </w:rPr>
        <w:t>as a</w:t>
      </w:r>
      <w:r w:rsidRPr="00DA2DEF">
        <w:rPr>
          <w:rFonts w:cs="Times New Roman"/>
        </w:rPr>
        <w:t>pplic</w:t>
      </w:r>
      <w:r w:rsidRPr="00541070">
        <w:rPr>
          <w:rFonts w:cs="Times New Roman"/>
        </w:rPr>
        <w:t>a</w:t>
      </w:r>
      <w:r w:rsidRPr="00DA2DEF">
        <w:rPr>
          <w:rFonts w:cs="Times New Roman"/>
        </w:rPr>
        <w:t>bl</w:t>
      </w:r>
      <w:r w:rsidRPr="00541070">
        <w:rPr>
          <w:rFonts w:cs="Times New Roman"/>
        </w:rPr>
        <w:t>e)</w:t>
      </w:r>
      <w:r w:rsidRPr="00DA2DEF">
        <w:rPr>
          <w:rFonts w:cs="Times New Roman"/>
        </w:rPr>
        <w:t xml:space="preserve"> </w:t>
      </w:r>
      <w:r w:rsidRPr="00541070">
        <w:rPr>
          <w:rFonts w:cs="Times New Roman"/>
        </w:rPr>
        <w:t>of</w:t>
      </w:r>
      <w:r w:rsidRPr="00DA2DEF">
        <w:rPr>
          <w:rFonts w:cs="Times New Roman"/>
        </w:rPr>
        <w:t xml:space="preserve"> </w:t>
      </w:r>
      <w:r w:rsidRPr="00541070">
        <w:rPr>
          <w:rFonts w:cs="Times New Roman"/>
        </w:rPr>
        <w:t>a</w:t>
      </w:r>
      <w:r w:rsidRPr="00DA2DEF">
        <w:rPr>
          <w:rFonts w:cs="Times New Roman"/>
        </w:rPr>
        <w:t xml:space="preserve"> </w:t>
      </w:r>
      <w:r w:rsidRPr="00541070">
        <w:rPr>
          <w:rFonts w:cs="Times New Roman"/>
        </w:rPr>
        <w:t>b</w:t>
      </w:r>
      <w:r w:rsidRPr="00DA2DEF">
        <w:rPr>
          <w:rFonts w:cs="Times New Roman"/>
        </w:rPr>
        <w:t>uildin</w:t>
      </w:r>
      <w:r w:rsidRPr="00541070">
        <w:rPr>
          <w:rFonts w:cs="Times New Roman"/>
        </w:rPr>
        <w:t>g</w:t>
      </w:r>
      <w:r w:rsidRPr="00DA2DEF">
        <w:rPr>
          <w:rFonts w:cs="Times New Roman"/>
        </w:rPr>
        <w:t xml:space="preserve"> </w:t>
      </w:r>
      <w:r w:rsidRPr="00541070">
        <w:rPr>
          <w:rFonts w:cs="Times New Roman"/>
        </w:rPr>
        <w:t>w</w:t>
      </w:r>
      <w:r w:rsidRPr="00DA2DEF">
        <w:rPr>
          <w:rFonts w:cs="Times New Roman"/>
        </w:rPr>
        <w:t>it</w:t>
      </w:r>
      <w:r w:rsidRPr="00541070">
        <w:rPr>
          <w:rFonts w:cs="Times New Roman"/>
        </w:rPr>
        <w:t>h</w:t>
      </w:r>
      <w:r w:rsidRPr="00DA2DEF">
        <w:rPr>
          <w:rFonts w:cs="Times New Roman"/>
        </w:rPr>
        <w:t>i</w:t>
      </w:r>
      <w:r w:rsidRPr="00541070">
        <w:rPr>
          <w:rFonts w:cs="Times New Roman"/>
        </w:rPr>
        <w:t>n</w:t>
      </w:r>
      <w:r w:rsidRPr="00DA2DEF">
        <w:rPr>
          <w:rFonts w:cs="Times New Roman"/>
        </w:rPr>
        <w:t xml:space="preserve"> </w:t>
      </w:r>
      <w:r w:rsidRPr="00541070">
        <w:rPr>
          <w:rFonts w:cs="Times New Roman"/>
        </w:rPr>
        <w:t>the</w:t>
      </w:r>
      <w:r w:rsidRPr="00DA2DEF">
        <w:rPr>
          <w:rFonts w:cs="Times New Roman"/>
        </w:rPr>
        <w:t xml:space="preserve"> </w:t>
      </w:r>
      <w:r w:rsidRPr="00541070">
        <w:rPr>
          <w:rFonts w:cs="Times New Roman"/>
        </w:rPr>
        <w:t>o</w:t>
      </w:r>
      <w:r w:rsidRPr="00DA2DEF">
        <w:rPr>
          <w:rFonts w:cs="Times New Roman"/>
        </w:rPr>
        <w:t>u</w:t>
      </w:r>
      <w:r w:rsidRPr="00541070">
        <w:rPr>
          <w:rFonts w:cs="Times New Roman"/>
        </w:rPr>
        <w:t>t</w:t>
      </w:r>
      <w:r w:rsidRPr="00DA2DEF">
        <w:rPr>
          <w:rFonts w:cs="Times New Roman"/>
        </w:rPr>
        <w:t>si</w:t>
      </w:r>
      <w:r w:rsidRPr="00541070">
        <w:rPr>
          <w:rFonts w:cs="Times New Roman"/>
        </w:rPr>
        <w:t>de</w:t>
      </w:r>
      <w:r w:rsidRPr="00DA2DEF">
        <w:rPr>
          <w:rFonts w:cs="Times New Roman"/>
        </w:rPr>
        <w:t xml:space="preserve"> f</w:t>
      </w:r>
      <w:r w:rsidRPr="00541070">
        <w:rPr>
          <w:rFonts w:cs="Times New Roman"/>
        </w:rPr>
        <w:t>a</w:t>
      </w:r>
      <w:r w:rsidRPr="00DA2DEF">
        <w:rPr>
          <w:rFonts w:cs="Times New Roman"/>
        </w:rPr>
        <w:t>c</w:t>
      </w:r>
      <w:r w:rsidRPr="00541070">
        <w:rPr>
          <w:rFonts w:cs="Times New Roman"/>
        </w:rPr>
        <w:t>es</w:t>
      </w:r>
      <w:r w:rsidRPr="00DA2DEF">
        <w:rPr>
          <w:rFonts w:cs="Times New Roman"/>
        </w:rPr>
        <w:t xml:space="preserve"> </w:t>
      </w:r>
      <w:r w:rsidRPr="00541070">
        <w:rPr>
          <w:rFonts w:cs="Times New Roman"/>
        </w:rPr>
        <w:t>of</w:t>
      </w:r>
      <w:r w:rsidRPr="00DA2DEF">
        <w:rPr>
          <w:rFonts w:cs="Times New Roman"/>
        </w:rPr>
        <w:t xml:space="preserve"> </w:t>
      </w:r>
      <w:r w:rsidRPr="00541070">
        <w:rPr>
          <w:rFonts w:cs="Times New Roman"/>
        </w:rPr>
        <w:t>t</w:t>
      </w:r>
      <w:r w:rsidRPr="00DA2DEF">
        <w:rPr>
          <w:rFonts w:cs="Times New Roman"/>
        </w:rPr>
        <w:t>h</w:t>
      </w:r>
      <w:r w:rsidRPr="00541070">
        <w:rPr>
          <w:rFonts w:cs="Times New Roman"/>
        </w:rPr>
        <w:t>e</w:t>
      </w:r>
      <w:r w:rsidRPr="00DA2DEF">
        <w:rPr>
          <w:rFonts w:cs="Times New Roman"/>
        </w:rPr>
        <w:t xml:space="preserve"> </w:t>
      </w:r>
      <w:r w:rsidRPr="00541070">
        <w:rPr>
          <w:rFonts w:cs="Times New Roman"/>
        </w:rPr>
        <w:t>e</w:t>
      </w:r>
      <w:r w:rsidRPr="00DA2DEF">
        <w:rPr>
          <w:rFonts w:cs="Times New Roman"/>
        </w:rPr>
        <w:t>x</w:t>
      </w:r>
      <w:r w:rsidRPr="00541070">
        <w:rPr>
          <w:rFonts w:cs="Times New Roman"/>
        </w:rPr>
        <w:t>ter</w:t>
      </w:r>
      <w:r w:rsidRPr="00DA2DEF">
        <w:rPr>
          <w:rFonts w:cs="Times New Roman"/>
        </w:rPr>
        <w:t>i</w:t>
      </w:r>
      <w:r w:rsidRPr="00541070">
        <w:rPr>
          <w:rFonts w:cs="Times New Roman"/>
        </w:rPr>
        <w:t>or</w:t>
      </w:r>
      <w:r w:rsidRPr="00DA2DEF">
        <w:rPr>
          <w:rFonts w:cs="Times New Roman"/>
        </w:rPr>
        <w:t xml:space="preserve"> </w:t>
      </w:r>
      <w:r w:rsidRPr="00541070">
        <w:rPr>
          <w:rFonts w:cs="Times New Roman"/>
        </w:rPr>
        <w:t>wa</w:t>
      </w:r>
      <w:r w:rsidRPr="00DA2DEF">
        <w:rPr>
          <w:rFonts w:cs="Times New Roman"/>
        </w:rPr>
        <w:t>lls</w:t>
      </w:r>
      <w:r w:rsidRPr="00541070">
        <w:rPr>
          <w:rFonts w:cs="Times New Roman"/>
        </w:rPr>
        <w:t>,</w:t>
      </w:r>
      <w:r w:rsidRPr="00DA2DEF">
        <w:rPr>
          <w:rFonts w:cs="Times New Roman"/>
        </w:rPr>
        <w:t xml:space="preserve"> i</w:t>
      </w:r>
      <w:r w:rsidRPr="00541070">
        <w:rPr>
          <w:rFonts w:cs="Times New Roman"/>
        </w:rPr>
        <w:t>n</w:t>
      </w:r>
      <w:r w:rsidRPr="00DA2DEF">
        <w:rPr>
          <w:rFonts w:cs="Times New Roman"/>
        </w:rPr>
        <w:t>cl</w:t>
      </w:r>
      <w:r w:rsidRPr="00541070">
        <w:rPr>
          <w:rFonts w:cs="Times New Roman"/>
        </w:rPr>
        <w:t>u</w:t>
      </w:r>
      <w:r w:rsidRPr="00DA2DEF">
        <w:rPr>
          <w:rFonts w:cs="Times New Roman"/>
        </w:rPr>
        <w:t>din</w:t>
      </w:r>
      <w:r w:rsidRPr="00541070">
        <w:rPr>
          <w:rFonts w:cs="Times New Roman"/>
        </w:rPr>
        <w:t>g</w:t>
      </w:r>
      <w:r w:rsidRPr="00DA2DEF">
        <w:rPr>
          <w:rFonts w:cs="Times New Roman"/>
        </w:rPr>
        <w:t xml:space="preserve"> al</w:t>
      </w:r>
      <w:r w:rsidRPr="00541070">
        <w:rPr>
          <w:rFonts w:cs="Times New Roman"/>
        </w:rPr>
        <w:t>l</w:t>
      </w:r>
      <w:r w:rsidRPr="00DA2DEF">
        <w:rPr>
          <w:rFonts w:cs="Times New Roman"/>
        </w:rPr>
        <w:t xml:space="preserve"> v</w:t>
      </w:r>
      <w:r w:rsidRPr="00541070">
        <w:rPr>
          <w:rFonts w:cs="Times New Roman"/>
        </w:rPr>
        <w:t>ert</w:t>
      </w:r>
      <w:r w:rsidRPr="00DA2DEF">
        <w:rPr>
          <w:rFonts w:cs="Times New Roman"/>
        </w:rPr>
        <w:t>ica</w:t>
      </w:r>
      <w:r w:rsidRPr="00541070">
        <w:rPr>
          <w:rFonts w:cs="Times New Roman"/>
        </w:rPr>
        <w:t xml:space="preserve">l </w:t>
      </w:r>
      <w:r w:rsidRPr="00DA2DEF">
        <w:rPr>
          <w:rFonts w:cs="Times New Roman"/>
        </w:rPr>
        <w:t>circ</w:t>
      </w:r>
      <w:r w:rsidRPr="00541070">
        <w:rPr>
          <w:rFonts w:cs="Times New Roman"/>
        </w:rPr>
        <w:t>u</w:t>
      </w:r>
      <w:r w:rsidRPr="00DA2DEF">
        <w:rPr>
          <w:rFonts w:cs="Times New Roman"/>
        </w:rPr>
        <w:t>l</w:t>
      </w:r>
      <w:r w:rsidRPr="00541070">
        <w:rPr>
          <w:rFonts w:cs="Times New Roman"/>
        </w:rPr>
        <w:t>at</w:t>
      </w:r>
      <w:r w:rsidRPr="00DA2DEF">
        <w:rPr>
          <w:rFonts w:cs="Times New Roman"/>
        </w:rPr>
        <w:t>i</w:t>
      </w:r>
      <w:r w:rsidRPr="00541070">
        <w:rPr>
          <w:rFonts w:cs="Times New Roman"/>
        </w:rPr>
        <w:t>on</w:t>
      </w:r>
      <w:r w:rsidRPr="00DA2DEF">
        <w:rPr>
          <w:rFonts w:cs="Times New Roman"/>
        </w:rPr>
        <w:t xml:space="preserve"> </w:t>
      </w:r>
      <w:r w:rsidRPr="00541070">
        <w:rPr>
          <w:rFonts w:cs="Times New Roman"/>
        </w:rPr>
        <w:t>a</w:t>
      </w:r>
      <w:r w:rsidRPr="00DA2DEF">
        <w:rPr>
          <w:rFonts w:cs="Times New Roman"/>
        </w:rPr>
        <w:t>n</w:t>
      </w:r>
      <w:r w:rsidRPr="00541070">
        <w:rPr>
          <w:rFonts w:cs="Times New Roman"/>
        </w:rPr>
        <w:t>d</w:t>
      </w:r>
      <w:r w:rsidRPr="00DA2DEF">
        <w:rPr>
          <w:rFonts w:cs="Times New Roman"/>
        </w:rPr>
        <w:t xml:space="preserve"> </w:t>
      </w:r>
      <w:r w:rsidRPr="00541070">
        <w:rPr>
          <w:rFonts w:cs="Times New Roman"/>
        </w:rPr>
        <w:t>o</w:t>
      </w:r>
      <w:r w:rsidRPr="00DA2DEF">
        <w:rPr>
          <w:rFonts w:cs="Times New Roman"/>
        </w:rPr>
        <w:t>th</w:t>
      </w:r>
      <w:r w:rsidRPr="00541070">
        <w:rPr>
          <w:rFonts w:cs="Times New Roman"/>
        </w:rPr>
        <w:t>er</w:t>
      </w:r>
      <w:r w:rsidRPr="00DA2DEF">
        <w:rPr>
          <w:rFonts w:cs="Times New Roman"/>
        </w:rPr>
        <w:t xml:space="preserve"> s</w:t>
      </w:r>
      <w:r w:rsidRPr="00541070">
        <w:rPr>
          <w:rFonts w:cs="Times New Roman"/>
        </w:rPr>
        <w:t>h</w:t>
      </w:r>
      <w:r w:rsidRPr="00DA2DEF">
        <w:rPr>
          <w:rFonts w:cs="Times New Roman"/>
        </w:rPr>
        <w:t>af</w:t>
      </w:r>
      <w:r w:rsidRPr="00541070">
        <w:rPr>
          <w:rFonts w:cs="Times New Roman"/>
        </w:rPr>
        <w:t>t</w:t>
      </w:r>
      <w:r w:rsidRPr="00DA2DEF">
        <w:rPr>
          <w:rFonts w:cs="Times New Roman"/>
        </w:rPr>
        <w:t xml:space="preserve"> </w:t>
      </w:r>
      <w:r w:rsidRPr="00541070">
        <w:rPr>
          <w:rFonts w:cs="Times New Roman"/>
        </w:rPr>
        <w:t>(H</w:t>
      </w:r>
      <w:r w:rsidRPr="00DA2DEF">
        <w:rPr>
          <w:rFonts w:cs="Times New Roman"/>
        </w:rPr>
        <w:t>VA</w:t>
      </w:r>
      <w:r w:rsidRPr="00541070">
        <w:rPr>
          <w:rFonts w:cs="Times New Roman"/>
        </w:rPr>
        <w:t>C)</w:t>
      </w:r>
      <w:r w:rsidRPr="00DA2DEF">
        <w:rPr>
          <w:rFonts w:cs="Times New Roman"/>
        </w:rPr>
        <w:t xml:space="preserve"> </w:t>
      </w:r>
      <w:r w:rsidRPr="00541070">
        <w:rPr>
          <w:rFonts w:cs="Times New Roman"/>
        </w:rPr>
        <w:t>areas</w:t>
      </w:r>
      <w:r w:rsidRPr="00DA2DEF">
        <w:rPr>
          <w:rFonts w:cs="Times New Roman"/>
        </w:rPr>
        <w:t xml:space="preserve"> c</w:t>
      </w:r>
      <w:r w:rsidRPr="00541070">
        <w:rPr>
          <w:rFonts w:cs="Times New Roman"/>
        </w:rPr>
        <w:t>o</w:t>
      </w:r>
      <w:r w:rsidRPr="00DA2DEF">
        <w:rPr>
          <w:rFonts w:cs="Times New Roman"/>
        </w:rPr>
        <w:t>n</w:t>
      </w:r>
      <w:r w:rsidRPr="00541070">
        <w:rPr>
          <w:rFonts w:cs="Times New Roman"/>
        </w:rPr>
        <w:t>n</w:t>
      </w:r>
      <w:r w:rsidRPr="00DA2DEF">
        <w:rPr>
          <w:rFonts w:cs="Times New Roman"/>
        </w:rPr>
        <w:t>ec</w:t>
      </w:r>
      <w:r w:rsidRPr="00541070">
        <w:rPr>
          <w:rFonts w:cs="Times New Roman"/>
        </w:rPr>
        <w:t>t</w:t>
      </w:r>
      <w:r w:rsidRPr="00DA2DEF">
        <w:rPr>
          <w:rFonts w:cs="Times New Roman"/>
        </w:rPr>
        <w:t>i</w:t>
      </w:r>
      <w:r w:rsidRPr="00541070">
        <w:rPr>
          <w:rFonts w:cs="Times New Roman"/>
        </w:rPr>
        <w:t>ng</w:t>
      </w:r>
      <w:r w:rsidRPr="00DA2DEF">
        <w:rPr>
          <w:rFonts w:cs="Times New Roman"/>
        </w:rPr>
        <w:t xml:space="preserve"> o</w:t>
      </w:r>
      <w:r w:rsidRPr="00541070">
        <w:rPr>
          <w:rFonts w:cs="Times New Roman"/>
        </w:rPr>
        <w:t>ne</w:t>
      </w:r>
      <w:r w:rsidRPr="00DA2DEF">
        <w:rPr>
          <w:rFonts w:cs="Times New Roman"/>
        </w:rPr>
        <w:t xml:space="preserve"> fl</w:t>
      </w:r>
      <w:r w:rsidRPr="00541070">
        <w:rPr>
          <w:rFonts w:cs="Times New Roman"/>
        </w:rPr>
        <w:t>o</w:t>
      </w:r>
      <w:r w:rsidRPr="00DA2DEF">
        <w:rPr>
          <w:rFonts w:cs="Times New Roman"/>
        </w:rPr>
        <w:t>o</w:t>
      </w:r>
      <w:r w:rsidRPr="00541070">
        <w:rPr>
          <w:rFonts w:cs="Times New Roman"/>
        </w:rPr>
        <w:t>r</w:t>
      </w:r>
      <w:r w:rsidRPr="00DA2DEF">
        <w:rPr>
          <w:rFonts w:cs="Times New Roman"/>
        </w:rPr>
        <w:t xml:space="preserve"> t</w:t>
      </w:r>
      <w:r w:rsidRPr="00541070">
        <w:rPr>
          <w:rFonts w:cs="Times New Roman"/>
        </w:rPr>
        <w:t>o</w:t>
      </w:r>
      <w:r w:rsidRPr="00DA2DEF">
        <w:rPr>
          <w:rFonts w:cs="Times New Roman"/>
        </w:rPr>
        <w:t xml:space="preserve"> an</w:t>
      </w:r>
      <w:r w:rsidRPr="00541070">
        <w:rPr>
          <w:rFonts w:cs="Times New Roman"/>
        </w:rPr>
        <w:t>ot</w:t>
      </w:r>
      <w:r w:rsidRPr="00DA2DEF">
        <w:rPr>
          <w:rFonts w:cs="Times New Roman"/>
        </w:rPr>
        <w:t>h</w:t>
      </w:r>
      <w:r w:rsidRPr="00541070">
        <w:rPr>
          <w:rFonts w:cs="Times New Roman"/>
        </w:rPr>
        <w:t>er.</w:t>
      </w:r>
    </w:p>
    <w:p w:rsidR="008B4127" w:rsidRPr="00EC47BA" w:rsidRDefault="008B4127" w:rsidP="00EC47BA">
      <w:pPr>
        <w:spacing w:before="0" w:after="240"/>
        <w:ind w:left="720"/>
        <w:jc w:val="both"/>
        <w:rPr>
          <w:color w:val="000000"/>
        </w:rPr>
      </w:pPr>
      <w:r w:rsidRPr="00EC47BA">
        <w:rPr>
          <w:color w:val="000000"/>
        </w:rPr>
        <w:t xml:space="preserve">“Guidelines” means the </w:t>
      </w:r>
      <w:proofErr w:type="gramStart"/>
      <w:r w:rsidRPr="00EC47BA">
        <w:t>Pu</w:t>
      </w:r>
      <w:r w:rsidRPr="00541070">
        <w:t>b</w:t>
      </w:r>
      <w:r w:rsidRPr="00EC47BA">
        <w:t>li</w:t>
      </w:r>
      <w:r w:rsidRPr="00541070">
        <w:t>c</w:t>
      </w:r>
      <w:r w:rsidRPr="00EC47BA">
        <w:t xml:space="preserve"> Sc</w:t>
      </w:r>
      <w:r w:rsidRPr="00541070">
        <w:t>h</w:t>
      </w:r>
      <w:r w:rsidRPr="00EC47BA">
        <w:t>o</w:t>
      </w:r>
      <w:r w:rsidRPr="00541070">
        <w:t>ol</w:t>
      </w:r>
      <w:proofErr w:type="gramEnd"/>
      <w:r w:rsidRPr="00EC47BA">
        <w:t xml:space="preserve"> </w:t>
      </w:r>
      <w:r w:rsidRPr="00541070">
        <w:t>Fa</w:t>
      </w:r>
      <w:r w:rsidRPr="00EC47BA">
        <w:t>cilit</w:t>
      </w:r>
      <w:r w:rsidRPr="00541070">
        <w:t>y</w:t>
      </w:r>
      <w:r w:rsidRPr="00EC47BA">
        <w:t xml:space="preserve"> </w:t>
      </w:r>
      <w:r w:rsidRPr="00541070">
        <w:t>C</w:t>
      </w:r>
      <w:r w:rsidRPr="00EC47BA">
        <w:t>o</w:t>
      </w:r>
      <w:r w:rsidRPr="00541070">
        <w:t>n</w:t>
      </w:r>
      <w:r w:rsidRPr="00EC47BA">
        <w:t>s</w:t>
      </w:r>
      <w:r w:rsidRPr="00541070">
        <w:t>tru</w:t>
      </w:r>
      <w:r w:rsidRPr="00EC47BA">
        <w:t>c</w:t>
      </w:r>
      <w:r w:rsidRPr="00541070">
        <w:t>t</w:t>
      </w:r>
      <w:r w:rsidRPr="00EC47BA">
        <w:t>i</w:t>
      </w:r>
      <w:r w:rsidRPr="00541070">
        <w:t>on</w:t>
      </w:r>
      <w:r w:rsidRPr="00EC47BA">
        <w:t xml:space="preserve"> Guid</w:t>
      </w:r>
      <w:r w:rsidRPr="00541070">
        <w:t>e</w:t>
      </w:r>
      <w:r w:rsidRPr="00EC47BA">
        <w:t>li</w:t>
      </w:r>
      <w:r w:rsidRPr="00541070">
        <w:t>n</w:t>
      </w:r>
      <w:r w:rsidRPr="00EC47BA">
        <w:t>es</w:t>
      </w:r>
      <w:r w:rsidRPr="00541070">
        <w:t>.</w:t>
      </w:r>
    </w:p>
    <w:p w:rsidR="00901760" w:rsidRPr="00EC47BA" w:rsidRDefault="008F0788" w:rsidP="00EC47BA">
      <w:pPr>
        <w:spacing w:before="0" w:after="240"/>
        <w:ind w:left="720"/>
        <w:jc w:val="both"/>
        <w:rPr>
          <w:color w:val="000000"/>
        </w:rPr>
      </w:pPr>
      <w:r w:rsidRPr="004272AD">
        <w:rPr>
          <w:color w:val="000000"/>
        </w:rPr>
        <w:lastRenderedPageBreak/>
        <w:t>"</w:t>
      </w:r>
      <w:r w:rsidRPr="00EC47BA">
        <w:rPr>
          <w:color w:val="000000"/>
        </w:rPr>
        <w:t>Historical significance</w:t>
      </w:r>
      <w:r w:rsidRPr="004272AD">
        <w:rPr>
          <w:color w:val="000000"/>
        </w:rPr>
        <w:t>"</w:t>
      </w:r>
      <w:r w:rsidRPr="00EC47BA">
        <w:rPr>
          <w:color w:val="000000"/>
        </w:rPr>
        <w:t xml:space="preserve"> means having importance in the history, architecture, archaeology, or culture of this state or any political subdivision thereof or of the United States, as determined by the state historical society.</w:t>
      </w:r>
    </w:p>
    <w:p w:rsidR="009E4508" w:rsidRPr="00EC47BA" w:rsidRDefault="009E4508" w:rsidP="00EC47BA">
      <w:pPr>
        <w:spacing w:before="0" w:after="240"/>
        <w:ind w:left="720"/>
        <w:jc w:val="both"/>
        <w:rPr>
          <w:color w:val="000000"/>
        </w:rPr>
      </w:pPr>
      <w:r w:rsidRPr="00EC47BA">
        <w:rPr>
          <w:color w:val="000000"/>
        </w:rPr>
        <w:t>“HS” means High School.</w:t>
      </w:r>
    </w:p>
    <w:p w:rsidR="009E4508" w:rsidRPr="004272AD" w:rsidRDefault="009E4508" w:rsidP="00462C16">
      <w:pPr>
        <w:spacing w:before="0" w:after="240"/>
        <w:ind w:left="720"/>
        <w:jc w:val="both"/>
        <w:rPr>
          <w:color w:val="000000"/>
        </w:rPr>
      </w:pPr>
      <w:r w:rsidRPr="00EC47BA">
        <w:rPr>
          <w:color w:val="000000"/>
        </w:rPr>
        <w:t>“K12” means Kindergarten through 12</w:t>
      </w:r>
      <w:r w:rsidRPr="00EC47BA">
        <w:rPr>
          <w:color w:val="000000"/>
          <w:vertAlign w:val="superscript"/>
        </w:rPr>
        <w:t>th</w:t>
      </w:r>
      <w:r w:rsidRPr="00EC47BA">
        <w:rPr>
          <w:color w:val="000000"/>
        </w:rPr>
        <w:t xml:space="preserve"> Grade School that is under all one facility / campus.</w:t>
      </w:r>
    </w:p>
    <w:p w:rsidR="009E4508" w:rsidRPr="00EC47BA" w:rsidRDefault="009E4508" w:rsidP="00EC47BA">
      <w:pPr>
        <w:spacing w:before="0" w:after="240"/>
        <w:ind w:left="720"/>
        <w:jc w:val="both"/>
        <w:rPr>
          <w:color w:val="000000"/>
        </w:rPr>
      </w:pPr>
      <w:r w:rsidRPr="00EC47BA">
        <w:rPr>
          <w:color w:val="000000"/>
        </w:rPr>
        <w:t>“MS” means Middle School.</w:t>
      </w:r>
    </w:p>
    <w:p w:rsidR="009E4508" w:rsidRPr="00EC47BA" w:rsidRDefault="009E4508" w:rsidP="00EC47BA">
      <w:pPr>
        <w:spacing w:before="0" w:after="240"/>
        <w:ind w:left="720"/>
        <w:jc w:val="both"/>
        <w:rPr>
          <w:color w:val="000000"/>
        </w:rPr>
      </w:pPr>
      <w:r w:rsidRPr="00EC47BA">
        <w:rPr>
          <w:color w:val="000000"/>
        </w:rPr>
        <w:t>“SF” means Square Foot.</w:t>
      </w:r>
    </w:p>
    <w:p w:rsidR="009E4508" w:rsidRPr="00EC47BA" w:rsidRDefault="009E4508" w:rsidP="00EC47BA">
      <w:pPr>
        <w:spacing w:before="0" w:after="240"/>
        <w:ind w:left="720"/>
        <w:jc w:val="both"/>
        <w:rPr>
          <w:color w:val="000000"/>
        </w:rPr>
      </w:pPr>
      <w:r w:rsidRPr="00EC47BA">
        <w:rPr>
          <w:color w:val="000000"/>
        </w:rPr>
        <w:t>“S.T.E.M.” means Science, Technology, Engineering, &amp; Mathematics.</w:t>
      </w:r>
    </w:p>
    <w:p w:rsidR="004E372A" w:rsidRPr="00EC47BA" w:rsidRDefault="004E372A" w:rsidP="00EC47BA">
      <w:pPr>
        <w:spacing w:before="0" w:after="240"/>
        <w:jc w:val="both"/>
        <w:rPr>
          <w:b/>
        </w:rPr>
      </w:pPr>
      <w:r w:rsidRPr="00EC47BA">
        <w:rPr>
          <w:b/>
        </w:rPr>
        <w:t>Art</w:t>
      </w:r>
      <w:r w:rsidRPr="00541070">
        <w:rPr>
          <w:b/>
        </w:rPr>
        <w:t>ic</w:t>
      </w:r>
      <w:r w:rsidRPr="00EC47BA">
        <w:rPr>
          <w:b/>
        </w:rPr>
        <w:t>l</w:t>
      </w:r>
      <w:r w:rsidRPr="00541070">
        <w:rPr>
          <w:b/>
        </w:rPr>
        <w:t>e</w:t>
      </w:r>
      <w:r w:rsidRPr="00EC47BA">
        <w:rPr>
          <w:b/>
        </w:rPr>
        <w:t xml:space="preserve"> </w:t>
      </w:r>
      <w:r w:rsidRPr="00541070">
        <w:rPr>
          <w:b/>
        </w:rPr>
        <w:t>3</w:t>
      </w:r>
      <w:r w:rsidRPr="00EC47BA">
        <w:rPr>
          <w:b/>
        </w:rPr>
        <w:t xml:space="preserve"> </w:t>
      </w:r>
      <w:r w:rsidRPr="00541070">
        <w:rPr>
          <w:b/>
        </w:rPr>
        <w:t>–</w:t>
      </w:r>
      <w:r w:rsidRPr="00EC47BA">
        <w:rPr>
          <w:b/>
        </w:rPr>
        <w:t xml:space="preserve"> </w:t>
      </w:r>
      <w:r w:rsidRPr="00541070">
        <w:rPr>
          <w:b/>
        </w:rPr>
        <w:t>C</w:t>
      </w:r>
      <w:r w:rsidRPr="00EC47BA">
        <w:rPr>
          <w:b/>
        </w:rPr>
        <w:t>o</w:t>
      </w:r>
      <w:r w:rsidRPr="00541070">
        <w:rPr>
          <w:b/>
        </w:rPr>
        <w:t>de</w:t>
      </w:r>
      <w:r w:rsidRPr="00EC47BA">
        <w:rPr>
          <w:b/>
        </w:rPr>
        <w:t>s</w:t>
      </w:r>
      <w:r w:rsidRPr="00541070">
        <w:rPr>
          <w:b/>
        </w:rPr>
        <w:t>,</w:t>
      </w:r>
      <w:r w:rsidRPr="00EC47BA">
        <w:rPr>
          <w:b/>
        </w:rPr>
        <w:t xml:space="preserve"> </w:t>
      </w:r>
      <w:r w:rsidRPr="00541070">
        <w:rPr>
          <w:b/>
        </w:rPr>
        <w:t>Docu</w:t>
      </w:r>
      <w:r w:rsidRPr="00EC47BA">
        <w:rPr>
          <w:b/>
        </w:rPr>
        <w:t>m</w:t>
      </w:r>
      <w:r w:rsidRPr="00541070">
        <w:rPr>
          <w:b/>
        </w:rPr>
        <w:t>en</w:t>
      </w:r>
      <w:r w:rsidRPr="00EC47BA">
        <w:rPr>
          <w:b/>
        </w:rPr>
        <w:t>t</w:t>
      </w:r>
      <w:r w:rsidRPr="00541070">
        <w:rPr>
          <w:b/>
        </w:rPr>
        <w:t>s</w:t>
      </w:r>
      <w:r w:rsidRPr="00EC47BA">
        <w:rPr>
          <w:b/>
        </w:rPr>
        <w:t xml:space="preserve"> a</w:t>
      </w:r>
      <w:r w:rsidRPr="00541070">
        <w:rPr>
          <w:b/>
        </w:rPr>
        <w:t>nd</w:t>
      </w:r>
      <w:r w:rsidRPr="00EC47BA">
        <w:rPr>
          <w:b/>
        </w:rPr>
        <w:t xml:space="preserve"> St</w:t>
      </w:r>
      <w:r w:rsidRPr="00541070">
        <w:rPr>
          <w:b/>
        </w:rPr>
        <w:t>an</w:t>
      </w:r>
      <w:r w:rsidRPr="00EC47BA">
        <w:rPr>
          <w:b/>
        </w:rPr>
        <w:t>d</w:t>
      </w:r>
      <w:r w:rsidRPr="00541070">
        <w:rPr>
          <w:b/>
        </w:rPr>
        <w:t>a</w:t>
      </w:r>
      <w:r w:rsidRPr="00EC47BA">
        <w:rPr>
          <w:b/>
        </w:rPr>
        <w:t>r</w:t>
      </w:r>
      <w:r w:rsidRPr="00541070">
        <w:rPr>
          <w:b/>
        </w:rPr>
        <w:t>ds</w:t>
      </w:r>
      <w:r w:rsidRPr="00EC47BA">
        <w:rPr>
          <w:b/>
        </w:rPr>
        <w:t xml:space="preserve"> </w:t>
      </w:r>
      <w:r w:rsidRPr="00541070">
        <w:rPr>
          <w:b/>
        </w:rPr>
        <w:t>inco</w:t>
      </w:r>
      <w:r w:rsidRPr="00EC47BA">
        <w:rPr>
          <w:b/>
        </w:rPr>
        <w:t>r</w:t>
      </w:r>
      <w:r w:rsidRPr="00541070">
        <w:rPr>
          <w:b/>
        </w:rPr>
        <w:t>po</w:t>
      </w:r>
      <w:r w:rsidRPr="00EC47BA">
        <w:rPr>
          <w:b/>
        </w:rPr>
        <w:t>r</w:t>
      </w:r>
      <w:r w:rsidRPr="00541070">
        <w:rPr>
          <w:b/>
        </w:rPr>
        <w:t>ated</w:t>
      </w:r>
      <w:r w:rsidRPr="00EC47BA">
        <w:rPr>
          <w:b/>
        </w:rPr>
        <w:t xml:space="preserve"> b</w:t>
      </w:r>
      <w:r w:rsidRPr="00541070">
        <w:rPr>
          <w:b/>
        </w:rPr>
        <w:t>y</w:t>
      </w:r>
      <w:r w:rsidRPr="00EC47BA">
        <w:rPr>
          <w:b/>
        </w:rPr>
        <w:t xml:space="preserve"> r</w:t>
      </w:r>
      <w:r w:rsidRPr="00541070">
        <w:rPr>
          <w:b/>
        </w:rPr>
        <w:t>efe</w:t>
      </w:r>
      <w:r w:rsidRPr="00EC47BA">
        <w:rPr>
          <w:b/>
        </w:rPr>
        <w:t>r</w:t>
      </w:r>
      <w:r w:rsidRPr="00541070">
        <w:rPr>
          <w:b/>
        </w:rPr>
        <w:t>ence</w:t>
      </w:r>
    </w:p>
    <w:p w:rsidR="0039277E" w:rsidRPr="00541070" w:rsidRDefault="00C42BCE" w:rsidP="00EC47BA">
      <w:pPr>
        <w:pStyle w:val="ListParagraph"/>
        <w:numPr>
          <w:ilvl w:val="1"/>
          <w:numId w:val="8"/>
        </w:numPr>
        <w:spacing w:before="0" w:after="240"/>
        <w:jc w:val="both"/>
      </w:pPr>
      <w:r w:rsidRPr="00EC47BA">
        <w:t>T</w:t>
      </w:r>
      <w:r w:rsidRPr="00541070">
        <w:t>he</w:t>
      </w:r>
      <w:r w:rsidRPr="00EC47BA">
        <w:t xml:space="preserve"> f</w:t>
      </w:r>
      <w:r w:rsidRPr="00541070">
        <w:t>o</w:t>
      </w:r>
      <w:r w:rsidRPr="00EC47BA">
        <w:t>llowi</w:t>
      </w:r>
      <w:r w:rsidRPr="00541070">
        <w:t>ng</w:t>
      </w:r>
      <w:r w:rsidRPr="00EC47BA">
        <w:t xml:space="preserve"> m</w:t>
      </w:r>
      <w:r w:rsidRPr="00541070">
        <w:t>at</w:t>
      </w:r>
      <w:r w:rsidRPr="00EC47BA">
        <w:t>erial</w:t>
      </w:r>
      <w:r w:rsidRPr="00541070">
        <w:t>s</w:t>
      </w:r>
      <w:r w:rsidRPr="00EC47BA">
        <w:t xml:space="preserve"> </w:t>
      </w:r>
      <w:r w:rsidRPr="00541070">
        <w:t>are</w:t>
      </w:r>
      <w:r w:rsidRPr="00EC47BA">
        <w:t xml:space="preserve"> i</w:t>
      </w:r>
      <w:r w:rsidRPr="00541070">
        <w:t>n</w:t>
      </w:r>
      <w:r w:rsidRPr="00EC47BA">
        <w:t>c</w:t>
      </w:r>
      <w:r w:rsidRPr="00541070">
        <w:t>orpor</w:t>
      </w:r>
      <w:r w:rsidRPr="00EC47BA">
        <w:t>a</w:t>
      </w:r>
      <w:r w:rsidRPr="00541070">
        <w:t>ted</w:t>
      </w:r>
      <w:r w:rsidRPr="00EC47BA">
        <w:t xml:space="preserve"> b</w:t>
      </w:r>
      <w:r w:rsidRPr="00541070">
        <w:t>y</w:t>
      </w:r>
      <w:r w:rsidRPr="00EC47BA">
        <w:t xml:space="preserve"> r</w:t>
      </w:r>
      <w:r w:rsidRPr="00541070">
        <w:t>e</w:t>
      </w:r>
      <w:r w:rsidRPr="00EC47BA">
        <w:t>f</w:t>
      </w:r>
      <w:r w:rsidRPr="00541070">
        <w:t>eren</w:t>
      </w:r>
      <w:r w:rsidRPr="00EC47BA">
        <w:t>c</w:t>
      </w:r>
      <w:r w:rsidRPr="00541070">
        <w:t>e</w:t>
      </w:r>
      <w:r w:rsidRPr="00EC47BA">
        <w:t xml:space="preserve"> </w:t>
      </w:r>
      <w:r w:rsidRPr="00541070">
        <w:t>w</w:t>
      </w:r>
      <w:r w:rsidRPr="00EC47BA">
        <w:t>i</w:t>
      </w:r>
      <w:r w:rsidRPr="00541070">
        <w:t>t</w:t>
      </w:r>
      <w:r w:rsidRPr="00EC47BA">
        <w:t>hi</w:t>
      </w:r>
      <w:r w:rsidRPr="00541070">
        <w:t>n</w:t>
      </w:r>
      <w:r w:rsidRPr="00EC47BA">
        <w:t xml:space="preserve"> t</w:t>
      </w:r>
      <w:r w:rsidRPr="00541070">
        <w:t>he</w:t>
      </w:r>
      <w:r w:rsidRPr="00EC47BA">
        <w:t xml:space="preserve"> Pu</w:t>
      </w:r>
      <w:r w:rsidRPr="00541070">
        <w:t>b</w:t>
      </w:r>
      <w:r w:rsidRPr="00EC47BA">
        <w:t>li</w:t>
      </w:r>
      <w:r w:rsidRPr="00541070">
        <w:t>c</w:t>
      </w:r>
      <w:r w:rsidRPr="00EC47BA">
        <w:t xml:space="preserve"> Sc</w:t>
      </w:r>
      <w:r w:rsidRPr="00541070">
        <w:t>h</w:t>
      </w:r>
      <w:r w:rsidRPr="00EC47BA">
        <w:t>o</w:t>
      </w:r>
      <w:r w:rsidRPr="00541070">
        <w:t>ol</w:t>
      </w:r>
      <w:r w:rsidRPr="00EC47BA">
        <w:t xml:space="preserve"> Facilit</w:t>
      </w:r>
      <w:r w:rsidRPr="00541070">
        <w:t>y</w:t>
      </w:r>
      <w:r w:rsidRPr="00462C16">
        <w:t xml:space="preserve"> </w:t>
      </w:r>
      <w:proofErr w:type="gramStart"/>
      <w:r w:rsidRPr="00541070">
        <w:t>Constru</w:t>
      </w:r>
      <w:r w:rsidRPr="00EC47BA">
        <w:t>c</w:t>
      </w:r>
      <w:r w:rsidRPr="00541070">
        <w:t>t</w:t>
      </w:r>
      <w:r w:rsidRPr="00EC47BA">
        <w:t>i</w:t>
      </w:r>
      <w:r w:rsidRPr="00541070">
        <w:t>on</w:t>
      </w:r>
      <w:r w:rsidRPr="00EC47BA">
        <w:t xml:space="preserve"> </w:t>
      </w:r>
      <w:r w:rsidRPr="00462C16">
        <w:t xml:space="preserve"> </w:t>
      </w:r>
      <w:r w:rsidRPr="00EC47BA">
        <w:t>Gui</w:t>
      </w:r>
      <w:r w:rsidRPr="00541070">
        <w:t>d</w:t>
      </w:r>
      <w:r w:rsidRPr="00EC47BA">
        <w:t>eli</w:t>
      </w:r>
      <w:r w:rsidRPr="00541070">
        <w:t>n</w:t>
      </w:r>
      <w:r w:rsidRPr="00EC47BA">
        <w:t>es</w:t>
      </w:r>
      <w:proofErr w:type="gramEnd"/>
      <w:r w:rsidRPr="00541070">
        <w:t>:</w:t>
      </w:r>
    </w:p>
    <w:p w:rsidR="00C42BCE" w:rsidRPr="00EC47BA" w:rsidRDefault="00C42BCE" w:rsidP="00EC47BA">
      <w:pPr>
        <w:pStyle w:val="ListParagraph"/>
        <w:spacing w:before="0" w:after="240"/>
        <w:ind w:left="1224"/>
        <w:jc w:val="both"/>
      </w:pPr>
    </w:p>
    <w:p w:rsidR="00052576" w:rsidRPr="00541070" w:rsidRDefault="00EB41B2" w:rsidP="00EC47BA">
      <w:pPr>
        <w:pStyle w:val="ListParagraph"/>
        <w:numPr>
          <w:ilvl w:val="2"/>
          <w:numId w:val="8"/>
        </w:numPr>
        <w:spacing w:before="0" w:after="240"/>
        <w:jc w:val="both"/>
      </w:pPr>
      <w:r w:rsidRPr="00EC47BA">
        <w:t>ASH</w:t>
      </w:r>
      <w:r w:rsidRPr="00541070">
        <w:t>R</w:t>
      </w:r>
      <w:r w:rsidRPr="00EC47BA">
        <w:t>A</w:t>
      </w:r>
      <w:r w:rsidRPr="00541070">
        <w:t>E</w:t>
      </w:r>
      <w:r w:rsidRPr="00EC47BA">
        <w:t xml:space="preserve"> 9</w:t>
      </w:r>
      <w:r w:rsidRPr="00541070">
        <w:t>0.1</w:t>
      </w:r>
      <w:r w:rsidRPr="00EC47BA">
        <w:t>-2</w:t>
      </w:r>
      <w:r w:rsidRPr="00541070">
        <w:t>0</w:t>
      </w:r>
      <w:r w:rsidRPr="00EC47BA">
        <w:t>1</w:t>
      </w:r>
      <w:r w:rsidRPr="00541070">
        <w:t>3</w:t>
      </w:r>
      <w:r w:rsidRPr="00EC47BA">
        <w:t xml:space="preserve"> En</w:t>
      </w:r>
      <w:r w:rsidRPr="00541070">
        <w:t>er</w:t>
      </w:r>
      <w:r w:rsidRPr="00EC47BA">
        <w:t>g</w:t>
      </w:r>
      <w:r w:rsidRPr="00541070">
        <w:t>y</w:t>
      </w:r>
      <w:r w:rsidRPr="00EC47BA">
        <w:t xml:space="preserve"> S</w:t>
      </w:r>
      <w:r w:rsidRPr="00541070">
        <w:t>ta</w:t>
      </w:r>
      <w:r w:rsidRPr="00EC47BA">
        <w:t>n</w:t>
      </w:r>
      <w:r w:rsidRPr="00541070">
        <w:t>d</w:t>
      </w:r>
      <w:r w:rsidRPr="00EC47BA">
        <w:t>ar</w:t>
      </w:r>
      <w:r w:rsidRPr="00541070">
        <w:t>d</w:t>
      </w:r>
      <w:r w:rsidRPr="00EC47BA">
        <w:t xml:space="preserve"> f</w:t>
      </w:r>
      <w:r w:rsidRPr="00541070">
        <w:t>or</w:t>
      </w:r>
      <w:r w:rsidRPr="00EC47BA">
        <w:t xml:space="preserve"> B</w:t>
      </w:r>
      <w:r w:rsidRPr="00541070">
        <w:t>u</w:t>
      </w:r>
      <w:r w:rsidRPr="00EC47BA">
        <w:t>il</w:t>
      </w:r>
      <w:r w:rsidRPr="00541070">
        <w:t>d</w:t>
      </w:r>
      <w:r w:rsidRPr="00EC47BA">
        <w:t>i</w:t>
      </w:r>
      <w:r w:rsidRPr="00541070">
        <w:t>n</w:t>
      </w:r>
      <w:r w:rsidRPr="00EC47BA">
        <w:t>g</w:t>
      </w:r>
      <w:r w:rsidRPr="00541070">
        <w:t>s</w:t>
      </w:r>
      <w:r w:rsidRPr="00EC47BA">
        <w:t xml:space="preserve"> Exc</w:t>
      </w:r>
      <w:r w:rsidRPr="00541070">
        <w:t>e</w:t>
      </w:r>
      <w:r w:rsidRPr="00EC47BA">
        <w:t>p</w:t>
      </w:r>
      <w:r w:rsidRPr="00541070">
        <w:t>t</w:t>
      </w:r>
      <w:r w:rsidRPr="00EC47BA">
        <w:t xml:space="preserve"> Low-</w:t>
      </w:r>
      <w:r w:rsidRPr="00541070">
        <w:t>R</w:t>
      </w:r>
      <w:r w:rsidRPr="00EC47BA">
        <w:t>is</w:t>
      </w:r>
      <w:r w:rsidRPr="00541070">
        <w:t>e</w:t>
      </w:r>
      <w:r w:rsidRPr="00EC47BA">
        <w:t xml:space="preserve"> R</w:t>
      </w:r>
      <w:r w:rsidRPr="00541070">
        <w:t>e</w:t>
      </w:r>
      <w:r w:rsidRPr="00EC47BA">
        <w:t>sid</w:t>
      </w:r>
      <w:r w:rsidRPr="00541070">
        <w:t>e</w:t>
      </w:r>
      <w:r w:rsidRPr="00EC47BA">
        <w:t>nti</w:t>
      </w:r>
      <w:r w:rsidRPr="00541070">
        <w:t>al</w:t>
      </w:r>
      <w:r w:rsidRPr="00462C16">
        <w:t xml:space="preserve"> </w:t>
      </w:r>
      <w:r w:rsidRPr="00EC47BA">
        <w:t>Buildings</w:t>
      </w:r>
      <w:r w:rsidR="008B4127" w:rsidRPr="00EC47BA">
        <w:t>.</w:t>
      </w:r>
    </w:p>
    <w:p w:rsidR="00052576" w:rsidRPr="00EC47BA" w:rsidRDefault="00052576" w:rsidP="00EC47BA">
      <w:pPr>
        <w:pStyle w:val="ListParagraph"/>
        <w:spacing w:before="0" w:after="240"/>
        <w:ind w:left="1224"/>
        <w:jc w:val="both"/>
      </w:pPr>
    </w:p>
    <w:p w:rsidR="00052576" w:rsidRPr="00541070" w:rsidRDefault="00052576" w:rsidP="00EC47BA">
      <w:pPr>
        <w:pStyle w:val="ListParagraph"/>
        <w:numPr>
          <w:ilvl w:val="2"/>
          <w:numId w:val="8"/>
        </w:numPr>
        <w:spacing w:before="0" w:after="240"/>
        <w:jc w:val="both"/>
      </w:pPr>
      <w:r w:rsidRPr="00EC47BA">
        <w:t>ASH</w:t>
      </w:r>
      <w:r w:rsidRPr="00541070">
        <w:t>R</w:t>
      </w:r>
      <w:r w:rsidRPr="00EC47BA">
        <w:t>A</w:t>
      </w:r>
      <w:r w:rsidRPr="00541070">
        <w:t>E</w:t>
      </w:r>
      <w:r w:rsidRPr="00EC47BA">
        <w:t xml:space="preserve"> S</w:t>
      </w:r>
      <w:r w:rsidRPr="00541070">
        <w:t>ta</w:t>
      </w:r>
      <w:r w:rsidRPr="00EC47BA">
        <w:t>n</w:t>
      </w:r>
      <w:r w:rsidRPr="00541070">
        <w:t>d</w:t>
      </w:r>
      <w:r w:rsidRPr="00EC47BA">
        <w:t>ar</w:t>
      </w:r>
      <w:r w:rsidRPr="00541070">
        <w:t>d</w:t>
      </w:r>
      <w:r w:rsidRPr="00EC47BA">
        <w:t xml:space="preserve"> Be</w:t>
      </w:r>
      <w:r w:rsidRPr="00541070">
        <w:t>n</w:t>
      </w:r>
      <w:r w:rsidRPr="00EC47BA">
        <w:t>chm</w:t>
      </w:r>
      <w:r w:rsidRPr="00541070">
        <w:t>a</w:t>
      </w:r>
      <w:r w:rsidRPr="00EC47BA">
        <w:t>r</w:t>
      </w:r>
      <w:r w:rsidRPr="00541070">
        <w:t>k</w:t>
      </w:r>
      <w:r w:rsidRPr="00EC47BA">
        <w:t xml:space="preserve"> E</w:t>
      </w:r>
      <w:r w:rsidRPr="00541070">
        <w:t>n</w:t>
      </w:r>
      <w:r w:rsidRPr="00EC47BA">
        <w:t>erg</w:t>
      </w:r>
      <w:r w:rsidRPr="00541070">
        <w:t>y</w:t>
      </w:r>
      <w:r w:rsidRPr="00EC47BA">
        <w:t xml:space="preserve"> </w:t>
      </w:r>
      <w:r w:rsidRPr="00541070">
        <w:t>Ut</w:t>
      </w:r>
      <w:r w:rsidRPr="00EC47BA">
        <w:t>iliza</w:t>
      </w:r>
      <w:r w:rsidRPr="00541070">
        <w:t>t</w:t>
      </w:r>
      <w:r w:rsidRPr="00EC47BA">
        <w:t>io</w:t>
      </w:r>
      <w:r w:rsidRPr="00541070">
        <w:t>n</w:t>
      </w:r>
      <w:r w:rsidRPr="00EC47BA">
        <w:t xml:space="preserve"> Ind</w:t>
      </w:r>
      <w:r w:rsidRPr="00541070">
        <w:t>ex</w:t>
      </w:r>
      <w:r w:rsidRPr="00EC47BA">
        <w:t xml:space="preserve"> </w:t>
      </w:r>
      <w:r w:rsidR="00EA2A04" w:rsidRPr="00541070">
        <w:t>(</w:t>
      </w:r>
      <w:r w:rsidRPr="00EC47BA">
        <w:t>Oc</w:t>
      </w:r>
      <w:r w:rsidRPr="00541070">
        <w:t>to</w:t>
      </w:r>
      <w:r w:rsidRPr="00EC47BA">
        <w:t>b</w:t>
      </w:r>
      <w:r w:rsidRPr="00541070">
        <w:t>er</w:t>
      </w:r>
      <w:r w:rsidRPr="00EC47BA">
        <w:t xml:space="preserve"> </w:t>
      </w:r>
      <w:r w:rsidRPr="00541070">
        <w:t>2</w:t>
      </w:r>
      <w:r w:rsidRPr="00EC47BA">
        <w:t>0</w:t>
      </w:r>
      <w:r w:rsidRPr="00541070">
        <w:t>0</w:t>
      </w:r>
      <w:r w:rsidRPr="00EC47BA">
        <w:t>9</w:t>
      </w:r>
      <w:r w:rsidR="00EA2A04" w:rsidRPr="00EC47BA">
        <w:t>)</w:t>
      </w:r>
      <w:r w:rsidRPr="00541070">
        <w:t>.</w:t>
      </w:r>
    </w:p>
    <w:p w:rsidR="00052576" w:rsidRPr="00EC47BA" w:rsidRDefault="00052576" w:rsidP="00EC47BA">
      <w:pPr>
        <w:pStyle w:val="ListParagraph"/>
        <w:spacing w:before="0" w:after="240"/>
        <w:ind w:left="1224"/>
        <w:jc w:val="both"/>
      </w:pPr>
    </w:p>
    <w:p w:rsidR="00A81092" w:rsidRPr="00541070" w:rsidRDefault="00901760" w:rsidP="00EC47BA">
      <w:pPr>
        <w:pStyle w:val="ListParagraph"/>
        <w:numPr>
          <w:ilvl w:val="2"/>
          <w:numId w:val="8"/>
        </w:numPr>
        <w:spacing w:before="0" w:after="240"/>
        <w:jc w:val="both"/>
      </w:pPr>
      <w:r w:rsidRPr="00EC47BA">
        <w:t>ASH</w:t>
      </w:r>
      <w:r w:rsidRPr="00541070">
        <w:t>R</w:t>
      </w:r>
      <w:r w:rsidRPr="00EC47BA">
        <w:t>A</w:t>
      </w:r>
      <w:r w:rsidRPr="00541070">
        <w:t>E</w:t>
      </w:r>
      <w:r w:rsidRPr="00EC47BA">
        <w:t xml:space="preserve"> S</w:t>
      </w:r>
      <w:r w:rsidRPr="00541070">
        <w:t>ta</w:t>
      </w:r>
      <w:r w:rsidRPr="00EC47BA">
        <w:t>n</w:t>
      </w:r>
      <w:r w:rsidRPr="00541070">
        <w:t>d</w:t>
      </w:r>
      <w:r w:rsidRPr="00EC47BA">
        <w:t>ar</w:t>
      </w:r>
      <w:r w:rsidRPr="00541070">
        <w:t>d</w:t>
      </w:r>
      <w:r w:rsidRPr="00EC47BA">
        <w:t xml:space="preserve"> </w:t>
      </w:r>
      <w:r w:rsidRPr="00541070">
        <w:t>1</w:t>
      </w:r>
      <w:r w:rsidRPr="00EC47BA">
        <w:t>8</w:t>
      </w:r>
      <w:r w:rsidRPr="00541070">
        <w:t>9</w:t>
      </w:r>
      <w:r w:rsidRPr="00EC47BA">
        <w:t>.</w:t>
      </w:r>
      <w:r w:rsidRPr="00541070">
        <w:t>1</w:t>
      </w:r>
      <w:r w:rsidRPr="00EC47BA">
        <w:t xml:space="preserve"> </w:t>
      </w:r>
      <w:r w:rsidRPr="00541070">
        <w:t>-</w:t>
      </w:r>
      <w:r w:rsidRPr="00EC47BA">
        <w:t xml:space="preserve"> </w:t>
      </w:r>
      <w:r w:rsidRPr="00541070">
        <w:t>2</w:t>
      </w:r>
      <w:r w:rsidRPr="00EC47BA">
        <w:t>0</w:t>
      </w:r>
      <w:r w:rsidRPr="00541070">
        <w:t>11</w:t>
      </w:r>
      <w:r w:rsidRPr="00EC47BA">
        <w:t xml:space="preserve"> St</w:t>
      </w:r>
      <w:r w:rsidRPr="00541070">
        <w:t>a</w:t>
      </w:r>
      <w:r w:rsidRPr="00EC47BA">
        <w:t>nd</w:t>
      </w:r>
      <w:r w:rsidRPr="00541070">
        <w:t>ard</w:t>
      </w:r>
      <w:r w:rsidRPr="00EC47BA">
        <w:t xml:space="preserve"> f</w:t>
      </w:r>
      <w:r w:rsidRPr="00541070">
        <w:t>or</w:t>
      </w:r>
      <w:r w:rsidRPr="00EC47BA">
        <w:t xml:space="preserve"> </w:t>
      </w:r>
      <w:r w:rsidRPr="00541070">
        <w:t>the</w:t>
      </w:r>
      <w:r w:rsidRPr="00EC47BA">
        <w:t xml:space="preserve"> </w:t>
      </w:r>
      <w:r w:rsidRPr="00541070">
        <w:t>De</w:t>
      </w:r>
      <w:r w:rsidRPr="00EC47BA">
        <w:t>si</w:t>
      </w:r>
      <w:r w:rsidRPr="00541070">
        <w:t>gn</w:t>
      </w:r>
      <w:r w:rsidRPr="00EC47BA">
        <w:t xml:space="preserve"> </w:t>
      </w:r>
      <w:r w:rsidRPr="00541070">
        <w:t>of</w:t>
      </w:r>
      <w:r w:rsidRPr="00EC47BA">
        <w:t xml:space="preserve"> </w:t>
      </w:r>
      <w:r w:rsidRPr="00541070">
        <w:t>H</w:t>
      </w:r>
      <w:r w:rsidRPr="00EC47BA">
        <w:t>i</w:t>
      </w:r>
      <w:r w:rsidRPr="00541070">
        <w:t>g</w:t>
      </w:r>
      <w:r w:rsidRPr="00EC47BA">
        <w:t>h-P</w:t>
      </w:r>
      <w:r w:rsidRPr="00541070">
        <w:t>er</w:t>
      </w:r>
      <w:r w:rsidRPr="00EC47BA">
        <w:t>f</w:t>
      </w:r>
      <w:r w:rsidRPr="00541070">
        <w:t>o</w:t>
      </w:r>
      <w:r w:rsidRPr="00EC47BA">
        <w:t>rm</w:t>
      </w:r>
      <w:r w:rsidRPr="00541070">
        <w:t>a</w:t>
      </w:r>
      <w:r w:rsidRPr="00EC47BA">
        <w:t>nc</w:t>
      </w:r>
      <w:r w:rsidRPr="00541070">
        <w:t>e</w:t>
      </w:r>
      <w:r w:rsidRPr="00EC47BA">
        <w:t xml:space="preserve"> </w:t>
      </w:r>
      <w:r w:rsidRPr="00541070">
        <w:t>G</w:t>
      </w:r>
      <w:r w:rsidRPr="00EC47BA">
        <w:t>r</w:t>
      </w:r>
      <w:r w:rsidRPr="00541070">
        <w:t>e</w:t>
      </w:r>
      <w:r w:rsidRPr="00EC47BA">
        <w:t>e</w:t>
      </w:r>
      <w:r w:rsidRPr="00541070">
        <w:t>n</w:t>
      </w:r>
      <w:r w:rsidRPr="00462C16">
        <w:t xml:space="preserve"> </w:t>
      </w:r>
      <w:r w:rsidRPr="00EC47BA">
        <w:t>Buildings</w:t>
      </w:r>
      <w:r w:rsidR="00C42BCE" w:rsidRPr="00EC47BA">
        <w:t>.</w:t>
      </w:r>
    </w:p>
    <w:p w:rsidR="00BB3D75" w:rsidRPr="00EC47BA" w:rsidRDefault="00BB3D75" w:rsidP="00EC47BA">
      <w:pPr>
        <w:pStyle w:val="ListParagraph"/>
        <w:spacing w:before="0" w:after="240"/>
        <w:ind w:left="1224"/>
        <w:jc w:val="both"/>
      </w:pPr>
    </w:p>
    <w:p w:rsidR="00C42BCE" w:rsidRPr="00541070" w:rsidRDefault="00A40334" w:rsidP="00DA2DEF">
      <w:pPr>
        <w:pStyle w:val="ListParagraph"/>
        <w:numPr>
          <w:ilvl w:val="2"/>
          <w:numId w:val="8"/>
        </w:numPr>
        <w:spacing w:before="0" w:after="240"/>
        <w:jc w:val="both"/>
      </w:pPr>
      <w:r w:rsidRPr="00DA2DEF">
        <w:t>A</w:t>
      </w:r>
      <w:r w:rsidRPr="00541070">
        <w:rPr>
          <w:rFonts w:cs="Times New Roman"/>
        </w:rPr>
        <w:t>N</w:t>
      </w:r>
      <w:r w:rsidRPr="00DA2DEF">
        <w:rPr>
          <w:rFonts w:cs="Times New Roman"/>
        </w:rPr>
        <w:t>S</w:t>
      </w:r>
      <w:r w:rsidRPr="00541070">
        <w:rPr>
          <w:rFonts w:cs="Times New Roman"/>
        </w:rPr>
        <w:t>I</w:t>
      </w:r>
      <w:r w:rsidRPr="008529D9">
        <w:rPr>
          <w:rFonts w:cs="Times New Roman"/>
        </w:rPr>
        <w:t>/ASA</w:t>
      </w:r>
      <w:r w:rsidRPr="00DA2DEF">
        <w:rPr>
          <w:rFonts w:cs="Times New Roman"/>
        </w:rPr>
        <w:t xml:space="preserve"> S</w:t>
      </w:r>
      <w:r w:rsidRPr="00541070">
        <w:rPr>
          <w:rFonts w:cs="Times New Roman"/>
        </w:rPr>
        <w:t>1</w:t>
      </w:r>
      <w:r w:rsidRPr="00DA2DEF">
        <w:rPr>
          <w:rFonts w:cs="Times New Roman"/>
        </w:rPr>
        <w:t>2</w:t>
      </w:r>
      <w:r w:rsidRPr="00541070">
        <w:rPr>
          <w:rFonts w:cs="Times New Roman"/>
        </w:rPr>
        <w:t>.</w:t>
      </w:r>
      <w:r w:rsidRPr="00DA2DEF">
        <w:rPr>
          <w:rFonts w:cs="Times New Roman"/>
        </w:rPr>
        <w:t>6</w:t>
      </w:r>
      <w:r w:rsidRPr="00541070">
        <w:rPr>
          <w:rFonts w:cs="Times New Roman"/>
        </w:rPr>
        <w:t>0</w:t>
      </w:r>
      <w:r w:rsidRPr="008529D9">
        <w:rPr>
          <w:rFonts w:cs="Times New Roman"/>
        </w:rPr>
        <w:t>-2010/ Part 1</w:t>
      </w:r>
      <w:r w:rsidR="00BB3D75" w:rsidRPr="00541070">
        <w:rPr>
          <w:rFonts w:cs="Times New Roman"/>
        </w:rPr>
        <w:t>,</w:t>
      </w:r>
      <w:r w:rsidR="00BB3D75" w:rsidRPr="00DA2DEF">
        <w:rPr>
          <w:rFonts w:cs="Times New Roman"/>
        </w:rPr>
        <w:t xml:space="preserve"> Ac</w:t>
      </w:r>
      <w:r w:rsidR="00BB3D75" w:rsidRPr="00541070">
        <w:rPr>
          <w:rFonts w:cs="Times New Roman"/>
        </w:rPr>
        <w:t>o</w:t>
      </w:r>
      <w:r w:rsidR="00BB3D75" w:rsidRPr="00DA2DEF">
        <w:rPr>
          <w:rFonts w:cs="Times New Roman"/>
        </w:rPr>
        <w:t>us</w:t>
      </w:r>
      <w:r w:rsidR="00BB3D75" w:rsidRPr="00541070">
        <w:rPr>
          <w:rFonts w:cs="Times New Roman"/>
        </w:rPr>
        <w:t>t</w:t>
      </w:r>
      <w:r w:rsidR="00BB3D75" w:rsidRPr="00DA2DEF">
        <w:rPr>
          <w:rFonts w:cs="Times New Roman"/>
        </w:rPr>
        <w:t>ica</w:t>
      </w:r>
      <w:r w:rsidR="00BB3D75" w:rsidRPr="00541070">
        <w:rPr>
          <w:rFonts w:cs="Times New Roman"/>
        </w:rPr>
        <w:t>l</w:t>
      </w:r>
      <w:r w:rsidR="00BB3D75" w:rsidRPr="00DA2DEF">
        <w:rPr>
          <w:rFonts w:cs="Times New Roman"/>
        </w:rPr>
        <w:t xml:space="preserve"> P</w:t>
      </w:r>
      <w:r w:rsidR="00BB3D75" w:rsidRPr="00541070">
        <w:rPr>
          <w:rFonts w:cs="Times New Roman"/>
        </w:rPr>
        <w:t>er</w:t>
      </w:r>
      <w:r w:rsidR="00BB3D75" w:rsidRPr="00DA2DEF">
        <w:rPr>
          <w:rFonts w:cs="Times New Roman"/>
        </w:rPr>
        <w:t>f</w:t>
      </w:r>
      <w:r w:rsidR="00BB3D75" w:rsidRPr="00541070">
        <w:rPr>
          <w:rFonts w:cs="Times New Roman"/>
        </w:rPr>
        <w:t>o</w:t>
      </w:r>
      <w:r w:rsidR="00BB3D75" w:rsidRPr="00DA2DEF">
        <w:rPr>
          <w:rFonts w:cs="Times New Roman"/>
        </w:rPr>
        <w:t>rm</w:t>
      </w:r>
      <w:r w:rsidR="00BB3D75" w:rsidRPr="00541070">
        <w:rPr>
          <w:rFonts w:cs="Times New Roman"/>
        </w:rPr>
        <w:t>a</w:t>
      </w:r>
      <w:r w:rsidR="00BB3D75" w:rsidRPr="00DA2DEF">
        <w:rPr>
          <w:rFonts w:cs="Times New Roman"/>
        </w:rPr>
        <w:t>nc</w:t>
      </w:r>
      <w:r w:rsidR="00BB3D75" w:rsidRPr="00541070">
        <w:rPr>
          <w:rFonts w:cs="Times New Roman"/>
        </w:rPr>
        <w:t>e</w:t>
      </w:r>
      <w:r w:rsidR="00BB3D75" w:rsidRPr="00DA2DEF">
        <w:rPr>
          <w:rFonts w:cs="Times New Roman"/>
        </w:rPr>
        <w:t xml:space="preserve"> </w:t>
      </w:r>
      <w:r w:rsidR="00BB3D75" w:rsidRPr="00541070">
        <w:rPr>
          <w:rFonts w:cs="Times New Roman"/>
        </w:rPr>
        <w:t>Cri</w:t>
      </w:r>
      <w:r w:rsidR="00BB3D75" w:rsidRPr="00DA2DEF">
        <w:rPr>
          <w:rFonts w:cs="Times New Roman"/>
        </w:rPr>
        <w:t>t</w:t>
      </w:r>
      <w:r w:rsidR="00BB3D75" w:rsidRPr="00541070">
        <w:rPr>
          <w:rFonts w:cs="Times New Roman"/>
        </w:rPr>
        <w:t>eri</w:t>
      </w:r>
      <w:r w:rsidR="00BB3D75" w:rsidRPr="00DA2DEF">
        <w:rPr>
          <w:rFonts w:cs="Times New Roman"/>
        </w:rPr>
        <w:t>a</w:t>
      </w:r>
      <w:r w:rsidR="00BB3D75" w:rsidRPr="00541070">
        <w:rPr>
          <w:rFonts w:cs="Times New Roman"/>
        </w:rPr>
        <w:t>,</w:t>
      </w:r>
      <w:r w:rsidR="00BB3D75" w:rsidRPr="00DA2DEF">
        <w:rPr>
          <w:rFonts w:cs="Times New Roman"/>
        </w:rPr>
        <w:t xml:space="preserve"> </w:t>
      </w:r>
      <w:r w:rsidR="00BB3D75" w:rsidRPr="00541070">
        <w:rPr>
          <w:rFonts w:cs="Times New Roman"/>
        </w:rPr>
        <w:t>De</w:t>
      </w:r>
      <w:r w:rsidR="00BB3D75" w:rsidRPr="00DA2DEF">
        <w:rPr>
          <w:rFonts w:cs="Times New Roman"/>
        </w:rPr>
        <w:t>si</w:t>
      </w:r>
      <w:r w:rsidR="00BB3D75" w:rsidRPr="00541070">
        <w:rPr>
          <w:rFonts w:cs="Times New Roman"/>
        </w:rPr>
        <w:t>gn</w:t>
      </w:r>
      <w:r w:rsidR="00BB3D75" w:rsidRPr="00DA2DEF">
        <w:rPr>
          <w:rFonts w:cs="Times New Roman"/>
        </w:rPr>
        <w:t xml:space="preserve"> R</w:t>
      </w:r>
      <w:r w:rsidR="00BB3D75" w:rsidRPr="00541070">
        <w:rPr>
          <w:rFonts w:cs="Times New Roman"/>
        </w:rPr>
        <w:t>e</w:t>
      </w:r>
      <w:r w:rsidR="00BB3D75" w:rsidRPr="00DA2DEF">
        <w:rPr>
          <w:rFonts w:cs="Times New Roman"/>
        </w:rPr>
        <w:t>quir</w:t>
      </w:r>
      <w:r w:rsidR="00BB3D75" w:rsidRPr="00541070">
        <w:rPr>
          <w:rFonts w:cs="Times New Roman"/>
        </w:rPr>
        <w:t>e</w:t>
      </w:r>
      <w:r w:rsidR="00BB3D75" w:rsidRPr="00DA2DEF">
        <w:rPr>
          <w:rFonts w:cs="Times New Roman"/>
        </w:rPr>
        <w:t>m</w:t>
      </w:r>
      <w:r w:rsidR="00BB3D75" w:rsidRPr="00541070">
        <w:rPr>
          <w:rFonts w:cs="Times New Roman"/>
        </w:rPr>
        <w:t>e</w:t>
      </w:r>
      <w:r w:rsidR="00BB3D75" w:rsidRPr="00DA2DEF">
        <w:rPr>
          <w:rFonts w:cs="Times New Roman"/>
        </w:rPr>
        <w:t>n</w:t>
      </w:r>
      <w:r w:rsidR="00BB3D75" w:rsidRPr="00541070">
        <w:rPr>
          <w:rFonts w:cs="Times New Roman"/>
        </w:rPr>
        <w:t>t</w:t>
      </w:r>
      <w:r w:rsidR="00BB3D75" w:rsidRPr="00DA2DEF">
        <w:rPr>
          <w:rFonts w:cs="Times New Roman"/>
        </w:rPr>
        <w:t>s</w:t>
      </w:r>
      <w:r w:rsidR="00BB3D75" w:rsidRPr="00541070">
        <w:rPr>
          <w:rFonts w:cs="Times New Roman"/>
        </w:rPr>
        <w:t>,</w:t>
      </w:r>
      <w:r w:rsidR="00BB3D75" w:rsidRPr="00DA2DEF">
        <w:rPr>
          <w:rFonts w:cs="Times New Roman"/>
        </w:rPr>
        <w:t xml:space="preserve"> a</w:t>
      </w:r>
      <w:r w:rsidR="00BB3D75" w:rsidRPr="00541070">
        <w:rPr>
          <w:rFonts w:cs="Times New Roman"/>
        </w:rPr>
        <w:t>nd</w:t>
      </w:r>
      <w:r w:rsidR="00BB3D75" w:rsidRPr="00DA2DEF">
        <w:rPr>
          <w:rFonts w:cs="Times New Roman"/>
        </w:rPr>
        <w:t xml:space="preserve"> G</w:t>
      </w:r>
      <w:r w:rsidR="00BB3D75" w:rsidRPr="00541070">
        <w:rPr>
          <w:rFonts w:cs="Times New Roman"/>
        </w:rPr>
        <w:t>u</w:t>
      </w:r>
      <w:r w:rsidR="00BB3D75" w:rsidRPr="00DA2DEF">
        <w:rPr>
          <w:rFonts w:cs="Times New Roman"/>
        </w:rPr>
        <w:t>i</w:t>
      </w:r>
      <w:r w:rsidR="00BB3D75" w:rsidRPr="00541070">
        <w:rPr>
          <w:rFonts w:cs="Times New Roman"/>
        </w:rPr>
        <w:t>d</w:t>
      </w:r>
      <w:r w:rsidR="00BB3D75" w:rsidRPr="00DA2DEF">
        <w:rPr>
          <w:rFonts w:cs="Times New Roman"/>
        </w:rPr>
        <w:t>eli</w:t>
      </w:r>
      <w:r w:rsidR="00BB3D75" w:rsidRPr="00541070">
        <w:rPr>
          <w:rFonts w:cs="Times New Roman"/>
        </w:rPr>
        <w:t>n</w:t>
      </w:r>
      <w:r w:rsidR="00BB3D75" w:rsidRPr="00DA2DEF">
        <w:rPr>
          <w:rFonts w:cs="Times New Roman"/>
        </w:rPr>
        <w:t>e</w:t>
      </w:r>
      <w:r w:rsidR="00BB3D75" w:rsidRPr="00541070">
        <w:rPr>
          <w:rFonts w:cs="Times New Roman"/>
        </w:rPr>
        <w:t>s</w:t>
      </w:r>
      <w:r w:rsidR="00BB3D75" w:rsidRPr="00DA2DEF">
        <w:rPr>
          <w:rFonts w:cs="Times New Roman"/>
        </w:rPr>
        <w:t xml:space="preserve"> f</w:t>
      </w:r>
      <w:r w:rsidR="00BB3D75" w:rsidRPr="00541070">
        <w:rPr>
          <w:rFonts w:cs="Times New Roman"/>
        </w:rPr>
        <w:t>or</w:t>
      </w:r>
      <w:r w:rsidR="00BB3D75" w:rsidRPr="008529D9">
        <w:t xml:space="preserve"> </w:t>
      </w:r>
      <w:r w:rsidR="00BB3D75" w:rsidRPr="00DA2DEF">
        <w:t>Sc</w:t>
      </w:r>
      <w:r w:rsidR="00BB3D75" w:rsidRPr="00541070">
        <w:t>h</w:t>
      </w:r>
      <w:r w:rsidR="00BB3D75" w:rsidRPr="00DA2DEF">
        <w:t>ool</w:t>
      </w:r>
      <w:r w:rsidR="00BB3D75" w:rsidRPr="00541070">
        <w:t>s</w:t>
      </w:r>
      <w:r w:rsidRPr="008529D9">
        <w:t>, Part 1 Permanent Schools</w:t>
      </w:r>
    </w:p>
    <w:p w:rsidR="00A40334" w:rsidRPr="00DA2DEF" w:rsidRDefault="00A40334" w:rsidP="00DA2DEF">
      <w:pPr>
        <w:pStyle w:val="ListParagraph"/>
      </w:pPr>
    </w:p>
    <w:p w:rsidR="00366D59" w:rsidRPr="00541070" w:rsidRDefault="009F6EB7" w:rsidP="00DA2DEF">
      <w:pPr>
        <w:pStyle w:val="ListParagraph"/>
        <w:numPr>
          <w:ilvl w:val="2"/>
          <w:numId w:val="8"/>
        </w:numPr>
        <w:spacing w:before="0" w:after="240"/>
        <w:jc w:val="both"/>
      </w:pPr>
      <w:r w:rsidRPr="00541070">
        <w:t>In</w:t>
      </w:r>
      <w:r w:rsidRPr="00DA2DEF">
        <w:t>t</w:t>
      </w:r>
      <w:r w:rsidRPr="00541070">
        <w:t>ern</w:t>
      </w:r>
      <w:r w:rsidRPr="00DA2DEF">
        <w:t>a</w:t>
      </w:r>
      <w:r w:rsidRPr="00541070">
        <w:t>t</w:t>
      </w:r>
      <w:r w:rsidRPr="00DA2DEF">
        <w:t>io</w:t>
      </w:r>
      <w:r w:rsidRPr="00541070">
        <w:t>n</w:t>
      </w:r>
      <w:r w:rsidRPr="00DA2DEF">
        <w:t>a</w:t>
      </w:r>
      <w:r w:rsidRPr="00541070">
        <w:t>l</w:t>
      </w:r>
      <w:r w:rsidRPr="00DA2DEF">
        <w:t xml:space="preserve"> </w:t>
      </w:r>
      <w:r w:rsidRPr="00541070">
        <w:t>C</w:t>
      </w:r>
      <w:r w:rsidRPr="00DA2DEF">
        <w:t>o</w:t>
      </w:r>
      <w:r w:rsidRPr="00541070">
        <w:t>de</w:t>
      </w:r>
      <w:r w:rsidRPr="00DA2DEF">
        <w:t xml:space="preserve"> C</w:t>
      </w:r>
      <w:r w:rsidRPr="00541070">
        <w:t>o</w:t>
      </w:r>
      <w:r w:rsidRPr="00DA2DEF">
        <w:t>u</w:t>
      </w:r>
      <w:r w:rsidRPr="00541070">
        <w:t>n</w:t>
      </w:r>
      <w:r w:rsidRPr="00DA2DEF">
        <w:t>cil’</w:t>
      </w:r>
      <w:r w:rsidRPr="00541070">
        <w:t>s</w:t>
      </w:r>
      <w:r w:rsidRPr="00DA2DEF">
        <w:t xml:space="preserve"> </w:t>
      </w:r>
      <w:r w:rsidRPr="00541070">
        <w:t>I</w:t>
      </w:r>
      <w:r w:rsidRPr="00DA2DEF">
        <w:t>n</w:t>
      </w:r>
      <w:r w:rsidRPr="00541070">
        <w:t>terna</w:t>
      </w:r>
      <w:r w:rsidRPr="00DA2DEF">
        <w:t>tio</w:t>
      </w:r>
      <w:r w:rsidRPr="00541070">
        <w:t>n</w:t>
      </w:r>
      <w:r w:rsidRPr="00DA2DEF">
        <w:t>a</w:t>
      </w:r>
      <w:r w:rsidRPr="00541070">
        <w:t>l</w:t>
      </w:r>
      <w:r w:rsidRPr="00DA2DEF">
        <w:t xml:space="preserve"> Pl</w:t>
      </w:r>
      <w:r w:rsidRPr="00541070">
        <w:t>u</w:t>
      </w:r>
      <w:r w:rsidRPr="00DA2DEF">
        <w:t>m</w:t>
      </w:r>
      <w:r w:rsidRPr="00541070">
        <w:t>b</w:t>
      </w:r>
      <w:r w:rsidRPr="00DA2DEF">
        <w:t>i</w:t>
      </w:r>
      <w:r w:rsidRPr="00541070">
        <w:t>ng</w:t>
      </w:r>
      <w:r w:rsidRPr="00DA2DEF">
        <w:t xml:space="preserve"> C</w:t>
      </w:r>
      <w:r w:rsidRPr="00541070">
        <w:t>o</w:t>
      </w:r>
      <w:r w:rsidRPr="00DA2DEF">
        <w:t>d</w:t>
      </w:r>
      <w:r w:rsidRPr="00541070">
        <w:t>e</w:t>
      </w:r>
      <w:r w:rsidRPr="00DA2DEF">
        <w:t xml:space="preserve"> </w:t>
      </w:r>
      <w:r w:rsidRPr="00541070">
        <w:t>(</w:t>
      </w:r>
      <w:r w:rsidRPr="00DA2DEF">
        <w:t>2</w:t>
      </w:r>
      <w:r w:rsidRPr="00541070">
        <w:t>0</w:t>
      </w:r>
      <w:r w:rsidRPr="00DA2DEF">
        <w:t>1</w:t>
      </w:r>
      <w:r w:rsidRPr="00541070">
        <w:t>5</w:t>
      </w:r>
      <w:r w:rsidRPr="008529D9">
        <w:t>)</w:t>
      </w:r>
      <w:r w:rsidR="001A644F" w:rsidRPr="008529D9">
        <w:t xml:space="preserve"> </w:t>
      </w:r>
      <w:r w:rsidR="003D59F0" w:rsidRPr="008529D9">
        <w:t>amended by Rules and Regulations of the Colorado State Plumbing Board 3 CCR 720-1, 2016-4-1</w:t>
      </w:r>
    </w:p>
    <w:p w:rsidR="004C3A83" w:rsidRPr="00DA2DEF" w:rsidRDefault="004C3A83" w:rsidP="00DA2DEF">
      <w:pPr>
        <w:pStyle w:val="ListParagraph"/>
        <w:rPr>
          <w:color w:val="FF0000"/>
        </w:rPr>
      </w:pPr>
    </w:p>
    <w:p w:rsidR="004C3A83" w:rsidRPr="00541070" w:rsidRDefault="004C3A83" w:rsidP="00DA2DEF">
      <w:pPr>
        <w:pStyle w:val="ListParagraph"/>
        <w:numPr>
          <w:ilvl w:val="2"/>
          <w:numId w:val="8"/>
        </w:numPr>
        <w:spacing w:before="0" w:after="240"/>
        <w:jc w:val="both"/>
      </w:pPr>
      <w:r w:rsidRPr="00541070">
        <w:t>Nat</w:t>
      </w:r>
      <w:r w:rsidRPr="00DA2DEF">
        <w:t>i</w:t>
      </w:r>
      <w:r w:rsidRPr="00541070">
        <w:t>o</w:t>
      </w:r>
      <w:r w:rsidRPr="00DA2DEF">
        <w:t>na</w:t>
      </w:r>
      <w:r w:rsidRPr="00541070">
        <w:t>l</w:t>
      </w:r>
      <w:r w:rsidRPr="00DA2DEF">
        <w:t xml:space="preserve"> </w:t>
      </w:r>
      <w:r w:rsidRPr="00541070">
        <w:t>Fire</w:t>
      </w:r>
      <w:r w:rsidRPr="00DA2DEF">
        <w:t xml:space="preserve"> Pr</w:t>
      </w:r>
      <w:r w:rsidRPr="00541070">
        <w:t>o</w:t>
      </w:r>
      <w:r w:rsidRPr="00DA2DEF">
        <w:t>t</w:t>
      </w:r>
      <w:r w:rsidRPr="00541070">
        <w:t>e</w:t>
      </w:r>
      <w:r w:rsidRPr="00DA2DEF">
        <w:t>c</w:t>
      </w:r>
      <w:r w:rsidRPr="00541070">
        <w:t>t</w:t>
      </w:r>
      <w:r w:rsidRPr="00DA2DEF">
        <w:t>io</w:t>
      </w:r>
      <w:r w:rsidRPr="00541070">
        <w:t>n</w:t>
      </w:r>
      <w:r w:rsidRPr="00DA2DEF">
        <w:t xml:space="preserve"> Ass</w:t>
      </w:r>
      <w:r w:rsidRPr="00541070">
        <w:t>o</w:t>
      </w:r>
      <w:r w:rsidRPr="00DA2DEF">
        <w:t>ci</w:t>
      </w:r>
      <w:r w:rsidRPr="00541070">
        <w:t>at</w:t>
      </w:r>
      <w:r w:rsidRPr="00DA2DEF">
        <w:t>i</w:t>
      </w:r>
      <w:r w:rsidRPr="00541070">
        <w:t>on</w:t>
      </w:r>
      <w:r w:rsidR="008529D9" w:rsidRPr="00DA2DEF">
        <w:t xml:space="preserve"> </w:t>
      </w:r>
      <w:r w:rsidR="008529D9">
        <w:t>(</w:t>
      </w:r>
      <w:r>
        <w:t>NFPA)</w:t>
      </w:r>
      <w:r w:rsidRPr="00E62CB8">
        <w:t xml:space="preserve"> </w:t>
      </w:r>
      <w:r w:rsidRPr="00DA2DEF">
        <w:t>7</w:t>
      </w:r>
      <w:r w:rsidRPr="00541070">
        <w:t>0:</w:t>
      </w:r>
      <w:r w:rsidRPr="00DA2DEF">
        <w:t xml:space="preserve"> N</w:t>
      </w:r>
      <w:r w:rsidRPr="00541070">
        <w:t>at</w:t>
      </w:r>
      <w:r w:rsidRPr="00DA2DEF">
        <w:t>i</w:t>
      </w:r>
      <w:r w:rsidRPr="00541070">
        <w:t>o</w:t>
      </w:r>
      <w:r w:rsidRPr="00DA2DEF">
        <w:t>na</w:t>
      </w:r>
      <w:r w:rsidRPr="00541070">
        <w:t>l</w:t>
      </w:r>
      <w:r w:rsidRPr="00DA2DEF">
        <w:t xml:space="preserve"> El</w:t>
      </w:r>
      <w:r w:rsidRPr="00541070">
        <w:t>e</w:t>
      </w:r>
      <w:r w:rsidRPr="00DA2DEF">
        <w:t>ctric</w:t>
      </w:r>
      <w:r w:rsidRPr="00541070">
        <w:t>al</w:t>
      </w:r>
      <w:r w:rsidRPr="00DA2DEF">
        <w:t xml:space="preserve"> </w:t>
      </w:r>
      <w:r w:rsidRPr="00541070">
        <w:t>C</w:t>
      </w:r>
      <w:r w:rsidRPr="00DA2DEF">
        <w:t>o</w:t>
      </w:r>
      <w:r w:rsidRPr="00541070">
        <w:t>de</w:t>
      </w:r>
      <w:r w:rsidRPr="00DA2DEF">
        <w:t xml:space="preserve"> </w:t>
      </w:r>
      <w:r w:rsidRPr="00541070">
        <w:t>(</w:t>
      </w:r>
      <w:r w:rsidRPr="00DA2DEF">
        <w:t>2</w:t>
      </w:r>
      <w:r w:rsidRPr="00541070">
        <w:t>0</w:t>
      </w:r>
      <w:r w:rsidRPr="00DA2DEF">
        <w:t>1</w:t>
      </w:r>
      <w:r w:rsidRPr="00541070">
        <w:t>4).</w:t>
      </w:r>
    </w:p>
    <w:p w:rsidR="00E62F50" w:rsidRPr="00DA2DEF" w:rsidRDefault="00E62F50" w:rsidP="00DA2DEF">
      <w:pPr>
        <w:pStyle w:val="ListParagraph"/>
        <w:rPr>
          <w:color w:val="FF0000"/>
        </w:rPr>
      </w:pPr>
    </w:p>
    <w:p w:rsidR="005532E0" w:rsidRPr="008529D9" w:rsidRDefault="00E62F50" w:rsidP="008529D9">
      <w:pPr>
        <w:pStyle w:val="ListParagraph"/>
        <w:numPr>
          <w:ilvl w:val="2"/>
          <w:numId w:val="8"/>
        </w:numPr>
        <w:spacing w:before="0" w:after="240"/>
        <w:jc w:val="both"/>
      </w:pPr>
      <w:r w:rsidRPr="008529D9">
        <w:t>National Fire Protection Association (NFPA) 13: Standard for the Installation of Sprinkler Systems, 201</w:t>
      </w:r>
      <w:r w:rsidR="00186DFE" w:rsidRPr="008529D9">
        <w:t>3</w:t>
      </w:r>
      <w:r w:rsidRPr="008529D9">
        <w:t xml:space="preserve"> Edition</w:t>
      </w:r>
      <w:r w:rsidR="00186DFE" w:rsidRPr="008529D9">
        <w:t xml:space="preserve"> </w:t>
      </w:r>
    </w:p>
    <w:p w:rsidR="005532E0" w:rsidRDefault="005532E0" w:rsidP="005532E0">
      <w:pPr>
        <w:pStyle w:val="ListParagraph"/>
        <w:rPr>
          <w:strike/>
          <w:color w:val="FF0000"/>
        </w:rPr>
      </w:pPr>
    </w:p>
    <w:p w:rsidR="00E62F50" w:rsidRPr="008529D9" w:rsidRDefault="00E62F50" w:rsidP="00462C16">
      <w:pPr>
        <w:pStyle w:val="ListParagraph"/>
        <w:numPr>
          <w:ilvl w:val="2"/>
          <w:numId w:val="8"/>
        </w:numPr>
        <w:spacing w:before="0" w:after="240"/>
        <w:jc w:val="both"/>
      </w:pPr>
      <w:r w:rsidRPr="008529D9">
        <w:t>National Fire Protection Association (NFPA) 72: National Fire Alarm and Signaling Code, 201</w:t>
      </w:r>
      <w:r w:rsidR="00186DFE" w:rsidRPr="008529D9">
        <w:t>3</w:t>
      </w:r>
      <w:r w:rsidRPr="008529D9">
        <w:t xml:space="preserve"> Edition.</w:t>
      </w:r>
    </w:p>
    <w:p w:rsidR="00E62F50" w:rsidRPr="008529D9" w:rsidRDefault="00E62F50" w:rsidP="00E62F50">
      <w:pPr>
        <w:pStyle w:val="ListParagraph"/>
      </w:pPr>
    </w:p>
    <w:p w:rsidR="00E62F50" w:rsidRPr="008529D9" w:rsidRDefault="00E62F50" w:rsidP="00462C16">
      <w:pPr>
        <w:pStyle w:val="ListParagraph"/>
        <w:numPr>
          <w:ilvl w:val="2"/>
          <w:numId w:val="8"/>
        </w:numPr>
        <w:spacing w:before="0" w:after="240"/>
        <w:jc w:val="both"/>
      </w:pPr>
      <w:r w:rsidRPr="008529D9">
        <w:t>National Fire Protection Association (NFPA) 80: Standard for Fire Doors and Other Opening Protectives, 2016 Edition</w:t>
      </w:r>
    </w:p>
    <w:p w:rsidR="00714C5B" w:rsidRDefault="00714C5B" w:rsidP="002E6BA9">
      <w:pPr>
        <w:pStyle w:val="ListParagraph"/>
      </w:pPr>
    </w:p>
    <w:p w:rsidR="00E37E1B" w:rsidRPr="00541070" w:rsidRDefault="00714C5B" w:rsidP="00DA2DEF">
      <w:pPr>
        <w:pStyle w:val="ListParagraph"/>
        <w:numPr>
          <w:ilvl w:val="2"/>
          <w:numId w:val="8"/>
        </w:numPr>
        <w:spacing w:before="0" w:after="240"/>
        <w:jc w:val="both"/>
      </w:pPr>
      <w:r w:rsidRPr="00DA2DEF">
        <w:t>ASH</w:t>
      </w:r>
      <w:r w:rsidRPr="00541070">
        <w:t>R</w:t>
      </w:r>
      <w:r w:rsidRPr="00DA2DEF">
        <w:t>A</w:t>
      </w:r>
      <w:r w:rsidRPr="00541070">
        <w:t>E</w:t>
      </w:r>
      <w:r w:rsidRPr="00DA2DEF">
        <w:t xml:space="preserve"> S</w:t>
      </w:r>
      <w:r w:rsidRPr="00541070">
        <w:t>ta</w:t>
      </w:r>
      <w:r w:rsidRPr="00DA2DEF">
        <w:t>n</w:t>
      </w:r>
      <w:r w:rsidRPr="00541070">
        <w:t>d</w:t>
      </w:r>
      <w:r w:rsidRPr="00DA2DEF">
        <w:t>ar</w:t>
      </w:r>
      <w:r w:rsidRPr="00541070">
        <w:t>d</w:t>
      </w:r>
      <w:r w:rsidRPr="00DA2DEF">
        <w:t xml:space="preserve"> </w:t>
      </w:r>
      <w:r w:rsidRPr="00541070">
        <w:t>6</w:t>
      </w:r>
      <w:r w:rsidRPr="00DA2DEF">
        <w:t>2</w:t>
      </w:r>
      <w:r w:rsidRPr="00541070">
        <w:t>.</w:t>
      </w:r>
      <w:r w:rsidRPr="00DA2DEF">
        <w:t>1-</w:t>
      </w:r>
      <w:r w:rsidRPr="00541070">
        <w:t>2</w:t>
      </w:r>
      <w:r w:rsidRPr="00DA2DEF">
        <w:t>0</w:t>
      </w:r>
      <w:r w:rsidRPr="00541070">
        <w:t>13</w:t>
      </w:r>
      <w:r w:rsidRPr="00DA2DEF">
        <w:t xml:space="preserve"> V</w:t>
      </w:r>
      <w:r w:rsidRPr="00541070">
        <w:t>e</w:t>
      </w:r>
      <w:r w:rsidRPr="00DA2DEF">
        <w:t>ntil</w:t>
      </w:r>
      <w:r w:rsidRPr="00541070">
        <w:t>at</w:t>
      </w:r>
      <w:r w:rsidRPr="00DA2DEF">
        <w:t>i</w:t>
      </w:r>
      <w:r w:rsidRPr="00541070">
        <w:t>on</w:t>
      </w:r>
      <w:r w:rsidRPr="00DA2DEF">
        <w:t xml:space="preserve"> f</w:t>
      </w:r>
      <w:r w:rsidRPr="00541070">
        <w:t>or</w:t>
      </w:r>
      <w:r w:rsidRPr="00DA2DEF">
        <w:t xml:space="preserve"> </w:t>
      </w:r>
      <w:r w:rsidRPr="00541070">
        <w:t>Ac</w:t>
      </w:r>
      <w:r w:rsidRPr="00DA2DEF">
        <w:t>c</w:t>
      </w:r>
      <w:r w:rsidRPr="00541070">
        <w:t>e</w:t>
      </w:r>
      <w:r w:rsidRPr="00DA2DEF">
        <w:t>pt</w:t>
      </w:r>
      <w:r w:rsidRPr="00541070">
        <w:t>a</w:t>
      </w:r>
      <w:r w:rsidRPr="00DA2DEF">
        <w:t>bl</w:t>
      </w:r>
      <w:r w:rsidRPr="00541070">
        <w:t>e</w:t>
      </w:r>
      <w:r w:rsidRPr="00DA2DEF">
        <w:t xml:space="preserve"> I</w:t>
      </w:r>
      <w:r w:rsidRPr="00541070">
        <w:t>n</w:t>
      </w:r>
      <w:r w:rsidRPr="00DA2DEF">
        <w:t>d</w:t>
      </w:r>
      <w:r w:rsidRPr="00541070">
        <w:t>o</w:t>
      </w:r>
      <w:r w:rsidRPr="00DA2DEF">
        <w:t>o</w:t>
      </w:r>
      <w:r w:rsidRPr="00541070">
        <w:t>r</w:t>
      </w:r>
      <w:r w:rsidRPr="00DA2DEF">
        <w:t xml:space="preserve"> Ai</w:t>
      </w:r>
      <w:r w:rsidRPr="00541070">
        <w:t>r</w:t>
      </w:r>
      <w:r w:rsidRPr="00DA2DEF">
        <w:t xml:space="preserve"> Q</w:t>
      </w:r>
      <w:r w:rsidRPr="00541070">
        <w:t>u</w:t>
      </w:r>
      <w:r w:rsidRPr="00DA2DEF">
        <w:t>alit</w:t>
      </w:r>
      <w:r w:rsidRPr="00541070">
        <w:t>y</w:t>
      </w:r>
      <w:r w:rsidR="00E075B5" w:rsidRPr="00DA2DEF">
        <w:t xml:space="preserve"> (</w:t>
      </w:r>
      <w:r w:rsidR="00E075B5" w:rsidRPr="00541070">
        <w:t>2</w:t>
      </w:r>
      <w:r w:rsidR="00E075B5" w:rsidRPr="00DA2DEF">
        <w:t>01</w:t>
      </w:r>
      <w:r w:rsidR="00E075B5" w:rsidRPr="00541070">
        <w:t>3</w:t>
      </w:r>
      <w:r w:rsidR="00E075B5" w:rsidRPr="00DA2DEF">
        <w:t>)</w:t>
      </w:r>
      <w:r w:rsidR="00E075B5" w:rsidRPr="00541070">
        <w:t>.</w:t>
      </w:r>
    </w:p>
    <w:p w:rsidR="00E37E1B" w:rsidRPr="00DA2DEF" w:rsidRDefault="00E37E1B" w:rsidP="00DA2DEF">
      <w:pPr>
        <w:pStyle w:val="ListParagraph"/>
      </w:pPr>
    </w:p>
    <w:p w:rsidR="00714C5B" w:rsidRPr="00E37E1B" w:rsidRDefault="00112527" w:rsidP="00E37E1B">
      <w:pPr>
        <w:pStyle w:val="ListParagraph"/>
        <w:numPr>
          <w:ilvl w:val="2"/>
          <w:numId w:val="8"/>
        </w:numPr>
        <w:spacing w:before="0" w:after="240"/>
        <w:jc w:val="both"/>
      </w:pPr>
      <w:r w:rsidRPr="008529D9">
        <w:t>Colorado</w:t>
      </w:r>
      <w:r>
        <w:t xml:space="preserve"> Department of Public Health and Environment which references Air Quality, Hazardous Waste, Public and environmental health, Radiation Control, Solid Waste and Water Quality. </w:t>
      </w:r>
    </w:p>
    <w:p w:rsidR="002A6DFC" w:rsidRDefault="002A6DFC" w:rsidP="002A6DFC">
      <w:pPr>
        <w:pStyle w:val="ListParagraph"/>
        <w:rPr>
          <w:strike/>
          <w:color w:val="FF0000"/>
        </w:rPr>
      </w:pPr>
    </w:p>
    <w:p w:rsidR="00AE4818" w:rsidRPr="008529D9" w:rsidRDefault="009561B5" w:rsidP="009C7134">
      <w:pPr>
        <w:pStyle w:val="ListParagraph"/>
        <w:numPr>
          <w:ilvl w:val="2"/>
          <w:numId w:val="8"/>
        </w:numPr>
        <w:spacing w:before="0" w:after="240"/>
        <w:rPr>
          <w:strike/>
        </w:rPr>
      </w:pPr>
      <w:r w:rsidRPr="008529D9">
        <w:rPr>
          <w:shd w:val="clear" w:color="auto" w:fill="FFFFFF"/>
        </w:rPr>
        <w:t>International Fire Code</w:t>
      </w:r>
      <w:r w:rsidR="00E93ED5" w:rsidRPr="008529D9">
        <w:rPr>
          <w:shd w:val="clear" w:color="auto" w:fill="FFFFFF"/>
        </w:rPr>
        <w:t xml:space="preserve"> (IFC)</w:t>
      </w:r>
      <w:r w:rsidR="002A6DFC" w:rsidRPr="008529D9">
        <w:rPr>
          <w:shd w:val="clear" w:color="auto" w:fill="FFFFFF"/>
        </w:rPr>
        <w:t xml:space="preserve"> – 2015 Edition</w:t>
      </w:r>
      <w:r w:rsidR="006C5582" w:rsidRPr="008529D9">
        <w:rPr>
          <w:shd w:val="clear" w:color="auto" w:fill="FFFFFF"/>
        </w:rPr>
        <w:t xml:space="preserve">, </w:t>
      </w:r>
      <w:r w:rsidR="002A6DFC" w:rsidRPr="008529D9">
        <w:rPr>
          <w:shd w:val="clear" w:color="auto" w:fill="FFFFFF"/>
        </w:rPr>
        <w:t>First</w:t>
      </w:r>
      <w:r w:rsidR="006C5582" w:rsidRPr="008529D9">
        <w:rPr>
          <w:shd w:val="clear" w:color="auto" w:fill="FFFFFF"/>
        </w:rPr>
        <w:t xml:space="preserve"> Printing: </w:t>
      </w:r>
      <w:r w:rsidR="002A6DFC" w:rsidRPr="008529D9">
        <w:rPr>
          <w:shd w:val="clear" w:color="auto" w:fill="FFFFFF"/>
        </w:rPr>
        <w:t>May 2014</w:t>
      </w:r>
      <w:r w:rsidR="006C5582" w:rsidRPr="008529D9">
        <w:rPr>
          <w:shd w:val="clear" w:color="auto" w:fill="FFFFFF"/>
        </w:rPr>
        <w:t xml:space="preserve"> (Copyright </w:t>
      </w:r>
      <w:r w:rsidR="002A6DFC" w:rsidRPr="008529D9">
        <w:rPr>
          <w:shd w:val="clear" w:color="auto" w:fill="FFFFFF"/>
        </w:rPr>
        <w:t xml:space="preserve">2014 by International Code Council, </w:t>
      </w:r>
      <w:r w:rsidR="006C5582" w:rsidRPr="008529D9">
        <w:rPr>
          <w:shd w:val="clear" w:color="auto" w:fill="FFFFFF"/>
        </w:rPr>
        <w:t>Inc. - Washington, D.C.), including Appendices B and C.</w:t>
      </w:r>
    </w:p>
    <w:p w:rsidR="00AE4818" w:rsidRPr="008529D9" w:rsidRDefault="00AE4818" w:rsidP="00AE4818">
      <w:pPr>
        <w:pStyle w:val="ListParagraph"/>
        <w:rPr>
          <w:shd w:val="clear" w:color="auto" w:fill="FFFFFF"/>
        </w:rPr>
      </w:pPr>
    </w:p>
    <w:p w:rsidR="00AE4818" w:rsidRPr="008529D9" w:rsidRDefault="006C5582" w:rsidP="009C7134">
      <w:pPr>
        <w:pStyle w:val="ListParagraph"/>
        <w:numPr>
          <w:ilvl w:val="2"/>
          <w:numId w:val="8"/>
        </w:numPr>
        <w:spacing w:before="0" w:after="240"/>
        <w:rPr>
          <w:strike/>
        </w:rPr>
      </w:pPr>
      <w:r w:rsidRPr="008529D9">
        <w:rPr>
          <w:shd w:val="clear" w:color="auto" w:fill="FFFFFF"/>
        </w:rPr>
        <w:t>International Mechanical Code - 20</w:t>
      </w:r>
      <w:r w:rsidR="002A6DFC" w:rsidRPr="008529D9">
        <w:rPr>
          <w:shd w:val="clear" w:color="auto" w:fill="FFFFFF"/>
        </w:rPr>
        <w:t>15</w:t>
      </w:r>
      <w:r w:rsidRPr="008529D9">
        <w:rPr>
          <w:shd w:val="clear" w:color="auto" w:fill="FFFFFF"/>
        </w:rPr>
        <w:t xml:space="preserve"> Edition, </w:t>
      </w:r>
      <w:r w:rsidR="002A6DFC" w:rsidRPr="008529D9">
        <w:rPr>
          <w:shd w:val="clear" w:color="auto" w:fill="FFFFFF"/>
        </w:rPr>
        <w:t>First</w:t>
      </w:r>
      <w:r w:rsidRPr="008529D9">
        <w:rPr>
          <w:shd w:val="clear" w:color="auto" w:fill="FFFFFF"/>
        </w:rPr>
        <w:t xml:space="preserve"> Printing: </w:t>
      </w:r>
      <w:r w:rsidR="002A6DFC" w:rsidRPr="008529D9">
        <w:rPr>
          <w:shd w:val="clear" w:color="auto" w:fill="FFFFFF"/>
        </w:rPr>
        <w:t>May 2014</w:t>
      </w:r>
      <w:r w:rsidRPr="008529D9">
        <w:rPr>
          <w:shd w:val="clear" w:color="auto" w:fill="FFFFFF"/>
        </w:rPr>
        <w:t xml:space="preserve"> (Copyright 20</w:t>
      </w:r>
      <w:r w:rsidR="002A6DFC" w:rsidRPr="008529D9">
        <w:rPr>
          <w:shd w:val="clear" w:color="auto" w:fill="FFFFFF"/>
        </w:rPr>
        <w:t>14</w:t>
      </w:r>
      <w:r w:rsidRPr="008529D9">
        <w:rPr>
          <w:shd w:val="clear" w:color="auto" w:fill="FFFFFF"/>
        </w:rPr>
        <w:t xml:space="preserve"> by International Code Council, Inc. - Washington, D.C.)</w:t>
      </w:r>
    </w:p>
    <w:p w:rsidR="00AE4818" w:rsidRPr="008529D9" w:rsidRDefault="00AE4818" w:rsidP="00AE4818">
      <w:pPr>
        <w:pStyle w:val="ListParagraph"/>
        <w:rPr>
          <w:shd w:val="clear" w:color="auto" w:fill="FFFFFF"/>
        </w:rPr>
      </w:pPr>
    </w:p>
    <w:p w:rsidR="00AE4818" w:rsidRPr="008529D9" w:rsidRDefault="006C5582" w:rsidP="009C7134">
      <w:pPr>
        <w:pStyle w:val="ListParagraph"/>
        <w:numPr>
          <w:ilvl w:val="2"/>
          <w:numId w:val="8"/>
        </w:numPr>
        <w:spacing w:before="0" w:after="240"/>
        <w:rPr>
          <w:strike/>
        </w:rPr>
      </w:pPr>
      <w:r w:rsidRPr="008529D9">
        <w:rPr>
          <w:shd w:val="clear" w:color="auto" w:fill="FFFFFF"/>
        </w:rPr>
        <w:t>International Energy Conservation Code</w:t>
      </w:r>
      <w:r w:rsidR="00E93ED5" w:rsidRPr="008529D9">
        <w:rPr>
          <w:shd w:val="clear" w:color="auto" w:fill="FFFFFF"/>
        </w:rPr>
        <w:t xml:space="preserve"> (IECC)</w:t>
      </w:r>
      <w:r w:rsidRPr="008529D9">
        <w:rPr>
          <w:shd w:val="clear" w:color="auto" w:fill="FFFFFF"/>
        </w:rPr>
        <w:t xml:space="preserve"> - 20</w:t>
      </w:r>
      <w:r w:rsidR="002A6DFC" w:rsidRPr="008529D9">
        <w:rPr>
          <w:shd w:val="clear" w:color="auto" w:fill="FFFFFF"/>
        </w:rPr>
        <w:t>15</w:t>
      </w:r>
      <w:r w:rsidRPr="008529D9">
        <w:rPr>
          <w:shd w:val="clear" w:color="auto" w:fill="FFFFFF"/>
        </w:rPr>
        <w:t xml:space="preserve"> Edition, First Printing: </w:t>
      </w:r>
      <w:r w:rsidR="002A6DFC" w:rsidRPr="008529D9">
        <w:rPr>
          <w:shd w:val="clear" w:color="auto" w:fill="FFFFFF"/>
        </w:rPr>
        <w:t>May 2014</w:t>
      </w:r>
      <w:r w:rsidRPr="008529D9">
        <w:rPr>
          <w:shd w:val="clear" w:color="auto" w:fill="FFFFFF"/>
        </w:rPr>
        <w:t xml:space="preserve"> (Copyright 20</w:t>
      </w:r>
      <w:r w:rsidR="002A6DFC" w:rsidRPr="008529D9">
        <w:rPr>
          <w:shd w:val="clear" w:color="auto" w:fill="FFFFFF"/>
        </w:rPr>
        <w:t>14</w:t>
      </w:r>
      <w:r w:rsidRPr="008529D9">
        <w:rPr>
          <w:shd w:val="clear" w:color="auto" w:fill="FFFFFF"/>
        </w:rPr>
        <w:t xml:space="preserve"> by International Code Council, Inc. - Washington, D.C.)</w:t>
      </w:r>
    </w:p>
    <w:p w:rsidR="00AE4818" w:rsidRPr="008529D9" w:rsidRDefault="00AE4818" w:rsidP="00AE4818">
      <w:pPr>
        <w:pStyle w:val="ListParagraph"/>
        <w:rPr>
          <w:shd w:val="clear" w:color="auto" w:fill="FFFFFF"/>
        </w:rPr>
      </w:pPr>
    </w:p>
    <w:p w:rsidR="002A6DFC" w:rsidRPr="008529D9" w:rsidRDefault="006C5582" w:rsidP="002A6DFC">
      <w:pPr>
        <w:pStyle w:val="ListParagraph"/>
        <w:numPr>
          <w:ilvl w:val="2"/>
          <w:numId w:val="8"/>
        </w:numPr>
        <w:spacing w:before="0" w:after="240"/>
        <w:rPr>
          <w:strike/>
          <w:color w:val="FF0000"/>
        </w:rPr>
      </w:pPr>
      <w:r w:rsidRPr="008529D9">
        <w:rPr>
          <w:shd w:val="clear" w:color="auto" w:fill="FFFFFF"/>
        </w:rPr>
        <w:t>International Existing Building Code</w:t>
      </w:r>
      <w:r w:rsidR="002A6DFC" w:rsidRPr="008529D9">
        <w:rPr>
          <w:shd w:val="clear" w:color="auto" w:fill="FFFFFF"/>
        </w:rPr>
        <w:t xml:space="preserve"> –</w:t>
      </w:r>
      <w:r w:rsidRPr="008529D9">
        <w:rPr>
          <w:shd w:val="clear" w:color="auto" w:fill="FFFFFF"/>
        </w:rPr>
        <w:t xml:space="preserve"> 20</w:t>
      </w:r>
      <w:r w:rsidR="002A6DFC" w:rsidRPr="008529D9">
        <w:rPr>
          <w:shd w:val="clear" w:color="auto" w:fill="FFFFFF"/>
        </w:rPr>
        <w:t xml:space="preserve">15 </w:t>
      </w:r>
      <w:r w:rsidRPr="008529D9">
        <w:rPr>
          <w:shd w:val="clear" w:color="auto" w:fill="FFFFFF"/>
        </w:rPr>
        <w:t xml:space="preserve">Edition, First Printing: </w:t>
      </w:r>
      <w:r w:rsidR="002A6DFC" w:rsidRPr="008529D9">
        <w:rPr>
          <w:shd w:val="clear" w:color="auto" w:fill="FFFFFF"/>
        </w:rPr>
        <w:t>May 2014</w:t>
      </w:r>
      <w:r w:rsidRPr="008529D9">
        <w:rPr>
          <w:shd w:val="clear" w:color="auto" w:fill="FFFFFF"/>
        </w:rPr>
        <w:t xml:space="preserve"> (Copyright 20</w:t>
      </w:r>
      <w:r w:rsidR="002A6DFC" w:rsidRPr="008529D9">
        <w:rPr>
          <w:shd w:val="clear" w:color="auto" w:fill="FFFFFF"/>
        </w:rPr>
        <w:t>1</w:t>
      </w:r>
      <w:r w:rsidRPr="008529D9">
        <w:rPr>
          <w:shd w:val="clear" w:color="auto" w:fill="FFFFFF"/>
        </w:rPr>
        <w:t xml:space="preserve"> by International Code Council, Inc. - Washington, D.C.)</w:t>
      </w:r>
    </w:p>
    <w:p w:rsidR="002A6DFC" w:rsidRPr="002A6DFC" w:rsidRDefault="002A6DFC" w:rsidP="002A6DFC">
      <w:pPr>
        <w:pStyle w:val="ListParagraph"/>
        <w:spacing w:before="0" w:after="240"/>
        <w:ind w:left="1224"/>
        <w:jc w:val="both"/>
        <w:rPr>
          <w:strike/>
          <w:color w:val="FF0000"/>
        </w:rPr>
      </w:pPr>
    </w:p>
    <w:p w:rsidR="00F84872" w:rsidRPr="00DA2DEF" w:rsidRDefault="00F84872" w:rsidP="00DA2DEF">
      <w:pPr>
        <w:pStyle w:val="ListParagraph"/>
        <w:numPr>
          <w:ilvl w:val="2"/>
          <w:numId w:val="8"/>
        </w:numPr>
        <w:spacing w:before="0" w:after="240"/>
        <w:jc w:val="both"/>
        <w:rPr>
          <w:color w:val="FF0000"/>
        </w:rPr>
      </w:pPr>
      <w:r w:rsidRPr="00DA2DEF">
        <w:t>Al</w:t>
      </w:r>
      <w:r w:rsidRPr="00541070">
        <w:rPr>
          <w:rFonts w:cs="Times New Roman"/>
        </w:rPr>
        <w:t>l</w:t>
      </w:r>
      <w:r w:rsidRPr="00DA2DEF">
        <w:rPr>
          <w:rFonts w:cs="Times New Roman"/>
        </w:rPr>
        <w:t xml:space="preserve"> </w:t>
      </w:r>
      <w:r w:rsidRPr="00541070">
        <w:rPr>
          <w:rFonts w:cs="Times New Roman"/>
        </w:rPr>
        <w:t>pro</w:t>
      </w:r>
      <w:r w:rsidRPr="00DA2DEF">
        <w:rPr>
          <w:rFonts w:cs="Times New Roman"/>
        </w:rPr>
        <w:t>j</w:t>
      </w:r>
      <w:r w:rsidRPr="00541070">
        <w:rPr>
          <w:rFonts w:cs="Times New Roman"/>
        </w:rPr>
        <w:t>e</w:t>
      </w:r>
      <w:r w:rsidRPr="00DA2DEF">
        <w:rPr>
          <w:rFonts w:cs="Times New Roman"/>
        </w:rPr>
        <w:t>c</w:t>
      </w:r>
      <w:r w:rsidRPr="00541070">
        <w:rPr>
          <w:rFonts w:cs="Times New Roman"/>
        </w:rPr>
        <w:t>ts</w:t>
      </w:r>
      <w:r w:rsidRPr="00DA2DEF">
        <w:rPr>
          <w:rFonts w:cs="Times New Roman"/>
        </w:rPr>
        <w:t xml:space="preserve"> s</w:t>
      </w:r>
      <w:r w:rsidRPr="00541070">
        <w:rPr>
          <w:rFonts w:cs="Times New Roman"/>
        </w:rPr>
        <w:t>h</w:t>
      </w:r>
      <w:r w:rsidRPr="00DA2DEF">
        <w:rPr>
          <w:rFonts w:cs="Times New Roman"/>
        </w:rPr>
        <w:t>al</w:t>
      </w:r>
      <w:r w:rsidRPr="00541070">
        <w:rPr>
          <w:rFonts w:cs="Times New Roman"/>
        </w:rPr>
        <w:t>l</w:t>
      </w:r>
      <w:r w:rsidRPr="00DA2DEF">
        <w:rPr>
          <w:rFonts w:cs="Times New Roman"/>
        </w:rPr>
        <w:t xml:space="preserve"> </w:t>
      </w:r>
      <w:r w:rsidRPr="00541070">
        <w:rPr>
          <w:rFonts w:cs="Times New Roman"/>
        </w:rPr>
        <w:t>be</w:t>
      </w:r>
      <w:r w:rsidRPr="00DA2DEF">
        <w:rPr>
          <w:rFonts w:cs="Times New Roman"/>
        </w:rPr>
        <w:t xml:space="preserve"> co</w:t>
      </w:r>
      <w:r w:rsidRPr="00541070">
        <w:rPr>
          <w:rFonts w:cs="Times New Roman"/>
        </w:rPr>
        <w:t>n</w:t>
      </w:r>
      <w:r w:rsidRPr="00DA2DEF">
        <w:rPr>
          <w:rFonts w:cs="Times New Roman"/>
        </w:rPr>
        <w:t>s</w:t>
      </w:r>
      <w:r w:rsidRPr="00541070">
        <w:rPr>
          <w:rFonts w:cs="Times New Roman"/>
        </w:rPr>
        <w:t>tru</w:t>
      </w:r>
      <w:r w:rsidRPr="00DA2DEF">
        <w:rPr>
          <w:rFonts w:cs="Times New Roman"/>
        </w:rPr>
        <w:t>c</w:t>
      </w:r>
      <w:r w:rsidRPr="00541070">
        <w:rPr>
          <w:rFonts w:cs="Times New Roman"/>
        </w:rPr>
        <w:t>ted</w:t>
      </w:r>
      <w:r w:rsidRPr="00DA2DEF">
        <w:rPr>
          <w:rFonts w:cs="Times New Roman"/>
        </w:rPr>
        <w:t xml:space="preserve"> </w:t>
      </w:r>
      <w:r w:rsidRPr="00541070">
        <w:rPr>
          <w:rFonts w:cs="Times New Roman"/>
        </w:rPr>
        <w:t>a</w:t>
      </w:r>
      <w:r w:rsidRPr="00DA2DEF">
        <w:rPr>
          <w:rFonts w:cs="Times New Roman"/>
        </w:rPr>
        <w:t>n</w:t>
      </w:r>
      <w:r w:rsidRPr="00541070">
        <w:rPr>
          <w:rFonts w:cs="Times New Roman"/>
        </w:rPr>
        <w:t>d</w:t>
      </w:r>
      <w:r w:rsidRPr="00DA2DEF">
        <w:rPr>
          <w:rFonts w:cs="Times New Roman"/>
        </w:rPr>
        <w:t xml:space="preserve"> m</w:t>
      </w:r>
      <w:r w:rsidRPr="00541070">
        <w:rPr>
          <w:rFonts w:cs="Times New Roman"/>
        </w:rPr>
        <w:t>a</w:t>
      </w:r>
      <w:r w:rsidRPr="00DA2DEF">
        <w:rPr>
          <w:rFonts w:cs="Times New Roman"/>
        </w:rPr>
        <w:t>i</w:t>
      </w:r>
      <w:r w:rsidRPr="00541070">
        <w:rPr>
          <w:rFonts w:cs="Times New Roman"/>
        </w:rPr>
        <w:t>nt</w:t>
      </w:r>
      <w:r w:rsidRPr="00DA2DEF">
        <w:rPr>
          <w:rFonts w:cs="Times New Roman"/>
        </w:rPr>
        <w:t>ai</w:t>
      </w:r>
      <w:r w:rsidRPr="00541070">
        <w:rPr>
          <w:rFonts w:cs="Times New Roman"/>
        </w:rPr>
        <w:t>n</w:t>
      </w:r>
      <w:r w:rsidRPr="00DA2DEF">
        <w:rPr>
          <w:rFonts w:cs="Times New Roman"/>
        </w:rPr>
        <w:t>e</w:t>
      </w:r>
      <w:r w:rsidRPr="00541070">
        <w:rPr>
          <w:rFonts w:cs="Times New Roman"/>
        </w:rPr>
        <w:t>d</w:t>
      </w:r>
      <w:r w:rsidRPr="00DA2DEF">
        <w:rPr>
          <w:rFonts w:cs="Times New Roman"/>
        </w:rPr>
        <w:t xml:space="preserve"> i</w:t>
      </w:r>
      <w:r w:rsidRPr="00541070">
        <w:rPr>
          <w:rFonts w:cs="Times New Roman"/>
        </w:rPr>
        <w:t>n</w:t>
      </w:r>
      <w:r w:rsidRPr="00DA2DEF">
        <w:rPr>
          <w:rFonts w:cs="Times New Roman"/>
        </w:rPr>
        <w:t xml:space="preserve"> acc</w:t>
      </w:r>
      <w:r w:rsidRPr="00541070">
        <w:rPr>
          <w:rFonts w:cs="Times New Roman"/>
        </w:rPr>
        <w:t>ordance</w:t>
      </w:r>
      <w:r w:rsidRPr="00DA2DEF">
        <w:rPr>
          <w:rFonts w:cs="Times New Roman"/>
        </w:rPr>
        <w:t xml:space="preserve"> </w:t>
      </w:r>
      <w:r w:rsidRPr="00541070">
        <w:rPr>
          <w:rFonts w:cs="Times New Roman"/>
        </w:rPr>
        <w:t>w</w:t>
      </w:r>
      <w:r w:rsidRPr="00DA2DEF">
        <w:rPr>
          <w:rFonts w:cs="Times New Roman"/>
        </w:rPr>
        <w:t>it</w:t>
      </w:r>
      <w:r w:rsidRPr="00541070">
        <w:rPr>
          <w:rFonts w:cs="Times New Roman"/>
        </w:rPr>
        <w:t>h</w:t>
      </w:r>
      <w:r w:rsidRPr="00DA2DEF">
        <w:rPr>
          <w:rFonts w:cs="Times New Roman"/>
        </w:rPr>
        <w:t xml:space="preserve"> th</w:t>
      </w:r>
      <w:r w:rsidRPr="00541070">
        <w:rPr>
          <w:rFonts w:cs="Times New Roman"/>
        </w:rPr>
        <w:t>e</w:t>
      </w:r>
      <w:r w:rsidRPr="00DA2DEF">
        <w:rPr>
          <w:rFonts w:cs="Times New Roman"/>
        </w:rPr>
        <w:t xml:space="preserve"> </w:t>
      </w:r>
      <w:r w:rsidRPr="00541070">
        <w:rPr>
          <w:rFonts w:cs="Times New Roman"/>
        </w:rPr>
        <w:t>co</w:t>
      </w:r>
      <w:r w:rsidRPr="00DA2DEF">
        <w:rPr>
          <w:rFonts w:cs="Times New Roman"/>
        </w:rPr>
        <w:t>d</w:t>
      </w:r>
      <w:r w:rsidRPr="00541070">
        <w:rPr>
          <w:rFonts w:cs="Times New Roman"/>
        </w:rPr>
        <w:t>e</w:t>
      </w:r>
      <w:r w:rsidR="006C5582" w:rsidRPr="00541070">
        <w:rPr>
          <w:rFonts w:cs="Times New Roman"/>
        </w:rPr>
        <w:t>s</w:t>
      </w:r>
      <w:r w:rsidR="006C5582" w:rsidRPr="00DA2DEF">
        <w:rPr>
          <w:rFonts w:cs="Times New Roman"/>
        </w:rPr>
        <w:t xml:space="preserve"> </w:t>
      </w:r>
      <w:r w:rsidR="006C5582" w:rsidRPr="00541070">
        <w:rPr>
          <w:rFonts w:cs="Times New Roman"/>
        </w:rPr>
        <w:t>a</w:t>
      </w:r>
      <w:r w:rsidR="006C5582" w:rsidRPr="00DA2DEF">
        <w:rPr>
          <w:rFonts w:cs="Times New Roman"/>
        </w:rPr>
        <w:t>n</w:t>
      </w:r>
      <w:r w:rsidR="006C5582" w:rsidRPr="00541070">
        <w:rPr>
          <w:rFonts w:cs="Times New Roman"/>
        </w:rPr>
        <w:t xml:space="preserve">d </w:t>
      </w:r>
      <w:r w:rsidR="006C5582" w:rsidRPr="00DA2DEF">
        <w:rPr>
          <w:rFonts w:cs="Times New Roman"/>
        </w:rPr>
        <w:t>r</w:t>
      </w:r>
      <w:r w:rsidR="006C5582" w:rsidRPr="00541070">
        <w:rPr>
          <w:rFonts w:cs="Times New Roman"/>
        </w:rPr>
        <w:t>e</w:t>
      </w:r>
      <w:r w:rsidR="006C5582" w:rsidRPr="00DA2DEF">
        <w:rPr>
          <w:rFonts w:cs="Times New Roman"/>
        </w:rPr>
        <w:t>g</w:t>
      </w:r>
      <w:r w:rsidR="006C5582" w:rsidRPr="00541070">
        <w:rPr>
          <w:rFonts w:cs="Times New Roman"/>
        </w:rPr>
        <w:t>u</w:t>
      </w:r>
      <w:r w:rsidR="006C5582" w:rsidRPr="00DA2DEF">
        <w:rPr>
          <w:rFonts w:cs="Times New Roman"/>
        </w:rPr>
        <w:t>l</w:t>
      </w:r>
      <w:r w:rsidR="006C5582" w:rsidRPr="00541070">
        <w:rPr>
          <w:rFonts w:cs="Times New Roman"/>
        </w:rPr>
        <w:t>at</w:t>
      </w:r>
      <w:r w:rsidR="006C5582" w:rsidRPr="00DA2DEF">
        <w:rPr>
          <w:rFonts w:cs="Times New Roman"/>
        </w:rPr>
        <w:t>i</w:t>
      </w:r>
      <w:r w:rsidR="006C5582" w:rsidRPr="00541070">
        <w:rPr>
          <w:rFonts w:cs="Times New Roman"/>
        </w:rPr>
        <w:t>o</w:t>
      </w:r>
      <w:r w:rsidR="006C5582" w:rsidRPr="00DA2DEF">
        <w:rPr>
          <w:rFonts w:cs="Times New Roman"/>
        </w:rPr>
        <w:t>n</w:t>
      </w:r>
      <w:r w:rsidR="006C5582" w:rsidRPr="00541070">
        <w:rPr>
          <w:rFonts w:cs="Times New Roman"/>
        </w:rPr>
        <w:t>s</w:t>
      </w:r>
      <w:r w:rsidR="006C5582" w:rsidRPr="00DA2DEF">
        <w:rPr>
          <w:rFonts w:cs="Times New Roman"/>
        </w:rPr>
        <w:t xml:space="preserve"> </w:t>
      </w:r>
      <w:r w:rsidR="006C5582" w:rsidRPr="00541070">
        <w:rPr>
          <w:rFonts w:cs="Times New Roman"/>
        </w:rPr>
        <w:t>as</w:t>
      </w:r>
      <w:r w:rsidR="006C5582" w:rsidRPr="00DA2DEF">
        <w:rPr>
          <w:rFonts w:cs="Times New Roman"/>
        </w:rPr>
        <w:t xml:space="preserve"> c</w:t>
      </w:r>
      <w:r w:rsidR="006C5582" w:rsidRPr="00541070">
        <w:rPr>
          <w:rFonts w:cs="Times New Roman"/>
        </w:rPr>
        <w:t>ur</w:t>
      </w:r>
      <w:r w:rsidR="006C5582" w:rsidRPr="00DA2DEF">
        <w:rPr>
          <w:rFonts w:cs="Times New Roman"/>
        </w:rPr>
        <w:t>r</w:t>
      </w:r>
      <w:r w:rsidR="006C5582" w:rsidRPr="00541070">
        <w:rPr>
          <w:rFonts w:cs="Times New Roman"/>
        </w:rPr>
        <w:t>e</w:t>
      </w:r>
      <w:r w:rsidR="006C5582" w:rsidRPr="00DA2DEF">
        <w:rPr>
          <w:rFonts w:cs="Times New Roman"/>
        </w:rPr>
        <w:t>ntl</w:t>
      </w:r>
      <w:r w:rsidR="006C5582" w:rsidRPr="00541070">
        <w:rPr>
          <w:rFonts w:cs="Times New Roman"/>
        </w:rPr>
        <w:t>y</w:t>
      </w:r>
      <w:r w:rsidR="006C5582" w:rsidRPr="00DA2DEF">
        <w:rPr>
          <w:rFonts w:cs="Times New Roman"/>
        </w:rPr>
        <w:t xml:space="preserve"> </w:t>
      </w:r>
      <w:r w:rsidRPr="00DA2DEF">
        <w:rPr>
          <w:rFonts w:cs="Times New Roman"/>
        </w:rPr>
        <w:t>ad</w:t>
      </w:r>
      <w:r w:rsidRPr="00541070">
        <w:rPr>
          <w:rFonts w:cs="Times New Roman"/>
        </w:rPr>
        <w:t>o</w:t>
      </w:r>
      <w:r w:rsidRPr="00DA2DEF">
        <w:rPr>
          <w:rFonts w:cs="Times New Roman"/>
        </w:rPr>
        <w:t>pt</w:t>
      </w:r>
      <w:r w:rsidR="006C5582" w:rsidRPr="00DA2DEF">
        <w:rPr>
          <w:rFonts w:cs="Times New Roman"/>
        </w:rPr>
        <w:t>e</w:t>
      </w:r>
      <w:r w:rsidR="006C5582" w:rsidRPr="00541070">
        <w:rPr>
          <w:rFonts w:cs="Times New Roman"/>
        </w:rPr>
        <w:t>d</w:t>
      </w:r>
      <w:r w:rsidR="006C5582" w:rsidRPr="00DA2DEF">
        <w:rPr>
          <w:rFonts w:cs="Times New Roman"/>
        </w:rPr>
        <w:t xml:space="preserve"> b</w:t>
      </w:r>
      <w:r w:rsidR="006C5582" w:rsidRPr="00541070">
        <w:rPr>
          <w:rFonts w:cs="Times New Roman"/>
        </w:rPr>
        <w:t>y</w:t>
      </w:r>
      <w:r w:rsidR="006C5582" w:rsidRPr="00DA2DEF">
        <w:rPr>
          <w:rFonts w:cs="Times New Roman"/>
        </w:rPr>
        <w:t xml:space="preserve"> </w:t>
      </w:r>
      <w:r w:rsidR="006C5582" w:rsidRPr="00541070">
        <w:rPr>
          <w:rFonts w:cs="Times New Roman"/>
        </w:rPr>
        <w:t>t</w:t>
      </w:r>
      <w:r w:rsidR="006C5582" w:rsidRPr="00DA2DEF">
        <w:rPr>
          <w:rFonts w:cs="Times New Roman"/>
        </w:rPr>
        <w:t>h</w:t>
      </w:r>
      <w:r w:rsidR="006C5582" w:rsidRPr="00541070">
        <w:rPr>
          <w:rFonts w:cs="Times New Roman"/>
        </w:rPr>
        <w:t>e</w:t>
      </w:r>
      <w:r w:rsidR="006C5582" w:rsidRPr="00DA2DEF">
        <w:rPr>
          <w:rFonts w:cs="Times New Roman"/>
        </w:rPr>
        <w:t xml:space="preserve"> </w:t>
      </w:r>
      <w:r w:rsidR="006C5582" w:rsidRPr="00541070">
        <w:rPr>
          <w:rFonts w:cs="Times New Roman"/>
        </w:rPr>
        <w:t>C</w:t>
      </w:r>
      <w:r w:rsidR="006C5582" w:rsidRPr="00DA2DEF">
        <w:rPr>
          <w:rFonts w:cs="Times New Roman"/>
        </w:rPr>
        <w:t>ol</w:t>
      </w:r>
      <w:r w:rsidR="006C5582" w:rsidRPr="00541070">
        <w:rPr>
          <w:rFonts w:cs="Times New Roman"/>
        </w:rPr>
        <w:t>or</w:t>
      </w:r>
      <w:r w:rsidR="006C5582" w:rsidRPr="00DA2DEF">
        <w:rPr>
          <w:rFonts w:cs="Times New Roman"/>
        </w:rPr>
        <w:t>a</w:t>
      </w:r>
      <w:r w:rsidR="006C5582" w:rsidRPr="00541070">
        <w:rPr>
          <w:rFonts w:cs="Times New Roman"/>
        </w:rPr>
        <w:t>do</w:t>
      </w:r>
      <w:r w:rsidR="006C5582" w:rsidRPr="00DA2DEF">
        <w:rPr>
          <w:rFonts w:cs="Times New Roman"/>
        </w:rPr>
        <w:t xml:space="preserve"> Divisi</w:t>
      </w:r>
      <w:r w:rsidR="006C5582" w:rsidRPr="00541070">
        <w:rPr>
          <w:rFonts w:cs="Times New Roman"/>
        </w:rPr>
        <w:t>on</w:t>
      </w:r>
      <w:r w:rsidR="006C5582" w:rsidRPr="00DA2DEF">
        <w:rPr>
          <w:rFonts w:cs="Times New Roman"/>
        </w:rPr>
        <w:t xml:space="preserve"> </w:t>
      </w:r>
      <w:r w:rsidR="006C5582" w:rsidRPr="00541070">
        <w:rPr>
          <w:rFonts w:cs="Times New Roman"/>
        </w:rPr>
        <w:t>of</w:t>
      </w:r>
      <w:r w:rsidR="006C5582" w:rsidRPr="00DA2DEF">
        <w:rPr>
          <w:rFonts w:cs="Times New Roman"/>
        </w:rPr>
        <w:t xml:space="preserve"> </w:t>
      </w:r>
      <w:r w:rsidRPr="00541070">
        <w:rPr>
          <w:rFonts w:cs="Times New Roman"/>
        </w:rPr>
        <w:t>F</w:t>
      </w:r>
      <w:r w:rsidRPr="00DA2DEF">
        <w:rPr>
          <w:rFonts w:cs="Times New Roman"/>
        </w:rPr>
        <w:t>ir</w:t>
      </w:r>
      <w:r w:rsidRPr="00541070">
        <w:rPr>
          <w:rFonts w:cs="Times New Roman"/>
        </w:rPr>
        <w:t>e</w:t>
      </w:r>
      <w:r w:rsidRPr="00DA2DEF">
        <w:rPr>
          <w:rFonts w:cs="Times New Roman"/>
        </w:rPr>
        <w:t xml:space="preserve"> Prev</w:t>
      </w:r>
      <w:r w:rsidRPr="00541070">
        <w:rPr>
          <w:rFonts w:cs="Times New Roman"/>
        </w:rPr>
        <w:t>e</w:t>
      </w:r>
      <w:r w:rsidRPr="00DA2DEF">
        <w:rPr>
          <w:rFonts w:cs="Times New Roman"/>
        </w:rPr>
        <w:t>n</w:t>
      </w:r>
      <w:r w:rsidRPr="00541070">
        <w:rPr>
          <w:rFonts w:cs="Times New Roman"/>
        </w:rPr>
        <w:t>t</w:t>
      </w:r>
      <w:r w:rsidRPr="00DA2DEF">
        <w:rPr>
          <w:rFonts w:cs="Times New Roman"/>
        </w:rPr>
        <w:t>io</w:t>
      </w:r>
      <w:r w:rsidRPr="00541070">
        <w:rPr>
          <w:rFonts w:cs="Times New Roman"/>
        </w:rPr>
        <w:t>n</w:t>
      </w:r>
      <w:r w:rsidRPr="00DA2DEF">
        <w:rPr>
          <w:rFonts w:cs="Times New Roman"/>
        </w:rPr>
        <w:t xml:space="preserve"> </w:t>
      </w:r>
      <w:r w:rsidRPr="00541070">
        <w:rPr>
          <w:rFonts w:cs="Times New Roman"/>
        </w:rPr>
        <w:t>&amp;</w:t>
      </w:r>
      <w:r w:rsidRPr="00DA2DEF">
        <w:rPr>
          <w:rFonts w:cs="Times New Roman"/>
        </w:rPr>
        <w:t xml:space="preserve"> C</w:t>
      </w:r>
      <w:r w:rsidRPr="00541070">
        <w:rPr>
          <w:rFonts w:cs="Times New Roman"/>
        </w:rPr>
        <w:t>o</w:t>
      </w:r>
      <w:r w:rsidRPr="00DA2DEF">
        <w:rPr>
          <w:rFonts w:cs="Times New Roman"/>
        </w:rPr>
        <w:t>n</w:t>
      </w:r>
      <w:r w:rsidRPr="00541070">
        <w:rPr>
          <w:rFonts w:cs="Times New Roman"/>
        </w:rPr>
        <w:t>tr</w:t>
      </w:r>
      <w:r w:rsidR="0080787F" w:rsidRPr="00DA2DEF">
        <w:rPr>
          <w:rFonts w:cs="Times New Roman"/>
          <w:color w:val="000000"/>
        </w:rPr>
        <w:t xml:space="preserve">ol </w:t>
      </w:r>
      <w:r w:rsidRPr="00DA2DEF">
        <w:rPr>
          <w:color w:val="000000"/>
        </w:rPr>
        <w:t>which incorporates current building, fire, existing building, mechanical, and energy conservation codes.</w:t>
      </w:r>
      <w:r w:rsidR="00071386" w:rsidRPr="0076525C">
        <w:rPr>
          <w:strike/>
          <w:color w:val="000000"/>
        </w:rPr>
        <w:t xml:space="preserve"> </w:t>
      </w:r>
    </w:p>
    <w:p w:rsidR="008A200E" w:rsidRPr="00462C16" w:rsidRDefault="008A200E" w:rsidP="00DA2DEF">
      <w:pPr>
        <w:pStyle w:val="ListParagraph"/>
        <w:spacing w:before="0" w:after="240"/>
        <w:ind w:left="1224"/>
        <w:jc w:val="both"/>
      </w:pPr>
    </w:p>
    <w:p w:rsidR="00C42BCE" w:rsidRPr="00541070" w:rsidRDefault="008A200E" w:rsidP="00EC47BA">
      <w:pPr>
        <w:pStyle w:val="ListParagraph"/>
        <w:numPr>
          <w:ilvl w:val="1"/>
          <w:numId w:val="8"/>
        </w:numPr>
        <w:spacing w:before="0" w:after="240"/>
        <w:jc w:val="both"/>
      </w:pPr>
      <w:r w:rsidRPr="00EC47BA">
        <w:t>T</w:t>
      </w:r>
      <w:r w:rsidRPr="00541070">
        <w:t>he</w:t>
      </w:r>
      <w:r w:rsidRPr="00EC47BA">
        <w:t xml:space="preserve"> </w:t>
      </w:r>
      <w:r w:rsidRPr="00541070">
        <w:t>D</w:t>
      </w:r>
      <w:r w:rsidRPr="00EC47BA">
        <w:t>ivisio</w:t>
      </w:r>
      <w:r w:rsidRPr="00541070">
        <w:t>n</w:t>
      </w:r>
      <w:r w:rsidRPr="00EC47BA">
        <w:t xml:space="preserve"> </w:t>
      </w:r>
      <w:r w:rsidRPr="00541070">
        <w:t>sh</w:t>
      </w:r>
      <w:r w:rsidRPr="00EC47BA">
        <w:t>al</w:t>
      </w:r>
      <w:r w:rsidRPr="00541070">
        <w:t>l</w:t>
      </w:r>
      <w:r w:rsidRPr="00EC47BA">
        <w:t xml:space="preserve"> m</w:t>
      </w:r>
      <w:r w:rsidRPr="00541070">
        <w:t>a</w:t>
      </w:r>
      <w:r w:rsidRPr="00EC47BA">
        <w:t>i</w:t>
      </w:r>
      <w:r w:rsidRPr="00541070">
        <w:t>nt</w:t>
      </w:r>
      <w:r w:rsidRPr="00EC47BA">
        <w:t>ai</w:t>
      </w:r>
      <w:r w:rsidRPr="00541070">
        <w:t>n</w:t>
      </w:r>
      <w:r w:rsidRPr="00EC47BA">
        <w:t xml:space="preserve"> c</w:t>
      </w:r>
      <w:r w:rsidRPr="00541070">
        <w:t>o</w:t>
      </w:r>
      <w:r w:rsidRPr="00EC47BA">
        <w:t>pi</w:t>
      </w:r>
      <w:r w:rsidRPr="00541070">
        <w:t>es</w:t>
      </w:r>
      <w:r w:rsidRPr="00EC47BA">
        <w:t xml:space="preserve"> </w:t>
      </w:r>
      <w:r w:rsidRPr="00541070">
        <w:t>of</w:t>
      </w:r>
      <w:r w:rsidRPr="00EC47BA">
        <w:t xml:space="preserve"> </w:t>
      </w:r>
      <w:r w:rsidRPr="00541070">
        <w:t>t</w:t>
      </w:r>
      <w:r w:rsidRPr="00EC47BA">
        <w:t>h</w:t>
      </w:r>
      <w:r w:rsidRPr="00541070">
        <w:t>e</w:t>
      </w:r>
      <w:r w:rsidRPr="00EC47BA">
        <w:t xml:space="preserve"> </w:t>
      </w:r>
      <w:r w:rsidRPr="00541070">
        <w:t>co</w:t>
      </w:r>
      <w:r w:rsidRPr="00EC47BA">
        <w:t>m</w:t>
      </w:r>
      <w:r w:rsidRPr="00541070">
        <w:t>p</w:t>
      </w:r>
      <w:r w:rsidRPr="00EC47BA">
        <w:t>l</w:t>
      </w:r>
      <w:r w:rsidRPr="00541070">
        <w:t>ete</w:t>
      </w:r>
      <w:r w:rsidRPr="00EC47BA">
        <w:t xml:space="preserve"> t</w:t>
      </w:r>
      <w:r w:rsidRPr="00541070">
        <w:t>e</w:t>
      </w:r>
      <w:r w:rsidRPr="00EC47BA">
        <w:t>x</w:t>
      </w:r>
      <w:r w:rsidRPr="00541070">
        <w:t>ts</w:t>
      </w:r>
      <w:r w:rsidRPr="00EC47BA">
        <w:t xml:space="preserve"> </w:t>
      </w:r>
      <w:r w:rsidRPr="00541070">
        <w:t>of</w:t>
      </w:r>
      <w:r w:rsidRPr="00EC47BA">
        <w:t xml:space="preserve"> </w:t>
      </w:r>
      <w:r w:rsidRPr="00541070">
        <w:t>t</w:t>
      </w:r>
      <w:r w:rsidRPr="00EC47BA">
        <w:t>h</w:t>
      </w:r>
      <w:r w:rsidRPr="00541070">
        <w:t>e</w:t>
      </w:r>
      <w:r w:rsidRPr="00EC47BA">
        <w:t xml:space="preserve"> </w:t>
      </w:r>
      <w:r w:rsidRPr="00541070">
        <w:t>re</w:t>
      </w:r>
      <w:r w:rsidRPr="00EC47BA">
        <w:t>f</w:t>
      </w:r>
      <w:r w:rsidRPr="00541070">
        <w:t>eren</w:t>
      </w:r>
      <w:r w:rsidRPr="00EC47BA">
        <w:t>c</w:t>
      </w:r>
      <w:r w:rsidRPr="00541070">
        <w:t>ed</w:t>
      </w:r>
      <w:r w:rsidRPr="00EC47BA">
        <w:t xml:space="preserve"> i</w:t>
      </w:r>
      <w:r w:rsidRPr="00541070">
        <w:t>n</w:t>
      </w:r>
      <w:r w:rsidRPr="00EC47BA">
        <w:t>c</w:t>
      </w:r>
      <w:r w:rsidRPr="00541070">
        <w:t>orpo</w:t>
      </w:r>
      <w:r w:rsidRPr="00EC47BA">
        <w:t>r</w:t>
      </w:r>
      <w:r w:rsidRPr="00541070">
        <w:t>at</w:t>
      </w:r>
      <w:r w:rsidRPr="00EC47BA">
        <w:t>e</w:t>
      </w:r>
      <w:r w:rsidRPr="00541070">
        <w:t>d</w:t>
      </w:r>
      <w:r w:rsidRPr="00EC47BA">
        <w:t xml:space="preserve"> m</w:t>
      </w:r>
      <w:r w:rsidRPr="00541070">
        <w:t>at</w:t>
      </w:r>
      <w:r w:rsidRPr="00EC47BA">
        <w:t>erials</w:t>
      </w:r>
      <w:r w:rsidRPr="00541070">
        <w:t>, wh</w:t>
      </w:r>
      <w:r w:rsidRPr="00EC47BA">
        <w:t>ic</w:t>
      </w:r>
      <w:r w:rsidRPr="00541070">
        <w:t>h</w:t>
      </w:r>
      <w:r w:rsidRPr="00EC47BA">
        <w:t xml:space="preserve"> </w:t>
      </w:r>
      <w:r w:rsidRPr="00541070">
        <w:t>are</w:t>
      </w:r>
      <w:r w:rsidRPr="00EC47BA">
        <w:t xml:space="preserve"> avail</w:t>
      </w:r>
      <w:r w:rsidRPr="00541070">
        <w:t>a</w:t>
      </w:r>
      <w:r w:rsidRPr="00EC47BA">
        <w:t>bl</w:t>
      </w:r>
      <w:r w:rsidRPr="00541070">
        <w:t>e</w:t>
      </w:r>
      <w:r w:rsidRPr="00EC47BA">
        <w:t xml:space="preserve"> f</w:t>
      </w:r>
      <w:r w:rsidRPr="00541070">
        <w:t>or</w:t>
      </w:r>
      <w:r w:rsidRPr="00EC47BA">
        <w:t xml:space="preserve"> </w:t>
      </w:r>
      <w:r w:rsidRPr="00541070">
        <w:t>pu</w:t>
      </w:r>
      <w:r w:rsidRPr="00EC47BA">
        <w:t>bli</w:t>
      </w:r>
      <w:r w:rsidRPr="00541070">
        <w:t>c</w:t>
      </w:r>
      <w:r w:rsidRPr="00EC47BA">
        <w:t xml:space="preserve"> i</w:t>
      </w:r>
      <w:r w:rsidRPr="00541070">
        <w:t>n</w:t>
      </w:r>
      <w:r w:rsidRPr="00EC47BA">
        <w:t>sp</w:t>
      </w:r>
      <w:r w:rsidRPr="00541070">
        <w:t>e</w:t>
      </w:r>
      <w:r w:rsidRPr="00EC47BA">
        <w:t>c</w:t>
      </w:r>
      <w:r w:rsidRPr="00541070">
        <w:t>t</w:t>
      </w:r>
      <w:r w:rsidRPr="00EC47BA">
        <w:t>io</w:t>
      </w:r>
      <w:r w:rsidRPr="00541070">
        <w:t>n</w:t>
      </w:r>
      <w:r w:rsidRPr="00EC47BA">
        <w:t xml:space="preserve"> d</w:t>
      </w:r>
      <w:r w:rsidRPr="00541070">
        <w:t>u</w:t>
      </w:r>
      <w:r w:rsidRPr="00EC47BA">
        <w:t>ri</w:t>
      </w:r>
      <w:r w:rsidRPr="00541070">
        <w:t>ng</w:t>
      </w:r>
      <w:r w:rsidRPr="00EC47BA">
        <w:t xml:space="preserve"> </w:t>
      </w:r>
      <w:r w:rsidRPr="00541070">
        <w:t>re</w:t>
      </w:r>
      <w:r w:rsidRPr="00EC47BA">
        <w:t>gul</w:t>
      </w:r>
      <w:r w:rsidRPr="00541070">
        <w:t>ar</w:t>
      </w:r>
      <w:r w:rsidRPr="00EC47BA">
        <w:t xml:space="preserve"> </w:t>
      </w:r>
      <w:r w:rsidRPr="00541070">
        <w:t>b</w:t>
      </w:r>
      <w:r w:rsidRPr="00EC47BA">
        <w:t>usin</w:t>
      </w:r>
      <w:r w:rsidRPr="00541070">
        <w:t>e</w:t>
      </w:r>
      <w:r w:rsidRPr="00EC47BA">
        <w:t>s</w:t>
      </w:r>
      <w:r w:rsidRPr="00541070">
        <w:t>s</w:t>
      </w:r>
      <w:r w:rsidRPr="00EC47BA">
        <w:t xml:space="preserve"> </w:t>
      </w:r>
      <w:r w:rsidRPr="00541070">
        <w:t>h</w:t>
      </w:r>
      <w:r w:rsidRPr="00EC47BA">
        <w:t>o</w:t>
      </w:r>
      <w:r w:rsidRPr="00541070">
        <w:t>urs</w:t>
      </w:r>
      <w:r w:rsidRPr="00EC47BA">
        <w:t xml:space="preserve"> wi</w:t>
      </w:r>
      <w:r w:rsidRPr="00541070">
        <w:t>th</w:t>
      </w:r>
      <w:r w:rsidRPr="00EC47BA">
        <w:t xml:space="preserve"> c</w:t>
      </w:r>
      <w:r w:rsidRPr="00541070">
        <w:t>o</w:t>
      </w:r>
      <w:r w:rsidRPr="00EC47BA">
        <w:t>pi</w:t>
      </w:r>
      <w:r w:rsidRPr="00541070">
        <w:t>es</w:t>
      </w:r>
      <w:r w:rsidRPr="00EC47BA">
        <w:t xml:space="preserve"> </w:t>
      </w:r>
      <w:r w:rsidRPr="00541070">
        <w:t>a</w:t>
      </w:r>
      <w:r w:rsidRPr="00EC47BA">
        <w:t>vail</w:t>
      </w:r>
      <w:r w:rsidRPr="00541070">
        <w:t>a</w:t>
      </w:r>
      <w:r w:rsidRPr="00EC47BA">
        <w:t>bl</w:t>
      </w:r>
      <w:r w:rsidRPr="00541070">
        <w:t>e</w:t>
      </w:r>
      <w:r w:rsidRPr="00EC47BA">
        <w:t xml:space="preserve"> a</w:t>
      </w:r>
      <w:r w:rsidRPr="00541070">
        <w:t>t</w:t>
      </w:r>
      <w:r w:rsidRPr="00EC47BA">
        <w:t xml:space="preserve"> </w:t>
      </w:r>
      <w:r w:rsidRPr="00541070">
        <w:t xml:space="preserve">a </w:t>
      </w:r>
      <w:r w:rsidRPr="00EC47BA">
        <w:t>r</w:t>
      </w:r>
      <w:r w:rsidRPr="00541070">
        <w:t>e</w:t>
      </w:r>
      <w:r w:rsidRPr="00EC47BA">
        <w:t>as</w:t>
      </w:r>
      <w:r w:rsidRPr="00541070">
        <w:t>o</w:t>
      </w:r>
      <w:r w:rsidRPr="00EC47BA">
        <w:t>na</w:t>
      </w:r>
      <w:r w:rsidRPr="00541070">
        <w:t>b</w:t>
      </w:r>
      <w:r w:rsidRPr="00EC47BA">
        <w:t>l</w:t>
      </w:r>
      <w:r w:rsidRPr="00541070">
        <w:t>e</w:t>
      </w:r>
      <w:r w:rsidRPr="00EC47BA">
        <w:t xml:space="preserve"> c</w:t>
      </w:r>
      <w:r w:rsidRPr="00541070">
        <w:t>h</w:t>
      </w:r>
      <w:r w:rsidRPr="00EC47BA">
        <w:t>ar</w:t>
      </w:r>
      <w:r w:rsidRPr="00541070">
        <w:t>g</w:t>
      </w:r>
      <w:r w:rsidRPr="00EC47BA">
        <w:t>e</w:t>
      </w:r>
      <w:r w:rsidRPr="00541070">
        <w:t>.</w:t>
      </w:r>
      <w:r w:rsidRPr="00EC47BA">
        <w:t xml:space="preserve"> </w:t>
      </w:r>
      <w:r w:rsidRPr="00462C16">
        <w:t xml:space="preserve"> </w:t>
      </w:r>
      <w:r w:rsidRPr="00541070">
        <w:t>I</w:t>
      </w:r>
      <w:r w:rsidRPr="00EC47BA">
        <w:t>nt</w:t>
      </w:r>
      <w:r w:rsidRPr="00541070">
        <w:t>ere</w:t>
      </w:r>
      <w:r w:rsidRPr="00EC47BA">
        <w:t>st</w:t>
      </w:r>
      <w:r w:rsidRPr="00541070">
        <w:t>ed</w:t>
      </w:r>
      <w:r w:rsidRPr="00EC47BA">
        <w:t xml:space="preserve"> p</w:t>
      </w:r>
      <w:r w:rsidRPr="00541070">
        <w:t>art</w:t>
      </w:r>
      <w:r w:rsidRPr="00EC47BA">
        <w:t>i</w:t>
      </w:r>
      <w:r w:rsidRPr="00541070">
        <w:t>es</w:t>
      </w:r>
      <w:r w:rsidRPr="00EC47BA">
        <w:t xml:space="preserve"> ma</w:t>
      </w:r>
      <w:r w:rsidRPr="00541070">
        <w:t>y</w:t>
      </w:r>
      <w:r w:rsidRPr="00EC47BA">
        <w:t xml:space="preserve"> i</w:t>
      </w:r>
      <w:r w:rsidRPr="00541070">
        <w:t>n</w:t>
      </w:r>
      <w:r w:rsidRPr="00EC47BA">
        <w:t>s</w:t>
      </w:r>
      <w:r w:rsidRPr="00541070">
        <w:t>p</w:t>
      </w:r>
      <w:r w:rsidRPr="00EC47BA">
        <w:t>ec</w:t>
      </w:r>
      <w:r w:rsidRPr="00541070">
        <w:t>t</w:t>
      </w:r>
      <w:r w:rsidRPr="00EC47BA">
        <w:t xml:space="preserve"> </w:t>
      </w:r>
      <w:r w:rsidRPr="00541070">
        <w:t>t</w:t>
      </w:r>
      <w:r w:rsidRPr="00EC47BA">
        <w:t>h</w:t>
      </w:r>
      <w:r w:rsidRPr="00541070">
        <w:t>e</w:t>
      </w:r>
      <w:r w:rsidRPr="00EC47BA">
        <w:t xml:space="preserve"> r</w:t>
      </w:r>
      <w:r w:rsidRPr="00541070">
        <w:t>e</w:t>
      </w:r>
      <w:r w:rsidRPr="00EC47BA">
        <w:t>f</w:t>
      </w:r>
      <w:r w:rsidRPr="00541070">
        <w:t>eren</w:t>
      </w:r>
      <w:r w:rsidRPr="00EC47BA">
        <w:t>c</w:t>
      </w:r>
      <w:r w:rsidRPr="00541070">
        <w:t>ed</w:t>
      </w:r>
      <w:r w:rsidRPr="00EC47BA">
        <w:t xml:space="preserve"> i</w:t>
      </w:r>
      <w:r w:rsidRPr="00541070">
        <w:t>n</w:t>
      </w:r>
      <w:r w:rsidRPr="00EC47BA">
        <w:t>c</w:t>
      </w:r>
      <w:r w:rsidRPr="00541070">
        <w:t>o</w:t>
      </w:r>
      <w:r w:rsidRPr="00EC47BA">
        <w:t>r</w:t>
      </w:r>
      <w:r w:rsidRPr="00541070">
        <w:t>p</w:t>
      </w:r>
      <w:r w:rsidRPr="00EC47BA">
        <w:t>or</w:t>
      </w:r>
      <w:r w:rsidRPr="00541070">
        <w:t>a</w:t>
      </w:r>
      <w:r w:rsidRPr="00EC47BA">
        <w:t>t</w:t>
      </w:r>
      <w:r w:rsidRPr="00541070">
        <w:t>ed</w:t>
      </w:r>
      <w:r w:rsidRPr="00EC47BA">
        <w:t xml:space="preserve"> m</w:t>
      </w:r>
      <w:r w:rsidRPr="00541070">
        <w:t>at</w:t>
      </w:r>
      <w:r w:rsidRPr="00EC47BA">
        <w:t>erial</w:t>
      </w:r>
      <w:r w:rsidRPr="00541070">
        <w:t>s</w:t>
      </w:r>
      <w:r w:rsidRPr="00EC47BA">
        <w:t xml:space="preserve"> b</w:t>
      </w:r>
      <w:r w:rsidRPr="00541070">
        <w:t xml:space="preserve">y </w:t>
      </w:r>
      <w:r w:rsidRPr="00EC47BA">
        <w:t>c</w:t>
      </w:r>
      <w:r w:rsidRPr="00541070">
        <w:t>o</w:t>
      </w:r>
      <w:r w:rsidRPr="00EC47BA">
        <w:t>n</w:t>
      </w:r>
      <w:r w:rsidRPr="00541070">
        <w:t>tact</w:t>
      </w:r>
      <w:r w:rsidRPr="00EC47BA">
        <w:t>i</w:t>
      </w:r>
      <w:r w:rsidRPr="00541070">
        <w:t>ng</w:t>
      </w:r>
      <w:r w:rsidRPr="00EC47BA">
        <w:t xml:space="preserve"> t</w:t>
      </w:r>
      <w:r w:rsidRPr="00541070">
        <w:t>he</w:t>
      </w:r>
      <w:r w:rsidRPr="00EC47BA">
        <w:t xml:space="preserve"> Dir</w:t>
      </w:r>
      <w:r w:rsidRPr="00541070">
        <w:t>e</w:t>
      </w:r>
      <w:r w:rsidRPr="00EC47BA">
        <w:t>c</w:t>
      </w:r>
      <w:r w:rsidRPr="00541070">
        <w:t>tor</w:t>
      </w:r>
      <w:r w:rsidRPr="00EC47BA">
        <w:t xml:space="preserve"> </w:t>
      </w:r>
      <w:r w:rsidRPr="00541070">
        <w:t>of t</w:t>
      </w:r>
      <w:r w:rsidRPr="00EC47BA">
        <w:t>h</w:t>
      </w:r>
      <w:r w:rsidRPr="00541070">
        <w:t>e</w:t>
      </w:r>
      <w:r w:rsidRPr="00EC47BA">
        <w:t xml:space="preserve"> </w:t>
      </w:r>
      <w:r w:rsidRPr="00541070">
        <w:t>D</w:t>
      </w:r>
      <w:r w:rsidRPr="00EC47BA">
        <w:t>ivisi</w:t>
      </w:r>
      <w:r w:rsidRPr="00541070">
        <w:t>on</w:t>
      </w:r>
      <w:r w:rsidRPr="00EC47BA">
        <w:t xml:space="preserve"> </w:t>
      </w:r>
      <w:r w:rsidRPr="00541070">
        <w:t>of</w:t>
      </w:r>
      <w:r w:rsidRPr="00EC47BA">
        <w:t xml:space="preserve"> </w:t>
      </w:r>
      <w:proofErr w:type="gramStart"/>
      <w:r w:rsidRPr="00EC47BA">
        <w:t>P</w:t>
      </w:r>
      <w:r w:rsidRPr="00541070">
        <w:t>u</w:t>
      </w:r>
      <w:r w:rsidRPr="00EC47BA">
        <w:t>bli</w:t>
      </w:r>
      <w:r w:rsidRPr="00541070">
        <w:t>c</w:t>
      </w:r>
      <w:r w:rsidRPr="00EC47BA">
        <w:t xml:space="preserve"> Sc</w:t>
      </w:r>
      <w:r w:rsidRPr="00541070">
        <w:t>h</w:t>
      </w:r>
      <w:r w:rsidRPr="00EC47BA">
        <w:t>o</w:t>
      </w:r>
      <w:r w:rsidRPr="00541070">
        <w:t>ol</w:t>
      </w:r>
      <w:proofErr w:type="gramEnd"/>
      <w:r w:rsidRPr="00EC47BA">
        <w:t xml:space="preserve"> </w:t>
      </w:r>
      <w:r w:rsidRPr="00541070">
        <w:t>Cap</w:t>
      </w:r>
      <w:r w:rsidRPr="00EC47BA">
        <w:t>i</w:t>
      </w:r>
      <w:r w:rsidRPr="00541070">
        <w:t>tal</w:t>
      </w:r>
      <w:r w:rsidRPr="00EC47BA">
        <w:t xml:space="preserve"> </w:t>
      </w:r>
      <w:r w:rsidRPr="00541070">
        <w:t>Co</w:t>
      </w:r>
      <w:r w:rsidRPr="00EC47BA">
        <w:t>ns</w:t>
      </w:r>
      <w:r w:rsidRPr="00541070">
        <w:t>tru</w:t>
      </w:r>
      <w:r w:rsidRPr="00EC47BA">
        <w:t>cti</w:t>
      </w:r>
      <w:r w:rsidRPr="00541070">
        <w:t>on</w:t>
      </w:r>
      <w:r w:rsidRPr="00EC47BA">
        <w:t xml:space="preserve"> Assist</w:t>
      </w:r>
      <w:r w:rsidRPr="00541070">
        <w:t>a</w:t>
      </w:r>
      <w:r w:rsidRPr="00EC47BA">
        <w:t>nc</w:t>
      </w:r>
      <w:r w:rsidRPr="00541070">
        <w:t>e,</w:t>
      </w:r>
      <w:r w:rsidRPr="00EC47BA">
        <w:t xml:space="preserve"> 1</w:t>
      </w:r>
      <w:r w:rsidRPr="00541070">
        <w:t>5</w:t>
      </w:r>
      <w:r w:rsidRPr="00EC47BA">
        <w:t>8</w:t>
      </w:r>
      <w:r w:rsidRPr="00541070">
        <w:t>0</w:t>
      </w:r>
      <w:r w:rsidRPr="00462C16">
        <w:t xml:space="preserve"> Logan Street, Suite 310, Denver, Colorado</w:t>
      </w:r>
      <w:r w:rsidR="00D83F5F" w:rsidRPr="00462C16">
        <w:t xml:space="preserve"> 80203</w:t>
      </w:r>
      <w:r w:rsidRPr="00462C16">
        <w:t>.</w:t>
      </w:r>
    </w:p>
    <w:p w:rsidR="008A200E" w:rsidRPr="00462C16" w:rsidRDefault="008A200E" w:rsidP="00462C16">
      <w:pPr>
        <w:pStyle w:val="ListParagraph"/>
        <w:spacing w:before="0" w:after="240"/>
        <w:ind w:left="792"/>
        <w:jc w:val="both"/>
      </w:pPr>
      <w:r w:rsidRPr="00462C16">
        <w:t xml:space="preserve"> </w:t>
      </w:r>
    </w:p>
    <w:p w:rsidR="002D33ED" w:rsidRPr="00DA2DEF" w:rsidRDefault="008A200E" w:rsidP="00DA2DEF">
      <w:pPr>
        <w:pStyle w:val="ListParagraph"/>
        <w:numPr>
          <w:ilvl w:val="1"/>
          <w:numId w:val="8"/>
        </w:numPr>
        <w:spacing w:before="0" w:after="240"/>
        <w:jc w:val="both"/>
        <w:rPr>
          <w:color w:val="FF0000"/>
        </w:rPr>
      </w:pPr>
      <w:r w:rsidRPr="00DA2DEF">
        <w:rPr>
          <w:color w:val="000000"/>
        </w:rPr>
        <w:t>This rule does not include later amendments or editions of the incorporated material.</w:t>
      </w:r>
    </w:p>
    <w:p w:rsidR="00A27134" w:rsidRPr="00541070" w:rsidRDefault="00137AF1" w:rsidP="00EC47BA">
      <w:pPr>
        <w:spacing w:before="0" w:after="240"/>
        <w:ind w:left="720" w:hanging="720"/>
        <w:jc w:val="both"/>
        <w:rPr>
          <w:rFonts w:cs="Times New Roman"/>
        </w:rPr>
      </w:pPr>
      <w:r w:rsidRPr="00DA2DEF">
        <w:rPr>
          <w:b/>
        </w:rPr>
        <w:t>Art</w:t>
      </w:r>
      <w:r w:rsidRPr="00541070">
        <w:rPr>
          <w:rFonts w:cs="Times New Roman"/>
          <w:b/>
        </w:rPr>
        <w:t>ic</w:t>
      </w:r>
      <w:r w:rsidRPr="00DA2DEF">
        <w:rPr>
          <w:rFonts w:cs="Times New Roman"/>
          <w:b/>
        </w:rPr>
        <w:t>l</w:t>
      </w:r>
      <w:r w:rsidRPr="00541070">
        <w:rPr>
          <w:rFonts w:cs="Times New Roman"/>
          <w:b/>
        </w:rPr>
        <w:t>e</w:t>
      </w:r>
      <w:r w:rsidRPr="00DA2DEF">
        <w:rPr>
          <w:rFonts w:cs="Times New Roman"/>
          <w:b/>
        </w:rPr>
        <w:t xml:space="preserve"> </w:t>
      </w:r>
      <w:r w:rsidRPr="00541070">
        <w:rPr>
          <w:rFonts w:cs="Times New Roman"/>
          <w:b/>
        </w:rPr>
        <w:t>4</w:t>
      </w:r>
      <w:r w:rsidRPr="00DA2DEF">
        <w:rPr>
          <w:rFonts w:cs="Times New Roman"/>
          <w:b/>
        </w:rPr>
        <w:t xml:space="preserve"> </w:t>
      </w:r>
      <w:r w:rsidRPr="00541070">
        <w:rPr>
          <w:rFonts w:cs="Times New Roman"/>
          <w:b/>
        </w:rPr>
        <w:t>-</w:t>
      </w:r>
      <w:r w:rsidRPr="00DA2DEF">
        <w:rPr>
          <w:rFonts w:cs="Times New Roman"/>
          <w:b/>
        </w:rPr>
        <w:t xml:space="preserve"> T</w:t>
      </w:r>
      <w:r w:rsidRPr="00541070">
        <w:rPr>
          <w:rFonts w:cs="Times New Roman"/>
          <w:b/>
        </w:rPr>
        <w:t>he</w:t>
      </w:r>
      <w:r w:rsidRPr="00DA2DEF">
        <w:rPr>
          <w:rFonts w:cs="Times New Roman"/>
          <w:b/>
        </w:rPr>
        <w:t>s</w:t>
      </w:r>
      <w:r w:rsidRPr="00541070">
        <w:rPr>
          <w:rFonts w:cs="Times New Roman"/>
          <w:b/>
        </w:rPr>
        <w:t>e</w:t>
      </w:r>
      <w:r w:rsidRPr="00DA2DEF">
        <w:rPr>
          <w:rFonts w:cs="Times New Roman"/>
          <w:b/>
        </w:rPr>
        <w:t xml:space="preserve"> </w:t>
      </w:r>
      <w:r w:rsidRPr="00541070">
        <w:rPr>
          <w:rFonts w:cs="Times New Roman"/>
          <w:b/>
        </w:rPr>
        <w:t>G</w:t>
      </w:r>
      <w:r w:rsidRPr="00DA2DEF">
        <w:rPr>
          <w:rFonts w:cs="Times New Roman"/>
          <w:b/>
        </w:rPr>
        <w:t>u</w:t>
      </w:r>
      <w:r w:rsidRPr="00541070">
        <w:rPr>
          <w:rFonts w:cs="Times New Roman"/>
          <w:b/>
        </w:rPr>
        <w:t>ideli</w:t>
      </w:r>
      <w:r w:rsidRPr="00DA2DEF">
        <w:rPr>
          <w:rFonts w:cs="Times New Roman"/>
          <w:b/>
        </w:rPr>
        <w:t>n</w:t>
      </w:r>
      <w:r w:rsidRPr="00541070">
        <w:rPr>
          <w:rFonts w:cs="Times New Roman"/>
          <w:b/>
        </w:rPr>
        <w:t>es</w:t>
      </w:r>
      <w:r w:rsidRPr="00DA2DEF">
        <w:rPr>
          <w:rFonts w:cs="Times New Roman"/>
          <w:b/>
        </w:rPr>
        <w:t xml:space="preserve"> ar</w:t>
      </w:r>
      <w:r w:rsidRPr="00541070">
        <w:rPr>
          <w:rFonts w:cs="Times New Roman"/>
          <w:b/>
        </w:rPr>
        <w:t>e</w:t>
      </w:r>
      <w:r w:rsidRPr="00DA2DEF">
        <w:rPr>
          <w:rFonts w:cs="Times New Roman"/>
          <w:b/>
        </w:rPr>
        <w:t xml:space="preserve"> </w:t>
      </w:r>
      <w:r w:rsidRPr="00541070">
        <w:rPr>
          <w:rFonts w:cs="Times New Roman"/>
          <w:b/>
        </w:rPr>
        <w:t>n</w:t>
      </w:r>
      <w:r w:rsidRPr="00DA2DEF">
        <w:rPr>
          <w:rFonts w:cs="Times New Roman"/>
          <w:b/>
        </w:rPr>
        <w:t>o</w:t>
      </w:r>
      <w:r w:rsidRPr="00541070">
        <w:rPr>
          <w:rFonts w:cs="Times New Roman"/>
          <w:b/>
        </w:rPr>
        <w:t>t</w:t>
      </w:r>
      <w:r w:rsidRPr="00DA2DEF">
        <w:rPr>
          <w:rFonts w:cs="Times New Roman"/>
          <w:b/>
        </w:rPr>
        <w:t xml:space="preserve"> </w:t>
      </w:r>
      <w:r w:rsidRPr="00541070">
        <w:rPr>
          <w:rFonts w:cs="Times New Roman"/>
          <w:b/>
        </w:rPr>
        <w:t>mandat</w:t>
      </w:r>
      <w:r w:rsidRPr="00DA2DEF">
        <w:rPr>
          <w:rFonts w:cs="Times New Roman"/>
          <w:b/>
        </w:rPr>
        <w:t>or</w:t>
      </w:r>
      <w:r w:rsidRPr="00541070">
        <w:rPr>
          <w:rFonts w:cs="Times New Roman"/>
          <w:b/>
        </w:rPr>
        <w:t>y</w:t>
      </w:r>
      <w:r w:rsidRPr="00DA2DEF">
        <w:rPr>
          <w:rFonts w:cs="Times New Roman"/>
          <w:b/>
        </w:rPr>
        <w:t xml:space="preserve"> </w:t>
      </w:r>
      <w:r w:rsidRPr="00541070">
        <w:rPr>
          <w:rFonts w:cs="Times New Roman"/>
          <w:b/>
        </w:rPr>
        <w:t>s</w:t>
      </w:r>
      <w:r w:rsidRPr="00DA2DEF">
        <w:rPr>
          <w:rFonts w:cs="Times New Roman"/>
          <w:b/>
        </w:rPr>
        <w:t>ta</w:t>
      </w:r>
      <w:r w:rsidRPr="00541070">
        <w:rPr>
          <w:rFonts w:cs="Times New Roman"/>
          <w:b/>
        </w:rPr>
        <w:t>nda</w:t>
      </w:r>
      <w:r w:rsidRPr="00DA2DEF">
        <w:rPr>
          <w:rFonts w:cs="Times New Roman"/>
          <w:b/>
        </w:rPr>
        <w:t>r</w:t>
      </w:r>
      <w:r w:rsidRPr="00541070">
        <w:rPr>
          <w:rFonts w:cs="Times New Roman"/>
          <w:b/>
        </w:rPr>
        <w:t>ds</w:t>
      </w:r>
      <w:r w:rsidRPr="00DA2DEF">
        <w:rPr>
          <w:rFonts w:cs="Times New Roman"/>
          <w:b/>
        </w:rPr>
        <w:t xml:space="preserve"> </w:t>
      </w:r>
      <w:r w:rsidRPr="00541070">
        <w:rPr>
          <w:rFonts w:cs="Times New Roman"/>
          <w:b/>
        </w:rPr>
        <w:t>to</w:t>
      </w:r>
      <w:r w:rsidRPr="00DA2DEF">
        <w:rPr>
          <w:rFonts w:cs="Times New Roman"/>
          <w:b/>
        </w:rPr>
        <w:t xml:space="preserve"> </w:t>
      </w:r>
      <w:r w:rsidRPr="00541070">
        <w:rPr>
          <w:rFonts w:cs="Times New Roman"/>
          <w:b/>
        </w:rPr>
        <w:t>be</w:t>
      </w:r>
      <w:r w:rsidRPr="00DA2DEF">
        <w:rPr>
          <w:rFonts w:cs="Times New Roman"/>
          <w:b/>
        </w:rPr>
        <w:t xml:space="preserve"> </w:t>
      </w:r>
      <w:r w:rsidRPr="00541070">
        <w:rPr>
          <w:rFonts w:cs="Times New Roman"/>
          <w:b/>
        </w:rPr>
        <w:t>im</w:t>
      </w:r>
      <w:r w:rsidRPr="00DA2DEF">
        <w:rPr>
          <w:rFonts w:cs="Times New Roman"/>
          <w:b/>
        </w:rPr>
        <w:t>po</w:t>
      </w:r>
      <w:r w:rsidRPr="00541070">
        <w:rPr>
          <w:rFonts w:cs="Times New Roman"/>
          <w:b/>
        </w:rPr>
        <w:t>s</w:t>
      </w:r>
      <w:r w:rsidRPr="00DA2DEF">
        <w:rPr>
          <w:rFonts w:cs="Times New Roman"/>
          <w:b/>
        </w:rPr>
        <w:t>e</w:t>
      </w:r>
      <w:r w:rsidRPr="00541070">
        <w:rPr>
          <w:rFonts w:cs="Times New Roman"/>
          <w:b/>
        </w:rPr>
        <w:t>d</w:t>
      </w:r>
      <w:r w:rsidRPr="00DA2DEF">
        <w:rPr>
          <w:rFonts w:cs="Times New Roman"/>
          <w:b/>
        </w:rPr>
        <w:t xml:space="preserve"> </w:t>
      </w:r>
      <w:r w:rsidRPr="00541070">
        <w:rPr>
          <w:rFonts w:cs="Times New Roman"/>
          <w:b/>
        </w:rPr>
        <w:t>on</w:t>
      </w:r>
      <w:r w:rsidRPr="00DA2DEF">
        <w:rPr>
          <w:rFonts w:cs="Times New Roman"/>
          <w:b/>
        </w:rPr>
        <w:t xml:space="preserve"> </w:t>
      </w:r>
      <w:r w:rsidRPr="00541070">
        <w:rPr>
          <w:rFonts w:cs="Times New Roman"/>
          <w:b/>
        </w:rPr>
        <w:t>s</w:t>
      </w:r>
      <w:r w:rsidRPr="00DA2DEF">
        <w:rPr>
          <w:rFonts w:cs="Times New Roman"/>
          <w:b/>
        </w:rPr>
        <w:t>c</w:t>
      </w:r>
      <w:r w:rsidRPr="00541070">
        <w:rPr>
          <w:rFonts w:cs="Times New Roman"/>
          <w:b/>
        </w:rPr>
        <w:t>hool</w:t>
      </w:r>
      <w:r w:rsidRPr="00DA2DEF">
        <w:rPr>
          <w:rFonts w:cs="Times New Roman"/>
          <w:b/>
        </w:rPr>
        <w:t xml:space="preserve"> </w:t>
      </w:r>
      <w:r w:rsidRPr="00541070">
        <w:rPr>
          <w:rFonts w:cs="Times New Roman"/>
          <w:b/>
        </w:rPr>
        <w:t>dist</w:t>
      </w:r>
      <w:r w:rsidRPr="00DA2DEF">
        <w:rPr>
          <w:rFonts w:cs="Times New Roman"/>
          <w:b/>
        </w:rPr>
        <w:t>ri</w:t>
      </w:r>
      <w:r w:rsidRPr="00541070">
        <w:rPr>
          <w:rFonts w:cs="Times New Roman"/>
          <w:b/>
        </w:rPr>
        <w:t>cts, cha</w:t>
      </w:r>
      <w:r w:rsidRPr="00DA2DEF">
        <w:rPr>
          <w:rFonts w:cs="Times New Roman"/>
          <w:b/>
        </w:rPr>
        <w:t>rte</w:t>
      </w:r>
      <w:r w:rsidRPr="00541070">
        <w:rPr>
          <w:rFonts w:cs="Times New Roman"/>
          <w:b/>
        </w:rPr>
        <w:t>r</w:t>
      </w:r>
      <w:r w:rsidRPr="00DA2DEF">
        <w:rPr>
          <w:rFonts w:cs="Times New Roman"/>
          <w:b/>
        </w:rPr>
        <w:t xml:space="preserve"> </w:t>
      </w:r>
      <w:r w:rsidRPr="00541070">
        <w:rPr>
          <w:rFonts w:cs="Times New Roman"/>
          <w:b/>
        </w:rPr>
        <w:t>s</w:t>
      </w:r>
      <w:r w:rsidRPr="00DA2DEF">
        <w:rPr>
          <w:rFonts w:cs="Times New Roman"/>
          <w:b/>
        </w:rPr>
        <w:t>c</w:t>
      </w:r>
      <w:r w:rsidRPr="00541070">
        <w:rPr>
          <w:rFonts w:cs="Times New Roman"/>
          <w:b/>
        </w:rPr>
        <w:t>hoo</w:t>
      </w:r>
      <w:r w:rsidRPr="00DA2DEF">
        <w:rPr>
          <w:rFonts w:cs="Times New Roman"/>
          <w:b/>
        </w:rPr>
        <w:t>l</w:t>
      </w:r>
      <w:r w:rsidRPr="00541070">
        <w:rPr>
          <w:rFonts w:cs="Times New Roman"/>
          <w:b/>
        </w:rPr>
        <w:t>s,</w:t>
      </w:r>
      <w:r w:rsidRPr="00DA2DEF">
        <w:rPr>
          <w:rFonts w:cs="Times New Roman"/>
          <w:b/>
        </w:rPr>
        <w:t xml:space="preserve"> </w:t>
      </w:r>
      <w:r w:rsidRPr="00541070">
        <w:rPr>
          <w:rFonts w:cs="Times New Roman"/>
          <w:b/>
        </w:rPr>
        <w:t>ins</w:t>
      </w:r>
      <w:r w:rsidRPr="00DA2DEF">
        <w:rPr>
          <w:rFonts w:cs="Times New Roman"/>
          <w:b/>
        </w:rPr>
        <w:t>t</w:t>
      </w:r>
      <w:r w:rsidRPr="00541070">
        <w:rPr>
          <w:rFonts w:cs="Times New Roman"/>
          <w:b/>
        </w:rPr>
        <w:t>itu</w:t>
      </w:r>
      <w:r w:rsidRPr="00DA2DEF">
        <w:rPr>
          <w:rFonts w:cs="Times New Roman"/>
          <w:b/>
        </w:rPr>
        <w:t>t</w:t>
      </w:r>
      <w:r w:rsidRPr="00541070">
        <w:rPr>
          <w:rFonts w:cs="Times New Roman"/>
          <w:b/>
        </w:rPr>
        <w:t>e</w:t>
      </w:r>
      <w:r w:rsidRPr="00DA2DEF">
        <w:rPr>
          <w:rFonts w:cs="Times New Roman"/>
          <w:b/>
        </w:rPr>
        <w:t xml:space="preserve"> </w:t>
      </w:r>
      <w:r w:rsidRPr="00541070">
        <w:rPr>
          <w:rFonts w:cs="Times New Roman"/>
          <w:b/>
        </w:rPr>
        <w:t>cha</w:t>
      </w:r>
      <w:r w:rsidRPr="00DA2DEF">
        <w:rPr>
          <w:rFonts w:cs="Times New Roman"/>
          <w:b/>
        </w:rPr>
        <w:t>rte</w:t>
      </w:r>
      <w:r w:rsidRPr="00541070">
        <w:rPr>
          <w:rFonts w:cs="Times New Roman"/>
          <w:b/>
        </w:rPr>
        <w:t>r</w:t>
      </w:r>
      <w:r w:rsidRPr="00DA2DEF">
        <w:rPr>
          <w:rFonts w:cs="Times New Roman"/>
          <w:b/>
        </w:rPr>
        <w:t xml:space="preserve"> </w:t>
      </w:r>
      <w:r w:rsidRPr="00541070">
        <w:rPr>
          <w:rFonts w:cs="Times New Roman"/>
          <w:b/>
        </w:rPr>
        <w:t>s</w:t>
      </w:r>
      <w:r w:rsidRPr="00DA2DEF">
        <w:rPr>
          <w:rFonts w:cs="Times New Roman"/>
          <w:b/>
        </w:rPr>
        <w:t>c</w:t>
      </w:r>
      <w:r w:rsidRPr="00541070">
        <w:rPr>
          <w:rFonts w:cs="Times New Roman"/>
          <w:b/>
        </w:rPr>
        <w:t>hoo</w:t>
      </w:r>
      <w:r w:rsidRPr="00DA2DEF">
        <w:rPr>
          <w:rFonts w:cs="Times New Roman"/>
          <w:b/>
        </w:rPr>
        <w:t>l</w:t>
      </w:r>
      <w:r w:rsidRPr="00541070">
        <w:rPr>
          <w:rFonts w:cs="Times New Roman"/>
          <w:b/>
        </w:rPr>
        <w:t>s,</w:t>
      </w:r>
      <w:r w:rsidRPr="00DA2DEF">
        <w:rPr>
          <w:rFonts w:cs="Times New Roman"/>
          <w:b/>
        </w:rPr>
        <w:t xml:space="preserve"> t</w:t>
      </w:r>
      <w:r w:rsidRPr="00541070">
        <w:rPr>
          <w:rFonts w:cs="Times New Roman"/>
          <w:b/>
        </w:rPr>
        <w:t>he</w:t>
      </w:r>
      <w:r w:rsidRPr="00DA2DEF">
        <w:rPr>
          <w:rFonts w:cs="Times New Roman"/>
          <w:b/>
        </w:rPr>
        <w:t xml:space="preserve"> </w:t>
      </w:r>
      <w:r w:rsidRPr="00541070">
        <w:rPr>
          <w:rFonts w:cs="Times New Roman"/>
          <w:b/>
        </w:rPr>
        <w:t>b</w:t>
      </w:r>
      <w:r w:rsidRPr="00DA2DEF">
        <w:rPr>
          <w:rFonts w:cs="Times New Roman"/>
          <w:b/>
        </w:rPr>
        <w:t>oar</w:t>
      </w:r>
      <w:r w:rsidRPr="00541070">
        <w:rPr>
          <w:rFonts w:cs="Times New Roman"/>
          <w:b/>
        </w:rPr>
        <w:t>ds</w:t>
      </w:r>
      <w:r w:rsidRPr="00DA2DEF">
        <w:rPr>
          <w:rFonts w:cs="Times New Roman"/>
          <w:b/>
        </w:rPr>
        <w:t xml:space="preserve"> </w:t>
      </w:r>
      <w:r w:rsidRPr="00541070">
        <w:rPr>
          <w:rFonts w:cs="Times New Roman"/>
          <w:b/>
        </w:rPr>
        <w:t>of</w:t>
      </w:r>
      <w:r w:rsidRPr="00DA2DEF">
        <w:rPr>
          <w:rFonts w:cs="Times New Roman"/>
          <w:b/>
        </w:rPr>
        <w:t xml:space="preserve"> </w:t>
      </w:r>
      <w:r w:rsidRPr="00541070">
        <w:rPr>
          <w:rFonts w:cs="Times New Roman"/>
          <w:b/>
        </w:rPr>
        <w:t>co</w:t>
      </w:r>
      <w:r w:rsidRPr="00DA2DEF">
        <w:rPr>
          <w:rFonts w:cs="Times New Roman"/>
          <w:b/>
        </w:rPr>
        <w:t>o</w:t>
      </w:r>
      <w:r w:rsidRPr="00541070">
        <w:rPr>
          <w:rFonts w:cs="Times New Roman"/>
          <w:b/>
        </w:rPr>
        <w:t>pe</w:t>
      </w:r>
      <w:r w:rsidRPr="00DA2DEF">
        <w:rPr>
          <w:rFonts w:cs="Times New Roman"/>
          <w:b/>
        </w:rPr>
        <w:t>r</w:t>
      </w:r>
      <w:r w:rsidRPr="00541070">
        <w:rPr>
          <w:rFonts w:cs="Times New Roman"/>
          <w:b/>
        </w:rPr>
        <w:t>ati</w:t>
      </w:r>
      <w:r w:rsidRPr="00DA2DEF">
        <w:rPr>
          <w:rFonts w:cs="Times New Roman"/>
          <w:b/>
        </w:rPr>
        <w:t>v</w:t>
      </w:r>
      <w:r w:rsidRPr="00541070">
        <w:rPr>
          <w:rFonts w:cs="Times New Roman"/>
          <w:b/>
        </w:rPr>
        <w:t>e</w:t>
      </w:r>
      <w:r w:rsidRPr="00DA2DEF">
        <w:rPr>
          <w:rFonts w:cs="Times New Roman"/>
          <w:b/>
        </w:rPr>
        <w:t xml:space="preserve"> </w:t>
      </w:r>
      <w:r w:rsidRPr="00541070">
        <w:rPr>
          <w:rFonts w:cs="Times New Roman"/>
          <w:b/>
        </w:rPr>
        <w:t>s</w:t>
      </w:r>
      <w:r w:rsidRPr="00DA2DEF">
        <w:rPr>
          <w:rFonts w:cs="Times New Roman"/>
          <w:b/>
        </w:rPr>
        <w:t>erv</w:t>
      </w:r>
      <w:r w:rsidRPr="00541070">
        <w:rPr>
          <w:rFonts w:cs="Times New Roman"/>
          <w:b/>
        </w:rPr>
        <w:t>i</w:t>
      </w:r>
      <w:r w:rsidRPr="00DA2DEF">
        <w:rPr>
          <w:rFonts w:cs="Times New Roman"/>
          <w:b/>
        </w:rPr>
        <w:t>ce</w:t>
      </w:r>
      <w:r w:rsidRPr="00541070">
        <w:rPr>
          <w:rFonts w:cs="Times New Roman"/>
          <w:b/>
        </w:rPr>
        <w:t>s</w:t>
      </w:r>
      <w:r w:rsidRPr="00DA2DEF">
        <w:rPr>
          <w:rFonts w:cs="Times New Roman"/>
          <w:b/>
        </w:rPr>
        <w:t xml:space="preserve"> </w:t>
      </w:r>
      <w:r w:rsidRPr="00541070">
        <w:rPr>
          <w:rFonts w:cs="Times New Roman"/>
          <w:b/>
        </w:rPr>
        <w:t>or</w:t>
      </w:r>
      <w:r w:rsidRPr="00DA2DEF">
        <w:rPr>
          <w:rFonts w:cs="Times New Roman"/>
          <w:b/>
        </w:rPr>
        <w:t xml:space="preserve"> t</w:t>
      </w:r>
      <w:r w:rsidRPr="00541070">
        <w:rPr>
          <w:rFonts w:cs="Times New Roman"/>
          <w:b/>
        </w:rPr>
        <w:t>he C</w:t>
      </w:r>
      <w:r w:rsidRPr="00DA2DEF">
        <w:rPr>
          <w:rFonts w:cs="Times New Roman"/>
          <w:b/>
        </w:rPr>
        <w:t>o</w:t>
      </w:r>
      <w:r w:rsidRPr="00541070">
        <w:rPr>
          <w:rFonts w:cs="Times New Roman"/>
          <w:b/>
        </w:rPr>
        <w:t>lorado</w:t>
      </w:r>
      <w:r w:rsidRPr="00DA2DEF">
        <w:rPr>
          <w:rFonts w:cs="Times New Roman"/>
          <w:b/>
        </w:rPr>
        <w:t xml:space="preserve"> S</w:t>
      </w:r>
      <w:r w:rsidRPr="00541070">
        <w:rPr>
          <w:rFonts w:cs="Times New Roman"/>
          <w:b/>
        </w:rPr>
        <w:t>ch</w:t>
      </w:r>
      <w:r w:rsidRPr="00DA2DEF">
        <w:rPr>
          <w:rFonts w:cs="Times New Roman"/>
          <w:b/>
        </w:rPr>
        <w:t>o</w:t>
      </w:r>
      <w:r w:rsidRPr="00541070">
        <w:rPr>
          <w:rFonts w:cs="Times New Roman"/>
          <w:b/>
        </w:rPr>
        <w:t>ol</w:t>
      </w:r>
      <w:r w:rsidRPr="00DA2DEF">
        <w:rPr>
          <w:rFonts w:cs="Times New Roman"/>
          <w:b/>
        </w:rPr>
        <w:t xml:space="preserve"> </w:t>
      </w:r>
      <w:r w:rsidRPr="00541070">
        <w:rPr>
          <w:rFonts w:cs="Times New Roman"/>
          <w:b/>
        </w:rPr>
        <w:t>f</w:t>
      </w:r>
      <w:r w:rsidRPr="00DA2DEF">
        <w:rPr>
          <w:rFonts w:cs="Times New Roman"/>
          <w:b/>
        </w:rPr>
        <w:t>o</w:t>
      </w:r>
      <w:r w:rsidRPr="00541070">
        <w:rPr>
          <w:rFonts w:cs="Times New Roman"/>
          <w:b/>
        </w:rPr>
        <w:t>r</w:t>
      </w:r>
      <w:r w:rsidRPr="00DA2DEF">
        <w:rPr>
          <w:rFonts w:cs="Times New Roman"/>
          <w:b/>
        </w:rPr>
        <w:t xml:space="preserve"> </w:t>
      </w:r>
      <w:r w:rsidRPr="00541070">
        <w:rPr>
          <w:rFonts w:cs="Times New Roman"/>
          <w:b/>
        </w:rPr>
        <w:t>the</w:t>
      </w:r>
      <w:r w:rsidRPr="00DA2DEF">
        <w:rPr>
          <w:rFonts w:cs="Times New Roman"/>
          <w:b/>
        </w:rPr>
        <w:t xml:space="preserve"> </w:t>
      </w:r>
      <w:r w:rsidRPr="00541070">
        <w:rPr>
          <w:rFonts w:cs="Times New Roman"/>
          <w:b/>
        </w:rPr>
        <w:t>D</w:t>
      </w:r>
      <w:r w:rsidRPr="00DA2DEF">
        <w:rPr>
          <w:rFonts w:cs="Times New Roman"/>
          <w:b/>
        </w:rPr>
        <w:t>e</w:t>
      </w:r>
      <w:r w:rsidRPr="00541070">
        <w:rPr>
          <w:rFonts w:cs="Times New Roman"/>
          <w:b/>
        </w:rPr>
        <w:t>af</w:t>
      </w:r>
      <w:r w:rsidRPr="00DA2DEF">
        <w:rPr>
          <w:rFonts w:cs="Times New Roman"/>
          <w:b/>
        </w:rPr>
        <w:t xml:space="preserve"> </w:t>
      </w:r>
      <w:r w:rsidRPr="00541070">
        <w:rPr>
          <w:rFonts w:cs="Times New Roman"/>
          <w:b/>
        </w:rPr>
        <w:t>and</w:t>
      </w:r>
      <w:r w:rsidRPr="00DA2DEF">
        <w:rPr>
          <w:rFonts w:cs="Times New Roman"/>
          <w:b/>
        </w:rPr>
        <w:t xml:space="preserve"> </w:t>
      </w:r>
      <w:r w:rsidRPr="00541070">
        <w:rPr>
          <w:rFonts w:cs="Times New Roman"/>
          <w:b/>
        </w:rPr>
        <w:t>B</w:t>
      </w:r>
      <w:r w:rsidRPr="00DA2DEF">
        <w:rPr>
          <w:rFonts w:cs="Times New Roman"/>
          <w:b/>
        </w:rPr>
        <w:t>l</w:t>
      </w:r>
      <w:r w:rsidRPr="00541070">
        <w:rPr>
          <w:rFonts w:cs="Times New Roman"/>
          <w:b/>
        </w:rPr>
        <w:t>in</w:t>
      </w:r>
      <w:r w:rsidRPr="00DA2DEF">
        <w:rPr>
          <w:rFonts w:cs="Times New Roman"/>
          <w:b/>
        </w:rPr>
        <w:t>d</w:t>
      </w:r>
      <w:r w:rsidRPr="00541070">
        <w:rPr>
          <w:rFonts w:cs="Times New Roman"/>
          <w:b/>
        </w:rPr>
        <w:t>.</w:t>
      </w:r>
      <w:r w:rsidRPr="00DA2DEF">
        <w:rPr>
          <w:rFonts w:cs="Times New Roman"/>
          <w:b/>
        </w:rPr>
        <w:t xml:space="preserve"> A</w:t>
      </w:r>
      <w:r w:rsidRPr="00541070">
        <w:rPr>
          <w:rFonts w:cs="Times New Roman"/>
          <w:b/>
        </w:rPr>
        <w:t>s</w:t>
      </w:r>
      <w:r w:rsidRPr="00DA2DEF">
        <w:rPr>
          <w:rFonts w:cs="Times New Roman"/>
          <w:b/>
        </w:rPr>
        <w:t xml:space="preserve"> r</w:t>
      </w:r>
      <w:r w:rsidRPr="00541070">
        <w:rPr>
          <w:rFonts w:cs="Times New Roman"/>
          <w:b/>
        </w:rPr>
        <w:t>eq</w:t>
      </w:r>
      <w:r w:rsidRPr="00DA2DEF">
        <w:rPr>
          <w:rFonts w:cs="Times New Roman"/>
          <w:b/>
        </w:rPr>
        <w:t>uir</w:t>
      </w:r>
      <w:r w:rsidRPr="00541070">
        <w:rPr>
          <w:rFonts w:cs="Times New Roman"/>
          <w:b/>
        </w:rPr>
        <w:t>ed</w:t>
      </w:r>
      <w:r w:rsidRPr="00DA2DEF">
        <w:rPr>
          <w:rFonts w:cs="Times New Roman"/>
          <w:b/>
        </w:rPr>
        <w:t xml:space="preserve"> b</w:t>
      </w:r>
      <w:r w:rsidRPr="00541070">
        <w:rPr>
          <w:rFonts w:cs="Times New Roman"/>
          <w:b/>
        </w:rPr>
        <w:t>y</w:t>
      </w:r>
      <w:r w:rsidRPr="00DA2DEF">
        <w:rPr>
          <w:rFonts w:cs="Times New Roman"/>
          <w:b/>
        </w:rPr>
        <w:t xml:space="preserve"> </w:t>
      </w:r>
      <w:r w:rsidRPr="00541070">
        <w:rPr>
          <w:rFonts w:cs="Times New Roman"/>
          <w:b/>
        </w:rPr>
        <w:t>sta</w:t>
      </w:r>
      <w:r w:rsidRPr="00DA2DEF">
        <w:rPr>
          <w:rFonts w:cs="Times New Roman"/>
          <w:b/>
        </w:rPr>
        <w:t>t</w:t>
      </w:r>
      <w:r w:rsidRPr="00541070">
        <w:rPr>
          <w:rFonts w:cs="Times New Roman"/>
          <w:b/>
        </w:rPr>
        <w:t>u</w:t>
      </w:r>
      <w:r w:rsidRPr="00DA2DEF">
        <w:rPr>
          <w:rFonts w:cs="Times New Roman"/>
          <w:b/>
        </w:rPr>
        <w:t>t</w:t>
      </w:r>
      <w:r w:rsidRPr="00541070">
        <w:rPr>
          <w:rFonts w:cs="Times New Roman"/>
          <w:b/>
        </w:rPr>
        <w:t>e,</w:t>
      </w:r>
      <w:r w:rsidRPr="00DA2DEF">
        <w:rPr>
          <w:rFonts w:cs="Times New Roman"/>
          <w:b/>
        </w:rPr>
        <w:t xml:space="preserve"> t</w:t>
      </w:r>
      <w:r w:rsidRPr="00541070">
        <w:rPr>
          <w:rFonts w:cs="Times New Roman"/>
          <w:b/>
        </w:rPr>
        <w:t>he</w:t>
      </w:r>
      <w:r w:rsidRPr="00DA2DEF">
        <w:rPr>
          <w:rFonts w:cs="Times New Roman"/>
          <w:b/>
        </w:rPr>
        <w:t xml:space="preserve"> G</w:t>
      </w:r>
      <w:r w:rsidRPr="00541070">
        <w:rPr>
          <w:rFonts w:cs="Times New Roman"/>
          <w:b/>
        </w:rPr>
        <w:t>uidel</w:t>
      </w:r>
      <w:r w:rsidRPr="00DA2DEF">
        <w:rPr>
          <w:rFonts w:cs="Times New Roman"/>
          <w:b/>
        </w:rPr>
        <w:t>i</w:t>
      </w:r>
      <w:r w:rsidRPr="00541070">
        <w:rPr>
          <w:rFonts w:cs="Times New Roman"/>
          <w:b/>
        </w:rPr>
        <w:t>nes</w:t>
      </w:r>
      <w:r w:rsidRPr="00DA2DEF">
        <w:rPr>
          <w:rFonts w:cs="Times New Roman"/>
          <w:b/>
        </w:rPr>
        <w:t xml:space="preserve"> </w:t>
      </w:r>
      <w:r w:rsidRPr="00541070">
        <w:rPr>
          <w:rFonts w:cs="Times New Roman"/>
          <w:b/>
        </w:rPr>
        <w:t>ad</w:t>
      </w:r>
      <w:r w:rsidRPr="00DA2DEF">
        <w:rPr>
          <w:rFonts w:cs="Times New Roman"/>
          <w:b/>
        </w:rPr>
        <w:t>dr</w:t>
      </w:r>
      <w:r w:rsidRPr="00541070">
        <w:rPr>
          <w:rFonts w:cs="Times New Roman"/>
          <w:b/>
        </w:rPr>
        <w:t>e</w:t>
      </w:r>
      <w:r w:rsidRPr="00DA2DEF">
        <w:rPr>
          <w:rFonts w:cs="Times New Roman"/>
          <w:b/>
        </w:rPr>
        <w:t>ss</w:t>
      </w:r>
      <w:r w:rsidR="00A27134" w:rsidRPr="00DA2DEF">
        <w:rPr>
          <w:rFonts w:cs="Times New Roman"/>
        </w:rPr>
        <w:t>:</w:t>
      </w:r>
    </w:p>
    <w:p w:rsidR="00A27134" w:rsidRPr="00DA2DEF" w:rsidRDefault="00137AF1" w:rsidP="00EC47BA">
      <w:pPr>
        <w:pStyle w:val="ListParagraph"/>
        <w:numPr>
          <w:ilvl w:val="1"/>
          <w:numId w:val="15"/>
        </w:numPr>
        <w:spacing w:before="0" w:after="240"/>
        <w:ind w:left="810"/>
        <w:jc w:val="both"/>
        <w:rPr>
          <w:b/>
          <w:u w:val="single"/>
        </w:rPr>
      </w:pPr>
      <w:r w:rsidRPr="00DA2DEF">
        <w:rPr>
          <w:b/>
          <w:u w:val="single"/>
        </w:rPr>
        <w:t>Health and safety issues, including security needs and all applicable health, safety and environmental codes and standards as required by state and federal law.</w:t>
      </w:r>
      <w:r w:rsidR="003D5BC6" w:rsidRPr="00DA2DEF">
        <w:rPr>
          <w:b/>
          <w:u w:val="single"/>
        </w:rPr>
        <w:t xml:space="preserve"> Public school facility accessibility.</w:t>
      </w:r>
    </w:p>
    <w:p w:rsidR="008A200E" w:rsidRPr="00462C16" w:rsidRDefault="008A200E" w:rsidP="00EC47BA">
      <w:pPr>
        <w:pStyle w:val="ListParagraph"/>
        <w:spacing w:before="0" w:after="240"/>
        <w:ind w:left="810"/>
        <w:jc w:val="both"/>
      </w:pPr>
    </w:p>
    <w:p w:rsidR="00AC3183" w:rsidRPr="00053535" w:rsidRDefault="0023613C" w:rsidP="00EC47BA">
      <w:pPr>
        <w:pStyle w:val="ListParagraph"/>
        <w:numPr>
          <w:ilvl w:val="2"/>
          <w:numId w:val="15"/>
        </w:numPr>
        <w:tabs>
          <w:tab w:val="left" w:pos="1260"/>
        </w:tabs>
        <w:spacing w:before="0" w:after="240"/>
        <w:ind w:left="1350"/>
        <w:jc w:val="both"/>
      </w:pPr>
      <w:r w:rsidRPr="00DA2DEF">
        <w:rPr>
          <w:b/>
        </w:rPr>
        <w:t>S</w:t>
      </w:r>
      <w:r w:rsidRPr="00541070">
        <w:rPr>
          <w:b/>
        </w:rPr>
        <w:t>ound</w:t>
      </w:r>
      <w:r w:rsidRPr="00DA2DEF">
        <w:rPr>
          <w:b/>
        </w:rPr>
        <w:t xml:space="preserve"> </w:t>
      </w:r>
      <w:r w:rsidRPr="00541070">
        <w:rPr>
          <w:b/>
        </w:rPr>
        <w:t>b</w:t>
      </w:r>
      <w:r w:rsidRPr="00DA2DEF">
        <w:rPr>
          <w:b/>
        </w:rPr>
        <w:t>u</w:t>
      </w:r>
      <w:r w:rsidRPr="00541070">
        <w:rPr>
          <w:b/>
        </w:rPr>
        <w:t>ildi</w:t>
      </w:r>
      <w:r w:rsidRPr="00DA2DEF">
        <w:rPr>
          <w:b/>
        </w:rPr>
        <w:t>n</w:t>
      </w:r>
      <w:r w:rsidRPr="00541070">
        <w:rPr>
          <w:b/>
        </w:rPr>
        <w:t>g</w:t>
      </w:r>
      <w:r w:rsidRPr="00DA2DEF">
        <w:rPr>
          <w:b/>
        </w:rPr>
        <w:t xml:space="preserve"> </w:t>
      </w:r>
      <w:r w:rsidRPr="00541070">
        <w:rPr>
          <w:b/>
        </w:rPr>
        <w:t>struc</w:t>
      </w:r>
      <w:r w:rsidRPr="00DA2DEF">
        <w:rPr>
          <w:b/>
        </w:rPr>
        <w:t>t</w:t>
      </w:r>
      <w:r w:rsidRPr="00541070">
        <w:rPr>
          <w:b/>
        </w:rPr>
        <w:t>u</w:t>
      </w:r>
      <w:r w:rsidRPr="00DA2DEF">
        <w:rPr>
          <w:b/>
        </w:rPr>
        <w:t>re</w:t>
      </w:r>
      <w:r w:rsidRPr="00541070">
        <w:rPr>
          <w:b/>
        </w:rPr>
        <w:t>s</w:t>
      </w:r>
      <w:r w:rsidR="00DD18BF" w:rsidRPr="00053535">
        <w:rPr>
          <w:b/>
        </w:rPr>
        <w:t>.</w:t>
      </w:r>
      <w:r w:rsidRPr="00DA2DEF">
        <w:t xml:space="preserve"> E</w:t>
      </w:r>
      <w:r w:rsidRPr="00541070">
        <w:t>a</w:t>
      </w:r>
      <w:r w:rsidRPr="00DA2DEF">
        <w:t>c</w:t>
      </w:r>
      <w:r w:rsidRPr="00541070">
        <w:t>h</w:t>
      </w:r>
      <w:r w:rsidRPr="00DA2DEF">
        <w:t xml:space="preserve"> buil</w:t>
      </w:r>
      <w:r w:rsidRPr="00541070">
        <w:t>d</w:t>
      </w:r>
      <w:r w:rsidRPr="00DA2DEF">
        <w:t>i</w:t>
      </w:r>
      <w:r w:rsidRPr="00541070">
        <w:t>ng</w:t>
      </w:r>
      <w:r w:rsidRPr="00DA2DEF">
        <w:t xml:space="preserve"> sh</w:t>
      </w:r>
      <w:r w:rsidRPr="00541070">
        <w:t>o</w:t>
      </w:r>
      <w:r w:rsidRPr="00DA2DEF">
        <w:t>ul</w:t>
      </w:r>
      <w:r w:rsidRPr="00541070">
        <w:t>d</w:t>
      </w:r>
      <w:r w:rsidRPr="00DA2DEF">
        <w:t xml:space="preserve"> b</w:t>
      </w:r>
      <w:r w:rsidRPr="00541070">
        <w:t>e</w:t>
      </w:r>
      <w:r w:rsidRPr="00DA2DEF">
        <w:t xml:space="preserve"> c</w:t>
      </w:r>
      <w:r w:rsidR="00E72C18" w:rsidRPr="00541070">
        <w:t>o</w:t>
      </w:r>
      <w:r w:rsidR="00E72C18" w:rsidRPr="00DA2DEF">
        <w:t>ns</w:t>
      </w:r>
      <w:r w:rsidR="00E72C18" w:rsidRPr="00541070">
        <w:t>tru</w:t>
      </w:r>
      <w:r w:rsidR="00E72C18" w:rsidRPr="00DA2DEF">
        <w:t>c</w:t>
      </w:r>
      <w:r w:rsidR="00E72C18" w:rsidRPr="00541070">
        <w:t>ted</w:t>
      </w:r>
      <w:r w:rsidR="00E72C18" w:rsidRPr="00DA2DEF">
        <w:t xml:space="preserve"> a</w:t>
      </w:r>
      <w:r w:rsidR="00E72C18" w:rsidRPr="00541070">
        <w:t>nd</w:t>
      </w:r>
      <w:r w:rsidR="00E72C18" w:rsidRPr="00DA2DEF">
        <w:t xml:space="preserve"> m</w:t>
      </w:r>
      <w:r w:rsidR="00E72C18" w:rsidRPr="00541070">
        <w:t>a</w:t>
      </w:r>
      <w:r w:rsidR="00E72C18" w:rsidRPr="00DA2DEF">
        <w:t>i</w:t>
      </w:r>
      <w:r w:rsidR="00E72C18" w:rsidRPr="00541070">
        <w:t>nt</w:t>
      </w:r>
      <w:r w:rsidR="00E72C18" w:rsidRPr="00DA2DEF">
        <w:t>aine</w:t>
      </w:r>
      <w:r w:rsidR="00E72C18" w:rsidRPr="00541070">
        <w:t>d</w:t>
      </w:r>
      <w:r w:rsidR="00E72C18" w:rsidRPr="00DA2DEF">
        <w:t xml:space="preserve"> wit</w:t>
      </w:r>
      <w:r w:rsidR="00E72C18" w:rsidRPr="00541070">
        <w:t>h</w:t>
      </w:r>
      <w:r w:rsidRPr="00053535">
        <w:t xml:space="preserve"> s</w:t>
      </w:r>
      <w:r w:rsidRPr="00541070">
        <w:t>o</w:t>
      </w:r>
      <w:r w:rsidRPr="00DA2DEF">
        <w:t>u</w:t>
      </w:r>
      <w:r w:rsidRPr="00541070">
        <w:t>nd</w:t>
      </w:r>
      <w:r w:rsidRPr="00DA2DEF">
        <w:t xml:space="preserve"> s</w:t>
      </w:r>
      <w:r w:rsidRPr="00541070">
        <w:t>tru</w:t>
      </w:r>
      <w:r w:rsidRPr="00DA2DEF">
        <w:t>c</w:t>
      </w:r>
      <w:r w:rsidRPr="00541070">
        <w:t>tur</w:t>
      </w:r>
      <w:r w:rsidRPr="00DA2DEF">
        <w:t>a</w:t>
      </w:r>
      <w:r w:rsidRPr="00541070">
        <w:t>l</w:t>
      </w:r>
      <w:r w:rsidRPr="00DA2DEF">
        <w:t xml:space="preserve"> f</w:t>
      </w:r>
      <w:r w:rsidRPr="00541070">
        <w:t>o</w:t>
      </w:r>
      <w:r w:rsidRPr="00DA2DEF">
        <w:t>un</w:t>
      </w:r>
      <w:r w:rsidRPr="00541070">
        <w:t>d</w:t>
      </w:r>
      <w:r w:rsidRPr="00DA2DEF">
        <w:t>ati</w:t>
      </w:r>
      <w:r w:rsidRPr="00541070">
        <w:t>o</w:t>
      </w:r>
      <w:r w:rsidRPr="00DA2DEF">
        <w:t>n</w:t>
      </w:r>
      <w:r w:rsidRPr="00541070">
        <w:t>,</w:t>
      </w:r>
      <w:r w:rsidRPr="00DA2DEF">
        <w:t xml:space="preserve"> fl</w:t>
      </w:r>
      <w:r w:rsidRPr="00541070">
        <w:t>o</w:t>
      </w:r>
      <w:r w:rsidRPr="00DA2DEF">
        <w:t>or</w:t>
      </w:r>
      <w:r w:rsidRPr="00541070">
        <w:t>,</w:t>
      </w:r>
      <w:r w:rsidRPr="00DA2DEF">
        <w:t xml:space="preserve"> wal</w:t>
      </w:r>
      <w:r w:rsidRPr="00541070">
        <w:t>l</w:t>
      </w:r>
      <w:r w:rsidRPr="00DA2DEF">
        <w:t xml:space="preserve"> </w:t>
      </w:r>
      <w:r w:rsidRPr="00541070">
        <w:t>a</w:t>
      </w:r>
      <w:r w:rsidRPr="00DA2DEF">
        <w:t>n</w:t>
      </w:r>
      <w:r w:rsidRPr="00541070">
        <w:t>d</w:t>
      </w:r>
      <w:r w:rsidRPr="00DA2DEF">
        <w:t xml:space="preserve"> </w:t>
      </w:r>
      <w:r w:rsidRPr="00541070">
        <w:t>roof</w:t>
      </w:r>
      <w:r w:rsidRPr="00DA2DEF">
        <w:t xml:space="preserve"> sys</w:t>
      </w:r>
      <w:r w:rsidRPr="00541070">
        <w:t>te</w:t>
      </w:r>
      <w:r w:rsidRPr="00DA2DEF">
        <w:t>ms</w:t>
      </w:r>
      <w:r w:rsidRPr="00541070">
        <w:t>.</w:t>
      </w:r>
    </w:p>
    <w:p w:rsidR="00AC3183" w:rsidRPr="00053535" w:rsidRDefault="00AC3183" w:rsidP="00EC47BA">
      <w:pPr>
        <w:pStyle w:val="ListParagraph"/>
        <w:tabs>
          <w:tab w:val="left" w:pos="1260"/>
        </w:tabs>
        <w:spacing w:before="0" w:after="240"/>
        <w:jc w:val="both"/>
      </w:pPr>
    </w:p>
    <w:p w:rsidR="00083007" w:rsidRPr="00DA2DEF" w:rsidRDefault="00A33B65" w:rsidP="00EC47BA">
      <w:pPr>
        <w:pStyle w:val="ListParagraph"/>
        <w:numPr>
          <w:ilvl w:val="3"/>
          <w:numId w:val="15"/>
        </w:numPr>
        <w:spacing w:before="0" w:after="240"/>
        <w:ind w:left="1710"/>
        <w:jc w:val="both"/>
        <w:rPr>
          <w:strike/>
        </w:rPr>
      </w:pPr>
      <w:r w:rsidRPr="00DA2DEF">
        <w:t xml:space="preserve"> </w:t>
      </w:r>
      <w:r w:rsidR="00083007" w:rsidRPr="00541070">
        <w:t>-</w:t>
      </w:r>
      <w:r w:rsidR="00083007" w:rsidRPr="00DA2DEF">
        <w:t xml:space="preserve"> Al</w:t>
      </w:r>
      <w:r w:rsidR="00083007" w:rsidRPr="00541070">
        <w:t>l</w:t>
      </w:r>
      <w:r w:rsidR="00083007" w:rsidRPr="00DA2DEF">
        <w:t xml:space="preserve"> </w:t>
      </w:r>
      <w:r w:rsidR="00083007" w:rsidRPr="00541070">
        <w:t>b</w:t>
      </w:r>
      <w:r w:rsidR="00083007" w:rsidRPr="00DA2DEF">
        <w:t>uil</w:t>
      </w:r>
      <w:r w:rsidR="00083007" w:rsidRPr="00541070">
        <w:t>d</w:t>
      </w:r>
      <w:r w:rsidR="00083007" w:rsidRPr="00DA2DEF">
        <w:t>i</w:t>
      </w:r>
      <w:r w:rsidR="00083007" w:rsidRPr="00541070">
        <w:t>ng</w:t>
      </w:r>
      <w:r w:rsidR="00083007" w:rsidRPr="00DA2DEF">
        <w:t xml:space="preserve"> s</w:t>
      </w:r>
      <w:r w:rsidR="00083007" w:rsidRPr="00541070">
        <w:t>tru</w:t>
      </w:r>
      <w:r w:rsidR="00083007" w:rsidRPr="00DA2DEF">
        <w:t>c</w:t>
      </w:r>
      <w:r w:rsidR="00083007" w:rsidRPr="00541070">
        <w:t>tures</w:t>
      </w:r>
      <w:r w:rsidR="00083007" w:rsidRPr="00DA2DEF">
        <w:t xml:space="preserve"> sh</w:t>
      </w:r>
      <w:r w:rsidR="00083007" w:rsidRPr="00541070">
        <w:t>a</w:t>
      </w:r>
      <w:r w:rsidR="00083007" w:rsidRPr="00DA2DEF">
        <w:t>l</w:t>
      </w:r>
      <w:r w:rsidR="00083007" w:rsidRPr="00541070">
        <w:t>l</w:t>
      </w:r>
      <w:r w:rsidR="00083007" w:rsidRPr="00DA2DEF">
        <w:t xml:space="preserve"> c</w:t>
      </w:r>
      <w:r w:rsidR="00083007" w:rsidRPr="00541070">
        <w:t>o</w:t>
      </w:r>
      <w:r w:rsidR="00083007" w:rsidRPr="00DA2DEF">
        <w:t>nf</w:t>
      </w:r>
      <w:r w:rsidR="00083007" w:rsidRPr="00541070">
        <w:t>orm</w:t>
      </w:r>
      <w:r w:rsidR="00083007" w:rsidRPr="00DA2DEF">
        <w:t xml:space="preserve"> </w:t>
      </w:r>
      <w:r w:rsidR="00083007" w:rsidRPr="00541070">
        <w:t>to</w:t>
      </w:r>
      <w:r w:rsidR="00083007" w:rsidRPr="00DA2DEF">
        <w:t xml:space="preserve"> </w:t>
      </w:r>
      <w:r w:rsidR="00083007" w:rsidRPr="00541070">
        <w:t>a</w:t>
      </w:r>
      <w:r w:rsidR="00083007" w:rsidRPr="00DA2DEF">
        <w:t>l</w:t>
      </w:r>
      <w:r w:rsidR="00083007" w:rsidRPr="00541070">
        <w:t>l</w:t>
      </w:r>
      <w:r w:rsidR="00083007" w:rsidRPr="00DA2DEF">
        <w:t xml:space="preserve"> a</w:t>
      </w:r>
      <w:r w:rsidR="00083007" w:rsidRPr="00541070">
        <w:t>p</w:t>
      </w:r>
      <w:r w:rsidR="00083007" w:rsidRPr="00DA2DEF">
        <w:t>plica</w:t>
      </w:r>
      <w:r w:rsidR="00083007" w:rsidRPr="00541070">
        <w:t>b</w:t>
      </w:r>
      <w:r w:rsidR="00083007" w:rsidRPr="00DA2DEF">
        <w:t>l</w:t>
      </w:r>
      <w:r w:rsidR="00083007" w:rsidRPr="00541070">
        <w:t>e</w:t>
      </w:r>
      <w:r w:rsidR="00083007" w:rsidRPr="00DA2DEF">
        <w:t xml:space="preserve"> c</w:t>
      </w:r>
      <w:r w:rsidR="00083007" w:rsidRPr="00541070">
        <w:t>o</w:t>
      </w:r>
      <w:r w:rsidR="00083007" w:rsidRPr="00DA2DEF">
        <w:t>d</w:t>
      </w:r>
      <w:r w:rsidR="00083007" w:rsidRPr="00541070">
        <w:t>es</w:t>
      </w:r>
      <w:r w:rsidR="00083007" w:rsidRPr="00DA2DEF">
        <w:t xml:space="preserve"> a</w:t>
      </w:r>
      <w:r w:rsidR="00083007" w:rsidRPr="00541070">
        <w:t>d</w:t>
      </w:r>
      <w:r w:rsidR="00083007" w:rsidRPr="00DA2DEF">
        <w:t>o</w:t>
      </w:r>
      <w:r w:rsidR="00083007" w:rsidRPr="00541070">
        <w:t>p</w:t>
      </w:r>
      <w:r w:rsidR="00083007" w:rsidRPr="00DA2DEF">
        <w:t>t</w:t>
      </w:r>
      <w:r w:rsidR="00083007" w:rsidRPr="00541070">
        <w:t>ed</w:t>
      </w:r>
      <w:r w:rsidR="00083007" w:rsidRPr="00DA2DEF">
        <w:t xml:space="preserve"> b</w:t>
      </w:r>
      <w:r w:rsidR="00083007" w:rsidRPr="00541070">
        <w:t>y</w:t>
      </w:r>
      <w:r w:rsidR="00083007" w:rsidRPr="00DA2DEF">
        <w:t xml:space="preserve"> </w:t>
      </w:r>
      <w:r w:rsidR="00083007" w:rsidRPr="00541070">
        <w:t>the Co</w:t>
      </w:r>
      <w:r w:rsidR="00083007" w:rsidRPr="00DA2DEF">
        <w:t>l</w:t>
      </w:r>
      <w:r w:rsidR="00083007" w:rsidRPr="00541070">
        <w:t>o</w:t>
      </w:r>
      <w:r w:rsidR="00083007" w:rsidRPr="00DA2DEF">
        <w:t>r</w:t>
      </w:r>
      <w:r w:rsidR="00083007" w:rsidRPr="00541070">
        <w:t>a</w:t>
      </w:r>
      <w:r w:rsidR="00083007" w:rsidRPr="00DA2DEF">
        <w:t>d</w:t>
      </w:r>
      <w:r w:rsidR="00083007" w:rsidRPr="00541070">
        <w:t>o</w:t>
      </w:r>
      <w:r w:rsidR="00083007" w:rsidRPr="00DA2DEF">
        <w:t xml:space="preserve"> </w:t>
      </w:r>
      <w:r w:rsidR="00083007" w:rsidRPr="00541070">
        <w:t>D</w:t>
      </w:r>
      <w:r w:rsidR="00083007" w:rsidRPr="00DA2DEF">
        <w:t>i</w:t>
      </w:r>
      <w:r w:rsidR="00083007" w:rsidRPr="00541070">
        <w:t>v</w:t>
      </w:r>
      <w:r w:rsidR="00083007" w:rsidRPr="00DA2DEF">
        <w:t>isi</w:t>
      </w:r>
      <w:r w:rsidR="00083007" w:rsidRPr="00541070">
        <w:t>on</w:t>
      </w:r>
      <w:r w:rsidR="00083007" w:rsidRPr="00DA2DEF">
        <w:t xml:space="preserve"> </w:t>
      </w:r>
      <w:r w:rsidR="00083007" w:rsidRPr="00541070">
        <w:t>of</w:t>
      </w:r>
      <w:r w:rsidR="00083007" w:rsidRPr="00DA2DEF">
        <w:t xml:space="preserve"> </w:t>
      </w:r>
      <w:r w:rsidR="00083007" w:rsidRPr="00541070">
        <w:t>Fire</w:t>
      </w:r>
      <w:r w:rsidR="00083007" w:rsidRPr="00DA2DEF">
        <w:t xml:space="preserve"> Pr</w:t>
      </w:r>
      <w:r w:rsidR="00083007" w:rsidRPr="00541070">
        <w:t>e</w:t>
      </w:r>
      <w:r w:rsidR="00083007" w:rsidRPr="00DA2DEF">
        <w:t>ve</w:t>
      </w:r>
      <w:r w:rsidR="00083007" w:rsidRPr="00541070">
        <w:t>nt</w:t>
      </w:r>
      <w:r w:rsidR="00083007" w:rsidRPr="00DA2DEF">
        <w:t>i</w:t>
      </w:r>
      <w:r w:rsidR="00083007" w:rsidRPr="00541070">
        <w:t>on</w:t>
      </w:r>
      <w:r w:rsidR="00083007" w:rsidRPr="00DA2DEF">
        <w:t xml:space="preserve"> </w:t>
      </w:r>
      <w:r w:rsidR="00083007" w:rsidRPr="00541070">
        <w:t>a</w:t>
      </w:r>
      <w:r w:rsidR="00083007" w:rsidRPr="00DA2DEF">
        <w:t>n</w:t>
      </w:r>
      <w:r w:rsidR="00083007" w:rsidRPr="00541070">
        <w:t>d</w:t>
      </w:r>
      <w:r w:rsidR="00083007" w:rsidRPr="00DA2DEF">
        <w:t xml:space="preserve"> </w:t>
      </w:r>
      <w:r w:rsidR="00083007" w:rsidRPr="00541070">
        <w:t>Con</w:t>
      </w:r>
      <w:r w:rsidR="00083007" w:rsidRPr="00DA2DEF">
        <w:t>tr</w:t>
      </w:r>
      <w:r w:rsidR="00083007" w:rsidRPr="00541070">
        <w:t>ol</w:t>
      </w:r>
      <w:r w:rsidR="00083007" w:rsidRPr="00DA2DEF">
        <w:t xml:space="preserve"> i</w:t>
      </w:r>
      <w:r w:rsidR="00083007" w:rsidRPr="00541070">
        <w:t>n</w:t>
      </w:r>
      <w:r w:rsidR="00083007" w:rsidRPr="00DA2DEF">
        <w:t xml:space="preserve"> </w:t>
      </w:r>
      <w:r w:rsidR="00083007" w:rsidRPr="00541070">
        <w:t>8</w:t>
      </w:r>
      <w:r w:rsidR="00083007" w:rsidRPr="00DA2DEF">
        <w:t xml:space="preserve"> C</w:t>
      </w:r>
      <w:r w:rsidR="00083007" w:rsidRPr="00541070">
        <w:t>CR</w:t>
      </w:r>
      <w:r w:rsidR="00083007" w:rsidRPr="00DA2DEF">
        <w:t xml:space="preserve"> </w:t>
      </w:r>
      <w:r w:rsidR="00083007" w:rsidRPr="00541070">
        <w:t>1</w:t>
      </w:r>
      <w:r w:rsidR="00083007" w:rsidRPr="00DA2DEF">
        <w:t>5</w:t>
      </w:r>
      <w:r w:rsidR="00083007" w:rsidRPr="00541070">
        <w:t>0</w:t>
      </w:r>
      <w:r w:rsidR="00083007" w:rsidRPr="00DA2DEF">
        <w:t>7-</w:t>
      </w:r>
      <w:r w:rsidR="00083007" w:rsidRPr="00541070">
        <w:t>30</w:t>
      </w:r>
      <w:r w:rsidR="00083007" w:rsidRPr="00053535">
        <w:t xml:space="preserve">. </w:t>
      </w:r>
    </w:p>
    <w:p w:rsidR="002417B8" w:rsidRPr="00DA2DEF" w:rsidRDefault="002417B8" w:rsidP="00DA2DEF">
      <w:pPr>
        <w:pStyle w:val="ListParagraph"/>
        <w:spacing w:before="0" w:after="240"/>
        <w:ind w:left="0"/>
        <w:jc w:val="both"/>
        <w:rPr>
          <w:highlight w:val="yellow"/>
        </w:rPr>
      </w:pPr>
    </w:p>
    <w:p w:rsidR="00A33B65" w:rsidRPr="00053535" w:rsidRDefault="00A33B65" w:rsidP="002417B8">
      <w:pPr>
        <w:pStyle w:val="ListParagraph"/>
        <w:numPr>
          <w:ilvl w:val="2"/>
          <w:numId w:val="15"/>
        </w:numPr>
        <w:spacing w:before="0" w:after="240"/>
        <w:jc w:val="both"/>
      </w:pPr>
      <w:r w:rsidRPr="00053535">
        <w:rPr>
          <w:b/>
        </w:rPr>
        <w:t>Classroom Acoustics</w:t>
      </w:r>
      <w:r w:rsidRPr="00053535">
        <w:t>. To address issues of reverberation time and background noise in classrooms refer to ANSI</w:t>
      </w:r>
      <w:r w:rsidR="002417B8" w:rsidRPr="00053535">
        <w:t>/ASA</w:t>
      </w:r>
      <w:r w:rsidRPr="00053535">
        <w:t xml:space="preserve"> S12.60</w:t>
      </w:r>
      <w:r w:rsidR="002417B8" w:rsidRPr="00053535">
        <w:t>-2010/ Part 1</w:t>
      </w:r>
      <w:r w:rsidRPr="00053535">
        <w:t xml:space="preserve">, </w:t>
      </w:r>
      <w:r w:rsidR="002417B8" w:rsidRPr="00053535">
        <w:t xml:space="preserve">American National Standard </w:t>
      </w:r>
      <w:r w:rsidRPr="00053535">
        <w:t>Acoustical Performance Criteria, Design Requirements, and Guidelines for Schools</w:t>
      </w:r>
      <w:r w:rsidR="002417B8" w:rsidRPr="00053535">
        <w:t>, Part 1: Permanent Schools</w:t>
      </w:r>
      <w:r w:rsidRPr="00053535">
        <w:t>.</w:t>
      </w:r>
    </w:p>
    <w:p w:rsidR="00C843BD" w:rsidRPr="00053535" w:rsidRDefault="00C843BD" w:rsidP="00C843BD">
      <w:pPr>
        <w:pStyle w:val="ListParagraph"/>
        <w:spacing w:before="0" w:after="240"/>
        <w:ind w:left="1134"/>
        <w:jc w:val="both"/>
      </w:pPr>
    </w:p>
    <w:p w:rsidR="00585122" w:rsidRPr="00053535" w:rsidRDefault="00DD18BF" w:rsidP="00DA2DEF">
      <w:pPr>
        <w:pStyle w:val="ListParagraph"/>
        <w:numPr>
          <w:ilvl w:val="2"/>
          <w:numId w:val="15"/>
        </w:numPr>
        <w:spacing w:before="0" w:after="240"/>
        <w:jc w:val="both"/>
      </w:pPr>
      <w:r w:rsidRPr="00541070">
        <w:rPr>
          <w:b/>
        </w:rPr>
        <w:t>R</w:t>
      </w:r>
      <w:r w:rsidRPr="00DA2DEF">
        <w:rPr>
          <w:b/>
        </w:rPr>
        <w:t>o</w:t>
      </w:r>
      <w:r w:rsidRPr="00541070">
        <w:rPr>
          <w:b/>
        </w:rPr>
        <w:t>o</w:t>
      </w:r>
      <w:r w:rsidRPr="00DA2DEF">
        <w:rPr>
          <w:b/>
        </w:rPr>
        <w:t>f</w:t>
      </w:r>
      <w:r w:rsidRPr="00541070">
        <w:rPr>
          <w:b/>
        </w:rPr>
        <w:t>s.</w:t>
      </w:r>
      <w:r w:rsidRPr="00DA2DEF">
        <w:t xml:space="preserve"> </w:t>
      </w:r>
      <w:r w:rsidR="00D36261" w:rsidRPr="00541070">
        <w:t>A wea</w:t>
      </w:r>
      <w:r w:rsidR="00D36261" w:rsidRPr="00DA2DEF">
        <w:t>t</w:t>
      </w:r>
      <w:r w:rsidR="00D36261" w:rsidRPr="00541070">
        <w:t>h</w:t>
      </w:r>
      <w:r w:rsidR="00D36261" w:rsidRPr="00DA2DEF">
        <w:t>er-</w:t>
      </w:r>
      <w:r w:rsidR="00D36261" w:rsidRPr="00541070">
        <w:t>t</w:t>
      </w:r>
      <w:r w:rsidR="00D36261" w:rsidRPr="00DA2DEF">
        <w:t>ig</w:t>
      </w:r>
      <w:r w:rsidR="00D36261" w:rsidRPr="00541070">
        <w:t>ht</w:t>
      </w:r>
      <w:r w:rsidR="00D36261" w:rsidRPr="00DA2DEF">
        <w:t xml:space="preserve"> ro</w:t>
      </w:r>
      <w:r w:rsidR="00D36261" w:rsidRPr="00541070">
        <w:t>of</w:t>
      </w:r>
      <w:r w:rsidR="00D36261" w:rsidRPr="00DA2DEF">
        <w:t xml:space="preserve"> </w:t>
      </w:r>
      <w:r w:rsidR="00D36261" w:rsidRPr="00541070">
        <w:t>t</w:t>
      </w:r>
      <w:r w:rsidR="00D36261" w:rsidRPr="00DA2DEF">
        <w:t>h</w:t>
      </w:r>
      <w:r w:rsidR="00D36261" w:rsidRPr="00541070">
        <w:t>at</w:t>
      </w:r>
      <w:r w:rsidR="00D36261" w:rsidRPr="00DA2DEF">
        <w:t xml:space="preserve"> </w:t>
      </w:r>
      <w:r w:rsidR="00D36261" w:rsidRPr="00541070">
        <w:t>dra</w:t>
      </w:r>
      <w:r w:rsidR="00D36261" w:rsidRPr="00DA2DEF">
        <w:t>i</w:t>
      </w:r>
      <w:r w:rsidR="00D36261" w:rsidRPr="00541070">
        <w:t>ns</w:t>
      </w:r>
      <w:r w:rsidR="00D36261" w:rsidRPr="00DA2DEF">
        <w:t xml:space="preserve"> w</w:t>
      </w:r>
      <w:r w:rsidR="00D36261" w:rsidRPr="00541070">
        <w:t>at</w:t>
      </w:r>
      <w:r w:rsidR="00D36261" w:rsidRPr="00DA2DEF">
        <w:t>e</w:t>
      </w:r>
      <w:r w:rsidR="00D36261" w:rsidRPr="00541070">
        <w:t>r</w:t>
      </w:r>
      <w:r w:rsidR="00D36261" w:rsidRPr="00DA2DEF">
        <w:t xml:space="preserve"> </w:t>
      </w:r>
      <w:r w:rsidR="00D36261" w:rsidRPr="00541070">
        <w:t>p</w:t>
      </w:r>
      <w:r w:rsidR="00D36261" w:rsidRPr="00DA2DEF">
        <w:t>ositiv</w:t>
      </w:r>
      <w:r w:rsidR="00D36261" w:rsidRPr="00541070">
        <w:t>e</w:t>
      </w:r>
      <w:r w:rsidR="00D36261" w:rsidRPr="00DA2DEF">
        <w:t>l</w:t>
      </w:r>
      <w:r w:rsidR="00D36261" w:rsidRPr="00541070">
        <w:t>y</w:t>
      </w:r>
      <w:r w:rsidR="00D36261" w:rsidRPr="00DA2DEF">
        <w:t xml:space="preserve"> </w:t>
      </w:r>
      <w:r w:rsidR="00D36261" w:rsidRPr="00541070">
        <w:t>o</w:t>
      </w:r>
      <w:r w:rsidR="00D36261" w:rsidRPr="00DA2DEF">
        <w:t>f</w:t>
      </w:r>
      <w:r w:rsidR="00D36261" w:rsidRPr="00541070">
        <w:t>f t</w:t>
      </w:r>
      <w:r w:rsidR="00D36261" w:rsidRPr="00DA2DEF">
        <w:t>h</w:t>
      </w:r>
      <w:r w:rsidR="00D36261" w:rsidRPr="00541070">
        <w:t>e</w:t>
      </w:r>
      <w:r w:rsidR="00D36261" w:rsidRPr="00DA2DEF">
        <w:t xml:space="preserve"> </w:t>
      </w:r>
      <w:r w:rsidR="00D36261" w:rsidRPr="00541070">
        <w:t>roof</w:t>
      </w:r>
      <w:r w:rsidR="00D36261" w:rsidRPr="00DA2DEF">
        <w:t xml:space="preserve"> </w:t>
      </w:r>
      <w:r w:rsidR="00D36261" w:rsidRPr="00541070">
        <w:t>a</w:t>
      </w:r>
      <w:r w:rsidR="00D36261" w:rsidRPr="00DA2DEF">
        <w:t>n</w:t>
      </w:r>
      <w:r w:rsidR="00D36261" w:rsidRPr="00541070">
        <w:t>d</w:t>
      </w:r>
      <w:r w:rsidR="00D36261" w:rsidRPr="00DA2DEF">
        <w:t xml:space="preserve"> disc</w:t>
      </w:r>
      <w:r w:rsidR="00D36261" w:rsidRPr="00541070">
        <w:t>h</w:t>
      </w:r>
      <w:r w:rsidR="00D36261" w:rsidRPr="00DA2DEF">
        <w:t>ar</w:t>
      </w:r>
      <w:r w:rsidR="00D36261" w:rsidRPr="00541070">
        <w:t>g</w:t>
      </w:r>
      <w:r w:rsidR="00D36261" w:rsidRPr="00DA2DEF">
        <w:t>e</w:t>
      </w:r>
      <w:r w:rsidR="00D36261" w:rsidRPr="00541070">
        <w:t>s</w:t>
      </w:r>
      <w:r w:rsidR="00D36261" w:rsidRPr="00DA2DEF">
        <w:t xml:space="preserve"> </w:t>
      </w:r>
      <w:r w:rsidR="00D36261" w:rsidRPr="00541070">
        <w:t>t</w:t>
      </w:r>
      <w:r w:rsidR="00D36261" w:rsidRPr="00DA2DEF">
        <w:t>h</w:t>
      </w:r>
      <w:r w:rsidR="00D36261" w:rsidRPr="00541070">
        <w:t>e wat</w:t>
      </w:r>
      <w:r w:rsidR="00D36261" w:rsidRPr="00DA2DEF">
        <w:t>e</w:t>
      </w:r>
      <w:r w:rsidR="00D36261" w:rsidRPr="00541070">
        <w:t>r</w:t>
      </w:r>
      <w:r w:rsidR="00D36261" w:rsidRPr="00DA2DEF">
        <w:t xml:space="preserve"> </w:t>
      </w:r>
      <w:r w:rsidR="00D36261" w:rsidRPr="00541070">
        <w:t>o</w:t>
      </w:r>
      <w:r w:rsidR="00C843BD" w:rsidRPr="00DA2DEF">
        <w:t>f</w:t>
      </w:r>
      <w:r w:rsidR="00C843BD" w:rsidRPr="00541070">
        <w:t>f a</w:t>
      </w:r>
      <w:r w:rsidR="00C843BD" w:rsidRPr="00DA2DEF">
        <w:t>n</w:t>
      </w:r>
      <w:r w:rsidR="00C843BD" w:rsidRPr="00541070">
        <w:t>d</w:t>
      </w:r>
      <w:r w:rsidR="00C843BD" w:rsidRPr="00DA2DEF">
        <w:t xml:space="preserve"> a</w:t>
      </w:r>
      <w:r w:rsidR="00C843BD" w:rsidRPr="00541070">
        <w:t>w</w:t>
      </w:r>
      <w:r w:rsidR="00C843BD" w:rsidRPr="00DA2DEF">
        <w:t>a</w:t>
      </w:r>
      <w:r w:rsidR="00C843BD" w:rsidRPr="00541070">
        <w:t>y</w:t>
      </w:r>
      <w:r w:rsidR="00C843BD" w:rsidRPr="00DA2DEF">
        <w:t xml:space="preserve"> fro</w:t>
      </w:r>
      <w:r w:rsidR="00C843BD" w:rsidRPr="00541070">
        <w:t>m t</w:t>
      </w:r>
      <w:r w:rsidR="00C843BD" w:rsidRPr="00DA2DEF">
        <w:t>h</w:t>
      </w:r>
      <w:r w:rsidR="00C843BD" w:rsidRPr="00541070">
        <w:t>e</w:t>
      </w:r>
      <w:r w:rsidR="00C843BD" w:rsidRPr="00DA2DEF">
        <w:t xml:space="preserve"> buil</w:t>
      </w:r>
      <w:r w:rsidR="00C843BD" w:rsidRPr="00541070">
        <w:t>d</w:t>
      </w:r>
      <w:r w:rsidR="00C843BD" w:rsidRPr="00DA2DEF">
        <w:t>in</w:t>
      </w:r>
      <w:r w:rsidR="00C843BD" w:rsidRPr="00541070">
        <w:t>g.</w:t>
      </w:r>
      <w:r w:rsidR="00C843BD" w:rsidRPr="00DA2DEF">
        <w:t xml:space="preserve"> </w:t>
      </w:r>
      <w:r w:rsidR="00D36261" w:rsidRPr="00DA2DEF">
        <w:t>Al</w:t>
      </w:r>
      <w:r w:rsidR="00D36261" w:rsidRPr="00541070">
        <w:t>l</w:t>
      </w:r>
      <w:r w:rsidR="00D36261" w:rsidRPr="00DA2DEF">
        <w:t xml:space="preserve"> </w:t>
      </w:r>
      <w:r w:rsidR="00D36261" w:rsidRPr="00541070">
        <w:t>ro</w:t>
      </w:r>
      <w:r w:rsidR="00D36261" w:rsidRPr="00DA2DEF">
        <w:t>of</w:t>
      </w:r>
      <w:r w:rsidR="00D36261" w:rsidRPr="00541070">
        <w:t>s</w:t>
      </w:r>
      <w:r w:rsidR="00D36261" w:rsidRPr="00DA2DEF">
        <w:t xml:space="preserve"> s</w:t>
      </w:r>
      <w:r w:rsidR="00D36261" w:rsidRPr="00541070">
        <w:t>h</w:t>
      </w:r>
      <w:r w:rsidR="00D36261" w:rsidRPr="00DA2DEF">
        <w:t>al</w:t>
      </w:r>
      <w:r w:rsidR="00D36261" w:rsidRPr="00541070">
        <w:t>l</w:t>
      </w:r>
      <w:r w:rsidR="00D36261" w:rsidRPr="00DA2DEF">
        <w:t xml:space="preserve"> b</w:t>
      </w:r>
      <w:r w:rsidR="00D36261" w:rsidRPr="00541070">
        <w:t xml:space="preserve">e </w:t>
      </w:r>
      <w:r w:rsidR="00D36261" w:rsidRPr="00DA2DEF">
        <w:t>i</w:t>
      </w:r>
      <w:r w:rsidR="00D36261" w:rsidRPr="00541070">
        <w:t>n</w:t>
      </w:r>
      <w:r w:rsidR="00D36261" w:rsidRPr="00DA2DEF">
        <w:t>s</w:t>
      </w:r>
      <w:r w:rsidR="00D36261" w:rsidRPr="00541070">
        <w:t>t</w:t>
      </w:r>
      <w:r w:rsidR="00D36261" w:rsidRPr="00DA2DEF">
        <w:t>all</w:t>
      </w:r>
      <w:r w:rsidR="00D36261" w:rsidRPr="00541070">
        <w:t>ed</w:t>
      </w:r>
      <w:r w:rsidR="00D36261" w:rsidRPr="00DA2DEF">
        <w:t xml:space="preserve"> b</w:t>
      </w:r>
      <w:r w:rsidR="00D36261" w:rsidRPr="00541070">
        <w:t>y</w:t>
      </w:r>
      <w:r w:rsidR="00D36261" w:rsidRPr="00DA2DEF">
        <w:t xml:space="preserve"> </w:t>
      </w:r>
      <w:r w:rsidR="00D36261" w:rsidRPr="00541070">
        <w:t>a</w:t>
      </w:r>
      <w:r w:rsidR="00D36261" w:rsidRPr="00DA2DEF">
        <w:t xml:space="preserve"> qu</w:t>
      </w:r>
      <w:r w:rsidR="00D36261" w:rsidRPr="00541070">
        <w:t>a</w:t>
      </w:r>
      <w:r w:rsidR="00D36261" w:rsidRPr="00DA2DEF">
        <w:t>lifi</w:t>
      </w:r>
      <w:r w:rsidR="00D36261" w:rsidRPr="00541070">
        <w:t>ed</w:t>
      </w:r>
      <w:r w:rsidR="00D36261" w:rsidRPr="00DA2DEF">
        <w:t xml:space="preserve"> con</w:t>
      </w:r>
      <w:r w:rsidR="00D36261" w:rsidRPr="00541070">
        <w:t>tra</w:t>
      </w:r>
      <w:r w:rsidR="00D36261" w:rsidRPr="00DA2DEF">
        <w:t>c</w:t>
      </w:r>
      <w:r w:rsidR="00D36261" w:rsidRPr="00541070">
        <w:t xml:space="preserve">tor </w:t>
      </w:r>
      <w:r w:rsidR="00857472" w:rsidRPr="00053535">
        <w:t>who i</w:t>
      </w:r>
      <w:r w:rsidR="00857472" w:rsidRPr="00541070">
        <w:t xml:space="preserve">s </w:t>
      </w:r>
      <w:r w:rsidR="00D36261" w:rsidRPr="00053535">
        <w:t>ap</w:t>
      </w:r>
      <w:r w:rsidR="00D36261" w:rsidRPr="00541070">
        <w:t>p</w:t>
      </w:r>
      <w:r w:rsidR="00D36261" w:rsidRPr="00DA2DEF">
        <w:t>r</w:t>
      </w:r>
      <w:r w:rsidR="00D36261" w:rsidRPr="00541070">
        <w:t>o</w:t>
      </w:r>
      <w:r w:rsidR="00D36261" w:rsidRPr="00DA2DEF">
        <w:t>v</w:t>
      </w:r>
      <w:r w:rsidR="00D36261" w:rsidRPr="00541070">
        <w:t>ed</w:t>
      </w:r>
      <w:r w:rsidR="00D36261" w:rsidRPr="00DA2DEF">
        <w:t xml:space="preserve"> b</w:t>
      </w:r>
      <w:r w:rsidR="00D36261" w:rsidRPr="00541070">
        <w:t>y</w:t>
      </w:r>
      <w:r w:rsidR="00D36261" w:rsidRPr="00DA2DEF">
        <w:t xml:space="preserve"> t</w:t>
      </w:r>
      <w:r w:rsidR="00D36261" w:rsidRPr="00541070">
        <w:t>he</w:t>
      </w:r>
      <w:r w:rsidR="00D36261" w:rsidRPr="00DA2DEF">
        <w:t xml:space="preserve"> </w:t>
      </w:r>
      <w:r w:rsidR="00D36261" w:rsidRPr="00541070">
        <w:t>r</w:t>
      </w:r>
      <w:r w:rsidR="00D36261" w:rsidRPr="00DA2DEF">
        <w:t>oofi</w:t>
      </w:r>
      <w:r w:rsidR="00D36261" w:rsidRPr="00541070">
        <w:t>ng</w:t>
      </w:r>
      <w:r w:rsidR="00D36261" w:rsidRPr="00DA2DEF">
        <w:t xml:space="preserve"> m</w:t>
      </w:r>
      <w:r w:rsidR="00D36261" w:rsidRPr="00541070">
        <w:t>a</w:t>
      </w:r>
      <w:r w:rsidR="00D36261" w:rsidRPr="00DA2DEF">
        <w:t>n</w:t>
      </w:r>
      <w:r w:rsidR="00D36261" w:rsidRPr="00541070">
        <w:t>u</w:t>
      </w:r>
      <w:r w:rsidR="00D36261" w:rsidRPr="00DA2DEF">
        <w:t>f</w:t>
      </w:r>
      <w:r w:rsidR="00D36261" w:rsidRPr="00541070">
        <w:t>a</w:t>
      </w:r>
      <w:r w:rsidR="00D36261" w:rsidRPr="00DA2DEF">
        <w:t>c</w:t>
      </w:r>
      <w:r w:rsidR="00D36261" w:rsidRPr="00541070">
        <w:t>turer</w:t>
      </w:r>
      <w:r w:rsidR="00D36261" w:rsidRPr="00DA2DEF">
        <w:t xml:space="preserve"> </w:t>
      </w:r>
      <w:r w:rsidR="00D36261" w:rsidRPr="00541070">
        <w:t>to</w:t>
      </w:r>
      <w:r w:rsidR="00D36261" w:rsidRPr="00DA2DEF">
        <w:t xml:space="preserve"> i</w:t>
      </w:r>
      <w:r w:rsidR="00D36261" w:rsidRPr="00541070">
        <w:t>n</w:t>
      </w:r>
      <w:r w:rsidR="00D36261" w:rsidRPr="00DA2DEF">
        <w:t>s</w:t>
      </w:r>
      <w:r w:rsidR="00D36261" w:rsidRPr="00541070">
        <w:t>t</w:t>
      </w:r>
      <w:r w:rsidR="00D36261" w:rsidRPr="00DA2DEF">
        <w:t>al</w:t>
      </w:r>
      <w:r w:rsidR="00D36261" w:rsidRPr="00541070">
        <w:t>l</w:t>
      </w:r>
      <w:r w:rsidR="00D36261" w:rsidRPr="00DA2DEF">
        <w:t xml:space="preserve"> </w:t>
      </w:r>
      <w:r w:rsidR="00D36261" w:rsidRPr="00541070">
        <w:t>the</w:t>
      </w:r>
      <w:r w:rsidR="00D36261" w:rsidRPr="00DA2DEF">
        <w:t xml:space="preserve"> s</w:t>
      </w:r>
      <w:r w:rsidR="00D36261" w:rsidRPr="00541070">
        <w:t>p</w:t>
      </w:r>
      <w:r w:rsidR="00D36261" w:rsidRPr="00DA2DEF">
        <w:t>ecifi</w:t>
      </w:r>
      <w:r w:rsidR="00D36261" w:rsidRPr="00541070">
        <w:t>ed</w:t>
      </w:r>
      <w:r w:rsidR="00D36261" w:rsidRPr="00DA2DEF">
        <w:t xml:space="preserve"> </w:t>
      </w:r>
      <w:r w:rsidR="00D36261" w:rsidRPr="00541070">
        <w:t>r</w:t>
      </w:r>
      <w:r w:rsidR="00D36261" w:rsidRPr="00DA2DEF">
        <w:t>o</w:t>
      </w:r>
      <w:r w:rsidR="00D36261" w:rsidRPr="00541070">
        <w:t>of</w:t>
      </w:r>
      <w:r w:rsidR="00D36261" w:rsidRPr="00DA2DEF">
        <w:t xml:space="preserve"> sys</w:t>
      </w:r>
      <w:r w:rsidR="00D36261" w:rsidRPr="00541070">
        <w:t>tem</w:t>
      </w:r>
      <w:r w:rsidR="00D36261" w:rsidRPr="00DA2DEF">
        <w:t xml:space="preserve"> </w:t>
      </w:r>
      <w:r w:rsidR="00D36261" w:rsidRPr="00541070">
        <w:t>a</w:t>
      </w:r>
      <w:r w:rsidR="00D36261" w:rsidRPr="00DA2DEF">
        <w:t>n</w:t>
      </w:r>
      <w:r w:rsidR="00D36261" w:rsidRPr="00541070">
        <w:t>d</w:t>
      </w:r>
      <w:r w:rsidR="00D36261" w:rsidRPr="00DA2DEF">
        <w:t xml:space="preserve"> </w:t>
      </w:r>
      <w:r w:rsidR="00D36261" w:rsidRPr="00541070">
        <w:t>sh</w:t>
      </w:r>
      <w:r w:rsidR="00D36261" w:rsidRPr="00DA2DEF">
        <w:t>al</w:t>
      </w:r>
      <w:r w:rsidR="00D36261" w:rsidRPr="00541070">
        <w:t xml:space="preserve">l </w:t>
      </w:r>
      <w:r w:rsidR="00D36261" w:rsidRPr="00DA2DEF">
        <w:t>r</w:t>
      </w:r>
      <w:r w:rsidR="00D36261" w:rsidRPr="00541070">
        <w:t>e</w:t>
      </w:r>
      <w:r w:rsidR="00D36261" w:rsidRPr="00DA2DEF">
        <w:t>c</w:t>
      </w:r>
      <w:r w:rsidR="00D36261" w:rsidRPr="00541070">
        <w:t>e</w:t>
      </w:r>
      <w:r w:rsidR="00D36261" w:rsidRPr="00DA2DEF">
        <w:t>iv</w:t>
      </w:r>
      <w:r w:rsidR="00D36261" w:rsidRPr="00541070">
        <w:t>e</w:t>
      </w:r>
      <w:r w:rsidR="00D36261" w:rsidRPr="00DA2DEF">
        <w:t xml:space="preserve"> th</w:t>
      </w:r>
      <w:r w:rsidR="00D36261" w:rsidRPr="00541070">
        <w:t>e</w:t>
      </w:r>
      <w:r w:rsidR="00D36261" w:rsidRPr="00DA2DEF">
        <w:t xml:space="preserve"> </w:t>
      </w:r>
      <w:r w:rsidR="00D36261" w:rsidRPr="00541070">
        <w:t>sp</w:t>
      </w:r>
      <w:r w:rsidR="00D36261" w:rsidRPr="00DA2DEF">
        <w:t>ecifie</w:t>
      </w:r>
      <w:r w:rsidR="00D36261" w:rsidRPr="00541070">
        <w:t>d</w:t>
      </w:r>
      <w:r w:rsidR="00D36261" w:rsidRPr="00DA2DEF">
        <w:t xml:space="preserve"> w</w:t>
      </w:r>
      <w:r w:rsidR="00D36261" w:rsidRPr="00541070">
        <w:t>ar</w:t>
      </w:r>
      <w:r w:rsidR="00D36261" w:rsidRPr="00DA2DEF">
        <w:t>ra</w:t>
      </w:r>
      <w:r w:rsidR="00D36261" w:rsidRPr="00541070">
        <w:t>n</w:t>
      </w:r>
      <w:r w:rsidR="00D36261" w:rsidRPr="00DA2DEF">
        <w:t>t</w:t>
      </w:r>
      <w:r w:rsidR="00D36261" w:rsidRPr="00541070">
        <w:t>y</w:t>
      </w:r>
      <w:r w:rsidR="00D36261" w:rsidRPr="00DA2DEF">
        <w:t xml:space="preserve"> </w:t>
      </w:r>
      <w:r w:rsidR="00D36261" w:rsidRPr="00541070">
        <w:t>u</w:t>
      </w:r>
      <w:r w:rsidR="00D36261" w:rsidRPr="00DA2DEF">
        <w:t>po</w:t>
      </w:r>
      <w:r w:rsidR="00D36261" w:rsidRPr="00541070">
        <w:t>n</w:t>
      </w:r>
      <w:r w:rsidR="00D36261" w:rsidRPr="00DA2DEF">
        <w:t xml:space="preserve"> </w:t>
      </w:r>
      <w:r w:rsidR="00D36261" w:rsidRPr="00541070">
        <w:t>co</w:t>
      </w:r>
      <w:r w:rsidR="00D36261" w:rsidRPr="00DA2DEF">
        <w:t>m</w:t>
      </w:r>
      <w:r w:rsidR="00D36261" w:rsidRPr="00541070">
        <w:t>p</w:t>
      </w:r>
      <w:r w:rsidR="00D36261" w:rsidRPr="00DA2DEF">
        <w:t>l</w:t>
      </w:r>
      <w:r w:rsidR="00D36261" w:rsidRPr="00541070">
        <w:t>et</w:t>
      </w:r>
      <w:r w:rsidR="00D36261" w:rsidRPr="00DA2DEF">
        <w:t>i</w:t>
      </w:r>
      <w:r w:rsidR="00D36261" w:rsidRPr="00541070">
        <w:t>on</w:t>
      </w:r>
      <w:r w:rsidR="00D36261" w:rsidRPr="00DA2DEF">
        <w:t xml:space="preserve"> </w:t>
      </w:r>
      <w:r w:rsidR="00D36261" w:rsidRPr="00541070">
        <w:t>of</w:t>
      </w:r>
      <w:r w:rsidR="00D36261" w:rsidRPr="00DA2DEF">
        <w:t xml:space="preserve"> </w:t>
      </w:r>
      <w:r w:rsidR="00D36261" w:rsidRPr="00541070">
        <w:t>t</w:t>
      </w:r>
      <w:r w:rsidR="00D36261" w:rsidRPr="00DA2DEF">
        <w:t>h</w:t>
      </w:r>
      <w:r w:rsidR="00D36261" w:rsidRPr="00541070">
        <w:t>e</w:t>
      </w:r>
      <w:r w:rsidR="00D36261" w:rsidRPr="00DA2DEF">
        <w:t xml:space="preserve"> r</w:t>
      </w:r>
      <w:r w:rsidR="00D36261" w:rsidRPr="00541070">
        <w:t>o</w:t>
      </w:r>
      <w:r w:rsidR="00D36261" w:rsidRPr="00DA2DEF">
        <w:t>of</w:t>
      </w:r>
      <w:r w:rsidR="00D36261" w:rsidRPr="00541070">
        <w:t>.</w:t>
      </w:r>
      <w:r w:rsidR="00D36261" w:rsidRPr="00DA2DEF">
        <w:t xml:space="preserve"> T</w:t>
      </w:r>
      <w:r w:rsidR="00D36261" w:rsidRPr="00541070">
        <w:t>he</w:t>
      </w:r>
      <w:r w:rsidR="00D36261" w:rsidRPr="00DA2DEF">
        <w:t xml:space="preserve"> </w:t>
      </w:r>
      <w:r w:rsidR="00D36261" w:rsidRPr="00541070">
        <w:t>Nat</w:t>
      </w:r>
      <w:r w:rsidR="00D36261" w:rsidRPr="00DA2DEF">
        <w:t>io</w:t>
      </w:r>
      <w:r w:rsidR="00D36261" w:rsidRPr="00541070">
        <w:t>n</w:t>
      </w:r>
      <w:r w:rsidR="00D36261" w:rsidRPr="00DA2DEF">
        <w:t>a</w:t>
      </w:r>
      <w:r w:rsidR="00D36261" w:rsidRPr="00541070">
        <w:t>l</w:t>
      </w:r>
      <w:r w:rsidR="00D36261" w:rsidRPr="00DA2DEF">
        <w:t xml:space="preserve"> </w:t>
      </w:r>
      <w:r w:rsidR="00D36261" w:rsidRPr="00541070">
        <w:t>Ro</w:t>
      </w:r>
      <w:r w:rsidR="00D36261" w:rsidRPr="00DA2DEF">
        <w:t>ofi</w:t>
      </w:r>
      <w:r w:rsidR="00D36261" w:rsidRPr="00541070">
        <w:t>ng Con</w:t>
      </w:r>
      <w:r w:rsidR="00D36261" w:rsidRPr="00DA2DEF">
        <w:t>tr</w:t>
      </w:r>
      <w:r w:rsidR="00D36261" w:rsidRPr="00541070">
        <w:t>a</w:t>
      </w:r>
      <w:r w:rsidR="00D36261" w:rsidRPr="00DA2DEF">
        <w:t>c</w:t>
      </w:r>
      <w:r w:rsidR="00D36261" w:rsidRPr="00541070">
        <w:t>tors</w:t>
      </w:r>
      <w:r w:rsidR="00D36261" w:rsidRPr="00DA2DEF">
        <w:t xml:space="preserve"> Ass</w:t>
      </w:r>
      <w:r w:rsidR="00D36261" w:rsidRPr="00541070">
        <w:t>o</w:t>
      </w:r>
      <w:r w:rsidR="00D36261" w:rsidRPr="00DA2DEF">
        <w:t>ci</w:t>
      </w:r>
      <w:r w:rsidR="00D36261" w:rsidRPr="00541070">
        <w:t>at</w:t>
      </w:r>
      <w:r w:rsidR="00D36261" w:rsidRPr="00DA2DEF">
        <w:t>i</w:t>
      </w:r>
      <w:r w:rsidR="00D36261" w:rsidRPr="00541070">
        <w:t>on</w:t>
      </w:r>
      <w:r w:rsidR="00D36261" w:rsidRPr="00DA2DEF">
        <w:t xml:space="preserve"> </w:t>
      </w:r>
      <w:r w:rsidR="00D36261" w:rsidRPr="00541070">
        <w:t>d</w:t>
      </w:r>
      <w:r w:rsidR="00D36261" w:rsidRPr="00DA2DEF">
        <w:t>ivi</w:t>
      </w:r>
      <w:r w:rsidR="00D36261" w:rsidRPr="00541070">
        <w:t>d</w:t>
      </w:r>
      <w:r w:rsidR="00D36261" w:rsidRPr="00DA2DEF">
        <w:t>e</w:t>
      </w:r>
      <w:r w:rsidR="00D36261" w:rsidRPr="00541070">
        <w:t>s</w:t>
      </w:r>
      <w:r w:rsidR="00D36261" w:rsidRPr="00DA2DEF">
        <w:t xml:space="preserve"> </w:t>
      </w:r>
      <w:r w:rsidR="00D36261" w:rsidRPr="00541070">
        <w:t>ro</w:t>
      </w:r>
      <w:r w:rsidR="00D36261" w:rsidRPr="00DA2DEF">
        <w:t>ofi</w:t>
      </w:r>
      <w:r w:rsidR="00D36261" w:rsidRPr="00541070">
        <w:t>ng</w:t>
      </w:r>
      <w:r w:rsidR="00D36261" w:rsidRPr="00DA2DEF">
        <w:t xml:space="preserve"> i</w:t>
      </w:r>
      <w:r w:rsidR="00D36261" w:rsidRPr="00541070">
        <w:t>nt</w:t>
      </w:r>
      <w:r w:rsidR="00052576" w:rsidRPr="00053535">
        <w:t>o tw</w:t>
      </w:r>
      <w:r w:rsidR="00052576" w:rsidRPr="00541070">
        <w:t>o</w:t>
      </w:r>
      <w:r w:rsidR="00052576" w:rsidRPr="00DA2DEF">
        <w:t xml:space="preserve"> </w:t>
      </w:r>
      <w:r w:rsidR="00052576" w:rsidRPr="00541070">
        <w:t>g</w:t>
      </w:r>
      <w:r w:rsidR="00052576" w:rsidRPr="00DA2DEF">
        <w:t>en</w:t>
      </w:r>
      <w:r w:rsidR="00052576" w:rsidRPr="00541070">
        <w:t>er</w:t>
      </w:r>
      <w:r w:rsidR="00052576" w:rsidRPr="00DA2DEF">
        <w:t>i</w:t>
      </w:r>
      <w:r w:rsidR="00052576" w:rsidRPr="00541070">
        <w:t>c</w:t>
      </w:r>
      <w:r w:rsidR="00052576" w:rsidRPr="00DA2DEF">
        <w:t xml:space="preserve"> cl</w:t>
      </w:r>
      <w:r w:rsidR="00052576" w:rsidRPr="00541070">
        <w:t>a</w:t>
      </w:r>
      <w:r w:rsidR="00052576" w:rsidRPr="00DA2DEF">
        <w:t>ssific</w:t>
      </w:r>
      <w:r w:rsidR="00052576" w:rsidRPr="00541070">
        <w:t>at</w:t>
      </w:r>
      <w:r w:rsidR="00052576" w:rsidRPr="00DA2DEF">
        <w:t>i</w:t>
      </w:r>
      <w:r w:rsidR="00052576" w:rsidRPr="00541070">
        <w:t>o</w:t>
      </w:r>
      <w:r w:rsidR="00052576" w:rsidRPr="00DA2DEF">
        <w:t>ns</w:t>
      </w:r>
      <w:r w:rsidR="00052576" w:rsidRPr="00541070">
        <w:t>:</w:t>
      </w:r>
      <w:r w:rsidR="00052576" w:rsidRPr="00DA2DEF">
        <w:t xml:space="preserve"> </w:t>
      </w:r>
      <w:r w:rsidR="00D36261" w:rsidRPr="00DA2DEF">
        <w:t>low-sl</w:t>
      </w:r>
      <w:r w:rsidR="00D36261" w:rsidRPr="00541070">
        <w:t>o</w:t>
      </w:r>
      <w:r w:rsidR="00D36261" w:rsidRPr="00DA2DEF">
        <w:t>p</w:t>
      </w:r>
      <w:r w:rsidR="00D36261" w:rsidRPr="00541070">
        <w:t>e</w:t>
      </w:r>
      <w:r w:rsidR="00D36261" w:rsidRPr="00DA2DEF">
        <w:t xml:space="preserve"> r</w:t>
      </w:r>
      <w:r w:rsidR="00D36261" w:rsidRPr="00541070">
        <w:t>o</w:t>
      </w:r>
      <w:r w:rsidR="00D36261" w:rsidRPr="00DA2DEF">
        <w:t>ofi</w:t>
      </w:r>
      <w:r w:rsidR="00D36261" w:rsidRPr="00541070">
        <w:t>ng a</w:t>
      </w:r>
      <w:r w:rsidR="00D36261" w:rsidRPr="00DA2DEF">
        <w:t>n</w:t>
      </w:r>
      <w:r w:rsidR="00D36261" w:rsidRPr="00541070">
        <w:t>d</w:t>
      </w:r>
      <w:r w:rsidR="00D36261" w:rsidRPr="00DA2DEF">
        <w:t xml:space="preserve"> </w:t>
      </w:r>
      <w:r w:rsidR="00D36261" w:rsidRPr="00541070">
        <w:t>st</w:t>
      </w:r>
      <w:r w:rsidR="00D36261" w:rsidRPr="00DA2DEF">
        <w:t>e</w:t>
      </w:r>
      <w:r w:rsidR="00D36261" w:rsidRPr="00541070">
        <w:t>ep</w:t>
      </w:r>
      <w:r w:rsidR="00D36261" w:rsidRPr="00DA2DEF">
        <w:t>-slo</w:t>
      </w:r>
      <w:r w:rsidR="00D36261" w:rsidRPr="00541070">
        <w:t>pe</w:t>
      </w:r>
      <w:r w:rsidR="00D36261" w:rsidRPr="00DA2DEF">
        <w:t xml:space="preserve"> </w:t>
      </w:r>
      <w:r w:rsidR="00D36261" w:rsidRPr="00541070">
        <w:t>r</w:t>
      </w:r>
      <w:r w:rsidR="00D36261" w:rsidRPr="00DA2DEF">
        <w:t>o</w:t>
      </w:r>
      <w:r w:rsidR="00D36261" w:rsidRPr="00541070">
        <w:t>o</w:t>
      </w:r>
      <w:r w:rsidR="00D36261" w:rsidRPr="00DA2DEF">
        <w:t>fi</w:t>
      </w:r>
      <w:r w:rsidR="00D36261" w:rsidRPr="00541070">
        <w:t>n</w:t>
      </w:r>
      <w:r w:rsidR="00D36261" w:rsidRPr="00DA2DEF">
        <w:t>g</w:t>
      </w:r>
      <w:r w:rsidR="00D36261" w:rsidRPr="00541070">
        <w:t>.</w:t>
      </w:r>
      <w:r w:rsidR="00D36261" w:rsidRPr="00DA2DEF">
        <w:t xml:space="preserve"> </w:t>
      </w:r>
      <w:r w:rsidR="00D36261" w:rsidRPr="00541070">
        <w:t>L</w:t>
      </w:r>
      <w:r w:rsidR="00D36261" w:rsidRPr="00DA2DEF">
        <w:t>o</w:t>
      </w:r>
      <w:r w:rsidR="00D36261" w:rsidRPr="00541070">
        <w:t>w</w:t>
      </w:r>
      <w:r w:rsidR="00D36261" w:rsidRPr="00DA2DEF">
        <w:t>-slo</w:t>
      </w:r>
      <w:r w:rsidR="00D36261" w:rsidRPr="00541070">
        <w:t>pe</w:t>
      </w:r>
      <w:r w:rsidR="00D36261" w:rsidRPr="00DA2DEF">
        <w:t xml:space="preserve"> </w:t>
      </w:r>
      <w:r w:rsidR="00D36261" w:rsidRPr="00541070">
        <w:t>r</w:t>
      </w:r>
      <w:r w:rsidR="00D36261" w:rsidRPr="00DA2DEF">
        <w:t>o</w:t>
      </w:r>
      <w:r w:rsidR="00D36261" w:rsidRPr="00541070">
        <w:t>o</w:t>
      </w:r>
      <w:r w:rsidR="00D36261" w:rsidRPr="00DA2DEF">
        <w:t>fi</w:t>
      </w:r>
      <w:r w:rsidR="00D36261" w:rsidRPr="00541070">
        <w:t>ng</w:t>
      </w:r>
      <w:r w:rsidR="00D36261" w:rsidRPr="00DA2DEF">
        <w:t xml:space="preserve"> i</w:t>
      </w:r>
      <w:r w:rsidR="00D36261" w:rsidRPr="00541070">
        <w:t>n</w:t>
      </w:r>
      <w:r w:rsidR="00D36261" w:rsidRPr="00DA2DEF">
        <w:t>cl</w:t>
      </w:r>
      <w:r w:rsidR="00D36261" w:rsidRPr="00541070">
        <w:t>u</w:t>
      </w:r>
      <w:r w:rsidR="00D36261" w:rsidRPr="00DA2DEF">
        <w:t>d</w:t>
      </w:r>
      <w:r w:rsidR="00D36261" w:rsidRPr="00541070">
        <w:t>es</w:t>
      </w:r>
      <w:r w:rsidR="00D36261" w:rsidRPr="00DA2DEF">
        <w:t xml:space="preserve"> </w:t>
      </w:r>
      <w:r w:rsidR="00D36261" w:rsidRPr="00541070">
        <w:t>wat</w:t>
      </w:r>
      <w:r w:rsidR="00D36261" w:rsidRPr="00DA2DEF">
        <w:t>e</w:t>
      </w:r>
      <w:r w:rsidR="00D36261" w:rsidRPr="00541070">
        <w:t>r</w:t>
      </w:r>
      <w:r w:rsidR="00D36261" w:rsidRPr="00DA2DEF">
        <w:t xml:space="preserve"> im</w:t>
      </w:r>
      <w:r w:rsidR="00D36261" w:rsidRPr="00541070">
        <w:t>p</w:t>
      </w:r>
      <w:r w:rsidR="00D36261" w:rsidRPr="00DA2DEF">
        <w:t>erm</w:t>
      </w:r>
      <w:r w:rsidR="00D36261" w:rsidRPr="00541070">
        <w:t>e</w:t>
      </w:r>
      <w:r w:rsidR="00D36261" w:rsidRPr="00DA2DEF">
        <w:t>a</w:t>
      </w:r>
      <w:r w:rsidR="00D36261" w:rsidRPr="00541070">
        <w:t>b</w:t>
      </w:r>
      <w:r w:rsidR="00D36261" w:rsidRPr="00DA2DEF">
        <w:t>l</w:t>
      </w:r>
      <w:r w:rsidR="00D36261" w:rsidRPr="00541070">
        <w:t>e,</w:t>
      </w:r>
      <w:r w:rsidR="00D36261" w:rsidRPr="00DA2DEF">
        <w:t xml:space="preserve"> </w:t>
      </w:r>
      <w:r w:rsidR="00D36261" w:rsidRPr="00541070">
        <w:t>or wea</w:t>
      </w:r>
      <w:r w:rsidR="00D36261" w:rsidRPr="00DA2DEF">
        <w:t>th</w:t>
      </w:r>
      <w:r w:rsidR="00D36261" w:rsidRPr="00541070">
        <w:t>erp</w:t>
      </w:r>
      <w:r w:rsidR="00D36261" w:rsidRPr="00DA2DEF">
        <w:t>r</w:t>
      </w:r>
      <w:r w:rsidR="00D36261" w:rsidRPr="00541070">
        <w:t>o</w:t>
      </w:r>
      <w:r w:rsidR="00D36261" w:rsidRPr="00DA2DEF">
        <w:t>o</w:t>
      </w:r>
      <w:r w:rsidR="00D36261" w:rsidRPr="00541070">
        <w:t xml:space="preserve">f </w:t>
      </w:r>
      <w:r w:rsidR="00D36261" w:rsidRPr="00DA2DEF">
        <w:t>typ</w:t>
      </w:r>
      <w:r w:rsidR="00D36261" w:rsidRPr="00541070">
        <w:t>es</w:t>
      </w:r>
      <w:r w:rsidR="00D36261" w:rsidRPr="00DA2DEF">
        <w:t xml:space="preserve"> </w:t>
      </w:r>
      <w:r w:rsidR="00D36261" w:rsidRPr="00541070">
        <w:t>of</w:t>
      </w:r>
      <w:r w:rsidR="00D36261" w:rsidRPr="00DA2DEF">
        <w:t xml:space="preserve"> </w:t>
      </w:r>
      <w:r w:rsidR="00D36261" w:rsidRPr="00541070">
        <w:t>ro</w:t>
      </w:r>
      <w:r w:rsidR="00D36261" w:rsidRPr="00DA2DEF">
        <w:t>o</w:t>
      </w:r>
      <w:r w:rsidR="00D36261" w:rsidRPr="00541070">
        <w:t>f</w:t>
      </w:r>
      <w:r w:rsidR="00D36261" w:rsidRPr="00DA2DEF">
        <w:t xml:space="preserve"> mem</w:t>
      </w:r>
      <w:r w:rsidR="00D36261" w:rsidRPr="00541070">
        <w:t>branes</w:t>
      </w:r>
      <w:r w:rsidR="00D36261" w:rsidRPr="00DA2DEF">
        <w:t xml:space="preserve"> ins</w:t>
      </w:r>
      <w:r w:rsidR="00D36261" w:rsidRPr="00541070">
        <w:t>ta</w:t>
      </w:r>
      <w:r w:rsidR="00D36261" w:rsidRPr="00DA2DEF">
        <w:t>ll</w:t>
      </w:r>
      <w:r w:rsidR="00D36261" w:rsidRPr="00541070">
        <w:t>ed</w:t>
      </w:r>
      <w:r w:rsidR="00D36261" w:rsidRPr="00DA2DEF">
        <w:t xml:space="preserve"> o</w:t>
      </w:r>
      <w:r w:rsidR="00D36261" w:rsidRPr="00541070">
        <w:t>n</w:t>
      </w:r>
      <w:r w:rsidR="00D36261" w:rsidRPr="00DA2DEF">
        <w:t xml:space="preserve"> </w:t>
      </w:r>
      <w:r w:rsidR="00D36261" w:rsidRPr="00541070">
        <w:t>s</w:t>
      </w:r>
      <w:r w:rsidR="00D36261" w:rsidRPr="00DA2DEF">
        <w:t>lo</w:t>
      </w:r>
      <w:r w:rsidR="00D36261" w:rsidRPr="00541070">
        <w:t>p</w:t>
      </w:r>
      <w:r w:rsidR="00D36261" w:rsidRPr="00DA2DEF">
        <w:t>e</w:t>
      </w:r>
      <w:r w:rsidR="00D36261" w:rsidRPr="00541070">
        <w:t>s</w:t>
      </w:r>
      <w:r w:rsidR="00D36261" w:rsidRPr="00DA2DEF">
        <w:t xml:space="preserve"> </w:t>
      </w:r>
      <w:r w:rsidR="00D36261" w:rsidRPr="00541070">
        <w:t>of</w:t>
      </w:r>
      <w:r w:rsidR="00D36261" w:rsidRPr="00DA2DEF">
        <w:t xml:space="preserve"> l</w:t>
      </w:r>
      <w:r w:rsidR="00D36261" w:rsidRPr="00541070">
        <w:t>e</w:t>
      </w:r>
      <w:r w:rsidR="00D36261" w:rsidRPr="00DA2DEF">
        <w:t>s</w:t>
      </w:r>
      <w:r w:rsidR="00D36261" w:rsidRPr="00541070">
        <w:t>s</w:t>
      </w:r>
      <w:r w:rsidR="00D36261" w:rsidRPr="00DA2DEF">
        <w:t xml:space="preserve"> </w:t>
      </w:r>
      <w:r w:rsidR="00D36261" w:rsidRPr="00541070">
        <w:t>t</w:t>
      </w:r>
      <w:r w:rsidR="00D36261" w:rsidRPr="00DA2DEF">
        <w:t>h</w:t>
      </w:r>
      <w:r w:rsidR="00D36261" w:rsidRPr="00541070">
        <w:t>an</w:t>
      </w:r>
      <w:r w:rsidR="00D36261" w:rsidRPr="00DA2DEF">
        <w:t xml:space="preserve"> </w:t>
      </w:r>
      <w:r w:rsidR="00D36261" w:rsidRPr="00541070">
        <w:t>or</w:t>
      </w:r>
      <w:r w:rsidR="00D36261" w:rsidRPr="00DA2DEF">
        <w:t xml:space="preserve"> e</w:t>
      </w:r>
      <w:r w:rsidR="00D36261" w:rsidRPr="00541070">
        <w:t>q</w:t>
      </w:r>
      <w:r w:rsidR="00D36261" w:rsidRPr="00DA2DEF">
        <w:t>u</w:t>
      </w:r>
      <w:r w:rsidR="00D36261" w:rsidRPr="00541070">
        <w:t>al</w:t>
      </w:r>
      <w:r w:rsidR="00D36261" w:rsidRPr="00DA2DEF">
        <w:t xml:space="preserve"> t</w:t>
      </w:r>
      <w:r w:rsidR="00D36261" w:rsidRPr="00541070">
        <w:t>o</w:t>
      </w:r>
      <w:r w:rsidR="00D36261" w:rsidRPr="00DA2DEF">
        <w:t xml:space="preserve"> 3:</w:t>
      </w:r>
      <w:r w:rsidR="00D36261" w:rsidRPr="00541070">
        <w:t>12</w:t>
      </w:r>
      <w:r w:rsidR="00D36261" w:rsidRPr="00DA2DEF">
        <w:t xml:space="preserve"> </w:t>
      </w:r>
      <w:r w:rsidR="00D36261" w:rsidRPr="00541070">
        <w:t>(</w:t>
      </w:r>
      <w:r w:rsidR="00D36261" w:rsidRPr="00DA2DEF">
        <w:t>f</w:t>
      </w:r>
      <w:r w:rsidR="00D36261" w:rsidRPr="00541070">
        <w:t>o</w:t>
      </w:r>
      <w:r w:rsidR="00D36261" w:rsidRPr="00DA2DEF">
        <w:t>ur</w:t>
      </w:r>
      <w:r w:rsidR="00D36261" w:rsidRPr="00541070">
        <w:t>te</w:t>
      </w:r>
      <w:r w:rsidR="00D36261" w:rsidRPr="00DA2DEF">
        <w:t>e</w:t>
      </w:r>
      <w:r w:rsidR="00D36261" w:rsidRPr="00541070">
        <w:t>n d</w:t>
      </w:r>
      <w:r w:rsidR="00D36261" w:rsidRPr="00DA2DEF">
        <w:t>e</w:t>
      </w:r>
      <w:r w:rsidR="00D36261" w:rsidRPr="00541070">
        <w:t>gr</w:t>
      </w:r>
      <w:r w:rsidR="00D36261" w:rsidRPr="00DA2DEF">
        <w:t>e</w:t>
      </w:r>
      <w:r w:rsidR="00D36261" w:rsidRPr="00541070">
        <w:t>e</w:t>
      </w:r>
      <w:r w:rsidR="00D36261" w:rsidRPr="00DA2DEF">
        <w:t>s)</w:t>
      </w:r>
      <w:r w:rsidR="00D36261" w:rsidRPr="00541070">
        <w:t>.</w:t>
      </w:r>
      <w:r w:rsidR="00D36261" w:rsidRPr="00DA2DEF">
        <w:t xml:space="preserve"> </w:t>
      </w:r>
      <w:r w:rsidR="00D36261" w:rsidRPr="00053535">
        <w:t xml:space="preserve"> </w:t>
      </w:r>
      <w:r w:rsidR="00D36261" w:rsidRPr="00DA2DEF">
        <w:t>S</w:t>
      </w:r>
      <w:r w:rsidR="00D36261" w:rsidRPr="00541070">
        <w:t>t</w:t>
      </w:r>
      <w:r w:rsidR="00D36261" w:rsidRPr="00DA2DEF">
        <w:t>e</w:t>
      </w:r>
      <w:r w:rsidR="00D36261" w:rsidRPr="00541070">
        <w:t>ep</w:t>
      </w:r>
      <w:r w:rsidR="00D36261" w:rsidRPr="00DA2DEF">
        <w:t xml:space="preserve"> sl</w:t>
      </w:r>
      <w:r w:rsidR="00D36261" w:rsidRPr="00541070">
        <w:t>o</w:t>
      </w:r>
      <w:r w:rsidR="00D36261" w:rsidRPr="00DA2DEF">
        <w:t>p</w:t>
      </w:r>
      <w:r w:rsidR="00D36261" w:rsidRPr="00541070">
        <w:t>e</w:t>
      </w:r>
      <w:r w:rsidR="00D36261" w:rsidRPr="00DA2DEF">
        <w:t xml:space="preserve"> </w:t>
      </w:r>
      <w:r w:rsidR="00D36261" w:rsidRPr="00541070">
        <w:t>ro</w:t>
      </w:r>
      <w:r w:rsidR="00D36261" w:rsidRPr="00DA2DEF">
        <w:t>ofi</w:t>
      </w:r>
      <w:r w:rsidR="00D36261" w:rsidRPr="00541070">
        <w:t>ng</w:t>
      </w:r>
      <w:r w:rsidR="00D36261" w:rsidRPr="00DA2DEF">
        <w:t xml:space="preserve"> i</w:t>
      </w:r>
      <w:r w:rsidR="00D36261" w:rsidRPr="00541070">
        <w:t>n</w:t>
      </w:r>
      <w:r w:rsidR="00D36261" w:rsidRPr="00DA2DEF">
        <w:t>clu</w:t>
      </w:r>
      <w:r w:rsidR="00D36261" w:rsidRPr="00541070">
        <w:t>d</w:t>
      </w:r>
      <w:r w:rsidR="00D36261" w:rsidRPr="00DA2DEF">
        <w:t>e</w:t>
      </w:r>
      <w:r w:rsidR="00D36261" w:rsidRPr="00541070">
        <w:t>s</w:t>
      </w:r>
      <w:r w:rsidR="00D36261" w:rsidRPr="00DA2DEF">
        <w:t xml:space="preserve"> w</w:t>
      </w:r>
      <w:r w:rsidR="00D36261" w:rsidRPr="00541070">
        <w:t>a</w:t>
      </w:r>
      <w:r w:rsidR="00D36261" w:rsidRPr="00DA2DEF">
        <w:t>t</w:t>
      </w:r>
      <w:r w:rsidR="00D36261" w:rsidRPr="00541070">
        <w:t>e</w:t>
      </w:r>
      <w:r w:rsidR="00D36261" w:rsidRPr="00DA2DEF">
        <w:t>r-s</w:t>
      </w:r>
      <w:r w:rsidR="00D36261" w:rsidRPr="00541070">
        <w:t>h</w:t>
      </w:r>
      <w:r w:rsidR="00D36261" w:rsidRPr="00DA2DEF">
        <w:t>e</w:t>
      </w:r>
      <w:r w:rsidR="00D36261" w:rsidRPr="00541070">
        <w:t>d</w:t>
      </w:r>
      <w:r w:rsidR="00D36261" w:rsidRPr="00DA2DEF">
        <w:t>din</w:t>
      </w:r>
      <w:r w:rsidR="00D36261" w:rsidRPr="00541070">
        <w:t>g</w:t>
      </w:r>
      <w:r w:rsidR="00D36261" w:rsidRPr="00DA2DEF">
        <w:t xml:space="preserve"> typ</w:t>
      </w:r>
      <w:r w:rsidR="00D36261" w:rsidRPr="00541070">
        <w:t>es</w:t>
      </w:r>
      <w:r w:rsidR="00D36261" w:rsidRPr="00DA2DEF">
        <w:t xml:space="preserve"> </w:t>
      </w:r>
      <w:r w:rsidR="00D36261" w:rsidRPr="00541070">
        <w:t>of</w:t>
      </w:r>
      <w:r w:rsidR="00D36261" w:rsidRPr="00DA2DEF">
        <w:t xml:space="preserve"> </w:t>
      </w:r>
      <w:r w:rsidR="00D36261" w:rsidRPr="00541070">
        <w:t>ro</w:t>
      </w:r>
      <w:r w:rsidR="00D36261" w:rsidRPr="00DA2DEF">
        <w:t>o</w:t>
      </w:r>
      <w:r w:rsidR="00D36261" w:rsidRPr="00541070">
        <w:t>f</w:t>
      </w:r>
      <w:r w:rsidR="00D36261" w:rsidRPr="00DA2DEF">
        <w:t xml:space="preserve"> c</w:t>
      </w:r>
      <w:r w:rsidR="00D36261" w:rsidRPr="00541070">
        <w:t>o</w:t>
      </w:r>
      <w:r w:rsidR="00D36261" w:rsidRPr="00DA2DEF">
        <w:t>v</w:t>
      </w:r>
      <w:r w:rsidR="00D36261" w:rsidRPr="00541070">
        <w:t>er</w:t>
      </w:r>
      <w:r w:rsidR="00D36261" w:rsidRPr="00DA2DEF">
        <w:t>i</w:t>
      </w:r>
      <w:r w:rsidR="00D36261" w:rsidRPr="00541070">
        <w:t>n</w:t>
      </w:r>
      <w:r w:rsidR="00D36261" w:rsidRPr="00DA2DEF">
        <w:t>g</w:t>
      </w:r>
      <w:r w:rsidR="00D36261" w:rsidRPr="00541070">
        <w:t>s</w:t>
      </w:r>
      <w:r w:rsidR="00D36261" w:rsidRPr="00DA2DEF">
        <w:t xml:space="preserve"> installed on slo</w:t>
      </w:r>
      <w:r w:rsidR="00D36261" w:rsidRPr="00541070">
        <w:t>p</w:t>
      </w:r>
      <w:r w:rsidR="00D36261" w:rsidRPr="00DA2DEF">
        <w:t>e</w:t>
      </w:r>
      <w:r w:rsidR="00D36261" w:rsidRPr="00541070">
        <w:t>s</w:t>
      </w:r>
      <w:r w:rsidR="00D36261" w:rsidRPr="00DA2DEF">
        <w:t xml:space="preserve"> </w:t>
      </w:r>
      <w:r w:rsidR="00D36261" w:rsidRPr="00541070">
        <w:t>ex</w:t>
      </w:r>
      <w:r w:rsidR="00D36261" w:rsidRPr="00DA2DEF">
        <w:t>c</w:t>
      </w:r>
      <w:r w:rsidR="00D36261" w:rsidRPr="00541070">
        <w:t>e</w:t>
      </w:r>
      <w:r w:rsidR="00D36261" w:rsidRPr="00DA2DEF">
        <w:t>e</w:t>
      </w:r>
      <w:r w:rsidR="00D36261" w:rsidRPr="00541070">
        <w:t>d</w:t>
      </w:r>
      <w:r w:rsidR="00D36261" w:rsidRPr="00DA2DEF">
        <w:t>i</w:t>
      </w:r>
      <w:r w:rsidR="00D36261" w:rsidRPr="00541070">
        <w:t>ng</w:t>
      </w:r>
      <w:r w:rsidR="00D36261" w:rsidRPr="00DA2DEF">
        <w:t xml:space="preserve"> 3</w:t>
      </w:r>
      <w:r w:rsidR="00D36261" w:rsidRPr="00541070">
        <w:t>:12</w:t>
      </w:r>
      <w:r w:rsidR="00D36261" w:rsidRPr="00DA2DEF">
        <w:t xml:space="preserve"> </w:t>
      </w:r>
      <w:r w:rsidR="00D36261" w:rsidRPr="00541070">
        <w:t>(</w:t>
      </w:r>
      <w:r w:rsidR="00D36261" w:rsidRPr="00DA2DEF">
        <w:t>f</w:t>
      </w:r>
      <w:r w:rsidR="00D36261" w:rsidRPr="00541070">
        <w:t>o</w:t>
      </w:r>
      <w:r w:rsidR="00D36261" w:rsidRPr="00DA2DEF">
        <w:t>ur</w:t>
      </w:r>
      <w:r w:rsidR="00D36261" w:rsidRPr="00541070">
        <w:t>te</w:t>
      </w:r>
      <w:r w:rsidR="00D36261" w:rsidRPr="00DA2DEF">
        <w:t>e</w:t>
      </w:r>
      <w:r w:rsidR="00D36261" w:rsidRPr="00541070">
        <w:t>n</w:t>
      </w:r>
      <w:r w:rsidR="00D36261" w:rsidRPr="00DA2DEF">
        <w:t xml:space="preserve"> d</w:t>
      </w:r>
      <w:r w:rsidR="00D36261" w:rsidRPr="00541070">
        <w:t>e</w:t>
      </w:r>
      <w:r w:rsidR="00D36261" w:rsidRPr="00DA2DEF">
        <w:t>gr</w:t>
      </w:r>
      <w:r w:rsidR="00D36261" w:rsidRPr="00541070">
        <w:t>e</w:t>
      </w:r>
      <w:r w:rsidR="00D36261" w:rsidRPr="00DA2DEF">
        <w:t>es)</w:t>
      </w:r>
      <w:r w:rsidR="00D36261" w:rsidRPr="00541070">
        <w:t>.</w:t>
      </w:r>
    </w:p>
    <w:p w:rsidR="009872EB" w:rsidRPr="00053535" w:rsidRDefault="009872EB" w:rsidP="00DA2DEF">
      <w:pPr>
        <w:pStyle w:val="ListParagraph"/>
        <w:spacing w:before="0" w:after="240"/>
        <w:ind w:left="1350"/>
        <w:jc w:val="both"/>
      </w:pPr>
    </w:p>
    <w:p w:rsidR="00D36261" w:rsidRPr="00541070" w:rsidRDefault="009872EB" w:rsidP="00DA2DEF">
      <w:pPr>
        <w:pStyle w:val="ListParagraph"/>
        <w:numPr>
          <w:ilvl w:val="3"/>
          <w:numId w:val="15"/>
        </w:numPr>
        <w:spacing w:before="0" w:after="240"/>
        <w:ind w:left="1710"/>
        <w:jc w:val="both"/>
      </w:pPr>
      <w:r w:rsidRPr="00541070">
        <w:t>-</w:t>
      </w:r>
      <w:r w:rsidRPr="00DA2DEF">
        <w:t xml:space="preserve"> </w:t>
      </w:r>
      <w:r w:rsidR="00D36261" w:rsidRPr="00541070">
        <w:t>L</w:t>
      </w:r>
      <w:r w:rsidR="00D36261" w:rsidRPr="00DA2DEF">
        <w:t>o</w:t>
      </w:r>
      <w:r w:rsidR="00D36261" w:rsidRPr="00541070">
        <w:t>w</w:t>
      </w:r>
      <w:r w:rsidR="00D36261" w:rsidRPr="00DA2DEF">
        <w:t xml:space="preserve"> slo</w:t>
      </w:r>
      <w:r w:rsidR="00D36261" w:rsidRPr="00541070">
        <w:t>pe</w:t>
      </w:r>
      <w:r w:rsidR="00D36261" w:rsidRPr="00DA2DEF">
        <w:t xml:space="preserve"> </w:t>
      </w:r>
      <w:r w:rsidR="00D36261" w:rsidRPr="00541070">
        <w:t>r</w:t>
      </w:r>
      <w:r w:rsidR="00D36261" w:rsidRPr="00DA2DEF">
        <w:t>o</w:t>
      </w:r>
      <w:r w:rsidR="00D36261" w:rsidRPr="00541070">
        <w:t>o</w:t>
      </w:r>
      <w:r w:rsidR="00D36261" w:rsidRPr="00DA2DEF">
        <w:t>fi</w:t>
      </w:r>
      <w:r w:rsidR="00D36261" w:rsidRPr="00541070">
        <w:t>ng</w:t>
      </w:r>
      <w:r w:rsidR="00D36261" w:rsidRPr="00DA2DEF">
        <w:t xml:space="preserve"> syst</w:t>
      </w:r>
      <w:r w:rsidR="00D36261" w:rsidRPr="00541070">
        <w:t>e</w:t>
      </w:r>
      <w:r w:rsidR="00D36261" w:rsidRPr="00DA2DEF">
        <w:t>ms</w:t>
      </w:r>
      <w:r w:rsidR="00D36261" w:rsidRPr="00541070">
        <w:t>:</w:t>
      </w:r>
    </w:p>
    <w:p w:rsidR="009872EB" w:rsidRPr="00DA2DEF" w:rsidRDefault="009872EB" w:rsidP="00DA2DEF">
      <w:pPr>
        <w:pStyle w:val="ListParagraph"/>
        <w:spacing w:before="0" w:after="240"/>
        <w:ind w:left="2070"/>
        <w:jc w:val="both"/>
      </w:pPr>
    </w:p>
    <w:p w:rsidR="00D36261" w:rsidRPr="00541070" w:rsidRDefault="009872EB" w:rsidP="00DA2DEF">
      <w:pPr>
        <w:pStyle w:val="ListParagraph"/>
        <w:numPr>
          <w:ilvl w:val="4"/>
          <w:numId w:val="15"/>
        </w:numPr>
        <w:ind w:left="2250"/>
        <w:jc w:val="both"/>
      </w:pPr>
      <w:r w:rsidRPr="00541070">
        <w:t>-</w:t>
      </w:r>
      <w:r w:rsidRPr="00DA2DEF">
        <w:t xml:space="preserve"> </w:t>
      </w:r>
      <w:r w:rsidR="00D36261" w:rsidRPr="00DA2DEF">
        <w:rPr>
          <w:rFonts w:cs="Times New Roman"/>
        </w:rPr>
        <w:t>B</w:t>
      </w:r>
      <w:r w:rsidR="00D36261" w:rsidRPr="00541070">
        <w:rPr>
          <w:rFonts w:cs="Times New Roman"/>
        </w:rPr>
        <w:t>u</w:t>
      </w:r>
      <w:r w:rsidR="00D36261" w:rsidRPr="00DA2DEF">
        <w:rPr>
          <w:rFonts w:cs="Times New Roman"/>
        </w:rPr>
        <w:t>il</w:t>
      </w:r>
      <w:r w:rsidR="00D36261" w:rsidRPr="00541070">
        <w:rPr>
          <w:rFonts w:cs="Times New Roman"/>
        </w:rPr>
        <w:t>t</w:t>
      </w:r>
      <w:r w:rsidR="00D36261" w:rsidRPr="00DA2DEF">
        <w:rPr>
          <w:rFonts w:cs="Times New Roman"/>
        </w:rPr>
        <w:t>-</w:t>
      </w:r>
      <w:r w:rsidR="00D36261" w:rsidRPr="00541070">
        <w:rPr>
          <w:rFonts w:cs="Times New Roman"/>
        </w:rPr>
        <w:t>up</w:t>
      </w:r>
      <w:r w:rsidR="00D36261" w:rsidRPr="00DA2DEF">
        <w:rPr>
          <w:rFonts w:cs="Times New Roman"/>
        </w:rPr>
        <w:t xml:space="preserve"> </w:t>
      </w:r>
      <w:r w:rsidR="00D36261" w:rsidRPr="00541070">
        <w:rPr>
          <w:rFonts w:cs="Times New Roman"/>
        </w:rPr>
        <w:t>–</w:t>
      </w:r>
      <w:r w:rsidR="00D36261" w:rsidRPr="00DA2DEF">
        <w:rPr>
          <w:rFonts w:cs="Times New Roman"/>
        </w:rPr>
        <w:t xml:space="preserve"> mi</w:t>
      </w:r>
      <w:r w:rsidR="00D36261" w:rsidRPr="00541070">
        <w:rPr>
          <w:rFonts w:cs="Times New Roman"/>
        </w:rPr>
        <w:t>n</w:t>
      </w:r>
      <w:r w:rsidR="00D36261" w:rsidRPr="00DA2DEF">
        <w:rPr>
          <w:rFonts w:cs="Times New Roman"/>
        </w:rPr>
        <w:t>imu</w:t>
      </w:r>
      <w:r w:rsidR="00D36261" w:rsidRPr="00541070">
        <w:rPr>
          <w:rFonts w:cs="Times New Roman"/>
        </w:rPr>
        <w:t>m</w:t>
      </w:r>
      <w:r w:rsidR="00D36261" w:rsidRPr="00DA2DEF">
        <w:rPr>
          <w:rFonts w:cs="Times New Roman"/>
        </w:rPr>
        <w:t xml:space="preserve"> </w:t>
      </w:r>
      <w:r w:rsidR="00D36261" w:rsidRPr="00541070">
        <w:rPr>
          <w:rFonts w:cs="Times New Roman"/>
        </w:rPr>
        <w:t>4</w:t>
      </w:r>
      <w:r w:rsidR="00D36261" w:rsidRPr="00DA2DEF">
        <w:rPr>
          <w:rFonts w:cs="Times New Roman"/>
        </w:rPr>
        <w:t xml:space="preserve"> </w:t>
      </w:r>
      <w:r w:rsidR="00D36261" w:rsidRPr="00541070">
        <w:rPr>
          <w:rFonts w:cs="Times New Roman"/>
        </w:rPr>
        <w:t>p</w:t>
      </w:r>
      <w:r w:rsidR="00D36261" w:rsidRPr="00DA2DEF">
        <w:rPr>
          <w:rFonts w:cs="Times New Roman"/>
        </w:rPr>
        <w:t>ly</w:t>
      </w:r>
      <w:r w:rsidR="00D36261" w:rsidRPr="00541070">
        <w:rPr>
          <w:rFonts w:cs="Times New Roman"/>
        </w:rPr>
        <w:t>,</w:t>
      </w:r>
      <w:r w:rsidR="00D36261" w:rsidRPr="00DA2DEF">
        <w:rPr>
          <w:rFonts w:cs="Times New Roman"/>
        </w:rPr>
        <w:t xml:space="preserve"> typ</w:t>
      </w:r>
      <w:r w:rsidR="00D36261" w:rsidRPr="00541070">
        <w:rPr>
          <w:rFonts w:cs="Times New Roman"/>
        </w:rPr>
        <w:t>e</w:t>
      </w:r>
      <w:r w:rsidR="00D36261" w:rsidRPr="00DA2DEF">
        <w:rPr>
          <w:rFonts w:cs="Times New Roman"/>
        </w:rPr>
        <w:t xml:space="preserve"> </w:t>
      </w:r>
      <w:r w:rsidR="008639C1" w:rsidRPr="00DA2DEF">
        <w:rPr>
          <w:rFonts w:cs="Times New Roman"/>
        </w:rPr>
        <w:t>I</w:t>
      </w:r>
      <w:r w:rsidR="008639C1" w:rsidRPr="00541070">
        <w:rPr>
          <w:rFonts w:cs="Times New Roman"/>
        </w:rPr>
        <w:t>V</w:t>
      </w:r>
      <w:r w:rsidR="00D36261" w:rsidRPr="00DA2DEF">
        <w:rPr>
          <w:rFonts w:cs="Times New Roman"/>
        </w:rPr>
        <w:t xml:space="preserve"> fi</w:t>
      </w:r>
      <w:r w:rsidR="00D36261" w:rsidRPr="00541070">
        <w:rPr>
          <w:rFonts w:cs="Times New Roman"/>
        </w:rPr>
        <w:t>b</w:t>
      </w:r>
      <w:r w:rsidR="00D36261" w:rsidRPr="00DA2DEF">
        <w:rPr>
          <w:rFonts w:cs="Times New Roman"/>
        </w:rPr>
        <w:t>ergl</w:t>
      </w:r>
      <w:r w:rsidR="00D36261" w:rsidRPr="00541070">
        <w:rPr>
          <w:rFonts w:cs="Times New Roman"/>
        </w:rPr>
        <w:t>a</w:t>
      </w:r>
      <w:r w:rsidR="00D36261" w:rsidRPr="00DA2DEF">
        <w:rPr>
          <w:rFonts w:cs="Times New Roman"/>
        </w:rPr>
        <w:t>s</w:t>
      </w:r>
      <w:r w:rsidR="00D36261" w:rsidRPr="00541070">
        <w:rPr>
          <w:rFonts w:cs="Times New Roman"/>
        </w:rPr>
        <w:t>s</w:t>
      </w:r>
      <w:r w:rsidR="00D36261" w:rsidRPr="00DA2DEF">
        <w:rPr>
          <w:rFonts w:cs="Times New Roman"/>
        </w:rPr>
        <w:t xml:space="preserve"> f</w:t>
      </w:r>
      <w:r w:rsidR="00D36261" w:rsidRPr="00541070">
        <w:rPr>
          <w:rFonts w:cs="Times New Roman"/>
        </w:rPr>
        <w:t>e</w:t>
      </w:r>
      <w:r w:rsidR="00D36261" w:rsidRPr="00DA2DEF">
        <w:rPr>
          <w:rFonts w:cs="Times New Roman"/>
        </w:rPr>
        <w:t>l</w:t>
      </w:r>
      <w:r w:rsidR="00D36261" w:rsidRPr="00541070">
        <w:rPr>
          <w:rFonts w:cs="Times New Roman"/>
        </w:rPr>
        <w:t>t,</w:t>
      </w:r>
      <w:r w:rsidR="00D36261" w:rsidRPr="00DA2DEF">
        <w:rPr>
          <w:rFonts w:cs="Times New Roman"/>
        </w:rPr>
        <w:t xml:space="preserve"> asph</w:t>
      </w:r>
      <w:r w:rsidR="00D36261" w:rsidRPr="00541070">
        <w:rPr>
          <w:rFonts w:cs="Times New Roman"/>
        </w:rPr>
        <w:t>a</w:t>
      </w:r>
      <w:r w:rsidR="00D36261" w:rsidRPr="00DA2DEF">
        <w:rPr>
          <w:rFonts w:cs="Times New Roman"/>
        </w:rPr>
        <w:t>l</w:t>
      </w:r>
      <w:r w:rsidR="00D36261" w:rsidRPr="00541070">
        <w:rPr>
          <w:rFonts w:cs="Times New Roman"/>
        </w:rPr>
        <w:t>t</w:t>
      </w:r>
      <w:r w:rsidR="00D36261" w:rsidRPr="00DA2DEF">
        <w:rPr>
          <w:rFonts w:cs="Times New Roman"/>
        </w:rPr>
        <w:t xml:space="preserve"> B</w:t>
      </w:r>
      <w:r w:rsidR="00D36261" w:rsidRPr="00541070">
        <w:rPr>
          <w:rFonts w:cs="Times New Roman"/>
        </w:rPr>
        <w:t>UR</w:t>
      </w:r>
      <w:r w:rsidR="00D36261" w:rsidRPr="00053535">
        <w:t xml:space="preserve"> </w:t>
      </w:r>
      <w:r w:rsidR="00D36261" w:rsidRPr="00DA2DEF">
        <w:t>syst</w:t>
      </w:r>
      <w:r w:rsidR="00D36261" w:rsidRPr="00541070">
        <w:t>e</w:t>
      </w:r>
      <w:r w:rsidR="00D36261" w:rsidRPr="00DA2DEF">
        <w:t>m</w:t>
      </w:r>
      <w:r w:rsidR="00D36261" w:rsidRPr="00541070">
        <w:t>.</w:t>
      </w:r>
      <w:r w:rsidR="00D36261" w:rsidRPr="00DA2DEF">
        <w:t xml:space="preserve"> </w:t>
      </w:r>
      <w:r w:rsidR="00D36261" w:rsidRPr="00541070">
        <w:t>G</w:t>
      </w:r>
      <w:r w:rsidR="00D36261" w:rsidRPr="00DA2DEF">
        <w:t>r</w:t>
      </w:r>
      <w:r w:rsidR="00D36261" w:rsidRPr="00541070">
        <w:t>a</w:t>
      </w:r>
      <w:r w:rsidR="00D36261" w:rsidRPr="00DA2DEF">
        <w:t>v</w:t>
      </w:r>
      <w:r w:rsidR="00D36261" w:rsidRPr="00541070">
        <w:t>el</w:t>
      </w:r>
      <w:r w:rsidR="00D36261" w:rsidRPr="00DA2DEF">
        <w:t xml:space="preserve"> </w:t>
      </w:r>
      <w:r w:rsidR="00D36261" w:rsidRPr="00541070">
        <w:t>or</w:t>
      </w:r>
      <w:r w:rsidR="00D36261" w:rsidRPr="00DA2DEF">
        <w:t xml:space="preserve"> c</w:t>
      </w:r>
      <w:r w:rsidR="00D36261" w:rsidRPr="00541070">
        <w:t>ap</w:t>
      </w:r>
      <w:r w:rsidR="00D36261" w:rsidRPr="00DA2DEF">
        <w:t xml:space="preserve"> s</w:t>
      </w:r>
      <w:r w:rsidR="00D36261" w:rsidRPr="00541070">
        <w:t>h</w:t>
      </w:r>
      <w:r w:rsidR="00D36261" w:rsidRPr="00DA2DEF">
        <w:t>ee</w:t>
      </w:r>
      <w:r w:rsidR="00D36261" w:rsidRPr="00541070">
        <w:t>t</w:t>
      </w:r>
      <w:r w:rsidR="00D36261" w:rsidRPr="00DA2DEF">
        <w:t xml:space="preserve"> s</w:t>
      </w:r>
      <w:r w:rsidR="00D36261" w:rsidRPr="00541070">
        <w:t>ur</w:t>
      </w:r>
      <w:r w:rsidR="00D36261" w:rsidRPr="00DA2DEF">
        <w:t>f</w:t>
      </w:r>
      <w:r w:rsidR="00D36261" w:rsidRPr="00541070">
        <w:t>a</w:t>
      </w:r>
      <w:r w:rsidR="00D36261" w:rsidRPr="00DA2DEF">
        <w:t>ci</w:t>
      </w:r>
      <w:r w:rsidR="00D36261" w:rsidRPr="00541070">
        <w:t>ng</w:t>
      </w:r>
      <w:r w:rsidR="00D36261" w:rsidRPr="00DA2DEF">
        <w:t xml:space="preserve"> </w:t>
      </w:r>
      <w:r w:rsidR="00D36261" w:rsidRPr="00541070">
        <w:t>re</w:t>
      </w:r>
      <w:r w:rsidR="00D36261" w:rsidRPr="00DA2DEF">
        <w:t>quir</w:t>
      </w:r>
      <w:r w:rsidR="00D36261" w:rsidRPr="00541070">
        <w:t>e</w:t>
      </w:r>
      <w:r w:rsidR="00D36261" w:rsidRPr="00DA2DEF">
        <w:t>d</w:t>
      </w:r>
      <w:r w:rsidR="00D36261" w:rsidRPr="00541070">
        <w:t>.</w:t>
      </w:r>
    </w:p>
    <w:p w:rsidR="009872EB" w:rsidRPr="00DA2DEF" w:rsidRDefault="009872EB" w:rsidP="00DA2DEF">
      <w:pPr>
        <w:pStyle w:val="ListParagraph"/>
        <w:ind w:left="2250"/>
        <w:jc w:val="both"/>
      </w:pPr>
    </w:p>
    <w:p w:rsidR="00D36261" w:rsidRPr="00541070" w:rsidRDefault="009872EB" w:rsidP="00DA2DEF">
      <w:pPr>
        <w:pStyle w:val="ListParagraph"/>
        <w:numPr>
          <w:ilvl w:val="4"/>
          <w:numId w:val="15"/>
        </w:numPr>
        <w:spacing w:before="0" w:after="240"/>
        <w:ind w:left="2250"/>
        <w:jc w:val="both"/>
      </w:pPr>
      <w:r w:rsidRPr="00541070">
        <w:t>-</w:t>
      </w:r>
      <w:r w:rsidRPr="00DA2DEF">
        <w:t xml:space="preserve"> </w:t>
      </w:r>
      <w:r w:rsidR="00D36261" w:rsidRPr="00DA2DEF">
        <w:rPr>
          <w:rFonts w:cs="Times New Roman"/>
        </w:rPr>
        <w:t>E</w:t>
      </w:r>
      <w:r w:rsidR="00D36261" w:rsidRPr="00541070">
        <w:rPr>
          <w:rFonts w:cs="Times New Roman"/>
        </w:rPr>
        <w:t>t</w:t>
      </w:r>
      <w:r w:rsidR="00D36261" w:rsidRPr="00DA2DEF">
        <w:rPr>
          <w:rFonts w:cs="Times New Roman"/>
        </w:rPr>
        <w:t>hyl</w:t>
      </w:r>
      <w:r w:rsidR="00D36261" w:rsidRPr="00541070">
        <w:rPr>
          <w:rFonts w:cs="Times New Roman"/>
        </w:rPr>
        <w:t>e</w:t>
      </w:r>
      <w:r w:rsidR="00D36261" w:rsidRPr="00DA2DEF">
        <w:rPr>
          <w:rFonts w:cs="Times New Roman"/>
        </w:rPr>
        <w:t>n</w:t>
      </w:r>
      <w:r w:rsidR="00D36261" w:rsidRPr="00541070">
        <w:rPr>
          <w:rFonts w:cs="Times New Roman"/>
        </w:rPr>
        <w:t>e</w:t>
      </w:r>
      <w:r w:rsidR="00D36261" w:rsidRPr="00DA2DEF">
        <w:rPr>
          <w:rFonts w:cs="Times New Roman"/>
        </w:rPr>
        <w:t xml:space="preserve"> Pr</w:t>
      </w:r>
      <w:r w:rsidR="00D36261" w:rsidRPr="00541070">
        <w:rPr>
          <w:rFonts w:cs="Times New Roman"/>
        </w:rPr>
        <w:t>o</w:t>
      </w:r>
      <w:r w:rsidR="00D36261" w:rsidRPr="00DA2DEF">
        <w:rPr>
          <w:rFonts w:cs="Times New Roman"/>
        </w:rPr>
        <w:t>pyl</w:t>
      </w:r>
      <w:r w:rsidR="00D36261" w:rsidRPr="00541070">
        <w:rPr>
          <w:rFonts w:cs="Times New Roman"/>
        </w:rPr>
        <w:t>e</w:t>
      </w:r>
      <w:r w:rsidR="00D36261" w:rsidRPr="00DA2DEF">
        <w:rPr>
          <w:rFonts w:cs="Times New Roman"/>
        </w:rPr>
        <w:t>n</w:t>
      </w:r>
      <w:r w:rsidR="00D36261" w:rsidRPr="00541070">
        <w:rPr>
          <w:rFonts w:cs="Times New Roman"/>
        </w:rPr>
        <w:t>e</w:t>
      </w:r>
      <w:r w:rsidR="00D36261" w:rsidRPr="00DA2DEF">
        <w:rPr>
          <w:rFonts w:cs="Times New Roman"/>
        </w:rPr>
        <w:t xml:space="preserve"> Di</w:t>
      </w:r>
      <w:r w:rsidR="00D36261" w:rsidRPr="00541070">
        <w:rPr>
          <w:rFonts w:cs="Times New Roman"/>
        </w:rPr>
        <w:t>e</w:t>
      </w:r>
      <w:r w:rsidR="00D36261" w:rsidRPr="00DA2DEF">
        <w:rPr>
          <w:rFonts w:cs="Times New Roman"/>
        </w:rPr>
        <w:t>n</w:t>
      </w:r>
      <w:r w:rsidR="00D36261" w:rsidRPr="00541070">
        <w:rPr>
          <w:rFonts w:cs="Times New Roman"/>
        </w:rPr>
        <w:t>e</w:t>
      </w:r>
      <w:r w:rsidR="00D36261" w:rsidRPr="00DA2DEF">
        <w:rPr>
          <w:rFonts w:cs="Times New Roman"/>
        </w:rPr>
        <w:t xml:space="preserve"> </w:t>
      </w:r>
      <w:r w:rsidR="00D36261" w:rsidRPr="00541070">
        <w:rPr>
          <w:rFonts w:cs="Times New Roman"/>
        </w:rPr>
        <w:t>M</w:t>
      </w:r>
      <w:r w:rsidR="00D36261" w:rsidRPr="00DA2DEF">
        <w:rPr>
          <w:rFonts w:cs="Times New Roman"/>
        </w:rPr>
        <w:t>on</w:t>
      </w:r>
      <w:r w:rsidR="00D36261" w:rsidRPr="00541070">
        <w:rPr>
          <w:rFonts w:cs="Times New Roman"/>
        </w:rPr>
        <w:t>o</w:t>
      </w:r>
      <w:r w:rsidR="00D36261" w:rsidRPr="00DA2DEF">
        <w:rPr>
          <w:rFonts w:cs="Times New Roman"/>
        </w:rPr>
        <w:t>m</w:t>
      </w:r>
      <w:r w:rsidR="00D36261" w:rsidRPr="00541070">
        <w:rPr>
          <w:rFonts w:cs="Times New Roman"/>
        </w:rPr>
        <w:t>er</w:t>
      </w:r>
      <w:r w:rsidR="00D36261" w:rsidRPr="00DA2DEF">
        <w:rPr>
          <w:rFonts w:cs="Times New Roman"/>
        </w:rPr>
        <w:t xml:space="preserve"> </w:t>
      </w:r>
      <w:r w:rsidR="00D36261" w:rsidRPr="00541070">
        <w:rPr>
          <w:rFonts w:cs="Times New Roman"/>
        </w:rPr>
        <w:t>-</w:t>
      </w:r>
      <w:r w:rsidR="00D36261" w:rsidRPr="00DA2DEF">
        <w:rPr>
          <w:rFonts w:cs="Times New Roman"/>
        </w:rPr>
        <w:t xml:space="preserve"> mi</w:t>
      </w:r>
      <w:r w:rsidR="00D36261" w:rsidRPr="00541070">
        <w:rPr>
          <w:rFonts w:cs="Times New Roman"/>
        </w:rPr>
        <w:t>n</w:t>
      </w:r>
      <w:r w:rsidR="00D36261" w:rsidRPr="00DA2DEF">
        <w:rPr>
          <w:rFonts w:cs="Times New Roman"/>
        </w:rPr>
        <w:t>imu</w:t>
      </w:r>
      <w:r w:rsidR="00D36261" w:rsidRPr="00541070">
        <w:rPr>
          <w:rFonts w:cs="Times New Roman"/>
        </w:rPr>
        <w:t>m</w:t>
      </w:r>
      <w:r w:rsidR="00D36261" w:rsidRPr="00DA2DEF">
        <w:rPr>
          <w:rFonts w:cs="Times New Roman"/>
        </w:rPr>
        <w:t xml:space="preserve"> </w:t>
      </w:r>
      <w:r w:rsidR="00D36261" w:rsidRPr="00541070">
        <w:rPr>
          <w:rFonts w:cs="Times New Roman"/>
        </w:rPr>
        <w:t>60</w:t>
      </w:r>
      <w:r w:rsidR="00D36261" w:rsidRPr="00DA2DEF">
        <w:rPr>
          <w:rFonts w:cs="Times New Roman"/>
        </w:rPr>
        <w:t xml:space="preserve"> mi</w:t>
      </w:r>
      <w:r w:rsidR="00D36261" w:rsidRPr="00541070">
        <w:rPr>
          <w:rFonts w:cs="Times New Roman"/>
        </w:rPr>
        <w:t>l</w:t>
      </w:r>
      <w:r w:rsidR="00D36261" w:rsidRPr="00DA2DEF">
        <w:rPr>
          <w:rFonts w:cs="Times New Roman"/>
        </w:rPr>
        <w:t xml:space="preserve"> EP</w:t>
      </w:r>
      <w:r w:rsidR="00D36261" w:rsidRPr="00541070">
        <w:rPr>
          <w:rFonts w:cs="Times New Roman"/>
        </w:rPr>
        <w:t>DM</w:t>
      </w:r>
      <w:r w:rsidR="00D36261" w:rsidRPr="00053535">
        <w:t xml:space="preserve"> </w:t>
      </w:r>
      <w:r w:rsidR="00D36261" w:rsidRPr="00DA2DEF">
        <w:t>membr</w:t>
      </w:r>
      <w:r w:rsidR="00D36261" w:rsidRPr="00541070">
        <w:t>a</w:t>
      </w:r>
      <w:r w:rsidR="00D36261" w:rsidRPr="00DA2DEF">
        <w:t>n</w:t>
      </w:r>
      <w:r w:rsidR="00D36261" w:rsidRPr="00541070">
        <w:t>e,</w:t>
      </w:r>
      <w:r w:rsidR="00D36261" w:rsidRPr="00DA2DEF">
        <w:t xml:space="preserve"> wi</w:t>
      </w:r>
      <w:r w:rsidR="00D36261" w:rsidRPr="00541070">
        <w:t>th</w:t>
      </w:r>
      <w:r w:rsidR="00D36261" w:rsidRPr="00DA2DEF">
        <w:t xml:space="preserve"> </w:t>
      </w:r>
      <w:r w:rsidR="00D36261" w:rsidRPr="00541070">
        <w:t>a</w:t>
      </w:r>
      <w:r w:rsidR="00D36261" w:rsidRPr="00DA2DEF">
        <w:t xml:space="preserve"> </w:t>
      </w:r>
      <w:r w:rsidR="00D36261" w:rsidRPr="00541070">
        <w:t>b</w:t>
      </w:r>
      <w:r w:rsidR="00D36261" w:rsidRPr="00DA2DEF">
        <w:t>all</w:t>
      </w:r>
      <w:r w:rsidR="00D36261" w:rsidRPr="00541070">
        <w:t>a</w:t>
      </w:r>
      <w:r w:rsidR="00D36261" w:rsidRPr="00DA2DEF">
        <w:t>s</w:t>
      </w:r>
      <w:r w:rsidR="00D36261" w:rsidRPr="00541070">
        <w:t>ted</w:t>
      </w:r>
      <w:r w:rsidR="00D36261" w:rsidRPr="00DA2DEF">
        <w:t xml:space="preserve"> </w:t>
      </w:r>
      <w:r w:rsidR="00D36261" w:rsidRPr="00541070">
        <w:t>or</w:t>
      </w:r>
      <w:r w:rsidR="00D36261" w:rsidRPr="00DA2DEF">
        <w:t xml:space="preserve"> </w:t>
      </w:r>
      <w:r w:rsidR="00D36261" w:rsidRPr="00541070">
        <w:t>ad</w:t>
      </w:r>
      <w:r w:rsidR="00D36261" w:rsidRPr="00DA2DEF">
        <w:t>h</w:t>
      </w:r>
      <w:r w:rsidR="00D36261" w:rsidRPr="00541070">
        <w:t>ered</w:t>
      </w:r>
      <w:r w:rsidR="00D36261" w:rsidRPr="00DA2DEF">
        <w:t xml:space="preserve"> sys</w:t>
      </w:r>
      <w:r w:rsidR="00D36261" w:rsidRPr="00541070">
        <w:t>te</w:t>
      </w:r>
      <w:r w:rsidR="00D36261" w:rsidRPr="00DA2DEF">
        <w:t>m</w:t>
      </w:r>
      <w:r w:rsidR="00D36261" w:rsidRPr="00541070">
        <w:t>.</w:t>
      </w:r>
    </w:p>
    <w:p w:rsidR="009872EB" w:rsidRPr="00053535" w:rsidRDefault="009872EB" w:rsidP="00DA2DEF">
      <w:pPr>
        <w:pStyle w:val="ListParagraph"/>
        <w:spacing w:before="0" w:after="240"/>
        <w:ind w:left="2250"/>
        <w:jc w:val="both"/>
      </w:pPr>
    </w:p>
    <w:p w:rsidR="00D36261" w:rsidRPr="00541070" w:rsidRDefault="009872EB" w:rsidP="00DA2DEF">
      <w:pPr>
        <w:pStyle w:val="ListParagraph"/>
        <w:numPr>
          <w:ilvl w:val="4"/>
          <w:numId w:val="15"/>
        </w:numPr>
        <w:spacing w:before="0" w:after="240"/>
        <w:ind w:left="2250"/>
        <w:jc w:val="both"/>
      </w:pPr>
      <w:r w:rsidRPr="00541070">
        <w:t>-</w:t>
      </w:r>
      <w:r w:rsidRPr="00DA2DEF">
        <w:t xml:space="preserve"> </w:t>
      </w:r>
      <w:r w:rsidR="00D36261" w:rsidRPr="00DA2DEF">
        <w:t>P</w:t>
      </w:r>
      <w:r w:rsidR="00D36261" w:rsidRPr="00541070">
        <w:t>o</w:t>
      </w:r>
      <w:r w:rsidR="00D36261" w:rsidRPr="00DA2DEF">
        <w:t>l</w:t>
      </w:r>
      <w:r w:rsidR="00D36261" w:rsidRPr="00541070">
        <w:t>y</w:t>
      </w:r>
      <w:r w:rsidR="00D36261" w:rsidRPr="00DA2DEF">
        <w:t xml:space="preserve"> Viny</w:t>
      </w:r>
      <w:r w:rsidR="00D36261" w:rsidRPr="00541070">
        <w:t>l</w:t>
      </w:r>
      <w:r w:rsidR="00D36261" w:rsidRPr="00DA2DEF">
        <w:t xml:space="preserve"> C</w:t>
      </w:r>
      <w:r w:rsidR="00D36261" w:rsidRPr="00541070">
        <w:t>h</w:t>
      </w:r>
      <w:r w:rsidR="00D36261" w:rsidRPr="00DA2DEF">
        <w:t>l</w:t>
      </w:r>
      <w:r w:rsidR="00D36261" w:rsidRPr="00541070">
        <w:t>o</w:t>
      </w:r>
      <w:r w:rsidR="00D36261" w:rsidRPr="00DA2DEF">
        <w:t>ri</w:t>
      </w:r>
      <w:r w:rsidR="00D36261" w:rsidRPr="00541070">
        <w:t>de</w:t>
      </w:r>
      <w:r w:rsidR="00D36261" w:rsidRPr="00DA2DEF">
        <w:t xml:space="preserve"> </w:t>
      </w:r>
      <w:r w:rsidR="00D36261" w:rsidRPr="00541070">
        <w:t>-</w:t>
      </w:r>
      <w:r w:rsidR="00D36261" w:rsidRPr="00DA2DEF">
        <w:t xml:space="preserve"> </w:t>
      </w:r>
      <w:r w:rsidR="00B55429" w:rsidRPr="00DA2DEF">
        <w:t>mi</w:t>
      </w:r>
      <w:r w:rsidR="00B55429" w:rsidRPr="00541070">
        <w:t>n</w:t>
      </w:r>
      <w:r w:rsidR="00B55429" w:rsidRPr="00DA2DEF">
        <w:t>imu</w:t>
      </w:r>
      <w:r w:rsidR="00B55429" w:rsidRPr="00541070">
        <w:t>m</w:t>
      </w:r>
      <w:r w:rsidR="00B55429" w:rsidRPr="00DA2DEF">
        <w:t xml:space="preserve"> </w:t>
      </w:r>
      <w:r w:rsidR="00B55429" w:rsidRPr="00541070">
        <w:t>60</w:t>
      </w:r>
      <w:r w:rsidR="00B55429" w:rsidRPr="00DA2DEF">
        <w:t xml:space="preserve"> mi</w:t>
      </w:r>
      <w:r w:rsidR="00B55429" w:rsidRPr="00541070">
        <w:t>l</w:t>
      </w:r>
      <w:r w:rsidR="00B55429" w:rsidRPr="00DA2DEF">
        <w:t xml:space="preserve"> PV</w:t>
      </w:r>
      <w:r w:rsidR="00B55429" w:rsidRPr="00541070">
        <w:t>C</w:t>
      </w:r>
      <w:r w:rsidR="00B55429" w:rsidRPr="00DA2DEF">
        <w:t xml:space="preserve"> m</w:t>
      </w:r>
      <w:r w:rsidR="00B55429" w:rsidRPr="00541070">
        <w:t>e</w:t>
      </w:r>
      <w:r w:rsidR="00B55429" w:rsidRPr="00DA2DEF">
        <w:t>m</w:t>
      </w:r>
      <w:r w:rsidR="00B55429" w:rsidRPr="00541070">
        <w:t>bra</w:t>
      </w:r>
      <w:r w:rsidR="00B55429" w:rsidRPr="00DA2DEF">
        <w:t>n</w:t>
      </w:r>
      <w:r w:rsidR="00B55429" w:rsidRPr="00541070">
        <w:t>e</w:t>
      </w:r>
      <w:r w:rsidR="00D36261" w:rsidRPr="00DA2DEF">
        <w:t xml:space="preserve"> ad</w:t>
      </w:r>
      <w:r w:rsidR="00D36261" w:rsidRPr="00541070">
        <w:t>h</w:t>
      </w:r>
      <w:r w:rsidR="00D36261" w:rsidRPr="00DA2DEF">
        <w:t>er</w:t>
      </w:r>
      <w:r w:rsidR="00D36261" w:rsidRPr="00541070">
        <w:t>ed or</w:t>
      </w:r>
      <w:r w:rsidR="00D36261" w:rsidRPr="00DA2DEF">
        <w:t xml:space="preserve"> m</w:t>
      </w:r>
      <w:r w:rsidR="00D36261" w:rsidRPr="00541070">
        <w:t>e</w:t>
      </w:r>
      <w:r w:rsidR="00D36261" w:rsidRPr="00DA2DEF">
        <w:t>c</w:t>
      </w:r>
      <w:r w:rsidR="00D36261" w:rsidRPr="00541070">
        <w:t>h</w:t>
      </w:r>
      <w:r w:rsidR="00D36261" w:rsidRPr="00DA2DEF">
        <w:t>a</w:t>
      </w:r>
      <w:r w:rsidR="00D36261" w:rsidRPr="00541070">
        <w:t>n</w:t>
      </w:r>
      <w:r w:rsidR="00D36261" w:rsidRPr="00DA2DEF">
        <w:t>ic</w:t>
      </w:r>
      <w:r w:rsidR="00D36261" w:rsidRPr="00541070">
        <w:t>a</w:t>
      </w:r>
      <w:r w:rsidR="00D36261" w:rsidRPr="00DA2DEF">
        <w:t>ll</w:t>
      </w:r>
      <w:r w:rsidR="00D36261" w:rsidRPr="00541070">
        <w:t>y</w:t>
      </w:r>
      <w:r w:rsidR="00D36261" w:rsidRPr="00DA2DEF">
        <w:t xml:space="preserve"> a</w:t>
      </w:r>
      <w:r w:rsidR="00D36261" w:rsidRPr="00541070">
        <w:t>tt</w:t>
      </w:r>
      <w:r w:rsidR="00D36261" w:rsidRPr="00DA2DEF">
        <w:t>ach</w:t>
      </w:r>
      <w:r w:rsidR="00D36261" w:rsidRPr="00541070">
        <w:t>ed</w:t>
      </w:r>
      <w:r w:rsidR="00D36261" w:rsidRPr="00DA2DEF">
        <w:t xml:space="preserve"> syst</w:t>
      </w:r>
      <w:r w:rsidR="00D36261" w:rsidRPr="00541070">
        <w:t>e</w:t>
      </w:r>
      <w:r w:rsidR="00D36261" w:rsidRPr="00DA2DEF">
        <w:t>ms</w:t>
      </w:r>
      <w:r w:rsidR="00D36261" w:rsidRPr="00541070">
        <w:t>.</w:t>
      </w:r>
    </w:p>
    <w:p w:rsidR="009872EB" w:rsidRPr="00053535" w:rsidRDefault="009872EB" w:rsidP="00DA2DEF">
      <w:pPr>
        <w:pStyle w:val="ListParagraph"/>
        <w:spacing w:before="0" w:after="240"/>
        <w:ind w:left="2250"/>
        <w:jc w:val="both"/>
      </w:pPr>
    </w:p>
    <w:p w:rsidR="00D36261" w:rsidRPr="00541070" w:rsidRDefault="009872EB" w:rsidP="00DA2DEF">
      <w:pPr>
        <w:pStyle w:val="ListParagraph"/>
        <w:numPr>
          <w:ilvl w:val="4"/>
          <w:numId w:val="15"/>
        </w:numPr>
        <w:spacing w:before="0" w:after="240"/>
        <w:ind w:left="2250"/>
        <w:jc w:val="both"/>
      </w:pPr>
      <w:r w:rsidRPr="00541070">
        <w:t>-</w:t>
      </w:r>
      <w:r w:rsidRPr="00DA2DEF">
        <w:t xml:space="preserve"> </w:t>
      </w:r>
      <w:r w:rsidR="00D36261" w:rsidRPr="00DA2DEF">
        <w:t>T</w:t>
      </w:r>
      <w:r w:rsidR="00D36261" w:rsidRPr="00541070">
        <w:t>h</w:t>
      </w:r>
      <w:r w:rsidR="00D36261" w:rsidRPr="00DA2DEF">
        <w:t>erm</w:t>
      </w:r>
      <w:r w:rsidR="00D36261" w:rsidRPr="00541070">
        <w:t>al</w:t>
      </w:r>
      <w:r w:rsidR="00D36261" w:rsidRPr="00DA2DEF">
        <w:t xml:space="preserve"> P</w:t>
      </w:r>
      <w:r w:rsidR="00D36261" w:rsidRPr="00541070">
        <w:t>o</w:t>
      </w:r>
      <w:r w:rsidR="00D36261" w:rsidRPr="00DA2DEF">
        <w:t>lyol</w:t>
      </w:r>
      <w:r w:rsidR="00D36261" w:rsidRPr="00541070">
        <w:t>e</w:t>
      </w:r>
      <w:r w:rsidR="00D36261" w:rsidRPr="00DA2DEF">
        <w:t>fi</w:t>
      </w:r>
      <w:r w:rsidR="00D36261" w:rsidRPr="00541070">
        <w:t>n</w:t>
      </w:r>
      <w:r w:rsidR="00D36261" w:rsidRPr="00DA2DEF">
        <w:t xml:space="preserve"> </w:t>
      </w:r>
      <w:r w:rsidR="00D36261" w:rsidRPr="00541070">
        <w:t>-</w:t>
      </w:r>
      <w:r w:rsidR="00D36261" w:rsidRPr="00DA2DEF">
        <w:t xml:space="preserve"> mi</w:t>
      </w:r>
      <w:r w:rsidR="00D36261" w:rsidRPr="00541070">
        <w:t>n</w:t>
      </w:r>
      <w:r w:rsidR="00D36261" w:rsidRPr="00DA2DEF">
        <w:t>imu</w:t>
      </w:r>
      <w:r w:rsidR="00D36261" w:rsidRPr="00541070">
        <w:t>m</w:t>
      </w:r>
      <w:r w:rsidR="00D36261" w:rsidRPr="00DA2DEF">
        <w:t xml:space="preserve"> </w:t>
      </w:r>
      <w:r w:rsidR="00D36261" w:rsidRPr="00541070">
        <w:t>60</w:t>
      </w:r>
      <w:r w:rsidR="00D36261" w:rsidRPr="00DA2DEF">
        <w:t xml:space="preserve"> mi</w:t>
      </w:r>
      <w:r w:rsidR="00D36261" w:rsidRPr="00541070">
        <w:t>l</w:t>
      </w:r>
      <w:r w:rsidR="00D36261" w:rsidRPr="00DA2DEF">
        <w:t xml:space="preserve"> </w:t>
      </w:r>
      <w:r w:rsidRPr="00DA2DEF">
        <w:t>mem</w:t>
      </w:r>
      <w:r w:rsidRPr="00541070">
        <w:t>brane</w:t>
      </w:r>
      <w:r w:rsidR="00D36261" w:rsidRPr="00DA2DEF">
        <w:t xml:space="preserve"> </w:t>
      </w:r>
      <w:r w:rsidR="00D36261" w:rsidRPr="00541070">
        <w:t>a</w:t>
      </w:r>
      <w:r w:rsidR="00D36261" w:rsidRPr="00DA2DEF">
        <w:t>dh</w:t>
      </w:r>
      <w:r w:rsidR="00D36261" w:rsidRPr="00541070">
        <w:t>ered</w:t>
      </w:r>
      <w:r w:rsidR="00D36261" w:rsidRPr="00DA2DEF">
        <w:t xml:space="preserve"> o</w:t>
      </w:r>
      <w:r w:rsidR="00D36261" w:rsidRPr="00541070">
        <w:t xml:space="preserve">r </w:t>
      </w:r>
      <w:r w:rsidR="00D36261" w:rsidRPr="00DA2DEF">
        <w:t>mec</w:t>
      </w:r>
      <w:r w:rsidR="00D36261" w:rsidRPr="00541070">
        <w:t>h</w:t>
      </w:r>
      <w:r w:rsidR="00D36261" w:rsidRPr="00DA2DEF">
        <w:t>a</w:t>
      </w:r>
      <w:r w:rsidR="00D36261" w:rsidRPr="00541070">
        <w:t>n</w:t>
      </w:r>
      <w:r w:rsidR="00D36261" w:rsidRPr="00DA2DEF">
        <w:t>icall</w:t>
      </w:r>
      <w:r w:rsidR="00D36261" w:rsidRPr="00541070">
        <w:t>y</w:t>
      </w:r>
      <w:r w:rsidR="00D36261" w:rsidRPr="00DA2DEF">
        <w:t xml:space="preserve"> </w:t>
      </w:r>
      <w:r w:rsidR="00D36261" w:rsidRPr="00541070">
        <w:t>a</w:t>
      </w:r>
      <w:r w:rsidR="00D36261" w:rsidRPr="00DA2DEF">
        <w:t>t</w:t>
      </w:r>
      <w:r w:rsidR="00D36261" w:rsidRPr="00541070">
        <w:t>tach</w:t>
      </w:r>
      <w:r w:rsidR="00D36261" w:rsidRPr="00DA2DEF">
        <w:t>e</w:t>
      </w:r>
      <w:r w:rsidR="00D36261" w:rsidRPr="00541070">
        <w:t>d</w:t>
      </w:r>
      <w:r w:rsidR="00D36261" w:rsidRPr="00DA2DEF">
        <w:t xml:space="preserve"> syst</w:t>
      </w:r>
      <w:r w:rsidR="00D36261" w:rsidRPr="00541070">
        <w:t>e</w:t>
      </w:r>
      <w:r w:rsidR="00D36261" w:rsidRPr="00DA2DEF">
        <w:t>ms</w:t>
      </w:r>
      <w:r w:rsidR="00D36261" w:rsidRPr="00541070">
        <w:t>.</w:t>
      </w:r>
    </w:p>
    <w:p w:rsidR="009872EB" w:rsidRPr="00DA2DEF" w:rsidRDefault="009872EB" w:rsidP="00DA2DEF">
      <w:pPr>
        <w:pStyle w:val="ListParagraph"/>
        <w:spacing w:before="0" w:after="240"/>
        <w:ind w:left="2952"/>
        <w:jc w:val="both"/>
      </w:pPr>
    </w:p>
    <w:p w:rsidR="00D36261" w:rsidRPr="00053535" w:rsidRDefault="009872EB" w:rsidP="00DA2DEF">
      <w:pPr>
        <w:pStyle w:val="ListParagraph"/>
        <w:numPr>
          <w:ilvl w:val="4"/>
          <w:numId w:val="15"/>
        </w:numPr>
        <w:spacing w:before="0" w:after="240"/>
        <w:ind w:left="2250"/>
        <w:jc w:val="both"/>
      </w:pPr>
      <w:r w:rsidRPr="00541070">
        <w:t>-</w:t>
      </w:r>
      <w:r w:rsidRPr="00DA2DEF">
        <w:t xml:space="preserve"> </w:t>
      </w:r>
      <w:r w:rsidR="00D36261" w:rsidRPr="00DA2DEF">
        <w:t>P</w:t>
      </w:r>
      <w:r w:rsidR="00D36261" w:rsidRPr="00541070">
        <w:t>o</w:t>
      </w:r>
      <w:r w:rsidR="00D36261" w:rsidRPr="00DA2DEF">
        <w:t>lym</w:t>
      </w:r>
      <w:r w:rsidR="00D36261" w:rsidRPr="00541070">
        <w:t>e</w:t>
      </w:r>
      <w:r w:rsidR="00D36261" w:rsidRPr="00DA2DEF">
        <w:t>r-m</w:t>
      </w:r>
      <w:r w:rsidR="00D36261" w:rsidRPr="00541070">
        <w:t>o</w:t>
      </w:r>
      <w:r w:rsidR="00D36261" w:rsidRPr="00DA2DEF">
        <w:t>difi</w:t>
      </w:r>
      <w:r w:rsidR="00D36261" w:rsidRPr="00541070">
        <w:t>ed</w:t>
      </w:r>
      <w:r w:rsidR="00D36261" w:rsidRPr="00DA2DEF">
        <w:t xml:space="preserve"> </w:t>
      </w:r>
      <w:r w:rsidR="00D36261" w:rsidRPr="00541070">
        <w:t>b</w:t>
      </w:r>
      <w:r w:rsidR="00D36261" w:rsidRPr="00DA2DEF">
        <w:t>it</w:t>
      </w:r>
      <w:r w:rsidR="00D36261" w:rsidRPr="00541070">
        <w:t>u</w:t>
      </w:r>
      <w:r w:rsidR="00D36261" w:rsidRPr="00DA2DEF">
        <w:t>m</w:t>
      </w:r>
      <w:r w:rsidR="00D36261" w:rsidRPr="00541070">
        <w:t>en</w:t>
      </w:r>
      <w:r w:rsidR="00D36261" w:rsidRPr="00DA2DEF">
        <w:t xml:space="preserve"> s</w:t>
      </w:r>
      <w:r w:rsidR="00D36261" w:rsidRPr="00541070">
        <w:t>h</w:t>
      </w:r>
      <w:r w:rsidR="00D36261" w:rsidRPr="00DA2DEF">
        <w:t>e</w:t>
      </w:r>
      <w:r w:rsidR="00D36261" w:rsidRPr="00541070">
        <w:t>et</w:t>
      </w:r>
      <w:r w:rsidR="00D36261" w:rsidRPr="00DA2DEF">
        <w:t xml:space="preserve"> mem</w:t>
      </w:r>
      <w:r w:rsidR="00D36261" w:rsidRPr="00541070">
        <w:t>brane</w:t>
      </w:r>
      <w:r w:rsidR="00D36261" w:rsidRPr="00DA2DEF">
        <w:t xml:space="preserve"> </w:t>
      </w:r>
      <w:r w:rsidR="00D36261" w:rsidRPr="00541070">
        <w:t xml:space="preserve">- </w:t>
      </w:r>
      <w:r w:rsidR="00B55429" w:rsidRPr="00DA2DEF">
        <w:t>Styr</w:t>
      </w:r>
      <w:r w:rsidR="00B55429" w:rsidRPr="00541070">
        <w:t>e</w:t>
      </w:r>
      <w:r w:rsidR="00B55429" w:rsidRPr="00DA2DEF">
        <w:t>ne</w:t>
      </w:r>
      <w:r w:rsidR="00B55429" w:rsidRPr="00541070">
        <w:t>-</w:t>
      </w:r>
      <w:r w:rsidR="00B55429" w:rsidRPr="00DA2DEF">
        <w:t>B</w:t>
      </w:r>
      <w:r w:rsidR="00B55429" w:rsidRPr="00541070">
        <w:t>ut</w:t>
      </w:r>
      <w:r w:rsidR="00B55429" w:rsidRPr="00DA2DEF">
        <w:t>a</w:t>
      </w:r>
      <w:r w:rsidR="00B55429" w:rsidRPr="00541070">
        <w:t>d</w:t>
      </w:r>
      <w:r w:rsidR="00B55429" w:rsidRPr="00DA2DEF">
        <w:t>i</w:t>
      </w:r>
      <w:r w:rsidR="00B55429" w:rsidRPr="00541070">
        <w:t>e</w:t>
      </w:r>
      <w:r w:rsidR="00B55429" w:rsidRPr="00DA2DEF">
        <w:t>n</w:t>
      </w:r>
      <w:r w:rsidR="00B55429" w:rsidRPr="00541070">
        <w:t>e</w:t>
      </w:r>
      <w:r w:rsidR="00B55429" w:rsidRPr="00DA2DEF">
        <w:t>-Styr</w:t>
      </w:r>
      <w:r w:rsidR="00B55429" w:rsidRPr="00541070">
        <w:t>e</w:t>
      </w:r>
      <w:r w:rsidR="00B55429" w:rsidRPr="00DA2DEF">
        <w:t>n</w:t>
      </w:r>
      <w:r w:rsidR="00B55429" w:rsidRPr="00541070">
        <w:t>e</w:t>
      </w:r>
      <w:r w:rsidR="00B55429" w:rsidRPr="00DA2DEF">
        <w:t xml:space="preserve"> (</w:t>
      </w:r>
      <w:r w:rsidR="00D36261" w:rsidRPr="00DA2DEF">
        <w:t>SBS</w:t>
      </w:r>
      <w:r w:rsidR="00B55429" w:rsidRPr="00541070">
        <w:t>)</w:t>
      </w:r>
      <w:r w:rsidR="00D36261" w:rsidRPr="00DA2DEF">
        <w:t xml:space="preserve"> membr</w:t>
      </w:r>
      <w:r w:rsidR="00D36261" w:rsidRPr="00541070">
        <w:t>a</w:t>
      </w:r>
      <w:r w:rsidR="00D36261" w:rsidRPr="00DA2DEF">
        <w:t>n</w:t>
      </w:r>
      <w:r w:rsidR="00D36261" w:rsidRPr="00541070">
        <w:t>es</w:t>
      </w:r>
      <w:r w:rsidR="00D36261" w:rsidRPr="00DA2DEF">
        <w:t xml:space="preserve"> </w:t>
      </w:r>
      <w:r w:rsidR="00D36261" w:rsidRPr="00541070">
        <w:t>o</w:t>
      </w:r>
      <w:r w:rsidR="00D36261" w:rsidRPr="00DA2DEF">
        <w:t>nly</w:t>
      </w:r>
      <w:r w:rsidR="00D36261" w:rsidRPr="00541070">
        <w:t>,</w:t>
      </w:r>
      <w:r w:rsidR="00D36261" w:rsidRPr="00DA2DEF">
        <w:t xml:space="preserve"> </w:t>
      </w:r>
      <w:r w:rsidR="00D36261" w:rsidRPr="00541070">
        <w:t>to</w:t>
      </w:r>
      <w:r w:rsidR="00D36261" w:rsidRPr="00DA2DEF">
        <w:t xml:space="preserve"> b</w:t>
      </w:r>
      <w:r w:rsidR="00D36261" w:rsidRPr="00541070">
        <w:t>e</w:t>
      </w:r>
      <w:r w:rsidR="00446137" w:rsidRPr="00DA2DEF">
        <w:t xml:space="preserve"> use</w:t>
      </w:r>
      <w:r w:rsidR="00446137" w:rsidRPr="00541070">
        <w:t>d</w:t>
      </w:r>
      <w:r w:rsidR="00446137" w:rsidRPr="00DA2DEF">
        <w:t xml:space="preserve"> onl</w:t>
      </w:r>
      <w:r w:rsidR="00446137" w:rsidRPr="00541070">
        <w:t>y</w:t>
      </w:r>
      <w:r w:rsidR="00446137" w:rsidRPr="00DA2DEF">
        <w:t xml:space="preserve"> </w:t>
      </w:r>
      <w:r w:rsidR="00446137" w:rsidRPr="00541070">
        <w:t>as</w:t>
      </w:r>
      <w:r w:rsidR="00446137" w:rsidRPr="00DA2DEF">
        <w:t xml:space="preserve"> </w:t>
      </w:r>
      <w:r w:rsidR="00446137" w:rsidRPr="00541070">
        <w:t xml:space="preserve">a </w:t>
      </w:r>
      <w:r w:rsidR="00446137" w:rsidRPr="00DA2DEF">
        <w:t>com</w:t>
      </w:r>
      <w:r w:rsidR="00446137" w:rsidRPr="00541070">
        <w:t>p</w:t>
      </w:r>
      <w:r w:rsidR="00446137" w:rsidRPr="00DA2DEF">
        <w:t>o</w:t>
      </w:r>
      <w:r w:rsidR="00446137" w:rsidRPr="00541070">
        <w:t>n</w:t>
      </w:r>
      <w:r w:rsidR="00446137" w:rsidRPr="00DA2DEF">
        <w:t>e</w:t>
      </w:r>
      <w:r w:rsidR="00446137" w:rsidRPr="00541070">
        <w:t>nt</w:t>
      </w:r>
      <w:r w:rsidR="00446137" w:rsidRPr="00DA2DEF">
        <w:t xml:space="preserve"> </w:t>
      </w:r>
      <w:r w:rsidR="00446137" w:rsidRPr="00541070">
        <w:t>of</w:t>
      </w:r>
      <w:r w:rsidR="00446137" w:rsidRPr="00DA2DEF">
        <w:t xml:space="preserve"> </w:t>
      </w:r>
      <w:r w:rsidR="00446137" w:rsidRPr="00541070">
        <w:t>a</w:t>
      </w:r>
      <w:r w:rsidR="00446137" w:rsidRPr="00DA2DEF">
        <w:t xml:space="preserve"> </w:t>
      </w:r>
      <w:r w:rsidR="00446137" w:rsidRPr="00541070">
        <w:t>b</w:t>
      </w:r>
      <w:r w:rsidR="00D36261" w:rsidRPr="00DA2DEF">
        <w:t>uilt</w:t>
      </w:r>
      <w:r w:rsidR="00446137" w:rsidRPr="00DA2DEF">
        <w:t>-</w:t>
      </w:r>
      <w:r w:rsidR="00D36261" w:rsidRPr="00541070">
        <w:t>up</w:t>
      </w:r>
      <w:r w:rsidR="00446137" w:rsidRPr="00DA2DEF">
        <w:t xml:space="preserve"> syst</w:t>
      </w:r>
      <w:r w:rsidR="00446137" w:rsidRPr="00541070">
        <w:t>em</w:t>
      </w:r>
      <w:r w:rsidR="00446137" w:rsidRPr="00DA2DEF">
        <w:t xml:space="preserve"> </w:t>
      </w:r>
      <w:r w:rsidR="00446137" w:rsidRPr="00541070">
        <w:t>n</w:t>
      </w:r>
      <w:r w:rsidR="00446137" w:rsidRPr="00DA2DEF">
        <w:t>o</w:t>
      </w:r>
      <w:r w:rsidR="00446137" w:rsidRPr="00541070">
        <w:t>ted</w:t>
      </w:r>
      <w:r w:rsidR="00D36261" w:rsidRPr="00DA2DEF">
        <w:t xml:space="preserve"> </w:t>
      </w:r>
      <w:r w:rsidR="00D36261" w:rsidRPr="00541070">
        <w:t>a</w:t>
      </w:r>
      <w:r w:rsidR="00D36261" w:rsidRPr="00DA2DEF">
        <w:t>bov</w:t>
      </w:r>
      <w:r w:rsidR="00D36261" w:rsidRPr="00541070">
        <w:t>e</w:t>
      </w:r>
      <w:r w:rsidRPr="00053535">
        <w:t>.</w:t>
      </w:r>
    </w:p>
    <w:p w:rsidR="009872EB" w:rsidRPr="00DA2DEF" w:rsidRDefault="009872EB" w:rsidP="00DA2DEF">
      <w:pPr>
        <w:pStyle w:val="ListParagraph"/>
        <w:spacing w:before="0" w:after="240"/>
        <w:ind w:left="2952"/>
        <w:jc w:val="both"/>
      </w:pPr>
    </w:p>
    <w:p w:rsidR="00446137" w:rsidRPr="00053535" w:rsidRDefault="009872EB" w:rsidP="00DA2DEF">
      <w:pPr>
        <w:pStyle w:val="ListParagraph"/>
        <w:numPr>
          <w:ilvl w:val="3"/>
          <w:numId w:val="15"/>
        </w:numPr>
        <w:spacing w:before="0" w:after="240"/>
        <w:ind w:left="1710"/>
        <w:jc w:val="both"/>
      </w:pPr>
      <w:r w:rsidRPr="00541070">
        <w:t>-</w:t>
      </w:r>
      <w:r w:rsidRPr="00DA2DEF">
        <w:t xml:space="preserve"> S</w:t>
      </w:r>
      <w:r w:rsidRPr="00541070">
        <w:t>te</w:t>
      </w:r>
      <w:r w:rsidRPr="00DA2DEF">
        <w:t>e</w:t>
      </w:r>
      <w:r w:rsidRPr="00541070">
        <w:t>p</w:t>
      </w:r>
      <w:r w:rsidRPr="00DA2DEF">
        <w:t xml:space="preserve"> </w:t>
      </w:r>
      <w:r w:rsidRPr="00541070">
        <w:t>s</w:t>
      </w:r>
      <w:r w:rsidRPr="00DA2DEF">
        <w:t>lo</w:t>
      </w:r>
      <w:r w:rsidRPr="00541070">
        <w:t>pe</w:t>
      </w:r>
      <w:r w:rsidRPr="00DA2DEF">
        <w:t xml:space="preserve"> </w:t>
      </w:r>
      <w:r w:rsidRPr="00541070">
        <w:t>r</w:t>
      </w:r>
      <w:r w:rsidRPr="00DA2DEF">
        <w:t>o</w:t>
      </w:r>
      <w:r w:rsidRPr="00541070">
        <w:t>o</w:t>
      </w:r>
      <w:r w:rsidRPr="00DA2DEF">
        <w:t>fi</w:t>
      </w:r>
      <w:r w:rsidRPr="00541070">
        <w:t>ng</w:t>
      </w:r>
      <w:r w:rsidRPr="00DA2DEF">
        <w:t xml:space="preserve"> systems</w:t>
      </w:r>
      <w:r w:rsidRPr="00541070">
        <w:t>:</w:t>
      </w:r>
    </w:p>
    <w:p w:rsidR="009872EB" w:rsidRPr="00DA2DEF" w:rsidRDefault="009872EB" w:rsidP="00DA2DEF">
      <w:pPr>
        <w:pStyle w:val="ListParagraph"/>
        <w:spacing w:before="0" w:after="240"/>
        <w:ind w:left="2160"/>
        <w:jc w:val="both"/>
      </w:pPr>
    </w:p>
    <w:p w:rsidR="009872EB" w:rsidRPr="00541070" w:rsidRDefault="009872EB" w:rsidP="00DA2DEF">
      <w:pPr>
        <w:pStyle w:val="ListParagraph"/>
        <w:numPr>
          <w:ilvl w:val="4"/>
          <w:numId w:val="15"/>
        </w:numPr>
        <w:spacing w:before="0" w:after="240"/>
        <w:jc w:val="both"/>
      </w:pPr>
      <w:r w:rsidRPr="00541070">
        <w:t>-</w:t>
      </w:r>
      <w:r w:rsidRPr="00DA2DEF">
        <w:t xml:space="preserve"> As</w:t>
      </w:r>
      <w:r w:rsidRPr="00541070">
        <w:t>p</w:t>
      </w:r>
      <w:r w:rsidRPr="00DA2DEF">
        <w:t>hal</w:t>
      </w:r>
      <w:r w:rsidRPr="00541070">
        <w:t>t</w:t>
      </w:r>
      <w:r w:rsidRPr="00DA2DEF">
        <w:t xml:space="preserve"> shi</w:t>
      </w:r>
      <w:r w:rsidRPr="00541070">
        <w:t>n</w:t>
      </w:r>
      <w:r w:rsidRPr="00DA2DEF">
        <w:t>gl</w:t>
      </w:r>
      <w:r w:rsidRPr="00541070">
        <w:t>es</w:t>
      </w:r>
      <w:r w:rsidRPr="00DA2DEF">
        <w:t xml:space="preserve"> </w:t>
      </w:r>
      <w:r w:rsidRPr="00541070">
        <w:t>-</w:t>
      </w:r>
      <w:r w:rsidRPr="00DA2DEF">
        <w:t xml:space="preserve"> mi</w:t>
      </w:r>
      <w:r w:rsidRPr="00541070">
        <w:t>n</w:t>
      </w:r>
      <w:r w:rsidRPr="00DA2DEF">
        <w:t>imu</w:t>
      </w:r>
      <w:r w:rsidRPr="00541070">
        <w:t>m</w:t>
      </w:r>
      <w:r w:rsidRPr="00DA2DEF">
        <w:t xml:space="preserve"> </w:t>
      </w:r>
      <w:proofErr w:type="gramStart"/>
      <w:r w:rsidRPr="00541070">
        <w:t>50</w:t>
      </w:r>
      <w:r w:rsidRPr="00DA2DEF">
        <w:t xml:space="preserve"> ye</w:t>
      </w:r>
      <w:r w:rsidRPr="00541070">
        <w:t>ar</w:t>
      </w:r>
      <w:proofErr w:type="gramEnd"/>
      <w:r w:rsidRPr="00DA2DEF">
        <w:t xml:space="preserve"> s</w:t>
      </w:r>
      <w:r w:rsidRPr="00541070">
        <w:t>p</w:t>
      </w:r>
      <w:r w:rsidRPr="00DA2DEF">
        <w:t>e</w:t>
      </w:r>
      <w:r w:rsidRPr="00541070">
        <w:t>c</w:t>
      </w:r>
      <w:r w:rsidRPr="00DA2DEF">
        <w:t xml:space="preserve"> </w:t>
      </w:r>
      <w:r w:rsidRPr="00541070">
        <w:t>as</w:t>
      </w:r>
      <w:r w:rsidRPr="00DA2DEF">
        <w:t>p</w:t>
      </w:r>
      <w:r w:rsidRPr="00541070">
        <w:t>h</w:t>
      </w:r>
      <w:r w:rsidRPr="00DA2DEF">
        <w:t>al</w:t>
      </w:r>
      <w:r w:rsidRPr="00541070">
        <w:t>t</w:t>
      </w:r>
      <w:r w:rsidRPr="00DA2DEF">
        <w:t xml:space="preserve"> s</w:t>
      </w:r>
      <w:r w:rsidRPr="00541070">
        <w:t>h</w:t>
      </w:r>
      <w:r w:rsidRPr="00DA2DEF">
        <w:t>i</w:t>
      </w:r>
      <w:r w:rsidRPr="00541070">
        <w:t>n</w:t>
      </w:r>
      <w:r w:rsidRPr="00DA2DEF">
        <w:t>gl</w:t>
      </w:r>
      <w:r w:rsidRPr="00541070">
        <w:t>e</w:t>
      </w:r>
      <w:r w:rsidRPr="00DA2DEF">
        <w:t>s</w:t>
      </w:r>
      <w:r w:rsidRPr="00541070">
        <w:t>,</w:t>
      </w:r>
      <w:r w:rsidRPr="00DA2DEF">
        <w:t xml:space="preserve"> </w:t>
      </w:r>
      <w:r w:rsidRPr="00541070">
        <w:t>UL C</w:t>
      </w:r>
      <w:r w:rsidRPr="00DA2DEF">
        <w:t>l</w:t>
      </w:r>
      <w:r w:rsidRPr="00541070">
        <w:t>a</w:t>
      </w:r>
      <w:r w:rsidRPr="00DA2DEF">
        <w:t>s</w:t>
      </w:r>
      <w:r w:rsidRPr="00541070">
        <w:t>s</w:t>
      </w:r>
      <w:r w:rsidRPr="00DA2DEF">
        <w:t xml:space="preserve"> A</w:t>
      </w:r>
      <w:r w:rsidRPr="00541070">
        <w:t>.</w:t>
      </w:r>
    </w:p>
    <w:p w:rsidR="009872EB" w:rsidRPr="00053535" w:rsidRDefault="009872EB" w:rsidP="00DA2DEF">
      <w:pPr>
        <w:pStyle w:val="ListParagraph"/>
        <w:spacing w:before="0" w:after="240"/>
        <w:ind w:left="2952"/>
        <w:jc w:val="both"/>
      </w:pPr>
    </w:p>
    <w:p w:rsidR="009872EB" w:rsidRPr="00541070" w:rsidRDefault="009872EB" w:rsidP="00DA2DEF">
      <w:pPr>
        <w:pStyle w:val="ListParagraph"/>
        <w:numPr>
          <w:ilvl w:val="4"/>
          <w:numId w:val="15"/>
        </w:numPr>
        <w:spacing w:before="0" w:after="240"/>
        <w:jc w:val="both"/>
      </w:pPr>
      <w:r w:rsidRPr="00541070">
        <w:t>-</w:t>
      </w:r>
      <w:r w:rsidRPr="00DA2DEF">
        <w:t xml:space="preserve"> </w:t>
      </w:r>
      <w:r w:rsidRPr="00541070">
        <w:t>C</w:t>
      </w:r>
      <w:r w:rsidRPr="00DA2DEF">
        <w:t>la</w:t>
      </w:r>
      <w:r w:rsidRPr="00541070">
        <w:t>y</w:t>
      </w:r>
      <w:r w:rsidRPr="00DA2DEF">
        <w:t xml:space="preserve"> </w:t>
      </w:r>
      <w:r w:rsidRPr="00541070">
        <w:t>t</w:t>
      </w:r>
      <w:r w:rsidRPr="00DA2DEF">
        <w:t>il</w:t>
      </w:r>
      <w:r w:rsidRPr="00541070">
        <w:t>e</w:t>
      </w:r>
      <w:r w:rsidRPr="00DA2DEF">
        <w:t xml:space="preserve"> </w:t>
      </w:r>
      <w:r w:rsidRPr="00541070">
        <w:t>a</w:t>
      </w:r>
      <w:r w:rsidRPr="00DA2DEF">
        <w:t>n</w:t>
      </w:r>
      <w:r w:rsidRPr="00541070">
        <w:t>d</w:t>
      </w:r>
      <w:r w:rsidRPr="00DA2DEF">
        <w:t xml:space="preserve"> </w:t>
      </w:r>
      <w:r w:rsidRPr="00541070">
        <w:t>co</w:t>
      </w:r>
      <w:r w:rsidRPr="00DA2DEF">
        <w:t>ncr</w:t>
      </w:r>
      <w:r w:rsidRPr="00541070">
        <w:t>ete</w:t>
      </w:r>
      <w:r w:rsidRPr="00DA2DEF">
        <w:t xml:space="preserve"> </w:t>
      </w:r>
      <w:r w:rsidRPr="00541070">
        <w:t>t</w:t>
      </w:r>
      <w:r w:rsidRPr="00DA2DEF">
        <w:t>il</w:t>
      </w:r>
      <w:r w:rsidRPr="00541070">
        <w:t>e</w:t>
      </w:r>
      <w:r w:rsidRPr="00DA2DEF">
        <w:t xml:space="preserve"> </w:t>
      </w:r>
      <w:r w:rsidRPr="00541070">
        <w:t>-</w:t>
      </w:r>
      <w:r w:rsidRPr="00DA2DEF">
        <w:t xml:space="preserve"> mi</w:t>
      </w:r>
      <w:r w:rsidRPr="00541070">
        <w:t>n</w:t>
      </w:r>
      <w:r w:rsidRPr="00DA2DEF">
        <w:t>imu</w:t>
      </w:r>
      <w:r w:rsidRPr="00541070">
        <w:t>m</w:t>
      </w:r>
      <w:r w:rsidRPr="00DA2DEF">
        <w:t xml:space="preserve"> </w:t>
      </w:r>
      <w:proofErr w:type="gramStart"/>
      <w:r w:rsidRPr="00541070">
        <w:t>50</w:t>
      </w:r>
      <w:r w:rsidRPr="00DA2DEF">
        <w:t xml:space="preserve"> y</w:t>
      </w:r>
      <w:r w:rsidRPr="00541070">
        <w:t>e</w:t>
      </w:r>
      <w:r w:rsidRPr="00DA2DEF">
        <w:t>a</w:t>
      </w:r>
      <w:r w:rsidRPr="00541070">
        <w:t>r</w:t>
      </w:r>
      <w:proofErr w:type="gramEnd"/>
      <w:r w:rsidRPr="00DA2DEF">
        <w:t xml:space="preserve"> sp</w:t>
      </w:r>
      <w:r w:rsidRPr="00541070">
        <w:t>ec</w:t>
      </w:r>
      <w:r w:rsidRPr="00DA2DEF">
        <w:t xml:space="preserve"> cla</w:t>
      </w:r>
      <w:r w:rsidRPr="00541070">
        <w:t>y</w:t>
      </w:r>
      <w:r w:rsidRPr="00DA2DEF">
        <w:t xml:space="preserve"> </w:t>
      </w:r>
      <w:r w:rsidRPr="00541070">
        <w:t xml:space="preserve">or </w:t>
      </w:r>
      <w:r w:rsidRPr="00DA2DEF">
        <w:t>c</w:t>
      </w:r>
      <w:r w:rsidRPr="00541070">
        <w:t>o</w:t>
      </w:r>
      <w:r w:rsidRPr="00DA2DEF">
        <w:t>ncr</w:t>
      </w:r>
      <w:r w:rsidRPr="00541070">
        <w:t>ete</w:t>
      </w:r>
      <w:r w:rsidRPr="00DA2DEF">
        <w:t xml:space="preserve"> </w:t>
      </w:r>
      <w:r w:rsidRPr="00541070">
        <w:t>t</w:t>
      </w:r>
      <w:r w:rsidRPr="00DA2DEF">
        <w:t>il</w:t>
      </w:r>
      <w:r w:rsidRPr="00541070">
        <w:t>e,</w:t>
      </w:r>
      <w:r w:rsidRPr="00DA2DEF">
        <w:t xml:space="preserve"> </w:t>
      </w:r>
      <w:r w:rsidRPr="00541070">
        <w:t>UL</w:t>
      </w:r>
      <w:r w:rsidRPr="00DA2DEF">
        <w:t xml:space="preserve"> </w:t>
      </w:r>
      <w:r w:rsidRPr="00541070">
        <w:t>C</w:t>
      </w:r>
      <w:r w:rsidRPr="00DA2DEF">
        <w:t>l</w:t>
      </w:r>
      <w:r w:rsidRPr="00541070">
        <w:t>a</w:t>
      </w:r>
      <w:r w:rsidRPr="00DA2DEF">
        <w:t>s</w:t>
      </w:r>
      <w:r w:rsidRPr="00541070">
        <w:t>s</w:t>
      </w:r>
      <w:r w:rsidRPr="00DA2DEF">
        <w:t xml:space="preserve"> A</w:t>
      </w:r>
      <w:r w:rsidRPr="00541070">
        <w:t>.</w:t>
      </w:r>
    </w:p>
    <w:p w:rsidR="009872EB" w:rsidRPr="00053535" w:rsidRDefault="009872EB" w:rsidP="00DA2DEF">
      <w:pPr>
        <w:pStyle w:val="ListParagraph"/>
        <w:spacing w:before="0" w:after="240"/>
        <w:ind w:left="2952"/>
        <w:jc w:val="both"/>
      </w:pPr>
    </w:p>
    <w:p w:rsidR="009872EB" w:rsidRPr="00541070" w:rsidRDefault="009872EB" w:rsidP="00DA2DEF">
      <w:pPr>
        <w:pStyle w:val="ListParagraph"/>
        <w:numPr>
          <w:ilvl w:val="4"/>
          <w:numId w:val="15"/>
        </w:numPr>
        <w:spacing w:before="0" w:after="240"/>
        <w:jc w:val="both"/>
      </w:pPr>
      <w:r w:rsidRPr="00541070">
        <w:lastRenderedPageBreak/>
        <w:t>-</w:t>
      </w:r>
      <w:r w:rsidRPr="00DA2DEF">
        <w:t xml:space="preserve"> </w:t>
      </w:r>
      <w:r w:rsidRPr="00541070">
        <w:t>M</w:t>
      </w:r>
      <w:r w:rsidRPr="00DA2DEF">
        <w:t>e</w:t>
      </w:r>
      <w:r w:rsidRPr="00541070">
        <w:t>t</w:t>
      </w:r>
      <w:r w:rsidRPr="00DA2DEF">
        <w:t>a</w:t>
      </w:r>
      <w:r w:rsidRPr="00541070">
        <w:t>l</w:t>
      </w:r>
      <w:r w:rsidRPr="00DA2DEF">
        <w:t xml:space="preserve"> </w:t>
      </w:r>
      <w:r w:rsidRPr="00541070">
        <w:t>roof</w:t>
      </w:r>
      <w:r w:rsidRPr="00DA2DEF">
        <w:t xml:space="preserve"> sys</w:t>
      </w:r>
      <w:r w:rsidRPr="00541070">
        <w:t>te</w:t>
      </w:r>
      <w:r w:rsidRPr="00DA2DEF">
        <w:t>m</w:t>
      </w:r>
      <w:r w:rsidRPr="00541070">
        <w:t>s</w:t>
      </w:r>
      <w:r w:rsidRPr="00DA2DEF">
        <w:t xml:space="preserve"> f</w:t>
      </w:r>
      <w:r w:rsidRPr="00541070">
        <w:t>or</w:t>
      </w:r>
      <w:r w:rsidRPr="00DA2DEF">
        <w:t xml:space="preserve"> s</w:t>
      </w:r>
      <w:r w:rsidRPr="00541070">
        <w:t>te</w:t>
      </w:r>
      <w:r w:rsidRPr="00DA2DEF">
        <w:t>ep-sl</w:t>
      </w:r>
      <w:r w:rsidRPr="00541070">
        <w:t>o</w:t>
      </w:r>
      <w:r w:rsidRPr="00DA2DEF">
        <w:t>p</w:t>
      </w:r>
      <w:r w:rsidRPr="00541070">
        <w:t>e</w:t>
      </w:r>
      <w:r w:rsidRPr="00DA2DEF">
        <w:t xml:space="preserve"> a</w:t>
      </w:r>
      <w:r w:rsidRPr="00541070">
        <w:t>p</w:t>
      </w:r>
      <w:r w:rsidRPr="00DA2DEF">
        <w:t>plic</w:t>
      </w:r>
      <w:r w:rsidRPr="00541070">
        <w:t>a</w:t>
      </w:r>
      <w:r w:rsidRPr="00DA2DEF">
        <w:t>ti</w:t>
      </w:r>
      <w:r w:rsidRPr="00541070">
        <w:t>o</w:t>
      </w:r>
      <w:r w:rsidRPr="00DA2DEF">
        <w:t>n</w:t>
      </w:r>
      <w:r w:rsidRPr="00541070">
        <w:t>s</w:t>
      </w:r>
      <w:r w:rsidRPr="00DA2DEF">
        <w:t xml:space="preserve"> </w:t>
      </w:r>
      <w:r w:rsidRPr="00541070">
        <w:t>-</w:t>
      </w:r>
      <w:r w:rsidRPr="00DA2DEF">
        <w:t xml:space="preserve"> mi</w:t>
      </w:r>
      <w:r w:rsidRPr="00541070">
        <w:t>n</w:t>
      </w:r>
      <w:r w:rsidRPr="00DA2DEF">
        <w:t>imu</w:t>
      </w:r>
      <w:r w:rsidRPr="00541070">
        <w:t>m</w:t>
      </w:r>
      <w:r w:rsidRPr="00DA2DEF">
        <w:t xml:space="preserve"> </w:t>
      </w:r>
      <w:r w:rsidRPr="00541070">
        <w:t>24 g</w:t>
      </w:r>
      <w:r w:rsidRPr="00DA2DEF">
        <w:t>a</w:t>
      </w:r>
      <w:r w:rsidRPr="00541070">
        <w:t>ge</w:t>
      </w:r>
      <w:r w:rsidRPr="00DA2DEF">
        <w:t xml:space="preserve"> </w:t>
      </w:r>
      <w:r w:rsidRPr="00541070">
        <w:t>pre</w:t>
      </w:r>
      <w:r w:rsidRPr="00DA2DEF">
        <w:t>finis</w:t>
      </w:r>
      <w:r w:rsidRPr="00541070">
        <w:t>h</w:t>
      </w:r>
      <w:r w:rsidRPr="00DA2DEF">
        <w:t>e</w:t>
      </w:r>
      <w:r w:rsidRPr="00541070">
        <w:t>d</w:t>
      </w:r>
      <w:r w:rsidRPr="00DA2DEF">
        <w:t xml:space="preserve"> </w:t>
      </w:r>
      <w:r w:rsidRPr="00541070">
        <w:t>s</w:t>
      </w:r>
      <w:r w:rsidRPr="00DA2DEF">
        <w:t>t</w:t>
      </w:r>
      <w:r w:rsidRPr="00541070">
        <w:t>e</w:t>
      </w:r>
      <w:r w:rsidRPr="00DA2DEF">
        <w:t>el</w:t>
      </w:r>
      <w:r w:rsidRPr="00541070">
        <w:t>,</w:t>
      </w:r>
      <w:r w:rsidRPr="00DA2DEF">
        <w:t xml:space="preserve"> s</w:t>
      </w:r>
      <w:r w:rsidRPr="00541070">
        <w:t>ta</w:t>
      </w:r>
      <w:r w:rsidRPr="00DA2DEF">
        <w:t>n</w:t>
      </w:r>
      <w:r w:rsidRPr="00541070">
        <w:t>d</w:t>
      </w:r>
      <w:r w:rsidRPr="00DA2DEF">
        <w:t>in</w:t>
      </w:r>
      <w:r w:rsidRPr="00541070">
        <w:t>g</w:t>
      </w:r>
      <w:r w:rsidRPr="00DA2DEF">
        <w:t xml:space="preserve"> </w:t>
      </w:r>
      <w:r w:rsidRPr="00541070">
        <w:t>se</w:t>
      </w:r>
      <w:r w:rsidRPr="00DA2DEF">
        <w:t>a</w:t>
      </w:r>
      <w:r w:rsidRPr="00541070">
        <w:t>m</w:t>
      </w:r>
      <w:r w:rsidRPr="00DA2DEF">
        <w:t xml:space="preserve"> </w:t>
      </w:r>
      <w:r w:rsidRPr="00541070">
        <w:t>ro</w:t>
      </w:r>
      <w:r w:rsidRPr="00DA2DEF">
        <w:t>o</w:t>
      </w:r>
      <w:r w:rsidRPr="00541070">
        <w:t>f</w:t>
      </w:r>
      <w:r w:rsidRPr="00DA2DEF">
        <w:t xml:space="preserve"> sys</w:t>
      </w:r>
      <w:r w:rsidRPr="00541070">
        <w:t>tem</w:t>
      </w:r>
      <w:r w:rsidRPr="00DA2DEF">
        <w:t xml:space="preserve"> wit</w:t>
      </w:r>
      <w:r w:rsidRPr="00541070">
        <w:t>h</w:t>
      </w:r>
      <w:r w:rsidRPr="00DA2DEF">
        <w:t xml:space="preserve"> </w:t>
      </w:r>
      <w:r w:rsidRPr="00541070">
        <w:t>a</w:t>
      </w:r>
      <w:r w:rsidRPr="00DA2DEF">
        <w:t xml:space="preserve"> mi</w:t>
      </w:r>
      <w:r w:rsidRPr="00541070">
        <w:t>n</w:t>
      </w:r>
      <w:r w:rsidRPr="00DA2DEF">
        <w:t>imu</w:t>
      </w:r>
      <w:r w:rsidRPr="00541070">
        <w:t>m</w:t>
      </w:r>
      <w:r w:rsidRPr="00DA2DEF">
        <w:t xml:space="preserve"> </w:t>
      </w:r>
      <w:r w:rsidRPr="00541070">
        <w:t>1</w:t>
      </w:r>
      <w:r w:rsidRPr="00DA2DEF">
        <w:t>.5</w:t>
      </w:r>
      <w:r w:rsidRPr="00541070">
        <w:t xml:space="preserve">” </w:t>
      </w:r>
      <w:r w:rsidRPr="00DA2DEF">
        <w:t>s</w:t>
      </w:r>
      <w:r w:rsidRPr="00541070">
        <w:t>e</w:t>
      </w:r>
      <w:r w:rsidRPr="00DA2DEF">
        <w:t>a</w:t>
      </w:r>
      <w:r w:rsidRPr="00541070">
        <w:t>m</w:t>
      </w:r>
      <w:r w:rsidRPr="00DA2DEF">
        <w:t xml:space="preserve"> </w:t>
      </w:r>
      <w:r w:rsidRPr="00541070">
        <w:t>h</w:t>
      </w:r>
      <w:r w:rsidRPr="00DA2DEF">
        <w:t>ei</w:t>
      </w:r>
      <w:r w:rsidRPr="00541070">
        <w:t>g</w:t>
      </w:r>
      <w:r w:rsidRPr="00DA2DEF">
        <w:t>h</w:t>
      </w:r>
      <w:r w:rsidRPr="00541070">
        <w:t>t.</w:t>
      </w:r>
    </w:p>
    <w:p w:rsidR="009872EB" w:rsidRPr="00053535" w:rsidRDefault="009872EB" w:rsidP="00462C16">
      <w:pPr>
        <w:pStyle w:val="ListParagraph"/>
        <w:spacing w:before="0" w:after="240"/>
        <w:ind w:left="2952"/>
        <w:jc w:val="both"/>
      </w:pPr>
    </w:p>
    <w:p w:rsidR="009872EB" w:rsidRPr="00541070" w:rsidRDefault="009872EB" w:rsidP="00DA2DEF">
      <w:pPr>
        <w:pStyle w:val="ListParagraph"/>
        <w:numPr>
          <w:ilvl w:val="4"/>
          <w:numId w:val="15"/>
        </w:numPr>
        <w:spacing w:before="0" w:after="240"/>
        <w:jc w:val="both"/>
      </w:pPr>
      <w:r w:rsidRPr="00541070">
        <w:t>-</w:t>
      </w:r>
      <w:r w:rsidRPr="00DA2DEF">
        <w:t xml:space="preserve"> Sla</w:t>
      </w:r>
      <w:r w:rsidRPr="00541070">
        <w:t>te</w:t>
      </w:r>
      <w:r w:rsidRPr="00DA2DEF">
        <w:t xml:space="preserve"> </w:t>
      </w:r>
      <w:r w:rsidRPr="00541070">
        <w:t>-</w:t>
      </w:r>
      <w:r w:rsidRPr="00DA2DEF">
        <w:t xml:space="preserve"> ¼</w:t>
      </w:r>
      <w:r w:rsidRPr="00541070">
        <w:t>”</w:t>
      </w:r>
      <w:r w:rsidRPr="00DA2DEF">
        <w:t xml:space="preserve"> mi</w:t>
      </w:r>
      <w:r w:rsidRPr="00541070">
        <w:t>n</w:t>
      </w:r>
      <w:r w:rsidRPr="00DA2DEF">
        <w:t>imu</w:t>
      </w:r>
      <w:r w:rsidRPr="00541070">
        <w:t>m</w:t>
      </w:r>
      <w:r w:rsidRPr="00DA2DEF">
        <w:t xml:space="preserve"> </w:t>
      </w:r>
      <w:r w:rsidRPr="00541070">
        <w:t>t</w:t>
      </w:r>
      <w:r w:rsidRPr="00DA2DEF">
        <w:t>hickn</w:t>
      </w:r>
      <w:r w:rsidRPr="00541070">
        <w:t>e</w:t>
      </w:r>
      <w:r w:rsidRPr="00DA2DEF">
        <w:t>ss</w:t>
      </w:r>
      <w:r w:rsidRPr="00541070">
        <w:t>,</w:t>
      </w:r>
      <w:r w:rsidRPr="00DA2DEF">
        <w:t xml:space="preserve"> </w:t>
      </w:r>
      <w:proofErr w:type="gramStart"/>
      <w:r w:rsidRPr="00DA2DEF">
        <w:t>5</w:t>
      </w:r>
      <w:r w:rsidRPr="00541070">
        <w:t>0</w:t>
      </w:r>
      <w:r w:rsidRPr="00DA2DEF">
        <w:t xml:space="preserve"> y</w:t>
      </w:r>
      <w:r w:rsidRPr="00541070">
        <w:t>e</w:t>
      </w:r>
      <w:r w:rsidRPr="00DA2DEF">
        <w:t>a</w:t>
      </w:r>
      <w:r w:rsidRPr="00541070">
        <w:t>r</w:t>
      </w:r>
      <w:proofErr w:type="gramEnd"/>
      <w:r w:rsidRPr="00DA2DEF">
        <w:t xml:space="preserve"> s</w:t>
      </w:r>
      <w:r w:rsidRPr="00541070">
        <w:t>p</w:t>
      </w:r>
      <w:r w:rsidRPr="00DA2DEF">
        <w:t>ec</w:t>
      </w:r>
      <w:r w:rsidRPr="00541070">
        <w:t>.</w:t>
      </w:r>
      <w:r w:rsidRPr="00DA2DEF">
        <w:t xml:space="preserve"> </w:t>
      </w:r>
      <w:r w:rsidRPr="00541070">
        <w:t>UL</w:t>
      </w:r>
      <w:r w:rsidRPr="00DA2DEF">
        <w:t xml:space="preserve"> Cl</w:t>
      </w:r>
      <w:r w:rsidRPr="00541070">
        <w:t>a</w:t>
      </w:r>
      <w:r w:rsidRPr="00DA2DEF">
        <w:t>s</w:t>
      </w:r>
      <w:r w:rsidRPr="00541070">
        <w:t>s</w:t>
      </w:r>
      <w:r w:rsidRPr="00DA2DEF">
        <w:t xml:space="preserve"> A</w:t>
      </w:r>
      <w:r w:rsidRPr="00541070">
        <w:t>.</w:t>
      </w:r>
    </w:p>
    <w:p w:rsidR="009872EB" w:rsidRPr="00DA2DEF" w:rsidRDefault="009872EB" w:rsidP="00DA2DEF">
      <w:pPr>
        <w:pStyle w:val="ListParagraph"/>
        <w:spacing w:before="0" w:after="240"/>
        <w:ind w:left="2952"/>
        <w:jc w:val="both"/>
      </w:pPr>
    </w:p>
    <w:p w:rsidR="009872EB" w:rsidRPr="00541070" w:rsidRDefault="009872EB" w:rsidP="00DA2DEF">
      <w:pPr>
        <w:pStyle w:val="ListParagraph"/>
        <w:numPr>
          <w:ilvl w:val="4"/>
          <w:numId w:val="15"/>
        </w:numPr>
        <w:spacing w:before="0" w:after="240"/>
        <w:jc w:val="both"/>
      </w:pPr>
      <w:r w:rsidRPr="00541070">
        <w:t>-</w:t>
      </w:r>
      <w:r w:rsidRPr="00DA2DEF">
        <w:t xml:space="preserve"> Syn</w:t>
      </w:r>
      <w:r w:rsidRPr="00541070">
        <w:t>th</w:t>
      </w:r>
      <w:r w:rsidRPr="00DA2DEF">
        <w:t>e</w:t>
      </w:r>
      <w:r w:rsidRPr="00541070">
        <w:t>t</w:t>
      </w:r>
      <w:r w:rsidRPr="00DA2DEF">
        <w:t>i</w:t>
      </w:r>
      <w:r w:rsidRPr="00541070">
        <w:t>c</w:t>
      </w:r>
      <w:r w:rsidRPr="00DA2DEF">
        <w:t xml:space="preserve"> s</w:t>
      </w:r>
      <w:r w:rsidRPr="00541070">
        <w:t>h</w:t>
      </w:r>
      <w:r w:rsidRPr="00DA2DEF">
        <w:t>i</w:t>
      </w:r>
      <w:r w:rsidRPr="00541070">
        <w:t>n</w:t>
      </w:r>
      <w:r w:rsidRPr="00DA2DEF">
        <w:t>gl</w:t>
      </w:r>
      <w:r w:rsidRPr="00541070">
        <w:t>es</w:t>
      </w:r>
      <w:r w:rsidRPr="00DA2DEF">
        <w:t xml:space="preserve"> </w:t>
      </w:r>
      <w:r w:rsidRPr="00541070">
        <w:t>-</w:t>
      </w:r>
      <w:r w:rsidRPr="00DA2DEF">
        <w:t xml:space="preserve"> mi</w:t>
      </w:r>
      <w:r w:rsidRPr="00541070">
        <w:t>n</w:t>
      </w:r>
      <w:r w:rsidRPr="00DA2DEF">
        <w:t>im</w:t>
      </w:r>
      <w:r w:rsidRPr="00541070">
        <w:t>um</w:t>
      </w:r>
      <w:r w:rsidRPr="00DA2DEF">
        <w:t xml:space="preserve"> </w:t>
      </w:r>
      <w:proofErr w:type="gramStart"/>
      <w:r w:rsidRPr="00541070">
        <w:t>50</w:t>
      </w:r>
      <w:r w:rsidRPr="00DA2DEF">
        <w:t xml:space="preserve"> y</w:t>
      </w:r>
      <w:r w:rsidRPr="00541070">
        <w:t>e</w:t>
      </w:r>
      <w:r w:rsidRPr="00DA2DEF">
        <w:t>a</w:t>
      </w:r>
      <w:r w:rsidRPr="00541070">
        <w:t>r</w:t>
      </w:r>
      <w:proofErr w:type="gramEnd"/>
      <w:r w:rsidRPr="00DA2DEF">
        <w:t xml:space="preserve"> s</w:t>
      </w:r>
      <w:r w:rsidRPr="00541070">
        <w:t>p</w:t>
      </w:r>
      <w:r w:rsidRPr="00DA2DEF">
        <w:t>ec</w:t>
      </w:r>
      <w:r w:rsidRPr="00541070">
        <w:t>,</w:t>
      </w:r>
      <w:r w:rsidRPr="00DA2DEF">
        <w:t xml:space="preserve"> </w:t>
      </w:r>
      <w:r w:rsidRPr="00541070">
        <w:t>UL</w:t>
      </w:r>
      <w:r w:rsidRPr="00DA2DEF">
        <w:t xml:space="preserve"> Cl</w:t>
      </w:r>
      <w:r w:rsidRPr="00541070">
        <w:t>a</w:t>
      </w:r>
      <w:r w:rsidRPr="00DA2DEF">
        <w:t>s</w:t>
      </w:r>
      <w:r w:rsidRPr="00541070">
        <w:t>s</w:t>
      </w:r>
      <w:r w:rsidRPr="00DA2DEF">
        <w:t xml:space="preserve"> A</w:t>
      </w:r>
      <w:r w:rsidRPr="00541070">
        <w:t>.</w:t>
      </w:r>
    </w:p>
    <w:p w:rsidR="00DD18BF" w:rsidRPr="00053535" w:rsidRDefault="00DD18BF" w:rsidP="00DA2DEF">
      <w:pPr>
        <w:pStyle w:val="ListParagraph"/>
        <w:spacing w:before="0" w:after="240"/>
        <w:ind w:left="2952"/>
        <w:jc w:val="both"/>
      </w:pPr>
    </w:p>
    <w:p w:rsidR="00083007" w:rsidRPr="00541070" w:rsidRDefault="00083007" w:rsidP="00DA2DEF">
      <w:pPr>
        <w:pStyle w:val="ListParagraph"/>
        <w:numPr>
          <w:ilvl w:val="2"/>
          <w:numId w:val="15"/>
        </w:numPr>
        <w:spacing w:before="0" w:after="240"/>
        <w:jc w:val="both"/>
      </w:pPr>
      <w:r w:rsidRPr="00DA2DEF">
        <w:rPr>
          <w:b/>
        </w:rPr>
        <w:t>E</w:t>
      </w:r>
      <w:r w:rsidRPr="00541070">
        <w:rPr>
          <w:b/>
        </w:rPr>
        <w:t>le</w:t>
      </w:r>
      <w:r w:rsidRPr="00DA2DEF">
        <w:rPr>
          <w:b/>
        </w:rPr>
        <w:t>ctr</w:t>
      </w:r>
      <w:r w:rsidRPr="00541070">
        <w:rPr>
          <w:b/>
        </w:rPr>
        <w:t>ic</w:t>
      </w:r>
      <w:r w:rsidRPr="00DA2DEF">
        <w:rPr>
          <w:b/>
        </w:rPr>
        <w:t>a</w:t>
      </w:r>
      <w:r w:rsidRPr="00541070">
        <w:rPr>
          <w:b/>
        </w:rPr>
        <w:t>l</w:t>
      </w:r>
      <w:r w:rsidRPr="00DA2DEF">
        <w:rPr>
          <w:b/>
        </w:rPr>
        <w:t xml:space="preserve"> </w:t>
      </w:r>
      <w:r w:rsidRPr="00053535">
        <w:rPr>
          <w:b/>
        </w:rPr>
        <w:t xml:space="preserve">Systems – Power Distribution </w:t>
      </w:r>
      <w:r w:rsidRPr="00DA2DEF">
        <w:rPr>
          <w:b/>
        </w:rPr>
        <w:t>a</w:t>
      </w:r>
      <w:r w:rsidRPr="00541070">
        <w:rPr>
          <w:b/>
        </w:rPr>
        <w:t>nd</w:t>
      </w:r>
      <w:r w:rsidRPr="00DA2DEF">
        <w:rPr>
          <w:b/>
        </w:rPr>
        <w:t xml:space="preserve"> </w:t>
      </w:r>
      <w:r w:rsidRPr="00053535">
        <w:rPr>
          <w:b/>
        </w:rPr>
        <w:t>Utilization.</w:t>
      </w:r>
      <w:r w:rsidRPr="00DA2DEF">
        <w:t xml:space="preserve"> S</w:t>
      </w:r>
      <w:r w:rsidRPr="00541070">
        <w:t>a</w:t>
      </w:r>
      <w:r w:rsidRPr="00DA2DEF">
        <w:t>f</w:t>
      </w:r>
      <w:r w:rsidRPr="00541070">
        <w:t>e</w:t>
      </w:r>
      <w:r w:rsidRPr="00DA2DEF">
        <w:t xml:space="preserve"> an</w:t>
      </w:r>
      <w:r w:rsidRPr="00541070">
        <w:t>d</w:t>
      </w:r>
      <w:r w:rsidRPr="00DA2DEF">
        <w:t xml:space="preserve"> </w:t>
      </w:r>
      <w:r w:rsidRPr="00541070">
        <w:t>se</w:t>
      </w:r>
      <w:r w:rsidRPr="00DA2DEF">
        <w:t>c</w:t>
      </w:r>
      <w:r w:rsidRPr="00541070">
        <w:t>ure</w:t>
      </w:r>
      <w:r w:rsidRPr="00DA2DEF">
        <w:t xml:space="preserve"> </w:t>
      </w:r>
      <w:r w:rsidRPr="00541070">
        <w:t>e</w:t>
      </w:r>
      <w:r w:rsidRPr="00DA2DEF">
        <w:t>l</w:t>
      </w:r>
      <w:r w:rsidRPr="00541070">
        <w:t>e</w:t>
      </w:r>
      <w:r w:rsidRPr="00DA2DEF">
        <w:t>c</w:t>
      </w:r>
      <w:r w:rsidRPr="00541070">
        <w:t>tr</w:t>
      </w:r>
      <w:r w:rsidRPr="00DA2DEF">
        <w:t>ica</w:t>
      </w:r>
      <w:r w:rsidRPr="00541070">
        <w:t>l</w:t>
      </w:r>
      <w:r w:rsidRPr="00DA2DEF">
        <w:t xml:space="preserve"> s</w:t>
      </w:r>
      <w:r w:rsidRPr="00541070">
        <w:t>e</w:t>
      </w:r>
      <w:r w:rsidRPr="00DA2DEF">
        <w:t>rvic</w:t>
      </w:r>
      <w:r w:rsidRPr="00541070">
        <w:t>e</w:t>
      </w:r>
      <w:r w:rsidRPr="00DA2DEF">
        <w:t xml:space="preserve"> </w:t>
      </w:r>
      <w:r w:rsidRPr="00541070">
        <w:t>a</w:t>
      </w:r>
      <w:r w:rsidRPr="00DA2DEF">
        <w:t>n</w:t>
      </w:r>
      <w:r w:rsidRPr="00541070">
        <w:t>d</w:t>
      </w:r>
      <w:r w:rsidRPr="00DA2DEF">
        <w:t xml:space="preserve"> </w:t>
      </w:r>
      <w:r w:rsidRPr="00541070">
        <w:t>d</w:t>
      </w:r>
      <w:r w:rsidRPr="00DA2DEF">
        <w:t>is</w:t>
      </w:r>
      <w:r w:rsidRPr="00541070">
        <w:t>tr</w:t>
      </w:r>
      <w:r w:rsidRPr="00DA2DEF">
        <w:t>i</w:t>
      </w:r>
      <w:r w:rsidRPr="00541070">
        <w:t>b</w:t>
      </w:r>
      <w:r w:rsidRPr="00DA2DEF">
        <w:t>u</w:t>
      </w:r>
      <w:r w:rsidRPr="00541070">
        <w:t>t</w:t>
      </w:r>
      <w:r w:rsidRPr="00DA2DEF">
        <w:t>i</w:t>
      </w:r>
      <w:r w:rsidRPr="00541070">
        <w:t xml:space="preserve">on </w:t>
      </w:r>
      <w:r w:rsidRPr="00DA2DEF">
        <w:t>syst</w:t>
      </w:r>
      <w:r w:rsidRPr="00541070">
        <w:t>e</w:t>
      </w:r>
      <w:r w:rsidRPr="00DA2DEF">
        <w:t>m</w:t>
      </w:r>
      <w:r w:rsidRPr="00541070">
        <w:t>s</w:t>
      </w:r>
      <w:r w:rsidRPr="00DA2DEF">
        <w:t xml:space="preserve"> </w:t>
      </w:r>
      <w:r w:rsidRPr="00053535">
        <w:t xml:space="preserve">shall be </w:t>
      </w:r>
      <w:r w:rsidRPr="00541070">
        <w:t>d</w:t>
      </w:r>
      <w:r w:rsidRPr="00DA2DEF">
        <w:t>esi</w:t>
      </w:r>
      <w:r w:rsidRPr="00541070">
        <w:t>g</w:t>
      </w:r>
      <w:r w:rsidRPr="00DA2DEF">
        <w:t>n</w:t>
      </w:r>
      <w:r w:rsidRPr="00541070">
        <w:t>ed</w:t>
      </w:r>
      <w:r w:rsidRPr="00DA2DEF">
        <w:t xml:space="preserve"> </w:t>
      </w:r>
      <w:r w:rsidRPr="00541070">
        <w:t>a</w:t>
      </w:r>
      <w:r w:rsidRPr="00DA2DEF">
        <w:t>n</w:t>
      </w:r>
      <w:r w:rsidRPr="00541070">
        <w:t>d</w:t>
      </w:r>
      <w:r w:rsidRPr="00DA2DEF">
        <w:t xml:space="preserve"> i</w:t>
      </w:r>
      <w:r w:rsidRPr="00541070">
        <w:t>n</w:t>
      </w:r>
      <w:r w:rsidRPr="00DA2DEF">
        <w:t>st</w:t>
      </w:r>
      <w:r w:rsidRPr="00541070">
        <w:t>a</w:t>
      </w:r>
      <w:r w:rsidRPr="00DA2DEF">
        <w:t>ll</w:t>
      </w:r>
      <w:r w:rsidRPr="00541070">
        <w:t>ed</w:t>
      </w:r>
      <w:r w:rsidRPr="00DA2DEF">
        <w:t xml:space="preserve"> t</w:t>
      </w:r>
      <w:r w:rsidRPr="00541070">
        <w:t>o</w:t>
      </w:r>
      <w:r w:rsidRPr="00DA2DEF">
        <w:t xml:space="preserve"> m</w:t>
      </w:r>
      <w:r w:rsidRPr="00541070">
        <w:t>e</w:t>
      </w:r>
      <w:r w:rsidRPr="00DA2DEF">
        <w:t>e</w:t>
      </w:r>
      <w:r w:rsidRPr="00541070">
        <w:t>t</w:t>
      </w:r>
      <w:r w:rsidRPr="00DA2DEF">
        <w:t xml:space="preserve"> </w:t>
      </w:r>
      <w:r w:rsidRPr="00541070">
        <w:t>t</w:t>
      </w:r>
      <w:r w:rsidRPr="00DA2DEF">
        <w:t>h</w:t>
      </w:r>
      <w:r w:rsidRPr="00541070">
        <w:t>e</w:t>
      </w:r>
      <w:r w:rsidRPr="00DA2DEF">
        <w:t xml:space="preserve"> </w:t>
      </w:r>
      <w:r w:rsidRPr="00541070">
        <w:t>Na</w:t>
      </w:r>
      <w:r w:rsidRPr="00DA2DEF">
        <w:t>ti</w:t>
      </w:r>
      <w:r w:rsidRPr="00541070">
        <w:t>o</w:t>
      </w:r>
      <w:r w:rsidRPr="00DA2DEF">
        <w:t>n</w:t>
      </w:r>
      <w:r w:rsidRPr="00541070">
        <w:t>al</w:t>
      </w:r>
      <w:r w:rsidRPr="00DA2DEF">
        <w:t xml:space="preserve"> El</w:t>
      </w:r>
      <w:r w:rsidRPr="00541070">
        <w:t>e</w:t>
      </w:r>
      <w:r w:rsidRPr="00DA2DEF">
        <w:t>c</w:t>
      </w:r>
      <w:r w:rsidRPr="00541070">
        <w:t>tr</w:t>
      </w:r>
      <w:r w:rsidRPr="00DA2DEF">
        <w:t>ica</w:t>
      </w:r>
      <w:r w:rsidRPr="00541070">
        <w:t>l</w:t>
      </w:r>
      <w:r w:rsidRPr="00DA2DEF">
        <w:t xml:space="preserve"> C</w:t>
      </w:r>
      <w:r w:rsidRPr="00541070">
        <w:t>o</w:t>
      </w:r>
      <w:r w:rsidRPr="00DA2DEF">
        <w:t>d</w:t>
      </w:r>
      <w:r w:rsidRPr="00541070">
        <w:t>e</w:t>
      </w:r>
      <w:r w:rsidRPr="00DA2DEF">
        <w:t xml:space="preserve"> </w:t>
      </w:r>
      <w:r w:rsidRPr="00541070">
        <w:t>(</w:t>
      </w:r>
      <w:r w:rsidRPr="00053535">
        <w:t>NEC, NFPA 70); edition as enforced by the Colorado State Buildings Programs (SBP), unless otherwise more stringent based on local Authority Having Jurisdiction (AHJ</w:t>
      </w:r>
      <w:r w:rsidRPr="00541070">
        <w:t>),</w:t>
      </w:r>
      <w:r w:rsidRPr="00DA2DEF">
        <w:t xml:space="preserve"> a</w:t>
      </w:r>
      <w:r w:rsidRPr="00541070">
        <w:t>nd</w:t>
      </w:r>
      <w:r w:rsidRPr="00DA2DEF">
        <w:t xml:space="preserve"> </w:t>
      </w:r>
      <w:r w:rsidRPr="00053535">
        <w:t>ANSI/</w:t>
      </w:r>
      <w:r w:rsidRPr="00DA2DEF">
        <w:t>AS</w:t>
      </w:r>
      <w:r w:rsidRPr="00541070">
        <w:t>HR</w:t>
      </w:r>
      <w:r w:rsidRPr="00DA2DEF">
        <w:t>A</w:t>
      </w:r>
      <w:r w:rsidRPr="00541070">
        <w:t>E</w:t>
      </w:r>
      <w:r w:rsidRPr="00053535">
        <w:t xml:space="preserve">/IES Standard </w:t>
      </w:r>
      <w:r w:rsidRPr="00541070">
        <w:t>9</w:t>
      </w:r>
      <w:r w:rsidRPr="00DA2DEF">
        <w:t>0</w:t>
      </w:r>
      <w:r w:rsidRPr="00541070">
        <w:t>.</w:t>
      </w:r>
      <w:r w:rsidRPr="00DA2DEF">
        <w:t>1-2</w:t>
      </w:r>
      <w:r w:rsidRPr="00541070">
        <w:t>0</w:t>
      </w:r>
      <w:r w:rsidRPr="00DA2DEF">
        <w:t>1</w:t>
      </w:r>
      <w:r w:rsidRPr="00541070">
        <w:t>3</w:t>
      </w:r>
      <w:r w:rsidRPr="00DA2DEF">
        <w:t xml:space="preserve"> </w:t>
      </w:r>
      <w:r w:rsidRPr="00053535">
        <w:t>“</w:t>
      </w:r>
      <w:r w:rsidRPr="00DA2DEF">
        <w:t>E</w:t>
      </w:r>
      <w:r w:rsidRPr="00541070">
        <w:t>n</w:t>
      </w:r>
      <w:r w:rsidRPr="00DA2DEF">
        <w:t>erg</w:t>
      </w:r>
      <w:r w:rsidRPr="00541070">
        <w:t>y</w:t>
      </w:r>
      <w:r w:rsidRPr="00DA2DEF">
        <w:t xml:space="preserve"> St</w:t>
      </w:r>
      <w:r w:rsidRPr="00541070">
        <w:t>a</w:t>
      </w:r>
      <w:r w:rsidRPr="00DA2DEF">
        <w:t>nd</w:t>
      </w:r>
      <w:r w:rsidRPr="00541070">
        <w:t>ard</w:t>
      </w:r>
      <w:r w:rsidRPr="00DA2DEF">
        <w:t xml:space="preserve"> f</w:t>
      </w:r>
      <w:r w:rsidRPr="00541070">
        <w:t>or</w:t>
      </w:r>
      <w:r w:rsidRPr="00DA2DEF">
        <w:t xml:space="preserve"> B</w:t>
      </w:r>
      <w:r w:rsidRPr="00541070">
        <w:t>u</w:t>
      </w:r>
      <w:r w:rsidRPr="00DA2DEF">
        <w:t>il</w:t>
      </w:r>
      <w:r w:rsidRPr="00541070">
        <w:t>d</w:t>
      </w:r>
      <w:r w:rsidRPr="00DA2DEF">
        <w:t>i</w:t>
      </w:r>
      <w:r w:rsidRPr="00541070">
        <w:t>n</w:t>
      </w:r>
      <w:r w:rsidRPr="00DA2DEF">
        <w:t>g</w:t>
      </w:r>
      <w:r w:rsidRPr="00541070">
        <w:t xml:space="preserve">s </w:t>
      </w:r>
      <w:r w:rsidRPr="00DA2DEF">
        <w:t>Exc</w:t>
      </w:r>
      <w:r w:rsidRPr="00541070">
        <w:t>e</w:t>
      </w:r>
      <w:r w:rsidRPr="00DA2DEF">
        <w:t>p</w:t>
      </w:r>
      <w:r w:rsidRPr="00541070">
        <w:t>t</w:t>
      </w:r>
      <w:r w:rsidRPr="00DA2DEF">
        <w:t xml:space="preserve"> Low-</w:t>
      </w:r>
      <w:r w:rsidRPr="00541070">
        <w:t>R</w:t>
      </w:r>
      <w:r w:rsidRPr="00DA2DEF">
        <w:t>is</w:t>
      </w:r>
      <w:r w:rsidRPr="00541070">
        <w:t>e</w:t>
      </w:r>
      <w:r w:rsidRPr="00DA2DEF">
        <w:t xml:space="preserve"> </w:t>
      </w:r>
      <w:r w:rsidRPr="00541070">
        <w:t>Re</w:t>
      </w:r>
      <w:r w:rsidRPr="00DA2DEF">
        <w:t>si</w:t>
      </w:r>
      <w:r w:rsidRPr="00541070">
        <w:t>d</w:t>
      </w:r>
      <w:r w:rsidRPr="00DA2DEF">
        <w:t>e</w:t>
      </w:r>
      <w:r w:rsidRPr="00541070">
        <w:t>n</w:t>
      </w:r>
      <w:r w:rsidRPr="00DA2DEF">
        <w:t>ti</w:t>
      </w:r>
      <w:r w:rsidRPr="00541070">
        <w:t>al</w:t>
      </w:r>
      <w:r w:rsidRPr="00DA2DEF">
        <w:t xml:space="preserve"> B</w:t>
      </w:r>
      <w:r w:rsidRPr="00541070">
        <w:t>u</w:t>
      </w:r>
      <w:r w:rsidRPr="00DA2DEF">
        <w:t>ildin</w:t>
      </w:r>
      <w:r w:rsidRPr="00541070">
        <w:t>g</w:t>
      </w:r>
      <w:r w:rsidRPr="00DA2DEF">
        <w:t>s</w:t>
      </w:r>
      <w:r w:rsidRPr="00053535">
        <w:t>”.</w:t>
      </w:r>
    </w:p>
    <w:p w:rsidR="00083007" w:rsidRPr="00053535" w:rsidRDefault="00083007" w:rsidP="00DA2DEF">
      <w:pPr>
        <w:pStyle w:val="ListParagraph"/>
        <w:spacing w:before="0" w:after="240"/>
        <w:ind w:left="2070"/>
        <w:jc w:val="both"/>
      </w:pPr>
    </w:p>
    <w:p w:rsidR="00083007" w:rsidRPr="00541070" w:rsidRDefault="00083007" w:rsidP="00DA2DEF">
      <w:pPr>
        <w:pStyle w:val="ListParagraph"/>
        <w:numPr>
          <w:ilvl w:val="3"/>
          <w:numId w:val="15"/>
        </w:numPr>
        <w:spacing w:before="0" w:after="240"/>
        <w:jc w:val="both"/>
      </w:pPr>
      <w:r w:rsidRPr="00541070">
        <w:t>–</w:t>
      </w:r>
      <w:r w:rsidRPr="00DA2DEF">
        <w:t xml:space="preserve"> En</w:t>
      </w:r>
      <w:r w:rsidRPr="00541070">
        <w:t>er</w:t>
      </w:r>
      <w:r w:rsidRPr="00DA2DEF">
        <w:t>g</w:t>
      </w:r>
      <w:r w:rsidRPr="00541070">
        <w:t>y</w:t>
      </w:r>
      <w:r w:rsidRPr="00DA2DEF">
        <w:t xml:space="preserve"> </w:t>
      </w:r>
      <w:r w:rsidRPr="00541070">
        <w:t>use</w:t>
      </w:r>
      <w:r w:rsidRPr="00DA2DEF">
        <w:t xml:space="preserve"> i</w:t>
      </w:r>
      <w:r w:rsidRPr="00541070">
        <w:t>n</w:t>
      </w:r>
      <w:r w:rsidRPr="00DA2DEF">
        <w:t>t</w:t>
      </w:r>
      <w:r w:rsidRPr="00541070">
        <w:t>e</w:t>
      </w:r>
      <w:r w:rsidRPr="00DA2DEF">
        <w:t>nsit</w:t>
      </w:r>
      <w:r w:rsidRPr="00541070">
        <w:t>y</w:t>
      </w:r>
      <w:r w:rsidRPr="00DA2DEF">
        <w:t xml:space="preserve"> s</w:t>
      </w:r>
      <w:r w:rsidRPr="00541070">
        <w:t>h</w:t>
      </w:r>
      <w:r w:rsidRPr="00DA2DEF">
        <w:t>o</w:t>
      </w:r>
      <w:r w:rsidRPr="00541070">
        <w:t>u</w:t>
      </w:r>
      <w:r w:rsidRPr="00DA2DEF">
        <w:t>l</w:t>
      </w:r>
      <w:r w:rsidRPr="00541070">
        <w:t>d</w:t>
      </w:r>
      <w:r w:rsidRPr="00DA2DEF">
        <w:t xml:space="preserve"> </w:t>
      </w:r>
      <w:r w:rsidRPr="00541070">
        <w:t>n</w:t>
      </w:r>
      <w:r w:rsidRPr="00DA2DEF">
        <w:t>o</w:t>
      </w:r>
      <w:r w:rsidRPr="00541070">
        <w:t>t</w:t>
      </w:r>
      <w:r w:rsidRPr="00DA2DEF">
        <w:t xml:space="preserve"> </w:t>
      </w:r>
      <w:r w:rsidRPr="00541070">
        <w:t>e</w:t>
      </w:r>
      <w:r w:rsidRPr="00DA2DEF">
        <w:t>xc</w:t>
      </w:r>
      <w:r w:rsidRPr="00541070">
        <w:t>e</w:t>
      </w:r>
      <w:r w:rsidRPr="00DA2DEF">
        <w:t>e</w:t>
      </w:r>
      <w:r w:rsidRPr="00541070">
        <w:t>d</w:t>
      </w:r>
      <w:r w:rsidRPr="00DA2DEF">
        <w:t xml:space="preserve"> t</w:t>
      </w:r>
      <w:r w:rsidRPr="00541070">
        <w:t>he</w:t>
      </w:r>
      <w:r w:rsidRPr="00DA2DEF">
        <w:t xml:space="preserve"> U</w:t>
      </w:r>
      <w:r w:rsidRPr="00541070">
        <w:t>.</w:t>
      </w:r>
      <w:r w:rsidRPr="00DA2DEF">
        <w:t>S</w:t>
      </w:r>
      <w:r w:rsidRPr="00541070">
        <w:t>.</w:t>
      </w:r>
      <w:r w:rsidRPr="00DA2DEF">
        <w:t xml:space="preserve"> </w:t>
      </w:r>
      <w:r w:rsidRPr="00541070">
        <w:t>D</w:t>
      </w:r>
      <w:r w:rsidRPr="00DA2DEF">
        <w:t>e</w:t>
      </w:r>
      <w:r w:rsidRPr="00541070">
        <w:t>p</w:t>
      </w:r>
      <w:r w:rsidRPr="00DA2DEF">
        <w:t>ar</w:t>
      </w:r>
      <w:r w:rsidRPr="00541070">
        <w:t>t</w:t>
      </w:r>
      <w:r w:rsidRPr="00DA2DEF">
        <w:t>m</w:t>
      </w:r>
      <w:r w:rsidRPr="00541070">
        <w:t>e</w:t>
      </w:r>
      <w:r w:rsidRPr="00DA2DEF">
        <w:t>n</w:t>
      </w:r>
      <w:r w:rsidRPr="00541070">
        <w:t>t</w:t>
      </w:r>
      <w:r w:rsidRPr="00DA2DEF">
        <w:t xml:space="preserve"> o</w:t>
      </w:r>
      <w:r w:rsidRPr="00541070">
        <w:t xml:space="preserve">f </w:t>
      </w:r>
      <w:r w:rsidRPr="00DA2DEF">
        <w:t>E</w:t>
      </w:r>
      <w:r w:rsidRPr="00541070">
        <w:t>n</w:t>
      </w:r>
      <w:r w:rsidRPr="00DA2DEF">
        <w:t>erg</w:t>
      </w:r>
      <w:r w:rsidRPr="00541070">
        <w:t>y</w:t>
      </w:r>
      <w:r w:rsidRPr="00DA2DEF">
        <w:t xml:space="preserve"> </w:t>
      </w:r>
      <w:r w:rsidRPr="00541070">
        <w:t>(D</w:t>
      </w:r>
      <w:r w:rsidRPr="00DA2DEF">
        <w:t>OE</w:t>
      </w:r>
      <w:r w:rsidRPr="00541070">
        <w:t>) b</w:t>
      </w:r>
      <w:r w:rsidRPr="00DA2DEF">
        <w:t>uildi</w:t>
      </w:r>
      <w:r w:rsidRPr="00541070">
        <w:t>ng</w:t>
      </w:r>
      <w:r w:rsidRPr="00DA2DEF">
        <w:t xml:space="preserve"> </w:t>
      </w:r>
      <w:proofErr w:type="gramStart"/>
      <w:r w:rsidRPr="00541070">
        <w:t>b</w:t>
      </w:r>
      <w:r w:rsidRPr="00DA2DEF">
        <w:t>e</w:t>
      </w:r>
      <w:r w:rsidRPr="00541070">
        <w:t>n</w:t>
      </w:r>
      <w:r w:rsidRPr="00DA2DEF">
        <w:t>c</w:t>
      </w:r>
      <w:r w:rsidRPr="00541070">
        <w:t>h</w:t>
      </w:r>
      <w:r w:rsidRPr="00DA2DEF">
        <w:t>m</w:t>
      </w:r>
      <w:r w:rsidRPr="00541070">
        <w:t>a</w:t>
      </w:r>
      <w:r w:rsidRPr="00DA2DEF">
        <w:t>rks</w:t>
      </w:r>
      <w:r w:rsidRPr="00541070">
        <w:t>,</w:t>
      </w:r>
      <w:r w:rsidRPr="00DA2DEF">
        <w:t xml:space="preserve"> a</w:t>
      </w:r>
      <w:r w:rsidRPr="00541070">
        <w:t>nd</w:t>
      </w:r>
      <w:proofErr w:type="gramEnd"/>
      <w:r w:rsidRPr="00DA2DEF">
        <w:t xml:space="preserve"> s</w:t>
      </w:r>
      <w:r w:rsidRPr="00541070">
        <w:t>h</w:t>
      </w:r>
      <w:r w:rsidRPr="00DA2DEF">
        <w:t>al</w:t>
      </w:r>
      <w:r w:rsidRPr="00541070">
        <w:t>l</w:t>
      </w:r>
      <w:r w:rsidRPr="00DA2DEF">
        <w:t xml:space="preserve"> c</w:t>
      </w:r>
      <w:r w:rsidRPr="00541070">
        <w:t>o</w:t>
      </w:r>
      <w:r w:rsidRPr="00DA2DEF">
        <w:t>nf</w:t>
      </w:r>
      <w:r w:rsidRPr="00541070">
        <w:t>orm</w:t>
      </w:r>
      <w:r w:rsidRPr="00DA2DEF">
        <w:t xml:space="preserve"> </w:t>
      </w:r>
      <w:r w:rsidRPr="00541070">
        <w:t>to</w:t>
      </w:r>
      <w:r w:rsidRPr="00DA2DEF">
        <w:t xml:space="preserve"> AS</w:t>
      </w:r>
      <w:r w:rsidRPr="00541070">
        <w:t>H</w:t>
      </w:r>
      <w:r w:rsidRPr="00DA2DEF">
        <w:t>RA</w:t>
      </w:r>
      <w:r w:rsidRPr="00541070">
        <w:t>E</w:t>
      </w:r>
      <w:r w:rsidRPr="00DA2DEF">
        <w:t xml:space="preserve"> St</w:t>
      </w:r>
      <w:r w:rsidRPr="00541070">
        <w:t>a</w:t>
      </w:r>
      <w:r w:rsidRPr="00DA2DEF">
        <w:t>n</w:t>
      </w:r>
      <w:r w:rsidRPr="00541070">
        <w:t>d</w:t>
      </w:r>
      <w:r w:rsidRPr="00DA2DEF">
        <w:t>ar</w:t>
      </w:r>
      <w:r w:rsidRPr="00541070">
        <w:t>d</w:t>
      </w:r>
      <w:r w:rsidRPr="00DA2DEF">
        <w:t xml:space="preserve"> B</w:t>
      </w:r>
      <w:r w:rsidRPr="00541070">
        <w:t>e</w:t>
      </w:r>
      <w:r w:rsidRPr="00DA2DEF">
        <w:t>nc</w:t>
      </w:r>
      <w:r w:rsidRPr="00541070">
        <w:t>h</w:t>
      </w:r>
      <w:r w:rsidRPr="00DA2DEF">
        <w:t>m</w:t>
      </w:r>
      <w:r w:rsidRPr="00541070">
        <w:t>a</w:t>
      </w:r>
      <w:r w:rsidRPr="00DA2DEF">
        <w:t>r</w:t>
      </w:r>
      <w:r w:rsidRPr="00541070">
        <w:t xml:space="preserve">k </w:t>
      </w:r>
      <w:r w:rsidRPr="00DA2DEF">
        <w:t>E</w:t>
      </w:r>
      <w:r w:rsidRPr="00541070">
        <w:t>n</w:t>
      </w:r>
      <w:r w:rsidRPr="00DA2DEF">
        <w:t>erg</w:t>
      </w:r>
      <w:r w:rsidRPr="00541070">
        <w:t>y</w:t>
      </w:r>
      <w:r w:rsidRPr="00DA2DEF">
        <w:t xml:space="preserve"> U</w:t>
      </w:r>
      <w:r w:rsidRPr="00541070">
        <w:t>t</w:t>
      </w:r>
      <w:r w:rsidRPr="00DA2DEF">
        <w:t>iliz</w:t>
      </w:r>
      <w:r w:rsidRPr="00541070">
        <w:t>a</w:t>
      </w:r>
      <w:r w:rsidRPr="00DA2DEF">
        <w:t>ti</w:t>
      </w:r>
      <w:r w:rsidRPr="00541070">
        <w:t>on</w:t>
      </w:r>
      <w:r w:rsidRPr="00DA2DEF">
        <w:t xml:space="preserve"> </w:t>
      </w:r>
      <w:r w:rsidRPr="00541070">
        <w:t>I</w:t>
      </w:r>
      <w:r w:rsidRPr="00DA2DEF">
        <w:t>nd</w:t>
      </w:r>
      <w:r w:rsidRPr="00541070">
        <w:t>ex</w:t>
      </w:r>
      <w:r w:rsidRPr="00DA2DEF">
        <w:t xml:space="preserve"> </w:t>
      </w:r>
      <w:r w:rsidRPr="00541070">
        <w:t>(</w:t>
      </w:r>
      <w:r w:rsidRPr="00DA2DEF">
        <w:t>Oc</w:t>
      </w:r>
      <w:r w:rsidRPr="00541070">
        <w:t>to</w:t>
      </w:r>
      <w:r w:rsidRPr="00DA2DEF">
        <w:t>b</w:t>
      </w:r>
      <w:r w:rsidRPr="00541070">
        <w:t>er</w:t>
      </w:r>
      <w:r w:rsidRPr="00DA2DEF">
        <w:t xml:space="preserve"> </w:t>
      </w:r>
      <w:r w:rsidRPr="00541070">
        <w:t>2</w:t>
      </w:r>
      <w:r w:rsidRPr="00DA2DEF">
        <w:t>0</w:t>
      </w:r>
      <w:r w:rsidRPr="00541070">
        <w:t>0</w:t>
      </w:r>
      <w:r w:rsidRPr="00DA2DEF">
        <w:t>9)</w:t>
      </w:r>
      <w:r w:rsidRPr="00541070">
        <w:t>.</w:t>
      </w:r>
    </w:p>
    <w:p w:rsidR="00083007" w:rsidRPr="00053535" w:rsidRDefault="00083007" w:rsidP="00DA2DEF">
      <w:pPr>
        <w:pStyle w:val="ListParagraph"/>
        <w:spacing w:before="0" w:after="240"/>
        <w:ind w:left="1728"/>
        <w:jc w:val="both"/>
      </w:pPr>
    </w:p>
    <w:p w:rsidR="00083007" w:rsidRPr="00DA2DEF" w:rsidRDefault="00083007" w:rsidP="00DA2DEF">
      <w:pPr>
        <w:pStyle w:val="ListParagraph"/>
        <w:numPr>
          <w:ilvl w:val="3"/>
          <w:numId w:val="15"/>
        </w:numPr>
        <w:spacing w:before="0" w:after="240"/>
        <w:jc w:val="both"/>
      </w:pPr>
      <w:r w:rsidRPr="00541070">
        <w:t>-</w:t>
      </w:r>
      <w:r w:rsidRPr="00DA2DEF">
        <w:t xml:space="preserve"> Em</w:t>
      </w:r>
      <w:r w:rsidRPr="00541070">
        <w:t>ergen</w:t>
      </w:r>
      <w:r w:rsidRPr="00DA2DEF">
        <w:t>c</w:t>
      </w:r>
      <w:r w:rsidRPr="00541070">
        <w:t>y</w:t>
      </w:r>
      <w:r w:rsidRPr="00DA2DEF">
        <w:t xml:space="preserve"> li</w:t>
      </w:r>
      <w:r w:rsidRPr="00541070">
        <w:t>g</w:t>
      </w:r>
      <w:r w:rsidRPr="00DA2DEF">
        <w:t>htin</w:t>
      </w:r>
      <w:r w:rsidRPr="00541070">
        <w:t>g</w:t>
      </w:r>
      <w:r w:rsidRPr="00DA2DEF">
        <w:t xml:space="preserve"> </w:t>
      </w:r>
      <w:r w:rsidRPr="00541070">
        <w:t>sh</w:t>
      </w:r>
      <w:r w:rsidRPr="00DA2DEF">
        <w:t>al</w:t>
      </w:r>
      <w:r w:rsidRPr="00541070">
        <w:t>l</w:t>
      </w:r>
      <w:r w:rsidRPr="00DA2DEF">
        <w:t xml:space="preserve"> </w:t>
      </w:r>
      <w:r w:rsidRPr="00541070">
        <w:t>o</w:t>
      </w:r>
      <w:r w:rsidRPr="00DA2DEF">
        <w:t>p</w:t>
      </w:r>
      <w:r w:rsidRPr="00541070">
        <w:t>era</w:t>
      </w:r>
      <w:r w:rsidRPr="00DA2DEF">
        <w:t>t</w:t>
      </w:r>
      <w:r w:rsidRPr="00541070">
        <w:t>e</w:t>
      </w:r>
      <w:r w:rsidRPr="00DA2DEF">
        <w:t xml:space="preserve"> wh</w:t>
      </w:r>
      <w:r w:rsidRPr="00541070">
        <w:t>en</w:t>
      </w:r>
      <w:r w:rsidRPr="00DA2DEF">
        <w:t xml:space="preserve"> </w:t>
      </w:r>
      <w:r w:rsidRPr="00541070">
        <w:t>n</w:t>
      </w:r>
      <w:r w:rsidRPr="00DA2DEF">
        <w:t>orm</w:t>
      </w:r>
      <w:r w:rsidRPr="00541070">
        <w:t>al</w:t>
      </w:r>
      <w:r w:rsidRPr="00DA2DEF">
        <w:t xml:space="preserve"> lig</w:t>
      </w:r>
      <w:r w:rsidRPr="00541070">
        <w:t>ht</w:t>
      </w:r>
      <w:r w:rsidRPr="00DA2DEF">
        <w:t>i</w:t>
      </w:r>
      <w:r w:rsidRPr="00541070">
        <w:t>ng</w:t>
      </w:r>
      <w:r w:rsidRPr="00DA2DEF">
        <w:t xml:space="preserve"> sys</w:t>
      </w:r>
      <w:r w:rsidRPr="00541070">
        <w:t>te</w:t>
      </w:r>
      <w:r w:rsidRPr="00DA2DEF">
        <w:t>m</w:t>
      </w:r>
      <w:r w:rsidRPr="00541070">
        <w:t>s</w:t>
      </w:r>
      <w:r w:rsidRPr="00DA2DEF">
        <w:t xml:space="preserve"> f</w:t>
      </w:r>
      <w:r w:rsidRPr="00541070">
        <w:t>a</w:t>
      </w:r>
      <w:r w:rsidRPr="00DA2DEF">
        <w:t>i</w:t>
      </w:r>
      <w:r w:rsidRPr="00541070">
        <w:t>l</w:t>
      </w:r>
      <w:r w:rsidRPr="00DA2DEF">
        <w:t xml:space="preserve"> in locations and shall conform to all applicable codes adopted by the Colorado Division of Fire Prevention and Control in 8 CCR 1507-30.</w:t>
      </w:r>
    </w:p>
    <w:p w:rsidR="00083007" w:rsidRPr="00053535" w:rsidRDefault="00083007" w:rsidP="00DA2DEF">
      <w:pPr>
        <w:pStyle w:val="ListParagraph"/>
        <w:spacing w:before="0" w:after="240"/>
        <w:ind w:left="1728"/>
        <w:jc w:val="both"/>
      </w:pPr>
    </w:p>
    <w:p w:rsidR="00083007" w:rsidRPr="00053535" w:rsidRDefault="00083007" w:rsidP="00083007">
      <w:pPr>
        <w:pStyle w:val="ListParagraph"/>
        <w:numPr>
          <w:ilvl w:val="2"/>
          <w:numId w:val="15"/>
        </w:numPr>
        <w:spacing w:before="0" w:after="240"/>
        <w:ind w:left="1170"/>
        <w:jc w:val="both"/>
      </w:pPr>
      <w:r w:rsidRPr="00053535">
        <w:rPr>
          <w:b/>
        </w:rPr>
        <w:t>Lighting Systems.</w:t>
      </w:r>
      <w:r w:rsidRPr="00053535">
        <w:t xml:space="preserve"> Lighting systems shall be designed and installed to achieve appropriate lighting levels utilizing energy-efficient lighting fixtures and energy-saving automatic and manual control systems.</w:t>
      </w:r>
    </w:p>
    <w:p w:rsidR="00083007" w:rsidRPr="00053535" w:rsidRDefault="00083007" w:rsidP="00083007">
      <w:pPr>
        <w:pStyle w:val="ListParagraph"/>
        <w:spacing w:before="0" w:after="240"/>
        <w:ind w:left="1170"/>
        <w:jc w:val="both"/>
      </w:pPr>
    </w:p>
    <w:p w:rsidR="00083007" w:rsidRPr="00053535" w:rsidRDefault="00083007" w:rsidP="00083007">
      <w:pPr>
        <w:pStyle w:val="ListParagraph"/>
        <w:numPr>
          <w:ilvl w:val="3"/>
          <w:numId w:val="15"/>
        </w:numPr>
        <w:spacing w:before="0" w:after="240"/>
        <w:jc w:val="both"/>
      </w:pPr>
      <w:r w:rsidRPr="00053535">
        <w:rPr>
          <w:b/>
        </w:rPr>
        <w:t xml:space="preserve"> -</w:t>
      </w:r>
      <w:r w:rsidRPr="00053535">
        <w:t xml:space="preserve"> Lighting systems shall be designed and installed to meet the National Electrical Code (NEC, NFPA 70) edition as enforced by the Colorado State Buildings Programs (SBP), u</w:t>
      </w:r>
      <w:r w:rsidR="008529D9" w:rsidRPr="00053535">
        <w:t xml:space="preserve">nless otherwise more stringent </w:t>
      </w:r>
      <w:r w:rsidRPr="00053535">
        <w:t>based on local Authority Having Jurisdiction (AHJ).</w:t>
      </w:r>
    </w:p>
    <w:p w:rsidR="00083007" w:rsidRPr="00053535" w:rsidRDefault="00083007" w:rsidP="00083007">
      <w:pPr>
        <w:pStyle w:val="ListParagraph"/>
        <w:spacing w:before="0" w:after="240"/>
        <w:ind w:left="1728"/>
        <w:jc w:val="both"/>
      </w:pPr>
    </w:p>
    <w:p w:rsidR="00083007" w:rsidRPr="00053535" w:rsidRDefault="00083007" w:rsidP="00083007">
      <w:pPr>
        <w:pStyle w:val="ListParagraph"/>
        <w:numPr>
          <w:ilvl w:val="3"/>
          <w:numId w:val="15"/>
        </w:numPr>
        <w:spacing w:before="0" w:after="240"/>
        <w:jc w:val="both"/>
      </w:pPr>
      <w:r w:rsidRPr="00053535">
        <w:rPr>
          <w:b/>
        </w:rPr>
        <w:t>–</w:t>
      </w:r>
      <w:r w:rsidRPr="00053535">
        <w:t xml:space="preserve"> Illuminance levels shall meet the requirements for applicable spaces as recommended within in the Illuminating Engineering Society (IES) </w:t>
      </w:r>
      <w:proofErr w:type="gramStart"/>
      <w:r w:rsidRPr="00053535">
        <w:t>Handbook, and</w:t>
      </w:r>
      <w:proofErr w:type="gramEnd"/>
      <w:r w:rsidRPr="00053535">
        <w:t xml:space="preserve"> dictated by the Rules and Regulations Governing Schools in the State of Colorado 6 CCR 1010-6. </w:t>
      </w:r>
    </w:p>
    <w:p w:rsidR="00083007" w:rsidRPr="00053535" w:rsidRDefault="00083007" w:rsidP="00083007">
      <w:pPr>
        <w:pStyle w:val="ListParagraph"/>
        <w:spacing w:before="0" w:after="240"/>
        <w:ind w:left="0"/>
        <w:jc w:val="both"/>
      </w:pPr>
    </w:p>
    <w:p w:rsidR="00083007" w:rsidRPr="00053535" w:rsidRDefault="00083007" w:rsidP="00083007">
      <w:pPr>
        <w:pStyle w:val="ListParagraph"/>
        <w:numPr>
          <w:ilvl w:val="3"/>
          <w:numId w:val="15"/>
        </w:numPr>
        <w:spacing w:before="0" w:after="240"/>
        <w:jc w:val="both"/>
      </w:pPr>
      <w:r w:rsidRPr="00053535">
        <w:rPr>
          <w:b/>
        </w:rPr>
        <w:t>–</w:t>
      </w:r>
      <w:r w:rsidRPr="00053535">
        <w:t xml:space="preserve"> Lighting power density shall not exceed the values indicated in ANSI/ASHRAE/IES Standard 90.1-2013.</w:t>
      </w:r>
    </w:p>
    <w:p w:rsidR="008529D9" w:rsidRPr="00053535" w:rsidRDefault="008529D9" w:rsidP="008529D9">
      <w:pPr>
        <w:pStyle w:val="ListParagraph"/>
      </w:pPr>
    </w:p>
    <w:p w:rsidR="00083007" w:rsidRPr="00053535" w:rsidRDefault="008529D9" w:rsidP="008529D9">
      <w:pPr>
        <w:pStyle w:val="ListParagraph"/>
        <w:numPr>
          <w:ilvl w:val="3"/>
          <w:numId w:val="15"/>
        </w:numPr>
        <w:spacing w:before="0" w:after="240"/>
        <w:jc w:val="both"/>
      </w:pPr>
      <w:r w:rsidRPr="00053535">
        <w:t xml:space="preserve"> - </w:t>
      </w:r>
      <w:r w:rsidR="00083007" w:rsidRPr="00053535">
        <w:t>Lighting Control Systems shall be provided to comply with ANSI/ASHRAE/IES Standard 90.1-2013.</w:t>
      </w:r>
    </w:p>
    <w:p w:rsidR="008529D9" w:rsidRPr="00053535" w:rsidRDefault="008529D9" w:rsidP="008529D9">
      <w:pPr>
        <w:pStyle w:val="ListParagraph"/>
      </w:pPr>
    </w:p>
    <w:p w:rsidR="00F747BB" w:rsidRPr="00053535" w:rsidRDefault="00DD18BF" w:rsidP="008529D9">
      <w:pPr>
        <w:pStyle w:val="ListParagraph"/>
        <w:numPr>
          <w:ilvl w:val="2"/>
          <w:numId w:val="15"/>
        </w:numPr>
        <w:spacing w:before="0" w:after="240"/>
        <w:jc w:val="both"/>
      </w:pPr>
      <w:r w:rsidRPr="00DA2DEF">
        <w:rPr>
          <w:b/>
        </w:rPr>
        <w:t>M</w:t>
      </w:r>
      <w:r w:rsidRPr="00541070">
        <w:rPr>
          <w:b/>
        </w:rPr>
        <w:t>e</w:t>
      </w:r>
      <w:r w:rsidRPr="00DA2DEF">
        <w:rPr>
          <w:b/>
        </w:rPr>
        <w:t>c</w:t>
      </w:r>
      <w:r w:rsidRPr="00541070">
        <w:rPr>
          <w:b/>
        </w:rPr>
        <w:t>hanical</w:t>
      </w:r>
      <w:r w:rsidR="008529D9" w:rsidRPr="00DA2DEF">
        <w:rPr>
          <w:b/>
        </w:rPr>
        <w:t xml:space="preserve"> </w:t>
      </w:r>
      <w:r w:rsidR="00481058" w:rsidRPr="00053535">
        <w:rPr>
          <w:b/>
        </w:rPr>
        <w:t xml:space="preserve">Systems – Heating, Ventilation, and Air Conditioning (HVAC). </w:t>
      </w:r>
      <w:r w:rsidR="00C42E55" w:rsidRPr="00053535">
        <w:t>S</w:t>
      </w:r>
      <w:r w:rsidRPr="00053535">
        <w:t xml:space="preserve">afe and </w:t>
      </w:r>
      <w:r w:rsidR="00C42E55" w:rsidRPr="00053535">
        <w:t>energy</w:t>
      </w:r>
      <w:r w:rsidR="00C42E55" w:rsidRPr="00DA2DEF">
        <w:t xml:space="preserve"> </w:t>
      </w:r>
      <w:r w:rsidRPr="00541070">
        <w:t>e</w:t>
      </w:r>
      <w:r w:rsidRPr="00DA2DEF">
        <w:t>fficie</w:t>
      </w:r>
      <w:r w:rsidRPr="00541070">
        <w:t>nt</w:t>
      </w:r>
      <w:r w:rsidRPr="00DA2DEF">
        <w:t xml:space="preserve"> m</w:t>
      </w:r>
      <w:r w:rsidRPr="00541070">
        <w:t>e</w:t>
      </w:r>
      <w:r w:rsidRPr="00DA2DEF">
        <w:t>c</w:t>
      </w:r>
      <w:r w:rsidRPr="00541070">
        <w:t>h</w:t>
      </w:r>
      <w:r w:rsidRPr="00DA2DEF">
        <w:t>a</w:t>
      </w:r>
      <w:r w:rsidRPr="00541070">
        <w:t>n</w:t>
      </w:r>
      <w:r w:rsidRPr="00DA2DEF">
        <w:t>ica</w:t>
      </w:r>
      <w:r w:rsidRPr="00541070">
        <w:t>l</w:t>
      </w:r>
      <w:r w:rsidRPr="00DA2DEF">
        <w:t xml:space="preserve"> </w:t>
      </w:r>
      <w:r w:rsidRPr="00053535">
        <w:t>system</w:t>
      </w:r>
      <w:r w:rsidR="00C42E55" w:rsidRPr="00053535">
        <w:t>s</w:t>
      </w:r>
      <w:r w:rsidRPr="00053535">
        <w:t xml:space="preserve"> </w:t>
      </w:r>
      <w:r w:rsidR="00C42E55" w:rsidRPr="00053535">
        <w:t xml:space="preserve">shall be designed and installed to </w:t>
      </w:r>
      <w:r w:rsidRPr="00053535">
        <w:t>provide</w:t>
      </w:r>
      <w:r w:rsidR="008529D9" w:rsidRPr="00DA2DEF">
        <w:t xml:space="preserve"> </w:t>
      </w:r>
      <w:r w:rsidRPr="00541070">
        <w:t>pro</w:t>
      </w:r>
      <w:r w:rsidRPr="00DA2DEF">
        <w:t>pe</w:t>
      </w:r>
      <w:r w:rsidRPr="00541070">
        <w:t xml:space="preserve">r </w:t>
      </w:r>
      <w:r w:rsidR="00912FA5" w:rsidRPr="00DA2DEF">
        <w:t>v</w:t>
      </w:r>
      <w:r w:rsidR="00912FA5" w:rsidRPr="00541070">
        <w:t>e</w:t>
      </w:r>
      <w:r w:rsidR="00912FA5" w:rsidRPr="00DA2DEF">
        <w:t>n</w:t>
      </w:r>
      <w:r w:rsidR="00912FA5" w:rsidRPr="00541070">
        <w:t>t</w:t>
      </w:r>
      <w:r w:rsidR="00912FA5" w:rsidRPr="00DA2DEF">
        <w:t>il</w:t>
      </w:r>
      <w:r w:rsidR="00912FA5" w:rsidRPr="00541070">
        <w:t>a</w:t>
      </w:r>
      <w:r w:rsidR="00912FA5" w:rsidRPr="00DA2DEF">
        <w:t>ti</w:t>
      </w:r>
      <w:r w:rsidR="00912FA5" w:rsidRPr="00541070">
        <w:t>o</w:t>
      </w:r>
      <w:r w:rsidR="00912FA5" w:rsidRPr="00DA2DEF">
        <w:t>n</w:t>
      </w:r>
      <w:r w:rsidR="00912FA5" w:rsidRPr="00541070">
        <w:t>,</w:t>
      </w:r>
      <w:r w:rsidR="00912FA5" w:rsidRPr="00DA2DEF">
        <w:t xml:space="preserve"> </w:t>
      </w:r>
      <w:r w:rsidRPr="00541070">
        <w:t>a</w:t>
      </w:r>
      <w:r w:rsidRPr="00DA2DEF">
        <w:t>n</w:t>
      </w:r>
      <w:r w:rsidRPr="00541070">
        <w:t>d</w:t>
      </w:r>
      <w:r w:rsidRPr="00DA2DEF">
        <w:t xml:space="preserve"> </w:t>
      </w:r>
      <w:r w:rsidRPr="00053535">
        <w:t>maintain</w:t>
      </w:r>
      <w:r w:rsidRPr="00DA2DEF">
        <w:t xml:space="preserve"> </w:t>
      </w:r>
      <w:r w:rsidRPr="00541070">
        <w:t>t</w:t>
      </w:r>
      <w:r w:rsidRPr="00DA2DEF">
        <w:t>h</w:t>
      </w:r>
      <w:r w:rsidRPr="00541070">
        <w:t>e</w:t>
      </w:r>
      <w:r w:rsidRPr="00DA2DEF">
        <w:t xml:space="preserve"> </w:t>
      </w:r>
      <w:r w:rsidRPr="00541070">
        <w:t>b</w:t>
      </w:r>
      <w:r w:rsidRPr="00DA2DEF">
        <w:t>uil</w:t>
      </w:r>
      <w:r w:rsidRPr="00541070">
        <w:t>d</w:t>
      </w:r>
      <w:r w:rsidRPr="00DA2DEF">
        <w:t>in</w:t>
      </w:r>
      <w:r w:rsidRPr="00541070">
        <w:t>g</w:t>
      </w:r>
      <w:r w:rsidRPr="00DA2DEF">
        <w:t xml:space="preserve"> t</w:t>
      </w:r>
      <w:r w:rsidRPr="00541070">
        <w:t>e</w:t>
      </w:r>
      <w:r w:rsidRPr="00DA2DEF">
        <w:t>m</w:t>
      </w:r>
      <w:r w:rsidRPr="00541070">
        <w:t>p</w:t>
      </w:r>
      <w:r w:rsidRPr="00DA2DEF">
        <w:t>er</w:t>
      </w:r>
      <w:r w:rsidRPr="00541070">
        <w:t>at</w:t>
      </w:r>
      <w:r w:rsidRPr="00DA2DEF">
        <w:t>ur</w:t>
      </w:r>
      <w:r w:rsidRPr="00541070">
        <w:t>e</w:t>
      </w:r>
      <w:r w:rsidRPr="00DA2DEF">
        <w:t xml:space="preserve"> </w:t>
      </w:r>
      <w:r w:rsidRPr="00541070">
        <w:t>a</w:t>
      </w:r>
      <w:r w:rsidRPr="00DA2DEF">
        <w:t>n</w:t>
      </w:r>
      <w:r w:rsidRPr="00541070">
        <w:t>d</w:t>
      </w:r>
      <w:r w:rsidRPr="00DA2DEF">
        <w:t xml:space="preserve"> r</w:t>
      </w:r>
      <w:r w:rsidRPr="00541070">
        <w:t>e</w:t>
      </w:r>
      <w:r w:rsidRPr="00DA2DEF">
        <w:t>la</w:t>
      </w:r>
      <w:r w:rsidRPr="00541070">
        <w:t>t</w:t>
      </w:r>
      <w:r w:rsidRPr="00DA2DEF">
        <w:t>iv</w:t>
      </w:r>
      <w:r w:rsidRPr="00541070">
        <w:t>e h</w:t>
      </w:r>
      <w:r w:rsidRPr="00DA2DEF">
        <w:t>umi</w:t>
      </w:r>
      <w:r w:rsidRPr="00541070">
        <w:t>d</w:t>
      </w:r>
      <w:r w:rsidRPr="00DA2DEF">
        <w:t>i</w:t>
      </w:r>
      <w:r w:rsidR="00A71697" w:rsidRPr="00DA2DEF">
        <w:t>ty</w:t>
      </w:r>
      <w:r w:rsidR="00C42E55" w:rsidRPr="00053535">
        <w:t>,</w:t>
      </w:r>
      <w:r w:rsidR="008529D9" w:rsidRPr="00053535">
        <w:t xml:space="preserve"> </w:t>
      </w:r>
      <w:r w:rsidR="00C42E55" w:rsidRPr="00053535">
        <w:t>while achieving appropriate sound levels.</w:t>
      </w:r>
    </w:p>
    <w:p w:rsidR="00A5122D" w:rsidRPr="00053535" w:rsidRDefault="00A5122D" w:rsidP="00462C16">
      <w:pPr>
        <w:pStyle w:val="ListParagraph"/>
        <w:spacing w:before="0" w:after="240"/>
        <w:ind w:left="1710"/>
        <w:jc w:val="both"/>
      </w:pPr>
    </w:p>
    <w:p w:rsidR="00C42E55" w:rsidRPr="00541070" w:rsidRDefault="00C42E55" w:rsidP="00DA2DEF">
      <w:pPr>
        <w:pStyle w:val="ListParagraph"/>
        <w:numPr>
          <w:ilvl w:val="3"/>
          <w:numId w:val="15"/>
        </w:numPr>
        <w:spacing w:before="0" w:after="240"/>
        <w:jc w:val="both"/>
      </w:pPr>
      <w:r w:rsidRPr="00053535">
        <w:t>–</w:t>
      </w:r>
      <w:r w:rsidR="00031C45" w:rsidRPr="00053535">
        <w:t xml:space="preserve"> </w:t>
      </w:r>
      <w:r w:rsidRPr="00053535">
        <w:t>Mechanical systems</w:t>
      </w:r>
      <w:r w:rsidRPr="00DA2DEF">
        <w:t xml:space="preserve"> s</w:t>
      </w:r>
      <w:r w:rsidRPr="00541070">
        <w:t>h</w:t>
      </w:r>
      <w:r w:rsidRPr="00DA2DEF">
        <w:t>al</w:t>
      </w:r>
      <w:r w:rsidRPr="00541070">
        <w:t>l</w:t>
      </w:r>
      <w:r w:rsidRPr="00DA2DEF">
        <w:t xml:space="preserve"> b</w:t>
      </w:r>
      <w:r w:rsidRPr="00541070">
        <w:t>e</w:t>
      </w:r>
      <w:r w:rsidRPr="00DA2DEF">
        <w:t xml:space="preserve"> d</w:t>
      </w:r>
      <w:r w:rsidRPr="00541070">
        <w:t>e</w:t>
      </w:r>
      <w:r w:rsidRPr="00DA2DEF">
        <w:t>si</w:t>
      </w:r>
      <w:r w:rsidRPr="00541070">
        <w:t>g</w:t>
      </w:r>
      <w:r w:rsidRPr="00DA2DEF">
        <w:t>n</w:t>
      </w:r>
      <w:r w:rsidRPr="00541070">
        <w:t>e</w:t>
      </w:r>
      <w:r w:rsidRPr="00DA2DEF">
        <w:t xml:space="preserve">d </w:t>
      </w:r>
      <w:r w:rsidRPr="00541070">
        <w:t>a</w:t>
      </w:r>
      <w:r w:rsidRPr="00DA2DEF">
        <w:t>n</w:t>
      </w:r>
      <w:r w:rsidRPr="00541070">
        <w:t>d</w:t>
      </w:r>
      <w:r w:rsidRPr="00DA2DEF">
        <w:t xml:space="preserve"> i</w:t>
      </w:r>
      <w:r w:rsidRPr="00541070">
        <w:t>n</w:t>
      </w:r>
      <w:r w:rsidRPr="00DA2DEF">
        <w:t>s</w:t>
      </w:r>
      <w:r w:rsidRPr="00541070">
        <w:t>ta</w:t>
      </w:r>
      <w:r w:rsidRPr="00DA2DEF">
        <w:t>ll</w:t>
      </w:r>
      <w:r w:rsidRPr="00541070">
        <w:t>ed</w:t>
      </w:r>
      <w:r w:rsidRPr="00DA2DEF">
        <w:t xml:space="preserve"> </w:t>
      </w:r>
      <w:r w:rsidRPr="00053535">
        <w:t>to meet the International Mechanical Code, International Fuel Gas Code, International Building Code,</w:t>
      </w:r>
      <w:r w:rsidRPr="00DA2DEF">
        <w:t xml:space="preserve"> </w:t>
      </w:r>
      <w:r w:rsidRPr="00541070">
        <w:t>a</w:t>
      </w:r>
      <w:r w:rsidRPr="00DA2DEF">
        <w:t>n</w:t>
      </w:r>
      <w:r w:rsidRPr="00541070">
        <w:t>d</w:t>
      </w:r>
      <w:r w:rsidRPr="00DA2DEF">
        <w:t xml:space="preserve"> </w:t>
      </w:r>
      <w:r w:rsidRPr="00053535">
        <w:t>other Codes as</w:t>
      </w:r>
      <w:r w:rsidRPr="00541070">
        <w:t xml:space="preserve"> </w:t>
      </w:r>
      <w:r w:rsidR="002B43B7" w:rsidRPr="00053535">
        <w:t>ad</w:t>
      </w:r>
      <w:r w:rsidR="002B43B7" w:rsidRPr="00541070">
        <w:t>o</w:t>
      </w:r>
      <w:r w:rsidR="002B43B7" w:rsidRPr="00DA2DEF">
        <w:t>p</w:t>
      </w:r>
      <w:r w:rsidR="002B43B7" w:rsidRPr="00541070">
        <w:t>ted</w:t>
      </w:r>
      <w:r w:rsidRPr="00DA2DEF">
        <w:t xml:space="preserve"> b</w:t>
      </w:r>
      <w:r w:rsidRPr="00541070">
        <w:t>y</w:t>
      </w:r>
      <w:r w:rsidRPr="00DA2DEF">
        <w:t xml:space="preserve"> </w:t>
      </w:r>
      <w:r w:rsidRPr="00541070">
        <w:t>the</w:t>
      </w:r>
      <w:r w:rsidRPr="00DA2DEF">
        <w:t xml:space="preserve"> </w:t>
      </w:r>
      <w:r w:rsidRPr="00541070">
        <w:t>C</w:t>
      </w:r>
      <w:r w:rsidRPr="00DA2DEF">
        <w:t>ol</w:t>
      </w:r>
      <w:r w:rsidRPr="00541070">
        <w:t>ora</w:t>
      </w:r>
      <w:r w:rsidRPr="00DA2DEF">
        <w:t>d</w:t>
      </w:r>
      <w:r w:rsidRPr="00541070">
        <w:t>o</w:t>
      </w:r>
      <w:r w:rsidRPr="00DA2DEF">
        <w:t xml:space="preserve"> Divisi</w:t>
      </w:r>
      <w:r w:rsidRPr="00541070">
        <w:t>on</w:t>
      </w:r>
      <w:r w:rsidRPr="00DA2DEF">
        <w:t xml:space="preserve"> </w:t>
      </w:r>
      <w:r w:rsidRPr="00541070">
        <w:t>of</w:t>
      </w:r>
      <w:r w:rsidRPr="00DA2DEF">
        <w:t xml:space="preserve"> </w:t>
      </w:r>
      <w:r w:rsidRPr="00541070">
        <w:t>Fire</w:t>
      </w:r>
      <w:r w:rsidRPr="00DA2DEF">
        <w:t xml:space="preserve"> Preve</w:t>
      </w:r>
      <w:r w:rsidRPr="00541070">
        <w:t>nt</w:t>
      </w:r>
      <w:r w:rsidRPr="00DA2DEF">
        <w:t>i</w:t>
      </w:r>
      <w:r w:rsidRPr="00541070">
        <w:t>on</w:t>
      </w:r>
      <w:r w:rsidRPr="00DA2DEF">
        <w:t xml:space="preserve"> an</w:t>
      </w:r>
      <w:r w:rsidRPr="00541070">
        <w:t>d</w:t>
      </w:r>
      <w:r w:rsidRPr="00DA2DEF">
        <w:t xml:space="preserve"> </w:t>
      </w:r>
      <w:r w:rsidRPr="00541070">
        <w:t>C</w:t>
      </w:r>
      <w:r w:rsidRPr="00DA2DEF">
        <w:t>on</w:t>
      </w:r>
      <w:r w:rsidRPr="00541070">
        <w:t>trol</w:t>
      </w:r>
      <w:r w:rsidRPr="00DA2DEF">
        <w:t xml:space="preserve"> i</w:t>
      </w:r>
      <w:r w:rsidRPr="00541070">
        <w:t>n</w:t>
      </w:r>
      <w:r w:rsidRPr="00DA2DEF">
        <w:t xml:space="preserve"> </w:t>
      </w:r>
      <w:r w:rsidRPr="00541070">
        <w:t>8</w:t>
      </w:r>
      <w:r w:rsidRPr="00DA2DEF">
        <w:t xml:space="preserve"> </w:t>
      </w:r>
      <w:r w:rsidRPr="00541070">
        <w:t>CCR</w:t>
      </w:r>
      <w:r w:rsidRPr="00DA2DEF">
        <w:t xml:space="preserve"> </w:t>
      </w:r>
      <w:r w:rsidRPr="00541070">
        <w:t>1</w:t>
      </w:r>
      <w:r w:rsidRPr="00DA2DEF">
        <w:t>5</w:t>
      </w:r>
      <w:r w:rsidRPr="00541070">
        <w:t>0</w:t>
      </w:r>
      <w:r w:rsidRPr="00DA2DEF">
        <w:t>7</w:t>
      </w:r>
      <w:r w:rsidRPr="00541070">
        <w:t>.</w:t>
      </w:r>
    </w:p>
    <w:p w:rsidR="0080787F" w:rsidRPr="00053535" w:rsidRDefault="0080787F" w:rsidP="00DA2DEF">
      <w:pPr>
        <w:pStyle w:val="ListParagraph"/>
        <w:spacing w:before="0" w:after="240"/>
        <w:ind w:left="1728"/>
        <w:jc w:val="both"/>
      </w:pPr>
    </w:p>
    <w:p w:rsidR="00DD18BF" w:rsidRPr="00541070" w:rsidRDefault="0080787F" w:rsidP="00DA2DEF">
      <w:pPr>
        <w:pStyle w:val="ListParagraph"/>
        <w:numPr>
          <w:ilvl w:val="3"/>
          <w:numId w:val="15"/>
        </w:numPr>
        <w:spacing w:before="0" w:after="240"/>
        <w:jc w:val="both"/>
      </w:pPr>
      <w:r w:rsidRPr="00541070">
        <w:t>-</w:t>
      </w:r>
      <w:r w:rsidRPr="00DA2DEF">
        <w:t xml:space="preserve"> </w:t>
      </w:r>
      <w:r w:rsidR="00031C45" w:rsidRPr="00541070">
        <w:rPr>
          <w:rFonts w:cs="Times New Roman"/>
        </w:rPr>
        <w:t>Hea</w:t>
      </w:r>
      <w:r w:rsidR="00031C45" w:rsidRPr="00DA2DEF">
        <w:rPr>
          <w:rFonts w:cs="Times New Roman"/>
        </w:rPr>
        <w:t>lth</w:t>
      </w:r>
      <w:r w:rsidR="00031C45" w:rsidRPr="00541070">
        <w:rPr>
          <w:rFonts w:cs="Times New Roman"/>
        </w:rPr>
        <w:t>y</w:t>
      </w:r>
      <w:r w:rsidR="00031C45" w:rsidRPr="00DA2DEF">
        <w:rPr>
          <w:rFonts w:cs="Times New Roman"/>
        </w:rPr>
        <w:t xml:space="preserve"> </w:t>
      </w:r>
      <w:r w:rsidR="00031C45" w:rsidRPr="00541070">
        <w:rPr>
          <w:rFonts w:cs="Times New Roman"/>
        </w:rPr>
        <w:t>b</w:t>
      </w:r>
      <w:r w:rsidR="00031C45" w:rsidRPr="00DA2DEF">
        <w:rPr>
          <w:rFonts w:cs="Times New Roman"/>
        </w:rPr>
        <w:t>uil</w:t>
      </w:r>
      <w:r w:rsidR="00031C45" w:rsidRPr="00541070">
        <w:rPr>
          <w:rFonts w:cs="Times New Roman"/>
        </w:rPr>
        <w:t>d</w:t>
      </w:r>
      <w:r w:rsidR="00031C45" w:rsidRPr="00DA2DEF">
        <w:rPr>
          <w:rFonts w:cs="Times New Roman"/>
        </w:rPr>
        <w:t>i</w:t>
      </w:r>
      <w:r w:rsidR="00031C45" w:rsidRPr="00541070">
        <w:rPr>
          <w:rFonts w:cs="Times New Roman"/>
        </w:rPr>
        <w:t>ng</w:t>
      </w:r>
      <w:r w:rsidR="00031C45" w:rsidRPr="00DA2DEF">
        <w:rPr>
          <w:rFonts w:cs="Times New Roman"/>
        </w:rPr>
        <w:t xml:space="preserve"> i</w:t>
      </w:r>
      <w:r w:rsidR="00031C45" w:rsidRPr="00541070">
        <w:rPr>
          <w:rFonts w:cs="Times New Roman"/>
        </w:rPr>
        <w:t>n</w:t>
      </w:r>
      <w:r w:rsidR="00031C45" w:rsidRPr="00DA2DEF">
        <w:rPr>
          <w:rFonts w:cs="Times New Roman"/>
        </w:rPr>
        <w:t>d</w:t>
      </w:r>
      <w:r w:rsidR="00031C45" w:rsidRPr="00541070">
        <w:rPr>
          <w:rFonts w:cs="Times New Roman"/>
        </w:rPr>
        <w:t>o</w:t>
      </w:r>
      <w:r w:rsidR="00031C45" w:rsidRPr="00DA2DEF">
        <w:rPr>
          <w:rFonts w:cs="Times New Roman"/>
        </w:rPr>
        <w:t>o</w:t>
      </w:r>
      <w:r w:rsidR="00031C45" w:rsidRPr="00541070">
        <w:rPr>
          <w:rFonts w:cs="Times New Roman"/>
        </w:rPr>
        <w:t>r</w:t>
      </w:r>
      <w:r w:rsidR="00031C45" w:rsidRPr="00DA2DEF">
        <w:rPr>
          <w:rFonts w:cs="Times New Roman"/>
        </w:rPr>
        <w:t xml:space="preserve"> ai</w:t>
      </w:r>
      <w:r w:rsidR="00031C45" w:rsidRPr="00541070">
        <w:rPr>
          <w:rFonts w:cs="Times New Roman"/>
        </w:rPr>
        <w:t>r</w:t>
      </w:r>
      <w:r w:rsidR="00031C45" w:rsidRPr="00DA2DEF">
        <w:rPr>
          <w:rFonts w:cs="Times New Roman"/>
        </w:rPr>
        <w:t xml:space="preserve"> </w:t>
      </w:r>
      <w:r w:rsidR="00031C45" w:rsidRPr="00541070">
        <w:rPr>
          <w:rFonts w:cs="Times New Roman"/>
        </w:rPr>
        <w:t>q</w:t>
      </w:r>
      <w:r w:rsidR="00031C45" w:rsidRPr="00DA2DEF">
        <w:rPr>
          <w:rFonts w:cs="Times New Roman"/>
        </w:rPr>
        <w:t>ualit</w:t>
      </w:r>
      <w:r w:rsidR="00031C45" w:rsidRPr="00541070">
        <w:rPr>
          <w:rFonts w:cs="Times New Roman"/>
        </w:rPr>
        <w:t>y</w:t>
      </w:r>
      <w:r w:rsidR="00031C45" w:rsidRPr="00DA2DEF">
        <w:rPr>
          <w:rFonts w:cs="Times New Roman"/>
        </w:rPr>
        <w:t xml:space="preserve"> </w:t>
      </w:r>
      <w:r w:rsidR="00031C45" w:rsidRPr="00541070">
        <w:rPr>
          <w:rFonts w:cs="Times New Roman"/>
        </w:rPr>
        <w:t>(</w:t>
      </w:r>
      <w:r w:rsidR="00031C45" w:rsidRPr="00DA2DEF">
        <w:rPr>
          <w:rFonts w:cs="Times New Roman"/>
        </w:rPr>
        <w:t>IAQ</w:t>
      </w:r>
      <w:r w:rsidR="00031C45" w:rsidRPr="00541070">
        <w:rPr>
          <w:rFonts w:cs="Times New Roman"/>
        </w:rPr>
        <w:t>)</w:t>
      </w:r>
      <w:r w:rsidR="002B43B7" w:rsidRPr="00DA2DEF">
        <w:rPr>
          <w:rFonts w:cs="Times New Roman"/>
        </w:rPr>
        <w:t xml:space="preserve"> </w:t>
      </w:r>
      <w:r w:rsidR="002B43B7" w:rsidRPr="00053535">
        <w:rPr>
          <w:rFonts w:cs="Times New Roman"/>
        </w:rPr>
        <w:t>shall be provided</w:t>
      </w:r>
      <w:r w:rsidR="00031C45" w:rsidRPr="00053535">
        <w:rPr>
          <w:rFonts w:cs="Times New Roman"/>
        </w:rPr>
        <w:t xml:space="preserve"> </w:t>
      </w:r>
      <w:proofErr w:type="gramStart"/>
      <w:r w:rsidR="00031C45" w:rsidRPr="00541070">
        <w:rPr>
          <w:rFonts w:cs="Times New Roman"/>
        </w:rPr>
        <w:t>t</w:t>
      </w:r>
      <w:r w:rsidR="00031C45" w:rsidRPr="00DA2DEF">
        <w:rPr>
          <w:rFonts w:cs="Times New Roman"/>
        </w:rPr>
        <w:t>hr</w:t>
      </w:r>
      <w:r w:rsidR="00031C45" w:rsidRPr="00541070">
        <w:rPr>
          <w:rFonts w:cs="Times New Roman"/>
        </w:rPr>
        <w:t>o</w:t>
      </w:r>
      <w:r w:rsidR="00031C45" w:rsidRPr="00DA2DEF">
        <w:rPr>
          <w:rFonts w:cs="Times New Roman"/>
        </w:rPr>
        <w:t>u</w:t>
      </w:r>
      <w:r w:rsidR="00031C45" w:rsidRPr="00541070">
        <w:rPr>
          <w:rFonts w:cs="Times New Roman"/>
        </w:rPr>
        <w:t>gh</w:t>
      </w:r>
      <w:r w:rsidR="00031C45" w:rsidRPr="00DA2DEF">
        <w:rPr>
          <w:rFonts w:cs="Times New Roman"/>
        </w:rPr>
        <w:t xml:space="preserve"> t</w:t>
      </w:r>
      <w:r w:rsidR="00031C45" w:rsidRPr="00541070">
        <w:rPr>
          <w:rFonts w:cs="Times New Roman"/>
        </w:rPr>
        <w:t>he</w:t>
      </w:r>
      <w:r w:rsidR="00031C45" w:rsidRPr="00DA2DEF">
        <w:rPr>
          <w:rFonts w:cs="Times New Roman"/>
        </w:rPr>
        <w:t xml:space="preserve"> us</w:t>
      </w:r>
      <w:r w:rsidR="00031C45" w:rsidRPr="00541070">
        <w:rPr>
          <w:rFonts w:cs="Times New Roman"/>
        </w:rPr>
        <w:t>e</w:t>
      </w:r>
      <w:r w:rsidR="00031C45" w:rsidRPr="00DA2DEF">
        <w:rPr>
          <w:rFonts w:cs="Times New Roman"/>
        </w:rPr>
        <w:t xml:space="preserve"> o</w:t>
      </w:r>
      <w:r w:rsidR="00031C45" w:rsidRPr="00541070">
        <w:rPr>
          <w:rFonts w:cs="Times New Roman"/>
        </w:rPr>
        <w:t>f</w:t>
      </w:r>
      <w:proofErr w:type="gramEnd"/>
      <w:r w:rsidR="00031C45" w:rsidRPr="00541070">
        <w:rPr>
          <w:rFonts w:cs="Times New Roman"/>
        </w:rPr>
        <w:t xml:space="preserve"> t</w:t>
      </w:r>
      <w:r w:rsidR="00031C45" w:rsidRPr="00DA2DEF">
        <w:rPr>
          <w:rFonts w:cs="Times New Roman"/>
        </w:rPr>
        <w:t>h</w:t>
      </w:r>
      <w:r w:rsidR="00031C45" w:rsidRPr="00541070">
        <w:rPr>
          <w:rFonts w:cs="Times New Roman"/>
        </w:rPr>
        <w:t>e</w:t>
      </w:r>
      <w:r w:rsidR="00031C45" w:rsidRPr="00DA2DEF">
        <w:rPr>
          <w:rFonts w:cs="Times New Roman"/>
        </w:rPr>
        <w:t xml:space="preserve"> m</w:t>
      </w:r>
      <w:r w:rsidR="00031C45" w:rsidRPr="00541070">
        <w:rPr>
          <w:rFonts w:cs="Times New Roman"/>
        </w:rPr>
        <w:t>e</w:t>
      </w:r>
      <w:r w:rsidR="00031C45" w:rsidRPr="00DA2DEF">
        <w:rPr>
          <w:rFonts w:cs="Times New Roman"/>
        </w:rPr>
        <w:t>c</w:t>
      </w:r>
      <w:r w:rsidR="00031C45" w:rsidRPr="00541070">
        <w:rPr>
          <w:rFonts w:cs="Times New Roman"/>
        </w:rPr>
        <w:t>h</w:t>
      </w:r>
      <w:r w:rsidR="00031C45" w:rsidRPr="00DA2DEF">
        <w:rPr>
          <w:rFonts w:cs="Times New Roman"/>
        </w:rPr>
        <w:t>a</w:t>
      </w:r>
      <w:r w:rsidR="00031C45" w:rsidRPr="00541070">
        <w:rPr>
          <w:rFonts w:cs="Times New Roman"/>
        </w:rPr>
        <w:t>n</w:t>
      </w:r>
      <w:r w:rsidR="00031C45" w:rsidRPr="00DA2DEF">
        <w:rPr>
          <w:rFonts w:cs="Times New Roman"/>
        </w:rPr>
        <w:t>ic</w:t>
      </w:r>
      <w:r w:rsidR="00031C45" w:rsidRPr="00541070">
        <w:rPr>
          <w:rFonts w:cs="Times New Roman"/>
        </w:rPr>
        <w:t xml:space="preserve">al </w:t>
      </w:r>
      <w:r w:rsidR="003A17E5" w:rsidRPr="00053535">
        <w:rPr>
          <w:rFonts w:cs="Times New Roman"/>
        </w:rPr>
        <w:t>he</w:t>
      </w:r>
      <w:r w:rsidR="003A17E5" w:rsidRPr="00541070">
        <w:rPr>
          <w:rFonts w:cs="Times New Roman"/>
        </w:rPr>
        <w:t>a</w:t>
      </w:r>
      <w:r w:rsidR="003A17E5" w:rsidRPr="00DA2DEF">
        <w:rPr>
          <w:rFonts w:cs="Times New Roman"/>
        </w:rPr>
        <w:t>ti</w:t>
      </w:r>
      <w:r w:rsidR="003A17E5" w:rsidRPr="00541070">
        <w:rPr>
          <w:rFonts w:cs="Times New Roman"/>
        </w:rPr>
        <w:t>n</w:t>
      </w:r>
      <w:r w:rsidR="003A17E5" w:rsidRPr="00DA2DEF">
        <w:rPr>
          <w:rFonts w:cs="Times New Roman"/>
        </w:rPr>
        <w:t>g</w:t>
      </w:r>
      <w:r w:rsidR="003A17E5" w:rsidRPr="00541070">
        <w:rPr>
          <w:rFonts w:cs="Times New Roman"/>
        </w:rPr>
        <w:t>,</w:t>
      </w:r>
      <w:r w:rsidR="003A17E5" w:rsidRPr="00DA2DEF">
        <w:rPr>
          <w:rFonts w:cs="Times New Roman"/>
        </w:rPr>
        <w:t xml:space="preserve"> v</w:t>
      </w:r>
      <w:r w:rsidR="003A17E5" w:rsidRPr="00541070">
        <w:rPr>
          <w:rFonts w:cs="Times New Roman"/>
        </w:rPr>
        <w:t>e</w:t>
      </w:r>
      <w:r w:rsidR="003A17E5" w:rsidRPr="00DA2DEF">
        <w:rPr>
          <w:rFonts w:cs="Times New Roman"/>
        </w:rPr>
        <w:t>ntil</w:t>
      </w:r>
      <w:r w:rsidR="003A17E5" w:rsidRPr="00541070">
        <w:rPr>
          <w:rFonts w:cs="Times New Roman"/>
        </w:rPr>
        <w:t>at</w:t>
      </w:r>
      <w:r w:rsidR="003A17E5" w:rsidRPr="00DA2DEF">
        <w:rPr>
          <w:rFonts w:cs="Times New Roman"/>
        </w:rPr>
        <w:t>i</w:t>
      </w:r>
      <w:r w:rsidR="003A17E5" w:rsidRPr="00541070">
        <w:rPr>
          <w:rFonts w:cs="Times New Roman"/>
        </w:rPr>
        <w:t>on</w:t>
      </w:r>
      <w:r w:rsidR="003A17E5" w:rsidRPr="00DA2DEF">
        <w:rPr>
          <w:rFonts w:cs="Times New Roman"/>
        </w:rPr>
        <w:t xml:space="preserve"> </w:t>
      </w:r>
      <w:r w:rsidR="003A17E5" w:rsidRPr="00541070">
        <w:rPr>
          <w:rFonts w:cs="Times New Roman"/>
        </w:rPr>
        <w:t>a</w:t>
      </w:r>
      <w:r w:rsidR="003A17E5" w:rsidRPr="00DA2DEF">
        <w:rPr>
          <w:rFonts w:cs="Times New Roman"/>
        </w:rPr>
        <w:t>n</w:t>
      </w:r>
      <w:r w:rsidR="003A17E5" w:rsidRPr="00541070">
        <w:rPr>
          <w:rFonts w:cs="Times New Roman"/>
        </w:rPr>
        <w:t>d</w:t>
      </w:r>
      <w:r w:rsidR="003A17E5" w:rsidRPr="00DA2DEF">
        <w:rPr>
          <w:rFonts w:cs="Times New Roman"/>
        </w:rPr>
        <w:t xml:space="preserve"> </w:t>
      </w:r>
      <w:r w:rsidR="003A17E5" w:rsidRPr="00541070">
        <w:rPr>
          <w:rFonts w:cs="Times New Roman"/>
        </w:rPr>
        <w:t>a</w:t>
      </w:r>
      <w:r w:rsidR="003A17E5" w:rsidRPr="00DA2DEF">
        <w:rPr>
          <w:rFonts w:cs="Times New Roman"/>
        </w:rPr>
        <w:t>i</w:t>
      </w:r>
      <w:r w:rsidR="003A17E5" w:rsidRPr="00541070">
        <w:rPr>
          <w:rFonts w:cs="Times New Roman"/>
        </w:rPr>
        <w:t xml:space="preserve">r </w:t>
      </w:r>
      <w:r w:rsidR="003A17E5" w:rsidRPr="00DA2DEF">
        <w:rPr>
          <w:rFonts w:cs="Times New Roman"/>
        </w:rPr>
        <w:t>c</w:t>
      </w:r>
      <w:r w:rsidR="003A17E5" w:rsidRPr="00541070">
        <w:rPr>
          <w:rFonts w:cs="Times New Roman"/>
        </w:rPr>
        <w:t>o</w:t>
      </w:r>
      <w:r w:rsidR="003A17E5" w:rsidRPr="00DA2DEF">
        <w:rPr>
          <w:rFonts w:cs="Times New Roman"/>
        </w:rPr>
        <w:t>n</w:t>
      </w:r>
      <w:r w:rsidR="003A17E5" w:rsidRPr="00541070">
        <w:rPr>
          <w:rFonts w:cs="Times New Roman"/>
        </w:rPr>
        <w:t>d</w:t>
      </w:r>
      <w:r w:rsidR="003A17E5" w:rsidRPr="00DA2DEF">
        <w:rPr>
          <w:rFonts w:cs="Times New Roman"/>
        </w:rPr>
        <w:t>itio</w:t>
      </w:r>
      <w:r w:rsidR="003A17E5" w:rsidRPr="00541070">
        <w:rPr>
          <w:rFonts w:cs="Times New Roman"/>
        </w:rPr>
        <w:t>n</w:t>
      </w:r>
      <w:r w:rsidR="003A17E5" w:rsidRPr="00DA2DEF">
        <w:rPr>
          <w:rFonts w:cs="Times New Roman"/>
        </w:rPr>
        <w:t>in</w:t>
      </w:r>
      <w:r w:rsidR="003A17E5" w:rsidRPr="00541070">
        <w:rPr>
          <w:rFonts w:cs="Times New Roman"/>
        </w:rPr>
        <w:t>g</w:t>
      </w:r>
      <w:r w:rsidR="003A17E5" w:rsidRPr="00DA2DEF">
        <w:rPr>
          <w:rFonts w:cs="Times New Roman"/>
        </w:rPr>
        <w:t xml:space="preserve"> </w:t>
      </w:r>
      <w:r w:rsidR="003A17E5" w:rsidRPr="00541070">
        <w:rPr>
          <w:rFonts w:cs="Times New Roman"/>
        </w:rPr>
        <w:t>(</w:t>
      </w:r>
      <w:r w:rsidR="00031C45" w:rsidRPr="00053535">
        <w:rPr>
          <w:rFonts w:cs="Times New Roman"/>
        </w:rPr>
        <w:t>HVAC</w:t>
      </w:r>
      <w:r w:rsidR="003A17E5" w:rsidRPr="00541070">
        <w:rPr>
          <w:rFonts w:cs="Times New Roman"/>
        </w:rPr>
        <w:t>)</w:t>
      </w:r>
      <w:r w:rsidR="00031C45" w:rsidRPr="00DA2DEF">
        <w:rPr>
          <w:rFonts w:cs="Times New Roman"/>
        </w:rPr>
        <w:t xml:space="preserve"> system</w:t>
      </w:r>
      <w:r w:rsidR="00031C45" w:rsidRPr="00541070">
        <w:rPr>
          <w:rFonts w:cs="Times New Roman"/>
        </w:rPr>
        <w:t>s</w:t>
      </w:r>
      <w:r w:rsidR="002B43B7" w:rsidRPr="00053535">
        <w:rPr>
          <w:rFonts w:cs="Times New Roman"/>
        </w:rPr>
        <w:t>,</w:t>
      </w:r>
      <w:r w:rsidR="00031C45" w:rsidRPr="00DA2DEF">
        <w:rPr>
          <w:rFonts w:cs="Times New Roman"/>
        </w:rPr>
        <w:t xml:space="preserve"> </w:t>
      </w:r>
      <w:r w:rsidR="00031C45" w:rsidRPr="00541070">
        <w:rPr>
          <w:rFonts w:cs="Times New Roman"/>
        </w:rPr>
        <w:t>or</w:t>
      </w:r>
      <w:r w:rsidR="00031C45" w:rsidRPr="00DA2DEF">
        <w:rPr>
          <w:rFonts w:cs="Times New Roman"/>
        </w:rPr>
        <w:t xml:space="preserve"> </w:t>
      </w:r>
      <w:r w:rsidR="002B43B7" w:rsidRPr="00053535">
        <w:rPr>
          <w:rFonts w:cs="Times New Roman"/>
        </w:rPr>
        <w:t xml:space="preserve">by </w:t>
      </w:r>
      <w:r w:rsidR="00031C45" w:rsidRPr="00541070">
        <w:rPr>
          <w:rFonts w:cs="Times New Roman"/>
        </w:rPr>
        <w:t>op</w:t>
      </w:r>
      <w:r w:rsidR="00031C45" w:rsidRPr="00DA2DEF">
        <w:rPr>
          <w:rFonts w:cs="Times New Roman"/>
        </w:rPr>
        <w:t>er</w:t>
      </w:r>
      <w:r w:rsidR="00031C45" w:rsidRPr="00541070">
        <w:rPr>
          <w:rFonts w:cs="Times New Roman"/>
        </w:rPr>
        <w:t>a</w:t>
      </w:r>
      <w:r w:rsidR="00031C45" w:rsidRPr="00DA2DEF">
        <w:rPr>
          <w:rFonts w:cs="Times New Roman"/>
        </w:rPr>
        <w:t>bl</w:t>
      </w:r>
      <w:r w:rsidR="00031C45" w:rsidRPr="00541070">
        <w:rPr>
          <w:rFonts w:cs="Times New Roman"/>
        </w:rPr>
        <w:t>e</w:t>
      </w:r>
      <w:r w:rsidR="00031C45" w:rsidRPr="00DA2DEF">
        <w:rPr>
          <w:rFonts w:cs="Times New Roman"/>
        </w:rPr>
        <w:t xml:space="preserve"> </w:t>
      </w:r>
      <w:r w:rsidR="00031C45" w:rsidRPr="00541070">
        <w:rPr>
          <w:rFonts w:cs="Times New Roman"/>
        </w:rPr>
        <w:t>w</w:t>
      </w:r>
      <w:r w:rsidR="00031C45" w:rsidRPr="00DA2DEF">
        <w:rPr>
          <w:rFonts w:cs="Times New Roman"/>
        </w:rPr>
        <w:t>i</w:t>
      </w:r>
      <w:r w:rsidR="00031C45" w:rsidRPr="00541070">
        <w:rPr>
          <w:rFonts w:cs="Times New Roman"/>
        </w:rPr>
        <w:t>n</w:t>
      </w:r>
      <w:r w:rsidR="00031C45" w:rsidRPr="00DA2DEF">
        <w:rPr>
          <w:rFonts w:cs="Times New Roman"/>
        </w:rPr>
        <w:t>dow</w:t>
      </w:r>
      <w:r w:rsidR="00031C45" w:rsidRPr="00541070">
        <w:rPr>
          <w:rFonts w:cs="Times New Roman"/>
        </w:rPr>
        <w:t>s</w:t>
      </w:r>
      <w:r w:rsidR="002B43B7" w:rsidRPr="00053535">
        <w:rPr>
          <w:rFonts w:cs="Times New Roman"/>
        </w:rPr>
        <w:t>,</w:t>
      </w:r>
      <w:r w:rsidR="00031C45" w:rsidRPr="00541070">
        <w:rPr>
          <w:rFonts w:cs="Times New Roman"/>
        </w:rPr>
        <w:t xml:space="preserve"> a</w:t>
      </w:r>
      <w:r w:rsidR="00031C45" w:rsidRPr="00DA2DEF">
        <w:rPr>
          <w:rFonts w:cs="Times New Roman"/>
        </w:rPr>
        <w:t>n</w:t>
      </w:r>
      <w:r w:rsidR="00031C45" w:rsidRPr="00541070">
        <w:rPr>
          <w:rFonts w:cs="Times New Roman"/>
        </w:rPr>
        <w:t>d</w:t>
      </w:r>
      <w:r w:rsidR="00031C45" w:rsidRPr="00DA2DEF">
        <w:rPr>
          <w:rFonts w:cs="Times New Roman"/>
        </w:rPr>
        <w:t xml:space="preserve"> b</w:t>
      </w:r>
      <w:r w:rsidR="00031C45" w:rsidRPr="00541070">
        <w:rPr>
          <w:rFonts w:cs="Times New Roman"/>
        </w:rPr>
        <w:t>y</w:t>
      </w:r>
      <w:r w:rsidR="00031C45" w:rsidRPr="00DA2DEF">
        <w:rPr>
          <w:rFonts w:cs="Times New Roman"/>
        </w:rPr>
        <w:t xml:space="preserve"> </w:t>
      </w:r>
      <w:r w:rsidR="00031C45" w:rsidRPr="00541070">
        <w:rPr>
          <w:rFonts w:cs="Times New Roman"/>
        </w:rPr>
        <w:t>r</w:t>
      </w:r>
      <w:r w:rsidR="00031C45" w:rsidRPr="00DA2DEF">
        <w:rPr>
          <w:rFonts w:cs="Times New Roman"/>
        </w:rPr>
        <w:t>e</w:t>
      </w:r>
      <w:r w:rsidR="00031C45" w:rsidRPr="00541070">
        <w:rPr>
          <w:rFonts w:cs="Times New Roman"/>
        </w:rPr>
        <w:t>d</w:t>
      </w:r>
      <w:r w:rsidR="00031C45" w:rsidRPr="00DA2DEF">
        <w:rPr>
          <w:rFonts w:cs="Times New Roman"/>
        </w:rPr>
        <w:t>uci</w:t>
      </w:r>
      <w:r w:rsidR="00031C45" w:rsidRPr="00541070">
        <w:rPr>
          <w:rFonts w:cs="Times New Roman"/>
        </w:rPr>
        <w:t>ng</w:t>
      </w:r>
      <w:r w:rsidR="00031C45" w:rsidRPr="00DA2DEF">
        <w:rPr>
          <w:rFonts w:cs="Times New Roman"/>
        </w:rPr>
        <w:t xml:space="preserve"> </w:t>
      </w:r>
      <w:r w:rsidR="00031C45" w:rsidRPr="00541070">
        <w:rPr>
          <w:rFonts w:cs="Times New Roman"/>
        </w:rPr>
        <w:t>a</w:t>
      </w:r>
      <w:r w:rsidR="00031C45" w:rsidRPr="00DA2DEF">
        <w:rPr>
          <w:rFonts w:cs="Times New Roman"/>
        </w:rPr>
        <w:t>i</w:t>
      </w:r>
      <w:r w:rsidR="00031C45" w:rsidRPr="00541070">
        <w:rPr>
          <w:rFonts w:cs="Times New Roman"/>
        </w:rPr>
        <w:t xml:space="preserve">r </w:t>
      </w:r>
      <w:r w:rsidR="00031C45" w:rsidRPr="00DA2DEF">
        <w:rPr>
          <w:rFonts w:cs="Times New Roman"/>
        </w:rPr>
        <w:t>i</w:t>
      </w:r>
      <w:r w:rsidR="00031C45" w:rsidRPr="00541070">
        <w:rPr>
          <w:rFonts w:cs="Times New Roman"/>
        </w:rPr>
        <w:t>n</w:t>
      </w:r>
      <w:r w:rsidR="00031C45" w:rsidRPr="00DA2DEF">
        <w:rPr>
          <w:rFonts w:cs="Times New Roman"/>
        </w:rPr>
        <w:t>fil</w:t>
      </w:r>
      <w:r w:rsidR="00031C45" w:rsidRPr="00541070">
        <w:rPr>
          <w:rFonts w:cs="Times New Roman"/>
        </w:rPr>
        <w:t>tra</w:t>
      </w:r>
      <w:r w:rsidR="00031C45" w:rsidRPr="00DA2DEF">
        <w:rPr>
          <w:rFonts w:cs="Times New Roman"/>
        </w:rPr>
        <w:t>ti</w:t>
      </w:r>
      <w:r w:rsidR="00031C45" w:rsidRPr="00541070">
        <w:rPr>
          <w:rFonts w:cs="Times New Roman"/>
        </w:rPr>
        <w:t>on</w:t>
      </w:r>
      <w:r w:rsidR="00031C45" w:rsidRPr="00DA2DEF">
        <w:rPr>
          <w:rFonts w:cs="Times New Roman"/>
        </w:rPr>
        <w:t xml:space="preserve"> a</w:t>
      </w:r>
      <w:r w:rsidR="00031C45" w:rsidRPr="00541070">
        <w:rPr>
          <w:rFonts w:cs="Times New Roman"/>
        </w:rPr>
        <w:t>nd</w:t>
      </w:r>
      <w:r w:rsidR="00031C45" w:rsidRPr="00DA2DEF">
        <w:rPr>
          <w:rFonts w:cs="Times New Roman"/>
        </w:rPr>
        <w:t xml:space="preserve"> </w:t>
      </w:r>
      <w:r w:rsidR="00031C45" w:rsidRPr="00541070">
        <w:rPr>
          <w:rFonts w:cs="Times New Roman"/>
        </w:rPr>
        <w:t>wat</w:t>
      </w:r>
      <w:r w:rsidR="00031C45" w:rsidRPr="00DA2DEF">
        <w:rPr>
          <w:rFonts w:cs="Times New Roman"/>
        </w:rPr>
        <w:t>e</w:t>
      </w:r>
      <w:r w:rsidR="00031C45" w:rsidRPr="00541070">
        <w:rPr>
          <w:rFonts w:cs="Times New Roman"/>
        </w:rPr>
        <w:t>r</w:t>
      </w:r>
      <w:r w:rsidR="00031C45" w:rsidRPr="00DA2DEF">
        <w:rPr>
          <w:rFonts w:cs="Times New Roman"/>
        </w:rPr>
        <w:t xml:space="preserve"> p</w:t>
      </w:r>
      <w:r w:rsidR="00031C45" w:rsidRPr="00541070">
        <w:rPr>
          <w:rFonts w:cs="Times New Roman"/>
        </w:rPr>
        <w:t>e</w:t>
      </w:r>
      <w:r w:rsidR="00031C45" w:rsidRPr="00DA2DEF">
        <w:rPr>
          <w:rFonts w:cs="Times New Roman"/>
        </w:rPr>
        <w:t>ne</w:t>
      </w:r>
      <w:r w:rsidR="00031C45" w:rsidRPr="00541070">
        <w:rPr>
          <w:rFonts w:cs="Times New Roman"/>
        </w:rPr>
        <w:t>trat</w:t>
      </w:r>
      <w:r w:rsidR="00031C45" w:rsidRPr="00DA2DEF">
        <w:rPr>
          <w:rFonts w:cs="Times New Roman"/>
        </w:rPr>
        <w:t>i</w:t>
      </w:r>
      <w:r w:rsidR="00031C45" w:rsidRPr="00541070">
        <w:rPr>
          <w:rFonts w:cs="Times New Roman"/>
        </w:rPr>
        <w:t>on</w:t>
      </w:r>
      <w:r w:rsidR="00031C45" w:rsidRPr="00DA2DEF">
        <w:rPr>
          <w:rFonts w:cs="Times New Roman"/>
        </w:rPr>
        <w:t xml:space="preserve"> </w:t>
      </w:r>
      <w:r w:rsidR="00031C45" w:rsidRPr="00541070">
        <w:rPr>
          <w:rFonts w:cs="Times New Roman"/>
        </w:rPr>
        <w:t>w</w:t>
      </w:r>
      <w:r w:rsidR="00031C45" w:rsidRPr="00DA2DEF">
        <w:rPr>
          <w:rFonts w:cs="Times New Roman"/>
        </w:rPr>
        <w:t>i</w:t>
      </w:r>
      <w:r w:rsidR="00031C45" w:rsidRPr="00541070">
        <w:rPr>
          <w:rFonts w:cs="Times New Roman"/>
        </w:rPr>
        <w:t>th</w:t>
      </w:r>
      <w:r w:rsidR="00031C45" w:rsidRPr="00DA2DEF">
        <w:rPr>
          <w:rFonts w:cs="Times New Roman"/>
        </w:rPr>
        <w:t xml:space="preserve"> </w:t>
      </w:r>
      <w:r w:rsidR="00031C45" w:rsidRPr="00541070">
        <w:rPr>
          <w:rFonts w:cs="Times New Roman"/>
        </w:rPr>
        <w:t>a</w:t>
      </w:r>
      <w:r w:rsidR="00031C45" w:rsidRPr="00DA2DEF">
        <w:rPr>
          <w:rFonts w:cs="Times New Roman"/>
        </w:rPr>
        <w:t xml:space="preserve"> ti</w:t>
      </w:r>
      <w:r w:rsidR="00031C45" w:rsidRPr="00541070">
        <w:rPr>
          <w:rFonts w:cs="Times New Roman"/>
        </w:rPr>
        <w:t>g</w:t>
      </w:r>
      <w:r w:rsidR="00031C45" w:rsidRPr="00DA2DEF">
        <w:rPr>
          <w:rFonts w:cs="Times New Roman"/>
        </w:rPr>
        <w:t>h</w:t>
      </w:r>
      <w:r w:rsidR="00031C45" w:rsidRPr="00541070">
        <w:rPr>
          <w:rFonts w:cs="Times New Roman"/>
        </w:rPr>
        <w:t>t</w:t>
      </w:r>
      <w:r w:rsidR="00031C45" w:rsidRPr="00DA2DEF">
        <w:rPr>
          <w:rFonts w:cs="Times New Roman"/>
        </w:rPr>
        <w:t xml:space="preserve"> </w:t>
      </w:r>
      <w:r w:rsidR="00031C45" w:rsidRPr="00541070">
        <w:rPr>
          <w:rFonts w:cs="Times New Roman"/>
        </w:rPr>
        <w:t>b</w:t>
      </w:r>
      <w:r w:rsidR="00031C45" w:rsidRPr="00DA2DEF">
        <w:rPr>
          <w:rFonts w:cs="Times New Roman"/>
        </w:rPr>
        <w:t>uildin</w:t>
      </w:r>
      <w:r w:rsidR="00031C45" w:rsidRPr="00541070">
        <w:rPr>
          <w:rFonts w:cs="Times New Roman"/>
        </w:rPr>
        <w:t>g e</w:t>
      </w:r>
      <w:r w:rsidR="00031C45" w:rsidRPr="00DA2DEF">
        <w:rPr>
          <w:rFonts w:cs="Times New Roman"/>
        </w:rPr>
        <w:t>nv</w:t>
      </w:r>
      <w:r w:rsidR="00031C45" w:rsidRPr="00541070">
        <w:rPr>
          <w:rFonts w:cs="Times New Roman"/>
        </w:rPr>
        <w:t>e</w:t>
      </w:r>
      <w:r w:rsidR="00031C45" w:rsidRPr="00DA2DEF">
        <w:rPr>
          <w:rFonts w:cs="Times New Roman"/>
        </w:rPr>
        <w:t>l</w:t>
      </w:r>
      <w:r w:rsidR="00031C45" w:rsidRPr="00541070">
        <w:rPr>
          <w:rFonts w:cs="Times New Roman"/>
        </w:rPr>
        <w:t>o</w:t>
      </w:r>
      <w:r w:rsidR="00031C45" w:rsidRPr="00DA2DEF">
        <w:rPr>
          <w:rFonts w:cs="Times New Roman"/>
        </w:rPr>
        <w:t>p</w:t>
      </w:r>
      <w:r w:rsidR="00031C45" w:rsidRPr="00541070">
        <w:rPr>
          <w:rFonts w:cs="Times New Roman"/>
        </w:rPr>
        <w:t>e</w:t>
      </w:r>
      <w:r w:rsidR="002B43B7" w:rsidRPr="00053535">
        <w:t>, in compliance with the enforced International Building Code and</w:t>
      </w:r>
      <w:r w:rsidR="002B43B7" w:rsidRPr="00DA2DEF">
        <w:t xml:space="preserve"> AS</w:t>
      </w:r>
      <w:r w:rsidR="002B43B7" w:rsidRPr="00541070">
        <w:t>H</w:t>
      </w:r>
      <w:r w:rsidR="002B43B7" w:rsidRPr="00DA2DEF">
        <w:t>RA</w:t>
      </w:r>
      <w:r w:rsidR="002B43B7" w:rsidRPr="00541070">
        <w:t>E</w:t>
      </w:r>
      <w:r w:rsidR="002B43B7" w:rsidRPr="00DA2DEF">
        <w:t xml:space="preserve"> St</w:t>
      </w:r>
      <w:r w:rsidR="002B43B7" w:rsidRPr="00541070">
        <w:t>a</w:t>
      </w:r>
      <w:r w:rsidR="002B43B7" w:rsidRPr="00DA2DEF">
        <w:t>n</w:t>
      </w:r>
      <w:r w:rsidR="002B43B7" w:rsidRPr="00541070">
        <w:t>d</w:t>
      </w:r>
      <w:r w:rsidR="002B43B7" w:rsidRPr="00DA2DEF">
        <w:t>ar</w:t>
      </w:r>
      <w:r w:rsidR="002B43B7" w:rsidRPr="00541070">
        <w:t>d</w:t>
      </w:r>
      <w:r w:rsidR="002B43B7" w:rsidRPr="00DA2DEF">
        <w:t xml:space="preserve"> 6</w:t>
      </w:r>
      <w:r w:rsidR="002B43B7" w:rsidRPr="00541070">
        <w:t>2.</w:t>
      </w:r>
      <w:r w:rsidR="002B43B7" w:rsidRPr="00053535">
        <w:t xml:space="preserve"> </w:t>
      </w:r>
      <w:r w:rsidR="002B43B7" w:rsidRPr="00DA2DEF">
        <w:t>1-</w:t>
      </w:r>
      <w:r w:rsidR="002B43B7" w:rsidRPr="00053535">
        <w:t xml:space="preserve"> </w:t>
      </w:r>
      <w:r w:rsidR="002B43B7" w:rsidRPr="00DA2DEF">
        <w:t>2</w:t>
      </w:r>
      <w:r w:rsidR="002B43B7" w:rsidRPr="00541070">
        <w:t>0</w:t>
      </w:r>
      <w:r w:rsidR="002B43B7" w:rsidRPr="00DA2DEF">
        <w:t>1</w:t>
      </w:r>
      <w:r w:rsidR="002B43B7" w:rsidRPr="00541070">
        <w:t>3</w:t>
      </w:r>
      <w:r w:rsidR="002B43B7" w:rsidRPr="00053535">
        <w:t>.</w:t>
      </w:r>
    </w:p>
    <w:p w:rsidR="00A5122D" w:rsidRPr="00053535" w:rsidRDefault="00A5122D" w:rsidP="00462C16">
      <w:pPr>
        <w:pStyle w:val="ListParagraph"/>
        <w:spacing w:before="0" w:after="240"/>
        <w:ind w:left="2232"/>
        <w:jc w:val="both"/>
      </w:pPr>
    </w:p>
    <w:p w:rsidR="00B97246" w:rsidRPr="00053535" w:rsidRDefault="00EA2A04" w:rsidP="00DA2DEF">
      <w:pPr>
        <w:pStyle w:val="ListParagraph"/>
        <w:numPr>
          <w:ilvl w:val="3"/>
          <w:numId w:val="15"/>
        </w:numPr>
        <w:spacing w:before="0" w:after="240"/>
        <w:jc w:val="both"/>
      </w:pPr>
      <w:r w:rsidRPr="00053535">
        <w:t xml:space="preserve">- </w:t>
      </w:r>
      <w:r w:rsidR="00052576" w:rsidRPr="00053535">
        <w:t>Mechanical systems sh</w:t>
      </w:r>
      <w:r w:rsidR="008F6059" w:rsidRPr="00053535">
        <w:t>all</w:t>
      </w:r>
      <w:r w:rsidR="00052576" w:rsidRPr="00053535">
        <w:t xml:space="preserve"> comply with:</w:t>
      </w:r>
      <w:r w:rsidR="00753BCB" w:rsidRPr="00053535">
        <w:t xml:space="preserve"> </w:t>
      </w:r>
      <w:r w:rsidR="00314803" w:rsidRPr="00053535">
        <w:t xml:space="preserve">ASHRAE Standard 62.1-2013 </w:t>
      </w:r>
      <w:r w:rsidR="00314803" w:rsidRPr="00DA2DEF">
        <w:t>V</w:t>
      </w:r>
      <w:r w:rsidR="00314803" w:rsidRPr="00541070">
        <w:t>e</w:t>
      </w:r>
      <w:r w:rsidR="00314803" w:rsidRPr="00DA2DEF">
        <w:t>ntil</w:t>
      </w:r>
      <w:r w:rsidR="00314803" w:rsidRPr="00541070">
        <w:t>at</w:t>
      </w:r>
      <w:r w:rsidR="00314803" w:rsidRPr="00DA2DEF">
        <w:t>i</w:t>
      </w:r>
      <w:r w:rsidR="00314803" w:rsidRPr="00541070">
        <w:t>on</w:t>
      </w:r>
      <w:r w:rsidR="00314803" w:rsidRPr="00DA2DEF">
        <w:t xml:space="preserve"> f</w:t>
      </w:r>
      <w:r w:rsidR="00314803" w:rsidRPr="00541070">
        <w:t>or</w:t>
      </w:r>
      <w:r w:rsidR="00314803" w:rsidRPr="00DA2DEF">
        <w:t xml:space="preserve"> </w:t>
      </w:r>
      <w:r w:rsidR="00314803" w:rsidRPr="00541070">
        <w:t>Ac</w:t>
      </w:r>
      <w:r w:rsidR="00314803" w:rsidRPr="00DA2DEF">
        <w:t>c</w:t>
      </w:r>
      <w:r w:rsidR="00314803" w:rsidRPr="00541070">
        <w:t>e</w:t>
      </w:r>
      <w:r w:rsidR="00314803" w:rsidRPr="00DA2DEF">
        <w:t>p</w:t>
      </w:r>
      <w:r w:rsidR="00314803" w:rsidRPr="00541070">
        <w:t>ta</w:t>
      </w:r>
      <w:r w:rsidR="00314803" w:rsidRPr="00DA2DEF">
        <w:t>bl</w:t>
      </w:r>
      <w:r w:rsidR="00314803" w:rsidRPr="00541070">
        <w:t>e</w:t>
      </w:r>
      <w:r w:rsidR="00314803" w:rsidRPr="00DA2DEF">
        <w:t xml:space="preserve"> I</w:t>
      </w:r>
      <w:r w:rsidR="00314803" w:rsidRPr="00541070">
        <w:t>n</w:t>
      </w:r>
      <w:r w:rsidR="00314803" w:rsidRPr="00DA2DEF">
        <w:t>d</w:t>
      </w:r>
      <w:r w:rsidR="00314803" w:rsidRPr="00541070">
        <w:t>o</w:t>
      </w:r>
      <w:r w:rsidR="00314803" w:rsidRPr="00DA2DEF">
        <w:t>o</w:t>
      </w:r>
      <w:r w:rsidR="00314803" w:rsidRPr="00541070">
        <w:t>r</w:t>
      </w:r>
      <w:r w:rsidR="00314803" w:rsidRPr="00DA2DEF">
        <w:t xml:space="preserve"> Ai</w:t>
      </w:r>
      <w:r w:rsidR="00314803" w:rsidRPr="00541070">
        <w:t>r</w:t>
      </w:r>
      <w:r w:rsidR="00314803" w:rsidRPr="00DA2DEF">
        <w:t xml:space="preserve"> Qu</w:t>
      </w:r>
      <w:r w:rsidR="00314803" w:rsidRPr="00541070">
        <w:t>a</w:t>
      </w:r>
      <w:r w:rsidR="00314803" w:rsidRPr="00DA2DEF">
        <w:t>lity</w:t>
      </w:r>
      <w:r w:rsidR="00314803" w:rsidRPr="00541070">
        <w:t>,</w:t>
      </w:r>
      <w:r w:rsidR="00314803" w:rsidRPr="00DA2DEF">
        <w:t xml:space="preserve"> </w:t>
      </w:r>
      <w:r w:rsidR="00EB41B2" w:rsidRPr="00DA2DEF">
        <w:t>ASH</w:t>
      </w:r>
      <w:r w:rsidR="00EB41B2" w:rsidRPr="00541070">
        <w:t>R</w:t>
      </w:r>
      <w:r w:rsidR="00EB41B2" w:rsidRPr="00DA2DEF">
        <w:t>A</w:t>
      </w:r>
      <w:r w:rsidR="00EB41B2" w:rsidRPr="00541070">
        <w:t>E</w:t>
      </w:r>
      <w:r w:rsidR="00EB41B2" w:rsidRPr="00053535">
        <w:t xml:space="preserve"> </w:t>
      </w:r>
      <w:r w:rsidR="002B43B7" w:rsidRPr="00053535">
        <w:t>Standard</w:t>
      </w:r>
      <w:r w:rsidR="002B43B7" w:rsidRPr="00DA2DEF">
        <w:t xml:space="preserve"> </w:t>
      </w:r>
      <w:r w:rsidR="00EB41B2" w:rsidRPr="00541070">
        <w:t>9</w:t>
      </w:r>
      <w:r w:rsidR="00EB41B2" w:rsidRPr="00DA2DEF">
        <w:t>0</w:t>
      </w:r>
      <w:r w:rsidR="00EB41B2" w:rsidRPr="00541070">
        <w:t>.</w:t>
      </w:r>
      <w:r w:rsidR="00EB41B2" w:rsidRPr="00DA2DEF">
        <w:t>1-2</w:t>
      </w:r>
      <w:r w:rsidR="00EB41B2" w:rsidRPr="00541070">
        <w:t>0</w:t>
      </w:r>
      <w:r w:rsidR="00EB41B2" w:rsidRPr="00DA2DEF">
        <w:t>1</w:t>
      </w:r>
      <w:r w:rsidR="00EB41B2" w:rsidRPr="00541070">
        <w:t>3</w:t>
      </w:r>
      <w:r w:rsidR="00EB41B2" w:rsidRPr="00DA2DEF">
        <w:t xml:space="preserve"> E</w:t>
      </w:r>
      <w:r w:rsidR="00EB41B2" w:rsidRPr="00541070">
        <w:t>n</w:t>
      </w:r>
      <w:r w:rsidR="00EB41B2" w:rsidRPr="00DA2DEF">
        <w:t>erg</w:t>
      </w:r>
      <w:r w:rsidR="00EB41B2" w:rsidRPr="00541070">
        <w:t xml:space="preserve">y </w:t>
      </w:r>
      <w:r w:rsidR="00EB41B2" w:rsidRPr="00DA2DEF">
        <w:t>S</w:t>
      </w:r>
      <w:r w:rsidR="00EB41B2" w:rsidRPr="00541070">
        <w:t>ta</w:t>
      </w:r>
      <w:r w:rsidR="00EB41B2" w:rsidRPr="00DA2DEF">
        <w:t>n</w:t>
      </w:r>
      <w:r w:rsidR="00EB41B2" w:rsidRPr="00541070">
        <w:t>d</w:t>
      </w:r>
      <w:r w:rsidR="00EB41B2" w:rsidRPr="00DA2DEF">
        <w:t>ar</w:t>
      </w:r>
      <w:r w:rsidR="00EB41B2" w:rsidRPr="00541070">
        <w:t>d</w:t>
      </w:r>
      <w:r w:rsidR="00EB41B2" w:rsidRPr="00DA2DEF">
        <w:t xml:space="preserve"> f</w:t>
      </w:r>
      <w:r w:rsidR="00EB41B2" w:rsidRPr="00541070">
        <w:t>or</w:t>
      </w:r>
      <w:r w:rsidR="00EB41B2" w:rsidRPr="00DA2DEF">
        <w:t xml:space="preserve"> B</w:t>
      </w:r>
      <w:r w:rsidR="00EB41B2" w:rsidRPr="00541070">
        <w:t>u</w:t>
      </w:r>
      <w:r w:rsidR="00EB41B2" w:rsidRPr="00DA2DEF">
        <w:t>ildi</w:t>
      </w:r>
      <w:r w:rsidR="00EB41B2" w:rsidRPr="00541070">
        <w:t>n</w:t>
      </w:r>
      <w:r w:rsidR="00EB41B2" w:rsidRPr="00DA2DEF">
        <w:t>g</w:t>
      </w:r>
      <w:r w:rsidR="00EB41B2" w:rsidRPr="00541070">
        <w:t>s</w:t>
      </w:r>
      <w:r w:rsidR="00EB41B2" w:rsidRPr="00DA2DEF">
        <w:t xml:space="preserve"> Exc</w:t>
      </w:r>
      <w:r w:rsidR="00EB41B2" w:rsidRPr="00541070">
        <w:t>e</w:t>
      </w:r>
      <w:r w:rsidR="00EB41B2" w:rsidRPr="00DA2DEF">
        <w:t>p</w:t>
      </w:r>
      <w:r w:rsidR="00EB41B2" w:rsidRPr="00541070">
        <w:t>t</w:t>
      </w:r>
      <w:r w:rsidR="00EB41B2" w:rsidRPr="00DA2DEF">
        <w:t xml:space="preserve"> Low-</w:t>
      </w:r>
      <w:r w:rsidR="00EB41B2" w:rsidRPr="00541070">
        <w:t>R</w:t>
      </w:r>
      <w:r w:rsidR="00EB41B2" w:rsidRPr="00DA2DEF">
        <w:t>is</w:t>
      </w:r>
      <w:r w:rsidR="00EB41B2" w:rsidRPr="00541070">
        <w:t>e</w:t>
      </w:r>
      <w:r w:rsidR="00EB41B2" w:rsidRPr="00DA2DEF">
        <w:t xml:space="preserve"> </w:t>
      </w:r>
      <w:r w:rsidR="00EB41B2" w:rsidRPr="00541070">
        <w:t>Re</w:t>
      </w:r>
      <w:r w:rsidR="00EB41B2" w:rsidRPr="00DA2DEF">
        <w:t>si</w:t>
      </w:r>
      <w:r w:rsidR="00EB41B2" w:rsidRPr="00541070">
        <w:t>d</w:t>
      </w:r>
      <w:r w:rsidR="00EB41B2" w:rsidRPr="00DA2DEF">
        <w:t>e</w:t>
      </w:r>
      <w:r w:rsidR="00EB41B2" w:rsidRPr="00541070">
        <w:t>n</w:t>
      </w:r>
      <w:r w:rsidR="00EB41B2" w:rsidRPr="00DA2DEF">
        <w:t>tia</w:t>
      </w:r>
      <w:r w:rsidR="00EB41B2" w:rsidRPr="00541070">
        <w:t>l</w:t>
      </w:r>
      <w:r w:rsidR="00EB41B2" w:rsidRPr="00DA2DEF">
        <w:t xml:space="preserve"> B</w:t>
      </w:r>
      <w:r w:rsidR="00EB41B2" w:rsidRPr="00541070">
        <w:t>u</w:t>
      </w:r>
      <w:r w:rsidR="00EB41B2" w:rsidRPr="00DA2DEF">
        <w:t>il</w:t>
      </w:r>
      <w:r w:rsidR="00EB41B2" w:rsidRPr="00541070">
        <w:t>d</w:t>
      </w:r>
      <w:r w:rsidR="00EB41B2" w:rsidRPr="00DA2DEF">
        <w:t>i</w:t>
      </w:r>
      <w:r w:rsidR="00EB41B2" w:rsidRPr="00541070">
        <w:t>n</w:t>
      </w:r>
      <w:r w:rsidR="00EB41B2" w:rsidRPr="00DA2DEF">
        <w:t>gs</w:t>
      </w:r>
      <w:r w:rsidR="00052576" w:rsidRPr="00541070">
        <w:t>,</w:t>
      </w:r>
      <w:r w:rsidR="00753BCB" w:rsidRPr="00DA2DEF">
        <w:t xml:space="preserve"> </w:t>
      </w:r>
      <w:r w:rsidR="00D70A76" w:rsidRPr="00DA2DEF">
        <w:t>a</w:t>
      </w:r>
      <w:r w:rsidR="00D70A76" w:rsidRPr="00541070">
        <w:t>nd</w:t>
      </w:r>
      <w:r w:rsidR="00D70A76" w:rsidRPr="00DA2DEF">
        <w:t xml:space="preserve"> ASH</w:t>
      </w:r>
      <w:r w:rsidR="00D70A76" w:rsidRPr="00541070">
        <w:t>R</w:t>
      </w:r>
      <w:r w:rsidR="00D70A76" w:rsidRPr="00DA2DEF">
        <w:t>A</w:t>
      </w:r>
      <w:r w:rsidR="00D70A76" w:rsidRPr="00541070">
        <w:t xml:space="preserve">E </w:t>
      </w:r>
      <w:r w:rsidR="00D70A76" w:rsidRPr="00DA2DEF">
        <w:t>S</w:t>
      </w:r>
      <w:r w:rsidR="00D70A76" w:rsidRPr="00541070">
        <w:t>ta</w:t>
      </w:r>
      <w:r w:rsidR="00D70A76" w:rsidRPr="00DA2DEF">
        <w:t>n</w:t>
      </w:r>
      <w:r w:rsidR="00D70A76" w:rsidRPr="00541070">
        <w:t>d</w:t>
      </w:r>
      <w:r w:rsidR="00D70A76" w:rsidRPr="00DA2DEF">
        <w:t>ar</w:t>
      </w:r>
      <w:r w:rsidR="00D70A76" w:rsidRPr="00541070">
        <w:t>d</w:t>
      </w:r>
      <w:r w:rsidR="00D70A76" w:rsidRPr="00DA2DEF">
        <w:t xml:space="preserve"> </w:t>
      </w:r>
      <w:r w:rsidR="00D70A76" w:rsidRPr="00541070">
        <w:t>1</w:t>
      </w:r>
      <w:r w:rsidR="00D70A76" w:rsidRPr="00DA2DEF">
        <w:t>89</w:t>
      </w:r>
      <w:r w:rsidR="00D70A76" w:rsidRPr="00541070">
        <w:t>.</w:t>
      </w:r>
      <w:r w:rsidR="00D70A76" w:rsidRPr="00DA2DEF">
        <w:t>1-</w:t>
      </w:r>
      <w:r w:rsidR="00D70A76" w:rsidRPr="00541070">
        <w:t>2</w:t>
      </w:r>
      <w:r w:rsidR="00D70A76" w:rsidRPr="00DA2DEF">
        <w:t>0</w:t>
      </w:r>
      <w:r w:rsidR="00D70A76" w:rsidRPr="00541070">
        <w:t>14</w:t>
      </w:r>
      <w:r w:rsidR="00D70A76" w:rsidRPr="00DA2DEF">
        <w:t xml:space="preserve"> S</w:t>
      </w:r>
      <w:r w:rsidR="00D70A76" w:rsidRPr="00541070">
        <w:t>t</w:t>
      </w:r>
      <w:r w:rsidR="00D70A76" w:rsidRPr="00DA2DEF">
        <w:t>an</w:t>
      </w:r>
      <w:r w:rsidR="00D70A76" w:rsidRPr="00541070">
        <w:t>d</w:t>
      </w:r>
      <w:r w:rsidR="00D70A76" w:rsidRPr="00DA2DEF">
        <w:t>ar</w:t>
      </w:r>
      <w:r w:rsidR="00D70A76" w:rsidRPr="00541070">
        <w:t>d</w:t>
      </w:r>
      <w:r w:rsidR="00D70A76" w:rsidRPr="00DA2DEF">
        <w:t xml:space="preserve"> f</w:t>
      </w:r>
      <w:r w:rsidR="00D70A76" w:rsidRPr="00541070">
        <w:t>or</w:t>
      </w:r>
      <w:r w:rsidR="00D70A76" w:rsidRPr="00DA2DEF">
        <w:t xml:space="preserve"> </w:t>
      </w:r>
      <w:r w:rsidR="00D70A76" w:rsidRPr="00541070">
        <w:t>the</w:t>
      </w:r>
      <w:r w:rsidR="00D70A76" w:rsidRPr="00DA2DEF">
        <w:t xml:space="preserve"> </w:t>
      </w:r>
      <w:r w:rsidR="00D70A76" w:rsidRPr="00541070">
        <w:t>De</w:t>
      </w:r>
      <w:r w:rsidR="00D70A76" w:rsidRPr="00DA2DEF">
        <w:t>sig</w:t>
      </w:r>
      <w:r w:rsidR="00D70A76" w:rsidRPr="00541070">
        <w:t>n</w:t>
      </w:r>
      <w:r w:rsidR="00D70A76" w:rsidRPr="00DA2DEF">
        <w:t xml:space="preserve"> o</w:t>
      </w:r>
      <w:r w:rsidR="00D70A76" w:rsidRPr="00541070">
        <w:t>f H</w:t>
      </w:r>
      <w:r w:rsidR="00D70A76" w:rsidRPr="00DA2DEF">
        <w:t>i</w:t>
      </w:r>
      <w:r w:rsidR="00D70A76" w:rsidRPr="00541070">
        <w:t>g</w:t>
      </w:r>
      <w:r w:rsidR="00D70A76" w:rsidRPr="00DA2DEF">
        <w:t>h-P</w:t>
      </w:r>
      <w:r w:rsidR="00D70A76" w:rsidRPr="00541070">
        <w:t>er</w:t>
      </w:r>
      <w:r w:rsidR="00D70A76" w:rsidRPr="00DA2DEF">
        <w:t>f</w:t>
      </w:r>
      <w:r w:rsidR="00D70A76" w:rsidRPr="00541070">
        <w:t>o</w:t>
      </w:r>
      <w:r w:rsidR="00D70A76" w:rsidRPr="00DA2DEF">
        <w:t>rm</w:t>
      </w:r>
      <w:r w:rsidR="00D70A76" w:rsidRPr="00541070">
        <w:t>a</w:t>
      </w:r>
      <w:r w:rsidR="00D70A76" w:rsidRPr="00DA2DEF">
        <w:t>nc</w:t>
      </w:r>
      <w:r w:rsidR="00D70A76" w:rsidRPr="00541070">
        <w:t>e</w:t>
      </w:r>
      <w:r w:rsidR="00D70A76" w:rsidRPr="00DA2DEF">
        <w:t xml:space="preserve"> </w:t>
      </w:r>
      <w:r w:rsidR="00D70A76" w:rsidRPr="00541070">
        <w:t>G</w:t>
      </w:r>
      <w:r w:rsidR="00D70A76" w:rsidRPr="00DA2DEF">
        <w:t>r</w:t>
      </w:r>
      <w:r w:rsidR="00D70A76" w:rsidRPr="00541070">
        <w:t>e</w:t>
      </w:r>
      <w:r w:rsidR="00D70A76" w:rsidRPr="00DA2DEF">
        <w:t>e</w:t>
      </w:r>
      <w:r w:rsidR="00D70A76" w:rsidRPr="00541070">
        <w:t xml:space="preserve">n </w:t>
      </w:r>
      <w:r w:rsidR="00D70A76" w:rsidRPr="00DA2DEF">
        <w:t>B</w:t>
      </w:r>
      <w:r w:rsidR="00D70A76" w:rsidRPr="00541070">
        <w:t>u</w:t>
      </w:r>
      <w:r w:rsidR="00D70A76" w:rsidRPr="00DA2DEF">
        <w:t>ildin</w:t>
      </w:r>
      <w:r w:rsidR="00D70A76" w:rsidRPr="00541070">
        <w:t>g</w:t>
      </w:r>
      <w:r w:rsidR="00D70A76" w:rsidRPr="00DA2DEF">
        <w:t>s</w:t>
      </w:r>
      <w:r w:rsidR="00D70A76" w:rsidRPr="00541070">
        <w:t>.</w:t>
      </w:r>
    </w:p>
    <w:p w:rsidR="002B43B7" w:rsidRPr="00053535" w:rsidRDefault="002B43B7" w:rsidP="00DA2DEF">
      <w:pPr>
        <w:pStyle w:val="ListParagraph"/>
      </w:pPr>
    </w:p>
    <w:p w:rsidR="002B43B7" w:rsidRPr="00053535" w:rsidRDefault="002B43B7" w:rsidP="00C843BD">
      <w:pPr>
        <w:pStyle w:val="ListParagraph"/>
        <w:numPr>
          <w:ilvl w:val="3"/>
          <w:numId w:val="15"/>
        </w:numPr>
        <w:spacing w:before="0" w:after="240"/>
        <w:jc w:val="both"/>
      </w:pPr>
      <w:r w:rsidRPr="00053535">
        <w:t xml:space="preserve"> Sound levels due to mechanical equipment shall comply with Occupational Safety &amp; Health Administration Standard 1910.95 and ANSI/ASA Standard S12.60-2010 Part </w:t>
      </w:r>
      <w:r w:rsidRPr="00541070">
        <w:t>1</w:t>
      </w:r>
      <w:r w:rsidRPr="00053535">
        <w:t xml:space="preserve"> for acoustical considerations within school facilities.</w:t>
      </w:r>
    </w:p>
    <w:p w:rsidR="00735340" w:rsidRPr="00053535" w:rsidRDefault="00735340" w:rsidP="00735340">
      <w:pPr>
        <w:pStyle w:val="ListParagraph"/>
      </w:pPr>
    </w:p>
    <w:p w:rsidR="0041397B" w:rsidRPr="00053535" w:rsidRDefault="00A5122D" w:rsidP="00735340">
      <w:pPr>
        <w:pStyle w:val="ListParagraph"/>
        <w:numPr>
          <w:ilvl w:val="2"/>
          <w:numId w:val="15"/>
        </w:numPr>
        <w:spacing w:before="0" w:after="240"/>
        <w:jc w:val="both"/>
      </w:pPr>
      <w:r w:rsidRPr="00DA2DEF">
        <w:rPr>
          <w:b/>
        </w:rPr>
        <w:t>P</w:t>
      </w:r>
      <w:r w:rsidRPr="00541070">
        <w:rPr>
          <w:b/>
        </w:rPr>
        <w:t>lu</w:t>
      </w:r>
      <w:r w:rsidRPr="00DA2DEF">
        <w:rPr>
          <w:b/>
        </w:rPr>
        <w:t>m</w:t>
      </w:r>
      <w:r w:rsidRPr="00541070">
        <w:rPr>
          <w:b/>
        </w:rPr>
        <w:t>bin</w:t>
      </w:r>
      <w:r w:rsidRPr="00DA2DEF">
        <w:rPr>
          <w:b/>
        </w:rPr>
        <w:t>g</w:t>
      </w:r>
      <w:r w:rsidR="002B43B7" w:rsidRPr="00053535">
        <w:rPr>
          <w:b/>
        </w:rPr>
        <w:t xml:space="preserve"> Systems</w:t>
      </w:r>
      <w:r w:rsidR="00735340" w:rsidRPr="00053535">
        <w:rPr>
          <w:b/>
        </w:rPr>
        <w:t xml:space="preserve"> - </w:t>
      </w:r>
      <w:r w:rsidR="005A2651" w:rsidRPr="00053535">
        <w:t>Waste Water, Storm</w:t>
      </w:r>
      <w:r w:rsidR="005A2651" w:rsidRPr="00DA2DEF">
        <w:t xml:space="preserve"> </w:t>
      </w:r>
      <w:r w:rsidR="005A2651" w:rsidRPr="00541070">
        <w:t>wat</w:t>
      </w:r>
      <w:r w:rsidR="005A2651" w:rsidRPr="00DA2DEF">
        <w:t>e</w:t>
      </w:r>
      <w:r w:rsidR="005A2651" w:rsidRPr="00541070">
        <w:t>r</w:t>
      </w:r>
      <w:r w:rsidR="005A2651" w:rsidRPr="00053535">
        <w:t xml:space="preserve">, Domestic Water and Plumbing Supporting HVAC shall </w:t>
      </w:r>
      <w:proofErr w:type="gramStart"/>
      <w:r w:rsidR="00E701AF" w:rsidRPr="00053535">
        <w:t>be in compliance with</w:t>
      </w:r>
      <w:proofErr w:type="gramEnd"/>
      <w:r w:rsidR="00E701AF" w:rsidRPr="00053535">
        <w:t xml:space="preserve"> Division of Fire Prevention and Control in 8 CCR1507 and </w:t>
      </w:r>
      <w:r w:rsidR="00E701AF" w:rsidRPr="00541070">
        <w:t>t</w:t>
      </w:r>
      <w:r w:rsidR="00E701AF" w:rsidRPr="00DA2DEF">
        <w:t>h</w:t>
      </w:r>
      <w:r w:rsidR="00E701AF" w:rsidRPr="00541070">
        <w:t>e</w:t>
      </w:r>
      <w:r w:rsidR="00E701AF" w:rsidRPr="00DA2DEF">
        <w:t xml:space="preserve"> </w:t>
      </w:r>
      <w:r w:rsidR="00E701AF" w:rsidRPr="00541070">
        <w:t>C</w:t>
      </w:r>
      <w:r w:rsidR="00E701AF" w:rsidRPr="00DA2DEF">
        <w:t>olor</w:t>
      </w:r>
      <w:r w:rsidR="00E701AF" w:rsidRPr="00541070">
        <w:t>a</w:t>
      </w:r>
      <w:r w:rsidR="00E701AF" w:rsidRPr="00DA2DEF">
        <w:t>d</w:t>
      </w:r>
      <w:r w:rsidR="00E701AF" w:rsidRPr="00541070">
        <w:t xml:space="preserve">o </w:t>
      </w:r>
      <w:r w:rsidR="00E701AF" w:rsidRPr="00053535">
        <w:t xml:space="preserve">Department of Health &amp; Environment regulations. </w:t>
      </w:r>
    </w:p>
    <w:p w:rsidR="008529D9" w:rsidRPr="00053535" w:rsidRDefault="008529D9" w:rsidP="008529D9">
      <w:pPr>
        <w:pStyle w:val="ListParagraph"/>
        <w:spacing w:before="0" w:after="240"/>
        <w:ind w:left="2232"/>
        <w:jc w:val="both"/>
      </w:pPr>
    </w:p>
    <w:p w:rsidR="000F0BC3" w:rsidRPr="00541070" w:rsidRDefault="008213D1" w:rsidP="00DA2DEF">
      <w:pPr>
        <w:pStyle w:val="ListParagraph"/>
        <w:numPr>
          <w:ilvl w:val="2"/>
          <w:numId w:val="15"/>
        </w:numPr>
        <w:spacing w:before="0" w:after="240"/>
        <w:jc w:val="both"/>
      </w:pPr>
      <w:r w:rsidRPr="00053535">
        <w:rPr>
          <w:b/>
        </w:rPr>
        <w:t>Fire</w:t>
      </w:r>
      <w:r w:rsidRPr="00DA2DEF">
        <w:rPr>
          <w:b/>
        </w:rPr>
        <w:t xml:space="preserve"> Protection </w:t>
      </w:r>
      <w:r w:rsidRPr="00053535">
        <w:rPr>
          <w:b/>
        </w:rPr>
        <w:t xml:space="preserve">Systems. </w:t>
      </w:r>
      <w:r w:rsidR="000F0BC3" w:rsidRPr="00DA2DEF">
        <w:t xml:space="preserve"> </w:t>
      </w:r>
      <w:r w:rsidR="009A792E" w:rsidRPr="00DA2DEF">
        <w:t>B</w:t>
      </w:r>
      <w:r w:rsidR="000F0BC3" w:rsidRPr="00DA2DEF">
        <w:t>uil</w:t>
      </w:r>
      <w:r w:rsidR="000F0BC3" w:rsidRPr="00541070">
        <w:t>d</w:t>
      </w:r>
      <w:r w:rsidR="000F0BC3" w:rsidRPr="00DA2DEF">
        <w:t>in</w:t>
      </w:r>
      <w:r w:rsidR="000F0BC3" w:rsidRPr="00541070">
        <w:t>g</w:t>
      </w:r>
      <w:r w:rsidR="000F0BC3" w:rsidRPr="00DA2DEF">
        <w:t xml:space="preserve"> fir</w:t>
      </w:r>
      <w:r w:rsidR="000F0BC3" w:rsidRPr="00541070">
        <w:t>e</w:t>
      </w:r>
      <w:r w:rsidR="000F0BC3" w:rsidRPr="00053535">
        <w:t xml:space="preserve"> </w:t>
      </w:r>
      <w:r w:rsidR="00E701AF" w:rsidRPr="00053535">
        <w:t>detection,</w:t>
      </w:r>
      <w:r w:rsidR="00E701AF" w:rsidRPr="00DA2DEF">
        <w:t xml:space="preserve"> al</w:t>
      </w:r>
      <w:r w:rsidR="00E701AF" w:rsidRPr="00541070">
        <w:t xml:space="preserve">arm </w:t>
      </w:r>
      <w:r w:rsidR="000F0BC3" w:rsidRPr="00053535">
        <w:t>an</w:t>
      </w:r>
      <w:r w:rsidR="000F0BC3" w:rsidRPr="00541070">
        <w:t>d</w:t>
      </w:r>
      <w:r w:rsidR="000F0BC3" w:rsidRPr="00DA2DEF">
        <w:t xml:space="preserve"> </w:t>
      </w:r>
      <w:r w:rsidR="009A792E" w:rsidRPr="00DA2DEF">
        <w:t>em</w:t>
      </w:r>
      <w:r w:rsidR="009A792E" w:rsidRPr="00541070">
        <w:t>ergen</w:t>
      </w:r>
      <w:r w:rsidR="009A792E" w:rsidRPr="00DA2DEF">
        <w:t>c</w:t>
      </w:r>
      <w:r w:rsidR="009A792E" w:rsidRPr="00541070">
        <w:t>y</w:t>
      </w:r>
      <w:r w:rsidR="000F0BC3" w:rsidRPr="00DA2DEF">
        <w:t xml:space="preserve"> </w:t>
      </w:r>
      <w:r w:rsidR="000F0BC3" w:rsidRPr="00541070">
        <w:t>n</w:t>
      </w:r>
      <w:r w:rsidR="000F0BC3" w:rsidRPr="00DA2DEF">
        <w:t>otific</w:t>
      </w:r>
      <w:r w:rsidR="000F0BC3" w:rsidRPr="00541070">
        <w:t>at</w:t>
      </w:r>
      <w:r w:rsidR="000F0BC3" w:rsidRPr="00DA2DEF">
        <w:t>io</w:t>
      </w:r>
      <w:r w:rsidR="000F0BC3" w:rsidRPr="00541070">
        <w:t>n</w:t>
      </w:r>
      <w:r w:rsidR="000F0BC3" w:rsidRPr="00DA2DEF">
        <w:t xml:space="preserve"> sys</w:t>
      </w:r>
      <w:r w:rsidR="000F0BC3" w:rsidRPr="00541070">
        <w:t>te</w:t>
      </w:r>
      <w:r w:rsidR="000F0BC3" w:rsidRPr="00DA2DEF">
        <w:t>m</w:t>
      </w:r>
      <w:r w:rsidR="009A792E" w:rsidRPr="00541070">
        <w:t>s</w:t>
      </w:r>
      <w:r w:rsidR="000F0BC3" w:rsidRPr="00DA2DEF">
        <w:t xml:space="preserve"> i</w:t>
      </w:r>
      <w:r w:rsidR="000F0BC3" w:rsidRPr="00541070">
        <w:t>n</w:t>
      </w:r>
      <w:r w:rsidR="000F0BC3" w:rsidRPr="00DA2DEF">
        <w:t xml:space="preserve"> al</w:t>
      </w:r>
      <w:r w:rsidR="000F0BC3" w:rsidRPr="00541070">
        <w:t>l</w:t>
      </w:r>
      <w:r w:rsidR="000F0BC3" w:rsidRPr="00DA2DEF">
        <w:t xml:space="preserve"> sc</w:t>
      </w:r>
      <w:r w:rsidR="000F0BC3" w:rsidRPr="00541070">
        <w:t>h</w:t>
      </w:r>
      <w:r w:rsidR="000F0BC3" w:rsidRPr="00DA2DEF">
        <w:t>o</w:t>
      </w:r>
      <w:r w:rsidR="000F0BC3" w:rsidRPr="00541070">
        <w:t xml:space="preserve">ol </w:t>
      </w:r>
      <w:r w:rsidR="000F0BC3" w:rsidRPr="00DA2DEF">
        <w:t>f</w:t>
      </w:r>
      <w:r w:rsidR="000F0BC3" w:rsidRPr="00541070">
        <w:t>a</w:t>
      </w:r>
      <w:r w:rsidR="000F0BC3" w:rsidRPr="00DA2DEF">
        <w:t>cili</w:t>
      </w:r>
      <w:r w:rsidR="000F0BC3" w:rsidRPr="00541070">
        <w:t>t</w:t>
      </w:r>
      <w:r w:rsidR="000F0BC3" w:rsidRPr="00DA2DEF">
        <w:t>i</w:t>
      </w:r>
      <w:r w:rsidR="000F0BC3" w:rsidRPr="00541070">
        <w:t>es</w:t>
      </w:r>
      <w:r w:rsidR="000F0BC3" w:rsidRPr="00DA2DEF">
        <w:t xml:space="preserve"> </w:t>
      </w:r>
      <w:r w:rsidR="009A792E" w:rsidRPr="00DA2DEF">
        <w:t>s</w:t>
      </w:r>
      <w:r w:rsidR="009A792E" w:rsidRPr="00541070">
        <w:t>h</w:t>
      </w:r>
      <w:r w:rsidR="009A792E" w:rsidRPr="00DA2DEF">
        <w:t>al</w:t>
      </w:r>
      <w:r w:rsidR="009A792E" w:rsidRPr="00541070">
        <w:t>l</w:t>
      </w:r>
      <w:r w:rsidR="009A792E" w:rsidRPr="00DA2DEF">
        <w:t xml:space="preserve"> b</w:t>
      </w:r>
      <w:r w:rsidR="009A792E" w:rsidRPr="00541070">
        <w:t>e</w:t>
      </w:r>
      <w:r w:rsidR="009A792E" w:rsidRPr="00DA2DEF">
        <w:t xml:space="preserve"> </w:t>
      </w:r>
      <w:r w:rsidR="000F0BC3" w:rsidRPr="00DA2DEF">
        <w:t>d</w:t>
      </w:r>
      <w:r w:rsidR="000F0BC3" w:rsidRPr="00541070">
        <w:t>e</w:t>
      </w:r>
      <w:r w:rsidR="000F0BC3" w:rsidRPr="00DA2DEF">
        <w:t>sig</w:t>
      </w:r>
      <w:r w:rsidR="000F0BC3" w:rsidRPr="00541070">
        <w:t>n</w:t>
      </w:r>
      <w:r w:rsidR="000F0BC3" w:rsidRPr="00DA2DEF">
        <w:t>e</w:t>
      </w:r>
      <w:r w:rsidR="000F0BC3" w:rsidRPr="00541070">
        <w:t>d</w:t>
      </w:r>
      <w:r w:rsidR="000F0BC3" w:rsidRPr="00DA2DEF">
        <w:t xml:space="preserve"> i</w:t>
      </w:r>
      <w:r w:rsidR="000F0BC3" w:rsidRPr="00541070">
        <w:t>n</w:t>
      </w:r>
      <w:r w:rsidR="000F0BC3" w:rsidRPr="00DA2DEF">
        <w:t xml:space="preserve"> acc</w:t>
      </w:r>
      <w:r w:rsidR="000F0BC3" w:rsidRPr="00541070">
        <w:t>or</w:t>
      </w:r>
      <w:r w:rsidR="009A792E" w:rsidRPr="00053535">
        <w:t>dance wit</w:t>
      </w:r>
      <w:r w:rsidR="009A792E" w:rsidRPr="00541070">
        <w:t>h</w:t>
      </w:r>
      <w:r w:rsidR="009A792E" w:rsidRPr="00DA2DEF">
        <w:t xml:space="preserve"> </w:t>
      </w:r>
      <w:r w:rsidR="00E701AF" w:rsidRPr="00053535">
        <w:t>S</w:t>
      </w:r>
      <w:r w:rsidR="009A792E" w:rsidRPr="00053535">
        <w:t>tate</w:t>
      </w:r>
      <w:r w:rsidR="009A792E" w:rsidRPr="00DA2DEF">
        <w:t xml:space="preserve"> </w:t>
      </w:r>
      <w:r w:rsidR="000F0BC3" w:rsidRPr="00541070">
        <w:t>re</w:t>
      </w:r>
      <w:r w:rsidR="000F0BC3" w:rsidRPr="00DA2DEF">
        <w:t>q</w:t>
      </w:r>
      <w:r w:rsidR="000F0BC3" w:rsidRPr="00541070">
        <w:t>u</w:t>
      </w:r>
      <w:r w:rsidR="000F0BC3" w:rsidRPr="00DA2DEF">
        <w:t>ir</w:t>
      </w:r>
      <w:r w:rsidR="000F0BC3" w:rsidRPr="00541070">
        <w:t>e</w:t>
      </w:r>
      <w:r w:rsidR="000F0BC3" w:rsidRPr="00DA2DEF">
        <w:t>m</w:t>
      </w:r>
      <w:r w:rsidR="000F0BC3" w:rsidRPr="00541070">
        <w:t>e</w:t>
      </w:r>
      <w:r w:rsidR="000F0BC3" w:rsidRPr="00DA2DEF">
        <w:t>n</w:t>
      </w:r>
      <w:r w:rsidR="000F0BC3" w:rsidRPr="00541070">
        <w:t>t</w:t>
      </w:r>
      <w:r w:rsidR="000F0BC3" w:rsidRPr="00DA2DEF">
        <w:t>s</w:t>
      </w:r>
      <w:r w:rsidR="000F0BC3" w:rsidRPr="00541070">
        <w:t>.</w:t>
      </w:r>
      <w:r w:rsidR="000F0BC3" w:rsidRPr="00DA2DEF">
        <w:t xml:space="preserve"> Exc</w:t>
      </w:r>
      <w:r w:rsidR="000F0BC3" w:rsidRPr="00541070">
        <w:t>e</w:t>
      </w:r>
      <w:r w:rsidR="000F0BC3" w:rsidRPr="00DA2DEF">
        <w:t>pti</w:t>
      </w:r>
      <w:r w:rsidR="000F0BC3" w:rsidRPr="00541070">
        <w:t>o</w:t>
      </w:r>
      <w:r w:rsidR="000F0BC3" w:rsidRPr="00DA2DEF">
        <w:t>n</w:t>
      </w:r>
      <w:r w:rsidR="000F0BC3" w:rsidRPr="00541070">
        <w:t>s</w:t>
      </w:r>
      <w:r w:rsidR="000F0BC3" w:rsidRPr="00DA2DEF">
        <w:t xml:space="preserve"> w</w:t>
      </w:r>
      <w:r w:rsidR="000F0BC3" w:rsidRPr="00541070">
        <w:t>h</w:t>
      </w:r>
      <w:r w:rsidR="000F0BC3" w:rsidRPr="00DA2DEF">
        <w:t>er</w:t>
      </w:r>
      <w:r w:rsidR="000F0BC3" w:rsidRPr="00541070">
        <w:t>e</w:t>
      </w:r>
      <w:r w:rsidR="000F0BC3" w:rsidRPr="00DA2DEF">
        <w:t xml:space="preserve"> c</w:t>
      </w:r>
      <w:r w:rsidR="000F0BC3" w:rsidRPr="00541070">
        <w:t>o</w:t>
      </w:r>
      <w:r w:rsidR="000F0BC3" w:rsidRPr="00DA2DEF">
        <w:t>d</w:t>
      </w:r>
      <w:r w:rsidR="000F0BC3" w:rsidRPr="00541070">
        <w:t xml:space="preserve">e </w:t>
      </w:r>
      <w:r w:rsidR="000F0BC3" w:rsidRPr="00DA2DEF">
        <w:t>r</w:t>
      </w:r>
      <w:r w:rsidR="000F0BC3" w:rsidRPr="00541070">
        <w:t>e</w:t>
      </w:r>
      <w:r w:rsidR="000F0BC3" w:rsidRPr="00DA2DEF">
        <w:t>q</w:t>
      </w:r>
      <w:r w:rsidR="000F0BC3" w:rsidRPr="00541070">
        <w:t>u</w:t>
      </w:r>
      <w:r w:rsidR="000F0BC3" w:rsidRPr="00DA2DEF">
        <w:t>ire</w:t>
      </w:r>
      <w:r w:rsidR="000F0BC3" w:rsidRPr="00541070">
        <w:t>d</w:t>
      </w:r>
      <w:r w:rsidR="000F0BC3" w:rsidRPr="00DA2DEF">
        <w:t xml:space="preserve"> sys</w:t>
      </w:r>
      <w:r w:rsidR="000F0BC3" w:rsidRPr="00541070">
        <w:t>te</w:t>
      </w:r>
      <w:r w:rsidR="000F0BC3" w:rsidRPr="00DA2DEF">
        <w:t>m</w:t>
      </w:r>
      <w:r w:rsidR="000F0BC3" w:rsidRPr="00541070">
        <w:t>s</w:t>
      </w:r>
      <w:r w:rsidR="000F0BC3" w:rsidRPr="00DA2DEF">
        <w:t xml:space="preserve"> </w:t>
      </w:r>
      <w:r w:rsidR="000F0BC3" w:rsidRPr="00541070">
        <w:t>are</w:t>
      </w:r>
      <w:r w:rsidR="000F0BC3" w:rsidRPr="00DA2DEF">
        <w:t xml:space="preserve"> </w:t>
      </w:r>
      <w:r w:rsidR="000F0BC3" w:rsidRPr="00541070">
        <w:t>n</w:t>
      </w:r>
      <w:r w:rsidR="000F0BC3" w:rsidRPr="00DA2DEF">
        <w:t>o</w:t>
      </w:r>
      <w:r w:rsidR="000F0BC3" w:rsidRPr="00541070">
        <w:t>t</w:t>
      </w:r>
      <w:r w:rsidR="000F0BC3" w:rsidRPr="00DA2DEF">
        <w:t xml:space="preserve"> m</w:t>
      </w:r>
      <w:r w:rsidR="000F0BC3" w:rsidRPr="00541070">
        <w:t>a</w:t>
      </w:r>
      <w:r w:rsidR="000F0BC3" w:rsidRPr="00DA2DEF">
        <w:t>n</w:t>
      </w:r>
      <w:r w:rsidR="000F0BC3" w:rsidRPr="00541070">
        <w:t>d</w:t>
      </w:r>
      <w:r w:rsidR="000F0BC3" w:rsidRPr="00DA2DEF">
        <w:t>a</w:t>
      </w:r>
      <w:r w:rsidR="000F0BC3" w:rsidRPr="00541070">
        <w:t>to</w:t>
      </w:r>
      <w:r w:rsidR="000F0BC3" w:rsidRPr="00DA2DEF">
        <w:t>r</w:t>
      </w:r>
      <w:r w:rsidR="000F0BC3" w:rsidRPr="00541070">
        <w:t>y</w:t>
      </w:r>
      <w:r w:rsidR="000F0BC3" w:rsidRPr="00DA2DEF">
        <w:t xml:space="preserve"> </w:t>
      </w:r>
      <w:r w:rsidR="000F0BC3" w:rsidRPr="00541070">
        <w:t>a</w:t>
      </w:r>
      <w:r w:rsidR="000F0BC3" w:rsidRPr="00DA2DEF">
        <w:t>n</w:t>
      </w:r>
      <w:r w:rsidR="000F0BC3" w:rsidRPr="00541070">
        <w:t>d</w:t>
      </w:r>
      <w:r w:rsidR="000F0BC3" w:rsidRPr="00DA2DEF">
        <w:t xml:space="preserve"> th</w:t>
      </w:r>
      <w:r w:rsidR="000F0BC3" w:rsidRPr="00541070">
        <w:t>e</w:t>
      </w:r>
      <w:r w:rsidR="000F0BC3" w:rsidRPr="00DA2DEF">
        <w:t xml:space="preserve"> occ</w:t>
      </w:r>
      <w:r w:rsidR="000F0BC3" w:rsidRPr="00541070">
        <w:t>u</w:t>
      </w:r>
      <w:r w:rsidR="000F0BC3" w:rsidRPr="00DA2DEF">
        <w:t>pa</w:t>
      </w:r>
      <w:r w:rsidR="000F0BC3" w:rsidRPr="00541070">
        <w:t>n</w:t>
      </w:r>
      <w:r w:rsidR="000F0BC3" w:rsidRPr="00DA2DEF">
        <w:t>c</w:t>
      </w:r>
      <w:r w:rsidR="000F0BC3" w:rsidRPr="00541070">
        <w:t>y</w:t>
      </w:r>
      <w:r w:rsidR="000F0BC3" w:rsidRPr="00053535">
        <w:t xml:space="preserve"> </w:t>
      </w:r>
      <w:r w:rsidR="00E701AF" w:rsidRPr="00053535">
        <w:t>classification according to the International Building Code 2015</w:t>
      </w:r>
      <w:r w:rsidR="00E701AF" w:rsidRPr="00DA2DEF">
        <w:t xml:space="preserve"> </w:t>
      </w:r>
      <w:r w:rsidR="000F0BC3" w:rsidRPr="00DA2DEF">
        <w:t>d</w:t>
      </w:r>
      <w:r w:rsidR="000F0BC3" w:rsidRPr="00541070">
        <w:t>o</w:t>
      </w:r>
      <w:r w:rsidR="000F0BC3" w:rsidRPr="00DA2DEF">
        <w:t>e</w:t>
      </w:r>
      <w:r w:rsidR="000F0BC3" w:rsidRPr="00541070">
        <w:t>s</w:t>
      </w:r>
      <w:r w:rsidR="000F0BC3" w:rsidRPr="00DA2DEF">
        <w:t xml:space="preserve"> </w:t>
      </w:r>
      <w:r w:rsidR="000F0BC3" w:rsidRPr="00541070">
        <w:t>n</w:t>
      </w:r>
      <w:r w:rsidR="000F0BC3" w:rsidRPr="00DA2DEF">
        <w:t>o</w:t>
      </w:r>
      <w:r w:rsidR="000F0BC3" w:rsidRPr="00541070">
        <w:t>t</w:t>
      </w:r>
      <w:r w:rsidR="000F0BC3" w:rsidRPr="00DA2DEF">
        <w:t xml:space="preserve"> w</w:t>
      </w:r>
      <w:r w:rsidR="000F0BC3" w:rsidRPr="00541070">
        <w:t>ar</w:t>
      </w:r>
      <w:r w:rsidR="000F0BC3" w:rsidRPr="00DA2DEF">
        <w:t>r</w:t>
      </w:r>
      <w:r w:rsidR="000F0BC3" w:rsidRPr="00541070">
        <w:t>a</w:t>
      </w:r>
      <w:r w:rsidR="000F0BC3" w:rsidRPr="00DA2DEF">
        <w:t>n</w:t>
      </w:r>
      <w:r w:rsidR="000F0BC3" w:rsidRPr="00541070">
        <w:t>t</w:t>
      </w:r>
      <w:r w:rsidR="000F0BC3" w:rsidRPr="00DA2DEF">
        <w:t xml:space="preserve"> </w:t>
      </w:r>
      <w:r w:rsidR="000F0BC3" w:rsidRPr="00541070">
        <w:t>a</w:t>
      </w:r>
      <w:r w:rsidR="000F0BC3" w:rsidRPr="00DA2DEF">
        <w:t xml:space="preserve"> system</w:t>
      </w:r>
      <w:r w:rsidR="000F0BC3" w:rsidRPr="00541070">
        <w:t>.</w:t>
      </w:r>
      <w:r w:rsidR="00366D59" w:rsidRPr="00DA2DEF">
        <w:t xml:space="preserve"> </w:t>
      </w:r>
      <w:r w:rsidR="009F6EB7" w:rsidRPr="00DA2DEF">
        <w:t>Al</w:t>
      </w:r>
      <w:r w:rsidR="009F6EB7" w:rsidRPr="00541070">
        <w:t xml:space="preserve">l </w:t>
      </w:r>
      <w:r w:rsidR="009F6EB7" w:rsidRPr="00DA2DEF">
        <w:t>fir</w:t>
      </w:r>
      <w:r w:rsidR="009F6EB7" w:rsidRPr="00541070">
        <w:t>e</w:t>
      </w:r>
      <w:r w:rsidR="009F6EB7" w:rsidRPr="00DA2DEF">
        <w:t xml:space="preserve"> m</w:t>
      </w:r>
      <w:r w:rsidR="009F6EB7" w:rsidRPr="00541070">
        <w:t>a</w:t>
      </w:r>
      <w:r w:rsidR="009F6EB7" w:rsidRPr="00DA2DEF">
        <w:t>n</w:t>
      </w:r>
      <w:r w:rsidR="009F6EB7" w:rsidRPr="00541070">
        <w:t>a</w:t>
      </w:r>
      <w:r w:rsidR="009F6EB7" w:rsidRPr="00DA2DEF">
        <w:t>g</w:t>
      </w:r>
      <w:r w:rsidR="009F6EB7" w:rsidRPr="00541070">
        <w:t>e</w:t>
      </w:r>
      <w:r w:rsidR="009F6EB7" w:rsidRPr="00DA2DEF">
        <w:t>m</w:t>
      </w:r>
      <w:r w:rsidR="009F6EB7" w:rsidRPr="00541070">
        <w:t>e</w:t>
      </w:r>
      <w:r w:rsidR="009F6EB7" w:rsidRPr="00DA2DEF">
        <w:t>n</w:t>
      </w:r>
      <w:r w:rsidR="009F6EB7" w:rsidRPr="00541070">
        <w:t>t</w:t>
      </w:r>
      <w:r w:rsidR="009F6EB7" w:rsidRPr="00DA2DEF">
        <w:t xml:space="preserve"> sys</w:t>
      </w:r>
      <w:r w:rsidR="009F6EB7" w:rsidRPr="00541070">
        <w:t>te</w:t>
      </w:r>
      <w:r w:rsidR="009F6EB7" w:rsidRPr="00DA2DEF">
        <w:t>m</w:t>
      </w:r>
      <w:r w:rsidR="009F6EB7" w:rsidRPr="00541070">
        <w:t>s</w:t>
      </w:r>
      <w:r w:rsidR="009F6EB7" w:rsidRPr="00DA2DEF">
        <w:t xml:space="preserve"> s</w:t>
      </w:r>
      <w:r w:rsidR="009F6EB7" w:rsidRPr="00541070">
        <w:t>h</w:t>
      </w:r>
      <w:r w:rsidR="009F6EB7" w:rsidRPr="00DA2DEF">
        <w:t>al</w:t>
      </w:r>
      <w:r w:rsidR="009F6EB7" w:rsidRPr="00541070">
        <w:t>l</w:t>
      </w:r>
      <w:r w:rsidR="009F6EB7" w:rsidRPr="00DA2DEF">
        <w:t xml:space="preserve"> c</w:t>
      </w:r>
      <w:r w:rsidR="009F6EB7" w:rsidRPr="00541070">
        <w:t>o</w:t>
      </w:r>
      <w:r w:rsidR="009F6EB7" w:rsidRPr="00DA2DEF">
        <w:t>nf</w:t>
      </w:r>
      <w:r w:rsidR="009F6EB7" w:rsidRPr="00541070">
        <w:t>orm</w:t>
      </w:r>
      <w:r w:rsidR="009F6EB7" w:rsidRPr="00DA2DEF">
        <w:t xml:space="preserve"> </w:t>
      </w:r>
      <w:r w:rsidR="009F6EB7" w:rsidRPr="00541070">
        <w:t>to</w:t>
      </w:r>
      <w:r w:rsidR="009F6EB7" w:rsidRPr="00DA2DEF">
        <w:t xml:space="preserve"> </w:t>
      </w:r>
      <w:r w:rsidR="009F6EB7" w:rsidRPr="00541070">
        <w:t>a</w:t>
      </w:r>
      <w:r w:rsidR="009F6EB7" w:rsidRPr="00DA2DEF">
        <w:t>l</w:t>
      </w:r>
      <w:r w:rsidR="009F6EB7" w:rsidRPr="00541070">
        <w:t>l</w:t>
      </w:r>
      <w:r w:rsidR="009F6EB7" w:rsidRPr="00DA2DEF">
        <w:t xml:space="preserve"> </w:t>
      </w:r>
      <w:r w:rsidR="009F6EB7" w:rsidRPr="00541070">
        <w:t>a</w:t>
      </w:r>
      <w:r w:rsidR="009F6EB7" w:rsidRPr="00DA2DEF">
        <w:t>pplica</w:t>
      </w:r>
      <w:r w:rsidR="009F6EB7" w:rsidRPr="00541070">
        <w:t>b</w:t>
      </w:r>
      <w:r w:rsidR="009F6EB7" w:rsidRPr="00DA2DEF">
        <w:t>l</w:t>
      </w:r>
      <w:r w:rsidR="009F6EB7" w:rsidRPr="00541070">
        <w:t>e</w:t>
      </w:r>
      <w:r w:rsidR="009F6EB7" w:rsidRPr="00DA2DEF">
        <w:t xml:space="preserve"> </w:t>
      </w:r>
      <w:r w:rsidR="009F6EB7" w:rsidRPr="00541070">
        <w:t>co</w:t>
      </w:r>
      <w:r w:rsidR="009F6EB7" w:rsidRPr="00DA2DEF">
        <w:t>d</w:t>
      </w:r>
      <w:r w:rsidR="009F6EB7" w:rsidRPr="00541070">
        <w:t>es</w:t>
      </w:r>
      <w:r w:rsidR="009F6EB7" w:rsidRPr="00DA2DEF">
        <w:t xml:space="preserve"> a</w:t>
      </w:r>
      <w:r w:rsidR="009F6EB7" w:rsidRPr="00541070">
        <w:t>d</w:t>
      </w:r>
      <w:r w:rsidR="009F6EB7" w:rsidRPr="00DA2DEF">
        <w:t>op</w:t>
      </w:r>
      <w:r w:rsidR="009F6EB7" w:rsidRPr="00541070">
        <w:t>ted</w:t>
      </w:r>
      <w:r w:rsidR="009F6EB7" w:rsidRPr="00DA2DEF">
        <w:t xml:space="preserve"> b</w:t>
      </w:r>
      <w:r w:rsidR="009F6EB7" w:rsidRPr="00541070">
        <w:t>y</w:t>
      </w:r>
      <w:r w:rsidR="009F6EB7" w:rsidRPr="00DA2DEF">
        <w:t xml:space="preserve"> </w:t>
      </w:r>
      <w:r w:rsidR="009F6EB7" w:rsidRPr="00541070">
        <w:t>the</w:t>
      </w:r>
      <w:r w:rsidR="009F6EB7" w:rsidRPr="00DA2DEF">
        <w:t xml:space="preserve"> </w:t>
      </w:r>
      <w:r w:rsidR="009F6EB7" w:rsidRPr="00541070">
        <w:t>C</w:t>
      </w:r>
      <w:r w:rsidR="009F6EB7" w:rsidRPr="00DA2DEF">
        <w:t>ol</w:t>
      </w:r>
      <w:r w:rsidR="009F6EB7" w:rsidRPr="00541070">
        <w:t>orado D</w:t>
      </w:r>
      <w:r w:rsidR="009F6EB7" w:rsidRPr="00DA2DEF">
        <w:t>ivisio</w:t>
      </w:r>
      <w:r w:rsidR="009F6EB7" w:rsidRPr="00541070">
        <w:t>n</w:t>
      </w:r>
      <w:r w:rsidR="009F6EB7" w:rsidRPr="00DA2DEF">
        <w:t xml:space="preserve"> o</w:t>
      </w:r>
      <w:r w:rsidR="009F6EB7" w:rsidRPr="00541070">
        <w:t>f Fire</w:t>
      </w:r>
      <w:r w:rsidR="009F6EB7" w:rsidRPr="00DA2DEF">
        <w:t xml:space="preserve"> Prev</w:t>
      </w:r>
      <w:r w:rsidR="009F6EB7" w:rsidRPr="00541070">
        <w:t>e</w:t>
      </w:r>
      <w:r w:rsidR="009F6EB7" w:rsidRPr="00DA2DEF">
        <w:t>nti</w:t>
      </w:r>
      <w:r w:rsidR="00382217" w:rsidRPr="00DA2DEF">
        <w:t>o</w:t>
      </w:r>
      <w:r w:rsidR="00382217" w:rsidRPr="00541070">
        <w:t>n</w:t>
      </w:r>
      <w:r w:rsidR="00382217" w:rsidRPr="00DA2DEF">
        <w:t xml:space="preserve"> </w:t>
      </w:r>
      <w:r w:rsidR="00382217" w:rsidRPr="00541070">
        <w:t>a</w:t>
      </w:r>
      <w:r w:rsidR="00382217" w:rsidRPr="00DA2DEF">
        <w:t>n</w:t>
      </w:r>
      <w:r w:rsidR="00382217" w:rsidRPr="00541070">
        <w:t>d</w:t>
      </w:r>
      <w:r w:rsidR="00382217" w:rsidRPr="00DA2DEF">
        <w:t xml:space="preserve"> C</w:t>
      </w:r>
      <w:r w:rsidR="00382217" w:rsidRPr="00541070">
        <w:t>o</w:t>
      </w:r>
      <w:r w:rsidR="00382217" w:rsidRPr="00DA2DEF">
        <w:t>n</w:t>
      </w:r>
      <w:r w:rsidR="00382217" w:rsidRPr="00541070">
        <w:t>tr</w:t>
      </w:r>
      <w:r w:rsidR="00382217" w:rsidRPr="00DA2DEF">
        <w:t>o</w:t>
      </w:r>
      <w:r w:rsidR="00382217" w:rsidRPr="00541070">
        <w:t>l</w:t>
      </w:r>
      <w:r w:rsidR="00382217" w:rsidRPr="00DA2DEF">
        <w:t xml:space="preserve"> i</w:t>
      </w:r>
      <w:r w:rsidR="00382217" w:rsidRPr="00541070">
        <w:t>n</w:t>
      </w:r>
      <w:r w:rsidR="00382217" w:rsidRPr="00DA2DEF">
        <w:t xml:space="preserve"> </w:t>
      </w:r>
      <w:r w:rsidR="00382217" w:rsidRPr="00541070">
        <w:t>8 CCR</w:t>
      </w:r>
      <w:r w:rsidR="00382217" w:rsidRPr="00DA2DEF">
        <w:t xml:space="preserve"> </w:t>
      </w:r>
      <w:r w:rsidR="00382217" w:rsidRPr="00541070">
        <w:t>1</w:t>
      </w:r>
      <w:r w:rsidR="00382217" w:rsidRPr="00DA2DEF">
        <w:t>507-</w:t>
      </w:r>
      <w:r w:rsidR="00382217" w:rsidRPr="00541070">
        <w:t>30</w:t>
      </w:r>
      <w:r w:rsidR="00382217" w:rsidRPr="00053535">
        <w:t xml:space="preserve"> and the adopted Fire Code. </w:t>
      </w:r>
    </w:p>
    <w:p w:rsidR="0041397B" w:rsidRPr="00DA2DEF" w:rsidRDefault="0041397B" w:rsidP="00DA2DEF">
      <w:pPr>
        <w:pStyle w:val="ListParagraph"/>
        <w:spacing w:before="0" w:after="240"/>
        <w:ind w:left="1170"/>
        <w:jc w:val="both"/>
      </w:pPr>
    </w:p>
    <w:p w:rsidR="000F0BC3" w:rsidRPr="00053535" w:rsidRDefault="000F0BC3" w:rsidP="00DA2DEF">
      <w:pPr>
        <w:pStyle w:val="ListParagraph"/>
        <w:numPr>
          <w:ilvl w:val="3"/>
          <w:numId w:val="15"/>
        </w:numPr>
        <w:spacing w:before="0" w:after="240"/>
        <w:jc w:val="both"/>
      </w:pPr>
      <w:r w:rsidRPr="00053535">
        <w:t xml:space="preserve">- </w:t>
      </w:r>
      <w:r w:rsidR="00031B72" w:rsidRPr="00DA2DEF">
        <w:t xml:space="preserve"> Ty</w:t>
      </w:r>
      <w:r w:rsidR="00031B72" w:rsidRPr="00541070">
        <w:t>p</w:t>
      </w:r>
      <w:r w:rsidR="00031B72" w:rsidRPr="00DA2DEF">
        <w:t>e</w:t>
      </w:r>
      <w:r w:rsidR="00031B72" w:rsidRPr="00541070">
        <w:t>s</w:t>
      </w:r>
      <w:r w:rsidR="00031B72" w:rsidRPr="00DA2DEF">
        <w:t xml:space="preserve"> </w:t>
      </w:r>
      <w:r w:rsidR="00031B72" w:rsidRPr="00541070">
        <w:t>of</w:t>
      </w:r>
      <w:r w:rsidR="00031B72" w:rsidRPr="00DA2DEF">
        <w:t xml:space="preserve"> f</w:t>
      </w:r>
      <w:r w:rsidRPr="00DA2DEF">
        <w:t>ir</w:t>
      </w:r>
      <w:r w:rsidRPr="00541070">
        <w:t>e</w:t>
      </w:r>
      <w:r w:rsidRPr="00DA2DEF">
        <w:t xml:space="preserve"> al</w:t>
      </w:r>
      <w:r w:rsidRPr="00541070">
        <w:t>arm</w:t>
      </w:r>
      <w:r w:rsidR="00031B72" w:rsidRPr="00053535">
        <w:t xml:space="preserve"> no</w:t>
      </w:r>
      <w:r w:rsidR="00031B72" w:rsidRPr="00541070">
        <w:t>t</w:t>
      </w:r>
      <w:r w:rsidR="00031B72" w:rsidRPr="00DA2DEF">
        <w:t>ific</w:t>
      </w:r>
      <w:r w:rsidR="00031B72" w:rsidRPr="00541070">
        <w:t>at</w:t>
      </w:r>
      <w:r w:rsidR="00031B72" w:rsidRPr="00DA2DEF">
        <w:t>io</w:t>
      </w:r>
      <w:r w:rsidR="00031B72" w:rsidRPr="00541070">
        <w:t>ns</w:t>
      </w:r>
      <w:r w:rsidR="00031B72" w:rsidRPr="00DA2DEF">
        <w:t xml:space="preserve"> sys</w:t>
      </w:r>
      <w:r w:rsidR="00031B72" w:rsidRPr="00541070">
        <w:t>te</w:t>
      </w:r>
      <w:r w:rsidR="00031B72" w:rsidRPr="00DA2DEF">
        <w:t>ms</w:t>
      </w:r>
      <w:r w:rsidR="00E70335" w:rsidRPr="00541070">
        <w:t>.</w:t>
      </w:r>
    </w:p>
    <w:p w:rsidR="0041397B" w:rsidRPr="00DA2DEF" w:rsidRDefault="0041397B" w:rsidP="00DA2DEF">
      <w:pPr>
        <w:pStyle w:val="ListParagraph"/>
        <w:spacing w:before="0" w:after="240"/>
        <w:ind w:left="1728"/>
        <w:jc w:val="both"/>
      </w:pPr>
    </w:p>
    <w:p w:rsidR="000F0BC3" w:rsidRPr="00053535" w:rsidRDefault="007B242B" w:rsidP="00DA2DEF">
      <w:pPr>
        <w:pStyle w:val="ListParagraph"/>
        <w:numPr>
          <w:ilvl w:val="4"/>
          <w:numId w:val="15"/>
        </w:numPr>
        <w:spacing w:before="0" w:after="240"/>
        <w:jc w:val="both"/>
      </w:pPr>
      <w:r w:rsidRPr="00541070">
        <w:t>–</w:t>
      </w:r>
      <w:r w:rsidR="000F0BC3" w:rsidRPr="00DA2DEF">
        <w:t xml:space="preserve"> </w:t>
      </w:r>
      <w:r w:rsidRPr="00541070">
        <w:t>In</w:t>
      </w:r>
      <w:r w:rsidRPr="00DA2DEF">
        <w:t>t</w:t>
      </w:r>
      <w:r w:rsidRPr="00541070">
        <w:t>ernal</w:t>
      </w:r>
      <w:r w:rsidRPr="00DA2DEF">
        <w:t xml:space="preserve"> </w:t>
      </w:r>
      <w:r w:rsidRPr="00541070">
        <w:t>a</w:t>
      </w:r>
      <w:r w:rsidRPr="00DA2DEF">
        <w:t>u</w:t>
      </w:r>
      <w:r w:rsidRPr="00541070">
        <w:t>d</w:t>
      </w:r>
      <w:r w:rsidRPr="00DA2DEF">
        <w:t>i</w:t>
      </w:r>
      <w:r w:rsidRPr="00541070">
        <w:t>b</w:t>
      </w:r>
      <w:r w:rsidRPr="00DA2DEF">
        <w:t>l</w:t>
      </w:r>
      <w:r w:rsidRPr="00541070">
        <w:t>e</w:t>
      </w:r>
      <w:r w:rsidRPr="00DA2DEF">
        <w:t xml:space="preserve"> </w:t>
      </w:r>
      <w:r w:rsidRPr="00541070">
        <w:t>a</w:t>
      </w:r>
      <w:r w:rsidRPr="00DA2DEF">
        <w:t>n</w:t>
      </w:r>
      <w:r w:rsidRPr="00541070">
        <w:t>d</w:t>
      </w:r>
      <w:r w:rsidRPr="00DA2DEF">
        <w:t xml:space="preserve"> </w:t>
      </w:r>
      <w:r w:rsidRPr="00541070">
        <w:t>v</w:t>
      </w:r>
      <w:r w:rsidRPr="00DA2DEF">
        <w:t>is</w:t>
      </w:r>
      <w:r w:rsidRPr="00541070">
        <w:t>u</w:t>
      </w:r>
      <w:r w:rsidRPr="00DA2DEF">
        <w:t>a</w:t>
      </w:r>
      <w:r w:rsidRPr="00541070">
        <w:t>l</w:t>
      </w:r>
      <w:r w:rsidRPr="00DA2DEF">
        <w:t xml:space="preserve"> alarms</w:t>
      </w:r>
      <w:r w:rsidR="00E70335" w:rsidRPr="00541070">
        <w:t>.</w:t>
      </w:r>
    </w:p>
    <w:p w:rsidR="0041397B" w:rsidRPr="00053535" w:rsidRDefault="0041397B" w:rsidP="00DA2DEF">
      <w:pPr>
        <w:pStyle w:val="ListParagraph"/>
        <w:spacing w:before="0" w:after="240"/>
        <w:ind w:left="2232"/>
        <w:jc w:val="both"/>
      </w:pPr>
    </w:p>
    <w:p w:rsidR="007B242B" w:rsidRPr="00053535" w:rsidRDefault="007B242B" w:rsidP="00DA2DEF">
      <w:pPr>
        <w:pStyle w:val="ListParagraph"/>
        <w:numPr>
          <w:ilvl w:val="4"/>
          <w:numId w:val="15"/>
        </w:numPr>
        <w:spacing w:before="0" w:after="240"/>
        <w:jc w:val="both"/>
      </w:pPr>
      <w:r w:rsidRPr="00541070">
        <w:t>–</w:t>
      </w:r>
      <w:r w:rsidRPr="00DA2DEF">
        <w:t xml:space="preserve"> Ex</w:t>
      </w:r>
      <w:r w:rsidRPr="00541070">
        <w:t>ter</w:t>
      </w:r>
      <w:r w:rsidRPr="00DA2DEF">
        <w:t>n</w:t>
      </w:r>
      <w:r w:rsidRPr="00541070">
        <w:t>al</w:t>
      </w:r>
      <w:r w:rsidRPr="00DA2DEF">
        <w:t xml:space="preserve"> </w:t>
      </w:r>
      <w:r w:rsidRPr="00541070">
        <w:t>a</w:t>
      </w:r>
      <w:r w:rsidRPr="00DA2DEF">
        <w:t>l</w:t>
      </w:r>
      <w:r w:rsidRPr="00541070">
        <w:t>arm</w:t>
      </w:r>
      <w:r w:rsidRPr="00DA2DEF">
        <w:t xml:space="preserve"> m</w:t>
      </w:r>
      <w:r w:rsidRPr="00541070">
        <w:t>o</w:t>
      </w:r>
      <w:r w:rsidRPr="00DA2DEF">
        <w:t>ni</w:t>
      </w:r>
      <w:r w:rsidRPr="00541070">
        <w:t>tor</w:t>
      </w:r>
      <w:r w:rsidRPr="00DA2DEF">
        <w:t>i</w:t>
      </w:r>
      <w:r w:rsidRPr="00541070">
        <w:t>ng</w:t>
      </w:r>
      <w:r w:rsidRPr="00DA2DEF">
        <w:t xml:space="preserve"> </w:t>
      </w:r>
      <w:r w:rsidRPr="00541070">
        <w:t>a</w:t>
      </w:r>
      <w:r w:rsidRPr="00DA2DEF">
        <w:t>n</w:t>
      </w:r>
      <w:r w:rsidRPr="00541070">
        <w:t>d</w:t>
      </w:r>
      <w:r w:rsidRPr="00DA2DEF">
        <w:t xml:space="preserve"> </w:t>
      </w:r>
      <w:r w:rsidRPr="00541070">
        <w:t>d</w:t>
      </w:r>
      <w:r w:rsidRPr="00DA2DEF">
        <w:t>isp</w:t>
      </w:r>
      <w:r w:rsidRPr="00541070">
        <w:t>atch</w:t>
      </w:r>
      <w:r w:rsidRPr="00DA2DEF">
        <w:t xml:space="preserve"> vi</w:t>
      </w:r>
      <w:r w:rsidRPr="00541070">
        <w:t>a</w:t>
      </w:r>
      <w:r w:rsidRPr="00DA2DEF">
        <w:t xml:space="preserve"> in</w:t>
      </w:r>
      <w:r w:rsidRPr="00541070">
        <w:t>tern</w:t>
      </w:r>
      <w:r w:rsidRPr="00DA2DEF">
        <w:t>e</w:t>
      </w:r>
      <w:r w:rsidRPr="00541070">
        <w:t>t</w:t>
      </w:r>
      <w:r w:rsidRPr="00DA2DEF">
        <w:t xml:space="preserve"> </w:t>
      </w:r>
      <w:r w:rsidRPr="00541070">
        <w:t xml:space="preserve">/ </w:t>
      </w:r>
      <w:r w:rsidRPr="00DA2DEF">
        <w:t>m</w:t>
      </w:r>
      <w:r w:rsidRPr="00541070">
        <w:t>o</w:t>
      </w:r>
      <w:r w:rsidRPr="00DA2DEF">
        <w:t>dem</w:t>
      </w:r>
      <w:r w:rsidR="000275A9" w:rsidRPr="00541070">
        <w:t>, te</w:t>
      </w:r>
      <w:r w:rsidR="000275A9" w:rsidRPr="00DA2DEF">
        <w:t>le</w:t>
      </w:r>
      <w:r w:rsidR="000275A9" w:rsidRPr="00541070">
        <w:t>p</w:t>
      </w:r>
      <w:r w:rsidR="000275A9" w:rsidRPr="00DA2DEF">
        <w:t>ho</w:t>
      </w:r>
      <w:r w:rsidR="000275A9" w:rsidRPr="00541070">
        <w:t>n</w:t>
      </w:r>
      <w:r w:rsidR="000275A9" w:rsidRPr="00DA2DEF">
        <w:t>e</w:t>
      </w:r>
      <w:r w:rsidR="000275A9" w:rsidRPr="00541070">
        <w:t>,</w:t>
      </w:r>
      <w:r w:rsidR="000275A9" w:rsidRPr="00DA2DEF">
        <w:t xml:space="preserve"> r</w:t>
      </w:r>
      <w:r w:rsidR="000275A9" w:rsidRPr="00541070">
        <w:t>a</w:t>
      </w:r>
      <w:r w:rsidR="000275A9" w:rsidRPr="00DA2DEF">
        <w:t>di</w:t>
      </w:r>
      <w:r w:rsidR="000275A9" w:rsidRPr="00541070">
        <w:t>o,</w:t>
      </w:r>
      <w:r w:rsidR="000275A9" w:rsidRPr="00DA2DEF">
        <w:t xml:space="preserve"> </w:t>
      </w:r>
      <w:r w:rsidR="008B4127" w:rsidRPr="00541070">
        <w:t>or</w:t>
      </w:r>
      <w:r w:rsidR="000275A9" w:rsidRPr="00DA2DEF">
        <w:t xml:space="preserve"> cell</w:t>
      </w:r>
      <w:r w:rsidR="000275A9" w:rsidRPr="00541070">
        <w:t>u</w:t>
      </w:r>
      <w:r w:rsidR="000275A9" w:rsidRPr="00DA2DEF">
        <w:t>l</w:t>
      </w:r>
      <w:r w:rsidR="000275A9" w:rsidRPr="00541070">
        <w:t>ar</w:t>
      </w:r>
      <w:r w:rsidR="000275A9" w:rsidRPr="00DA2DEF">
        <w:t xml:space="preserve"> m</w:t>
      </w:r>
      <w:r w:rsidR="000275A9" w:rsidRPr="00541070">
        <w:t>o</w:t>
      </w:r>
      <w:r w:rsidR="000275A9" w:rsidRPr="00DA2DEF">
        <w:t>ni</w:t>
      </w:r>
      <w:r w:rsidR="000275A9" w:rsidRPr="00541070">
        <w:t>tor</w:t>
      </w:r>
      <w:r w:rsidR="000275A9" w:rsidRPr="00DA2DEF">
        <w:t>i</w:t>
      </w:r>
      <w:r w:rsidR="000275A9" w:rsidRPr="00541070">
        <w:t>ng</w:t>
      </w:r>
      <w:r w:rsidR="000275A9" w:rsidRPr="00DA2DEF">
        <w:t xml:space="preserve"> sys</w:t>
      </w:r>
      <w:r w:rsidR="000275A9" w:rsidRPr="00541070">
        <w:t>te</w:t>
      </w:r>
      <w:r w:rsidR="000275A9" w:rsidRPr="00DA2DEF">
        <w:t>ms</w:t>
      </w:r>
      <w:r w:rsidR="000275A9" w:rsidRPr="00541070">
        <w:t>.</w:t>
      </w:r>
    </w:p>
    <w:p w:rsidR="00382217" w:rsidRPr="00053535" w:rsidRDefault="00382217" w:rsidP="00DA2DEF">
      <w:pPr>
        <w:pStyle w:val="ListParagraph"/>
      </w:pPr>
    </w:p>
    <w:p w:rsidR="00382217" w:rsidRPr="00053535" w:rsidRDefault="00382217" w:rsidP="00382217">
      <w:pPr>
        <w:pStyle w:val="ListParagraph"/>
        <w:numPr>
          <w:ilvl w:val="3"/>
          <w:numId w:val="15"/>
        </w:numPr>
        <w:spacing w:before="0" w:after="240"/>
        <w:jc w:val="both"/>
      </w:pPr>
      <w:r w:rsidRPr="00053535">
        <w:t xml:space="preserve"> - Automatic Sprinkler Systems in Group E Occupancy a sprinkler sys</w:t>
      </w:r>
      <w:r w:rsidR="00D6744B" w:rsidRPr="00053535">
        <w:t>tem shall be provided as noted in the adopted Fire Code.</w:t>
      </w:r>
      <w:r w:rsidR="00CC6249" w:rsidRPr="00053535">
        <w:t xml:space="preserve"> </w:t>
      </w:r>
      <w:r w:rsidR="00E701AF" w:rsidRPr="00053535">
        <w:t>Refer to the adopted Fire Code for exceptions.</w:t>
      </w:r>
    </w:p>
    <w:p w:rsidR="00E701AF" w:rsidRPr="00053535" w:rsidRDefault="00E701AF" w:rsidP="00E701AF">
      <w:pPr>
        <w:pStyle w:val="ListParagraph"/>
        <w:spacing w:before="0" w:after="240"/>
        <w:ind w:left="1728"/>
        <w:jc w:val="both"/>
      </w:pPr>
    </w:p>
    <w:p w:rsidR="00382217" w:rsidRPr="00053535" w:rsidRDefault="00382217" w:rsidP="00382217">
      <w:pPr>
        <w:pStyle w:val="ListParagraph"/>
        <w:numPr>
          <w:ilvl w:val="4"/>
          <w:numId w:val="15"/>
        </w:numPr>
        <w:spacing w:before="0" w:after="240"/>
        <w:jc w:val="both"/>
      </w:pPr>
      <w:r w:rsidRPr="00053535">
        <w:t xml:space="preserve"> All Group E fire areas greater than 12,000 square feet in area.</w:t>
      </w:r>
    </w:p>
    <w:p w:rsidR="00E701AF" w:rsidRPr="00053535" w:rsidRDefault="00E701AF" w:rsidP="00E701AF">
      <w:pPr>
        <w:pStyle w:val="ListParagraph"/>
        <w:spacing w:before="0" w:after="240"/>
        <w:ind w:left="2232"/>
        <w:jc w:val="both"/>
      </w:pPr>
    </w:p>
    <w:p w:rsidR="00382217" w:rsidRPr="00053535" w:rsidRDefault="00382217" w:rsidP="00382217">
      <w:pPr>
        <w:pStyle w:val="ListParagraph"/>
        <w:numPr>
          <w:ilvl w:val="4"/>
          <w:numId w:val="15"/>
        </w:numPr>
        <w:spacing w:before="0" w:after="240"/>
        <w:jc w:val="both"/>
      </w:pPr>
      <w:r w:rsidRPr="00053535">
        <w:t xml:space="preserve"> Throughout every portion of educational buildings below the lowest level of exit discharge serving that portion of the building.</w:t>
      </w:r>
    </w:p>
    <w:p w:rsidR="0041397B" w:rsidRPr="00053535" w:rsidRDefault="0041397B" w:rsidP="00462C16">
      <w:pPr>
        <w:pStyle w:val="ListParagraph"/>
        <w:spacing w:before="0" w:after="240"/>
        <w:ind w:left="2232"/>
        <w:jc w:val="both"/>
      </w:pPr>
    </w:p>
    <w:p w:rsidR="000E5031" w:rsidRPr="00541070" w:rsidRDefault="000F0BC3" w:rsidP="00DA2DEF">
      <w:pPr>
        <w:pStyle w:val="ListParagraph"/>
        <w:numPr>
          <w:ilvl w:val="3"/>
          <w:numId w:val="15"/>
        </w:numPr>
        <w:spacing w:before="0" w:after="240"/>
        <w:jc w:val="both"/>
      </w:pPr>
      <w:r w:rsidRPr="00541070">
        <w:t>-</w:t>
      </w:r>
      <w:r w:rsidRPr="00DA2DEF">
        <w:t xml:space="preserve"> </w:t>
      </w:r>
      <w:r w:rsidR="00031B72" w:rsidRPr="00DA2DEF">
        <w:t>Ty</w:t>
      </w:r>
      <w:r w:rsidR="00031B72" w:rsidRPr="00541070">
        <w:t>p</w:t>
      </w:r>
      <w:r w:rsidR="00031B72" w:rsidRPr="00DA2DEF">
        <w:t>e</w:t>
      </w:r>
      <w:r w:rsidR="00031B72" w:rsidRPr="00541070">
        <w:t>s</w:t>
      </w:r>
      <w:r w:rsidR="00031B72" w:rsidRPr="00DA2DEF">
        <w:t xml:space="preserve"> </w:t>
      </w:r>
      <w:r w:rsidR="00031B72" w:rsidRPr="00541070">
        <w:t>of</w:t>
      </w:r>
      <w:r w:rsidR="00031B72" w:rsidRPr="00DA2DEF">
        <w:t xml:space="preserve"> </w:t>
      </w:r>
      <w:r w:rsidR="00382217" w:rsidRPr="00053535">
        <w:t>Fire Protection Water Supplies</w:t>
      </w:r>
      <w:r w:rsidR="00E70335" w:rsidRPr="00053535">
        <w:t>.</w:t>
      </w:r>
      <w:r w:rsidR="00382217" w:rsidRPr="00053535">
        <w:t xml:space="preserve"> </w:t>
      </w:r>
    </w:p>
    <w:p w:rsidR="0080787F" w:rsidRPr="00053535" w:rsidRDefault="0080787F" w:rsidP="0080787F">
      <w:pPr>
        <w:pStyle w:val="ListParagraph"/>
        <w:spacing w:before="0" w:after="240"/>
        <w:ind w:left="1728"/>
        <w:jc w:val="both"/>
      </w:pPr>
    </w:p>
    <w:p w:rsidR="000E5031" w:rsidRPr="00053535" w:rsidRDefault="00EA2A04" w:rsidP="00DA2DEF">
      <w:pPr>
        <w:pStyle w:val="ListParagraph"/>
        <w:numPr>
          <w:ilvl w:val="4"/>
          <w:numId w:val="15"/>
        </w:numPr>
        <w:spacing w:before="0" w:after="240"/>
        <w:jc w:val="both"/>
      </w:pPr>
      <w:r w:rsidRPr="00541070">
        <w:t>-</w:t>
      </w:r>
      <w:r w:rsidRPr="00DA2DEF">
        <w:t xml:space="preserve"> </w:t>
      </w:r>
      <w:r w:rsidR="000E5031" w:rsidRPr="00541070">
        <w:t>F</w:t>
      </w:r>
      <w:r w:rsidR="000E5031" w:rsidRPr="00DA2DEF">
        <w:t>ir</w:t>
      </w:r>
      <w:r w:rsidR="000E5031" w:rsidRPr="00541070">
        <w:t>e</w:t>
      </w:r>
      <w:r w:rsidR="000E5031" w:rsidRPr="00DA2DEF">
        <w:t xml:space="preserve"> hy</w:t>
      </w:r>
      <w:r w:rsidR="000E5031" w:rsidRPr="00541070">
        <w:t>dra</w:t>
      </w:r>
      <w:r w:rsidR="000E5031" w:rsidRPr="00DA2DEF">
        <w:t>n</w:t>
      </w:r>
      <w:r w:rsidR="000E5031" w:rsidRPr="00541070">
        <w:t>t</w:t>
      </w:r>
      <w:r w:rsidR="000E5031" w:rsidRPr="00DA2DEF">
        <w:t>s</w:t>
      </w:r>
      <w:r w:rsidR="00E70335" w:rsidRPr="00541070">
        <w:t>.</w:t>
      </w:r>
    </w:p>
    <w:p w:rsidR="000E5031" w:rsidRPr="00DA2DEF" w:rsidRDefault="000E5031" w:rsidP="00DA2DEF">
      <w:pPr>
        <w:pStyle w:val="ListParagraph"/>
        <w:spacing w:before="0" w:after="240"/>
        <w:ind w:left="2232"/>
        <w:jc w:val="both"/>
      </w:pPr>
    </w:p>
    <w:p w:rsidR="000E5031" w:rsidRPr="00053535" w:rsidRDefault="00EA2A04" w:rsidP="00DA2DEF">
      <w:pPr>
        <w:pStyle w:val="ListParagraph"/>
        <w:numPr>
          <w:ilvl w:val="4"/>
          <w:numId w:val="15"/>
        </w:numPr>
        <w:spacing w:before="0" w:after="240"/>
        <w:jc w:val="both"/>
      </w:pPr>
      <w:r w:rsidRPr="00541070">
        <w:t>-</w:t>
      </w:r>
      <w:r w:rsidRPr="00DA2DEF">
        <w:t xml:space="preserve"> </w:t>
      </w:r>
      <w:r w:rsidR="000E5031" w:rsidRPr="00DA2DEF">
        <w:t>S</w:t>
      </w:r>
      <w:r w:rsidR="000E5031" w:rsidRPr="00541070">
        <w:t>ta</w:t>
      </w:r>
      <w:r w:rsidR="000E5031" w:rsidRPr="00DA2DEF">
        <w:t>ti</w:t>
      </w:r>
      <w:r w:rsidR="000E5031" w:rsidRPr="00541070">
        <w:t>c</w:t>
      </w:r>
      <w:r w:rsidR="000E5031" w:rsidRPr="00DA2DEF">
        <w:t xml:space="preserve"> fir</w:t>
      </w:r>
      <w:r w:rsidR="000E5031" w:rsidRPr="00541070">
        <w:t>e</w:t>
      </w:r>
      <w:r w:rsidR="000E5031" w:rsidRPr="00DA2DEF">
        <w:t xml:space="preserve"> w</w:t>
      </w:r>
      <w:r w:rsidR="000E5031" w:rsidRPr="00541070">
        <w:t>at</w:t>
      </w:r>
      <w:r w:rsidR="000E5031" w:rsidRPr="00DA2DEF">
        <w:t>e</w:t>
      </w:r>
      <w:r w:rsidR="000E5031" w:rsidRPr="00541070">
        <w:t>r</w:t>
      </w:r>
      <w:r w:rsidR="000E5031" w:rsidRPr="00DA2DEF">
        <w:t xml:space="preserve"> st</w:t>
      </w:r>
      <w:r w:rsidR="000E5031" w:rsidRPr="00541070">
        <w:t>orage</w:t>
      </w:r>
      <w:r w:rsidR="000E5031" w:rsidRPr="00DA2DEF">
        <w:t xml:space="preserve"> </w:t>
      </w:r>
      <w:r w:rsidR="000E5031" w:rsidRPr="00541070">
        <w:t>t</w:t>
      </w:r>
      <w:r w:rsidR="000E5031" w:rsidRPr="00DA2DEF">
        <w:t>a</w:t>
      </w:r>
      <w:r w:rsidR="000E5031" w:rsidRPr="00541070">
        <w:t>n</w:t>
      </w:r>
      <w:r w:rsidR="000E5031" w:rsidRPr="00DA2DEF">
        <w:t>ks</w:t>
      </w:r>
      <w:r w:rsidR="00E70335" w:rsidRPr="00541070">
        <w:t>.</w:t>
      </w:r>
    </w:p>
    <w:p w:rsidR="0041397B" w:rsidRPr="00053535" w:rsidRDefault="0041397B" w:rsidP="00DA2DEF">
      <w:pPr>
        <w:pStyle w:val="ListParagraph"/>
        <w:spacing w:before="0" w:after="240"/>
        <w:ind w:left="1728"/>
        <w:jc w:val="both"/>
      </w:pPr>
    </w:p>
    <w:p w:rsidR="007B242B" w:rsidRPr="00541070" w:rsidRDefault="00442B3E" w:rsidP="00DA2DEF">
      <w:pPr>
        <w:pStyle w:val="ListParagraph"/>
        <w:numPr>
          <w:ilvl w:val="2"/>
          <w:numId w:val="15"/>
        </w:numPr>
        <w:spacing w:before="0" w:after="240"/>
        <w:jc w:val="both"/>
      </w:pPr>
      <w:r w:rsidRPr="00053535">
        <w:rPr>
          <w:b/>
        </w:rPr>
        <w:t>Means</w:t>
      </w:r>
      <w:r w:rsidR="007B242B" w:rsidRPr="00DA2DEF">
        <w:rPr>
          <w:b/>
        </w:rPr>
        <w:t xml:space="preserve"> </w:t>
      </w:r>
      <w:r w:rsidR="007B242B" w:rsidRPr="00541070">
        <w:rPr>
          <w:b/>
        </w:rPr>
        <w:t>of</w:t>
      </w:r>
      <w:r w:rsidR="007B242B" w:rsidRPr="00DA2DEF">
        <w:rPr>
          <w:b/>
        </w:rPr>
        <w:t xml:space="preserve"> </w:t>
      </w:r>
      <w:r w:rsidR="007B242B" w:rsidRPr="00541070">
        <w:rPr>
          <w:b/>
        </w:rPr>
        <w:t>e</w:t>
      </w:r>
      <w:r w:rsidR="007B242B" w:rsidRPr="00DA2DEF">
        <w:rPr>
          <w:b/>
        </w:rPr>
        <w:t>gr</w:t>
      </w:r>
      <w:r w:rsidR="007B242B" w:rsidRPr="00541070">
        <w:rPr>
          <w:b/>
        </w:rPr>
        <w:t>e</w:t>
      </w:r>
      <w:r w:rsidR="007B242B" w:rsidRPr="00DA2DEF">
        <w:rPr>
          <w:b/>
        </w:rPr>
        <w:t>s</w:t>
      </w:r>
      <w:r w:rsidR="007B242B" w:rsidRPr="00541070">
        <w:rPr>
          <w:b/>
        </w:rPr>
        <w:t>s</w:t>
      </w:r>
      <w:r w:rsidR="00445F08" w:rsidRPr="00053535">
        <w:rPr>
          <w:b/>
        </w:rPr>
        <w:t>.</w:t>
      </w:r>
      <w:r w:rsidR="004E2F6E" w:rsidRPr="00DA2DEF">
        <w:t xml:space="preserve"> </w:t>
      </w:r>
      <w:r w:rsidR="007B242B" w:rsidRPr="00541070">
        <w:t>A</w:t>
      </w:r>
      <w:r w:rsidR="007B242B" w:rsidRPr="00DA2DEF">
        <w:t xml:space="preserve"> c</w:t>
      </w:r>
      <w:r w:rsidR="007B242B" w:rsidRPr="00541070">
        <w:t>o</w:t>
      </w:r>
      <w:r w:rsidR="007B242B" w:rsidRPr="00DA2DEF">
        <w:t>nti</w:t>
      </w:r>
      <w:r w:rsidR="007B242B" w:rsidRPr="00541070">
        <w:t>n</w:t>
      </w:r>
      <w:r w:rsidR="007B242B" w:rsidRPr="00DA2DEF">
        <w:t>u</w:t>
      </w:r>
      <w:r w:rsidR="007B242B" w:rsidRPr="00541070">
        <w:t>o</w:t>
      </w:r>
      <w:r w:rsidR="007B242B" w:rsidRPr="00DA2DEF">
        <w:t>u</w:t>
      </w:r>
      <w:r w:rsidR="007B242B" w:rsidRPr="00541070">
        <w:t>s</w:t>
      </w:r>
      <w:r w:rsidR="007B242B" w:rsidRPr="00DA2DEF">
        <w:t xml:space="preserve"> </w:t>
      </w:r>
      <w:r w:rsidR="007B242B" w:rsidRPr="00541070">
        <w:t>a</w:t>
      </w:r>
      <w:r w:rsidR="007B242B" w:rsidRPr="00DA2DEF">
        <w:t>n</w:t>
      </w:r>
      <w:r w:rsidR="007B242B" w:rsidRPr="00541070">
        <w:t>d</w:t>
      </w:r>
      <w:r w:rsidR="007B242B" w:rsidRPr="00DA2DEF">
        <w:t xml:space="preserve"> un</w:t>
      </w:r>
      <w:r w:rsidR="007B242B" w:rsidRPr="00541070">
        <w:t>o</w:t>
      </w:r>
      <w:r w:rsidR="007B242B" w:rsidRPr="00DA2DEF">
        <w:t>bs</w:t>
      </w:r>
      <w:r w:rsidR="007B242B" w:rsidRPr="00541070">
        <w:t>tru</w:t>
      </w:r>
      <w:r w:rsidR="007B242B" w:rsidRPr="00DA2DEF">
        <w:t>c</w:t>
      </w:r>
      <w:r w:rsidR="007B242B" w:rsidRPr="00541070">
        <w:t>t</w:t>
      </w:r>
      <w:r w:rsidR="007B242B" w:rsidRPr="00DA2DEF">
        <w:t>e</w:t>
      </w:r>
      <w:r w:rsidR="007B242B" w:rsidRPr="00541070">
        <w:t>d</w:t>
      </w:r>
      <w:r w:rsidR="007B242B" w:rsidRPr="00DA2DEF">
        <w:t xml:space="preserve"> </w:t>
      </w:r>
      <w:r w:rsidRPr="00DA2DEF">
        <w:t>pa</w:t>
      </w:r>
      <w:r w:rsidRPr="00541070">
        <w:t>th</w:t>
      </w:r>
      <w:r w:rsidRPr="00DA2DEF">
        <w:t xml:space="preserve"> </w:t>
      </w:r>
      <w:r w:rsidRPr="00541070">
        <w:t>of</w:t>
      </w:r>
      <w:r w:rsidRPr="00DA2DEF">
        <w:t xml:space="preserve"> </w:t>
      </w:r>
      <w:r w:rsidRPr="00053535">
        <w:t xml:space="preserve">vertical and horizontal </w:t>
      </w:r>
      <w:r w:rsidRPr="00541070">
        <w:t>e</w:t>
      </w:r>
      <w:r w:rsidRPr="00DA2DEF">
        <w:t>gr</w:t>
      </w:r>
      <w:r w:rsidRPr="00541070">
        <w:t>e</w:t>
      </w:r>
      <w:r w:rsidRPr="00DA2DEF">
        <w:t>s</w:t>
      </w:r>
      <w:r w:rsidRPr="00541070">
        <w:t>s</w:t>
      </w:r>
      <w:r w:rsidRPr="00DA2DEF">
        <w:t xml:space="preserve"> </w:t>
      </w:r>
      <w:r w:rsidRPr="00053535">
        <w:t xml:space="preserve">travel </w:t>
      </w:r>
      <w:r w:rsidRPr="00DA2DEF">
        <w:t>fro</w:t>
      </w:r>
      <w:r w:rsidRPr="00541070">
        <w:t>m a</w:t>
      </w:r>
      <w:r w:rsidRPr="00DA2DEF">
        <w:t>n</w:t>
      </w:r>
      <w:r w:rsidRPr="00541070">
        <w:t>y</w:t>
      </w:r>
      <w:r w:rsidRPr="00DA2DEF">
        <w:t xml:space="preserve"> </w:t>
      </w:r>
      <w:r w:rsidRPr="00053535">
        <w:t>occupied portion of a building</w:t>
      </w:r>
      <w:r w:rsidRPr="00DA2DEF">
        <w:t xml:space="preserve"> </w:t>
      </w:r>
      <w:r w:rsidRPr="00541070">
        <w:t>or</w:t>
      </w:r>
      <w:r w:rsidRPr="00DA2DEF">
        <w:t xml:space="preserve"> </w:t>
      </w:r>
      <w:r w:rsidRPr="00053535">
        <w:t xml:space="preserve">structure to a </w:t>
      </w:r>
      <w:r w:rsidRPr="00DA2DEF">
        <w:rPr>
          <w:i/>
        </w:rPr>
        <w:t>public way</w:t>
      </w:r>
      <w:r w:rsidRPr="00541070">
        <w:t>.</w:t>
      </w:r>
      <w:r w:rsidRPr="00DA2DEF">
        <w:t xml:space="preserve"> </w:t>
      </w:r>
      <w:r w:rsidRPr="00541070">
        <w:t>A</w:t>
      </w:r>
      <w:r w:rsidRPr="00DA2DEF">
        <w:t xml:space="preserve"> </w:t>
      </w:r>
      <w:r w:rsidRPr="00053535">
        <w:t xml:space="preserve">means of egress consists of three separate and distinct parts: the exit access, the </w:t>
      </w:r>
      <w:r w:rsidRPr="00053535">
        <w:rPr>
          <w:i/>
        </w:rPr>
        <w:t>exit</w:t>
      </w:r>
      <w:r w:rsidRPr="00053535">
        <w:t xml:space="preserve"> and the </w:t>
      </w:r>
      <w:r w:rsidRPr="00053535">
        <w:rPr>
          <w:i/>
        </w:rPr>
        <w:t>exit discharge</w:t>
      </w:r>
      <w:r w:rsidRPr="00053535">
        <w:t xml:space="preserve">. </w:t>
      </w:r>
      <w:r w:rsidR="0021507B" w:rsidRPr="00053535">
        <w:t>Reference 2015 International Building Code, Chapter 2, Definitions.</w:t>
      </w:r>
      <w:r w:rsidR="00735340" w:rsidRPr="00053535">
        <w:t xml:space="preserve"> </w:t>
      </w:r>
      <w:r w:rsidR="009A792E" w:rsidRPr="00053535">
        <w:t xml:space="preserve">A </w:t>
      </w:r>
      <w:r w:rsidR="00A40334" w:rsidRPr="00053535">
        <w:t>building</w:t>
      </w:r>
      <w:r w:rsidR="00A40334" w:rsidRPr="00DA2DEF">
        <w:t xml:space="preserve"> </w:t>
      </w:r>
      <w:r w:rsidR="009A792E" w:rsidRPr="00DA2DEF">
        <w:t>c</w:t>
      </w:r>
      <w:r w:rsidR="009A792E" w:rsidRPr="00541070">
        <w:t>o</w:t>
      </w:r>
      <w:r w:rsidR="009A792E" w:rsidRPr="00DA2DEF">
        <w:t>d</w:t>
      </w:r>
      <w:r w:rsidR="009A792E" w:rsidRPr="00541070">
        <w:t>e</w:t>
      </w:r>
      <w:r w:rsidR="009A792E" w:rsidRPr="00DA2DEF">
        <w:t xml:space="preserve"> a</w:t>
      </w:r>
      <w:r w:rsidR="009A792E" w:rsidRPr="00541070">
        <w:t>n</w:t>
      </w:r>
      <w:r w:rsidR="009A792E" w:rsidRPr="00DA2DEF">
        <w:t>alysi</w:t>
      </w:r>
      <w:r w:rsidR="009A792E" w:rsidRPr="00541070">
        <w:t>s</w:t>
      </w:r>
      <w:r w:rsidR="009A792E" w:rsidRPr="00DA2DEF">
        <w:t xml:space="preserve"> s</w:t>
      </w:r>
      <w:r w:rsidR="009A792E" w:rsidRPr="00541070">
        <w:t>h</w:t>
      </w:r>
      <w:r w:rsidR="009A792E" w:rsidRPr="00DA2DEF">
        <w:t>al</w:t>
      </w:r>
      <w:r w:rsidR="009A792E" w:rsidRPr="00541070">
        <w:t>l</w:t>
      </w:r>
      <w:r w:rsidR="009A792E" w:rsidRPr="00DA2DEF">
        <w:t xml:space="preserve"> </w:t>
      </w:r>
      <w:r w:rsidR="009A792E" w:rsidRPr="00541070">
        <w:t>be</w:t>
      </w:r>
      <w:r w:rsidR="009A792E" w:rsidRPr="00DA2DEF">
        <w:t xml:space="preserve"> co</w:t>
      </w:r>
      <w:r w:rsidR="009A792E" w:rsidRPr="00541070">
        <w:t>n</w:t>
      </w:r>
      <w:r w:rsidR="009A792E" w:rsidRPr="00DA2DEF">
        <w:t>d</w:t>
      </w:r>
      <w:r w:rsidR="009A792E" w:rsidRPr="00541070">
        <w:t>u</w:t>
      </w:r>
      <w:r w:rsidR="009A792E" w:rsidRPr="00DA2DEF">
        <w:t>c</w:t>
      </w:r>
      <w:r w:rsidR="009A792E" w:rsidRPr="00541070">
        <w:t>t</w:t>
      </w:r>
      <w:r w:rsidR="009A792E" w:rsidRPr="00DA2DEF">
        <w:t>e</w:t>
      </w:r>
      <w:r w:rsidR="009A792E" w:rsidRPr="00541070">
        <w:t>d</w:t>
      </w:r>
      <w:r w:rsidR="009A792E" w:rsidRPr="00DA2DEF">
        <w:t xml:space="preserve"> t</w:t>
      </w:r>
      <w:r w:rsidR="009A792E" w:rsidRPr="00541070">
        <w:t>o d</w:t>
      </w:r>
      <w:r w:rsidR="009A792E" w:rsidRPr="00DA2DEF">
        <w:t>et</w:t>
      </w:r>
      <w:r w:rsidR="009A792E" w:rsidRPr="00541070">
        <w:t>er</w:t>
      </w:r>
      <w:r w:rsidR="009A792E" w:rsidRPr="00DA2DEF">
        <w:t>mi</w:t>
      </w:r>
      <w:r w:rsidR="009A792E" w:rsidRPr="00541070">
        <w:t>ne</w:t>
      </w:r>
      <w:r w:rsidR="009A792E" w:rsidRPr="00DA2DEF">
        <w:t xml:space="preserve"> </w:t>
      </w:r>
      <w:r w:rsidR="009A792E" w:rsidRPr="00541070">
        <w:t>a</w:t>
      </w:r>
      <w:r w:rsidR="009A792E" w:rsidRPr="00DA2DEF">
        <w:t>l</w:t>
      </w:r>
      <w:r w:rsidR="009A792E" w:rsidRPr="00541070">
        <w:t>l</w:t>
      </w:r>
      <w:r w:rsidR="009A792E" w:rsidRPr="00DA2DEF">
        <w:t xml:space="preserve"> co</w:t>
      </w:r>
      <w:r w:rsidR="009A792E" w:rsidRPr="00541070">
        <w:t>de</w:t>
      </w:r>
      <w:r w:rsidR="009A792E" w:rsidRPr="00DA2DEF">
        <w:t xml:space="preserve"> </w:t>
      </w:r>
      <w:r w:rsidR="009A792E" w:rsidRPr="00541070">
        <w:t>r</w:t>
      </w:r>
      <w:r w:rsidR="009A792E" w:rsidRPr="00DA2DEF">
        <w:t>e</w:t>
      </w:r>
      <w:r w:rsidR="009A792E" w:rsidRPr="00541070">
        <w:t>q</w:t>
      </w:r>
      <w:r w:rsidR="009A792E" w:rsidRPr="00DA2DEF">
        <w:t>uir</w:t>
      </w:r>
      <w:r w:rsidR="009A792E" w:rsidRPr="00541070">
        <w:t>e</w:t>
      </w:r>
      <w:r w:rsidR="009A792E" w:rsidRPr="00DA2DEF">
        <w:t>m</w:t>
      </w:r>
      <w:r w:rsidR="009A792E" w:rsidRPr="00541070">
        <w:t>e</w:t>
      </w:r>
      <w:r w:rsidR="009A792E" w:rsidRPr="00DA2DEF">
        <w:t>n</w:t>
      </w:r>
      <w:r w:rsidR="009A792E" w:rsidRPr="00541070">
        <w:t>t</w:t>
      </w:r>
      <w:r w:rsidR="009A792E" w:rsidRPr="00DA2DEF">
        <w:t>s</w:t>
      </w:r>
      <w:r w:rsidR="009A792E" w:rsidRPr="00541070">
        <w:t>.</w:t>
      </w:r>
      <w:r w:rsidR="00445F08" w:rsidRPr="00053535">
        <w:t xml:space="preserve"> </w:t>
      </w:r>
    </w:p>
    <w:p w:rsidR="00735340" w:rsidRPr="00053535" w:rsidRDefault="00735340" w:rsidP="00DA2DEF">
      <w:pPr>
        <w:pStyle w:val="ListParagraph"/>
        <w:spacing w:before="0" w:after="240"/>
        <w:ind w:left="1134"/>
        <w:jc w:val="both"/>
      </w:pPr>
    </w:p>
    <w:p w:rsidR="007B242B" w:rsidRPr="00053535" w:rsidRDefault="007E3CB8" w:rsidP="00DA2DEF">
      <w:pPr>
        <w:pStyle w:val="ListParagraph"/>
        <w:numPr>
          <w:ilvl w:val="2"/>
          <w:numId w:val="15"/>
        </w:numPr>
        <w:spacing w:before="0" w:after="240"/>
        <w:jc w:val="both"/>
      </w:pPr>
      <w:r w:rsidRPr="00541070">
        <w:rPr>
          <w:b/>
        </w:rPr>
        <w:t>Fa</w:t>
      </w:r>
      <w:r w:rsidRPr="00DA2DEF">
        <w:rPr>
          <w:b/>
        </w:rPr>
        <w:t>c</w:t>
      </w:r>
      <w:r w:rsidRPr="00541070">
        <w:rPr>
          <w:b/>
        </w:rPr>
        <w:t>iliti</w:t>
      </w:r>
      <w:r w:rsidRPr="00DA2DEF">
        <w:rPr>
          <w:b/>
        </w:rPr>
        <w:t>e</w:t>
      </w:r>
      <w:r w:rsidRPr="00541070">
        <w:rPr>
          <w:b/>
        </w:rPr>
        <w:t>s</w:t>
      </w:r>
      <w:r w:rsidRPr="00DA2DEF">
        <w:rPr>
          <w:b/>
        </w:rPr>
        <w:t xml:space="preserve"> w</w:t>
      </w:r>
      <w:r w:rsidRPr="00541070">
        <w:rPr>
          <w:b/>
        </w:rPr>
        <w:t>ith</w:t>
      </w:r>
      <w:r w:rsidRPr="00DA2DEF">
        <w:rPr>
          <w:b/>
        </w:rPr>
        <w:t xml:space="preserve"> </w:t>
      </w:r>
      <w:r w:rsidRPr="00541070">
        <w:rPr>
          <w:b/>
        </w:rPr>
        <w:t>s</w:t>
      </w:r>
      <w:r w:rsidRPr="00DA2DEF">
        <w:rPr>
          <w:b/>
        </w:rPr>
        <w:t>af</w:t>
      </w:r>
      <w:r w:rsidRPr="00541070">
        <w:rPr>
          <w:b/>
        </w:rPr>
        <w:t>e</w:t>
      </w:r>
      <w:r w:rsidRPr="00DA2DEF">
        <w:rPr>
          <w:b/>
        </w:rPr>
        <w:t>l</w:t>
      </w:r>
      <w:r w:rsidRPr="00541070">
        <w:rPr>
          <w:b/>
        </w:rPr>
        <w:t>y</w:t>
      </w:r>
      <w:r w:rsidRPr="00DA2DEF">
        <w:rPr>
          <w:b/>
        </w:rPr>
        <w:t xml:space="preserve"> m</w:t>
      </w:r>
      <w:r w:rsidRPr="00541070">
        <w:rPr>
          <w:b/>
        </w:rPr>
        <w:t>anaged</w:t>
      </w:r>
      <w:r w:rsidRPr="00DA2DEF">
        <w:rPr>
          <w:b/>
        </w:rPr>
        <w:t xml:space="preserve"> h</w:t>
      </w:r>
      <w:r w:rsidRPr="00541070">
        <w:rPr>
          <w:b/>
        </w:rPr>
        <w:t>a</w:t>
      </w:r>
      <w:r w:rsidRPr="00DA2DEF">
        <w:rPr>
          <w:b/>
        </w:rPr>
        <w:t>z</w:t>
      </w:r>
      <w:r w:rsidRPr="00541070">
        <w:rPr>
          <w:b/>
        </w:rPr>
        <w:t>a</w:t>
      </w:r>
      <w:r w:rsidRPr="00DA2DEF">
        <w:rPr>
          <w:b/>
        </w:rPr>
        <w:t>r</w:t>
      </w:r>
      <w:r w:rsidRPr="00541070">
        <w:rPr>
          <w:b/>
        </w:rPr>
        <w:t>dous</w:t>
      </w:r>
      <w:r w:rsidRPr="00DA2DEF">
        <w:rPr>
          <w:b/>
        </w:rPr>
        <w:t xml:space="preserve"> </w:t>
      </w:r>
      <w:r w:rsidRPr="00541070">
        <w:rPr>
          <w:b/>
        </w:rPr>
        <w:t>ma</w:t>
      </w:r>
      <w:r w:rsidRPr="00DA2DEF">
        <w:rPr>
          <w:b/>
        </w:rPr>
        <w:t>ter</w:t>
      </w:r>
      <w:r w:rsidRPr="00541070">
        <w:rPr>
          <w:b/>
        </w:rPr>
        <w:t>ia</w:t>
      </w:r>
      <w:r w:rsidRPr="00DA2DEF">
        <w:rPr>
          <w:b/>
        </w:rPr>
        <w:t>l</w:t>
      </w:r>
      <w:r w:rsidRPr="00541070">
        <w:rPr>
          <w:b/>
        </w:rPr>
        <w:t>s.</w:t>
      </w:r>
      <w:r w:rsidRPr="00DA2DEF">
        <w:t xml:space="preserve"> P</w:t>
      </w:r>
      <w:r w:rsidRPr="00541070">
        <w:t>ot</w:t>
      </w:r>
      <w:r w:rsidRPr="00DA2DEF">
        <w:t>en</w:t>
      </w:r>
      <w:r w:rsidRPr="00541070">
        <w:t>t</w:t>
      </w:r>
      <w:r w:rsidRPr="00DA2DEF">
        <w:t>ia</w:t>
      </w:r>
      <w:r w:rsidRPr="00541070">
        <w:t>l</w:t>
      </w:r>
      <w:r w:rsidRPr="00DA2DEF">
        <w:t xml:space="preserve"> </w:t>
      </w:r>
      <w:r w:rsidR="001F2896" w:rsidRPr="00DA2DEF">
        <w:t>haz</w:t>
      </w:r>
      <w:r w:rsidR="001F2896" w:rsidRPr="00541070">
        <w:t>ard</w:t>
      </w:r>
      <w:r w:rsidR="001F2896" w:rsidRPr="00DA2DEF">
        <w:t>o</w:t>
      </w:r>
      <w:r w:rsidR="001F2896" w:rsidRPr="00541070">
        <w:t>us</w:t>
      </w:r>
      <w:r w:rsidR="001F2896" w:rsidRPr="00DA2DEF">
        <w:t xml:space="preserve"> m</w:t>
      </w:r>
      <w:r w:rsidR="001F2896" w:rsidRPr="00541070">
        <w:t>a</w:t>
      </w:r>
      <w:r w:rsidR="001F2896" w:rsidRPr="00DA2DEF">
        <w:t>t</w:t>
      </w:r>
      <w:r w:rsidR="001F2896" w:rsidRPr="00541070">
        <w:t>eri</w:t>
      </w:r>
      <w:r w:rsidR="001F2896" w:rsidRPr="00DA2DEF">
        <w:t>al</w:t>
      </w:r>
      <w:r w:rsidR="001F2896" w:rsidRPr="00541070">
        <w:t>s</w:t>
      </w:r>
      <w:r w:rsidR="001F2896" w:rsidRPr="00DA2DEF">
        <w:t xml:space="preserve"> </w:t>
      </w:r>
      <w:r w:rsidR="003337FB" w:rsidRPr="00DA2DEF">
        <w:t>i</w:t>
      </w:r>
      <w:r w:rsidR="003337FB" w:rsidRPr="00541070">
        <w:t>n b</w:t>
      </w:r>
      <w:r w:rsidR="003337FB" w:rsidRPr="00DA2DEF">
        <w:t>uildi</w:t>
      </w:r>
      <w:r w:rsidR="003337FB" w:rsidRPr="00541070">
        <w:t>ng</w:t>
      </w:r>
      <w:r w:rsidR="003337FB" w:rsidRPr="00DA2DEF">
        <w:t xml:space="preserve"> </w:t>
      </w:r>
      <w:r w:rsidR="00BC416C" w:rsidRPr="00DA2DEF">
        <w:t>c</w:t>
      </w:r>
      <w:r w:rsidR="00BC416C" w:rsidRPr="00541070">
        <w:t>o</w:t>
      </w:r>
      <w:r w:rsidR="00BC416C" w:rsidRPr="00DA2DEF">
        <w:t>m</w:t>
      </w:r>
      <w:r w:rsidR="00BC416C" w:rsidRPr="00541070">
        <w:t>p</w:t>
      </w:r>
      <w:r w:rsidR="00BC416C" w:rsidRPr="00DA2DEF">
        <w:t>o</w:t>
      </w:r>
      <w:r w:rsidR="00BC416C" w:rsidRPr="00541070">
        <w:t>n</w:t>
      </w:r>
      <w:r w:rsidR="00BC416C" w:rsidRPr="00DA2DEF">
        <w:t>e</w:t>
      </w:r>
      <w:r w:rsidR="00BC416C" w:rsidRPr="00541070">
        <w:t>nts,</w:t>
      </w:r>
      <w:r w:rsidR="00BC416C" w:rsidRPr="00DA2DEF">
        <w:t xml:space="preserve"> whic</w:t>
      </w:r>
      <w:r w:rsidR="00BC416C" w:rsidRPr="00541070">
        <w:t>h</w:t>
      </w:r>
      <w:r w:rsidR="00BC416C" w:rsidRPr="00DA2DEF">
        <w:t xml:space="preserve"> ar</w:t>
      </w:r>
      <w:r w:rsidR="00BC416C" w:rsidRPr="00541070">
        <w:t>e</w:t>
      </w:r>
      <w:r w:rsidR="00BC416C" w:rsidRPr="00DA2DEF">
        <w:t xml:space="preserve"> i</w:t>
      </w:r>
      <w:r w:rsidR="00BC416C" w:rsidRPr="00541070">
        <w:t>d</w:t>
      </w:r>
      <w:r w:rsidR="00BC416C" w:rsidRPr="00DA2DEF">
        <w:t>e</w:t>
      </w:r>
      <w:r w:rsidR="00BC416C" w:rsidRPr="00541070">
        <w:t>nt</w:t>
      </w:r>
      <w:r w:rsidR="00BC416C" w:rsidRPr="00DA2DEF">
        <w:t>ifie</w:t>
      </w:r>
      <w:r w:rsidR="00BC416C" w:rsidRPr="00541070">
        <w:t>d</w:t>
      </w:r>
      <w:r w:rsidR="00BC416C" w:rsidRPr="00DA2DEF">
        <w:t xml:space="preserve"> i</w:t>
      </w:r>
      <w:r w:rsidR="00BC416C" w:rsidRPr="00541070">
        <w:t>n</w:t>
      </w:r>
      <w:r w:rsidR="00BC416C" w:rsidRPr="00DA2DEF">
        <w:t xml:space="preserve"> th</w:t>
      </w:r>
      <w:r w:rsidR="00BC416C" w:rsidRPr="00541070">
        <w:t>e</w:t>
      </w:r>
      <w:r w:rsidR="00BC416C" w:rsidRPr="00DA2DEF">
        <w:t xml:space="preserve"> </w:t>
      </w:r>
      <w:r w:rsidR="00425E30" w:rsidRPr="00DA2DEF">
        <w:t>As</w:t>
      </w:r>
      <w:r w:rsidR="00425E30" w:rsidRPr="00541070">
        <w:t>b</w:t>
      </w:r>
      <w:r w:rsidR="00425E30" w:rsidRPr="00DA2DEF">
        <w:t>es</w:t>
      </w:r>
      <w:r w:rsidR="00425E30" w:rsidRPr="00541070">
        <w:t>tos</w:t>
      </w:r>
      <w:r w:rsidR="00425E30" w:rsidRPr="00DA2DEF">
        <w:t xml:space="preserve"> </w:t>
      </w:r>
      <w:r w:rsidR="00425E30" w:rsidRPr="00541070">
        <w:t>H</w:t>
      </w:r>
      <w:r w:rsidR="00425E30" w:rsidRPr="00DA2DEF">
        <w:t>az</w:t>
      </w:r>
      <w:r w:rsidR="00425E30" w:rsidRPr="00541070">
        <w:t>ard</w:t>
      </w:r>
      <w:r w:rsidR="00425E30" w:rsidRPr="00DA2DEF">
        <w:t xml:space="preserve"> Em</w:t>
      </w:r>
      <w:r w:rsidR="00425E30" w:rsidRPr="00541070">
        <w:t>ergen</w:t>
      </w:r>
      <w:r w:rsidR="00425E30" w:rsidRPr="00DA2DEF">
        <w:t>c</w:t>
      </w:r>
      <w:r w:rsidR="00425E30" w:rsidRPr="00541070">
        <w:t>y</w:t>
      </w:r>
      <w:r w:rsidR="00425E30" w:rsidRPr="00DA2DEF">
        <w:t xml:space="preserve"> </w:t>
      </w:r>
      <w:r w:rsidR="00425E30" w:rsidRPr="00541070">
        <w:t>R</w:t>
      </w:r>
      <w:r w:rsidR="00425E30" w:rsidRPr="00DA2DEF">
        <w:t>es</w:t>
      </w:r>
      <w:r w:rsidR="00425E30" w:rsidRPr="00541070">
        <w:t>p</w:t>
      </w:r>
      <w:r w:rsidR="00425E30" w:rsidRPr="00DA2DEF">
        <w:t>o</w:t>
      </w:r>
      <w:r w:rsidR="00425E30" w:rsidRPr="00541070">
        <w:t>n</w:t>
      </w:r>
      <w:r w:rsidR="00425E30" w:rsidRPr="00DA2DEF">
        <w:t>s</w:t>
      </w:r>
      <w:r w:rsidR="00425E30" w:rsidRPr="00541070">
        <w:t xml:space="preserve">e </w:t>
      </w:r>
      <w:r w:rsidR="00425E30" w:rsidRPr="00DA2DEF">
        <w:t>Ac</w:t>
      </w:r>
      <w:r w:rsidR="00425E30" w:rsidRPr="00541070">
        <w:t>t</w:t>
      </w:r>
      <w:r w:rsidR="00425E30" w:rsidRPr="00DA2DEF">
        <w:t xml:space="preserve"> </w:t>
      </w:r>
      <w:r w:rsidR="00425E30" w:rsidRPr="00541070">
        <w:t>(</w:t>
      </w:r>
      <w:r w:rsidR="00BC416C" w:rsidRPr="00053535">
        <w:t>AHE</w:t>
      </w:r>
      <w:r w:rsidR="00BC416C" w:rsidRPr="00541070">
        <w:t>R</w:t>
      </w:r>
      <w:r w:rsidR="00BC416C" w:rsidRPr="00DA2DEF">
        <w:t>A</w:t>
      </w:r>
      <w:r w:rsidR="00425E30" w:rsidRPr="00541070">
        <w:t>)</w:t>
      </w:r>
      <w:r w:rsidR="00BC416C" w:rsidRPr="00DA2DEF">
        <w:t xml:space="preserve"> </w:t>
      </w:r>
      <w:r w:rsidR="00BC416C" w:rsidRPr="00541070">
        <w:t>r</w:t>
      </w:r>
      <w:r w:rsidR="00BC416C" w:rsidRPr="00DA2DEF">
        <w:t>e</w:t>
      </w:r>
      <w:r w:rsidR="00BC416C" w:rsidRPr="00541070">
        <w:t>p</w:t>
      </w:r>
      <w:r w:rsidR="00BC416C" w:rsidRPr="00DA2DEF">
        <w:t>or</w:t>
      </w:r>
      <w:r w:rsidR="00BC416C" w:rsidRPr="00541070">
        <w:t>t,</w:t>
      </w:r>
      <w:r w:rsidR="003337FB" w:rsidRPr="00DA2DEF">
        <w:t xml:space="preserve"> </w:t>
      </w:r>
      <w:r w:rsidR="001F2896" w:rsidRPr="00DA2DEF">
        <w:t>ma</w:t>
      </w:r>
      <w:r w:rsidR="001F2896" w:rsidRPr="00541070">
        <w:t>y</w:t>
      </w:r>
      <w:r w:rsidR="001F2896" w:rsidRPr="00DA2DEF">
        <w:t xml:space="preserve"> incl</w:t>
      </w:r>
      <w:r w:rsidR="001F2896" w:rsidRPr="00541070">
        <w:t>u</w:t>
      </w:r>
      <w:r w:rsidR="001F2896" w:rsidRPr="00DA2DEF">
        <w:t>d</w:t>
      </w:r>
      <w:r w:rsidR="001F2896" w:rsidRPr="00541070">
        <w:t>e:</w:t>
      </w:r>
      <w:r w:rsidR="001F2896" w:rsidRPr="00DA2DEF">
        <w:t xml:space="preserve"> </w:t>
      </w:r>
      <w:r w:rsidR="001F2896" w:rsidRPr="00541070">
        <w:t>asb</w:t>
      </w:r>
      <w:r w:rsidR="001F2896" w:rsidRPr="00DA2DEF">
        <w:t>es</w:t>
      </w:r>
      <w:r w:rsidR="001F2896" w:rsidRPr="00541070">
        <w:t>tos</w:t>
      </w:r>
      <w:r w:rsidR="003337FB" w:rsidRPr="00053535">
        <w:t>, r</w:t>
      </w:r>
      <w:r w:rsidR="003337FB" w:rsidRPr="00541070">
        <w:t>a</w:t>
      </w:r>
      <w:r w:rsidR="003337FB" w:rsidRPr="00DA2DEF">
        <w:t>do</w:t>
      </w:r>
      <w:r w:rsidR="003337FB" w:rsidRPr="00541070">
        <w:t>n,</w:t>
      </w:r>
      <w:r w:rsidR="003337FB" w:rsidRPr="00DA2DEF">
        <w:t xml:space="preserve"> l</w:t>
      </w:r>
      <w:r w:rsidR="003337FB" w:rsidRPr="00541070">
        <w:t>e</w:t>
      </w:r>
      <w:r w:rsidR="003337FB" w:rsidRPr="00DA2DEF">
        <w:t>a</w:t>
      </w:r>
      <w:r w:rsidR="003337FB" w:rsidRPr="00541070">
        <w:t>d,</w:t>
      </w:r>
      <w:r w:rsidR="003337FB" w:rsidRPr="00DA2DEF">
        <w:t xml:space="preserve"> l</w:t>
      </w:r>
      <w:r w:rsidR="003337FB" w:rsidRPr="00541070">
        <w:t>a</w:t>
      </w:r>
      <w:r w:rsidR="003337FB" w:rsidRPr="00DA2DEF">
        <w:t>m</w:t>
      </w:r>
      <w:r w:rsidR="003337FB" w:rsidRPr="00541070">
        <w:t>ps</w:t>
      </w:r>
      <w:r w:rsidR="003337FB" w:rsidRPr="00DA2DEF">
        <w:t xml:space="preserve"> </w:t>
      </w:r>
      <w:r w:rsidR="003337FB" w:rsidRPr="00541070">
        <w:t>a</w:t>
      </w:r>
      <w:r w:rsidR="003337FB" w:rsidRPr="00DA2DEF">
        <w:t>n</w:t>
      </w:r>
      <w:r w:rsidR="003337FB" w:rsidRPr="00541070">
        <w:t>d</w:t>
      </w:r>
      <w:r w:rsidR="003337FB" w:rsidRPr="00DA2DEF">
        <w:t xml:space="preserve"> devic</w:t>
      </w:r>
      <w:r w:rsidR="003337FB" w:rsidRPr="00541070">
        <w:t>es</w:t>
      </w:r>
      <w:r w:rsidR="003337FB" w:rsidRPr="00DA2DEF">
        <w:t xml:space="preserve"> c</w:t>
      </w:r>
      <w:r w:rsidR="003337FB" w:rsidRPr="00541070">
        <w:t>o</w:t>
      </w:r>
      <w:r w:rsidR="003337FB" w:rsidRPr="00DA2DEF">
        <w:t>n</w:t>
      </w:r>
      <w:r w:rsidR="003337FB" w:rsidRPr="00541070">
        <w:t>t</w:t>
      </w:r>
      <w:r w:rsidR="003337FB" w:rsidRPr="00DA2DEF">
        <w:t>ai</w:t>
      </w:r>
      <w:r w:rsidR="003337FB" w:rsidRPr="00541070">
        <w:t>n</w:t>
      </w:r>
      <w:r w:rsidR="003337FB" w:rsidRPr="00DA2DEF">
        <w:t>in</w:t>
      </w:r>
      <w:r w:rsidR="003337FB" w:rsidRPr="00541070">
        <w:t xml:space="preserve">g </w:t>
      </w:r>
      <w:r w:rsidR="003337FB" w:rsidRPr="00DA2DEF">
        <w:t>m</w:t>
      </w:r>
      <w:r w:rsidR="003337FB" w:rsidRPr="00541070">
        <w:t>e</w:t>
      </w:r>
      <w:r w:rsidR="003337FB" w:rsidRPr="00DA2DEF">
        <w:t>rc</w:t>
      </w:r>
      <w:r w:rsidR="003337FB" w:rsidRPr="00541070">
        <w:t>u</w:t>
      </w:r>
      <w:r w:rsidR="003337FB" w:rsidRPr="00DA2DEF">
        <w:t>ry</w:t>
      </w:r>
      <w:r w:rsidR="003337FB" w:rsidRPr="00541070">
        <w:t>.</w:t>
      </w:r>
      <w:r w:rsidR="003337FB" w:rsidRPr="00DA2DEF">
        <w:t xml:space="preserve"> Ad</w:t>
      </w:r>
      <w:r w:rsidR="003337FB" w:rsidRPr="00541070">
        <w:t>d</w:t>
      </w:r>
      <w:r w:rsidR="003337FB" w:rsidRPr="00DA2DEF">
        <w:t>iti</w:t>
      </w:r>
      <w:r w:rsidR="003337FB" w:rsidRPr="00541070">
        <w:t>o</w:t>
      </w:r>
      <w:r w:rsidR="003337FB" w:rsidRPr="00DA2DEF">
        <w:t>n</w:t>
      </w:r>
      <w:r w:rsidR="003337FB" w:rsidRPr="00541070">
        <w:t>al</w:t>
      </w:r>
      <w:r w:rsidR="003337FB" w:rsidRPr="00DA2DEF">
        <w:t xml:space="preserve"> </w:t>
      </w:r>
      <w:r w:rsidR="003337FB" w:rsidRPr="00541070">
        <w:t>h</w:t>
      </w:r>
      <w:r w:rsidR="003337FB" w:rsidRPr="00DA2DEF">
        <w:t>az</w:t>
      </w:r>
      <w:r w:rsidR="003337FB" w:rsidRPr="00541070">
        <w:t>ar</w:t>
      </w:r>
      <w:r w:rsidR="003337FB" w:rsidRPr="00DA2DEF">
        <w:t>d</w:t>
      </w:r>
      <w:r w:rsidR="003337FB" w:rsidRPr="00541070">
        <w:t>o</w:t>
      </w:r>
      <w:r w:rsidR="003337FB" w:rsidRPr="00DA2DEF">
        <w:t>u</w:t>
      </w:r>
      <w:r w:rsidR="003337FB" w:rsidRPr="00541070">
        <w:t>s</w:t>
      </w:r>
      <w:r w:rsidR="003337FB" w:rsidRPr="00DA2DEF">
        <w:t xml:space="preserve"> m</w:t>
      </w:r>
      <w:r w:rsidR="003337FB" w:rsidRPr="00541070">
        <w:t>at</w:t>
      </w:r>
      <w:r w:rsidR="003337FB" w:rsidRPr="00DA2DEF">
        <w:t>eri</w:t>
      </w:r>
      <w:r w:rsidR="003337FB" w:rsidRPr="00541070">
        <w:t>a</w:t>
      </w:r>
      <w:r w:rsidR="003337FB" w:rsidRPr="00DA2DEF">
        <w:t>l</w:t>
      </w:r>
      <w:r w:rsidR="003337FB" w:rsidRPr="00541070">
        <w:t>s</w:t>
      </w:r>
      <w:r w:rsidR="003337FB" w:rsidRPr="00DA2DEF">
        <w:t xml:space="preserve"> ma</w:t>
      </w:r>
      <w:r w:rsidR="003337FB" w:rsidRPr="00541070">
        <w:t>y</w:t>
      </w:r>
      <w:r w:rsidR="003337FB" w:rsidRPr="00DA2DEF">
        <w:t xml:space="preserve"> i</w:t>
      </w:r>
      <w:r w:rsidR="003337FB" w:rsidRPr="00541070">
        <w:t>n</w:t>
      </w:r>
      <w:r w:rsidR="003337FB" w:rsidRPr="00DA2DEF">
        <w:t>cl</w:t>
      </w:r>
      <w:r w:rsidR="003337FB" w:rsidRPr="00541070">
        <w:t>u</w:t>
      </w:r>
      <w:r w:rsidR="003337FB" w:rsidRPr="00DA2DEF">
        <w:t>de</w:t>
      </w:r>
      <w:r w:rsidR="003337FB" w:rsidRPr="00541070">
        <w:t>:</w:t>
      </w:r>
      <w:r w:rsidR="003337FB" w:rsidRPr="00DA2DEF">
        <w:t xml:space="preserve"> </w:t>
      </w:r>
      <w:r w:rsidR="001F2896" w:rsidRPr="00DA2DEF">
        <w:t>sci</w:t>
      </w:r>
      <w:r w:rsidR="001F2896" w:rsidRPr="00541070">
        <w:t>e</w:t>
      </w:r>
      <w:r w:rsidR="001F2896" w:rsidRPr="00DA2DEF">
        <w:t>nc</w:t>
      </w:r>
      <w:r w:rsidR="001F2896" w:rsidRPr="00541070">
        <w:t>e</w:t>
      </w:r>
      <w:r w:rsidR="001F2896" w:rsidRPr="00DA2DEF">
        <w:t xml:space="preserve"> </w:t>
      </w:r>
      <w:r w:rsidR="001F2896" w:rsidRPr="00541070">
        <w:t>ch</w:t>
      </w:r>
      <w:r w:rsidR="001F2896" w:rsidRPr="00DA2DEF">
        <w:t>emic</w:t>
      </w:r>
      <w:r w:rsidR="001F2896" w:rsidRPr="00541070">
        <w:t>a</w:t>
      </w:r>
      <w:r w:rsidR="001F2896" w:rsidRPr="00DA2DEF">
        <w:t>ls</w:t>
      </w:r>
      <w:r w:rsidR="001F2896" w:rsidRPr="00541070">
        <w:t>,</w:t>
      </w:r>
      <w:r w:rsidR="001F2896" w:rsidRPr="00DA2DEF">
        <w:t xml:space="preserve"> cl</w:t>
      </w:r>
      <w:r w:rsidR="001F2896" w:rsidRPr="00541070">
        <w:t>e</w:t>
      </w:r>
      <w:r w:rsidR="001F2896" w:rsidRPr="00DA2DEF">
        <w:t>a</w:t>
      </w:r>
      <w:r w:rsidR="001F2896" w:rsidRPr="00541070">
        <w:t>n</w:t>
      </w:r>
      <w:r w:rsidR="001F2896" w:rsidRPr="00DA2DEF">
        <w:t>in</w:t>
      </w:r>
      <w:r w:rsidR="001F2896" w:rsidRPr="00541070">
        <w:t xml:space="preserve">g </w:t>
      </w:r>
      <w:r w:rsidR="001F2896" w:rsidRPr="00DA2DEF">
        <w:t>c</w:t>
      </w:r>
      <w:r w:rsidR="001F2896" w:rsidRPr="00541070">
        <w:t>h</w:t>
      </w:r>
      <w:r w:rsidR="001F2896" w:rsidRPr="00DA2DEF">
        <w:t>emic</w:t>
      </w:r>
      <w:r w:rsidR="001F2896" w:rsidRPr="00541070">
        <w:t>a</w:t>
      </w:r>
      <w:r w:rsidR="001F2896" w:rsidRPr="00DA2DEF">
        <w:t>ls</w:t>
      </w:r>
      <w:r w:rsidR="003337FB" w:rsidRPr="00541070">
        <w:t>,</w:t>
      </w:r>
      <w:r w:rsidR="003337FB" w:rsidRPr="00DA2DEF">
        <w:t xml:space="preserve"> </w:t>
      </w:r>
      <w:r w:rsidR="001F2896" w:rsidRPr="00DA2DEF">
        <w:t>bl</w:t>
      </w:r>
      <w:r w:rsidR="001F2896" w:rsidRPr="00541070">
        <w:t>o</w:t>
      </w:r>
      <w:r w:rsidR="001F2896" w:rsidRPr="00DA2DEF">
        <w:t>od-</w:t>
      </w:r>
      <w:r w:rsidR="001F2896" w:rsidRPr="00541070">
        <w:t>b</w:t>
      </w:r>
      <w:r w:rsidR="001F2896" w:rsidRPr="00DA2DEF">
        <w:t>orn</w:t>
      </w:r>
      <w:r w:rsidR="001F2896" w:rsidRPr="00541070">
        <w:t>e</w:t>
      </w:r>
      <w:r w:rsidR="001F2896" w:rsidRPr="00DA2DEF">
        <w:t xml:space="preserve"> pat</w:t>
      </w:r>
      <w:r w:rsidR="001F2896" w:rsidRPr="00541070">
        <w:t>h</w:t>
      </w:r>
      <w:r w:rsidR="001F2896" w:rsidRPr="00DA2DEF">
        <w:t>o</w:t>
      </w:r>
      <w:r w:rsidR="001F2896" w:rsidRPr="00541070">
        <w:t>g</w:t>
      </w:r>
      <w:r w:rsidR="001F2896" w:rsidRPr="00DA2DEF">
        <w:t>e</w:t>
      </w:r>
      <w:r w:rsidR="001F2896" w:rsidRPr="00541070">
        <w:t>n</w:t>
      </w:r>
      <w:r w:rsidR="003C4510" w:rsidRPr="00DA2DEF">
        <w:t>s</w:t>
      </w:r>
      <w:r w:rsidR="001F2896" w:rsidRPr="00541070">
        <w:t>,</w:t>
      </w:r>
      <w:r w:rsidR="001F2896" w:rsidRPr="00DA2DEF">
        <w:t xml:space="preserve"> aci</w:t>
      </w:r>
      <w:r w:rsidR="001F2896" w:rsidRPr="00541070">
        <w:t>d</w:t>
      </w:r>
      <w:r w:rsidR="001F2896" w:rsidRPr="00DA2DEF">
        <w:t xml:space="preserve"> ne</w:t>
      </w:r>
      <w:r w:rsidR="001F2896" w:rsidRPr="00541070">
        <w:t>utr</w:t>
      </w:r>
      <w:r w:rsidR="001F2896" w:rsidRPr="00DA2DEF">
        <w:t>aliz</w:t>
      </w:r>
      <w:r w:rsidR="001F2896" w:rsidRPr="00541070">
        <w:t>a</w:t>
      </w:r>
      <w:r w:rsidR="001F2896" w:rsidRPr="00DA2DEF">
        <w:t>ti</w:t>
      </w:r>
      <w:r w:rsidR="001F2896" w:rsidRPr="00541070">
        <w:t>on</w:t>
      </w:r>
      <w:r w:rsidR="001F2896" w:rsidRPr="00DA2DEF">
        <w:t xml:space="preserve"> </w:t>
      </w:r>
      <w:r w:rsidR="001F2896" w:rsidRPr="00541070">
        <w:t>ta</w:t>
      </w:r>
      <w:r w:rsidR="001F2896" w:rsidRPr="00DA2DEF">
        <w:t>n</w:t>
      </w:r>
      <w:r w:rsidR="001F2896" w:rsidRPr="00541070">
        <w:t>k</w:t>
      </w:r>
      <w:r w:rsidR="001F2896" w:rsidRPr="00DA2DEF">
        <w:t xml:space="preserve"> f</w:t>
      </w:r>
      <w:r w:rsidR="001F2896" w:rsidRPr="00541070">
        <w:t>or</w:t>
      </w:r>
      <w:r w:rsidR="001F2896" w:rsidRPr="00DA2DEF">
        <w:t xml:space="preserve"> sci</w:t>
      </w:r>
      <w:r w:rsidR="001F2896" w:rsidRPr="00541070">
        <w:t>e</w:t>
      </w:r>
      <w:r w:rsidR="001F2896" w:rsidRPr="00DA2DEF">
        <w:t>nc</w:t>
      </w:r>
      <w:r w:rsidR="001F2896" w:rsidRPr="00541070">
        <w:t>e</w:t>
      </w:r>
      <w:r w:rsidR="001F2896" w:rsidRPr="00DA2DEF">
        <w:t xml:space="preserve"> d</w:t>
      </w:r>
      <w:r w:rsidR="001F2896" w:rsidRPr="00541070">
        <w:t>e</w:t>
      </w:r>
      <w:r w:rsidR="001F2896" w:rsidRPr="00DA2DEF">
        <w:t>p</w:t>
      </w:r>
      <w:r w:rsidR="001F2896" w:rsidRPr="00541070">
        <w:t>art</w:t>
      </w:r>
      <w:r w:rsidR="001F2896" w:rsidRPr="00DA2DEF">
        <w:t>m</w:t>
      </w:r>
      <w:r w:rsidR="001F2896" w:rsidRPr="00541070">
        <w:t>e</w:t>
      </w:r>
      <w:r w:rsidR="001F2896" w:rsidRPr="00DA2DEF">
        <w:t>n</w:t>
      </w:r>
      <w:r w:rsidR="001F2896" w:rsidRPr="00541070">
        <w:t>t</w:t>
      </w:r>
      <w:r w:rsidR="001F2896" w:rsidRPr="00DA2DEF">
        <w:t>s</w:t>
      </w:r>
      <w:r w:rsidR="001F2896" w:rsidRPr="00541070">
        <w:t>,</w:t>
      </w:r>
      <w:r w:rsidR="001F2896" w:rsidRPr="00DA2DEF">
        <w:t xml:space="preserve"> </w:t>
      </w:r>
      <w:r w:rsidR="005957C2" w:rsidRPr="00DA2DEF">
        <w:t>a</w:t>
      </w:r>
      <w:r w:rsidR="005957C2" w:rsidRPr="00541070">
        <w:t xml:space="preserve">nd </w:t>
      </w:r>
      <w:r w:rsidR="001F2896" w:rsidRPr="00053535">
        <w:t>bul</w:t>
      </w:r>
      <w:r w:rsidR="001F2896" w:rsidRPr="00541070">
        <w:t>k</w:t>
      </w:r>
      <w:r w:rsidR="001F2896" w:rsidRPr="00DA2DEF">
        <w:t xml:space="preserve"> f</w:t>
      </w:r>
      <w:r w:rsidR="001F2896" w:rsidRPr="00541070">
        <w:t>u</w:t>
      </w:r>
      <w:r w:rsidR="001F2896" w:rsidRPr="00DA2DEF">
        <w:t>e</w:t>
      </w:r>
      <w:r w:rsidR="001F2896" w:rsidRPr="00541070">
        <w:t>l</w:t>
      </w:r>
      <w:r w:rsidR="001F2896" w:rsidRPr="00DA2DEF">
        <w:t xml:space="preserve"> s</w:t>
      </w:r>
      <w:r w:rsidR="001F2896" w:rsidRPr="00541070">
        <w:t>tora</w:t>
      </w:r>
      <w:r w:rsidR="001F2896" w:rsidRPr="00DA2DEF">
        <w:t>g</w:t>
      </w:r>
      <w:r w:rsidR="001F2896" w:rsidRPr="00541070">
        <w:t>e</w:t>
      </w:r>
      <w:r w:rsidR="001F2896" w:rsidRPr="00DA2DEF">
        <w:t xml:space="preserve"> </w:t>
      </w:r>
      <w:r w:rsidR="001F2896" w:rsidRPr="00541070">
        <w:t>(US</w:t>
      </w:r>
      <w:r w:rsidR="001F2896" w:rsidRPr="00DA2DEF">
        <w:t>T</w:t>
      </w:r>
      <w:r w:rsidR="001F2896" w:rsidRPr="00541070">
        <w:t>/</w:t>
      </w:r>
      <w:r w:rsidR="001F2896" w:rsidRPr="00DA2DEF">
        <w:t>AST</w:t>
      </w:r>
      <w:r w:rsidR="001F2896" w:rsidRPr="00541070">
        <w:t>)</w:t>
      </w:r>
      <w:r w:rsidR="001F2896" w:rsidRPr="00DA2DEF">
        <w:t xml:space="preserve"> m</w:t>
      </w:r>
      <w:r w:rsidR="001F2896" w:rsidRPr="00541070">
        <w:t>a</w:t>
      </w:r>
      <w:r w:rsidR="001F2896" w:rsidRPr="00DA2DEF">
        <w:t>n</w:t>
      </w:r>
      <w:r w:rsidR="001F2896" w:rsidRPr="00541070">
        <w:t>a</w:t>
      </w:r>
      <w:r w:rsidR="001F2896" w:rsidRPr="00DA2DEF">
        <w:t>g</w:t>
      </w:r>
      <w:r w:rsidR="001F2896" w:rsidRPr="00541070">
        <w:t>e</w:t>
      </w:r>
      <w:r w:rsidR="001F2896" w:rsidRPr="00DA2DEF">
        <w:t>m</w:t>
      </w:r>
      <w:r w:rsidR="001F2896" w:rsidRPr="00541070">
        <w:t>e</w:t>
      </w:r>
      <w:r w:rsidR="001F2896" w:rsidRPr="00DA2DEF">
        <w:t>n</w:t>
      </w:r>
      <w:r w:rsidR="001F2896" w:rsidRPr="00541070">
        <w:t>t</w:t>
      </w:r>
      <w:r w:rsidR="003337FB" w:rsidRPr="00DA2DEF">
        <w:t xml:space="preserve"> </w:t>
      </w:r>
      <w:r w:rsidR="003337FB" w:rsidRPr="00541070">
        <w:t>t</w:t>
      </w:r>
      <w:r w:rsidR="003337FB" w:rsidRPr="00DA2DEF">
        <w:t>ha</w:t>
      </w:r>
      <w:r w:rsidR="003337FB" w:rsidRPr="00541070">
        <w:t>t</w:t>
      </w:r>
      <w:r w:rsidR="003337FB" w:rsidRPr="00DA2DEF">
        <w:t xml:space="preserve"> ma</w:t>
      </w:r>
      <w:r w:rsidR="003337FB" w:rsidRPr="00541070">
        <w:t>y</w:t>
      </w:r>
      <w:r w:rsidR="003337FB" w:rsidRPr="00DA2DEF">
        <w:t xml:space="preserve"> </w:t>
      </w:r>
      <w:r w:rsidR="003337FB" w:rsidRPr="00541070">
        <w:t>be</w:t>
      </w:r>
      <w:r w:rsidR="003337FB" w:rsidRPr="00DA2DEF">
        <w:t xml:space="preserve"> s</w:t>
      </w:r>
      <w:r w:rsidR="003337FB" w:rsidRPr="00541070">
        <w:t>tored</w:t>
      </w:r>
      <w:r w:rsidR="003337FB" w:rsidRPr="00DA2DEF">
        <w:t xml:space="preserve"> b</w:t>
      </w:r>
      <w:r w:rsidR="003337FB" w:rsidRPr="00541070">
        <w:t>y</w:t>
      </w:r>
      <w:r w:rsidR="003337FB" w:rsidRPr="00DA2DEF">
        <w:t xml:space="preserve"> </w:t>
      </w:r>
      <w:r w:rsidR="003337FB" w:rsidRPr="00541070">
        <w:t>t</w:t>
      </w:r>
      <w:r w:rsidR="003337FB" w:rsidRPr="00DA2DEF">
        <w:t>h</w:t>
      </w:r>
      <w:r w:rsidR="003337FB" w:rsidRPr="00541070">
        <w:t>e</w:t>
      </w:r>
      <w:r w:rsidR="003337FB" w:rsidRPr="00DA2DEF">
        <w:t xml:space="preserve"> occ</w:t>
      </w:r>
      <w:r w:rsidR="003337FB" w:rsidRPr="00541070">
        <w:t>u</w:t>
      </w:r>
      <w:r w:rsidR="003337FB" w:rsidRPr="00DA2DEF">
        <w:t>p</w:t>
      </w:r>
      <w:r w:rsidR="003337FB" w:rsidRPr="00541070">
        <w:t>a</w:t>
      </w:r>
      <w:r w:rsidR="003337FB" w:rsidRPr="00DA2DEF">
        <w:t>n</w:t>
      </w:r>
      <w:r w:rsidR="003337FB" w:rsidRPr="00541070">
        <w:t>t</w:t>
      </w:r>
      <w:r w:rsidR="001F2896" w:rsidRPr="00053535">
        <w:t>.</w:t>
      </w:r>
    </w:p>
    <w:p w:rsidR="001F2896" w:rsidRPr="00053535" w:rsidRDefault="001F2896" w:rsidP="00DA2DEF">
      <w:pPr>
        <w:pStyle w:val="ListParagraph"/>
        <w:spacing w:before="0" w:after="240" w:line="276" w:lineRule="auto"/>
        <w:ind w:left="1134"/>
        <w:jc w:val="both"/>
      </w:pPr>
    </w:p>
    <w:p w:rsidR="003C4510" w:rsidRPr="00053535" w:rsidRDefault="001F2896" w:rsidP="00DA2DEF">
      <w:pPr>
        <w:pStyle w:val="ListParagraph"/>
        <w:numPr>
          <w:ilvl w:val="3"/>
          <w:numId w:val="15"/>
        </w:numPr>
        <w:spacing w:before="0" w:after="240" w:line="276" w:lineRule="auto"/>
        <w:jc w:val="both"/>
      </w:pPr>
      <w:r w:rsidRPr="00541070">
        <w:t>-</w:t>
      </w:r>
      <w:r w:rsidRPr="00DA2DEF">
        <w:t xml:space="preserve"> P</w:t>
      </w:r>
      <w:r w:rsidRPr="00541070">
        <w:t>u</w:t>
      </w:r>
      <w:r w:rsidRPr="00DA2DEF">
        <w:t>bli</w:t>
      </w:r>
      <w:r w:rsidRPr="00541070">
        <w:t>c</w:t>
      </w:r>
      <w:r w:rsidRPr="00DA2DEF">
        <w:t xml:space="preserve"> sc</w:t>
      </w:r>
      <w:r w:rsidRPr="00541070">
        <w:t>h</w:t>
      </w:r>
      <w:r w:rsidRPr="00DA2DEF">
        <w:t>ool</w:t>
      </w:r>
      <w:r w:rsidRPr="00541070">
        <w:t>s</w:t>
      </w:r>
      <w:r w:rsidRPr="00DA2DEF">
        <w:t xml:space="preserve"> s</w:t>
      </w:r>
      <w:r w:rsidRPr="00541070">
        <w:t>h</w:t>
      </w:r>
      <w:r w:rsidRPr="00DA2DEF">
        <w:t>al</w:t>
      </w:r>
      <w:r w:rsidRPr="00541070">
        <w:t>l</w:t>
      </w:r>
      <w:r w:rsidRPr="00DA2DEF">
        <w:t xml:space="preserve"> c</w:t>
      </w:r>
      <w:r w:rsidRPr="00541070">
        <w:t>o</w:t>
      </w:r>
      <w:r w:rsidRPr="00DA2DEF">
        <w:t>m</w:t>
      </w:r>
      <w:r w:rsidRPr="00541070">
        <w:t>p</w:t>
      </w:r>
      <w:r w:rsidRPr="00DA2DEF">
        <w:t>l</w:t>
      </w:r>
      <w:r w:rsidRPr="00541070">
        <w:t>y</w:t>
      </w:r>
      <w:r w:rsidRPr="00DA2DEF">
        <w:t xml:space="preserve"> </w:t>
      </w:r>
      <w:r w:rsidRPr="00541070">
        <w:t>w</w:t>
      </w:r>
      <w:r w:rsidRPr="00DA2DEF">
        <w:t>it</w:t>
      </w:r>
      <w:r w:rsidRPr="00541070">
        <w:t>h</w:t>
      </w:r>
      <w:r w:rsidRPr="00DA2DEF">
        <w:t xml:space="preserve"> al</w:t>
      </w:r>
      <w:r w:rsidRPr="00541070">
        <w:t>l</w:t>
      </w:r>
      <w:r w:rsidRPr="00DA2DEF">
        <w:t xml:space="preserve"> </w:t>
      </w:r>
      <w:r w:rsidR="00425E30" w:rsidRPr="00DA2DEF">
        <w:t>AHE</w:t>
      </w:r>
      <w:r w:rsidR="00425E30" w:rsidRPr="00541070">
        <w:t>RA</w:t>
      </w:r>
      <w:r w:rsidRPr="00DA2DEF">
        <w:t xml:space="preserve"> cri</w:t>
      </w:r>
      <w:r w:rsidRPr="00541070">
        <w:t>ter</w:t>
      </w:r>
      <w:r w:rsidRPr="00DA2DEF">
        <w:t>i</w:t>
      </w:r>
      <w:r w:rsidRPr="00541070">
        <w:t>a</w:t>
      </w:r>
      <w:r w:rsidRPr="00DA2DEF">
        <w:t xml:space="preserve"> a</w:t>
      </w:r>
      <w:r w:rsidRPr="00541070">
        <w:t>nd</w:t>
      </w:r>
      <w:r w:rsidRPr="00DA2DEF">
        <w:t xml:space="preserve"> d</w:t>
      </w:r>
      <w:r w:rsidRPr="00541070">
        <w:t>e</w:t>
      </w:r>
      <w:r w:rsidRPr="00DA2DEF">
        <w:t>v</w:t>
      </w:r>
      <w:r w:rsidRPr="00541070">
        <w:t>e</w:t>
      </w:r>
      <w:r w:rsidRPr="00DA2DEF">
        <w:t>lo</w:t>
      </w:r>
      <w:r w:rsidRPr="00541070">
        <w:t>p,</w:t>
      </w:r>
      <w:r w:rsidRPr="00DA2DEF">
        <w:t xml:space="preserve"> m</w:t>
      </w:r>
      <w:r w:rsidRPr="00541070">
        <w:t>a</w:t>
      </w:r>
      <w:r w:rsidRPr="00DA2DEF">
        <w:t>i</w:t>
      </w:r>
      <w:r w:rsidRPr="00541070">
        <w:t>nt</w:t>
      </w:r>
      <w:r w:rsidRPr="00DA2DEF">
        <w:t>ai</w:t>
      </w:r>
      <w:r w:rsidRPr="00541070">
        <w:t>n</w:t>
      </w:r>
      <w:r w:rsidR="003C4510" w:rsidRPr="00053535">
        <w:t>,</w:t>
      </w:r>
      <w:r w:rsidRPr="00DA2DEF">
        <w:t xml:space="preserve"> </w:t>
      </w:r>
      <w:r w:rsidRPr="00541070">
        <w:t>a</w:t>
      </w:r>
      <w:r w:rsidRPr="00DA2DEF">
        <w:t>n</w:t>
      </w:r>
      <w:r w:rsidRPr="00541070">
        <w:t>d u</w:t>
      </w:r>
      <w:r w:rsidRPr="00DA2DEF">
        <w:t>p</w:t>
      </w:r>
      <w:r w:rsidRPr="00541070">
        <w:t>d</w:t>
      </w:r>
      <w:r w:rsidRPr="00DA2DEF">
        <w:t>a</w:t>
      </w:r>
      <w:r w:rsidRPr="00541070">
        <w:t>te</w:t>
      </w:r>
      <w:r w:rsidRPr="00DA2DEF">
        <w:t xml:space="preserve"> a</w:t>
      </w:r>
      <w:r w:rsidRPr="00541070">
        <w:t>n</w:t>
      </w:r>
      <w:r w:rsidRPr="00DA2DEF">
        <w:t xml:space="preserve"> asb</w:t>
      </w:r>
      <w:r w:rsidRPr="00541070">
        <w:t>e</w:t>
      </w:r>
      <w:r w:rsidRPr="00DA2DEF">
        <w:t>s</w:t>
      </w:r>
      <w:r w:rsidRPr="00541070">
        <w:t>tos</w:t>
      </w:r>
      <w:r w:rsidRPr="00DA2DEF">
        <w:t xml:space="preserve"> m</w:t>
      </w:r>
      <w:r w:rsidRPr="00541070">
        <w:t>a</w:t>
      </w:r>
      <w:r w:rsidRPr="00DA2DEF">
        <w:t>n</w:t>
      </w:r>
      <w:r w:rsidRPr="00541070">
        <w:t>a</w:t>
      </w:r>
      <w:r w:rsidRPr="00DA2DEF">
        <w:t>g</w:t>
      </w:r>
      <w:r w:rsidRPr="00541070">
        <w:t>e</w:t>
      </w:r>
      <w:r w:rsidRPr="00DA2DEF">
        <w:t>m</w:t>
      </w:r>
      <w:r w:rsidRPr="00541070">
        <w:t>e</w:t>
      </w:r>
      <w:r w:rsidRPr="00DA2DEF">
        <w:t>n</w:t>
      </w:r>
      <w:r w:rsidRPr="00541070">
        <w:t>t</w:t>
      </w:r>
      <w:r w:rsidRPr="00DA2DEF">
        <w:t xml:space="preserve"> pl</w:t>
      </w:r>
      <w:r w:rsidRPr="00541070">
        <w:t>a</w:t>
      </w:r>
      <w:r w:rsidRPr="00DA2DEF">
        <w:t>n</w:t>
      </w:r>
      <w:r w:rsidR="003C4510" w:rsidRPr="00541070">
        <w:t>,</w:t>
      </w:r>
      <w:r w:rsidR="003C4510" w:rsidRPr="00DA2DEF">
        <w:t xml:space="preserve"> </w:t>
      </w:r>
      <w:r w:rsidR="003C4510" w:rsidRPr="00541070">
        <w:t>to</w:t>
      </w:r>
      <w:r w:rsidR="003C4510" w:rsidRPr="00DA2DEF">
        <w:t xml:space="preserve"> </w:t>
      </w:r>
      <w:r w:rsidR="003C4510" w:rsidRPr="00541070">
        <w:t>be</w:t>
      </w:r>
      <w:r w:rsidRPr="00DA2DEF">
        <w:t xml:space="preserve"> k</w:t>
      </w:r>
      <w:r w:rsidRPr="00541070">
        <w:t>e</w:t>
      </w:r>
      <w:r w:rsidRPr="00DA2DEF">
        <w:t>p</w:t>
      </w:r>
      <w:r w:rsidRPr="00541070">
        <w:t>t</w:t>
      </w:r>
      <w:r w:rsidRPr="00DA2DEF">
        <w:t xml:space="preserve"> o</w:t>
      </w:r>
      <w:r w:rsidRPr="00541070">
        <w:t>n</w:t>
      </w:r>
      <w:r w:rsidRPr="00DA2DEF">
        <w:t xml:space="preserve"> </w:t>
      </w:r>
      <w:r w:rsidRPr="00541070">
        <w:t>re</w:t>
      </w:r>
      <w:r w:rsidRPr="00DA2DEF">
        <w:t>c</w:t>
      </w:r>
      <w:r w:rsidRPr="00541070">
        <w:t>ord</w:t>
      </w:r>
      <w:r w:rsidRPr="00DA2DEF">
        <w:t xml:space="preserve"> </w:t>
      </w:r>
      <w:r w:rsidRPr="00541070">
        <w:t>at</w:t>
      </w:r>
      <w:r w:rsidRPr="00DA2DEF">
        <w:t xml:space="preserve"> t</w:t>
      </w:r>
      <w:r w:rsidRPr="00541070">
        <w:t>he</w:t>
      </w:r>
      <w:r w:rsidRPr="00DA2DEF">
        <w:t xml:space="preserve"> sc</w:t>
      </w:r>
      <w:r w:rsidRPr="00541070">
        <w:t>h</w:t>
      </w:r>
      <w:r w:rsidRPr="00DA2DEF">
        <w:t>o</w:t>
      </w:r>
      <w:r w:rsidRPr="00541070">
        <w:t>ol</w:t>
      </w:r>
      <w:r w:rsidRPr="00DA2DEF">
        <w:t xml:space="preserve"> </w:t>
      </w:r>
      <w:r w:rsidRPr="00541070">
        <w:t>d</w:t>
      </w:r>
      <w:r w:rsidRPr="00DA2DEF">
        <w:t>is</w:t>
      </w:r>
      <w:r w:rsidRPr="00541070">
        <w:t>tr</w:t>
      </w:r>
      <w:r w:rsidRPr="00DA2DEF">
        <w:t>ic</w:t>
      </w:r>
      <w:r w:rsidRPr="00541070">
        <w:t>t.</w:t>
      </w:r>
      <w:r w:rsidR="00BC416C" w:rsidRPr="00053535">
        <w:t xml:space="preserve"> T</w:t>
      </w:r>
      <w:r w:rsidR="00D07C7B" w:rsidRPr="00541070">
        <w:t>h</w:t>
      </w:r>
      <w:r w:rsidR="00D07C7B" w:rsidRPr="00DA2DEF">
        <w:t>i</w:t>
      </w:r>
      <w:r w:rsidR="00D07C7B" w:rsidRPr="00541070">
        <w:t>s</w:t>
      </w:r>
      <w:r w:rsidR="00D07C7B" w:rsidRPr="00DA2DEF">
        <w:t xml:space="preserve"> s</w:t>
      </w:r>
      <w:r w:rsidR="00D07C7B" w:rsidRPr="00541070">
        <w:t>h</w:t>
      </w:r>
      <w:r w:rsidR="00D07C7B" w:rsidRPr="00DA2DEF">
        <w:t>o</w:t>
      </w:r>
      <w:r w:rsidR="00D07C7B" w:rsidRPr="00541070">
        <w:t>u</w:t>
      </w:r>
      <w:r w:rsidR="00D07C7B" w:rsidRPr="00DA2DEF">
        <w:t>l</w:t>
      </w:r>
      <w:r w:rsidR="00D07C7B" w:rsidRPr="00541070">
        <w:t>d</w:t>
      </w:r>
      <w:r w:rsidR="00BC416C" w:rsidRPr="00DA2DEF">
        <w:t xml:space="preserve"> i</w:t>
      </w:r>
      <w:r w:rsidR="00BC416C" w:rsidRPr="00541070">
        <w:t>n</w:t>
      </w:r>
      <w:r w:rsidR="00BC416C" w:rsidRPr="00DA2DEF">
        <w:t>cl</w:t>
      </w:r>
      <w:r w:rsidR="00BC416C" w:rsidRPr="00541070">
        <w:t>u</w:t>
      </w:r>
      <w:r w:rsidR="00BC416C" w:rsidRPr="00DA2DEF">
        <w:t>d</w:t>
      </w:r>
      <w:r w:rsidR="00BC416C" w:rsidRPr="00541070">
        <w:t>e</w:t>
      </w:r>
      <w:r w:rsidR="00BC416C" w:rsidRPr="00DA2DEF">
        <w:t xml:space="preserve"> </w:t>
      </w:r>
      <w:r w:rsidR="00BC416C" w:rsidRPr="00541070">
        <w:t>a</w:t>
      </w:r>
      <w:r w:rsidR="00BC416C" w:rsidRPr="00DA2DEF">
        <w:t xml:space="preserve"> b</w:t>
      </w:r>
      <w:r w:rsidR="00BC416C" w:rsidRPr="00541070">
        <w:t>u</w:t>
      </w:r>
      <w:r w:rsidR="00BC416C" w:rsidRPr="00DA2DEF">
        <w:t>ildi</w:t>
      </w:r>
      <w:r w:rsidR="00BC416C" w:rsidRPr="00541070">
        <w:t>ng</w:t>
      </w:r>
      <w:r w:rsidR="00BC416C" w:rsidRPr="00DA2DEF">
        <w:t xml:space="preserve"> s</w:t>
      </w:r>
      <w:r w:rsidR="00BC416C" w:rsidRPr="00541070">
        <w:t>ur</w:t>
      </w:r>
      <w:r w:rsidR="00BC416C" w:rsidRPr="00DA2DEF">
        <w:t>ve</w:t>
      </w:r>
      <w:r w:rsidR="00BC416C" w:rsidRPr="00541070">
        <w:t>y</w:t>
      </w:r>
      <w:r w:rsidR="00BC416C" w:rsidRPr="00DA2DEF">
        <w:t xml:space="preserve"> </w:t>
      </w:r>
      <w:r w:rsidR="00BC416C" w:rsidRPr="00541070">
        <w:t>of</w:t>
      </w:r>
      <w:r w:rsidR="00BC416C" w:rsidRPr="00DA2DEF">
        <w:t xml:space="preserve"> </w:t>
      </w:r>
      <w:r w:rsidR="00BC416C" w:rsidRPr="00541070">
        <w:t>t</w:t>
      </w:r>
      <w:r w:rsidR="00BC416C" w:rsidRPr="00DA2DEF">
        <w:t>h</w:t>
      </w:r>
      <w:r w:rsidR="00BC416C" w:rsidRPr="00541070">
        <w:t>e</w:t>
      </w:r>
      <w:r w:rsidR="00BC416C" w:rsidRPr="00DA2DEF">
        <w:t xml:space="preserve"> ext</w:t>
      </w:r>
      <w:r w:rsidR="00BC416C" w:rsidRPr="00541070">
        <w:t>eri</w:t>
      </w:r>
      <w:r w:rsidR="00BC416C" w:rsidRPr="00DA2DEF">
        <w:t>o</w:t>
      </w:r>
      <w:r w:rsidR="00BC416C" w:rsidRPr="00541070">
        <w:t>r</w:t>
      </w:r>
      <w:r w:rsidR="00BC416C" w:rsidRPr="00DA2DEF">
        <w:t xml:space="preserve"> </w:t>
      </w:r>
      <w:r w:rsidR="00BC416C" w:rsidRPr="00541070">
        <w:t>of</w:t>
      </w:r>
      <w:r w:rsidR="00BC416C" w:rsidRPr="00DA2DEF">
        <w:t xml:space="preserve"> </w:t>
      </w:r>
      <w:r w:rsidR="00BC416C" w:rsidRPr="00541070">
        <w:t>t</w:t>
      </w:r>
      <w:r w:rsidR="00BC416C" w:rsidRPr="00DA2DEF">
        <w:t>h</w:t>
      </w:r>
      <w:r w:rsidR="00BC416C" w:rsidRPr="00541070">
        <w:t>e</w:t>
      </w:r>
      <w:r w:rsidR="00BC416C" w:rsidRPr="00DA2DEF">
        <w:t xml:space="preserve"> b</w:t>
      </w:r>
      <w:r w:rsidR="00BC416C" w:rsidRPr="00541070">
        <w:t>u</w:t>
      </w:r>
      <w:r w:rsidR="00BC416C" w:rsidRPr="00DA2DEF">
        <w:t>ildi</w:t>
      </w:r>
      <w:r w:rsidR="00BC416C" w:rsidRPr="00541070">
        <w:t>n</w:t>
      </w:r>
      <w:r w:rsidR="00BC416C" w:rsidRPr="00DA2DEF">
        <w:t>g</w:t>
      </w:r>
      <w:r w:rsidR="00BC416C" w:rsidRPr="00541070">
        <w:t>,</w:t>
      </w:r>
      <w:r w:rsidR="00BC416C" w:rsidRPr="00DA2DEF">
        <w:t xml:space="preserve"> </w:t>
      </w:r>
      <w:r w:rsidR="00BC416C" w:rsidRPr="00541070">
        <w:t>a</w:t>
      </w:r>
      <w:r w:rsidR="00BC416C" w:rsidRPr="00DA2DEF">
        <w:t>n</w:t>
      </w:r>
      <w:r w:rsidR="00BC416C" w:rsidRPr="00541070">
        <w:t xml:space="preserve">d </w:t>
      </w:r>
      <w:r w:rsidR="00BC416C" w:rsidRPr="00DA2DEF">
        <w:t>i</w:t>
      </w:r>
      <w:r w:rsidR="00BC416C" w:rsidRPr="00541070">
        <w:t>d</w:t>
      </w:r>
      <w:r w:rsidR="00BC416C" w:rsidRPr="00DA2DEF">
        <w:t>e</w:t>
      </w:r>
      <w:r w:rsidR="00BC416C" w:rsidRPr="00541070">
        <w:t>nt</w:t>
      </w:r>
      <w:r w:rsidR="00BC416C" w:rsidRPr="00DA2DEF">
        <w:t>ific</w:t>
      </w:r>
      <w:r w:rsidR="00BC416C" w:rsidRPr="00541070">
        <w:t>a</w:t>
      </w:r>
      <w:r w:rsidR="00BC416C" w:rsidRPr="00DA2DEF">
        <w:t>ti</w:t>
      </w:r>
      <w:r w:rsidR="00BC416C" w:rsidRPr="00541070">
        <w:t>on</w:t>
      </w:r>
      <w:r w:rsidR="00BC416C" w:rsidRPr="00DA2DEF">
        <w:t xml:space="preserve"> </w:t>
      </w:r>
      <w:r w:rsidR="00BC416C" w:rsidRPr="00541070">
        <w:t>of</w:t>
      </w:r>
      <w:r w:rsidR="00BC416C" w:rsidRPr="00DA2DEF">
        <w:t xml:space="preserve"> </w:t>
      </w:r>
      <w:r w:rsidR="00BC416C" w:rsidRPr="00541070">
        <w:t>a</w:t>
      </w:r>
      <w:r w:rsidR="00BC416C" w:rsidRPr="00DA2DEF">
        <w:t>l</w:t>
      </w:r>
      <w:r w:rsidR="00BC416C" w:rsidRPr="00541070">
        <w:t>l</w:t>
      </w:r>
      <w:r w:rsidR="00BC416C" w:rsidRPr="00DA2DEF">
        <w:t xml:space="preserve"> fri</w:t>
      </w:r>
      <w:r w:rsidR="00BC416C" w:rsidRPr="00541070">
        <w:t>a</w:t>
      </w:r>
      <w:r w:rsidR="00BC416C" w:rsidRPr="00DA2DEF">
        <w:t>bl</w:t>
      </w:r>
      <w:r w:rsidR="00BC416C" w:rsidRPr="00541070">
        <w:t>e,</w:t>
      </w:r>
      <w:r w:rsidR="00BC416C" w:rsidRPr="00DA2DEF">
        <w:t xml:space="preserve"> n</w:t>
      </w:r>
      <w:r w:rsidR="00BC416C" w:rsidRPr="00541070">
        <w:t>on</w:t>
      </w:r>
      <w:r w:rsidR="00BC416C" w:rsidRPr="00DA2DEF">
        <w:t>-fri</w:t>
      </w:r>
      <w:r w:rsidR="00BC416C" w:rsidRPr="00541070">
        <w:t>a</w:t>
      </w:r>
      <w:r w:rsidR="00BC416C" w:rsidRPr="00DA2DEF">
        <w:t>ble</w:t>
      </w:r>
      <w:r w:rsidR="00BC416C" w:rsidRPr="00541070">
        <w:t>,</w:t>
      </w:r>
      <w:r w:rsidR="00BC416C" w:rsidRPr="00DA2DEF">
        <w:t xml:space="preserve"> an</w:t>
      </w:r>
      <w:r w:rsidR="00BC416C" w:rsidRPr="00541070">
        <w:t>d</w:t>
      </w:r>
      <w:r w:rsidR="00BC416C" w:rsidRPr="00DA2DEF">
        <w:t xml:space="preserve"> tr</w:t>
      </w:r>
      <w:r w:rsidR="00BC416C" w:rsidRPr="00541070">
        <w:t>a</w:t>
      </w:r>
      <w:r w:rsidR="00BC416C" w:rsidRPr="00DA2DEF">
        <w:t>c</w:t>
      </w:r>
      <w:r w:rsidR="00BC416C" w:rsidRPr="00541070">
        <w:t>e</w:t>
      </w:r>
      <w:r w:rsidR="00BC416C" w:rsidRPr="00DA2DEF">
        <w:t xml:space="preserve"> </w:t>
      </w:r>
      <w:r w:rsidR="00BC416C" w:rsidRPr="00541070">
        <w:t>a</w:t>
      </w:r>
      <w:r w:rsidR="00BC416C" w:rsidRPr="00DA2DEF">
        <w:t>s</w:t>
      </w:r>
      <w:r w:rsidR="00BC416C" w:rsidRPr="00541070">
        <w:t>b</w:t>
      </w:r>
      <w:r w:rsidR="00BC416C" w:rsidRPr="00DA2DEF">
        <w:t>est</w:t>
      </w:r>
      <w:r w:rsidR="00BC416C" w:rsidRPr="00541070">
        <w:t>os</w:t>
      </w:r>
      <w:r w:rsidR="00BC416C" w:rsidRPr="00DA2DEF">
        <w:t xml:space="preserve"> m</w:t>
      </w:r>
      <w:r w:rsidR="00BC416C" w:rsidRPr="00541070">
        <w:t>at</w:t>
      </w:r>
      <w:r w:rsidR="00BC416C" w:rsidRPr="00DA2DEF">
        <w:t>eri</w:t>
      </w:r>
      <w:r w:rsidR="00BC416C" w:rsidRPr="00541070">
        <w:t>a</w:t>
      </w:r>
      <w:r w:rsidR="00BC416C" w:rsidRPr="00DA2DEF">
        <w:t>ls</w:t>
      </w:r>
      <w:r w:rsidR="00BC416C" w:rsidRPr="00541070">
        <w:t>.</w:t>
      </w:r>
      <w:r w:rsidR="00D07C7B" w:rsidRPr="00DA2DEF">
        <w:t xml:space="preserve"> </w:t>
      </w:r>
      <w:r w:rsidR="00D07C7B" w:rsidRPr="00541070">
        <w:t>Re</w:t>
      </w:r>
      <w:r w:rsidR="00D07C7B" w:rsidRPr="00DA2DEF">
        <w:t>f</w:t>
      </w:r>
      <w:r w:rsidR="00D07C7B" w:rsidRPr="00541070">
        <w:t>eren</w:t>
      </w:r>
      <w:r w:rsidR="00D07C7B" w:rsidRPr="00DA2DEF">
        <w:t>c</w:t>
      </w:r>
      <w:r w:rsidR="00D07C7B" w:rsidRPr="00541070">
        <w:t xml:space="preserve">e </w:t>
      </w:r>
      <w:r w:rsidR="00D07C7B" w:rsidRPr="00DA2DEF">
        <w:t>r</w:t>
      </w:r>
      <w:r w:rsidR="00366D59" w:rsidRPr="00541070">
        <w:t>e</w:t>
      </w:r>
      <w:r w:rsidR="00366D59" w:rsidRPr="00DA2DEF">
        <w:t>g</w:t>
      </w:r>
      <w:r w:rsidR="00366D59" w:rsidRPr="00541070">
        <w:t>u</w:t>
      </w:r>
      <w:r w:rsidR="00366D59" w:rsidRPr="00DA2DEF">
        <w:t>l</w:t>
      </w:r>
      <w:r w:rsidR="00366D59" w:rsidRPr="00541070">
        <w:t>at</w:t>
      </w:r>
      <w:r w:rsidR="00366D59" w:rsidRPr="00DA2DEF">
        <w:t>i</w:t>
      </w:r>
      <w:r w:rsidR="00366D59" w:rsidRPr="00541070">
        <w:t>on</w:t>
      </w:r>
      <w:r w:rsidR="00366D59" w:rsidRPr="00DA2DEF">
        <w:t xml:space="preserve"> N</w:t>
      </w:r>
      <w:r w:rsidR="00366D59" w:rsidRPr="00541070">
        <w:t>u</w:t>
      </w:r>
      <w:r w:rsidR="00366D59" w:rsidRPr="00DA2DEF">
        <w:t>m</w:t>
      </w:r>
      <w:r w:rsidR="00366D59" w:rsidRPr="00541070">
        <w:t>b</w:t>
      </w:r>
      <w:r w:rsidR="00366D59" w:rsidRPr="00DA2DEF">
        <w:t>e</w:t>
      </w:r>
      <w:r w:rsidR="00366D59" w:rsidRPr="00541070">
        <w:t>r</w:t>
      </w:r>
      <w:r w:rsidR="00366D59" w:rsidRPr="00DA2DEF">
        <w:t xml:space="preserve"> </w:t>
      </w:r>
      <w:r w:rsidR="00366D59" w:rsidRPr="00541070">
        <w:t>8,</w:t>
      </w:r>
      <w:r w:rsidR="00366D59" w:rsidRPr="00DA2DEF">
        <w:t xml:space="preserve"> </w:t>
      </w:r>
      <w:r w:rsidR="00366D59" w:rsidRPr="00541070">
        <w:t>Co</w:t>
      </w:r>
      <w:r w:rsidR="00366D59" w:rsidRPr="00DA2DEF">
        <w:t>n</w:t>
      </w:r>
      <w:r w:rsidR="00366D59" w:rsidRPr="00541070">
        <w:t>t</w:t>
      </w:r>
      <w:r w:rsidR="00366D59" w:rsidRPr="00DA2DEF">
        <w:t>r</w:t>
      </w:r>
      <w:r w:rsidR="00366D59" w:rsidRPr="00541070">
        <w:t>ol</w:t>
      </w:r>
      <w:r w:rsidR="00366D59" w:rsidRPr="00DA2DEF">
        <w:t xml:space="preserve"> </w:t>
      </w:r>
      <w:r w:rsidR="00366D59" w:rsidRPr="00541070">
        <w:t>of</w:t>
      </w:r>
      <w:r w:rsidR="00366D59" w:rsidRPr="00DA2DEF">
        <w:t xml:space="preserve"> </w:t>
      </w:r>
      <w:r w:rsidR="00366D59" w:rsidRPr="00541070">
        <w:t>H</w:t>
      </w:r>
      <w:r w:rsidR="00366D59" w:rsidRPr="00DA2DEF">
        <w:t>az</w:t>
      </w:r>
      <w:r w:rsidR="00366D59" w:rsidRPr="00541070">
        <w:t>ar</w:t>
      </w:r>
      <w:r w:rsidR="00366D59" w:rsidRPr="00DA2DEF">
        <w:t>d</w:t>
      </w:r>
      <w:r w:rsidR="00366D59" w:rsidRPr="00541070">
        <w:t>o</w:t>
      </w:r>
      <w:r w:rsidR="00366D59" w:rsidRPr="00DA2DEF">
        <w:t>u</w:t>
      </w:r>
      <w:r w:rsidR="00366D59" w:rsidRPr="00541070">
        <w:t>s</w:t>
      </w:r>
      <w:r w:rsidR="00366D59" w:rsidRPr="00DA2DEF">
        <w:t xml:space="preserve"> Ai</w:t>
      </w:r>
      <w:r w:rsidR="00366D59" w:rsidRPr="00541070">
        <w:t>r</w:t>
      </w:r>
      <w:r w:rsidR="00366D59" w:rsidRPr="00DA2DEF">
        <w:t xml:space="preserve"> P</w:t>
      </w:r>
      <w:r w:rsidR="00366D59" w:rsidRPr="00541070">
        <w:t>o</w:t>
      </w:r>
      <w:r w:rsidR="00366D59" w:rsidRPr="00DA2DEF">
        <w:t>ll</w:t>
      </w:r>
      <w:r w:rsidR="00366D59" w:rsidRPr="00541070">
        <w:t>u</w:t>
      </w:r>
      <w:r w:rsidR="00366D59" w:rsidRPr="00DA2DEF">
        <w:t>ta</w:t>
      </w:r>
      <w:r w:rsidR="00366D59" w:rsidRPr="00541070">
        <w:t>nts,</w:t>
      </w:r>
      <w:r w:rsidR="00366D59" w:rsidRPr="00DA2DEF">
        <w:t xml:space="preserve"> </w:t>
      </w:r>
      <w:r w:rsidR="00366D59" w:rsidRPr="00541070">
        <w:t>5</w:t>
      </w:r>
      <w:r w:rsidR="00366D59" w:rsidRPr="00DA2DEF">
        <w:t xml:space="preserve"> </w:t>
      </w:r>
      <w:r w:rsidR="00366D59" w:rsidRPr="00541070">
        <w:t>C</w:t>
      </w:r>
      <w:r w:rsidR="00366D59" w:rsidRPr="00DA2DEF">
        <w:t>C</w:t>
      </w:r>
      <w:r w:rsidR="00366D59" w:rsidRPr="00541070">
        <w:t>R</w:t>
      </w:r>
      <w:r w:rsidR="00366D59" w:rsidRPr="00DA2DEF">
        <w:t xml:space="preserve"> </w:t>
      </w:r>
      <w:r w:rsidR="00366D59" w:rsidRPr="00541070">
        <w:t>1</w:t>
      </w:r>
      <w:r w:rsidR="00366D59" w:rsidRPr="00DA2DEF">
        <w:t>0</w:t>
      </w:r>
      <w:r w:rsidR="00366D59" w:rsidRPr="00541070">
        <w:t>0</w:t>
      </w:r>
      <w:r w:rsidR="00366D59" w:rsidRPr="00DA2DEF">
        <w:t>1-1</w:t>
      </w:r>
      <w:r w:rsidR="00366D59" w:rsidRPr="00541070">
        <w:t>0.</w:t>
      </w:r>
    </w:p>
    <w:p w:rsidR="001F2896" w:rsidRPr="00DA2DEF" w:rsidRDefault="001F2896" w:rsidP="00DA2DEF">
      <w:pPr>
        <w:pStyle w:val="ListParagraph"/>
        <w:spacing w:before="0" w:after="240" w:line="276" w:lineRule="auto"/>
        <w:ind w:left="1728"/>
        <w:jc w:val="both"/>
      </w:pPr>
    </w:p>
    <w:p w:rsidR="001F2896" w:rsidRPr="00053535" w:rsidRDefault="001F2896" w:rsidP="00DA2DEF">
      <w:pPr>
        <w:pStyle w:val="ListParagraph"/>
        <w:numPr>
          <w:ilvl w:val="3"/>
          <w:numId w:val="15"/>
        </w:numPr>
        <w:spacing w:before="0" w:after="240" w:line="276" w:lineRule="auto"/>
        <w:jc w:val="both"/>
      </w:pPr>
      <w:r w:rsidRPr="00541070">
        <w:t>-</w:t>
      </w:r>
      <w:r w:rsidRPr="00DA2DEF">
        <w:t xml:space="preserve"> </w:t>
      </w:r>
      <w:r w:rsidR="005F4ECA" w:rsidRPr="00DA2DEF">
        <w:t>Al</w:t>
      </w:r>
      <w:r w:rsidR="005F4ECA" w:rsidRPr="00541070">
        <w:t>l</w:t>
      </w:r>
      <w:r w:rsidR="005F4ECA" w:rsidRPr="00DA2DEF">
        <w:t xml:space="preserve"> </w:t>
      </w:r>
      <w:r w:rsidR="005F4ECA" w:rsidRPr="00541070">
        <w:t>n</w:t>
      </w:r>
      <w:r w:rsidR="005F4ECA" w:rsidRPr="00DA2DEF">
        <w:t>e</w:t>
      </w:r>
      <w:r w:rsidR="005F4ECA" w:rsidRPr="00541070">
        <w:t>w</w:t>
      </w:r>
      <w:r w:rsidR="005F4ECA" w:rsidRPr="00DA2DEF">
        <w:t xml:space="preserve"> f</w:t>
      </w:r>
      <w:r w:rsidR="005F4ECA" w:rsidRPr="00541070">
        <w:t>a</w:t>
      </w:r>
      <w:r w:rsidR="005F4ECA" w:rsidRPr="00DA2DEF">
        <w:t>cili</w:t>
      </w:r>
      <w:r w:rsidR="005F4ECA" w:rsidRPr="00541070">
        <w:t>t</w:t>
      </w:r>
      <w:r w:rsidR="005F4ECA" w:rsidRPr="00DA2DEF">
        <w:t>i</w:t>
      </w:r>
      <w:r w:rsidR="005F4ECA" w:rsidRPr="00541070">
        <w:t>es</w:t>
      </w:r>
      <w:r w:rsidR="005F4ECA" w:rsidRPr="00DA2DEF">
        <w:t xml:space="preserve"> </w:t>
      </w:r>
      <w:r w:rsidR="005F4ECA" w:rsidRPr="00541070">
        <w:t>a</w:t>
      </w:r>
      <w:r w:rsidR="005F4ECA" w:rsidRPr="00DA2DEF">
        <w:t>n</w:t>
      </w:r>
      <w:r w:rsidR="005F4ECA" w:rsidRPr="00541070">
        <w:t>d</w:t>
      </w:r>
      <w:r w:rsidR="005F4ECA" w:rsidRPr="00DA2DEF">
        <w:t xml:space="preserve"> </w:t>
      </w:r>
      <w:r w:rsidR="005F4ECA" w:rsidRPr="00541070">
        <w:t>a</w:t>
      </w:r>
      <w:r w:rsidR="005F4ECA" w:rsidRPr="00DA2DEF">
        <w:t>d</w:t>
      </w:r>
      <w:r w:rsidR="005F4ECA" w:rsidRPr="00541070">
        <w:t>d</w:t>
      </w:r>
      <w:r w:rsidR="005F4ECA" w:rsidRPr="00DA2DEF">
        <w:t>iti</w:t>
      </w:r>
      <w:r w:rsidR="005F4ECA" w:rsidRPr="00541070">
        <w:t>o</w:t>
      </w:r>
      <w:r w:rsidR="005F4ECA" w:rsidRPr="00DA2DEF">
        <w:t>n</w:t>
      </w:r>
      <w:r w:rsidR="005F4ECA" w:rsidRPr="00541070">
        <w:t>s</w:t>
      </w:r>
      <w:r w:rsidR="005F4ECA" w:rsidRPr="00DA2DEF">
        <w:t xml:space="preserve"> s</w:t>
      </w:r>
      <w:r w:rsidR="005F4ECA" w:rsidRPr="00541070">
        <w:t>h</w:t>
      </w:r>
      <w:r w:rsidR="005F4ECA" w:rsidRPr="00DA2DEF">
        <w:t>al</w:t>
      </w:r>
      <w:r w:rsidR="005F4ECA" w:rsidRPr="00541070">
        <w:t>l</w:t>
      </w:r>
      <w:r w:rsidR="005F4ECA" w:rsidRPr="00DA2DEF">
        <w:t xml:space="preserve"> c</w:t>
      </w:r>
      <w:r w:rsidR="005F4ECA" w:rsidRPr="00541070">
        <w:t>o</w:t>
      </w:r>
      <w:r w:rsidR="005F4ECA" w:rsidRPr="00DA2DEF">
        <w:t>nd</w:t>
      </w:r>
      <w:r w:rsidR="005F4ECA" w:rsidRPr="00541070">
        <w:t>u</w:t>
      </w:r>
      <w:r w:rsidR="005F4ECA" w:rsidRPr="00DA2DEF">
        <w:t>c</w:t>
      </w:r>
      <w:r w:rsidR="005F4ECA" w:rsidRPr="00541070">
        <w:t>t</w:t>
      </w:r>
      <w:r w:rsidR="005F4ECA" w:rsidRPr="00DA2DEF">
        <w:t xml:space="preserve"> </w:t>
      </w:r>
      <w:r w:rsidR="005F4ECA" w:rsidRPr="00541070">
        <w:t>rad</w:t>
      </w:r>
      <w:r w:rsidR="005F4ECA" w:rsidRPr="00DA2DEF">
        <w:t>o</w:t>
      </w:r>
      <w:r w:rsidR="005F4ECA" w:rsidRPr="00541070">
        <w:t>n</w:t>
      </w:r>
      <w:r w:rsidR="005F4ECA" w:rsidRPr="00DA2DEF">
        <w:t xml:space="preserve"> tes</w:t>
      </w:r>
      <w:r w:rsidR="005F4ECA" w:rsidRPr="00541070">
        <w:t>t</w:t>
      </w:r>
      <w:r w:rsidR="005F4ECA" w:rsidRPr="00DA2DEF">
        <w:t>i</w:t>
      </w:r>
      <w:r w:rsidR="005F4ECA" w:rsidRPr="00541070">
        <w:t>ng</w:t>
      </w:r>
      <w:r w:rsidR="005F4ECA" w:rsidRPr="00DA2DEF">
        <w:t xml:space="preserve"> f</w:t>
      </w:r>
      <w:r w:rsidR="005F4ECA" w:rsidRPr="00541070">
        <w:t>o</w:t>
      </w:r>
      <w:r w:rsidR="005F4ECA" w:rsidRPr="00DA2DEF">
        <w:t>llo</w:t>
      </w:r>
      <w:r w:rsidR="005F4ECA" w:rsidRPr="00541070">
        <w:t>w</w:t>
      </w:r>
      <w:r w:rsidR="005F4ECA" w:rsidRPr="00DA2DEF">
        <w:t>i</w:t>
      </w:r>
      <w:r w:rsidR="005F4ECA" w:rsidRPr="00541070">
        <w:t>ng</w:t>
      </w:r>
      <w:r w:rsidR="005F4ECA" w:rsidRPr="00DA2DEF">
        <w:t xml:space="preserve"> c</w:t>
      </w:r>
      <w:r w:rsidR="005F4ECA" w:rsidRPr="00541070">
        <w:t>o</w:t>
      </w:r>
      <w:r w:rsidR="005F4ECA" w:rsidRPr="00DA2DEF">
        <w:t>m</w:t>
      </w:r>
      <w:r w:rsidR="005F4ECA" w:rsidRPr="00541070">
        <w:t>p</w:t>
      </w:r>
      <w:r w:rsidR="005F4ECA" w:rsidRPr="00DA2DEF">
        <w:t>l</w:t>
      </w:r>
      <w:r w:rsidR="005F4ECA" w:rsidRPr="00541070">
        <w:t>et</w:t>
      </w:r>
      <w:r w:rsidR="005F4ECA" w:rsidRPr="00DA2DEF">
        <w:t>io</w:t>
      </w:r>
      <w:r w:rsidR="005F4ECA" w:rsidRPr="00541070">
        <w:t>n of</w:t>
      </w:r>
      <w:r w:rsidR="005F4ECA" w:rsidRPr="00DA2DEF">
        <w:t xml:space="preserve"> c</w:t>
      </w:r>
      <w:r w:rsidR="005F4ECA" w:rsidRPr="00541070">
        <w:t>o</w:t>
      </w:r>
      <w:r w:rsidR="005F4ECA" w:rsidRPr="00DA2DEF">
        <w:t>ns</w:t>
      </w:r>
      <w:r w:rsidR="005F4ECA" w:rsidRPr="00541070">
        <w:t>tru</w:t>
      </w:r>
      <w:r w:rsidR="005F4ECA" w:rsidRPr="00DA2DEF">
        <w:t>c</w:t>
      </w:r>
      <w:r w:rsidR="005F4ECA" w:rsidRPr="00541070">
        <w:t>t</w:t>
      </w:r>
      <w:r w:rsidR="005F4ECA" w:rsidRPr="00DA2DEF">
        <w:t>i</w:t>
      </w:r>
      <w:r w:rsidR="005F4ECA" w:rsidRPr="00541070">
        <w:t>on</w:t>
      </w:r>
      <w:r w:rsidR="005F4ECA" w:rsidRPr="00DA2DEF">
        <w:t xml:space="preserve"> </w:t>
      </w:r>
      <w:r w:rsidR="005F4ECA" w:rsidRPr="00541070">
        <w:t>w</w:t>
      </w:r>
      <w:r w:rsidR="005F4ECA" w:rsidRPr="00DA2DEF">
        <w:t>i</w:t>
      </w:r>
      <w:r w:rsidR="005F4ECA" w:rsidRPr="00541070">
        <w:t>t</w:t>
      </w:r>
      <w:r w:rsidR="005F4ECA" w:rsidRPr="00DA2DEF">
        <w:t>hi</w:t>
      </w:r>
      <w:r w:rsidR="005F4ECA" w:rsidRPr="00541070">
        <w:t>n</w:t>
      </w:r>
      <w:r w:rsidR="005F4ECA" w:rsidRPr="00DA2DEF">
        <w:t xml:space="preserve"> </w:t>
      </w:r>
      <w:r w:rsidR="005F4ECA" w:rsidRPr="00541070">
        <w:t>n</w:t>
      </w:r>
      <w:r w:rsidR="005F4ECA" w:rsidRPr="00DA2DEF">
        <w:t>i</w:t>
      </w:r>
      <w:r w:rsidR="005F4ECA" w:rsidRPr="00541070">
        <w:t>n</w:t>
      </w:r>
      <w:r w:rsidR="005F4ECA" w:rsidRPr="00DA2DEF">
        <w:t>et</w:t>
      </w:r>
      <w:r w:rsidR="005F4ECA" w:rsidRPr="00541070">
        <w:t>e</w:t>
      </w:r>
      <w:r w:rsidR="005F4ECA" w:rsidRPr="00DA2DEF">
        <w:t>e</w:t>
      </w:r>
      <w:r w:rsidR="005F4ECA" w:rsidRPr="00541070">
        <w:t>n</w:t>
      </w:r>
      <w:r w:rsidR="005F4ECA" w:rsidRPr="00DA2DEF">
        <w:t xml:space="preserve"> m</w:t>
      </w:r>
      <w:r w:rsidR="005F4ECA" w:rsidRPr="00541070">
        <w:t>o</w:t>
      </w:r>
      <w:r w:rsidR="005F4ECA" w:rsidRPr="00DA2DEF">
        <w:t>n</w:t>
      </w:r>
      <w:r w:rsidR="005F4ECA" w:rsidRPr="00541070">
        <w:t>ths</w:t>
      </w:r>
      <w:r w:rsidR="005F4ECA" w:rsidRPr="00DA2DEF">
        <w:t xml:space="preserve"> </w:t>
      </w:r>
      <w:r w:rsidR="005F4ECA" w:rsidRPr="00541070">
        <w:t>a</w:t>
      </w:r>
      <w:r w:rsidR="005F4ECA" w:rsidRPr="00DA2DEF">
        <w:t>f</w:t>
      </w:r>
      <w:r w:rsidR="005F4ECA" w:rsidRPr="00541070">
        <w:t>ter</w:t>
      </w:r>
      <w:r w:rsidR="005F4ECA" w:rsidRPr="00DA2DEF">
        <w:t xml:space="preserve"> </w:t>
      </w:r>
      <w:r w:rsidR="005F4ECA" w:rsidRPr="00541070">
        <w:t>o</w:t>
      </w:r>
      <w:r w:rsidR="005F4ECA" w:rsidRPr="00DA2DEF">
        <w:t>cc</w:t>
      </w:r>
      <w:r w:rsidR="005F4ECA" w:rsidRPr="00541070">
        <w:t>u</w:t>
      </w:r>
      <w:r w:rsidR="005F4ECA" w:rsidRPr="00DA2DEF">
        <w:t>pa</w:t>
      </w:r>
      <w:r w:rsidR="005F4ECA" w:rsidRPr="00541070">
        <w:t>n</w:t>
      </w:r>
      <w:r w:rsidR="005F4ECA" w:rsidRPr="00DA2DEF">
        <w:t>c</w:t>
      </w:r>
      <w:r w:rsidR="005F4ECA" w:rsidRPr="00541070">
        <w:t>y</w:t>
      </w:r>
      <w:r w:rsidR="005F4ECA" w:rsidRPr="00DA2DEF">
        <w:t xml:space="preserve"> </w:t>
      </w:r>
      <w:r w:rsidR="005F4ECA" w:rsidRPr="00541070">
        <w:t>as</w:t>
      </w:r>
      <w:r w:rsidR="005F4ECA" w:rsidRPr="00DA2DEF">
        <w:t xml:space="preserve"> </w:t>
      </w:r>
      <w:r w:rsidR="005F4ECA" w:rsidRPr="00541070">
        <w:t>re</w:t>
      </w:r>
      <w:r w:rsidR="005F4ECA" w:rsidRPr="00DA2DEF">
        <w:t>q</w:t>
      </w:r>
      <w:r w:rsidR="005F4ECA" w:rsidRPr="00541070">
        <w:t>u</w:t>
      </w:r>
      <w:r w:rsidR="005F4ECA" w:rsidRPr="00DA2DEF">
        <w:t>ire</w:t>
      </w:r>
      <w:r w:rsidR="005F4ECA" w:rsidRPr="00541070">
        <w:t>d</w:t>
      </w:r>
      <w:r w:rsidR="005F4ECA" w:rsidRPr="00DA2DEF">
        <w:t xml:space="preserve"> b</w:t>
      </w:r>
      <w:r w:rsidR="005F4ECA" w:rsidRPr="00541070">
        <w:t>y</w:t>
      </w:r>
      <w:r w:rsidR="005F4ECA" w:rsidRPr="00DA2DEF">
        <w:t xml:space="preserve"> </w:t>
      </w:r>
      <w:r w:rsidR="005213F3" w:rsidRPr="00DA2DEF">
        <w:t>C</w:t>
      </w:r>
      <w:r w:rsidR="005213F3" w:rsidRPr="00541070">
        <w:t>o</w:t>
      </w:r>
      <w:r w:rsidR="005213F3" w:rsidRPr="00DA2DEF">
        <w:t>l</w:t>
      </w:r>
      <w:r w:rsidR="005213F3" w:rsidRPr="00541070">
        <w:t>o</w:t>
      </w:r>
      <w:r w:rsidR="005213F3" w:rsidRPr="00DA2DEF">
        <w:t>r</w:t>
      </w:r>
      <w:r w:rsidR="005213F3" w:rsidRPr="00541070">
        <w:t>a</w:t>
      </w:r>
      <w:r w:rsidR="005213F3" w:rsidRPr="00DA2DEF">
        <w:t>d</w:t>
      </w:r>
      <w:r w:rsidR="005213F3" w:rsidRPr="00541070">
        <w:t>o Dep</w:t>
      </w:r>
      <w:r w:rsidR="005213F3" w:rsidRPr="00DA2DEF">
        <w:t>ar</w:t>
      </w:r>
      <w:r w:rsidR="005213F3" w:rsidRPr="00541070">
        <w:t>t</w:t>
      </w:r>
      <w:r w:rsidR="005213F3" w:rsidRPr="00DA2DEF">
        <w:t>m</w:t>
      </w:r>
      <w:r w:rsidR="005213F3" w:rsidRPr="00541070">
        <w:t>e</w:t>
      </w:r>
      <w:r w:rsidR="005213F3" w:rsidRPr="00DA2DEF">
        <w:t>n</w:t>
      </w:r>
      <w:r w:rsidR="005213F3" w:rsidRPr="00541070">
        <w:t>t</w:t>
      </w:r>
      <w:r w:rsidR="005213F3" w:rsidRPr="00DA2DEF">
        <w:t xml:space="preserve"> o</w:t>
      </w:r>
      <w:r w:rsidR="005213F3" w:rsidRPr="00541070">
        <w:t xml:space="preserve">f </w:t>
      </w:r>
      <w:r w:rsidR="005213F3" w:rsidRPr="00DA2DEF">
        <w:t>Pu</w:t>
      </w:r>
      <w:r w:rsidR="005213F3" w:rsidRPr="00541070">
        <w:t>b</w:t>
      </w:r>
      <w:r w:rsidR="005213F3" w:rsidRPr="00DA2DEF">
        <w:t>li</w:t>
      </w:r>
      <w:r w:rsidR="005213F3" w:rsidRPr="00541070">
        <w:t>c</w:t>
      </w:r>
      <w:r w:rsidR="005213F3" w:rsidRPr="00DA2DEF">
        <w:t xml:space="preserve"> </w:t>
      </w:r>
      <w:r w:rsidR="005213F3" w:rsidRPr="00541070">
        <w:t>He</w:t>
      </w:r>
      <w:r w:rsidR="005213F3" w:rsidRPr="00DA2DEF">
        <w:t>alt</w:t>
      </w:r>
      <w:r w:rsidR="005213F3" w:rsidRPr="00541070">
        <w:t>h</w:t>
      </w:r>
      <w:r w:rsidR="005213F3" w:rsidRPr="00DA2DEF">
        <w:t xml:space="preserve"> an</w:t>
      </w:r>
      <w:r w:rsidR="005213F3" w:rsidRPr="00541070">
        <w:t>d</w:t>
      </w:r>
      <w:r w:rsidR="005213F3" w:rsidRPr="00DA2DEF">
        <w:t xml:space="preserve"> E</w:t>
      </w:r>
      <w:r w:rsidR="005213F3" w:rsidRPr="00541070">
        <w:t>n</w:t>
      </w:r>
      <w:r w:rsidR="005213F3" w:rsidRPr="00DA2DEF">
        <w:t>vir</w:t>
      </w:r>
      <w:r w:rsidR="005213F3" w:rsidRPr="00541070">
        <w:t>o</w:t>
      </w:r>
      <w:r w:rsidR="005213F3" w:rsidRPr="00DA2DEF">
        <w:t>nm</w:t>
      </w:r>
      <w:r w:rsidR="005213F3" w:rsidRPr="00541070">
        <w:t>e</w:t>
      </w:r>
      <w:r w:rsidR="005213F3" w:rsidRPr="00DA2DEF">
        <w:t>n</w:t>
      </w:r>
      <w:r w:rsidR="005213F3" w:rsidRPr="00541070">
        <w:t>t,</w:t>
      </w:r>
      <w:r w:rsidR="009936A8" w:rsidRPr="00DA2DEF">
        <w:t xml:space="preserve"> </w:t>
      </w:r>
      <w:r w:rsidR="009936A8" w:rsidRPr="00541070">
        <w:t>6 CCR</w:t>
      </w:r>
      <w:r w:rsidR="009936A8" w:rsidRPr="00DA2DEF">
        <w:t xml:space="preserve"> </w:t>
      </w:r>
      <w:r w:rsidR="009936A8" w:rsidRPr="00541070">
        <w:t>1</w:t>
      </w:r>
      <w:r w:rsidR="009936A8" w:rsidRPr="00DA2DEF">
        <w:t>0</w:t>
      </w:r>
      <w:r w:rsidR="009936A8" w:rsidRPr="00541070">
        <w:t>1</w:t>
      </w:r>
      <w:r w:rsidR="009936A8" w:rsidRPr="00DA2DEF">
        <w:t>0-</w:t>
      </w:r>
      <w:r w:rsidR="009936A8" w:rsidRPr="00541070">
        <w:t>6.</w:t>
      </w:r>
    </w:p>
    <w:p w:rsidR="001F2896" w:rsidRPr="00DA2DEF" w:rsidRDefault="001F2896" w:rsidP="00DA2DEF">
      <w:pPr>
        <w:pStyle w:val="ListParagraph"/>
        <w:spacing w:before="0" w:after="240" w:line="276" w:lineRule="auto"/>
        <w:ind w:left="1728"/>
        <w:jc w:val="both"/>
      </w:pPr>
    </w:p>
    <w:p w:rsidR="001F2896" w:rsidRPr="00053535" w:rsidRDefault="001F2896" w:rsidP="00DA2DEF">
      <w:pPr>
        <w:pStyle w:val="ListParagraph"/>
        <w:numPr>
          <w:ilvl w:val="3"/>
          <w:numId w:val="15"/>
        </w:numPr>
        <w:spacing w:before="0" w:after="240" w:line="276" w:lineRule="auto"/>
        <w:jc w:val="both"/>
      </w:pPr>
      <w:r w:rsidRPr="00541070">
        <w:lastRenderedPageBreak/>
        <w:t>-</w:t>
      </w:r>
      <w:r w:rsidRPr="00DA2DEF">
        <w:t xml:space="preserve"> </w:t>
      </w:r>
      <w:r w:rsidR="00A069F6" w:rsidRPr="00541070">
        <w:t>L</w:t>
      </w:r>
      <w:r w:rsidR="00A069F6" w:rsidRPr="00DA2DEF">
        <w:t>e</w:t>
      </w:r>
      <w:r w:rsidR="00A069F6" w:rsidRPr="00541070">
        <w:t>ad</w:t>
      </w:r>
      <w:r w:rsidR="00A069F6" w:rsidRPr="00DA2DEF">
        <w:t xml:space="preserve"> </w:t>
      </w:r>
      <w:r w:rsidR="00A069F6" w:rsidRPr="00541070">
        <w:t>b</w:t>
      </w:r>
      <w:r w:rsidR="00A069F6" w:rsidRPr="00DA2DEF">
        <w:t>ase</w:t>
      </w:r>
      <w:r w:rsidR="00A069F6" w:rsidRPr="00541070">
        <w:t>d</w:t>
      </w:r>
      <w:r w:rsidR="00A069F6" w:rsidRPr="00DA2DEF">
        <w:t xml:space="preserve"> pai</w:t>
      </w:r>
      <w:r w:rsidR="00A069F6" w:rsidRPr="00541070">
        <w:t>n</w:t>
      </w:r>
      <w:r w:rsidR="00A069F6" w:rsidRPr="00DA2DEF">
        <w:t>t</w:t>
      </w:r>
      <w:r w:rsidR="00A069F6" w:rsidRPr="00541070">
        <w:t>.</w:t>
      </w:r>
      <w:r w:rsidR="00A069F6" w:rsidRPr="00DA2DEF">
        <w:t xml:space="preserve"> </w:t>
      </w:r>
      <w:r w:rsidR="005213F3" w:rsidRPr="00DA2DEF">
        <w:t>Al</w:t>
      </w:r>
      <w:r w:rsidR="005213F3" w:rsidRPr="00541070">
        <w:t>l</w:t>
      </w:r>
      <w:r w:rsidR="005213F3" w:rsidRPr="00DA2DEF">
        <w:t xml:space="preserve"> sch</w:t>
      </w:r>
      <w:r w:rsidR="005213F3" w:rsidRPr="00541070">
        <w:t>o</w:t>
      </w:r>
      <w:r w:rsidR="005213F3" w:rsidRPr="00DA2DEF">
        <w:t>ol</w:t>
      </w:r>
      <w:r w:rsidR="005213F3" w:rsidRPr="00541070">
        <w:t>s</w:t>
      </w:r>
      <w:r w:rsidR="005213F3" w:rsidRPr="00DA2DEF">
        <w:t xml:space="preserve"> s</w:t>
      </w:r>
      <w:r w:rsidR="005213F3" w:rsidRPr="00541070">
        <w:t>h</w:t>
      </w:r>
      <w:r w:rsidR="005213F3" w:rsidRPr="00DA2DEF">
        <w:t>al</w:t>
      </w:r>
      <w:r w:rsidR="005213F3" w:rsidRPr="00541070">
        <w:t>l</w:t>
      </w:r>
      <w:r w:rsidR="005213F3" w:rsidRPr="00DA2DEF">
        <w:t xml:space="preserve"> c</w:t>
      </w:r>
      <w:r w:rsidR="005213F3" w:rsidRPr="00541070">
        <w:t>o</w:t>
      </w:r>
      <w:r w:rsidR="005213F3" w:rsidRPr="00DA2DEF">
        <w:t>nf</w:t>
      </w:r>
      <w:r w:rsidR="005213F3" w:rsidRPr="00541070">
        <w:t>orm</w:t>
      </w:r>
      <w:r w:rsidR="005213F3" w:rsidRPr="00DA2DEF">
        <w:t xml:space="preserve"> </w:t>
      </w:r>
      <w:r w:rsidR="005213F3" w:rsidRPr="00541070">
        <w:t>to</w:t>
      </w:r>
      <w:r w:rsidR="005213F3" w:rsidRPr="00DA2DEF">
        <w:t xml:space="preserve"> </w:t>
      </w:r>
      <w:r w:rsidR="005213F3" w:rsidRPr="00541070">
        <w:t>t</w:t>
      </w:r>
      <w:r w:rsidR="005213F3" w:rsidRPr="00DA2DEF">
        <w:t>h</w:t>
      </w:r>
      <w:r w:rsidR="005213F3" w:rsidRPr="00541070">
        <w:t>e</w:t>
      </w:r>
      <w:r w:rsidR="005213F3" w:rsidRPr="00DA2DEF">
        <w:t xml:space="preserve"> </w:t>
      </w:r>
      <w:r w:rsidR="009F6EB7" w:rsidRPr="00541070">
        <w:t>r</w:t>
      </w:r>
      <w:r w:rsidR="009F6EB7" w:rsidRPr="00DA2DEF">
        <w:t>e</w:t>
      </w:r>
      <w:r w:rsidR="009F6EB7" w:rsidRPr="00541070">
        <w:t>g</w:t>
      </w:r>
      <w:r w:rsidR="009F6EB7" w:rsidRPr="00DA2DEF">
        <w:t>ul</w:t>
      </w:r>
      <w:r w:rsidR="009F6EB7" w:rsidRPr="00541070">
        <w:t>at</w:t>
      </w:r>
      <w:r w:rsidR="009F6EB7" w:rsidRPr="00DA2DEF">
        <w:t>i</w:t>
      </w:r>
      <w:r w:rsidR="009F6EB7" w:rsidRPr="00541070">
        <w:t>o</w:t>
      </w:r>
      <w:r w:rsidR="009F6EB7" w:rsidRPr="00DA2DEF">
        <w:t>n</w:t>
      </w:r>
      <w:r w:rsidR="009F6EB7" w:rsidRPr="00541070">
        <w:t>s</w:t>
      </w:r>
      <w:r w:rsidR="005213F3" w:rsidRPr="00DA2DEF">
        <w:t xml:space="preserve"> </w:t>
      </w:r>
      <w:r w:rsidR="005213F3" w:rsidRPr="00541070">
        <w:t>a</w:t>
      </w:r>
      <w:r w:rsidR="005213F3" w:rsidRPr="00DA2DEF">
        <w:t>d</w:t>
      </w:r>
      <w:r w:rsidR="005213F3" w:rsidRPr="00541070">
        <w:t>o</w:t>
      </w:r>
      <w:r w:rsidR="005213F3" w:rsidRPr="00DA2DEF">
        <w:t>pt</w:t>
      </w:r>
      <w:r w:rsidR="005213F3" w:rsidRPr="00541070">
        <w:t>ed</w:t>
      </w:r>
      <w:r w:rsidR="005213F3" w:rsidRPr="00DA2DEF">
        <w:t xml:space="preserve"> b</w:t>
      </w:r>
      <w:r w:rsidR="005213F3" w:rsidRPr="00541070">
        <w:t>y</w:t>
      </w:r>
      <w:r w:rsidR="005213F3" w:rsidRPr="00DA2DEF">
        <w:t xml:space="preserve"> t</w:t>
      </w:r>
      <w:r w:rsidR="00A069F6" w:rsidRPr="00541070">
        <w:t>he Co</w:t>
      </w:r>
      <w:r w:rsidR="00A069F6" w:rsidRPr="00DA2DEF">
        <w:t>l</w:t>
      </w:r>
      <w:r w:rsidR="00A069F6" w:rsidRPr="00541070">
        <w:t>o</w:t>
      </w:r>
      <w:r w:rsidR="00A069F6" w:rsidRPr="00DA2DEF">
        <w:t>r</w:t>
      </w:r>
      <w:r w:rsidR="00A069F6" w:rsidRPr="00541070">
        <w:t>a</w:t>
      </w:r>
      <w:r w:rsidR="00A069F6" w:rsidRPr="00DA2DEF">
        <w:t>d</w:t>
      </w:r>
      <w:r w:rsidR="00A069F6" w:rsidRPr="00541070">
        <w:t>o</w:t>
      </w:r>
      <w:r w:rsidR="00A069F6" w:rsidRPr="00DA2DEF">
        <w:t xml:space="preserve"> Ai</w:t>
      </w:r>
      <w:r w:rsidR="00A069F6" w:rsidRPr="00541070">
        <w:t>r</w:t>
      </w:r>
      <w:r w:rsidR="00A069F6" w:rsidRPr="00DA2DEF">
        <w:t xml:space="preserve"> Q</w:t>
      </w:r>
      <w:r w:rsidR="00A069F6" w:rsidRPr="00541070">
        <w:t>u</w:t>
      </w:r>
      <w:r w:rsidR="00A069F6" w:rsidRPr="00DA2DEF">
        <w:t>alit</w:t>
      </w:r>
      <w:r w:rsidR="00A069F6" w:rsidRPr="00541070">
        <w:t>y</w:t>
      </w:r>
      <w:r w:rsidR="00A069F6" w:rsidRPr="00DA2DEF">
        <w:t xml:space="preserve"> </w:t>
      </w:r>
      <w:r w:rsidR="00A069F6" w:rsidRPr="00541070">
        <w:t>C</w:t>
      </w:r>
      <w:r w:rsidR="00A069F6" w:rsidRPr="00DA2DEF">
        <w:t>o</w:t>
      </w:r>
      <w:r w:rsidR="00A069F6" w:rsidRPr="00541070">
        <w:t>ntr</w:t>
      </w:r>
      <w:r w:rsidR="00A069F6" w:rsidRPr="00DA2DEF">
        <w:t>o</w:t>
      </w:r>
      <w:r w:rsidR="00A069F6" w:rsidRPr="00541070">
        <w:t>l</w:t>
      </w:r>
      <w:r w:rsidR="00A069F6" w:rsidRPr="00DA2DEF">
        <w:t xml:space="preserve"> </w:t>
      </w:r>
      <w:r w:rsidR="00A069F6" w:rsidRPr="00541070">
        <w:t>Co</w:t>
      </w:r>
      <w:r w:rsidR="00A069F6" w:rsidRPr="00DA2DEF">
        <w:t>mmissi</w:t>
      </w:r>
      <w:r w:rsidR="00A069F6" w:rsidRPr="00541070">
        <w:t>on</w:t>
      </w:r>
      <w:r w:rsidR="00A069F6" w:rsidRPr="00DA2DEF">
        <w:t xml:space="preserve"> </w:t>
      </w:r>
      <w:r w:rsidR="00A069F6" w:rsidRPr="00541070">
        <w:t>g</w:t>
      </w:r>
      <w:r w:rsidR="00A069F6" w:rsidRPr="00DA2DEF">
        <w:t>ov</w:t>
      </w:r>
      <w:r w:rsidR="00A069F6" w:rsidRPr="00541070">
        <w:t>er</w:t>
      </w:r>
      <w:r w:rsidR="00A069F6" w:rsidRPr="00DA2DEF">
        <w:t>ni</w:t>
      </w:r>
      <w:r w:rsidR="00A069F6" w:rsidRPr="00541070">
        <w:t>ng</w:t>
      </w:r>
      <w:r w:rsidR="00A069F6" w:rsidRPr="00DA2DEF">
        <w:t xml:space="preserve"> </w:t>
      </w:r>
      <w:r w:rsidR="00A069F6" w:rsidRPr="00541070">
        <w:t>t</w:t>
      </w:r>
      <w:r w:rsidR="00A069F6" w:rsidRPr="00DA2DEF">
        <w:t>h</w:t>
      </w:r>
      <w:r w:rsidR="00A069F6" w:rsidRPr="00541070">
        <w:t>e</w:t>
      </w:r>
      <w:r w:rsidR="00A069F6" w:rsidRPr="00DA2DEF">
        <w:t xml:space="preserve"> ab</w:t>
      </w:r>
      <w:r w:rsidR="00A069F6" w:rsidRPr="00541070">
        <w:t>a</w:t>
      </w:r>
      <w:r w:rsidR="00A069F6" w:rsidRPr="00DA2DEF">
        <w:t>t</w:t>
      </w:r>
      <w:r w:rsidR="00A069F6" w:rsidRPr="00541070">
        <w:t>e</w:t>
      </w:r>
      <w:r w:rsidR="00A069F6" w:rsidRPr="00DA2DEF">
        <w:t>m</w:t>
      </w:r>
      <w:r w:rsidR="00A069F6" w:rsidRPr="00541070">
        <w:t>e</w:t>
      </w:r>
      <w:r w:rsidR="00A069F6" w:rsidRPr="00DA2DEF">
        <w:t>n</w:t>
      </w:r>
      <w:r w:rsidR="00A069F6" w:rsidRPr="00541070">
        <w:t>t</w:t>
      </w:r>
      <w:r w:rsidR="00A069F6" w:rsidRPr="00DA2DEF">
        <w:t xml:space="preserve"> o</w:t>
      </w:r>
      <w:r w:rsidR="00A069F6" w:rsidRPr="00541070">
        <w:t xml:space="preserve">f </w:t>
      </w:r>
      <w:r w:rsidR="00A069F6" w:rsidRPr="00DA2DEF">
        <w:t>l</w:t>
      </w:r>
      <w:r w:rsidR="00A069F6" w:rsidRPr="00541070">
        <w:t>e</w:t>
      </w:r>
      <w:r w:rsidR="00A069F6" w:rsidRPr="00DA2DEF">
        <w:t>ad-</w:t>
      </w:r>
      <w:r w:rsidR="00A069F6" w:rsidRPr="00541070">
        <w:t>b</w:t>
      </w:r>
      <w:r w:rsidR="00A069F6" w:rsidRPr="00DA2DEF">
        <w:t>ase</w:t>
      </w:r>
      <w:r w:rsidR="00A069F6" w:rsidRPr="00541070">
        <w:t>d p</w:t>
      </w:r>
      <w:r w:rsidR="00A069F6" w:rsidRPr="00DA2DEF">
        <w:t>ai</w:t>
      </w:r>
      <w:r w:rsidR="00A069F6" w:rsidRPr="00541070">
        <w:t>nt</w:t>
      </w:r>
      <w:r w:rsidR="00A069F6" w:rsidRPr="00DA2DEF">
        <w:t xml:space="preserve"> fr</w:t>
      </w:r>
      <w:r w:rsidR="00A069F6" w:rsidRPr="00541070">
        <w:t>om t</w:t>
      </w:r>
      <w:r w:rsidR="00A069F6" w:rsidRPr="00DA2DEF">
        <w:t>ar</w:t>
      </w:r>
      <w:r w:rsidR="00A069F6" w:rsidRPr="00541070">
        <w:t>g</w:t>
      </w:r>
      <w:r w:rsidR="00A069F6" w:rsidRPr="00DA2DEF">
        <w:t>e</w:t>
      </w:r>
      <w:r w:rsidR="00A069F6" w:rsidRPr="00541070">
        <w:t>t</w:t>
      </w:r>
      <w:r w:rsidR="00A069F6" w:rsidRPr="00DA2DEF">
        <w:t xml:space="preserve"> h</w:t>
      </w:r>
      <w:r w:rsidR="00A069F6" w:rsidRPr="00541070">
        <w:t>o</w:t>
      </w:r>
      <w:r w:rsidR="00A069F6" w:rsidRPr="00DA2DEF">
        <w:t>usi</w:t>
      </w:r>
      <w:r w:rsidR="00A069F6" w:rsidRPr="00541070">
        <w:t>ng</w:t>
      </w:r>
      <w:r w:rsidR="00A069F6" w:rsidRPr="00DA2DEF">
        <w:t xml:space="preserve"> </w:t>
      </w:r>
      <w:r w:rsidR="00A069F6" w:rsidRPr="00541070">
        <w:t>(</w:t>
      </w:r>
      <w:r w:rsidR="00A069F6" w:rsidRPr="00DA2DEF">
        <w:t>c</w:t>
      </w:r>
      <w:r w:rsidR="00A069F6" w:rsidRPr="00541070">
        <w:t>o</w:t>
      </w:r>
      <w:r w:rsidR="00A069F6" w:rsidRPr="00DA2DEF">
        <w:t>ns</w:t>
      </w:r>
      <w:r w:rsidR="00A069F6" w:rsidRPr="00541070">
        <w:t>tru</w:t>
      </w:r>
      <w:r w:rsidR="00A069F6" w:rsidRPr="00DA2DEF">
        <w:t>c</w:t>
      </w:r>
      <w:r w:rsidR="00A069F6" w:rsidRPr="00541070">
        <w:t>ted</w:t>
      </w:r>
      <w:r w:rsidR="00A069F6" w:rsidRPr="00DA2DEF">
        <w:t xml:space="preserve"> </w:t>
      </w:r>
      <w:r w:rsidR="00A069F6" w:rsidRPr="00541070">
        <w:t>pri</w:t>
      </w:r>
      <w:r w:rsidR="00A069F6" w:rsidRPr="00DA2DEF">
        <w:t>o</w:t>
      </w:r>
      <w:r w:rsidR="00A069F6" w:rsidRPr="00541070">
        <w:t>r</w:t>
      </w:r>
      <w:r w:rsidR="00A069F6" w:rsidRPr="00DA2DEF">
        <w:t xml:space="preserve"> t</w:t>
      </w:r>
      <w:r w:rsidR="00A069F6" w:rsidRPr="00541070">
        <w:t>o</w:t>
      </w:r>
      <w:r w:rsidR="00A069F6" w:rsidRPr="00DA2DEF">
        <w:t xml:space="preserve"> 1</w:t>
      </w:r>
      <w:r w:rsidR="00A069F6" w:rsidRPr="00541070">
        <w:t>9</w:t>
      </w:r>
      <w:r w:rsidR="00A069F6" w:rsidRPr="00DA2DEF">
        <w:t>7</w:t>
      </w:r>
      <w:r w:rsidR="00A069F6" w:rsidRPr="00541070">
        <w:t>8</w:t>
      </w:r>
      <w:r w:rsidR="005213F3" w:rsidRPr="00053535">
        <w:t>) a</w:t>
      </w:r>
      <w:r w:rsidR="005213F3" w:rsidRPr="00541070">
        <w:t>n</w:t>
      </w:r>
      <w:r w:rsidR="00425E30" w:rsidRPr="00053535">
        <w:t>d c</w:t>
      </w:r>
      <w:r w:rsidR="00425E30" w:rsidRPr="00541070">
        <w:t>h</w:t>
      </w:r>
      <w:r w:rsidR="00425E30" w:rsidRPr="00DA2DEF">
        <w:t>ild-</w:t>
      </w:r>
      <w:r w:rsidR="00425E30" w:rsidRPr="00541070">
        <w:t>o</w:t>
      </w:r>
      <w:r w:rsidR="00425E30" w:rsidRPr="00DA2DEF">
        <w:t>cc</w:t>
      </w:r>
      <w:r w:rsidR="00425E30" w:rsidRPr="00541070">
        <w:t>u</w:t>
      </w:r>
      <w:r w:rsidR="00425E30" w:rsidRPr="00DA2DEF">
        <w:t>pie</w:t>
      </w:r>
      <w:r w:rsidR="00425E30" w:rsidRPr="00541070">
        <w:t>d</w:t>
      </w:r>
      <w:r w:rsidR="00425E30" w:rsidRPr="00DA2DEF">
        <w:t xml:space="preserve"> f</w:t>
      </w:r>
      <w:r w:rsidR="00425E30" w:rsidRPr="00541070">
        <w:t>a</w:t>
      </w:r>
      <w:r w:rsidR="00425E30" w:rsidRPr="00DA2DEF">
        <w:t>cili</w:t>
      </w:r>
      <w:r w:rsidR="00425E30" w:rsidRPr="00541070">
        <w:t>t</w:t>
      </w:r>
      <w:r w:rsidR="00425E30" w:rsidRPr="00DA2DEF">
        <w:t>i</w:t>
      </w:r>
      <w:r w:rsidR="00425E30" w:rsidRPr="00541070">
        <w:t>e</w:t>
      </w:r>
      <w:r w:rsidR="00425E30" w:rsidRPr="00DA2DEF">
        <w:t>s</w:t>
      </w:r>
      <w:r w:rsidR="00425E30" w:rsidRPr="00541070">
        <w:t xml:space="preserve">, </w:t>
      </w:r>
      <w:r w:rsidR="00425E30" w:rsidRPr="00DA2DEF">
        <w:t>r</w:t>
      </w:r>
      <w:r w:rsidR="00425E30" w:rsidRPr="00541070">
        <w:t>e</w:t>
      </w:r>
      <w:r w:rsidR="00425E30" w:rsidRPr="00DA2DEF">
        <w:t>f</w:t>
      </w:r>
      <w:r w:rsidR="00425E30" w:rsidRPr="00541070">
        <w:t>eren</w:t>
      </w:r>
      <w:r w:rsidR="00425E30" w:rsidRPr="00DA2DEF">
        <w:t>c</w:t>
      </w:r>
      <w:r w:rsidR="00425E30" w:rsidRPr="00541070">
        <w:t>e</w:t>
      </w:r>
      <w:r w:rsidR="00366D59" w:rsidRPr="00DA2DEF">
        <w:t xml:space="preserve"> </w:t>
      </w:r>
      <w:r w:rsidR="00366D59" w:rsidRPr="00541070">
        <w:t>C.R.</w:t>
      </w:r>
      <w:r w:rsidR="00366D59" w:rsidRPr="00DA2DEF">
        <w:t>S</w:t>
      </w:r>
      <w:r w:rsidR="00366D59" w:rsidRPr="00541070">
        <w:t>.</w:t>
      </w:r>
      <w:r w:rsidR="00366D59" w:rsidRPr="00DA2DEF">
        <w:t xml:space="preserve"> 25-</w:t>
      </w:r>
      <w:r w:rsidR="00366D59" w:rsidRPr="00541070">
        <w:t>5</w:t>
      </w:r>
      <w:r w:rsidR="00366D59" w:rsidRPr="00DA2DEF">
        <w:t>-</w:t>
      </w:r>
      <w:r w:rsidR="00366D59" w:rsidRPr="00541070">
        <w:t>1</w:t>
      </w:r>
      <w:r w:rsidR="00366D59" w:rsidRPr="00DA2DEF">
        <w:t>10</w:t>
      </w:r>
      <w:r w:rsidR="00366D59" w:rsidRPr="00541070">
        <w:t>1.</w:t>
      </w:r>
    </w:p>
    <w:p w:rsidR="001F2896" w:rsidRPr="00053535" w:rsidRDefault="001F2896" w:rsidP="00DA2DEF">
      <w:pPr>
        <w:pStyle w:val="ListParagraph"/>
        <w:spacing w:before="0" w:after="240" w:line="276" w:lineRule="auto"/>
        <w:ind w:left="1728"/>
        <w:jc w:val="both"/>
      </w:pPr>
    </w:p>
    <w:p w:rsidR="001F2896" w:rsidRPr="00DA2DEF" w:rsidRDefault="001F2896" w:rsidP="00DA2DEF">
      <w:pPr>
        <w:pStyle w:val="ListParagraph"/>
        <w:numPr>
          <w:ilvl w:val="2"/>
          <w:numId w:val="15"/>
        </w:numPr>
        <w:spacing w:before="0" w:after="240" w:line="276" w:lineRule="auto"/>
        <w:jc w:val="both"/>
        <w:rPr>
          <w:b/>
        </w:rPr>
      </w:pPr>
      <w:r w:rsidRPr="00053535">
        <w:t xml:space="preserve"> </w:t>
      </w:r>
      <w:r w:rsidRPr="00DA2DEF">
        <w:rPr>
          <w:b/>
        </w:rPr>
        <w:t>S</w:t>
      </w:r>
      <w:r w:rsidRPr="00541070">
        <w:rPr>
          <w:b/>
        </w:rPr>
        <w:t>e</w:t>
      </w:r>
      <w:r w:rsidRPr="00DA2DEF">
        <w:rPr>
          <w:b/>
        </w:rPr>
        <w:t>cur</w:t>
      </w:r>
      <w:r w:rsidRPr="00541070">
        <w:rPr>
          <w:b/>
        </w:rPr>
        <w:t>i</w:t>
      </w:r>
      <w:r w:rsidRPr="00DA2DEF">
        <w:rPr>
          <w:b/>
        </w:rPr>
        <w:t>ty</w:t>
      </w:r>
      <w:r w:rsidR="00C6440D" w:rsidRPr="00541070">
        <w:rPr>
          <w:b/>
        </w:rPr>
        <w:t>.</w:t>
      </w:r>
      <w:r w:rsidR="00C6440D" w:rsidRPr="00DA2DEF">
        <w:rPr>
          <w:b/>
        </w:rPr>
        <w:t xml:space="preserve"> </w:t>
      </w:r>
      <w:r w:rsidR="00C6440D" w:rsidRPr="00DA2DEF">
        <w:rPr>
          <w:lang w:val="en"/>
        </w:rPr>
        <w:t>The degree of resistance to, or protection from, harm. It applies to an</w:t>
      </w:r>
      <w:r w:rsidR="00425E30" w:rsidRPr="00DA2DEF">
        <w:rPr>
          <w:lang w:val="en"/>
        </w:rPr>
        <w:t xml:space="preserve">y vulnerable and </w:t>
      </w:r>
      <w:proofErr w:type="gramStart"/>
      <w:r w:rsidR="00425E30" w:rsidRPr="00DA2DEF">
        <w:rPr>
          <w:lang w:val="en"/>
        </w:rPr>
        <w:t>valuable asset</w:t>
      </w:r>
      <w:proofErr w:type="gramEnd"/>
      <w:r w:rsidR="00425E30" w:rsidRPr="00DA2DEF">
        <w:rPr>
          <w:lang w:val="en"/>
        </w:rPr>
        <w:t>;</w:t>
      </w:r>
      <w:r w:rsidR="00C6440D" w:rsidRPr="00DA2DEF">
        <w:rPr>
          <w:lang w:val="en"/>
        </w:rPr>
        <w:t xml:space="preserve"> such as a person, building or dwelling. </w:t>
      </w:r>
      <w:r w:rsidR="00C6440D" w:rsidRPr="00053535">
        <w:rPr>
          <w:lang w:val="en"/>
        </w:rPr>
        <w:t xml:space="preserve"> </w:t>
      </w:r>
      <w:r w:rsidR="00C6440D" w:rsidRPr="00DA2DEF">
        <w:rPr>
          <w:lang w:val="en"/>
        </w:rPr>
        <w:t xml:space="preserve">Security provides </w:t>
      </w:r>
      <w:r w:rsidR="00C6440D" w:rsidRPr="00053535">
        <w:rPr>
          <w:lang w:val="en"/>
        </w:rPr>
        <w:t>"</w:t>
      </w:r>
      <w:r w:rsidR="00C6440D" w:rsidRPr="00DA2DEF">
        <w:rPr>
          <w:lang w:val="en"/>
        </w:rPr>
        <w:t>a form of protection where a separation is created between the assets and the threat</w:t>
      </w:r>
      <w:r w:rsidR="00C6440D" w:rsidRPr="00053535">
        <w:rPr>
          <w:lang w:val="en"/>
        </w:rPr>
        <w:t>."</w:t>
      </w:r>
      <w:r w:rsidR="00C6440D" w:rsidRPr="00DA2DEF">
        <w:rPr>
          <w:lang w:val="en"/>
        </w:rPr>
        <w:t xml:space="preserve"> These separations are generically called </w:t>
      </w:r>
      <w:r w:rsidR="00C6440D" w:rsidRPr="00053535">
        <w:rPr>
          <w:lang w:val="en"/>
        </w:rPr>
        <w:t>"</w:t>
      </w:r>
      <w:r w:rsidR="00C6440D" w:rsidRPr="00DA2DEF">
        <w:rPr>
          <w:lang w:val="en"/>
        </w:rPr>
        <w:t>controls</w:t>
      </w:r>
      <w:r w:rsidR="00C6440D" w:rsidRPr="00053535">
        <w:rPr>
          <w:lang w:val="en"/>
        </w:rPr>
        <w:t>,"</w:t>
      </w:r>
      <w:r w:rsidR="00C6440D" w:rsidRPr="00DA2DEF">
        <w:rPr>
          <w:lang w:val="en"/>
        </w:rPr>
        <w:t xml:space="preserve"> and sometimes include changes to the asset or the threat.</w:t>
      </w:r>
      <w:r w:rsidR="00C6440D" w:rsidRPr="00053535">
        <w:rPr>
          <w:lang w:val="en"/>
        </w:rPr>
        <w:t xml:space="preserve">  </w:t>
      </w:r>
      <w:r w:rsidR="00C6440D" w:rsidRPr="00DA2DEF">
        <w:rPr>
          <w:lang w:val="en"/>
        </w:rPr>
        <w:t xml:space="preserve"> These separations and degrees of resistance can be achieved through several models and techniques</w:t>
      </w:r>
      <w:r w:rsidR="00E70335" w:rsidRPr="00DA2DEF">
        <w:rPr>
          <w:lang w:val="en"/>
        </w:rPr>
        <w:t>.</w:t>
      </w:r>
    </w:p>
    <w:p w:rsidR="00B245CA" w:rsidRPr="00DA2DEF" w:rsidRDefault="00B245CA" w:rsidP="00DA2DEF">
      <w:pPr>
        <w:pStyle w:val="ListParagraph"/>
        <w:spacing w:before="0" w:after="240" w:line="276" w:lineRule="auto"/>
        <w:ind w:left="1134"/>
        <w:jc w:val="both"/>
        <w:rPr>
          <w:b/>
        </w:rPr>
      </w:pPr>
    </w:p>
    <w:p w:rsidR="005C2E4C" w:rsidRPr="00541070" w:rsidRDefault="00147E37" w:rsidP="00DA2DEF">
      <w:pPr>
        <w:pStyle w:val="ListParagraph"/>
        <w:numPr>
          <w:ilvl w:val="3"/>
          <w:numId w:val="15"/>
        </w:numPr>
        <w:spacing w:before="0" w:after="240" w:line="276" w:lineRule="auto"/>
        <w:jc w:val="both"/>
      </w:pPr>
      <w:r w:rsidRPr="00541070">
        <w:t>-</w:t>
      </w:r>
      <w:r w:rsidRPr="00DA2DEF">
        <w:t xml:space="preserve"> </w:t>
      </w:r>
      <w:r w:rsidR="005C2E4C" w:rsidRPr="00DA2DEF">
        <w:t>Vid</w:t>
      </w:r>
      <w:r w:rsidR="005C2E4C" w:rsidRPr="00541070">
        <w:t>eo</w:t>
      </w:r>
      <w:r w:rsidR="005C2E4C" w:rsidRPr="00DA2DEF">
        <w:t xml:space="preserve"> </w:t>
      </w:r>
      <w:r w:rsidR="005C2E4C" w:rsidRPr="00541070">
        <w:t>M</w:t>
      </w:r>
      <w:r w:rsidR="005C2E4C" w:rsidRPr="00DA2DEF">
        <w:t>an</w:t>
      </w:r>
      <w:r w:rsidR="005C2E4C" w:rsidRPr="00541070">
        <w:t>a</w:t>
      </w:r>
      <w:r w:rsidR="005C2E4C" w:rsidRPr="00DA2DEF">
        <w:t>g</w:t>
      </w:r>
      <w:r w:rsidR="005C2E4C" w:rsidRPr="00541070">
        <w:t>e</w:t>
      </w:r>
      <w:r w:rsidR="005C2E4C" w:rsidRPr="00DA2DEF">
        <w:t>m</w:t>
      </w:r>
      <w:r w:rsidR="005C2E4C" w:rsidRPr="00541070">
        <w:t>e</w:t>
      </w:r>
      <w:r w:rsidR="005C2E4C" w:rsidRPr="00DA2DEF">
        <w:t>n</w:t>
      </w:r>
      <w:r w:rsidR="005C2E4C" w:rsidRPr="00541070">
        <w:t>t</w:t>
      </w:r>
      <w:r w:rsidR="005C2E4C" w:rsidRPr="00DA2DEF">
        <w:t xml:space="preserve"> Sys</w:t>
      </w:r>
      <w:r w:rsidR="005C2E4C" w:rsidRPr="00541070">
        <w:t>t</w:t>
      </w:r>
      <w:r w:rsidR="005C2E4C" w:rsidRPr="00DA2DEF">
        <w:t>em</w:t>
      </w:r>
      <w:r w:rsidR="005C2E4C" w:rsidRPr="00541070">
        <w:t>s</w:t>
      </w:r>
      <w:r w:rsidR="00C6440D" w:rsidRPr="00DA2DEF">
        <w:t xml:space="preserve"> (VMS)</w:t>
      </w:r>
      <w:r w:rsidR="00E70335" w:rsidRPr="00DA2DEF">
        <w:t>.</w:t>
      </w:r>
    </w:p>
    <w:p w:rsidR="00B245CA" w:rsidRPr="00DA2DEF" w:rsidRDefault="00B245CA" w:rsidP="00DA2DEF">
      <w:pPr>
        <w:pStyle w:val="ListParagraph"/>
        <w:spacing w:before="0" w:after="240" w:line="276" w:lineRule="auto"/>
        <w:ind w:left="1728"/>
        <w:jc w:val="both"/>
      </w:pPr>
    </w:p>
    <w:p w:rsidR="00DB4A22" w:rsidRPr="00053535" w:rsidRDefault="00147E37" w:rsidP="00DA2DEF">
      <w:pPr>
        <w:pStyle w:val="ListParagraph"/>
        <w:numPr>
          <w:ilvl w:val="4"/>
          <w:numId w:val="15"/>
        </w:numPr>
        <w:spacing w:before="0" w:after="240" w:line="276" w:lineRule="auto"/>
        <w:jc w:val="both"/>
      </w:pPr>
      <w:r w:rsidRPr="00541070">
        <w:t>-</w:t>
      </w:r>
      <w:r w:rsidRPr="00DA2DEF">
        <w:t xml:space="preserve"> </w:t>
      </w:r>
      <w:r w:rsidR="00DB4A22" w:rsidRPr="00541070">
        <w:t>Ca</w:t>
      </w:r>
      <w:r w:rsidR="00DB4A22" w:rsidRPr="00DA2DEF">
        <w:t>m</w:t>
      </w:r>
      <w:r w:rsidR="00DB4A22" w:rsidRPr="00541070">
        <w:t>era</w:t>
      </w:r>
      <w:r w:rsidR="00DB4A22" w:rsidRPr="00DA2DEF">
        <w:t>s</w:t>
      </w:r>
      <w:r w:rsidR="00DB4A22" w:rsidRPr="00541070">
        <w:t>.</w:t>
      </w:r>
      <w:r w:rsidR="00DB4A22" w:rsidRPr="00DA2DEF">
        <w:t xml:space="preserve"> </w:t>
      </w:r>
      <w:r w:rsidR="0021507B" w:rsidRPr="00053535">
        <w:t>Video c</w:t>
      </w:r>
      <w:r w:rsidR="00DB4A22" w:rsidRPr="00053535">
        <w:t>ameras</w:t>
      </w:r>
      <w:r w:rsidR="00DB4A22" w:rsidRPr="00DA2DEF">
        <w:t xml:space="preserve"> </w:t>
      </w:r>
      <w:r w:rsidR="00DB4A22" w:rsidRPr="00541070">
        <w:t>are</w:t>
      </w:r>
      <w:r w:rsidR="00DB4A22" w:rsidRPr="00DA2DEF">
        <w:t xml:space="preserve"> ty</w:t>
      </w:r>
      <w:r w:rsidR="00DB4A22" w:rsidRPr="00541070">
        <w:t>p</w:t>
      </w:r>
      <w:r w:rsidR="00DB4A22" w:rsidRPr="00DA2DEF">
        <w:t>ic</w:t>
      </w:r>
      <w:r w:rsidR="00DB4A22" w:rsidRPr="00541070">
        <w:t>a</w:t>
      </w:r>
      <w:r w:rsidR="00DB4A22" w:rsidRPr="00DA2DEF">
        <w:t>ll</w:t>
      </w:r>
      <w:r w:rsidR="00DB4A22" w:rsidRPr="00541070">
        <w:t>y</w:t>
      </w:r>
      <w:r w:rsidR="00DB4A22" w:rsidRPr="00DA2DEF">
        <w:t xml:space="preserve"> </w:t>
      </w:r>
      <w:r w:rsidR="00DB4A22" w:rsidRPr="00541070">
        <w:t>used</w:t>
      </w:r>
      <w:r w:rsidR="00DB4A22" w:rsidRPr="00DA2DEF">
        <w:t xml:space="preserve"> </w:t>
      </w:r>
      <w:r w:rsidR="00DB4A22" w:rsidRPr="00541070">
        <w:t>to</w:t>
      </w:r>
      <w:r w:rsidR="00DB4A22" w:rsidRPr="00DA2DEF">
        <w:t xml:space="preserve"> im</w:t>
      </w:r>
      <w:r w:rsidR="00DB4A22" w:rsidRPr="00541070">
        <w:t>p</w:t>
      </w:r>
      <w:r w:rsidR="00DB4A22" w:rsidRPr="00DA2DEF">
        <w:t>l</w:t>
      </w:r>
      <w:r w:rsidR="00DB4A22" w:rsidRPr="00541070">
        <w:t>e</w:t>
      </w:r>
      <w:r w:rsidR="00DB4A22" w:rsidRPr="00DA2DEF">
        <w:t>m</w:t>
      </w:r>
      <w:r w:rsidR="00DB4A22" w:rsidRPr="00541070">
        <w:t>e</w:t>
      </w:r>
      <w:r w:rsidR="00DB4A22" w:rsidRPr="00DA2DEF">
        <w:t>n</w:t>
      </w:r>
      <w:r w:rsidR="00DB4A22" w:rsidRPr="00541070">
        <w:t>t</w:t>
      </w:r>
      <w:r w:rsidR="00DB4A22" w:rsidRPr="00DA2DEF">
        <w:t xml:space="preserve"> </w:t>
      </w:r>
      <w:r w:rsidR="00DB4A22" w:rsidRPr="00541070">
        <w:t>a</w:t>
      </w:r>
      <w:r w:rsidR="00DB4A22" w:rsidRPr="00DA2DEF">
        <w:t xml:space="preserve"> vi</w:t>
      </w:r>
      <w:r w:rsidR="00DB4A22" w:rsidRPr="00541070">
        <w:t>d</w:t>
      </w:r>
      <w:r w:rsidR="00DB4A22" w:rsidRPr="00DA2DEF">
        <w:t>e</w:t>
      </w:r>
      <w:r w:rsidR="00DB4A22" w:rsidRPr="00541070">
        <w:t xml:space="preserve">o </w:t>
      </w:r>
      <w:r w:rsidR="00DB4A22" w:rsidRPr="00DA2DEF">
        <w:t>m</w:t>
      </w:r>
      <w:r w:rsidR="00DB4A22" w:rsidRPr="00541070">
        <w:t>a</w:t>
      </w:r>
      <w:r w:rsidR="00DB4A22" w:rsidRPr="00DA2DEF">
        <w:t>n</w:t>
      </w:r>
      <w:r w:rsidR="00DB4A22" w:rsidRPr="00541070">
        <w:t>a</w:t>
      </w:r>
      <w:r w:rsidR="00DB4A22" w:rsidRPr="00DA2DEF">
        <w:t>g</w:t>
      </w:r>
      <w:r w:rsidR="00DB4A22" w:rsidRPr="00541070">
        <w:t>e</w:t>
      </w:r>
      <w:r w:rsidR="00DB4A22" w:rsidRPr="00DA2DEF">
        <w:t>m</w:t>
      </w:r>
      <w:r w:rsidR="00DB4A22" w:rsidRPr="00541070">
        <w:t>e</w:t>
      </w:r>
      <w:r w:rsidR="00DB4A22" w:rsidRPr="00DA2DEF">
        <w:t>n</w:t>
      </w:r>
      <w:r w:rsidR="00DB4A22" w:rsidRPr="00541070">
        <w:t>t</w:t>
      </w:r>
      <w:r w:rsidR="00DB4A22" w:rsidRPr="00DA2DEF">
        <w:t xml:space="preserve"> sys</w:t>
      </w:r>
      <w:r w:rsidR="00DB4A22" w:rsidRPr="00541070">
        <w:t>te</w:t>
      </w:r>
      <w:r w:rsidR="00DB4A22" w:rsidRPr="00DA2DEF">
        <w:t>m</w:t>
      </w:r>
      <w:r w:rsidR="00DB4A22" w:rsidRPr="00541070">
        <w:t>.</w:t>
      </w:r>
      <w:r w:rsidR="00DB4A22" w:rsidRPr="00053535">
        <w:t xml:space="preserve"> </w:t>
      </w:r>
      <w:r w:rsidR="00DB4A22" w:rsidRPr="00DA2DEF">
        <w:t xml:space="preserve"> </w:t>
      </w:r>
      <w:r w:rsidR="00DB4A22" w:rsidRPr="00541070">
        <w:t>In</w:t>
      </w:r>
      <w:r w:rsidR="00DB4A22" w:rsidRPr="00DA2DEF">
        <w:t xml:space="preserve"> </w:t>
      </w:r>
      <w:r w:rsidR="00DB4A22" w:rsidRPr="00541070">
        <w:t>n</w:t>
      </w:r>
      <w:r w:rsidR="00DB4A22" w:rsidRPr="00DA2DEF">
        <w:t>e</w:t>
      </w:r>
      <w:r w:rsidR="00DB4A22" w:rsidRPr="00541070">
        <w:t>w</w:t>
      </w:r>
      <w:r w:rsidR="00DB4A22" w:rsidRPr="00DA2DEF">
        <w:t xml:space="preserve"> co</w:t>
      </w:r>
      <w:r w:rsidR="00DB4A22" w:rsidRPr="00541070">
        <w:t>n</w:t>
      </w:r>
      <w:r w:rsidR="00DB4A22" w:rsidRPr="00DA2DEF">
        <w:t>s</w:t>
      </w:r>
      <w:r w:rsidR="00DB4A22" w:rsidRPr="00541070">
        <w:t>tru</w:t>
      </w:r>
      <w:r w:rsidR="00DB4A22" w:rsidRPr="00DA2DEF">
        <w:t>c</w:t>
      </w:r>
      <w:r w:rsidR="00DB4A22" w:rsidRPr="00541070">
        <w:t>t</w:t>
      </w:r>
      <w:r w:rsidR="00DB4A22" w:rsidRPr="00DA2DEF">
        <w:t>io</w:t>
      </w:r>
      <w:r w:rsidR="00DB4A22" w:rsidRPr="00541070">
        <w:t>n,</w:t>
      </w:r>
      <w:r w:rsidR="00DB4A22" w:rsidRPr="00DA2DEF">
        <w:t xml:space="preserve"> </w:t>
      </w:r>
      <w:r w:rsidR="00DB4A22" w:rsidRPr="00541070">
        <w:t>t</w:t>
      </w:r>
      <w:r w:rsidR="00DB4A22" w:rsidRPr="00DA2DEF">
        <w:t>h</w:t>
      </w:r>
      <w:r w:rsidR="00DB4A22" w:rsidRPr="00541070">
        <w:t>e</w:t>
      </w:r>
      <w:r w:rsidR="00DB4A22" w:rsidRPr="00DA2DEF">
        <w:t>s</w:t>
      </w:r>
      <w:r w:rsidR="00DB4A22" w:rsidRPr="00541070">
        <w:t>e</w:t>
      </w:r>
      <w:r w:rsidR="00DB4A22" w:rsidRPr="00DA2DEF">
        <w:t xml:space="preserve"> </w:t>
      </w:r>
      <w:r w:rsidR="00DB4A22" w:rsidRPr="00541070">
        <w:t>s</w:t>
      </w:r>
      <w:r w:rsidR="00DB4A22" w:rsidRPr="00DA2DEF">
        <w:t>ho</w:t>
      </w:r>
      <w:r w:rsidR="00DB4A22" w:rsidRPr="00541070">
        <w:t>u</w:t>
      </w:r>
      <w:r w:rsidR="00DB4A22" w:rsidRPr="00DA2DEF">
        <w:t>l</w:t>
      </w:r>
      <w:r w:rsidR="00DB4A22" w:rsidRPr="00541070">
        <w:t>d</w:t>
      </w:r>
      <w:r w:rsidR="00DB4A22" w:rsidRPr="00DA2DEF">
        <w:t xml:space="preserve"> b</w:t>
      </w:r>
      <w:r w:rsidR="00DB4A22" w:rsidRPr="00541070">
        <w:t>e</w:t>
      </w:r>
      <w:r w:rsidR="00DB4A22" w:rsidRPr="00DA2DEF">
        <w:t xml:space="preserve"> i</w:t>
      </w:r>
      <w:r w:rsidR="00DB4A22" w:rsidRPr="00541070">
        <w:t>n</w:t>
      </w:r>
      <w:r w:rsidR="00DB4A22" w:rsidRPr="00DA2DEF">
        <w:t>t</w:t>
      </w:r>
      <w:r w:rsidR="00DB4A22" w:rsidRPr="00541070">
        <w:t>ernet proto</w:t>
      </w:r>
      <w:r w:rsidR="00DB4A22" w:rsidRPr="00DA2DEF">
        <w:t>c</w:t>
      </w:r>
      <w:r w:rsidR="00DB4A22" w:rsidRPr="00541070">
        <w:t>ol</w:t>
      </w:r>
      <w:r w:rsidR="00DB4A22" w:rsidRPr="00DA2DEF">
        <w:t xml:space="preserve"> </w:t>
      </w:r>
      <w:r w:rsidR="00DB4A22" w:rsidRPr="00541070">
        <w:t>(I</w:t>
      </w:r>
      <w:r w:rsidR="00DB4A22" w:rsidRPr="00DA2DEF">
        <w:t>P</w:t>
      </w:r>
      <w:r w:rsidR="00DB4A22" w:rsidRPr="00541070">
        <w:t>)</w:t>
      </w:r>
      <w:r w:rsidR="00DB4A22" w:rsidRPr="00DA2DEF">
        <w:t xml:space="preserve"> c</w:t>
      </w:r>
      <w:r w:rsidR="00DB4A22" w:rsidRPr="00541070">
        <w:t>a</w:t>
      </w:r>
      <w:r w:rsidR="00DB4A22" w:rsidRPr="00DA2DEF">
        <w:t>m</w:t>
      </w:r>
      <w:r w:rsidR="00DB4A22" w:rsidRPr="00541070">
        <w:t>er</w:t>
      </w:r>
      <w:r w:rsidR="00680D7C">
        <w:t xml:space="preserve">as </w:t>
      </w:r>
      <w:r w:rsidR="00680D7C" w:rsidRPr="00541070">
        <w:t>on</w:t>
      </w:r>
      <w:r w:rsidR="00680D7C" w:rsidRPr="00DA2DEF">
        <w:t xml:space="preserve"> Pow</w:t>
      </w:r>
      <w:r w:rsidR="00680D7C" w:rsidRPr="00541070">
        <w:t>er</w:t>
      </w:r>
      <w:r w:rsidR="00680D7C" w:rsidRPr="00DA2DEF">
        <w:t xml:space="preserve"> ov</w:t>
      </w:r>
      <w:r w:rsidR="00680D7C" w:rsidRPr="00541070">
        <w:t>er</w:t>
      </w:r>
      <w:r w:rsidR="00680D7C" w:rsidRPr="00DA2DEF">
        <w:t xml:space="preserve"> E</w:t>
      </w:r>
      <w:r w:rsidR="00680D7C" w:rsidRPr="00541070">
        <w:t>t</w:t>
      </w:r>
      <w:r w:rsidR="00680D7C" w:rsidRPr="00DA2DEF">
        <w:t>h</w:t>
      </w:r>
      <w:r w:rsidR="00680D7C" w:rsidRPr="00541070">
        <w:t>ernet</w:t>
      </w:r>
      <w:r w:rsidR="00680D7C" w:rsidRPr="00DA2DEF">
        <w:t xml:space="preserve"> (PoE</w:t>
      </w:r>
      <w:r w:rsidR="00680D7C" w:rsidRPr="00541070">
        <w:t>)</w:t>
      </w:r>
      <w:r w:rsidR="00680D7C" w:rsidRPr="00DA2DEF">
        <w:t xml:space="preserve"> </w:t>
      </w:r>
      <w:r w:rsidR="00DB4A22" w:rsidRPr="00DA2DEF">
        <w:t>c</w:t>
      </w:r>
      <w:r w:rsidR="00DB4A22" w:rsidRPr="00541070">
        <w:t>a</w:t>
      </w:r>
      <w:r w:rsidR="00DB4A22" w:rsidRPr="00DA2DEF">
        <w:t>bli</w:t>
      </w:r>
      <w:r w:rsidR="00DB4A22" w:rsidRPr="00541070">
        <w:t xml:space="preserve">ng </w:t>
      </w:r>
      <w:r w:rsidR="00DB4A22" w:rsidRPr="00DA2DEF">
        <w:t>i</w:t>
      </w:r>
      <w:r w:rsidR="00DB4A22" w:rsidRPr="00541070">
        <w:t>n</w:t>
      </w:r>
      <w:r w:rsidR="00DB4A22" w:rsidRPr="00DA2DEF">
        <w:t>fr</w:t>
      </w:r>
      <w:r w:rsidR="00DB4A22" w:rsidRPr="00541070">
        <w:t>a</w:t>
      </w:r>
      <w:r w:rsidR="00DB4A22" w:rsidRPr="00DA2DEF">
        <w:t>s</w:t>
      </w:r>
      <w:r w:rsidR="00DB4A22" w:rsidRPr="00541070">
        <w:t>tru</w:t>
      </w:r>
      <w:r w:rsidR="00DB4A22" w:rsidRPr="00DA2DEF">
        <w:t>c</w:t>
      </w:r>
      <w:r w:rsidR="00DB4A22" w:rsidRPr="00541070">
        <w:t>ture,</w:t>
      </w:r>
      <w:r w:rsidR="00DB4A22" w:rsidRPr="00DA2DEF">
        <w:t xml:space="preserve"> </w:t>
      </w:r>
      <w:r w:rsidR="0021507B" w:rsidRPr="00053535">
        <w:t>with color CCD, day-night operation and supplemental IR illuminators and environmental accessories as required for application,</w:t>
      </w:r>
      <w:r w:rsidR="0021507B" w:rsidRPr="00541070">
        <w:t xml:space="preserve"> </w:t>
      </w:r>
      <w:r w:rsidR="00DB4A22" w:rsidRPr="00053535">
        <w:t>Cam</w:t>
      </w:r>
      <w:r w:rsidR="00DB4A22" w:rsidRPr="00541070">
        <w:t>eras</w:t>
      </w:r>
      <w:r w:rsidR="00DB4A22" w:rsidRPr="00DA2DEF">
        <w:t xml:space="preserve"> s</w:t>
      </w:r>
      <w:r w:rsidR="00DB4A22" w:rsidRPr="00541070">
        <w:t>h</w:t>
      </w:r>
      <w:r w:rsidR="00DB4A22" w:rsidRPr="00DA2DEF">
        <w:t>o</w:t>
      </w:r>
      <w:r w:rsidR="00DB4A22" w:rsidRPr="00541070">
        <w:t>u</w:t>
      </w:r>
      <w:r w:rsidR="00DB4A22" w:rsidRPr="00DA2DEF">
        <w:t>l</w:t>
      </w:r>
      <w:r w:rsidR="00DB4A22" w:rsidRPr="00541070">
        <w:t>d</w:t>
      </w:r>
      <w:r w:rsidR="00DB4A22" w:rsidRPr="00DA2DEF">
        <w:t xml:space="preserve"> </w:t>
      </w:r>
      <w:r w:rsidR="00DB4A22" w:rsidRPr="00541070">
        <w:t>su</w:t>
      </w:r>
      <w:r w:rsidR="00DB4A22" w:rsidRPr="00DA2DEF">
        <w:t>p</w:t>
      </w:r>
      <w:r w:rsidR="00DB4A22" w:rsidRPr="00541070">
        <w:t>p</w:t>
      </w:r>
      <w:r w:rsidR="00DB4A22" w:rsidRPr="00DA2DEF">
        <w:t>or</w:t>
      </w:r>
      <w:r w:rsidR="00DB4A22" w:rsidRPr="00541070">
        <w:t>t</w:t>
      </w:r>
      <w:r w:rsidR="00DB4A22" w:rsidRPr="00DA2DEF">
        <w:t xml:space="preserve"> m</w:t>
      </w:r>
      <w:r w:rsidR="00DB4A22" w:rsidRPr="00541070">
        <w:t>ot</w:t>
      </w:r>
      <w:r w:rsidR="00DB4A22" w:rsidRPr="00DA2DEF">
        <w:t>io</w:t>
      </w:r>
      <w:r w:rsidR="00DB4A22" w:rsidRPr="00541070">
        <w:t>n</w:t>
      </w:r>
      <w:r w:rsidR="00DB4A22" w:rsidRPr="00DA2DEF">
        <w:t xml:space="preserve"> activ</w:t>
      </w:r>
      <w:r w:rsidR="00DB4A22" w:rsidRPr="00541070">
        <w:t>at</w:t>
      </w:r>
      <w:r w:rsidR="00DB4A22" w:rsidRPr="00DA2DEF">
        <w:t>i</w:t>
      </w:r>
      <w:r w:rsidR="00DB4A22" w:rsidRPr="00541070">
        <w:t>o</w:t>
      </w:r>
      <w:r w:rsidR="00DB4A22" w:rsidRPr="00DA2DEF">
        <w:t>n</w:t>
      </w:r>
      <w:r w:rsidR="00DB4A22" w:rsidRPr="00541070">
        <w:t>,</w:t>
      </w:r>
      <w:r w:rsidR="0021507B" w:rsidRPr="00DA2DEF">
        <w:t xml:space="preserve"> </w:t>
      </w:r>
      <w:r w:rsidR="0021507B" w:rsidRPr="00053535">
        <w:t xml:space="preserve">digital </w:t>
      </w:r>
      <w:r w:rsidR="0021507B" w:rsidRPr="00DA2DEF">
        <w:t>zoo</w:t>
      </w:r>
      <w:r w:rsidR="0021507B" w:rsidRPr="00541070">
        <w:t>m</w:t>
      </w:r>
      <w:r w:rsidR="0021507B" w:rsidRPr="00DA2DEF">
        <w:t xml:space="preserve"> </w:t>
      </w:r>
      <w:r w:rsidR="0021507B" w:rsidRPr="00053535">
        <w:t>and focus</w:t>
      </w:r>
      <w:r w:rsidR="0021507B" w:rsidRPr="00541070">
        <w:t xml:space="preserve">, </w:t>
      </w:r>
      <w:r w:rsidR="00DB4A22" w:rsidRPr="00053535">
        <w:t>an</w:t>
      </w:r>
      <w:r w:rsidR="00DB4A22" w:rsidRPr="00541070">
        <w:t>d</w:t>
      </w:r>
      <w:r w:rsidR="00DB4A22" w:rsidRPr="00DA2DEF">
        <w:t xml:space="preserve"> </w:t>
      </w:r>
      <w:r w:rsidR="00DB4A22" w:rsidRPr="00541070">
        <w:t>st</w:t>
      </w:r>
      <w:r w:rsidR="00DB4A22" w:rsidRPr="00DA2DEF">
        <w:t>a</w:t>
      </w:r>
      <w:r w:rsidR="00DB4A22" w:rsidRPr="00541070">
        <w:t>n</w:t>
      </w:r>
      <w:r w:rsidR="00DB4A22" w:rsidRPr="00DA2DEF">
        <w:t>d</w:t>
      </w:r>
      <w:r w:rsidR="00DB4A22" w:rsidRPr="00541070">
        <w:t>a</w:t>
      </w:r>
      <w:r w:rsidR="00DB4A22" w:rsidRPr="00DA2DEF">
        <w:t>r</w:t>
      </w:r>
      <w:r w:rsidR="00DB4A22" w:rsidRPr="00541070">
        <w:t>d</w:t>
      </w:r>
      <w:r w:rsidR="00DB4A22" w:rsidRPr="00DA2DEF">
        <w:t xml:space="preserve"> </w:t>
      </w:r>
      <w:r w:rsidR="00DB4A22" w:rsidRPr="00541070">
        <w:t>v</w:t>
      </w:r>
      <w:r w:rsidR="00DB4A22" w:rsidRPr="00DA2DEF">
        <w:t>id</w:t>
      </w:r>
      <w:r w:rsidR="00DB4A22" w:rsidRPr="00541070">
        <w:t>eo</w:t>
      </w:r>
      <w:r w:rsidR="00DB4A22" w:rsidRPr="00DA2DEF">
        <w:t xml:space="preserve"> c</w:t>
      </w:r>
      <w:r w:rsidR="00DB4A22" w:rsidRPr="00541070">
        <w:t>o</w:t>
      </w:r>
      <w:r w:rsidR="00DB4A22" w:rsidRPr="00DA2DEF">
        <w:t>m</w:t>
      </w:r>
      <w:r w:rsidR="00DB4A22" w:rsidRPr="00541070">
        <w:t>pre</w:t>
      </w:r>
      <w:r w:rsidR="00DB4A22" w:rsidRPr="00DA2DEF">
        <w:t>ssi</w:t>
      </w:r>
      <w:r w:rsidR="00DB4A22" w:rsidRPr="00541070">
        <w:t>o</w:t>
      </w:r>
      <w:r w:rsidR="00DB4A22" w:rsidRPr="00DA2DEF">
        <w:t>n</w:t>
      </w:r>
      <w:r w:rsidR="00DB4A22" w:rsidRPr="00053535">
        <w:t>.</w:t>
      </w:r>
      <w:r w:rsidR="0021507B" w:rsidRPr="00053535">
        <w:t xml:space="preserve"> Fixed and pan-tilt-zoom (PTZ) cameras shall be considered to meet requirements. Consideration shall be given to cameras with integral audio microphones</w:t>
      </w:r>
      <w:r w:rsidR="0021507B" w:rsidRPr="00541070">
        <w:t>.</w:t>
      </w:r>
    </w:p>
    <w:p w:rsidR="00DB4A22" w:rsidRPr="00DA2DEF" w:rsidRDefault="00DB4A22" w:rsidP="00DA2DEF">
      <w:pPr>
        <w:pStyle w:val="ListParagraph"/>
        <w:spacing w:before="0" w:after="240" w:line="276" w:lineRule="auto"/>
        <w:ind w:left="2232"/>
        <w:jc w:val="both"/>
      </w:pPr>
    </w:p>
    <w:p w:rsidR="005C2E4C" w:rsidRPr="00541070" w:rsidRDefault="00DB4A22" w:rsidP="00DA2DEF">
      <w:pPr>
        <w:pStyle w:val="ListParagraph"/>
        <w:numPr>
          <w:ilvl w:val="4"/>
          <w:numId w:val="15"/>
        </w:numPr>
        <w:spacing w:before="0" w:after="240" w:line="276" w:lineRule="auto"/>
        <w:jc w:val="both"/>
      </w:pPr>
      <w:r w:rsidRPr="00053535">
        <w:t xml:space="preserve">- </w:t>
      </w:r>
      <w:r w:rsidR="0021507B" w:rsidRPr="00053535">
        <w:t>Monitoring &amp; Recording Systems. -</w:t>
      </w:r>
      <w:r w:rsidR="0021507B" w:rsidRPr="00DA2DEF">
        <w:t xml:space="preserve"> </w:t>
      </w:r>
      <w:r w:rsidRPr="00541070">
        <w:t>A</w:t>
      </w:r>
      <w:r w:rsidR="004D195C" w:rsidRPr="00DA2DEF">
        <w:t xml:space="preserve"> c</w:t>
      </w:r>
      <w:r w:rsidR="004D195C" w:rsidRPr="00541070">
        <w:t>e</w:t>
      </w:r>
      <w:r w:rsidR="004D195C" w:rsidRPr="00DA2DEF">
        <w:t>n</w:t>
      </w:r>
      <w:r w:rsidR="004D195C" w:rsidRPr="00541070">
        <w:t>tral</w:t>
      </w:r>
      <w:r w:rsidR="004D195C" w:rsidRPr="00DA2DEF">
        <w:t xml:space="preserve"> vi</w:t>
      </w:r>
      <w:r w:rsidR="004D195C" w:rsidRPr="00541070">
        <w:t>d</w:t>
      </w:r>
      <w:r w:rsidR="004D195C" w:rsidRPr="00DA2DEF">
        <w:t>e</w:t>
      </w:r>
      <w:r w:rsidR="004D195C" w:rsidRPr="00541070">
        <w:t xml:space="preserve">o </w:t>
      </w:r>
      <w:r w:rsidR="004D195C" w:rsidRPr="00DA2DEF">
        <w:t>m</w:t>
      </w:r>
      <w:r w:rsidR="004D195C" w:rsidRPr="00541070">
        <w:t>a</w:t>
      </w:r>
      <w:r w:rsidR="004D195C" w:rsidRPr="00DA2DEF">
        <w:t>n</w:t>
      </w:r>
      <w:r w:rsidR="004D195C" w:rsidRPr="00541070">
        <w:t>a</w:t>
      </w:r>
      <w:r w:rsidR="004D195C" w:rsidRPr="00DA2DEF">
        <w:t>g</w:t>
      </w:r>
      <w:r w:rsidR="004D195C" w:rsidRPr="00541070">
        <w:t>e</w:t>
      </w:r>
      <w:r w:rsidR="004D195C" w:rsidRPr="00DA2DEF">
        <w:t>m</w:t>
      </w:r>
      <w:r w:rsidR="004D195C" w:rsidRPr="00541070">
        <w:t>e</w:t>
      </w:r>
      <w:r w:rsidR="004D195C" w:rsidRPr="00DA2DEF">
        <w:t>n</w:t>
      </w:r>
      <w:r w:rsidR="004D195C" w:rsidRPr="00541070">
        <w:t>t</w:t>
      </w:r>
      <w:r w:rsidR="004D195C" w:rsidRPr="00DA2DEF">
        <w:t xml:space="preserve"> sys</w:t>
      </w:r>
      <w:r w:rsidR="004D195C" w:rsidRPr="00541070">
        <w:t>tem</w:t>
      </w:r>
      <w:r w:rsidR="004D195C" w:rsidRPr="00DA2DEF">
        <w:t xml:space="preserve"> </w:t>
      </w:r>
      <w:r w:rsidRPr="00DA2DEF">
        <w:t>s</w:t>
      </w:r>
      <w:r w:rsidRPr="00541070">
        <w:t>h</w:t>
      </w:r>
      <w:r w:rsidRPr="00DA2DEF">
        <w:t>o</w:t>
      </w:r>
      <w:r w:rsidRPr="00541070">
        <w:t>u</w:t>
      </w:r>
      <w:r w:rsidRPr="00DA2DEF">
        <w:t>l</w:t>
      </w:r>
      <w:r w:rsidRPr="00541070">
        <w:t>d</w:t>
      </w:r>
      <w:r w:rsidRPr="00DA2DEF">
        <w:t xml:space="preserve"> b</w:t>
      </w:r>
      <w:r w:rsidRPr="00541070">
        <w:t>e</w:t>
      </w:r>
      <w:r w:rsidRPr="00DA2DEF">
        <w:t xml:space="preserve"> </w:t>
      </w:r>
      <w:r w:rsidR="004D195C" w:rsidRPr="00541070">
        <w:t>c</w:t>
      </w:r>
      <w:r w:rsidR="004D195C" w:rsidRPr="00DA2DEF">
        <w:t>a</w:t>
      </w:r>
      <w:r w:rsidR="004D195C" w:rsidRPr="00541070">
        <w:t>p</w:t>
      </w:r>
      <w:r w:rsidR="004D195C" w:rsidRPr="00DA2DEF">
        <w:t>abl</w:t>
      </w:r>
      <w:r w:rsidR="004D195C" w:rsidRPr="00541070">
        <w:t>e</w:t>
      </w:r>
      <w:r w:rsidR="004D195C" w:rsidRPr="00DA2DEF">
        <w:t xml:space="preserve"> </w:t>
      </w:r>
      <w:r w:rsidR="004D195C" w:rsidRPr="00541070">
        <w:t>of</w:t>
      </w:r>
      <w:r w:rsidR="004D195C" w:rsidRPr="00DA2DEF">
        <w:t xml:space="preserve"> m</w:t>
      </w:r>
      <w:r w:rsidR="004D195C" w:rsidRPr="00541070">
        <w:t>o</w:t>
      </w:r>
      <w:r w:rsidR="004D195C" w:rsidRPr="00DA2DEF">
        <w:t>ni</w:t>
      </w:r>
      <w:r w:rsidR="004D195C" w:rsidRPr="00541070">
        <w:t>tor</w:t>
      </w:r>
      <w:r w:rsidR="004D195C" w:rsidRPr="00DA2DEF">
        <w:t>i</w:t>
      </w:r>
      <w:r w:rsidR="004D195C" w:rsidRPr="00541070">
        <w:t>ng</w:t>
      </w:r>
      <w:r w:rsidR="004D195C" w:rsidRPr="00DA2DEF">
        <w:t xml:space="preserve"> liv</w:t>
      </w:r>
      <w:r w:rsidR="004D195C" w:rsidRPr="00541070">
        <w:t>e</w:t>
      </w:r>
      <w:r w:rsidR="004D195C" w:rsidRPr="00DA2DEF">
        <w:t xml:space="preserve"> f</w:t>
      </w:r>
      <w:r w:rsidR="004D195C" w:rsidRPr="00541070">
        <w:t>e</w:t>
      </w:r>
      <w:r w:rsidR="004D195C" w:rsidRPr="00DA2DEF">
        <w:t>e</w:t>
      </w:r>
      <w:r w:rsidR="004D195C" w:rsidRPr="00541070">
        <w:t>ds</w:t>
      </w:r>
      <w:r w:rsidR="004D195C" w:rsidRPr="00DA2DEF">
        <w:t xml:space="preserve"> fr</w:t>
      </w:r>
      <w:r w:rsidR="004D195C" w:rsidRPr="00541070">
        <w:t xml:space="preserve">om </w:t>
      </w:r>
      <w:r w:rsidR="004D195C" w:rsidRPr="00DA2DEF">
        <w:t>m</w:t>
      </w:r>
      <w:r w:rsidR="004D195C" w:rsidRPr="00541070">
        <w:t>u</w:t>
      </w:r>
      <w:r w:rsidR="004D195C" w:rsidRPr="00DA2DEF">
        <w:t>l</w:t>
      </w:r>
      <w:r w:rsidR="004D195C" w:rsidRPr="00541070">
        <w:t>t</w:t>
      </w:r>
      <w:r w:rsidR="004D195C" w:rsidRPr="00DA2DEF">
        <w:t>i</w:t>
      </w:r>
      <w:r w:rsidR="004D195C" w:rsidRPr="00541070">
        <w:t>p</w:t>
      </w:r>
      <w:r w:rsidR="004D195C" w:rsidRPr="00DA2DEF">
        <w:t>l</w:t>
      </w:r>
      <w:r w:rsidR="004D195C" w:rsidRPr="00541070">
        <w:t>e</w:t>
      </w:r>
      <w:r w:rsidR="004D195C" w:rsidRPr="00DA2DEF">
        <w:t xml:space="preserve"> </w:t>
      </w:r>
      <w:r w:rsidR="004D195C" w:rsidRPr="00541070">
        <w:t>ca</w:t>
      </w:r>
      <w:r w:rsidR="004D195C" w:rsidRPr="00DA2DEF">
        <w:t>m</w:t>
      </w:r>
      <w:r w:rsidR="004D195C" w:rsidRPr="00541070">
        <w:t>eras</w:t>
      </w:r>
      <w:r w:rsidR="004D195C" w:rsidRPr="00DA2DEF">
        <w:t xml:space="preserve"> fro</w:t>
      </w:r>
      <w:r w:rsidR="004D195C" w:rsidRPr="00541070">
        <w:t>m a</w:t>
      </w:r>
      <w:r w:rsidR="004D195C" w:rsidRPr="00DA2DEF">
        <w:t xml:space="preserve"> ce</w:t>
      </w:r>
      <w:r w:rsidR="004D195C" w:rsidRPr="00541070">
        <w:t>ntral</w:t>
      </w:r>
      <w:r w:rsidR="004D195C" w:rsidRPr="00DA2DEF">
        <w:t xml:space="preserve"> l</w:t>
      </w:r>
      <w:r w:rsidR="004D195C" w:rsidRPr="00541070">
        <w:t>o</w:t>
      </w:r>
      <w:r w:rsidR="004D195C" w:rsidRPr="00DA2DEF">
        <w:t>c</w:t>
      </w:r>
      <w:r w:rsidR="004D195C" w:rsidRPr="00541070">
        <w:t>a</w:t>
      </w:r>
      <w:r w:rsidR="004D195C" w:rsidRPr="00DA2DEF">
        <w:t>tio</w:t>
      </w:r>
      <w:r w:rsidR="004D195C" w:rsidRPr="00541070">
        <w:t>n</w:t>
      </w:r>
      <w:r w:rsidR="0021507B" w:rsidRPr="00053535">
        <w:t xml:space="preserve"> and remote locations</w:t>
      </w:r>
      <w:r w:rsidR="004D195C" w:rsidRPr="00053535">
        <w:t>, recording</w:t>
      </w:r>
      <w:r w:rsidR="0021507B" w:rsidRPr="00053535">
        <w:t xml:space="preserve"> all video, searching and reviewing recorded video, and exporting video to portable digital media.</w:t>
      </w:r>
      <w:r w:rsidR="005C742A" w:rsidRPr="00053535">
        <w:t xml:space="preserve"> A minimum of 30 days of storage of all videos at 15fps (frames per second) is required. </w:t>
      </w:r>
    </w:p>
    <w:p w:rsidR="00B245CA" w:rsidRPr="00DA2DEF" w:rsidRDefault="00B245CA" w:rsidP="00DA2DEF">
      <w:pPr>
        <w:pStyle w:val="ListParagraph"/>
        <w:spacing w:before="0" w:after="240" w:line="276" w:lineRule="auto"/>
        <w:ind w:left="2232"/>
        <w:jc w:val="both"/>
      </w:pPr>
    </w:p>
    <w:p w:rsidR="005C2E4C" w:rsidRPr="00053535" w:rsidRDefault="00147E37" w:rsidP="00DA2DEF">
      <w:pPr>
        <w:pStyle w:val="ListParagraph"/>
        <w:numPr>
          <w:ilvl w:val="3"/>
          <w:numId w:val="15"/>
        </w:numPr>
        <w:spacing w:before="0" w:after="240" w:line="276" w:lineRule="auto"/>
        <w:jc w:val="both"/>
      </w:pPr>
      <w:r w:rsidRPr="00541070">
        <w:t>-</w:t>
      </w:r>
      <w:r w:rsidRPr="00DA2DEF">
        <w:t xml:space="preserve"> </w:t>
      </w:r>
      <w:r w:rsidR="005C2E4C" w:rsidRPr="00541070">
        <w:t>Con</w:t>
      </w:r>
      <w:r w:rsidR="005C2E4C" w:rsidRPr="00DA2DEF">
        <w:t>trolle</w:t>
      </w:r>
      <w:r w:rsidR="005C2E4C" w:rsidRPr="00541070">
        <w:t>d</w:t>
      </w:r>
      <w:r w:rsidR="005C2E4C" w:rsidRPr="00DA2DEF">
        <w:t xml:space="preserve"> </w:t>
      </w:r>
      <w:r w:rsidR="005C742A" w:rsidRPr="00053535">
        <w:t>A</w:t>
      </w:r>
      <w:r w:rsidR="005C2E4C" w:rsidRPr="00053535">
        <w:t>ccess</w:t>
      </w:r>
      <w:r w:rsidR="00E70335" w:rsidRPr="00541070">
        <w:t>.</w:t>
      </w:r>
    </w:p>
    <w:p w:rsidR="00B245CA" w:rsidRPr="00DA2DEF" w:rsidRDefault="00B245CA" w:rsidP="00DA2DEF">
      <w:pPr>
        <w:pStyle w:val="ListParagraph"/>
        <w:spacing w:before="0" w:after="240" w:line="276" w:lineRule="auto"/>
        <w:ind w:left="1728"/>
        <w:jc w:val="both"/>
      </w:pPr>
    </w:p>
    <w:p w:rsidR="005C2E4C" w:rsidRPr="00053535" w:rsidRDefault="00147E37" w:rsidP="00462C16">
      <w:pPr>
        <w:pStyle w:val="ListParagraph"/>
        <w:numPr>
          <w:ilvl w:val="4"/>
          <w:numId w:val="15"/>
        </w:numPr>
        <w:spacing w:before="0" w:after="240" w:line="276" w:lineRule="auto"/>
        <w:jc w:val="both"/>
      </w:pPr>
      <w:r w:rsidRPr="00053535">
        <w:t xml:space="preserve">- </w:t>
      </w:r>
      <w:r w:rsidR="005C742A" w:rsidRPr="00053535">
        <w:t>General Requirements</w:t>
      </w:r>
    </w:p>
    <w:p w:rsidR="00753BCB" w:rsidRPr="00053535" w:rsidRDefault="00753BCB" w:rsidP="00462C16">
      <w:pPr>
        <w:pStyle w:val="ListParagraph"/>
        <w:spacing w:before="0" w:after="240" w:line="276" w:lineRule="auto"/>
        <w:ind w:left="2232"/>
        <w:jc w:val="both"/>
      </w:pPr>
    </w:p>
    <w:p w:rsidR="004D195C" w:rsidRPr="00053535" w:rsidRDefault="004D195C" w:rsidP="00DA2DEF">
      <w:pPr>
        <w:pStyle w:val="ListParagraph"/>
        <w:numPr>
          <w:ilvl w:val="5"/>
          <w:numId w:val="15"/>
        </w:numPr>
        <w:spacing w:before="0" w:after="240" w:line="276" w:lineRule="auto"/>
        <w:jc w:val="both"/>
      </w:pPr>
      <w:r w:rsidRPr="00541070">
        <w:t>-</w:t>
      </w:r>
      <w:r w:rsidRPr="00DA2DEF">
        <w:t xml:space="preserve"> T</w:t>
      </w:r>
      <w:r w:rsidRPr="00541070">
        <w:t>he</w:t>
      </w:r>
      <w:r w:rsidRPr="00DA2DEF">
        <w:t xml:space="preserve"> </w:t>
      </w:r>
      <w:r w:rsidRPr="00541070">
        <w:t>n</w:t>
      </w:r>
      <w:r w:rsidRPr="00DA2DEF">
        <w:t>um</w:t>
      </w:r>
      <w:r w:rsidRPr="00541070">
        <w:t>b</w:t>
      </w:r>
      <w:r w:rsidRPr="00DA2DEF">
        <w:t>e</w:t>
      </w:r>
      <w:r w:rsidRPr="00541070">
        <w:t>r</w:t>
      </w:r>
      <w:r w:rsidRPr="00DA2DEF">
        <w:t xml:space="preserve"> </w:t>
      </w:r>
      <w:r w:rsidRPr="00541070">
        <w:t>of</w:t>
      </w:r>
      <w:r w:rsidRPr="00DA2DEF">
        <w:t xml:space="preserve"> </w:t>
      </w:r>
      <w:r w:rsidRPr="00541070">
        <w:t>e</w:t>
      </w:r>
      <w:r w:rsidRPr="00DA2DEF">
        <w:t>n</w:t>
      </w:r>
      <w:r w:rsidRPr="00541070">
        <w:t>t</w:t>
      </w:r>
      <w:r w:rsidRPr="00DA2DEF">
        <w:t>ry</w:t>
      </w:r>
      <w:r w:rsidRPr="00541070">
        <w:t>w</w:t>
      </w:r>
      <w:r w:rsidRPr="00DA2DEF">
        <w:t>ay</w:t>
      </w:r>
      <w:r w:rsidRPr="00541070">
        <w:t>s</w:t>
      </w:r>
      <w:r w:rsidRPr="00DA2DEF">
        <w:t xml:space="preserve"> i</w:t>
      </w:r>
      <w:r w:rsidRPr="00541070">
        <w:t>nto</w:t>
      </w:r>
      <w:r w:rsidRPr="00DA2DEF">
        <w:t xml:space="preserve"> </w:t>
      </w:r>
      <w:r w:rsidRPr="00541070">
        <w:t>t</w:t>
      </w:r>
      <w:r w:rsidRPr="00DA2DEF">
        <w:t>h</w:t>
      </w:r>
      <w:r w:rsidRPr="00541070">
        <w:t>e</w:t>
      </w:r>
      <w:r w:rsidRPr="00DA2DEF">
        <w:t xml:space="preserve"> </w:t>
      </w:r>
      <w:r w:rsidRPr="00541070">
        <w:t>b</w:t>
      </w:r>
      <w:r w:rsidRPr="00DA2DEF">
        <w:t>uil</w:t>
      </w:r>
      <w:r w:rsidRPr="00541070">
        <w:t>d</w:t>
      </w:r>
      <w:r w:rsidRPr="00DA2DEF">
        <w:t>in</w:t>
      </w:r>
      <w:r w:rsidRPr="00541070">
        <w:t>g</w:t>
      </w:r>
      <w:r w:rsidRPr="00DA2DEF">
        <w:t xml:space="preserve"> o</w:t>
      </w:r>
      <w:r w:rsidRPr="00541070">
        <w:t>r o</w:t>
      </w:r>
      <w:r w:rsidRPr="00DA2DEF">
        <w:t>n</w:t>
      </w:r>
      <w:r w:rsidRPr="00541070">
        <w:t>to</w:t>
      </w:r>
      <w:r w:rsidRPr="00DA2DEF">
        <w:t xml:space="preserve"> </w:t>
      </w:r>
      <w:r w:rsidRPr="00541070">
        <w:t>t</w:t>
      </w:r>
      <w:r w:rsidRPr="00DA2DEF">
        <w:t>h</w:t>
      </w:r>
      <w:r w:rsidRPr="00541070">
        <w:t xml:space="preserve">e </w:t>
      </w:r>
      <w:r w:rsidRPr="00DA2DEF">
        <w:t>cam</w:t>
      </w:r>
      <w:r w:rsidRPr="00541070">
        <w:t>p</w:t>
      </w:r>
      <w:r w:rsidRPr="00DA2DEF">
        <w:t>u</w:t>
      </w:r>
      <w:r w:rsidRPr="00541070">
        <w:t>s</w:t>
      </w:r>
      <w:r w:rsidRPr="00DA2DEF">
        <w:t xml:space="preserve"> </w:t>
      </w:r>
      <w:r w:rsidR="00753BCB" w:rsidRPr="00DA2DEF">
        <w:t>s</w:t>
      </w:r>
      <w:r w:rsidR="00753BCB" w:rsidRPr="00541070">
        <w:t>h</w:t>
      </w:r>
      <w:r w:rsidR="00753BCB" w:rsidRPr="00DA2DEF">
        <w:t>o</w:t>
      </w:r>
      <w:r w:rsidR="00753BCB" w:rsidRPr="00541070">
        <w:t>u</w:t>
      </w:r>
      <w:r w:rsidR="00753BCB" w:rsidRPr="00DA2DEF">
        <w:t>l</w:t>
      </w:r>
      <w:r w:rsidR="00753BCB" w:rsidRPr="00541070">
        <w:t>d</w:t>
      </w:r>
      <w:r w:rsidRPr="00DA2DEF">
        <w:t xml:space="preserve"> </w:t>
      </w:r>
      <w:r w:rsidRPr="00541070">
        <w:t>be</w:t>
      </w:r>
      <w:r w:rsidRPr="00DA2DEF">
        <w:t xml:space="preserve"> limi</w:t>
      </w:r>
      <w:r w:rsidRPr="00541070">
        <w:t>te</w:t>
      </w:r>
      <w:r w:rsidRPr="00DA2DEF">
        <w:t>d</w:t>
      </w:r>
      <w:r w:rsidRPr="00541070">
        <w:t>.</w:t>
      </w:r>
      <w:r w:rsidRPr="00053535">
        <w:t xml:space="preserve"> </w:t>
      </w:r>
      <w:r w:rsidRPr="00DA2DEF">
        <w:t xml:space="preserve"> </w:t>
      </w:r>
      <w:r w:rsidRPr="00541070">
        <w:t>N</w:t>
      </w:r>
      <w:r w:rsidRPr="00DA2DEF">
        <w:t>e</w:t>
      </w:r>
      <w:r w:rsidRPr="00541070">
        <w:t>w</w:t>
      </w:r>
      <w:r w:rsidRPr="00DA2DEF">
        <w:t xml:space="preserve"> c</w:t>
      </w:r>
      <w:r w:rsidRPr="00541070">
        <w:t>o</w:t>
      </w:r>
      <w:r w:rsidRPr="00DA2DEF">
        <w:t>ns</w:t>
      </w:r>
      <w:r w:rsidRPr="00541070">
        <w:t>tru</w:t>
      </w:r>
      <w:r w:rsidRPr="00DA2DEF">
        <w:t>cti</w:t>
      </w:r>
      <w:r w:rsidRPr="00541070">
        <w:t>on</w:t>
      </w:r>
      <w:r w:rsidRPr="00DA2DEF">
        <w:t xml:space="preserve"> sh</w:t>
      </w:r>
      <w:r w:rsidRPr="00541070">
        <w:t>a</w:t>
      </w:r>
      <w:r w:rsidRPr="00DA2DEF">
        <w:t>l</w:t>
      </w:r>
      <w:r w:rsidRPr="00541070">
        <w:t>l</w:t>
      </w:r>
      <w:r w:rsidRPr="00DA2DEF">
        <w:t xml:space="preserve"> b</w:t>
      </w:r>
      <w:r w:rsidRPr="00541070">
        <w:t>e</w:t>
      </w:r>
      <w:r w:rsidRPr="00DA2DEF">
        <w:t xml:space="preserve"> d</w:t>
      </w:r>
      <w:r w:rsidRPr="00541070">
        <w:t>e</w:t>
      </w:r>
      <w:r w:rsidRPr="00DA2DEF">
        <w:t>si</w:t>
      </w:r>
      <w:r w:rsidRPr="00541070">
        <w:t>g</w:t>
      </w:r>
      <w:r w:rsidRPr="00DA2DEF">
        <w:t>n</w:t>
      </w:r>
      <w:r w:rsidRPr="00541070">
        <w:t>ed</w:t>
      </w:r>
      <w:r w:rsidRPr="00DA2DEF">
        <w:t xml:space="preserve"> t</w:t>
      </w:r>
      <w:r w:rsidRPr="00541070">
        <w:t>o</w:t>
      </w:r>
      <w:r w:rsidRPr="00053535">
        <w:t xml:space="preserve"> r</w:t>
      </w:r>
      <w:r w:rsidRPr="00541070">
        <w:t>e</w:t>
      </w:r>
      <w:r w:rsidRPr="00DA2DEF">
        <w:t>s</w:t>
      </w:r>
      <w:r w:rsidRPr="00541070">
        <w:t>tr</w:t>
      </w:r>
      <w:r w:rsidRPr="00DA2DEF">
        <w:t>ic</w:t>
      </w:r>
      <w:r w:rsidRPr="00541070">
        <w:t>t</w:t>
      </w:r>
      <w:r w:rsidRPr="00DA2DEF">
        <w:t xml:space="preserve"> n</w:t>
      </w:r>
      <w:r w:rsidRPr="00541070">
        <w:t>or</w:t>
      </w:r>
      <w:r w:rsidRPr="00DA2DEF">
        <w:t>m</w:t>
      </w:r>
      <w:r w:rsidRPr="00541070">
        <w:t>al</w:t>
      </w:r>
      <w:r w:rsidRPr="00DA2DEF">
        <w:t xml:space="preserve"> </w:t>
      </w:r>
      <w:r w:rsidRPr="00541070">
        <w:t>e</w:t>
      </w:r>
      <w:r w:rsidRPr="00DA2DEF">
        <w:t>n</w:t>
      </w:r>
      <w:r w:rsidRPr="00541070">
        <w:t>tra</w:t>
      </w:r>
      <w:r w:rsidRPr="00DA2DEF">
        <w:t>nc</w:t>
      </w:r>
      <w:r w:rsidRPr="00541070">
        <w:t>e</w:t>
      </w:r>
      <w:r w:rsidRPr="00DA2DEF">
        <w:t xml:space="preserve"> </w:t>
      </w:r>
      <w:r w:rsidRPr="00541070">
        <w:t>to</w:t>
      </w:r>
      <w:r w:rsidRPr="00DA2DEF">
        <w:t xml:space="preserve"> </w:t>
      </w:r>
      <w:r w:rsidRPr="00541070">
        <w:t>o</w:t>
      </w:r>
      <w:r w:rsidRPr="00DA2DEF">
        <w:t>n</w:t>
      </w:r>
      <w:r w:rsidR="00662211" w:rsidRPr="00DA2DEF">
        <w:t>l</w:t>
      </w:r>
      <w:r w:rsidR="00662211" w:rsidRPr="00541070">
        <w:t>y</w:t>
      </w:r>
      <w:r w:rsidR="00662211" w:rsidRPr="00DA2DEF">
        <w:t xml:space="preserve"> o</w:t>
      </w:r>
      <w:r w:rsidR="00662211" w:rsidRPr="00541070">
        <w:t>ne</w:t>
      </w:r>
      <w:r w:rsidR="00662211" w:rsidRPr="00DA2DEF">
        <w:t xml:space="preserve"> </w:t>
      </w:r>
      <w:r w:rsidR="00662211" w:rsidRPr="00541070">
        <w:t>or</w:t>
      </w:r>
      <w:r w:rsidR="00662211" w:rsidRPr="00DA2DEF">
        <w:t xml:space="preserve"> tw</w:t>
      </w:r>
      <w:r w:rsidR="00662211" w:rsidRPr="00541070">
        <w:t>o</w:t>
      </w:r>
      <w:r w:rsidR="00662211" w:rsidRPr="00DA2DEF">
        <w:t xml:space="preserve"> l</w:t>
      </w:r>
      <w:r w:rsidR="00662211" w:rsidRPr="00541070">
        <w:t>o</w:t>
      </w:r>
      <w:r w:rsidR="00662211" w:rsidRPr="00DA2DEF">
        <w:t>c</w:t>
      </w:r>
      <w:r w:rsidR="00662211" w:rsidRPr="00541070">
        <w:t>a</w:t>
      </w:r>
      <w:r w:rsidR="00662211" w:rsidRPr="00DA2DEF">
        <w:t>tio</w:t>
      </w:r>
      <w:r w:rsidR="00662211" w:rsidRPr="00541070">
        <w:t>n</w:t>
      </w:r>
      <w:r w:rsidR="00662211" w:rsidRPr="00DA2DEF">
        <w:t>s</w:t>
      </w:r>
      <w:r w:rsidR="00662211" w:rsidRPr="00541070">
        <w:t>,</w:t>
      </w:r>
      <w:r w:rsidR="00662211" w:rsidRPr="00DA2DEF">
        <w:t xml:space="preserve"> </w:t>
      </w:r>
      <w:r w:rsidR="00662211" w:rsidRPr="00541070">
        <w:t>w</w:t>
      </w:r>
      <w:r w:rsidR="00662211" w:rsidRPr="00DA2DEF">
        <w:t>i</w:t>
      </w:r>
      <w:r w:rsidR="00662211" w:rsidRPr="00541070">
        <w:t>th</w:t>
      </w:r>
      <w:r w:rsidR="00662211" w:rsidRPr="00DA2DEF">
        <w:t xml:space="preserve"> </w:t>
      </w:r>
      <w:r w:rsidR="00662211" w:rsidRPr="00541070">
        <w:t xml:space="preserve">no </w:t>
      </w:r>
      <w:r w:rsidR="00662211" w:rsidRPr="00DA2DEF">
        <w:t>r</w:t>
      </w:r>
      <w:r w:rsidR="00662211" w:rsidRPr="00541070">
        <w:t>e</w:t>
      </w:r>
      <w:r w:rsidR="00662211" w:rsidRPr="00DA2DEF">
        <w:t>c</w:t>
      </w:r>
      <w:r w:rsidR="00662211" w:rsidRPr="00541070">
        <w:t>e</w:t>
      </w:r>
      <w:r w:rsidR="00662211" w:rsidRPr="00DA2DEF">
        <w:t>ss</w:t>
      </w:r>
      <w:r w:rsidR="00662211" w:rsidRPr="00541070">
        <w:t>ed</w:t>
      </w:r>
      <w:r w:rsidR="00662211" w:rsidRPr="00DA2DEF">
        <w:t xml:space="preserve"> </w:t>
      </w:r>
      <w:r w:rsidR="00662211" w:rsidRPr="00541070">
        <w:t>d</w:t>
      </w:r>
      <w:r w:rsidR="00662211" w:rsidRPr="00DA2DEF">
        <w:t>o</w:t>
      </w:r>
      <w:r w:rsidR="00662211" w:rsidRPr="00541070">
        <w:t>o</w:t>
      </w:r>
      <w:r w:rsidR="00662211" w:rsidRPr="00DA2DEF">
        <w:t>r</w:t>
      </w:r>
      <w:r w:rsidR="00662211" w:rsidRPr="00541070">
        <w:t>w</w:t>
      </w:r>
      <w:r w:rsidR="00662211" w:rsidRPr="00DA2DEF">
        <w:t>ays</w:t>
      </w:r>
      <w:r w:rsidR="00C03A78" w:rsidRPr="00541070">
        <w:t>,</w:t>
      </w:r>
      <w:r w:rsidR="00C03A78" w:rsidRPr="00DA2DEF">
        <w:t xml:space="preserve"> </w:t>
      </w:r>
      <w:r w:rsidR="00C03A78" w:rsidRPr="00541070">
        <w:t>pro</w:t>
      </w:r>
      <w:r w:rsidR="00C03A78" w:rsidRPr="00DA2DEF">
        <w:t>vid</w:t>
      </w:r>
      <w:r w:rsidR="00C03A78" w:rsidRPr="00541070">
        <w:t>ed</w:t>
      </w:r>
      <w:r w:rsidR="00C03A78" w:rsidRPr="00DA2DEF">
        <w:t xml:space="preserve"> </w:t>
      </w:r>
      <w:r w:rsidR="00C03A78" w:rsidRPr="00541070">
        <w:t>t</w:t>
      </w:r>
      <w:r w:rsidR="00C03A78" w:rsidRPr="00DA2DEF">
        <w:t>h</w:t>
      </w:r>
      <w:r w:rsidR="00C03A78" w:rsidRPr="00541070">
        <w:t>at</w:t>
      </w:r>
      <w:r w:rsidR="00C03A78" w:rsidRPr="00DA2DEF">
        <w:t xml:space="preserve"> </w:t>
      </w:r>
      <w:proofErr w:type="gramStart"/>
      <w:r w:rsidR="00C03A78" w:rsidRPr="00DA2DEF">
        <w:t>s</w:t>
      </w:r>
      <w:r w:rsidR="00A42F88" w:rsidRPr="00541070">
        <w:t>u</w:t>
      </w:r>
      <w:r w:rsidR="00A42F88" w:rsidRPr="00DA2DEF">
        <w:t>ffici</w:t>
      </w:r>
      <w:r w:rsidR="00A42F88" w:rsidRPr="00541070">
        <w:t>e</w:t>
      </w:r>
      <w:r w:rsidR="00A42F88" w:rsidRPr="00DA2DEF">
        <w:t>n</w:t>
      </w:r>
      <w:r w:rsidR="00A42F88" w:rsidRPr="00541070">
        <w:t>t</w:t>
      </w:r>
      <w:proofErr w:type="gramEnd"/>
      <w:r w:rsidR="00A42F88" w:rsidRPr="00DA2DEF">
        <w:t xml:space="preserve"> e</w:t>
      </w:r>
      <w:r w:rsidR="00A42F88" w:rsidRPr="00541070">
        <w:t>nt</w:t>
      </w:r>
      <w:r w:rsidR="00A42F88" w:rsidRPr="00DA2DEF">
        <w:t>ry</w:t>
      </w:r>
      <w:r w:rsidR="00A42F88" w:rsidRPr="00541070">
        <w:t>w</w:t>
      </w:r>
      <w:r w:rsidR="00A42F88" w:rsidRPr="00DA2DEF">
        <w:t>ay</w:t>
      </w:r>
      <w:r w:rsidR="00A42F88" w:rsidRPr="00541070">
        <w:t>s</w:t>
      </w:r>
      <w:r w:rsidR="00A42F88" w:rsidRPr="00DA2DEF">
        <w:t xml:space="preserve"> </w:t>
      </w:r>
      <w:r w:rsidR="00A42F88" w:rsidRPr="00541070">
        <w:t>are a</w:t>
      </w:r>
      <w:r w:rsidR="00A42F88" w:rsidRPr="00DA2DEF">
        <w:t>vail</w:t>
      </w:r>
      <w:r w:rsidR="00A42F88" w:rsidRPr="00541070">
        <w:t>a</w:t>
      </w:r>
      <w:r w:rsidR="00A42F88" w:rsidRPr="00DA2DEF">
        <w:t>bl</w:t>
      </w:r>
      <w:r w:rsidR="00A42F88" w:rsidRPr="00541070">
        <w:t>e</w:t>
      </w:r>
      <w:r w:rsidR="00C03A78" w:rsidRPr="00DA2DEF">
        <w:t xml:space="preserve"> f</w:t>
      </w:r>
      <w:r w:rsidR="00C03A78" w:rsidRPr="00541070">
        <w:t>or</w:t>
      </w:r>
      <w:r w:rsidR="00C03A78" w:rsidRPr="00DA2DEF">
        <w:t xml:space="preserve"> fir</w:t>
      </w:r>
      <w:r w:rsidR="00C03A78" w:rsidRPr="00541070">
        <w:t>e</w:t>
      </w:r>
      <w:r w:rsidR="00C03A78" w:rsidRPr="00DA2DEF">
        <w:t xml:space="preserve"> de</w:t>
      </w:r>
      <w:r w:rsidR="00C03A78" w:rsidRPr="00541070">
        <w:t>p</w:t>
      </w:r>
      <w:r w:rsidR="00C03A78" w:rsidRPr="00DA2DEF">
        <w:t>ar</w:t>
      </w:r>
      <w:r w:rsidR="00C03A78" w:rsidRPr="00541070">
        <w:t>t</w:t>
      </w:r>
      <w:r w:rsidR="00C03A78" w:rsidRPr="00DA2DEF">
        <w:t>m</w:t>
      </w:r>
      <w:r w:rsidR="00C03A78" w:rsidRPr="00541070">
        <w:t>e</w:t>
      </w:r>
      <w:r w:rsidR="00C03A78" w:rsidRPr="00DA2DEF">
        <w:t>n</w:t>
      </w:r>
      <w:r w:rsidR="00C03A78" w:rsidRPr="00541070">
        <w:t>t</w:t>
      </w:r>
      <w:r w:rsidR="00C03A78" w:rsidRPr="00DA2DEF">
        <w:t xml:space="preserve"> acc</w:t>
      </w:r>
      <w:r w:rsidR="00C03A78" w:rsidRPr="00541070">
        <w:t>e</w:t>
      </w:r>
      <w:r w:rsidR="00C03A78" w:rsidRPr="00DA2DEF">
        <w:t>s</w:t>
      </w:r>
      <w:r w:rsidR="00C03A78" w:rsidRPr="00541070">
        <w:t>s</w:t>
      </w:r>
      <w:r w:rsidR="00C03A78" w:rsidRPr="00DA2DEF">
        <w:t xml:space="preserve"> </w:t>
      </w:r>
      <w:r w:rsidR="005213F3" w:rsidRPr="00541070">
        <w:t>a</w:t>
      </w:r>
      <w:r w:rsidR="005213F3" w:rsidRPr="00DA2DEF">
        <w:t>n</w:t>
      </w:r>
      <w:r w:rsidR="005213F3" w:rsidRPr="00541070">
        <w:t>d</w:t>
      </w:r>
      <w:r w:rsidR="005213F3" w:rsidRPr="00DA2DEF">
        <w:t xml:space="preserve"> </w:t>
      </w:r>
      <w:r w:rsidR="005213F3" w:rsidRPr="00541070">
        <w:t>sh</w:t>
      </w:r>
      <w:r w:rsidR="005213F3" w:rsidRPr="00DA2DEF">
        <w:t>al</w:t>
      </w:r>
      <w:r w:rsidR="005213F3" w:rsidRPr="00541070">
        <w:t>l</w:t>
      </w:r>
      <w:r w:rsidR="005213F3" w:rsidRPr="00DA2DEF">
        <w:t xml:space="preserve"> c</w:t>
      </w:r>
      <w:r w:rsidR="005213F3" w:rsidRPr="00541070">
        <w:t>o</w:t>
      </w:r>
      <w:r w:rsidR="005213F3" w:rsidRPr="00DA2DEF">
        <w:t>nf</w:t>
      </w:r>
      <w:r w:rsidR="005213F3" w:rsidRPr="00541070">
        <w:t>orm</w:t>
      </w:r>
      <w:r w:rsidR="005213F3" w:rsidRPr="00DA2DEF">
        <w:t xml:space="preserve"> </w:t>
      </w:r>
      <w:r w:rsidR="005213F3" w:rsidRPr="00541070">
        <w:t>to</w:t>
      </w:r>
      <w:r w:rsidR="005213F3" w:rsidRPr="00DA2DEF">
        <w:t xml:space="preserve"> al</w:t>
      </w:r>
      <w:r w:rsidR="005213F3" w:rsidRPr="00541070">
        <w:t>l a</w:t>
      </w:r>
      <w:r w:rsidR="005213F3" w:rsidRPr="00DA2DEF">
        <w:t>pplic</w:t>
      </w:r>
      <w:r w:rsidR="005213F3" w:rsidRPr="00541070">
        <w:t>a</w:t>
      </w:r>
      <w:r w:rsidR="005213F3" w:rsidRPr="00DA2DEF">
        <w:t>bl</w:t>
      </w:r>
      <w:r w:rsidR="005213F3" w:rsidRPr="00541070">
        <w:t>e</w:t>
      </w:r>
      <w:r w:rsidR="005213F3" w:rsidRPr="00DA2DEF">
        <w:t xml:space="preserve"> </w:t>
      </w:r>
      <w:r w:rsidR="005213F3" w:rsidRPr="00541070">
        <w:t>c</w:t>
      </w:r>
      <w:r w:rsidR="005213F3" w:rsidRPr="00DA2DEF">
        <w:t>o</w:t>
      </w:r>
      <w:r w:rsidR="005213F3" w:rsidRPr="00541070">
        <w:t>d</w:t>
      </w:r>
      <w:r w:rsidR="005213F3" w:rsidRPr="00DA2DEF">
        <w:t>e</w:t>
      </w:r>
      <w:r w:rsidR="005213F3" w:rsidRPr="00541070">
        <w:t>s</w:t>
      </w:r>
      <w:r w:rsidR="005213F3" w:rsidRPr="00DA2DEF">
        <w:t xml:space="preserve"> a</w:t>
      </w:r>
      <w:r w:rsidR="005213F3" w:rsidRPr="00541070">
        <w:t>d</w:t>
      </w:r>
      <w:r w:rsidR="005213F3" w:rsidRPr="00DA2DEF">
        <w:t>op</w:t>
      </w:r>
      <w:r w:rsidR="005213F3" w:rsidRPr="00541070">
        <w:t>ted</w:t>
      </w:r>
      <w:r w:rsidR="005213F3" w:rsidRPr="00DA2DEF">
        <w:t xml:space="preserve"> b</w:t>
      </w:r>
      <w:r w:rsidR="005213F3" w:rsidRPr="00541070">
        <w:t>y</w:t>
      </w:r>
      <w:r w:rsidR="005213F3" w:rsidRPr="00DA2DEF">
        <w:t xml:space="preserve"> </w:t>
      </w:r>
      <w:r w:rsidR="005213F3" w:rsidRPr="00541070">
        <w:t>t</w:t>
      </w:r>
      <w:r w:rsidR="005213F3" w:rsidRPr="00DA2DEF">
        <w:t>h</w:t>
      </w:r>
      <w:r w:rsidR="005213F3" w:rsidRPr="00541070">
        <w:t>e</w:t>
      </w:r>
      <w:r w:rsidR="005213F3" w:rsidRPr="00DA2DEF">
        <w:t xml:space="preserve"> </w:t>
      </w:r>
      <w:r w:rsidR="005213F3" w:rsidRPr="00541070">
        <w:t>C</w:t>
      </w:r>
      <w:r w:rsidR="005213F3" w:rsidRPr="00DA2DEF">
        <w:t>ol</w:t>
      </w:r>
      <w:r w:rsidR="005213F3" w:rsidRPr="00541070">
        <w:t>or</w:t>
      </w:r>
      <w:r w:rsidR="005213F3" w:rsidRPr="00DA2DEF">
        <w:t>a</w:t>
      </w:r>
      <w:r w:rsidR="005213F3" w:rsidRPr="00541070">
        <w:t>do</w:t>
      </w:r>
      <w:r w:rsidR="005213F3" w:rsidRPr="00DA2DEF">
        <w:t xml:space="preserve"> Divisi</w:t>
      </w:r>
      <w:r w:rsidR="005213F3" w:rsidRPr="00541070">
        <w:t>on</w:t>
      </w:r>
      <w:r w:rsidR="005213F3" w:rsidRPr="00DA2DEF">
        <w:t xml:space="preserve"> </w:t>
      </w:r>
      <w:r w:rsidR="005213F3" w:rsidRPr="00541070">
        <w:t>of</w:t>
      </w:r>
      <w:r w:rsidR="005213F3" w:rsidRPr="00DA2DEF">
        <w:t xml:space="preserve"> </w:t>
      </w:r>
      <w:r w:rsidR="005213F3" w:rsidRPr="00541070">
        <w:t>F</w:t>
      </w:r>
      <w:r w:rsidR="005213F3" w:rsidRPr="00DA2DEF">
        <w:t>ir</w:t>
      </w:r>
      <w:r w:rsidR="005213F3" w:rsidRPr="00541070">
        <w:t xml:space="preserve">e </w:t>
      </w:r>
      <w:r w:rsidR="005213F3" w:rsidRPr="00DA2DEF">
        <w:t>Pr</w:t>
      </w:r>
      <w:r w:rsidR="005213F3" w:rsidRPr="00541070">
        <w:t>e</w:t>
      </w:r>
      <w:r w:rsidR="005213F3" w:rsidRPr="00DA2DEF">
        <w:t>v</w:t>
      </w:r>
      <w:r w:rsidR="005213F3" w:rsidRPr="00541070">
        <w:t>e</w:t>
      </w:r>
      <w:r w:rsidR="005213F3" w:rsidRPr="00DA2DEF">
        <w:t>nti</w:t>
      </w:r>
      <w:r w:rsidR="005213F3" w:rsidRPr="00541070">
        <w:t>on</w:t>
      </w:r>
      <w:r w:rsidR="005213F3" w:rsidRPr="00DA2DEF">
        <w:t xml:space="preserve"> </w:t>
      </w:r>
      <w:r w:rsidR="005213F3" w:rsidRPr="00541070">
        <w:t>a</w:t>
      </w:r>
      <w:r w:rsidR="005213F3" w:rsidRPr="00DA2DEF">
        <w:t>n</w:t>
      </w:r>
      <w:r w:rsidR="005213F3" w:rsidRPr="00541070">
        <w:t>d</w:t>
      </w:r>
      <w:r w:rsidR="005213F3" w:rsidRPr="00DA2DEF">
        <w:t xml:space="preserve"> </w:t>
      </w:r>
      <w:r w:rsidR="005213F3" w:rsidRPr="00541070">
        <w:t>C</w:t>
      </w:r>
      <w:r w:rsidR="005213F3" w:rsidRPr="00DA2DEF">
        <w:t>o</w:t>
      </w:r>
      <w:r w:rsidR="005213F3" w:rsidRPr="00541070">
        <w:t>ntrol</w:t>
      </w:r>
      <w:r w:rsidR="005213F3" w:rsidRPr="00DA2DEF">
        <w:t xml:space="preserve"> i</w:t>
      </w:r>
      <w:r w:rsidR="005213F3" w:rsidRPr="00541070">
        <w:t>n 8 CCR</w:t>
      </w:r>
      <w:r w:rsidR="005213F3" w:rsidRPr="00DA2DEF">
        <w:t xml:space="preserve"> 1</w:t>
      </w:r>
      <w:r w:rsidR="005213F3" w:rsidRPr="00541070">
        <w:t>5</w:t>
      </w:r>
      <w:r w:rsidR="005213F3" w:rsidRPr="00DA2DEF">
        <w:t>07-3</w:t>
      </w:r>
      <w:r w:rsidR="005213F3" w:rsidRPr="00541070">
        <w:t>0.</w:t>
      </w:r>
    </w:p>
    <w:p w:rsidR="004D195C" w:rsidRPr="00053535" w:rsidRDefault="004D195C" w:rsidP="00DA2DEF">
      <w:pPr>
        <w:pStyle w:val="ListParagraph"/>
        <w:spacing w:before="0" w:after="240" w:line="276" w:lineRule="auto"/>
        <w:ind w:left="2826"/>
        <w:jc w:val="both"/>
      </w:pPr>
    </w:p>
    <w:p w:rsidR="004D195C" w:rsidRPr="00541070" w:rsidRDefault="004D195C" w:rsidP="00DA2DEF">
      <w:pPr>
        <w:pStyle w:val="ListParagraph"/>
        <w:numPr>
          <w:ilvl w:val="5"/>
          <w:numId w:val="15"/>
        </w:numPr>
        <w:spacing w:before="0" w:after="240" w:line="276" w:lineRule="auto"/>
        <w:jc w:val="both"/>
      </w:pPr>
      <w:r w:rsidRPr="00541070">
        <w:t>-</w:t>
      </w:r>
      <w:r w:rsidRPr="00DA2DEF">
        <w:t xml:space="preserve"> Al</w:t>
      </w:r>
      <w:r w:rsidRPr="00541070">
        <w:t>l</w:t>
      </w:r>
      <w:r w:rsidRPr="00DA2DEF">
        <w:t xml:space="preserve"> </w:t>
      </w:r>
      <w:r w:rsidRPr="00541070">
        <w:t>exter</w:t>
      </w:r>
      <w:r w:rsidRPr="00DA2DEF">
        <w:t>i</w:t>
      </w:r>
      <w:r w:rsidRPr="00541070">
        <w:t>or</w:t>
      </w:r>
      <w:r w:rsidRPr="00DA2DEF">
        <w:t xml:space="preserve"> </w:t>
      </w:r>
      <w:r w:rsidRPr="00541070">
        <w:t>d</w:t>
      </w:r>
      <w:r w:rsidRPr="00DA2DEF">
        <w:t>o</w:t>
      </w:r>
      <w:r w:rsidRPr="00541070">
        <w:t>ors</w:t>
      </w:r>
      <w:r w:rsidRPr="00DA2DEF">
        <w:t xml:space="preserve"> s</w:t>
      </w:r>
      <w:r w:rsidRPr="00541070">
        <w:t>h</w:t>
      </w:r>
      <w:r w:rsidRPr="00DA2DEF">
        <w:t>al</w:t>
      </w:r>
      <w:r w:rsidRPr="00541070">
        <w:t>l</w:t>
      </w:r>
      <w:r w:rsidRPr="00DA2DEF">
        <w:t xml:space="preserve"> b</w:t>
      </w:r>
      <w:r w:rsidRPr="00541070">
        <w:t>e</w:t>
      </w:r>
      <w:r w:rsidRPr="00DA2DEF">
        <w:t xml:space="preserve"> l</w:t>
      </w:r>
      <w:r w:rsidRPr="00541070">
        <w:t>o</w:t>
      </w:r>
      <w:r w:rsidRPr="00DA2DEF">
        <w:t>cki</w:t>
      </w:r>
      <w:r w:rsidRPr="00541070">
        <w:t>ng</w:t>
      </w:r>
      <w:r w:rsidRPr="00DA2DEF">
        <w:t xml:space="preserve"> </w:t>
      </w:r>
      <w:r w:rsidRPr="00541070">
        <w:t>a</w:t>
      </w:r>
      <w:r w:rsidRPr="00DA2DEF">
        <w:t>n</w:t>
      </w:r>
      <w:r w:rsidRPr="00541070">
        <w:t>d</w:t>
      </w:r>
      <w:r w:rsidRPr="00DA2DEF">
        <w:t xml:space="preserve"> eq</w:t>
      </w:r>
      <w:r w:rsidRPr="00541070">
        <w:t>u</w:t>
      </w:r>
      <w:r w:rsidRPr="00DA2DEF">
        <w:t>i</w:t>
      </w:r>
      <w:r w:rsidRPr="00541070">
        <w:t>p</w:t>
      </w:r>
      <w:r w:rsidRPr="00DA2DEF">
        <w:t>pe</w:t>
      </w:r>
      <w:r w:rsidRPr="00541070">
        <w:t>d</w:t>
      </w:r>
      <w:r w:rsidRPr="00DA2DEF">
        <w:t xml:space="preserve"> </w:t>
      </w:r>
      <w:r w:rsidRPr="00541070">
        <w:t>w</w:t>
      </w:r>
      <w:r w:rsidRPr="00DA2DEF">
        <w:t>i</w:t>
      </w:r>
      <w:r w:rsidRPr="00541070">
        <w:t>th p</w:t>
      </w:r>
      <w:r w:rsidRPr="00DA2DEF">
        <w:t>ani</w:t>
      </w:r>
      <w:r w:rsidRPr="00541070">
        <w:t>c</w:t>
      </w:r>
      <w:r w:rsidRPr="00DA2DEF">
        <w:t xml:space="preserve"> </w:t>
      </w:r>
      <w:r w:rsidRPr="00541070">
        <w:t>b</w:t>
      </w:r>
      <w:r w:rsidRPr="00DA2DEF">
        <w:t>ar</w:t>
      </w:r>
      <w:r w:rsidRPr="00541070">
        <w:t>s</w:t>
      </w:r>
      <w:r w:rsidRPr="00DA2DEF">
        <w:t xml:space="preserve"> </w:t>
      </w:r>
      <w:r w:rsidRPr="00541070">
        <w:t>to</w:t>
      </w:r>
      <w:r w:rsidRPr="00DA2DEF">
        <w:t xml:space="preserve"> </w:t>
      </w:r>
      <w:r w:rsidRPr="00541070">
        <w:t>o</w:t>
      </w:r>
      <w:r w:rsidRPr="00DA2DEF">
        <w:t>pe</w:t>
      </w:r>
      <w:r w:rsidRPr="00541070">
        <w:t>n</w:t>
      </w:r>
      <w:r w:rsidRPr="00DA2DEF">
        <w:t xml:space="preserve"> </w:t>
      </w:r>
      <w:r w:rsidRPr="00541070">
        <w:t>re</w:t>
      </w:r>
      <w:r w:rsidRPr="00DA2DEF">
        <w:t>a</w:t>
      </w:r>
      <w:r w:rsidRPr="00541070">
        <w:t>d</w:t>
      </w:r>
      <w:r w:rsidRPr="00DA2DEF">
        <w:t>il</w:t>
      </w:r>
      <w:r w:rsidRPr="00541070">
        <w:t>y</w:t>
      </w:r>
      <w:r w:rsidRPr="00DA2DEF">
        <w:t xml:space="preserve"> fro</w:t>
      </w:r>
      <w:r w:rsidRPr="00541070">
        <w:t>m t</w:t>
      </w:r>
      <w:r w:rsidRPr="00DA2DEF">
        <w:t>h</w:t>
      </w:r>
      <w:r w:rsidRPr="00541070">
        <w:t>e</w:t>
      </w:r>
      <w:r w:rsidRPr="00DA2DEF">
        <w:t xml:space="preserve"> e</w:t>
      </w:r>
      <w:r w:rsidRPr="00541070">
        <w:t>gre</w:t>
      </w:r>
      <w:r w:rsidRPr="00DA2DEF">
        <w:t>s</w:t>
      </w:r>
      <w:r w:rsidRPr="00541070">
        <w:t>s</w:t>
      </w:r>
      <w:r w:rsidRPr="00DA2DEF">
        <w:t xml:space="preserve"> si</w:t>
      </w:r>
      <w:r w:rsidRPr="00541070">
        <w:t>d</w:t>
      </w:r>
      <w:r w:rsidRPr="00DA2DEF">
        <w:t>e</w:t>
      </w:r>
      <w:r w:rsidRPr="00541070">
        <w:t>.</w:t>
      </w:r>
      <w:r w:rsidRPr="00DA2DEF">
        <w:t xml:space="preserve"> P</w:t>
      </w:r>
      <w:r w:rsidRPr="00541070">
        <w:t>a</w:t>
      </w:r>
      <w:r w:rsidRPr="00DA2DEF">
        <w:t>ni</w:t>
      </w:r>
      <w:r w:rsidRPr="00541070">
        <w:t>c</w:t>
      </w:r>
      <w:r w:rsidRPr="00DA2DEF">
        <w:t xml:space="preserve"> </w:t>
      </w:r>
      <w:r w:rsidRPr="00541070">
        <w:t>b</w:t>
      </w:r>
      <w:r w:rsidRPr="00DA2DEF">
        <w:t>ar</w:t>
      </w:r>
      <w:r w:rsidRPr="00541070">
        <w:t xml:space="preserve">s </w:t>
      </w:r>
      <w:r w:rsidRPr="00DA2DEF">
        <w:t>s</w:t>
      </w:r>
      <w:r w:rsidRPr="00541070">
        <w:t>h</w:t>
      </w:r>
      <w:r w:rsidRPr="00DA2DEF">
        <w:t>o</w:t>
      </w:r>
      <w:r w:rsidRPr="00541070">
        <w:t>u</w:t>
      </w:r>
      <w:r w:rsidRPr="00DA2DEF">
        <w:t>l</w:t>
      </w:r>
      <w:r w:rsidRPr="00541070">
        <w:t>d</w:t>
      </w:r>
      <w:r w:rsidRPr="00DA2DEF">
        <w:t xml:space="preserve"> utiliz</w:t>
      </w:r>
      <w:r w:rsidRPr="00541070">
        <w:t>e</w:t>
      </w:r>
      <w:r w:rsidRPr="00DA2DEF">
        <w:t xml:space="preserve"> fl</w:t>
      </w:r>
      <w:r w:rsidRPr="00541070">
        <w:t>u</w:t>
      </w:r>
      <w:r w:rsidRPr="00DA2DEF">
        <w:t>s</w:t>
      </w:r>
      <w:r w:rsidRPr="00541070">
        <w:t>h</w:t>
      </w:r>
      <w:r w:rsidRPr="00DA2DEF">
        <w:t xml:space="preserve"> </w:t>
      </w:r>
      <w:r w:rsidRPr="00541070">
        <w:t>p</w:t>
      </w:r>
      <w:r w:rsidRPr="00DA2DEF">
        <w:t>us</w:t>
      </w:r>
      <w:r w:rsidRPr="00541070">
        <w:t>h</w:t>
      </w:r>
      <w:r w:rsidRPr="00DA2DEF">
        <w:t xml:space="preserve"> ba</w:t>
      </w:r>
      <w:r w:rsidRPr="00541070">
        <w:t>r</w:t>
      </w:r>
      <w:r w:rsidRPr="00DA2DEF">
        <w:t xml:space="preserve"> </w:t>
      </w:r>
      <w:r w:rsidRPr="00541070">
        <w:t>h</w:t>
      </w:r>
      <w:r w:rsidRPr="00DA2DEF">
        <w:t>ardw</w:t>
      </w:r>
      <w:r w:rsidRPr="00541070">
        <w:t>are</w:t>
      </w:r>
      <w:r w:rsidRPr="00DA2DEF">
        <w:t xml:space="preserve"> t</w:t>
      </w:r>
      <w:r w:rsidRPr="00541070">
        <w:t>o</w:t>
      </w:r>
      <w:r w:rsidRPr="00DA2DEF">
        <w:t xml:space="preserve"> </w:t>
      </w:r>
      <w:r w:rsidRPr="00541070">
        <w:t>pre</w:t>
      </w:r>
      <w:r w:rsidRPr="00DA2DEF">
        <w:t>v</w:t>
      </w:r>
      <w:r w:rsidRPr="00541070">
        <w:t>e</w:t>
      </w:r>
      <w:r w:rsidRPr="00DA2DEF">
        <w:t>n</w:t>
      </w:r>
      <w:r w:rsidRPr="00541070">
        <w:t>t</w:t>
      </w:r>
      <w:r w:rsidRPr="00DA2DEF">
        <w:t xml:space="preserve"> ch</w:t>
      </w:r>
      <w:r w:rsidRPr="00541070">
        <w:t>a</w:t>
      </w:r>
      <w:r w:rsidRPr="00DA2DEF">
        <w:t>ini</w:t>
      </w:r>
      <w:r w:rsidRPr="00541070">
        <w:t>ng</w:t>
      </w:r>
      <w:r w:rsidRPr="00DA2DEF">
        <w:t xml:space="preserve"> </w:t>
      </w:r>
      <w:r w:rsidRPr="00541070">
        <w:t>d</w:t>
      </w:r>
      <w:r w:rsidRPr="00DA2DEF">
        <w:t>o</w:t>
      </w:r>
      <w:r w:rsidRPr="00541070">
        <w:t xml:space="preserve">ors </w:t>
      </w:r>
      <w:r w:rsidRPr="00DA2DEF">
        <w:t>s</w:t>
      </w:r>
      <w:r w:rsidRPr="00541070">
        <w:t>h</w:t>
      </w:r>
      <w:r w:rsidRPr="00DA2DEF">
        <w:t>u</w:t>
      </w:r>
      <w:r w:rsidRPr="00541070">
        <w:t>t.</w:t>
      </w:r>
      <w:r w:rsidRPr="00053535">
        <w:t xml:space="preserve">  </w:t>
      </w:r>
    </w:p>
    <w:p w:rsidR="004D195C" w:rsidRPr="00DA2DEF" w:rsidRDefault="004D195C" w:rsidP="00DA2DEF">
      <w:pPr>
        <w:pStyle w:val="ListParagraph"/>
        <w:spacing w:before="0" w:after="240" w:line="276" w:lineRule="auto"/>
        <w:ind w:left="2826"/>
        <w:jc w:val="both"/>
      </w:pPr>
    </w:p>
    <w:p w:rsidR="004D195C" w:rsidRPr="00053535" w:rsidRDefault="004D195C" w:rsidP="00DA2DEF">
      <w:pPr>
        <w:pStyle w:val="ListParagraph"/>
        <w:numPr>
          <w:ilvl w:val="6"/>
          <w:numId w:val="15"/>
        </w:numPr>
        <w:spacing w:before="0" w:after="240" w:line="276" w:lineRule="auto"/>
        <w:ind w:left="3420"/>
        <w:jc w:val="both"/>
      </w:pPr>
      <w:r w:rsidRPr="00541070">
        <w:t>- Un</w:t>
      </w:r>
      <w:r w:rsidRPr="00DA2DEF">
        <w:t>l</w:t>
      </w:r>
      <w:r w:rsidRPr="00541070">
        <w:t>e</w:t>
      </w:r>
      <w:r w:rsidRPr="00DA2DEF">
        <w:t>s</w:t>
      </w:r>
      <w:r w:rsidRPr="00541070">
        <w:t>s</w:t>
      </w:r>
      <w:r w:rsidRPr="00DA2DEF">
        <w:t xml:space="preserve"> </w:t>
      </w:r>
      <w:r w:rsidRPr="00541070">
        <w:t>a d</w:t>
      </w:r>
      <w:r w:rsidRPr="00DA2DEF">
        <w:t>o</w:t>
      </w:r>
      <w:r w:rsidRPr="00541070">
        <w:t>or</w:t>
      </w:r>
      <w:r w:rsidRPr="00DA2DEF">
        <w:t xml:space="preserve"> i</w:t>
      </w:r>
      <w:r w:rsidRPr="00541070">
        <w:t xml:space="preserve">s </w:t>
      </w:r>
      <w:r w:rsidRPr="00DA2DEF">
        <w:t>in</w:t>
      </w:r>
      <w:r w:rsidRPr="00541070">
        <w:t>te</w:t>
      </w:r>
      <w:r w:rsidRPr="00DA2DEF">
        <w:t>n</w:t>
      </w:r>
      <w:r w:rsidRPr="00541070">
        <w:t>d</w:t>
      </w:r>
      <w:r w:rsidRPr="00DA2DEF">
        <w:t>e</w:t>
      </w:r>
      <w:r w:rsidRPr="00541070">
        <w:t>d</w:t>
      </w:r>
      <w:r w:rsidRPr="00DA2DEF">
        <w:t xml:space="preserve"> f</w:t>
      </w:r>
      <w:r w:rsidRPr="00541070">
        <w:t>or</w:t>
      </w:r>
      <w:r w:rsidRPr="00DA2DEF">
        <w:t xml:space="preserve"> i</w:t>
      </w:r>
      <w:r w:rsidRPr="00541070">
        <w:t>n</w:t>
      </w:r>
      <w:r w:rsidRPr="00DA2DEF">
        <w:t>gr</w:t>
      </w:r>
      <w:r w:rsidRPr="00541070">
        <w:t>e</w:t>
      </w:r>
      <w:r w:rsidRPr="00DA2DEF">
        <w:t>ss</w:t>
      </w:r>
      <w:r w:rsidRPr="00541070">
        <w:t>,</w:t>
      </w:r>
      <w:r w:rsidRPr="00DA2DEF">
        <w:t xml:space="preserve"> ex</w:t>
      </w:r>
      <w:r w:rsidRPr="00541070">
        <w:t>ter</w:t>
      </w:r>
      <w:r w:rsidRPr="00DA2DEF">
        <w:t>i</w:t>
      </w:r>
      <w:r w:rsidRPr="00541070">
        <w:t>or d</w:t>
      </w:r>
      <w:r w:rsidRPr="00DA2DEF">
        <w:t>o</w:t>
      </w:r>
      <w:r w:rsidRPr="00541070">
        <w:t>ors</w:t>
      </w:r>
      <w:r w:rsidRPr="00DA2DEF">
        <w:t xml:space="preserve"> s</w:t>
      </w:r>
      <w:r w:rsidRPr="00541070">
        <w:t>h</w:t>
      </w:r>
      <w:r w:rsidRPr="00DA2DEF">
        <w:t>oul</w:t>
      </w:r>
      <w:r w:rsidRPr="00541070">
        <w:t>d</w:t>
      </w:r>
      <w:r w:rsidRPr="00DA2DEF">
        <w:t xml:space="preserve"> </w:t>
      </w:r>
      <w:r w:rsidRPr="00541070">
        <w:t>n</w:t>
      </w:r>
      <w:r w:rsidRPr="00DA2DEF">
        <w:t>o</w:t>
      </w:r>
      <w:r w:rsidRPr="00541070">
        <w:t>t</w:t>
      </w:r>
      <w:r w:rsidRPr="00DA2DEF">
        <w:t xml:space="preserve"> </w:t>
      </w:r>
      <w:r w:rsidRPr="00541070">
        <w:t>h</w:t>
      </w:r>
      <w:r w:rsidRPr="00DA2DEF">
        <w:t>av</w:t>
      </w:r>
      <w:r w:rsidRPr="00541070">
        <w:t>e</w:t>
      </w:r>
      <w:r w:rsidRPr="00DA2DEF">
        <w:t xml:space="preserve"> </w:t>
      </w:r>
      <w:r w:rsidRPr="00541070">
        <w:t>h</w:t>
      </w:r>
      <w:r w:rsidRPr="00DA2DEF">
        <w:t>an</w:t>
      </w:r>
      <w:r w:rsidRPr="00541070">
        <w:t>d</w:t>
      </w:r>
      <w:r w:rsidRPr="00DA2DEF">
        <w:t>l</w:t>
      </w:r>
      <w:r w:rsidRPr="00541070">
        <w:t>es</w:t>
      </w:r>
      <w:r w:rsidRPr="00DA2DEF">
        <w:t xml:space="preserve"> a</w:t>
      </w:r>
      <w:r w:rsidRPr="00541070">
        <w:t>nd</w:t>
      </w:r>
      <w:r w:rsidRPr="00DA2DEF">
        <w:t xml:space="preserve"> l</w:t>
      </w:r>
      <w:r w:rsidRPr="00541070">
        <w:t>o</w:t>
      </w:r>
      <w:r w:rsidRPr="00DA2DEF">
        <w:t>ck</w:t>
      </w:r>
      <w:r w:rsidRPr="00541070">
        <w:t>s</w:t>
      </w:r>
      <w:r w:rsidRPr="00DA2DEF">
        <w:t xml:space="preserve"> </w:t>
      </w:r>
      <w:r w:rsidRPr="00541070">
        <w:t>on</w:t>
      </w:r>
      <w:r w:rsidRPr="00DA2DEF">
        <w:t xml:space="preserve"> </w:t>
      </w:r>
      <w:r w:rsidRPr="00541070">
        <w:t>t</w:t>
      </w:r>
      <w:r w:rsidRPr="00DA2DEF">
        <w:t>h</w:t>
      </w:r>
      <w:r w:rsidRPr="00541070">
        <w:t>e</w:t>
      </w:r>
      <w:r w:rsidRPr="00DA2DEF">
        <w:t xml:space="preserve"> ou</w:t>
      </w:r>
      <w:r w:rsidRPr="00541070">
        <w:t>t</w:t>
      </w:r>
      <w:r w:rsidRPr="00DA2DEF">
        <w:t>si</w:t>
      </w:r>
      <w:r w:rsidRPr="00541070">
        <w:t>d</w:t>
      </w:r>
      <w:r w:rsidRPr="00DA2DEF">
        <w:t>e</w:t>
      </w:r>
      <w:r w:rsidRPr="00541070">
        <w:t xml:space="preserve">. </w:t>
      </w:r>
      <w:r w:rsidRPr="00053535">
        <w:t xml:space="preserve"> </w:t>
      </w:r>
      <w:r w:rsidRPr="00541070">
        <w:t>In</w:t>
      </w:r>
      <w:r w:rsidRPr="00DA2DEF">
        <w:t xml:space="preserve"> al</w:t>
      </w:r>
      <w:r w:rsidRPr="00541070">
        <w:t>l</w:t>
      </w:r>
      <w:r w:rsidRPr="00DA2DEF">
        <w:t xml:space="preserve"> c</w:t>
      </w:r>
      <w:r w:rsidRPr="00541070">
        <w:t>a</w:t>
      </w:r>
      <w:r w:rsidRPr="00DA2DEF">
        <w:t>s</w:t>
      </w:r>
      <w:r w:rsidRPr="00541070">
        <w:t>es</w:t>
      </w:r>
      <w:r w:rsidRPr="00DA2DEF">
        <w:t xml:space="preserve"> </w:t>
      </w:r>
      <w:r w:rsidRPr="00541070">
        <w:t>ex</w:t>
      </w:r>
      <w:r w:rsidRPr="00DA2DEF">
        <w:t>p</w:t>
      </w:r>
      <w:r w:rsidRPr="00541070">
        <w:t>o</w:t>
      </w:r>
      <w:r w:rsidRPr="00DA2DEF">
        <w:t>s</w:t>
      </w:r>
      <w:r w:rsidRPr="00541070">
        <w:t>ed</w:t>
      </w:r>
      <w:r w:rsidRPr="00DA2DEF">
        <w:t xml:space="preserve"> </w:t>
      </w:r>
      <w:r w:rsidRPr="00541070">
        <w:t>h</w:t>
      </w:r>
      <w:r w:rsidRPr="00DA2DEF">
        <w:t>ard</w:t>
      </w:r>
      <w:r w:rsidRPr="00541070">
        <w:t>ware</w:t>
      </w:r>
      <w:r w:rsidRPr="00DA2DEF">
        <w:t xml:space="preserve"> </w:t>
      </w:r>
      <w:r w:rsidRPr="00541070">
        <w:t>sh</w:t>
      </w:r>
      <w:r w:rsidRPr="00DA2DEF">
        <w:t>oul</w:t>
      </w:r>
      <w:r w:rsidRPr="00541070">
        <w:t>d</w:t>
      </w:r>
      <w:r w:rsidRPr="00DA2DEF">
        <w:t xml:space="preserve"> </w:t>
      </w:r>
      <w:r w:rsidRPr="00541070">
        <w:t>be</w:t>
      </w:r>
      <w:r w:rsidRPr="00DA2DEF">
        <w:t xml:space="preserve"> mi</w:t>
      </w:r>
      <w:r w:rsidRPr="00541070">
        <w:t>n</w:t>
      </w:r>
      <w:r w:rsidRPr="00DA2DEF">
        <w:t>imiz</w:t>
      </w:r>
      <w:r w:rsidRPr="00541070">
        <w:t>e</w:t>
      </w:r>
      <w:r w:rsidRPr="00DA2DEF">
        <w:t>d</w:t>
      </w:r>
      <w:r w:rsidR="00C03A78" w:rsidRPr="00541070">
        <w:t>, pro</w:t>
      </w:r>
      <w:r w:rsidR="00C03A78" w:rsidRPr="00DA2DEF">
        <w:t>vi</w:t>
      </w:r>
      <w:r w:rsidR="00C03A78" w:rsidRPr="00541070">
        <w:t>d</w:t>
      </w:r>
      <w:r w:rsidR="00C03A78" w:rsidRPr="00DA2DEF">
        <w:t>e</w:t>
      </w:r>
      <w:r w:rsidR="00C03A78" w:rsidRPr="00541070">
        <w:t>d</w:t>
      </w:r>
      <w:r w:rsidR="00C03A78" w:rsidRPr="00DA2DEF">
        <w:t xml:space="preserve"> th</w:t>
      </w:r>
      <w:r w:rsidR="00C03A78" w:rsidRPr="00541070">
        <w:t>at</w:t>
      </w:r>
      <w:r w:rsidR="00C03A78" w:rsidRPr="00DA2DEF">
        <w:t xml:space="preserve"> </w:t>
      </w:r>
      <w:proofErr w:type="gramStart"/>
      <w:r w:rsidR="00C03A78" w:rsidRPr="00DA2DEF">
        <w:t>s</w:t>
      </w:r>
      <w:r w:rsidR="00C03A78" w:rsidRPr="00541070">
        <w:t>u</w:t>
      </w:r>
      <w:r w:rsidR="00C03A78" w:rsidRPr="00DA2DEF">
        <w:t>ffici</w:t>
      </w:r>
      <w:r w:rsidR="00C03A78" w:rsidRPr="00541070">
        <w:t>e</w:t>
      </w:r>
      <w:r w:rsidR="00C03A78" w:rsidRPr="00DA2DEF">
        <w:t>n</w:t>
      </w:r>
      <w:r w:rsidR="00C03A78" w:rsidRPr="00541070">
        <w:t>t</w:t>
      </w:r>
      <w:proofErr w:type="gramEnd"/>
      <w:r w:rsidR="00C03A78" w:rsidRPr="00DA2DEF">
        <w:t xml:space="preserve"> e</w:t>
      </w:r>
      <w:r w:rsidR="00C03A78" w:rsidRPr="00541070">
        <w:t>nt</w:t>
      </w:r>
      <w:r w:rsidR="00C03A78" w:rsidRPr="00DA2DEF">
        <w:t>ry</w:t>
      </w:r>
      <w:r w:rsidR="00C03A78" w:rsidRPr="00541070">
        <w:t>w</w:t>
      </w:r>
      <w:r w:rsidR="00C03A78" w:rsidRPr="00DA2DEF">
        <w:t>ay</w:t>
      </w:r>
      <w:r w:rsidR="00C03A78" w:rsidRPr="00541070">
        <w:t>s</w:t>
      </w:r>
      <w:r w:rsidR="00C03A78" w:rsidRPr="00DA2DEF">
        <w:t xml:space="preserve"> </w:t>
      </w:r>
      <w:r w:rsidR="00C03A78" w:rsidRPr="00541070">
        <w:t>are</w:t>
      </w:r>
      <w:r w:rsidR="00C03A78" w:rsidRPr="00DA2DEF">
        <w:t xml:space="preserve"> </w:t>
      </w:r>
      <w:r w:rsidR="00A42F88" w:rsidRPr="00541070">
        <w:t>a</w:t>
      </w:r>
      <w:r w:rsidR="00A42F88" w:rsidRPr="00DA2DEF">
        <w:t>v</w:t>
      </w:r>
      <w:r w:rsidR="00A42F88" w:rsidRPr="00541070">
        <w:t>a</w:t>
      </w:r>
      <w:r w:rsidR="00A42F88" w:rsidRPr="00DA2DEF">
        <w:t>il</w:t>
      </w:r>
      <w:r w:rsidR="00A42F88" w:rsidRPr="00541070">
        <w:t>a</w:t>
      </w:r>
      <w:r w:rsidR="00A42F88" w:rsidRPr="00DA2DEF">
        <w:t>bl</w:t>
      </w:r>
      <w:r w:rsidR="00A42F88" w:rsidRPr="00541070">
        <w:t>e</w:t>
      </w:r>
      <w:r w:rsidR="00A42F88" w:rsidRPr="00DA2DEF">
        <w:t xml:space="preserve"> </w:t>
      </w:r>
      <w:r w:rsidR="00C03A78" w:rsidRPr="00DA2DEF">
        <w:t>f</w:t>
      </w:r>
      <w:r w:rsidR="00C03A78" w:rsidRPr="00541070">
        <w:t>or</w:t>
      </w:r>
      <w:r w:rsidR="00C03A78" w:rsidRPr="00DA2DEF">
        <w:t xml:space="preserve"> fir</w:t>
      </w:r>
      <w:r w:rsidR="00C03A78" w:rsidRPr="00541070">
        <w:t>e d</w:t>
      </w:r>
      <w:r w:rsidR="00C03A78" w:rsidRPr="00DA2DEF">
        <w:t>e</w:t>
      </w:r>
      <w:r w:rsidR="00C03A78" w:rsidRPr="00541070">
        <w:t>p</w:t>
      </w:r>
      <w:r w:rsidR="00C03A78" w:rsidRPr="00DA2DEF">
        <w:t>ar</w:t>
      </w:r>
      <w:r w:rsidR="00C03A78" w:rsidRPr="00541070">
        <w:t>t</w:t>
      </w:r>
      <w:r w:rsidR="00C03A78" w:rsidRPr="00DA2DEF">
        <w:t>m</w:t>
      </w:r>
      <w:r w:rsidR="00C03A78" w:rsidRPr="00541070">
        <w:t>e</w:t>
      </w:r>
      <w:r w:rsidR="00C03A78" w:rsidRPr="00DA2DEF">
        <w:t>n</w:t>
      </w:r>
      <w:r w:rsidR="00C03A78" w:rsidRPr="00541070">
        <w:t>t</w:t>
      </w:r>
      <w:r w:rsidR="00C03A78" w:rsidRPr="00DA2DEF">
        <w:t xml:space="preserve"> acc</w:t>
      </w:r>
      <w:r w:rsidR="00C03A78" w:rsidRPr="00541070">
        <w:t>e</w:t>
      </w:r>
      <w:r w:rsidR="00C03A78" w:rsidRPr="00DA2DEF">
        <w:t>s</w:t>
      </w:r>
      <w:r w:rsidR="00C03A78" w:rsidRPr="00541070">
        <w:t>s</w:t>
      </w:r>
      <w:r w:rsidR="00C03A78" w:rsidRPr="00DA2DEF">
        <w:t xml:space="preserve"> </w:t>
      </w:r>
      <w:r w:rsidR="005213F3" w:rsidRPr="00541070">
        <w:t>a</w:t>
      </w:r>
      <w:r w:rsidR="005213F3" w:rsidRPr="00DA2DEF">
        <w:t>n</w:t>
      </w:r>
      <w:r w:rsidR="005213F3" w:rsidRPr="00541070">
        <w:t>d</w:t>
      </w:r>
      <w:r w:rsidR="005213F3" w:rsidRPr="00DA2DEF">
        <w:t xml:space="preserve"> </w:t>
      </w:r>
      <w:r w:rsidR="005213F3" w:rsidRPr="00541070">
        <w:t>s</w:t>
      </w:r>
      <w:r w:rsidR="005213F3" w:rsidRPr="00DA2DEF">
        <w:t>h</w:t>
      </w:r>
      <w:r w:rsidR="005213F3" w:rsidRPr="00541070">
        <w:t>a</w:t>
      </w:r>
      <w:r w:rsidR="005213F3" w:rsidRPr="00DA2DEF">
        <w:t>l</w:t>
      </w:r>
      <w:r w:rsidR="005213F3" w:rsidRPr="00541070">
        <w:t>l</w:t>
      </w:r>
      <w:r w:rsidR="005213F3" w:rsidRPr="00DA2DEF">
        <w:t xml:space="preserve"> c</w:t>
      </w:r>
      <w:r w:rsidR="005213F3" w:rsidRPr="00541070">
        <w:t>o</w:t>
      </w:r>
      <w:r w:rsidR="005213F3" w:rsidRPr="00DA2DEF">
        <w:t>nf</w:t>
      </w:r>
      <w:r w:rsidR="005213F3" w:rsidRPr="00541070">
        <w:t>orm</w:t>
      </w:r>
      <w:r w:rsidR="005213F3" w:rsidRPr="00DA2DEF">
        <w:t xml:space="preserve"> </w:t>
      </w:r>
      <w:r w:rsidR="005213F3" w:rsidRPr="00541070">
        <w:t>to</w:t>
      </w:r>
      <w:r w:rsidR="005213F3" w:rsidRPr="00DA2DEF">
        <w:t xml:space="preserve"> </w:t>
      </w:r>
      <w:r w:rsidR="005213F3" w:rsidRPr="00541070">
        <w:t>a</w:t>
      </w:r>
      <w:r w:rsidR="005213F3" w:rsidRPr="00DA2DEF">
        <w:t>l</w:t>
      </w:r>
      <w:r w:rsidR="005213F3" w:rsidRPr="00541070">
        <w:t>l</w:t>
      </w:r>
      <w:r w:rsidR="005213F3" w:rsidRPr="00DA2DEF">
        <w:t xml:space="preserve"> a</w:t>
      </w:r>
      <w:r w:rsidR="005213F3" w:rsidRPr="00541070">
        <w:t>p</w:t>
      </w:r>
      <w:r w:rsidR="005213F3" w:rsidRPr="00DA2DEF">
        <w:t>plic</w:t>
      </w:r>
      <w:r w:rsidR="005213F3" w:rsidRPr="00541070">
        <w:t>a</w:t>
      </w:r>
      <w:r w:rsidR="005213F3" w:rsidRPr="00DA2DEF">
        <w:t>bl</w:t>
      </w:r>
      <w:r w:rsidR="005213F3" w:rsidRPr="00541070">
        <w:t xml:space="preserve">e </w:t>
      </w:r>
      <w:r w:rsidR="005213F3" w:rsidRPr="00DA2DEF">
        <w:t>c</w:t>
      </w:r>
      <w:r w:rsidR="005213F3" w:rsidRPr="00541070">
        <w:t>o</w:t>
      </w:r>
      <w:r w:rsidR="005213F3" w:rsidRPr="00DA2DEF">
        <w:t>d</w:t>
      </w:r>
      <w:r w:rsidR="005213F3" w:rsidRPr="00541070">
        <w:t>es</w:t>
      </w:r>
      <w:r w:rsidR="005213F3" w:rsidRPr="00DA2DEF">
        <w:t xml:space="preserve"> </w:t>
      </w:r>
      <w:r w:rsidR="005213F3" w:rsidRPr="00541070">
        <w:t>a</w:t>
      </w:r>
      <w:r w:rsidR="005213F3" w:rsidRPr="00DA2DEF">
        <w:t>d</w:t>
      </w:r>
      <w:r w:rsidR="005213F3" w:rsidRPr="00541070">
        <w:t>o</w:t>
      </w:r>
      <w:r w:rsidR="005213F3" w:rsidRPr="00DA2DEF">
        <w:t>p</w:t>
      </w:r>
      <w:r w:rsidR="005213F3" w:rsidRPr="00541070">
        <w:t>t</w:t>
      </w:r>
      <w:r w:rsidR="005213F3" w:rsidRPr="00DA2DEF">
        <w:t>e</w:t>
      </w:r>
      <w:r w:rsidR="005213F3" w:rsidRPr="00541070">
        <w:t>d</w:t>
      </w:r>
      <w:r w:rsidR="005213F3" w:rsidRPr="00DA2DEF">
        <w:t xml:space="preserve"> b</w:t>
      </w:r>
      <w:r w:rsidR="005213F3" w:rsidRPr="00541070">
        <w:t>y</w:t>
      </w:r>
      <w:r w:rsidR="005213F3" w:rsidRPr="00DA2DEF">
        <w:t xml:space="preserve"> t</w:t>
      </w:r>
      <w:r w:rsidR="005213F3" w:rsidRPr="00541070">
        <w:t>he</w:t>
      </w:r>
      <w:r w:rsidR="005213F3" w:rsidRPr="00DA2DEF">
        <w:t xml:space="preserve"> C</w:t>
      </w:r>
      <w:r w:rsidR="005213F3" w:rsidRPr="00541070">
        <w:t>o</w:t>
      </w:r>
      <w:r w:rsidR="005213F3" w:rsidRPr="00DA2DEF">
        <w:t>l</w:t>
      </w:r>
      <w:r w:rsidR="005213F3" w:rsidRPr="00541070">
        <w:t>orado</w:t>
      </w:r>
      <w:r w:rsidR="005213F3" w:rsidRPr="00DA2DEF">
        <w:t xml:space="preserve"> Divisi</w:t>
      </w:r>
      <w:r w:rsidR="005213F3" w:rsidRPr="00541070">
        <w:t>on</w:t>
      </w:r>
      <w:r w:rsidR="005213F3" w:rsidRPr="00DA2DEF">
        <w:t xml:space="preserve"> </w:t>
      </w:r>
      <w:r w:rsidR="005213F3" w:rsidRPr="00541070">
        <w:t>of</w:t>
      </w:r>
      <w:r w:rsidR="005213F3" w:rsidRPr="00DA2DEF">
        <w:t xml:space="preserve"> </w:t>
      </w:r>
      <w:r w:rsidR="005213F3" w:rsidRPr="00541070">
        <w:t xml:space="preserve">Fire </w:t>
      </w:r>
      <w:r w:rsidR="005213F3" w:rsidRPr="00DA2DEF">
        <w:t>Pr</w:t>
      </w:r>
      <w:r w:rsidR="005213F3" w:rsidRPr="00541070">
        <w:t>e</w:t>
      </w:r>
      <w:r w:rsidR="005213F3" w:rsidRPr="00DA2DEF">
        <w:t>v</w:t>
      </w:r>
      <w:r w:rsidR="005213F3" w:rsidRPr="00541070">
        <w:t>e</w:t>
      </w:r>
      <w:r w:rsidR="005213F3" w:rsidRPr="00DA2DEF">
        <w:t>nti</w:t>
      </w:r>
      <w:r w:rsidR="005213F3" w:rsidRPr="00541070">
        <w:t>on</w:t>
      </w:r>
      <w:r w:rsidR="005213F3" w:rsidRPr="00DA2DEF">
        <w:t xml:space="preserve"> </w:t>
      </w:r>
      <w:r w:rsidR="005213F3" w:rsidRPr="00541070">
        <w:t>a</w:t>
      </w:r>
      <w:r w:rsidR="005213F3" w:rsidRPr="00DA2DEF">
        <w:t>n</w:t>
      </w:r>
      <w:r w:rsidR="005213F3" w:rsidRPr="00541070">
        <w:t>d</w:t>
      </w:r>
      <w:r w:rsidR="005213F3" w:rsidRPr="00DA2DEF">
        <w:t xml:space="preserve"> </w:t>
      </w:r>
      <w:r w:rsidR="005213F3" w:rsidRPr="00541070">
        <w:t>C</w:t>
      </w:r>
      <w:r w:rsidR="005213F3" w:rsidRPr="00DA2DEF">
        <w:t>o</w:t>
      </w:r>
      <w:r w:rsidR="005213F3" w:rsidRPr="00541070">
        <w:t>ntrol</w:t>
      </w:r>
      <w:r w:rsidR="005213F3" w:rsidRPr="00DA2DEF">
        <w:t xml:space="preserve"> i</w:t>
      </w:r>
      <w:r w:rsidR="005213F3" w:rsidRPr="00541070">
        <w:t>n 8 CCR</w:t>
      </w:r>
      <w:r w:rsidR="005213F3" w:rsidRPr="00DA2DEF">
        <w:t xml:space="preserve"> 1</w:t>
      </w:r>
      <w:r w:rsidR="005213F3" w:rsidRPr="00541070">
        <w:t>5</w:t>
      </w:r>
      <w:r w:rsidR="005213F3" w:rsidRPr="00DA2DEF">
        <w:t>07-3</w:t>
      </w:r>
      <w:r w:rsidR="005213F3" w:rsidRPr="00541070">
        <w:t>0.</w:t>
      </w:r>
    </w:p>
    <w:p w:rsidR="004D195C" w:rsidRPr="00DA2DEF" w:rsidRDefault="004D195C" w:rsidP="00DA2DEF">
      <w:pPr>
        <w:pStyle w:val="ListParagraph"/>
        <w:spacing w:before="0" w:after="240" w:line="276" w:lineRule="auto"/>
        <w:ind w:left="2826"/>
        <w:jc w:val="both"/>
      </w:pPr>
    </w:p>
    <w:p w:rsidR="004D195C" w:rsidRPr="00541070" w:rsidRDefault="004D195C" w:rsidP="00DA2DEF">
      <w:pPr>
        <w:pStyle w:val="ListParagraph"/>
        <w:numPr>
          <w:ilvl w:val="5"/>
          <w:numId w:val="15"/>
        </w:numPr>
        <w:spacing w:before="0" w:after="240" w:line="276" w:lineRule="auto"/>
        <w:jc w:val="both"/>
      </w:pPr>
      <w:r w:rsidRPr="00541070">
        <w:t>-</w:t>
      </w:r>
      <w:r w:rsidRPr="00DA2DEF">
        <w:t xml:space="preserve"> </w:t>
      </w:r>
      <w:r w:rsidRPr="00541070">
        <w:t>Doors</w:t>
      </w:r>
      <w:r w:rsidRPr="00DA2DEF">
        <w:t xml:space="preserve"> s</w:t>
      </w:r>
      <w:r w:rsidRPr="00541070">
        <w:t>h</w:t>
      </w:r>
      <w:r w:rsidRPr="00DA2DEF">
        <w:t>oul</w:t>
      </w:r>
      <w:r w:rsidRPr="00541070">
        <w:t>d</w:t>
      </w:r>
      <w:r w:rsidRPr="00DA2DEF">
        <w:t xml:space="preserve"> b</w:t>
      </w:r>
      <w:r w:rsidRPr="00541070">
        <w:t>e</w:t>
      </w:r>
      <w:r w:rsidRPr="00DA2DEF">
        <w:t xml:space="preserve"> </w:t>
      </w:r>
      <w:r w:rsidRPr="00541070">
        <w:t>co</w:t>
      </w:r>
      <w:r w:rsidRPr="00DA2DEF">
        <w:t>ns</w:t>
      </w:r>
      <w:r w:rsidRPr="00541070">
        <w:t>tru</w:t>
      </w:r>
      <w:r w:rsidRPr="00DA2DEF">
        <w:t>cte</w:t>
      </w:r>
      <w:r w:rsidRPr="00541070">
        <w:t>d</w:t>
      </w:r>
      <w:r w:rsidRPr="00DA2DEF">
        <w:t xml:space="preserve"> o</w:t>
      </w:r>
      <w:r w:rsidRPr="00541070">
        <w:t xml:space="preserve">f </w:t>
      </w:r>
      <w:r w:rsidRPr="00DA2DEF">
        <w:t>s</w:t>
      </w:r>
      <w:r w:rsidRPr="00541070">
        <w:t>te</w:t>
      </w:r>
      <w:r w:rsidRPr="00DA2DEF">
        <w:t>el</w:t>
      </w:r>
      <w:r w:rsidRPr="00541070">
        <w:t>,</w:t>
      </w:r>
      <w:r w:rsidRPr="00DA2DEF">
        <w:t xml:space="preserve"> al</w:t>
      </w:r>
      <w:r w:rsidRPr="00541070">
        <w:t>u</w:t>
      </w:r>
      <w:r w:rsidRPr="00DA2DEF">
        <w:t>mi</w:t>
      </w:r>
      <w:r w:rsidRPr="00541070">
        <w:t>n</w:t>
      </w:r>
      <w:r w:rsidRPr="00DA2DEF">
        <w:t>u</w:t>
      </w:r>
      <w:r w:rsidRPr="00541070">
        <w:t>m</w:t>
      </w:r>
      <w:r w:rsidRPr="00DA2DEF">
        <w:t xml:space="preserve"> </w:t>
      </w:r>
      <w:r w:rsidRPr="00541070">
        <w:t>a</w:t>
      </w:r>
      <w:r w:rsidRPr="00DA2DEF">
        <w:t>lloy</w:t>
      </w:r>
      <w:r w:rsidRPr="00541070">
        <w:t>, or</w:t>
      </w:r>
      <w:r w:rsidRPr="00DA2DEF">
        <w:t xml:space="preserve"> s</w:t>
      </w:r>
      <w:r w:rsidRPr="00541070">
        <w:t>o</w:t>
      </w:r>
      <w:r w:rsidRPr="00DA2DEF">
        <w:t>li</w:t>
      </w:r>
      <w:r w:rsidRPr="00541070">
        <w:t>d</w:t>
      </w:r>
      <w:r w:rsidRPr="00DA2DEF">
        <w:t>-c</w:t>
      </w:r>
      <w:r w:rsidRPr="00541070">
        <w:t>ore</w:t>
      </w:r>
      <w:r w:rsidRPr="00DA2DEF">
        <w:t xml:space="preserve"> </w:t>
      </w:r>
      <w:r w:rsidRPr="00541070">
        <w:t>h</w:t>
      </w:r>
      <w:r w:rsidRPr="00DA2DEF">
        <w:t>ard</w:t>
      </w:r>
      <w:r w:rsidRPr="00541070">
        <w:t>wo</w:t>
      </w:r>
      <w:r w:rsidRPr="00DA2DEF">
        <w:t>o</w:t>
      </w:r>
      <w:r w:rsidRPr="00541070">
        <w:t>d.</w:t>
      </w:r>
      <w:r w:rsidRPr="00053535">
        <w:t xml:space="preserve"> </w:t>
      </w:r>
      <w:r w:rsidRPr="00DA2DEF">
        <w:t xml:space="preserve"> </w:t>
      </w:r>
      <w:r w:rsidRPr="00541070">
        <w:t>If</w:t>
      </w:r>
      <w:r w:rsidRPr="00DA2DEF">
        <w:t xml:space="preserve"> n</w:t>
      </w:r>
      <w:r w:rsidRPr="00541070">
        <w:t>e</w:t>
      </w:r>
      <w:r w:rsidRPr="00DA2DEF">
        <w:t>c</w:t>
      </w:r>
      <w:r w:rsidRPr="00541070">
        <w:t>e</w:t>
      </w:r>
      <w:r w:rsidRPr="00DA2DEF">
        <w:t>ss</w:t>
      </w:r>
      <w:r w:rsidRPr="00541070">
        <w:t>a</w:t>
      </w:r>
      <w:r w:rsidRPr="00DA2DEF">
        <w:t>ry</w:t>
      </w:r>
      <w:r w:rsidRPr="00541070">
        <w:t>,</w:t>
      </w:r>
      <w:r w:rsidRPr="00DA2DEF">
        <w:t xml:space="preserve"> gl</w:t>
      </w:r>
      <w:r w:rsidRPr="00541070">
        <w:t>a</w:t>
      </w:r>
      <w:r w:rsidRPr="00DA2DEF">
        <w:t>s</w:t>
      </w:r>
      <w:r w:rsidRPr="00541070">
        <w:t>s</w:t>
      </w:r>
      <w:r w:rsidRPr="00DA2DEF">
        <w:t xml:space="preserve"> </w:t>
      </w:r>
      <w:r w:rsidRPr="00541070">
        <w:t>d</w:t>
      </w:r>
      <w:r w:rsidRPr="00DA2DEF">
        <w:t>o</w:t>
      </w:r>
      <w:r w:rsidRPr="00541070">
        <w:t>ors</w:t>
      </w:r>
      <w:r w:rsidRPr="00DA2DEF">
        <w:t xml:space="preserve"> s</w:t>
      </w:r>
      <w:r w:rsidRPr="00541070">
        <w:t>h</w:t>
      </w:r>
      <w:r w:rsidRPr="00DA2DEF">
        <w:t>oul</w:t>
      </w:r>
      <w:r w:rsidRPr="00541070">
        <w:t>d</w:t>
      </w:r>
      <w:r w:rsidRPr="00DA2DEF">
        <w:t xml:space="preserve"> b</w:t>
      </w:r>
      <w:r w:rsidRPr="00541070">
        <w:t>e</w:t>
      </w:r>
      <w:r w:rsidRPr="00DA2DEF">
        <w:t xml:space="preserve"> f</w:t>
      </w:r>
      <w:r w:rsidRPr="00541070">
        <w:t>u</w:t>
      </w:r>
      <w:r w:rsidRPr="00DA2DEF">
        <w:t>ll</w:t>
      </w:r>
      <w:r w:rsidRPr="00541070">
        <w:t xml:space="preserve">y </w:t>
      </w:r>
      <w:r w:rsidRPr="00DA2DEF">
        <w:t>fram</w:t>
      </w:r>
      <w:r w:rsidRPr="00541070">
        <w:t>ed</w:t>
      </w:r>
      <w:r w:rsidRPr="00DA2DEF">
        <w:t xml:space="preserve"> </w:t>
      </w:r>
      <w:r w:rsidRPr="00541070">
        <w:t>a</w:t>
      </w:r>
      <w:r w:rsidRPr="00DA2DEF">
        <w:t>n</w:t>
      </w:r>
      <w:r w:rsidRPr="00541070">
        <w:t>d</w:t>
      </w:r>
      <w:r w:rsidRPr="00DA2DEF">
        <w:t xml:space="preserve"> eq</w:t>
      </w:r>
      <w:r w:rsidRPr="00541070">
        <w:t>u</w:t>
      </w:r>
      <w:r w:rsidRPr="00DA2DEF">
        <w:t>i</w:t>
      </w:r>
      <w:r w:rsidRPr="00541070">
        <w:t>p</w:t>
      </w:r>
      <w:r w:rsidRPr="00DA2DEF">
        <w:t>pe</w:t>
      </w:r>
      <w:r w:rsidRPr="00541070">
        <w:t>d</w:t>
      </w:r>
      <w:r w:rsidRPr="00DA2DEF">
        <w:t xml:space="preserve"> </w:t>
      </w:r>
      <w:r w:rsidRPr="00541070">
        <w:t>w</w:t>
      </w:r>
      <w:r w:rsidRPr="00DA2DEF">
        <w:t>i</w:t>
      </w:r>
      <w:r w:rsidRPr="00541070">
        <w:t>th</w:t>
      </w:r>
      <w:r w:rsidRPr="00DA2DEF">
        <w:t xml:space="preserve"> </w:t>
      </w:r>
      <w:r w:rsidRPr="00541070">
        <w:t>b</w:t>
      </w:r>
      <w:r w:rsidRPr="00DA2DEF">
        <w:t>ur</w:t>
      </w:r>
      <w:r w:rsidRPr="00541070">
        <w:t>g</w:t>
      </w:r>
      <w:r w:rsidRPr="00DA2DEF">
        <w:t>l</w:t>
      </w:r>
      <w:r w:rsidRPr="00541070">
        <w:t>a</w:t>
      </w:r>
      <w:r w:rsidRPr="00DA2DEF">
        <w:t>r-r</w:t>
      </w:r>
      <w:r w:rsidRPr="00541070">
        <w:t>e</w:t>
      </w:r>
      <w:r w:rsidRPr="00DA2DEF">
        <w:t>sis</w:t>
      </w:r>
      <w:r w:rsidRPr="00541070">
        <w:t>ta</w:t>
      </w:r>
      <w:r w:rsidRPr="00DA2DEF">
        <w:t>n</w:t>
      </w:r>
      <w:r w:rsidRPr="00541070">
        <w:t>t</w:t>
      </w:r>
      <w:r w:rsidRPr="00DA2DEF">
        <w:t xml:space="preserve"> t</w:t>
      </w:r>
      <w:r w:rsidRPr="00541070">
        <w:t>e</w:t>
      </w:r>
      <w:r w:rsidRPr="00DA2DEF">
        <w:t>m</w:t>
      </w:r>
      <w:r w:rsidRPr="00541070">
        <w:t>p</w:t>
      </w:r>
      <w:r w:rsidRPr="00DA2DEF">
        <w:t>er</w:t>
      </w:r>
      <w:r w:rsidRPr="00541070">
        <w:t>ed</w:t>
      </w:r>
      <w:r w:rsidRPr="00DA2DEF">
        <w:t xml:space="preserve"> </w:t>
      </w:r>
      <w:r w:rsidRPr="00541070">
        <w:t>g</w:t>
      </w:r>
      <w:r w:rsidRPr="00DA2DEF">
        <w:t>l</w:t>
      </w:r>
      <w:r w:rsidRPr="00541070">
        <w:t>a</w:t>
      </w:r>
      <w:r w:rsidRPr="00DA2DEF">
        <w:t>ss</w:t>
      </w:r>
      <w:r w:rsidRPr="00541070">
        <w:t xml:space="preserve">. </w:t>
      </w:r>
      <w:r w:rsidRPr="00053535">
        <w:t xml:space="preserve"> </w:t>
      </w:r>
      <w:r w:rsidRPr="00DA2DEF">
        <w:t>Tr</w:t>
      </w:r>
      <w:r w:rsidRPr="00541070">
        <w:t>a</w:t>
      </w:r>
      <w:r w:rsidRPr="00DA2DEF">
        <w:t>nsl</w:t>
      </w:r>
      <w:r w:rsidRPr="00541070">
        <w:t>u</w:t>
      </w:r>
      <w:r w:rsidRPr="00DA2DEF">
        <w:t>c</w:t>
      </w:r>
      <w:r w:rsidRPr="00541070">
        <w:t>e</w:t>
      </w:r>
      <w:r w:rsidRPr="00DA2DEF">
        <w:t>n</w:t>
      </w:r>
      <w:r w:rsidRPr="00541070">
        <w:t>t</w:t>
      </w:r>
      <w:r w:rsidRPr="00DA2DEF">
        <w:t xml:space="preserve"> gl</w:t>
      </w:r>
      <w:r w:rsidRPr="00541070">
        <w:t>a</w:t>
      </w:r>
      <w:r w:rsidRPr="00DA2DEF">
        <w:t>s</w:t>
      </w:r>
      <w:r w:rsidRPr="00541070">
        <w:t>s</w:t>
      </w:r>
      <w:r w:rsidRPr="00DA2DEF">
        <w:t xml:space="preserve"> s</w:t>
      </w:r>
      <w:r w:rsidRPr="00541070">
        <w:t>h</w:t>
      </w:r>
      <w:r w:rsidRPr="00DA2DEF">
        <w:t>oul</w:t>
      </w:r>
      <w:r w:rsidRPr="00541070">
        <w:t>d</w:t>
      </w:r>
      <w:r w:rsidRPr="00DA2DEF">
        <w:t xml:space="preserve"> b</w:t>
      </w:r>
      <w:r w:rsidRPr="00541070">
        <w:t>e</w:t>
      </w:r>
      <w:r w:rsidRPr="00DA2DEF">
        <w:t xml:space="preserve"> av</w:t>
      </w:r>
      <w:r w:rsidRPr="00541070">
        <w:t>o</w:t>
      </w:r>
      <w:r w:rsidRPr="00DA2DEF">
        <w:t>i</w:t>
      </w:r>
      <w:r w:rsidRPr="00541070">
        <w:t>d</w:t>
      </w:r>
      <w:r w:rsidRPr="00DA2DEF">
        <w:t>e</w:t>
      </w:r>
      <w:r w:rsidRPr="00541070">
        <w:t>d</w:t>
      </w:r>
      <w:r w:rsidRPr="00DA2DEF">
        <w:t xml:space="preserve"> i</w:t>
      </w:r>
      <w:r w:rsidRPr="00541070">
        <w:t>n a</w:t>
      </w:r>
      <w:r w:rsidRPr="00DA2DEF">
        <w:t>l</w:t>
      </w:r>
      <w:r w:rsidRPr="00541070">
        <w:t>l</w:t>
      </w:r>
      <w:r w:rsidRPr="00DA2DEF">
        <w:t xml:space="preserve"> c</w:t>
      </w:r>
      <w:r w:rsidRPr="00541070">
        <w:t>a</w:t>
      </w:r>
      <w:r w:rsidRPr="00DA2DEF">
        <w:t>s</w:t>
      </w:r>
      <w:r w:rsidRPr="00541070">
        <w:t>e</w:t>
      </w:r>
      <w:r w:rsidRPr="00DA2DEF">
        <w:t>s</w:t>
      </w:r>
      <w:r w:rsidRPr="00541070">
        <w:t>.</w:t>
      </w:r>
    </w:p>
    <w:p w:rsidR="004D195C" w:rsidRPr="00DA2DEF" w:rsidRDefault="004D195C" w:rsidP="00DA2DEF">
      <w:pPr>
        <w:pStyle w:val="ListParagraph"/>
        <w:spacing w:before="0" w:after="240" w:line="276" w:lineRule="auto"/>
        <w:ind w:left="2826"/>
        <w:jc w:val="both"/>
      </w:pPr>
    </w:p>
    <w:p w:rsidR="004D195C" w:rsidRPr="00541070" w:rsidRDefault="004D195C" w:rsidP="00DA2DEF">
      <w:pPr>
        <w:pStyle w:val="ListParagraph"/>
        <w:numPr>
          <w:ilvl w:val="5"/>
          <w:numId w:val="15"/>
        </w:numPr>
        <w:spacing w:before="0" w:after="240" w:line="276" w:lineRule="auto"/>
        <w:jc w:val="both"/>
      </w:pPr>
      <w:r w:rsidRPr="00541070">
        <w:t>-</w:t>
      </w:r>
      <w:r w:rsidRPr="00DA2DEF">
        <w:t xml:space="preserve"> Exi</w:t>
      </w:r>
      <w:r w:rsidRPr="00541070">
        <w:t>t</w:t>
      </w:r>
      <w:r w:rsidRPr="00DA2DEF">
        <w:t xml:space="preserve"> d</w:t>
      </w:r>
      <w:r w:rsidRPr="00541070">
        <w:t>o</w:t>
      </w:r>
      <w:r w:rsidRPr="00DA2DEF">
        <w:t>or</w:t>
      </w:r>
      <w:r w:rsidRPr="00541070">
        <w:t>s</w:t>
      </w:r>
      <w:r w:rsidRPr="00DA2DEF">
        <w:t xml:space="preserve"> wit</w:t>
      </w:r>
      <w:r w:rsidRPr="00541070">
        <w:t>h</w:t>
      </w:r>
      <w:r w:rsidRPr="00DA2DEF">
        <w:t xml:space="preserve"> p</w:t>
      </w:r>
      <w:r w:rsidRPr="00541070">
        <w:t>a</w:t>
      </w:r>
      <w:r w:rsidRPr="00DA2DEF">
        <w:t>ni</w:t>
      </w:r>
      <w:r w:rsidRPr="00541070">
        <w:t>c</w:t>
      </w:r>
      <w:r w:rsidRPr="00DA2DEF">
        <w:t xml:space="preserve"> </w:t>
      </w:r>
      <w:r w:rsidRPr="00541070">
        <w:t>p</w:t>
      </w:r>
      <w:r w:rsidRPr="00DA2DEF">
        <w:t>ush-</w:t>
      </w:r>
      <w:r w:rsidRPr="00541070">
        <w:t>b</w:t>
      </w:r>
      <w:r w:rsidRPr="00DA2DEF">
        <w:t>ar</w:t>
      </w:r>
      <w:r w:rsidRPr="00541070">
        <w:t>s</w:t>
      </w:r>
      <w:r w:rsidR="00C03A78" w:rsidRPr="00DA2DEF">
        <w:t xml:space="preserve"> s</w:t>
      </w:r>
      <w:r w:rsidR="00C03A78" w:rsidRPr="00541070">
        <w:t>h</w:t>
      </w:r>
      <w:r w:rsidR="00C03A78" w:rsidRPr="00DA2DEF">
        <w:t>o</w:t>
      </w:r>
      <w:r w:rsidR="00C03A78" w:rsidRPr="00541070">
        <w:t>u</w:t>
      </w:r>
      <w:r w:rsidR="00C03A78" w:rsidRPr="00DA2DEF">
        <w:t>l</w:t>
      </w:r>
      <w:r w:rsidR="00C03A78" w:rsidRPr="00541070">
        <w:t>d</w:t>
      </w:r>
      <w:r w:rsidR="00C03A78" w:rsidRPr="00DA2DEF">
        <w:t xml:space="preserve"> </w:t>
      </w:r>
      <w:r w:rsidR="00C03A78" w:rsidRPr="00541070">
        <w:t>be</w:t>
      </w:r>
      <w:r w:rsidR="00C03A78" w:rsidRPr="00DA2DEF">
        <w:t xml:space="preserve"> “Acc</w:t>
      </w:r>
      <w:r w:rsidR="00C03A78" w:rsidRPr="00541070">
        <w:t>e</w:t>
      </w:r>
      <w:r w:rsidR="00C03A78" w:rsidRPr="00DA2DEF">
        <w:t>s</w:t>
      </w:r>
      <w:r w:rsidR="00C03A78" w:rsidRPr="00541070">
        <w:t>s Con</w:t>
      </w:r>
      <w:r w:rsidR="00C03A78" w:rsidRPr="00DA2DEF">
        <w:t>tro</w:t>
      </w:r>
      <w:r w:rsidR="00C03A78" w:rsidRPr="00541070">
        <w:t>l</w:t>
      </w:r>
      <w:r w:rsidR="00C03A78" w:rsidRPr="00DA2DEF">
        <w:t xml:space="preserve"> </w:t>
      </w:r>
      <w:r w:rsidR="00C03A78" w:rsidRPr="00541070">
        <w:t>D</w:t>
      </w:r>
      <w:r w:rsidR="00C03A78" w:rsidRPr="00DA2DEF">
        <w:t>o</w:t>
      </w:r>
      <w:r w:rsidR="00C03A78" w:rsidRPr="00541070">
        <w:t>or</w:t>
      </w:r>
      <w:r w:rsidR="00C03A78" w:rsidRPr="00DA2DEF">
        <w:t>s</w:t>
      </w:r>
      <w:r w:rsidR="00C03A78" w:rsidRPr="00541070">
        <w:t>”</w:t>
      </w:r>
      <w:r w:rsidR="00C03A78" w:rsidRPr="00DA2DEF">
        <w:t xml:space="preserve"> </w:t>
      </w:r>
      <w:r w:rsidR="00C03A78" w:rsidRPr="00541070">
        <w:t>p</w:t>
      </w:r>
      <w:r w:rsidR="00C03A78" w:rsidRPr="00DA2DEF">
        <w:t>e</w:t>
      </w:r>
      <w:r w:rsidR="00C03A78" w:rsidRPr="00541070">
        <w:t>r</w:t>
      </w:r>
      <w:r w:rsidR="00C03A78" w:rsidRPr="00DA2DEF">
        <w:t xml:space="preserve"> </w:t>
      </w:r>
      <w:r w:rsidR="00C03A78" w:rsidRPr="00541070">
        <w:t>t</w:t>
      </w:r>
      <w:r w:rsidR="00C03A78" w:rsidRPr="00DA2DEF">
        <w:t>h</w:t>
      </w:r>
      <w:r w:rsidR="00C03A78" w:rsidRPr="00541070">
        <w:t>e</w:t>
      </w:r>
      <w:r w:rsidR="00C03A78" w:rsidRPr="00DA2DEF">
        <w:t xml:space="preserve"> </w:t>
      </w:r>
      <w:r w:rsidR="00707280" w:rsidRPr="00DA2DEF">
        <w:t>c</w:t>
      </w:r>
      <w:r w:rsidR="00707280" w:rsidRPr="00541070">
        <w:t>o</w:t>
      </w:r>
      <w:r w:rsidR="00707280" w:rsidRPr="00DA2DEF">
        <w:t>d</w:t>
      </w:r>
      <w:r w:rsidR="00707280" w:rsidRPr="00541070">
        <w:t>es</w:t>
      </w:r>
      <w:r w:rsidR="00707280" w:rsidRPr="00DA2DEF">
        <w:t xml:space="preserve"> </w:t>
      </w:r>
      <w:r w:rsidR="00707280" w:rsidRPr="00541070">
        <w:t>a</w:t>
      </w:r>
      <w:r w:rsidR="00707280" w:rsidRPr="00DA2DEF">
        <w:t>do</w:t>
      </w:r>
      <w:r w:rsidR="00707280" w:rsidRPr="00541070">
        <w:t>pt</w:t>
      </w:r>
      <w:r w:rsidR="00707280" w:rsidRPr="00DA2DEF">
        <w:t>e</w:t>
      </w:r>
      <w:r w:rsidR="00707280" w:rsidRPr="00541070">
        <w:t>d</w:t>
      </w:r>
      <w:r w:rsidR="00707280" w:rsidRPr="00DA2DEF">
        <w:t xml:space="preserve"> b</w:t>
      </w:r>
      <w:r w:rsidR="00707280" w:rsidRPr="00541070">
        <w:t>y</w:t>
      </w:r>
      <w:r w:rsidR="00707280" w:rsidRPr="00DA2DEF">
        <w:t xml:space="preserve"> </w:t>
      </w:r>
      <w:r w:rsidR="00707280" w:rsidRPr="00541070">
        <w:t>t</w:t>
      </w:r>
      <w:r w:rsidR="00707280" w:rsidRPr="00DA2DEF">
        <w:t>h</w:t>
      </w:r>
      <w:r w:rsidR="00707280" w:rsidRPr="00541070">
        <w:t>e</w:t>
      </w:r>
      <w:r w:rsidR="00707280" w:rsidRPr="00DA2DEF">
        <w:t xml:space="preserve"> </w:t>
      </w:r>
      <w:r w:rsidR="00707280" w:rsidRPr="00541070">
        <w:t>C</w:t>
      </w:r>
      <w:r w:rsidR="00707280" w:rsidRPr="00DA2DEF">
        <w:t>ol</w:t>
      </w:r>
      <w:r w:rsidR="00707280" w:rsidRPr="00541070">
        <w:t>or</w:t>
      </w:r>
      <w:r w:rsidR="00707280" w:rsidRPr="00DA2DEF">
        <w:t>ad</w:t>
      </w:r>
      <w:r w:rsidR="00707280" w:rsidRPr="00541070">
        <w:t>o</w:t>
      </w:r>
      <w:r w:rsidR="00707280" w:rsidRPr="00DA2DEF">
        <w:t xml:space="preserve"> </w:t>
      </w:r>
      <w:r w:rsidR="00707280" w:rsidRPr="00541070">
        <w:t>D</w:t>
      </w:r>
      <w:r w:rsidR="00707280" w:rsidRPr="00DA2DEF">
        <w:t>ivisi</w:t>
      </w:r>
      <w:r w:rsidR="00707280" w:rsidRPr="00541070">
        <w:t>on of</w:t>
      </w:r>
      <w:r w:rsidR="00707280" w:rsidRPr="00DA2DEF">
        <w:t xml:space="preserve"> </w:t>
      </w:r>
      <w:r w:rsidR="00707280" w:rsidRPr="00541070">
        <w:t>Fire</w:t>
      </w:r>
      <w:r w:rsidR="00707280" w:rsidRPr="00DA2DEF">
        <w:t xml:space="preserve"> Prev</w:t>
      </w:r>
      <w:r w:rsidR="00707280" w:rsidRPr="00541070">
        <w:t>e</w:t>
      </w:r>
      <w:r w:rsidR="00707280" w:rsidRPr="00DA2DEF">
        <w:t>n</w:t>
      </w:r>
      <w:r w:rsidR="00707280" w:rsidRPr="00541070">
        <w:t>t</w:t>
      </w:r>
      <w:r w:rsidR="00707280" w:rsidRPr="00DA2DEF">
        <w:t>io</w:t>
      </w:r>
      <w:r w:rsidR="00707280" w:rsidRPr="00541070">
        <w:t>n</w:t>
      </w:r>
      <w:r w:rsidR="00707280" w:rsidRPr="00DA2DEF">
        <w:t xml:space="preserve"> a</w:t>
      </w:r>
      <w:r w:rsidR="00707280" w:rsidRPr="00541070">
        <w:t>nd</w:t>
      </w:r>
      <w:r w:rsidR="00707280" w:rsidRPr="00DA2DEF">
        <w:t xml:space="preserve"> C</w:t>
      </w:r>
      <w:r w:rsidR="00707280" w:rsidRPr="00541070">
        <w:t>o</w:t>
      </w:r>
      <w:r w:rsidR="00707280" w:rsidRPr="00DA2DEF">
        <w:t>ntr</w:t>
      </w:r>
      <w:r w:rsidR="00707280" w:rsidRPr="00541070">
        <w:t>ol</w:t>
      </w:r>
      <w:r w:rsidR="00707280" w:rsidRPr="00DA2DEF">
        <w:t xml:space="preserve"> i</w:t>
      </w:r>
      <w:r w:rsidR="00707280" w:rsidRPr="00541070">
        <w:t>n</w:t>
      </w:r>
      <w:r w:rsidR="00707280" w:rsidRPr="00DA2DEF">
        <w:t xml:space="preserve"> </w:t>
      </w:r>
      <w:r w:rsidR="00707280" w:rsidRPr="00541070">
        <w:t>8</w:t>
      </w:r>
      <w:r w:rsidR="00707280" w:rsidRPr="00DA2DEF">
        <w:t xml:space="preserve"> C</w:t>
      </w:r>
      <w:r w:rsidR="00707280" w:rsidRPr="00541070">
        <w:t>CR</w:t>
      </w:r>
      <w:r w:rsidR="00707280" w:rsidRPr="00DA2DEF">
        <w:t xml:space="preserve"> </w:t>
      </w:r>
      <w:r w:rsidR="00707280" w:rsidRPr="00DA2DEF">
        <w:lastRenderedPageBreak/>
        <w:t>1</w:t>
      </w:r>
      <w:r w:rsidR="00707280" w:rsidRPr="00541070">
        <w:t>5</w:t>
      </w:r>
      <w:r w:rsidR="00707280" w:rsidRPr="00DA2DEF">
        <w:t>07-</w:t>
      </w:r>
      <w:r w:rsidR="00707280" w:rsidRPr="00541070">
        <w:t>3</w:t>
      </w:r>
      <w:r w:rsidR="00707280" w:rsidRPr="00DA2DEF">
        <w:t>0</w:t>
      </w:r>
      <w:r w:rsidR="00707280" w:rsidRPr="00541070">
        <w:t>,</w:t>
      </w:r>
      <w:r w:rsidRPr="00DA2DEF">
        <w:t xml:space="preserve"> t</w:t>
      </w:r>
      <w:r w:rsidRPr="00541070">
        <w:t>o</w:t>
      </w:r>
      <w:r w:rsidRPr="00DA2DEF">
        <w:t xml:space="preserve"> pr</w:t>
      </w:r>
      <w:r w:rsidRPr="00541070">
        <w:t>e</w:t>
      </w:r>
      <w:r w:rsidRPr="00DA2DEF">
        <w:t>ve</w:t>
      </w:r>
      <w:r w:rsidRPr="00541070">
        <w:t>nt e</w:t>
      </w:r>
      <w:r w:rsidRPr="00DA2DEF">
        <w:t>as</w:t>
      </w:r>
      <w:r w:rsidRPr="00541070">
        <w:t>y</w:t>
      </w:r>
      <w:r w:rsidRPr="00DA2DEF">
        <w:t xml:space="preserve"> </w:t>
      </w:r>
      <w:r w:rsidR="00C03A78" w:rsidRPr="00541070">
        <w:t>a</w:t>
      </w:r>
      <w:r w:rsidR="00C03A78" w:rsidRPr="00DA2DEF">
        <w:t>cc</w:t>
      </w:r>
      <w:r w:rsidR="00C03A78" w:rsidRPr="00541070">
        <w:t>e</w:t>
      </w:r>
      <w:r w:rsidR="00C03A78" w:rsidRPr="00DA2DEF">
        <w:t>s</w:t>
      </w:r>
      <w:r w:rsidR="00C03A78" w:rsidRPr="00541070">
        <w:t>s</w:t>
      </w:r>
      <w:r w:rsidR="00C03A78" w:rsidRPr="00DA2DEF">
        <w:t xml:space="preserve"> </w:t>
      </w:r>
      <w:r w:rsidR="00A42F88" w:rsidRPr="00DA2DEF">
        <w:t>b</w:t>
      </w:r>
      <w:r w:rsidR="00A42F88" w:rsidRPr="00541070">
        <w:t>y</w:t>
      </w:r>
      <w:r w:rsidR="00A42F88" w:rsidRPr="00DA2DEF">
        <w:t xml:space="preserve"> crimi</w:t>
      </w:r>
      <w:r w:rsidR="00A42F88" w:rsidRPr="00541070">
        <w:t>n</w:t>
      </w:r>
      <w:r w:rsidR="00A42F88" w:rsidRPr="00DA2DEF">
        <w:t>al</w:t>
      </w:r>
      <w:r w:rsidR="00A42F88" w:rsidRPr="00541070">
        <w:t>s</w:t>
      </w:r>
      <w:r w:rsidR="00A42F88" w:rsidRPr="00DA2DEF">
        <w:t xml:space="preserve"> a</w:t>
      </w:r>
      <w:r w:rsidR="00A42F88" w:rsidRPr="00541070">
        <w:t>nd</w:t>
      </w:r>
      <w:r w:rsidRPr="00DA2DEF">
        <w:t xml:space="preserve"> v</w:t>
      </w:r>
      <w:r w:rsidRPr="00541070">
        <w:t>a</w:t>
      </w:r>
      <w:r w:rsidRPr="00DA2DEF">
        <w:t>n</w:t>
      </w:r>
      <w:r w:rsidRPr="00541070">
        <w:t>d</w:t>
      </w:r>
      <w:r w:rsidRPr="00DA2DEF">
        <w:t>als</w:t>
      </w:r>
      <w:r w:rsidR="00A42F88" w:rsidRPr="00541070">
        <w:t>,</w:t>
      </w:r>
      <w:r w:rsidR="00A42F88" w:rsidRPr="00DA2DEF">
        <w:t xml:space="preserve"> </w:t>
      </w:r>
      <w:r w:rsidR="00A42F88" w:rsidRPr="00541070">
        <w:t>o</w:t>
      </w:r>
      <w:r w:rsidR="00A42F88" w:rsidRPr="00053535">
        <w:t>r i</w:t>
      </w:r>
      <w:r w:rsidR="00A42F88" w:rsidRPr="00541070">
        <w:t>n</w:t>
      </w:r>
      <w:r w:rsidR="00A42F88" w:rsidRPr="00DA2DEF">
        <w:t xml:space="preserve"> </w:t>
      </w:r>
      <w:r w:rsidR="00A42F88" w:rsidRPr="00541070">
        <w:t xml:space="preserve">a </w:t>
      </w:r>
      <w:r w:rsidR="00A42F88" w:rsidRPr="00DA2DEF">
        <w:t>l</w:t>
      </w:r>
      <w:r w:rsidR="00A42F88" w:rsidRPr="00541070">
        <w:t>o</w:t>
      </w:r>
      <w:r w:rsidR="00A42F88" w:rsidRPr="00DA2DEF">
        <w:t>ck-</w:t>
      </w:r>
      <w:r w:rsidR="00A42F88" w:rsidRPr="00541070">
        <w:t>d</w:t>
      </w:r>
      <w:r w:rsidR="00A42F88" w:rsidRPr="00DA2DEF">
        <w:t>o</w:t>
      </w:r>
      <w:r w:rsidR="00A42F88" w:rsidRPr="00541070">
        <w:t>wn</w:t>
      </w:r>
      <w:r w:rsidR="00A42F88" w:rsidRPr="00DA2DEF">
        <w:t xml:space="preserve"> </w:t>
      </w:r>
      <w:r w:rsidR="00A42F88" w:rsidRPr="00541070">
        <w:t>/</w:t>
      </w:r>
      <w:r w:rsidRPr="00053535">
        <w:t xml:space="preserve"> l</w:t>
      </w:r>
      <w:r w:rsidRPr="00541070">
        <w:t>o</w:t>
      </w:r>
      <w:r w:rsidRPr="00DA2DEF">
        <w:t>ck</w:t>
      </w:r>
      <w:r w:rsidRPr="00541070">
        <w:t>-o</w:t>
      </w:r>
      <w:r w:rsidRPr="00DA2DEF">
        <w:t>u</w:t>
      </w:r>
      <w:r w:rsidRPr="00541070">
        <w:t>t</w:t>
      </w:r>
      <w:r w:rsidRPr="00DA2DEF">
        <w:t xml:space="preserve"> sit</w:t>
      </w:r>
      <w:r w:rsidRPr="00541070">
        <w:t>u</w:t>
      </w:r>
      <w:r w:rsidRPr="00DA2DEF">
        <w:t>ati</w:t>
      </w:r>
      <w:r w:rsidRPr="00541070">
        <w:t>o</w:t>
      </w:r>
      <w:r w:rsidRPr="00DA2DEF">
        <w:t>n</w:t>
      </w:r>
      <w:r w:rsidRPr="00541070">
        <w:t>.</w:t>
      </w:r>
    </w:p>
    <w:p w:rsidR="004D195C" w:rsidRPr="00053535" w:rsidRDefault="00C03A78" w:rsidP="00462C16">
      <w:pPr>
        <w:pStyle w:val="ListParagraph"/>
        <w:spacing w:before="0" w:after="240" w:line="276" w:lineRule="auto"/>
        <w:ind w:left="2826"/>
        <w:jc w:val="both"/>
      </w:pPr>
      <w:r w:rsidRPr="00053535" w:rsidDel="00C03A78">
        <w:t xml:space="preserve"> </w:t>
      </w:r>
    </w:p>
    <w:p w:rsidR="004D195C" w:rsidRPr="00541070" w:rsidRDefault="004D195C" w:rsidP="00DA2DEF">
      <w:pPr>
        <w:pStyle w:val="ListParagraph"/>
        <w:numPr>
          <w:ilvl w:val="5"/>
          <w:numId w:val="15"/>
        </w:numPr>
        <w:spacing w:before="0" w:after="240" w:line="276" w:lineRule="auto"/>
        <w:jc w:val="both"/>
      </w:pPr>
      <w:r w:rsidRPr="00541070">
        <w:t>-</w:t>
      </w:r>
      <w:r w:rsidRPr="00DA2DEF">
        <w:t xml:space="preserve"> </w:t>
      </w:r>
      <w:r w:rsidRPr="00541070">
        <w:rPr>
          <w:rFonts w:cs="Times New Roman"/>
        </w:rPr>
        <w:t>Hea</w:t>
      </w:r>
      <w:r w:rsidRPr="00DA2DEF">
        <w:rPr>
          <w:rFonts w:cs="Times New Roman"/>
        </w:rPr>
        <w:t>vy-d</w:t>
      </w:r>
      <w:r w:rsidRPr="00541070">
        <w:rPr>
          <w:rFonts w:cs="Times New Roman"/>
        </w:rPr>
        <w:t>u</w:t>
      </w:r>
      <w:r w:rsidRPr="00DA2DEF">
        <w:rPr>
          <w:rFonts w:cs="Times New Roman"/>
        </w:rPr>
        <w:t>t</w:t>
      </w:r>
      <w:r w:rsidRPr="00541070">
        <w:rPr>
          <w:rFonts w:cs="Times New Roman"/>
        </w:rPr>
        <w:t>y</w:t>
      </w:r>
      <w:r w:rsidRPr="00DA2DEF">
        <w:rPr>
          <w:rFonts w:cs="Times New Roman"/>
        </w:rPr>
        <w:t xml:space="preserve"> m</w:t>
      </w:r>
      <w:r w:rsidRPr="00541070">
        <w:rPr>
          <w:rFonts w:cs="Times New Roman"/>
        </w:rPr>
        <w:t>et</w:t>
      </w:r>
      <w:r w:rsidRPr="00DA2DEF">
        <w:rPr>
          <w:rFonts w:cs="Times New Roman"/>
        </w:rPr>
        <w:t>a</w:t>
      </w:r>
      <w:r w:rsidRPr="00541070">
        <w:rPr>
          <w:rFonts w:cs="Times New Roman"/>
        </w:rPr>
        <w:t>l</w:t>
      </w:r>
      <w:r w:rsidRPr="00DA2DEF">
        <w:rPr>
          <w:rFonts w:cs="Times New Roman"/>
        </w:rPr>
        <w:t xml:space="preserve"> </w:t>
      </w:r>
      <w:r w:rsidRPr="00541070">
        <w:rPr>
          <w:rFonts w:cs="Times New Roman"/>
        </w:rPr>
        <w:t>or</w:t>
      </w:r>
      <w:r w:rsidRPr="00DA2DEF">
        <w:rPr>
          <w:rFonts w:cs="Times New Roman"/>
        </w:rPr>
        <w:t xml:space="preserve"> s</w:t>
      </w:r>
      <w:r w:rsidRPr="00541070">
        <w:rPr>
          <w:rFonts w:cs="Times New Roman"/>
        </w:rPr>
        <w:t>o</w:t>
      </w:r>
      <w:r w:rsidRPr="00DA2DEF">
        <w:rPr>
          <w:rFonts w:cs="Times New Roman"/>
        </w:rPr>
        <w:t>lid-c</w:t>
      </w:r>
      <w:r w:rsidRPr="00541070">
        <w:rPr>
          <w:rFonts w:cs="Times New Roman"/>
        </w:rPr>
        <w:t>ore</w:t>
      </w:r>
      <w:r w:rsidRPr="00DA2DEF">
        <w:rPr>
          <w:rFonts w:cs="Times New Roman"/>
        </w:rPr>
        <w:t xml:space="preserve"> </w:t>
      </w:r>
      <w:r w:rsidRPr="00541070">
        <w:rPr>
          <w:rFonts w:cs="Times New Roman"/>
        </w:rPr>
        <w:t>wo</w:t>
      </w:r>
      <w:r w:rsidRPr="00DA2DEF">
        <w:rPr>
          <w:rFonts w:cs="Times New Roman"/>
        </w:rPr>
        <w:t>o</w:t>
      </w:r>
      <w:r w:rsidRPr="00541070">
        <w:rPr>
          <w:rFonts w:cs="Times New Roman"/>
        </w:rPr>
        <w:t>d</w:t>
      </w:r>
      <w:r w:rsidRPr="00DA2DEF">
        <w:rPr>
          <w:rFonts w:cs="Times New Roman"/>
        </w:rPr>
        <w:t>e</w:t>
      </w:r>
      <w:r w:rsidRPr="00541070">
        <w:rPr>
          <w:rFonts w:cs="Times New Roman"/>
        </w:rPr>
        <w:t>n</w:t>
      </w:r>
      <w:r w:rsidRPr="00DA2DEF">
        <w:rPr>
          <w:rFonts w:cs="Times New Roman"/>
        </w:rPr>
        <w:t xml:space="preserve"> </w:t>
      </w:r>
      <w:r w:rsidRPr="00541070">
        <w:rPr>
          <w:rFonts w:cs="Times New Roman"/>
        </w:rPr>
        <w:t>d</w:t>
      </w:r>
      <w:r w:rsidRPr="00DA2DEF">
        <w:rPr>
          <w:rFonts w:cs="Times New Roman"/>
        </w:rPr>
        <w:t>o</w:t>
      </w:r>
      <w:r w:rsidRPr="00541070">
        <w:rPr>
          <w:rFonts w:cs="Times New Roman"/>
        </w:rPr>
        <w:t>ors</w:t>
      </w:r>
      <w:r w:rsidRPr="00DA2DEF">
        <w:rPr>
          <w:rFonts w:cs="Times New Roman"/>
        </w:rPr>
        <w:t xml:space="preserve"> s</w:t>
      </w:r>
      <w:r w:rsidRPr="00541070">
        <w:rPr>
          <w:rFonts w:cs="Times New Roman"/>
        </w:rPr>
        <w:t>h</w:t>
      </w:r>
      <w:r w:rsidRPr="00DA2DEF">
        <w:rPr>
          <w:rFonts w:cs="Times New Roman"/>
        </w:rPr>
        <w:t>o</w:t>
      </w:r>
      <w:r w:rsidRPr="00541070">
        <w:rPr>
          <w:rFonts w:cs="Times New Roman"/>
        </w:rPr>
        <w:t>u</w:t>
      </w:r>
      <w:r w:rsidRPr="00DA2DEF">
        <w:rPr>
          <w:rFonts w:cs="Times New Roman"/>
        </w:rPr>
        <w:t>l</w:t>
      </w:r>
      <w:r w:rsidRPr="00541070">
        <w:rPr>
          <w:rFonts w:cs="Times New Roman"/>
        </w:rPr>
        <w:t>d</w:t>
      </w:r>
      <w:r w:rsidRPr="00053535">
        <w:t xml:space="preserve"> </w:t>
      </w:r>
      <w:r w:rsidRPr="00541070">
        <w:t>be</w:t>
      </w:r>
      <w:r w:rsidRPr="00DA2DEF">
        <w:t xml:space="preserve"> </w:t>
      </w:r>
      <w:r w:rsidRPr="00541070">
        <w:t>us</w:t>
      </w:r>
      <w:r w:rsidRPr="00DA2DEF">
        <w:t>e</w:t>
      </w:r>
      <w:r w:rsidRPr="00541070">
        <w:t>d</w:t>
      </w:r>
      <w:r w:rsidRPr="00DA2DEF">
        <w:t xml:space="preserve"> a</w:t>
      </w:r>
      <w:r w:rsidRPr="00541070">
        <w:t>t e</w:t>
      </w:r>
      <w:r w:rsidRPr="00DA2DEF">
        <w:t>n</w:t>
      </w:r>
      <w:r w:rsidRPr="00541070">
        <w:t>tr</w:t>
      </w:r>
      <w:r w:rsidRPr="00DA2DEF">
        <w:t>a</w:t>
      </w:r>
      <w:r w:rsidRPr="00541070">
        <w:t>n</w:t>
      </w:r>
      <w:r w:rsidRPr="00DA2DEF">
        <w:t>c</w:t>
      </w:r>
      <w:r w:rsidRPr="00541070">
        <w:t>es</w:t>
      </w:r>
      <w:r w:rsidRPr="00DA2DEF">
        <w:t xml:space="preserve"> </w:t>
      </w:r>
      <w:r w:rsidR="00322A6F" w:rsidRPr="00DA2DEF">
        <w:t>i</w:t>
      </w:r>
      <w:r w:rsidR="00322A6F" w:rsidRPr="00541070">
        <w:t>n</w:t>
      </w:r>
      <w:r w:rsidRPr="00053535">
        <w:t xml:space="preserve"> are</w:t>
      </w:r>
      <w:r w:rsidRPr="00541070">
        <w:t>as</w:t>
      </w:r>
      <w:r w:rsidRPr="00DA2DEF">
        <w:t xml:space="preserve"> c</w:t>
      </w:r>
      <w:r w:rsidRPr="00541070">
        <w:t>o</w:t>
      </w:r>
      <w:r w:rsidRPr="00DA2DEF">
        <w:t>n</w:t>
      </w:r>
      <w:r w:rsidRPr="00541070">
        <w:t>t</w:t>
      </w:r>
      <w:r w:rsidRPr="00DA2DEF">
        <w:t>ai</w:t>
      </w:r>
      <w:r w:rsidRPr="00541070">
        <w:t>n</w:t>
      </w:r>
      <w:r w:rsidRPr="00DA2DEF">
        <w:t>i</w:t>
      </w:r>
      <w:r w:rsidRPr="00541070">
        <w:t>ng</w:t>
      </w:r>
      <w:r w:rsidRPr="00DA2DEF">
        <w:t xml:space="preserve"> </w:t>
      </w:r>
      <w:r w:rsidRPr="00541070">
        <w:t>e</w:t>
      </w:r>
      <w:r w:rsidRPr="00DA2DEF">
        <w:t>x</w:t>
      </w:r>
      <w:r w:rsidRPr="00541070">
        <w:t>p</w:t>
      </w:r>
      <w:r w:rsidRPr="00DA2DEF">
        <w:t>e</w:t>
      </w:r>
      <w:r w:rsidRPr="00541070">
        <w:t>n</w:t>
      </w:r>
      <w:r w:rsidRPr="00DA2DEF">
        <w:t>siv</w:t>
      </w:r>
      <w:r w:rsidRPr="00541070">
        <w:t>e</w:t>
      </w:r>
      <w:r w:rsidRPr="00DA2DEF">
        <w:t xml:space="preserve"> items</w:t>
      </w:r>
      <w:r w:rsidRPr="00541070">
        <w:t>.</w:t>
      </w:r>
      <w:r w:rsidRPr="00DA2DEF">
        <w:t xml:space="preserve"> T</w:t>
      </w:r>
      <w:r w:rsidRPr="00541070">
        <w:t>h</w:t>
      </w:r>
      <w:r w:rsidRPr="00DA2DEF">
        <w:t>es</w:t>
      </w:r>
      <w:r w:rsidRPr="00541070">
        <w:t>e areas</w:t>
      </w:r>
      <w:r w:rsidRPr="00DA2DEF">
        <w:t xml:space="preserve"> i</w:t>
      </w:r>
      <w:r w:rsidRPr="00541070">
        <w:t>n</w:t>
      </w:r>
      <w:r w:rsidRPr="00DA2DEF">
        <w:t>cl</w:t>
      </w:r>
      <w:r w:rsidRPr="00541070">
        <w:t>u</w:t>
      </w:r>
      <w:r w:rsidRPr="00DA2DEF">
        <w:t>d</w:t>
      </w:r>
      <w:r w:rsidRPr="00541070">
        <w:t>e</w:t>
      </w:r>
      <w:r w:rsidRPr="00DA2DEF">
        <w:t xml:space="preserve"> </w:t>
      </w:r>
      <w:r w:rsidRPr="00541070">
        <w:t>c</w:t>
      </w:r>
      <w:r w:rsidRPr="00DA2DEF">
        <w:t>l</w:t>
      </w:r>
      <w:r w:rsidRPr="00541070">
        <w:t>a</w:t>
      </w:r>
      <w:r w:rsidRPr="00DA2DEF">
        <w:t>ssr</w:t>
      </w:r>
      <w:r w:rsidRPr="00541070">
        <w:t>o</w:t>
      </w:r>
      <w:r w:rsidRPr="00DA2DEF">
        <w:t>oms</w:t>
      </w:r>
      <w:r w:rsidRPr="00541070">
        <w:t>,</w:t>
      </w:r>
      <w:r w:rsidRPr="00DA2DEF">
        <w:t xml:space="preserve"> s</w:t>
      </w:r>
      <w:r w:rsidRPr="00541070">
        <w:t>tore</w:t>
      </w:r>
      <w:r w:rsidRPr="00DA2DEF">
        <w:t>r</w:t>
      </w:r>
      <w:r w:rsidRPr="00541070">
        <w:t>o</w:t>
      </w:r>
      <w:r w:rsidRPr="00DA2DEF">
        <w:t>oms</w:t>
      </w:r>
      <w:r w:rsidRPr="00541070">
        <w:t>,</w:t>
      </w:r>
      <w:r w:rsidRPr="00DA2DEF">
        <w:t xml:space="preserve"> a</w:t>
      </w:r>
      <w:r w:rsidRPr="00541070">
        <w:t>nd</w:t>
      </w:r>
      <w:r w:rsidRPr="00DA2DEF">
        <w:t xml:space="preserve"> c</w:t>
      </w:r>
      <w:r w:rsidRPr="00541070">
        <w:t>u</w:t>
      </w:r>
      <w:r w:rsidRPr="00DA2DEF">
        <w:t>s</w:t>
      </w:r>
      <w:r w:rsidRPr="00541070">
        <w:t>to</w:t>
      </w:r>
      <w:r w:rsidRPr="00DA2DEF">
        <w:t>di</w:t>
      </w:r>
      <w:r w:rsidRPr="00541070">
        <w:t>a</w:t>
      </w:r>
      <w:r w:rsidRPr="00DA2DEF">
        <w:t>ns</w:t>
      </w:r>
      <w:r w:rsidRPr="00541070">
        <w:t>’</w:t>
      </w:r>
      <w:r w:rsidRPr="00DA2DEF">
        <w:t xml:space="preserve"> </w:t>
      </w:r>
      <w:r w:rsidRPr="00541070">
        <w:t>ro</w:t>
      </w:r>
      <w:r w:rsidRPr="00DA2DEF">
        <w:t>oms</w:t>
      </w:r>
      <w:r w:rsidRPr="00541070">
        <w:t>. In</w:t>
      </w:r>
      <w:r w:rsidRPr="00DA2DEF">
        <w:t>t</w:t>
      </w:r>
      <w:r w:rsidRPr="00541070">
        <w:t>er</w:t>
      </w:r>
      <w:r w:rsidRPr="00DA2DEF">
        <w:t>i</w:t>
      </w:r>
      <w:r w:rsidRPr="00541070">
        <w:t>or</w:t>
      </w:r>
      <w:r w:rsidRPr="00DA2DEF">
        <w:t xml:space="preserve"> </w:t>
      </w:r>
      <w:r w:rsidRPr="00541070">
        <w:t>d</w:t>
      </w:r>
      <w:r w:rsidRPr="00DA2DEF">
        <w:t>o</w:t>
      </w:r>
      <w:r w:rsidRPr="00541070">
        <w:t>o</w:t>
      </w:r>
      <w:r w:rsidRPr="00DA2DEF">
        <w:t>rwa</w:t>
      </w:r>
      <w:r w:rsidRPr="00541070">
        <w:t>y</w:t>
      </w:r>
      <w:r w:rsidRPr="00DA2DEF">
        <w:t xml:space="preserve"> </w:t>
      </w:r>
      <w:r w:rsidRPr="00541070">
        <w:t>d</w:t>
      </w:r>
      <w:r w:rsidRPr="00DA2DEF">
        <w:t>o</w:t>
      </w:r>
      <w:r w:rsidRPr="00541070">
        <w:t>ors</w:t>
      </w:r>
      <w:r w:rsidRPr="00DA2DEF">
        <w:t xml:space="preserve"> s</w:t>
      </w:r>
      <w:r w:rsidRPr="00541070">
        <w:t>h</w:t>
      </w:r>
      <w:r w:rsidRPr="00DA2DEF">
        <w:t>o</w:t>
      </w:r>
      <w:r w:rsidRPr="00541070">
        <w:t>u</w:t>
      </w:r>
      <w:r w:rsidRPr="00DA2DEF">
        <w:t>l</w:t>
      </w:r>
      <w:r w:rsidRPr="00541070">
        <w:t>d</w:t>
      </w:r>
      <w:r w:rsidRPr="00DA2DEF">
        <w:t xml:space="preserve"> </w:t>
      </w:r>
      <w:r w:rsidRPr="00541070">
        <w:t>a</w:t>
      </w:r>
      <w:r w:rsidRPr="00DA2DEF">
        <w:t>ls</w:t>
      </w:r>
      <w:r w:rsidRPr="00541070">
        <w:t>o</w:t>
      </w:r>
      <w:r w:rsidRPr="00DA2DEF">
        <w:t xml:space="preserve"> </w:t>
      </w:r>
      <w:r w:rsidRPr="00541070">
        <w:t>be</w:t>
      </w:r>
      <w:r w:rsidRPr="00DA2DEF">
        <w:t xml:space="preserve"> </w:t>
      </w:r>
      <w:r w:rsidRPr="00541070">
        <w:t>h</w:t>
      </w:r>
      <w:r w:rsidRPr="00DA2DEF">
        <w:t>eavy-</w:t>
      </w:r>
      <w:r w:rsidRPr="00541070">
        <w:t>d</w:t>
      </w:r>
      <w:r w:rsidRPr="00DA2DEF">
        <w:t>ut</w:t>
      </w:r>
      <w:r w:rsidRPr="00541070">
        <w:t>y</w:t>
      </w:r>
      <w:r w:rsidRPr="00DA2DEF">
        <w:t xml:space="preserve"> m</w:t>
      </w:r>
      <w:r w:rsidRPr="00541070">
        <w:t>et</w:t>
      </w:r>
      <w:r w:rsidRPr="00DA2DEF">
        <w:t>a</w:t>
      </w:r>
      <w:r w:rsidRPr="00541070">
        <w:t>l</w:t>
      </w:r>
      <w:r w:rsidRPr="00DA2DEF">
        <w:t xml:space="preserve"> </w:t>
      </w:r>
      <w:r w:rsidRPr="00541070">
        <w:t>or</w:t>
      </w:r>
      <w:r w:rsidRPr="00DA2DEF">
        <w:t xml:space="preserve"> solid</w:t>
      </w:r>
      <w:r w:rsidRPr="00541070">
        <w:t>-</w:t>
      </w:r>
      <w:r w:rsidRPr="00DA2DEF">
        <w:t>c</w:t>
      </w:r>
      <w:r w:rsidRPr="00541070">
        <w:t>ore</w:t>
      </w:r>
      <w:r w:rsidRPr="00DA2DEF">
        <w:t xml:space="preserve"> </w:t>
      </w:r>
      <w:r w:rsidRPr="00541070">
        <w:t>wo</w:t>
      </w:r>
      <w:r w:rsidRPr="00DA2DEF">
        <w:t>o</w:t>
      </w:r>
      <w:r w:rsidRPr="00541070">
        <w:t>d</w:t>
      </w:r>
      <w:r w:rsidRPr="00DA2DEF">
        <w:t>e</w:t>
      </w:r>
      <w:r w:rsidRPr="00541070">
        <w:t>n</w:t>
      </w:r>
      <w:r w:rsidRPr="00DA2DEF">
        <w:t xml:space="preserve"> </w:t>
      </w:r>
      <w:r w:rsidRPr="00541070">
        <w:t>d</w:t>
      </w:r>
      <w:r w:rsidRPr="00DA2DEF">
        <w:t>o</w:t>
      </w:r>
      <w:r w:rsidRPr="00541070">
        <w:t>or</w:t>
      </w:r>
      <w:r w:rsidRPr="00DA2DEF">
        <w:t>s</w:t>
      </w:r>
      <w:r w:rsidRPr="00541070">
        <w:t>.</w:t>
      </w:r>
    </w:p>
    <w:p w:rsidR="00662211" w:rsidRPr="00DA2DEF" w:rsidRDefault="00662211" w:rsidP="00DA2DEF">
      <w:pPr>
        <w:pStyle w:val="ListParagraph"/>
        <w:spacing w:before="0" w:after="240" w:line="276" w:lineRule="auto"/>
        <w:ind w:left="2826"/>
        <w:jc w:val="both"/>
      </w:pPr>
    </w:p>
    <w:p w:rsidR="00662211" w:rsidRPr="00541070" w:rsidRDefault="00662211" w:rsidP="00DA2DEF">
      <w:pPr>
        <w:pStyle w:val="ListParagraph"/>
        <w:numPr>
          <w:ilvl w:val="5"/>
          <w:numId w:val="15"/>
        </w:numPr>
        <w:spacing w:before="0" w:after="240" w:line="276" w:lineRule="auto"/>
        <w:jc w:val="both"/>
      </w:pPr>
      <w:r w:rsidRPr="00541070">
        <w:t>-</w:t>
      </w:r>
      <w:r w:rsidRPr="00DA2DEF">
        <w:t xml:space="preserve"> </w:t>
      </w:r>
      <w:r w:rsidRPr="00541070">
        <w:t>Door</w:t>
      </w:r>
      <w:r w:rsidRPr="00DA2DEF">
        <w:t xml:space="preserve"> hi</w:t>
      </w:r>
      <w:r w:rsidRPr="00541070">
        <w:t>n</w:t>
      </w:r>
      <w:r w:rsidRPr="00DA2DEF">
        <w:t>g</w:t>
      </w:r>
      <w:r w:rsidRPr="00541070">
        <w:t>es</w:t>
      </w:r>
      <w:r w:rsidRPr="00DA2DEF">
        <w:t xml:space="preserve"> s</w:t>
      </w:r>
      <w:r w:rsidRPr="00541070">
        <w:t>ho</w:t>
      </w:r>
      <w:r w:rsidRPr="00DA2DEF">
        <w:t>ul</w:t>
      </w:r>
      <w:r w:rsidRPr="00541070">
        <w:t>d</w:t>
      </w:r>
      <w:r w:rsidRPr="00DA2DEF">
        <w:t xml:space="preserve"> </w:t>
      </w:r>
      <w:r w:rsidRPr="00541070">
        <w:t>h</w:t>
      </w:r>
      <w:r w:rsidRPr="00DA2DEF">
        <w:t>av</w:t>
      </w:r>
      <w:r w:rsidRPr="00541070">
        <w:t>e</w:t>
      </w:r>
      <w:r w:rsidRPr="00DA2DEF">
        <w:t xml:space="preserve"> </w:t>
      </w:r>
      <w:r w:rsidRPr="00541070">
        <w:t>n</w:t>
      </w:r>
      <w:r w:rsidRPr="00DA2DEF">
        <w:t>on-r</w:t>
      </w:r>
      <w:r w:rsidRPr="00541070">
        <w:t>e</w:t>
      </w:r>
      <w:r w:rsidRPr="00DA2DEF">
        <w:t>m</w:t>
      </w:r>
      <w:r w:rsidRPr="00541070">
        <w:t>o</w:t>
      </w:r>
      <w:r w:rsidRPr="00DA2DEF">
        <w:t>v</w:t>
      </w:r>
      <w:r w:rsidRPr="00541070">
        <w:t>a</w:t>
      </w:r>
      <w:r w:rsidRPr="00DA2DEF">
        <w:t>bl</w:t>
      </w:r>
      <w:r w:rsidRPr="00541070">
        <w:t>e</w:t>
      </w:r>
      <w:r w:rsidRPr="00DA2DEF">
        <w:t xml:space="preserve"> pi</w:t>
      </w:r>
      <w:r w:rsidRPr="00541070">
        <w:t>n</w:t>
      </w:r>
      <w:r w:rsidRPr="00DA2DEF">
        <w:t>s</w:t>
      </w:r>
      <w:r w:rsidRPr="00541070">
        <w:t>.</w:t>
      </w:r>
      <w:r w:rsidRPr="00053535">
        <w:t xml:space="preserve"> </w:t>
      </w:r>
    </w:p>
    <w:p w:rsidR="00662211" w:rsidRPr="00DA2DEF" w:rsidRDefault="00662211" w:rsidP="00DA2DEF">
      <w:pPr>
        <w:pStyle w:val="ListParagraph"/>
        <w:spacing w:before="0" w:after="240" w:line="276" w:lineRule="auto"/>
        <w:ind w:left="2826"/>
        <w:jc w:val="both"/>
      </w:pPr>
    </w:p>
    <w:p w:rsidR="00662211" w:rsidRPr="00541070" w:rsidRDefault="00662211" w:rsidP="00DA2DEF">
      <w:pPr>
        <w:pStyle w:val="ListParagraph"/>
        <w:numPr>
          <w:ilvl w:val="5"/>
          <w:numId w:val="15"/>
        </w:numPr>
        <w:spacing w:before="0" w:after="240" w:line="276" w:lineRule="auto"/>
        <w:jc w:val="both"/>
      </w:pPr>
      <w:r w:rsidRPr="00541070">
        <w:t>-</w:t>
      </w:r>
      <w:r w:rsidRPr="00DA2DEF">
        <w:t xml:space="preserve"> </w:t>
      </w:r>
      <w:r w:rsidRPr="00541070">
        <w:t>Door</w:t>
      </w:r>
      <w:r w:rsidRPr="00DA2DEF">
        <w:t xml:space="preserve"> fram</w:t>
      </w:r>
      <w:r w:rsidRPr="00541070">
        <w:t>es</w:t>
      </w:r>
      <w:r w:rsidRPr="00DA2DEF">
        <w:t xml:space="preserve"> s</w:t>
      </w:r>
      <w:r w:rsidRPr="00541070">
        <w:t>h</w:t>
      </w:r>
      <w:r w:rsidRPr="00DA2DEF">
        <w:t>o</w:t>
      </w:r>
      <w:r w:rsidRPr="00541070">
        <w:t>u</w:t>
      </w:r>
      <w:r w:rsidRPr="00DA2DEF">
        <w:t>l</w:t>
      </w:r>
      <w:r w:rsidRPr="00541070">
        <w:t>d</w:t>
      </w:r>
      <w:r w:rsidRPr="00DA2DEF">
        <w:t xml:space="preserve"> </w:t>
      </w:r>
      <w:r w:rsidRPr="00541070">
        <w:t>be</w:t>
      </w:r>
      <w:r w:rsidRPr="00DA2DEF">
        <w:t xml:space="preserve"> co</w:t>
      </w:r>
      <w:r w:rsidRPr="00541070">
        <w:t>n</w:t>
      </w:r>
      <w:r w:rsidRPr="00DA2DEF">
        <w:t>s</w:t>
      </w:r>
      <w:r w:rsidRPr="00541070">
        <w:t>tru</w:t>
      </w:r>
      <w:r w:rsidRPr="00DA2DEF">
        <w:t>c</w:t>
      </w:r>
      <w:r w:rsidRPr="00541070">
        <w:t>ted</w:t>
      </w:r>
      <w:r w:rsidRPr="00DA2DEF">
        <w:t xml:space="preserve"> </w:t>
      </w:r>
      <w:r w:rsidRPr="00541070">
        <w:t>of</w:t>
      </w:r>
      <w:r w:rsidRPr="00DA2DEF">
        <w:t xml:space="preserve"> </w:t>
      </w:r>
      <w:r w:rsidRPr="00541070">
        <w:t>p</w:t>
      </w:r>
      <w:r w:rsidRPr="00DA2DEF">
        <w:t>ry-</w:t>
      </w:r>
      <w:r w:rsidRPr="00541070">
        <w:t>p</w:t>
      </w:r>
      <w:r w:rsidRPr="00DA2DEF">
        <w:t>r</w:t>
      </w:r>
      <w:r w:rsidRPr="00541070">
        <w:t>o</w:t>
      </w:r>
      <w:r w:rsidRPr="00DA2DEF">
        <w:t>o</w:t>
      </w:r>
      <w:r w:rsidRPr="00541070">
        <w:t xml:space="preserve">f </w:t>
      </w:r>
      <w:r w:rsidRPr="00DA2DEF">
        <w:t>m</w:t>
      </w:r>
      <w:r w:rsidRPr="00541070">
        <w:t>at</w:t>
      </w:r>
      <w:r w:rsidRPr="00DA2DEF">
        <w:t>eri</w:t>
      </w:r>
      <w:r w:rsidRPr="00541070">
        <w:t>a</w:t>
      </w:r>
      <w:r w:rsidRPr="00DA2DEF">
        <w:t>l</w:t>
      </w:r>
      <w:r w:rsidRPr="00541070">
        <w:t>.</w:t>
      </w:r>
    </w:p>
    <w:p w:rsidR="00662211" w:rsidRPr="00DA2DEF" w:rsidRDefault="00662211" w:rsidP="00DA2DEF">
      <w:pPr>
        <w:pStyle w:val="ListParagraph"/>
        <w:spacing w:before="0" w:after="240" w:line="276" w:lineRule="auto"/>
        <w:ind w:left="2826"/>
        <w:jc w:val="both"/>
      </w:pPr>
    </w:p>
    <w:p w:rsidR="00662211" w:rsidRPr="00541070" w:rsidRDefault="00662211" w:rsidP="00DA2DEF">
      <w:pPr>
        <w:pStyle w:val="ListParagraph"/>
        <w:numPr>
          <w:ilvl w:val="5"/>
          <w:numId w:val="15"/>
        </w:numPr>
        <w:spacing w:before="0" w:after="240" w:line="276" w:lineRule="auto"/>
        <w:jc w:val="both"/>
      </w:pPr>
      <w:r w:rsidRPr="00541070">
        <w:t>-</w:t>
      </w:r>
      <w:r w:rsidRPr="00DA2DEF">
        <w:t xml:space="preserve"> Arm</w:t>
      </w:r>
      <w:r w:rsidRPr="00541070">
        <w:t>ored</w:t>
      </w:r>
      <w:r w:rsidRPr="00DA2DEF">
        <w:t xml:space="preserve"> s</w:t>
      </w:r>
      <w:r w:rsidRPr="00541070">
        <w:t>tr</w:t>
      </w:r>
      <w:r w:rsidRPr="00DA2DEF">
        <w:t>ik</w:t>
      </w:r>
      <w:r w:rsidRPr="00541070">
        <w:t>e</w:t>
      </w:r>
      <w:r w:rsidRPr="00DA2DEF">
        <w:t xml:space="preserve"> pl</w:t>
      </w:r>
      <w:r w:rsidRPr="00541070">
        <w:t>a</w:t>
      </w:r>
      <w:r w:rsidRPr="00DA2DEF">
        <w:t>t</w:t>
      </w:r>
      <w:r w:rsidRPr="00541070">
        <w:t>es</w:t>
      </w:r>
      <w:r w:rsidRPr="00DA2DEF">
        <w:t xml:space="preserve"> s</w:t>
      </w:r>
      <w:r w:rsidRPr="00541070">
        <w:t>h</w:t>
      </w:r>
      <w:r w:rsidRPr="00DA2DEF">
        <w:t>al</w:t>
      </w:r>
      <w:r w:rsidRPr="00541070">
        <w:t>l</w:t>
      </w:r>
      <w:r w:rsidRPr="00DA2DEF">
        <w:t xml:space="preserve"> </w:t>
      </w:r>
      <w:r w:rsidRPr="00541070">
        <w:t>be</w:t>
      </w:r>
      <w:r w:rsidRPr="00DA2DEF">
        <w:t xml:space="preserve"> s</w:t>
      </w:r>
      <w:r w:rsidRPr="00541070">
        <w:t>e</w:t>
      </w:r>
      <w:r w:rsidRPr="00DA2DEF">
        <w:t>c</w:t>
      </w:r>
      <w:r w:rsidRPr="00541070">
        <w:t>ure</w:t>
      </w:r>
      <w:r w:rsidRPr="00DA2DEF">
        <w:t>l</w:t>
      </w:r>
      <w:r w:rsidRPr="00541070">
        <w:t>y</w:t>
      </w:r>
      <w:r w:rsidRPr="00DA2DEF">
        <w:t xml:space="preserve"> f</w:t>
      </w:r>
      <w:r w:rsidRPr="00541070">
        <w:t>a</w:t>
      </w:r>
      <w:r w:rsidRPr="00DA2DEF">
        <w:t>s</w:t>
      </w:r>
      <w:r w:rsidRPr="00541070">
        <w:t>te</w:t>
      </w:r>
      <w:r w:rsidRPr="00DA2DEF">
        <w:t>ne</w:t>
      </w:r>
      <w:r w:rsidRPr="00541070">
        <w:t>d</w:t>
      </w:r>
      <w:r w:rsidRPr="00DA2DEF">
        <w:t xml:space="preserve"> t</w:t>
      </w:r>
      <w:r w:rsidRPr="00541070">
        <w:t>o t</w:t>
      </w:r>
      <w:r w:rsidRPr="00DA2DEF">
        <w:t>h</w:t>
      </w:r>
      <w:r w:rsidRPr="00541070">
        <w:t>e d</w:t>
      </w:r>
      <w:r w:rsidRPr="00DA2DEF">
        <w:t>o</w:t>
      </w:r>
      <w:r w:rsidRPr="00541070">
        <w:t>or</w:t>
      </w:r>
      <w:r w:rsidRPr="00DA2DEF">
        <w:t xml:space="preserve"> fr</w:t>
      </w:r>
      <w:r w:rsidRPr="00541070">
        <w:t>a</w:t>
      </w:r>
      <w:r w:rsidRPr="00DA2DEF">
        <w:t>m</w:t>
      </w:r>
      <w:r w:rsidRPr="00541070">
        <w:t>e</w:t>
      </w:r>
      <w:r w:rsidRPr="00DA2DEF">
        <w:t xml:space="preserve"> i</w:t>
      </w:r>
      <w:r w:rsidRPr="00541070">
        <w:t>n</w:t>
      </w:r>
      <w:r w:rsidRPr="00DA2DEF">
        <w:t xml:space="preserve"> dir</w:t>
      </w:r>
      <w:r w:rsidRPr="00541070">
        <w:t>e</w:t>
      </w:r>
      <w:r w:rsidRPr="00DA2DEF">
        <w:t>c</w:t>
      </w:r>
      <w:r w:rsidRPr="00541070">
        <w:t>t</w:t>
      </w:r>
      <w:r w:rsidRPr="00DA2DEF">
        <w:t xml:space="preserve"> ali</w:t>
      </w:r>
      <w:r w:rsidRPr="00541070">
        <w:t>g</w:t>
      </w:r>
      <w:r w:rsidRPr="00DA2DEF">
        <w:t>nm</w:t>
      </w:r>
      <w:r w:rsidRPr="00541070">
        <w:t>e</w:t>
      </w:r>
      <w:r w:rsidRPr="00DA2DEF">
        <w:t>n</w:t>
      </w:r>
      <w:r w:rsidRPr="00541070">
        <w:t>t</w:t>
      </w:r>
      <w:r w:rsidRPr="00DA2DEF">
        <w:t xml:space="preserve"> t</w:t>
      </w:r>
      <w:r w:rsidRPr="00541070">
        <w:t>o</w:t>
      </w:r>
      <w:r w:rsidRPr="00DA2DEF">
        <w:t xml:space="preserve"> </w:t>
      </w:r>
      <w:r w:rsidRPr="00541070">
        <w:t>re</w:t>
      </w:r>
      <w:r w:rsidRPr="00DA2DEF">
        <w:t>c</w:t>
      </w:r>
      <w:r w:rsidRPr="00541070">
        <w:t>e</w:t>
      </w:r>
      <w:r w:rsidRPr="00DA2DEF">
        <w:t>iv</w:t>
      </w:r>
      <w:r w:rsidRPr="00541070">
        <w:t>e</w:t>
      </w:r>
      <w:r w:rsidRPr="00DA2DEF">
        <w:t xml:space="preserve"> </w:t>
      </w:r>
      <w:r w:rsidRPr="00541070">
        <w:t>t</w:t>
      </w:r>
      <w:r w:rsidRPr="00053535">
        <w:t>he la</w:t>
      </w:r>
      <w:r w:rsidRPr="00541070">
        <w:t>t</w:t>
      </w:r>
      <w:r w:rsidRPr="00DA2DEF">
        <w:t>c</w:t>
      </w:r>
      <w:r w:rsidRPr="00541070">
        <w:t>h</w:t>
      </w:r>
      <w:r w:rsidRPr="00DA2DEF">
        <w:t xml:space="preserve"> e</w:t>
      </w:r>
      <w:r w:rsidRPr="00541070">
        <w:t>a</w:t>
      </w:r>
      <w:r w:rsidRPr="00DA2DEF">
        <w:t>sily</w:t>
      </w:r>
      <w:r w:rsidRPr="00541070">
        <w:t>.</w:t>
      </w:r>
    </w:p>
    <w:p w:rsidR="00FA00C3" w:rsidRPr="00053535" w:rsidRDefault="00FA00C3" w:rsidP="00DA2DEF">
      <w:pPr>
        <w:pStyle w:val="ListParagraph"/>
      </w:pPr>
    </w:p>
    <w:p w:rsidR="00F8407A" w:rsidRPr="00053535" w:rsidRDefault="00147E37" w:rsidP="00F8407A">
      <w:pPr>
        <w:pStyle w:val="ListParagraph"/>
        <w:numPr>
          <w:ilvl w:val="3"/>
          <w:numId w:val="15"/>
        </w:numPr>
        <w:spacing w:before="0" w:after="240" w:line="276" w:lineRule="auto"/>
        <w:jc w:val="both"/>
      </w:pPr>
      <w:r w:rsidRPr="00541070">
        <w:t>-</w:t>
      </w:r>
      <w:r w:rsidRPr="00DA2DEF">
        <w:t xml:space="preserve"> </w:t>
      </w:r>
      <w:r w:rsidR="005C2E4C" w:rsidRPr="00DA2DEF">
        <w:t>A</w:t>
      </w:r>
      <w:r w:rsidR="005C2E4C" w:rsidRPr="00541070">
        <w:t>ut</w:t>
      </w:r>
      <w:r w:rsidR="005C2E4C" w:rsidRPr="00DA2DEF">
        <w:t>om</w:t>
      </w:r>
      <w:r w:rsidR="005C2E4C" w:rsidRPr="00541070">
        <w:t>at</w:t>
      </w:r>
      <w:r w:rsidR="005C2E4C" w:rsidRPr="00DA2DEF">
        <w:t>e</w:t>
      </w:r>
      <w:r w:rsidR="005C2E4C" w:rsidRPr="00541070">
        <w:t>d</w:t>
      </w:r>
      <w:r w:rsidR="00B518F3" w:rsidRPr="00053535">
        <w:t xml:space="preserve"> Locking Mechanisms</w:t>
      </w:r>
      <w:r w:rsidR="004D195C" w:rsidRPr="00053535">
        <w:t>.</w:t>
      </w:r>
    </w:p>
    <w:p w:rsidR="0080787F" w:rsidRPr="00053535" w:rsidRDefault="00F8407A" w:rsidP="00F8407A">
      <w:pPr>
        <w:pStyle w:val="ListParagraph"/>
        <w:spacing w:before="0" w:after="240" w:line="276" w:lineRule="auto"/>
        <w:ind w:left="1080"/>
        <w:jc w:val="both"/>
      </w:pPr>
      <w:r w:rsidRPr="00053535">
        <w:t xml:space="preserve"> </w:t>
      </w:r>
    </w:p>
    <w:p w:rsidR="00B518F3" w:rsidRPr="00053535" w:rsidRDefault="00B518F3" w:rsidP="00B518F3">
      <w:pPr>
        <w:pStyle w:val="ListParagraph"/>
        <w:numPr>
          <w:ilvl w:val="5"/>
          <w:numId w:val="15"/>
        </w:numPr>
        <w:spacing w:before="0" w:after="240" w:line="276" w:lineRule="auto"/>
        <w:jc w:val="both"/>
      </w:pPr>
      <w:r w:rsidRPr="00053535">
        <w:t>Use of automated locking mechanisms (electronic access control) should be considered for exterior doors identified for entry and select interior doors associated with the main entry vestibule.</w:t>
      </w:r>
    </w:p>
    <w:p w:rsidR="00C57168" w:rsidRPr="00053535" w:rsidRDefault="00C57168" w:rsidP="00C57168">
      <w:pPr>
        <w:pStyle w:val="ListParagraph"/>
        <w:spacing w:before="0" w:after="240" w:line="276" w:lineRule="auto"/>
        <w:ind w:left="2826"/>
        <w:jc w:val="both"/>
      </w:pPr>
    </w:p>
    <w:p w:rsidR="00B518F3" w:rsidRPr="00541070" w:rsidRDefault="00B518F3" w:rsidP="00DA2DEF">
      <w:pPr>
        <w:pStyle w:val="ListParagraph"/>
        <w:numPr>
          <w:ilvl w:val="5"/>
          <w:numId w:val="15"/>
        </w:numPr>
        <w:spacing w:before="0" w:after="240" w:line="276" w:lineRule="auto"/>
        <w:jc w:val="both"/>
      </w:pPr>
      <w:r w:rsidRPr="00DA2DEF">
        <w:t>Acc</w:t>
      </w:r>
      <w:r w:rsidRPr="00541070">
        <w:t>e</w:t>
      </w:r>
      <w:r w:rsidRPr="00DA2DEF">
        <w:t>p</w:t>
      </w:r>
      <w:r w:rsidRPr="00541070">
        <w:t>t</w:t>
      </w:r>
      <w:r w:rsidRPr="00DA2DEF">
        <w:t>a</w:t>
      </w:r>
      <w:r w:rsidRPr="00541070">
        <w:t>b</w:t>
      </w:r>
      <w:r w:rsidRPr="00DA2DEF">
        <w:t>l</w:t>
      </w:r>
      <w:r w:rsidRPr="00541070">
        <w:t>e</w:t>
      </w:r>
      <w:r w:rsidRPr="00DA2DEF">
        <w:t xml:space="preserve"> a</w:t>
      </w:r>
      <w:r w:rsidRPr="00541070">
        <w:t>ut</w:t>
      </w:r>
      <w:r w:rsidRPr="00DA2DEF">
        <w:t>om</w:t>
      </w:r>
      <w:r w:rsidRPr="00541070">
        <w:t>at</w:t>
      </w:r>
      <w:r w:rsidRPr="00DA2DEF">
        <w:t>e</w:t>
      </w:r>
      <w:r w:rsidRPr="00541070">
        <w:t>d</w:t>
      </w:r>
      <w:r w:rsidRPr="00DA2DEF">
        <w:t xml:space="preserve"> </w:t>
      </w:r>
      <w:r w:rsidRPr="00053535">
        <w:t>electronic access control systems include RF-based proximity credential readers and biometric scanning devices. If the electronic access control systems are to be utilized the following shall apply</w:t>
      </w:r>
      <w:r w:rsidRPr="00541070">
        <w:t>:</w:t>
      </w:r>
    </w:p>
    <w:p w:rsidR="006F2712" w:rsidRPr="00053535" w:rsidRDefault="006F2712" w:rsidP="00462C16">
      <w:pPr>
        <w:pStyle w:val="ListParagraph"/>
        <w:spacing w:before="0" w:after="240" w:line="276" w:lineRule="auto"/>
        <w:ind w:left="2232"/>
        <w:jc w:val="both"/>
      </w:pPr>
    </w:p>
    <w:p w:rsidR="005C2E4C" w:rsidRPr="00053535" w:rsidRDefault="00147E37" w:rsidP="00DA2DEF">
      <w:pPr>
        <w:pStyle w:val="ListParagraph"/>
        <w:numPr>
          <w:ilvl w:val="6"/>
          <w:numId w:val="15"/>
        </w:numPr>
        <w:spacing w:before="0" w:after="240" w:line="276" w:lineRule="auto"/>
        <w:jc w:val="both"/>
      </w:pPr>
      <w:r w:rsidRPr="00053535">
        <w:t>-</w:t>
      </w:r>
      <w:r w:rsidRPr="00DA2DEF">
        <w:t xml:space="preserve"> </w:t>
      </w:r>
      <w:r w:rsidR="004D195C" w:rsidRPr="00DA2DEF">
        <w:t>Sc</w:t>
      </w:r>
      <w:r w:rsidR="004D195C" w:rsidRPr="00541070">
        <w:t>h</w:t>
      </w:r>
      <w:r w:rsidR="004D195C" w:rsidRPr="00DA2DEF">
        <w:t>oo</w:t>
      </w:r>
      <w:r w:rsidR="004D195C" w:rsidRPr="00541070">
        <w:t>l</w:t>
      </w:r>
      <w:r w:rsidR="004D195C" w:rsidRPr="00DA2DEF">
        <w:t xml:space="preserve"> p</w:t>
      </w:r>
      <w:r w:rsidR="004D195C" w:rsidRPr="00541070">
        <w:t>er</w:t>
      </w:r>
      <w:r w:rsidR="004D195C" w:rsidRPr="00DA2DEF">
        <w:t>s</w:t>
      </w:r>
      <w:r w:rsidR="004D195C" w:rsidRPr="00541070">
        <w:t>o</w:t>
      </w:r>
      <w:r w:rsidR="004D195C" w:rsidRPr="00DA2DEF">
        <w:t>n</w:t>
      </w:r>
      <w:r w:rsidR="004D195C" w:rsidRPr="00541070">
        <w:t>n</w:t>
      </w:r>
      <w:r w:rsidR="004D195C" w:rsidRPr="00DA2DEF">
        <w:t>e</w:t>
      </w:r>
      <w:r w:rsidR="004D195C" w:rsidRPr="00541070">
        <w:t xml:space="preserve">l </w:t>
      </w:r>
      <w:r w:rsidR="004D195C" w:rsidRPr="00DA2DEF">
        <w:t>m</w:t>
      </w:r>
      <w:r w:rsidR="004D195C" w:rsidRPr="00541070">
        <w:t>ay</w:t>
      </w:r>
      <w:r w:rsidR="004D195C" w:rsidRPr="00DA2DEF">
        <w:t xml:space="preserve"> </w:t>
      </w:r>
      <w:r w:rsidR="004D195C" w:rsidRPr="00541070">
        <w:t>be</w:t>
      </w:r>
      <w:r w:rsidR="004D195C" w:rsidRPr="00DA2DEF">
        <w:t xml:space="preserve"> iss</w:t>
      </w:r>
      <w:r w:rsidR="004D195C" w:rsidRPr="00541070">
        <w:t>u</w:t>
      </w:r>
      <w:r w:rsidR="004D195C" w:rsidRPr="00DA2DEF">
        <w:t>e</w:t>
      </w:r>
      <w:r w:rsidR="004D195C" w:rsidRPr="00541070">
        <w:t>d</w:t>
      </w:r>
      <w:r w:rsidR="004D195C" w:rsidRPr="00DA2DEF">
        <w:t xml:space="preserve"> </w:t>
      </w:r>
      <w:r w:rsidR="00C57168" w:rsidRPr="00053535">
        <w:t>credentials</w:t>
      </w:r>
      <w:r w:rsidR="004D195C" w:rsidRPr="00DA2DEF">
        <w:t xml:space="preserve"> f</w:t>
      </w:r>
      <w:r w:rsidR="004D195C" w:rsidRPr="00541070">
        <w:t>or</w:t>
      </w:r>
      <w:r w:rsidR="004D195C" w:rsidRPr="00DA2DEF">
        <w:t xml:space="preserve"> </w:t>
      </w:r>
      <w:r w:rsidR="004D195C" w:rsidRPr="00541070">
        <w:t>aut</w:t>
      </w:r>
      <w:r w:rsidR="004D195C" w:rsidRPr="00DA2DEF">
        <w:t>h</w:t>
      </w:r>
      <w:r w:rsidR="004D195C" w:rsidRPr="00541070">
        <w:t>e</w:t>
      </w:r>
      <w:r w:rsidR="004D195C" w:rsidRPr="00DA2DEF">
        <w:t>ntic</w:t>
      </w:r>
      <w:r w:rsidR="004D195C" w:rsidRPr="00541070">
        <w:t>at</w:t>
      </w:r>
      <w:r w:rsidR="004D195C" w:rsidRPr="00DA2DEF">
        <w:t>i</w:t>
      </w:r>
      <w:r w:rsidR="004D195C" w:rsidRPr="00541070">
        <w:t>ng</w:t>
      </w:r>
      <w:r w:rsidR="004D195C" w:rsidRPr="00DA2DEF">
        <w:t xml:space="preserve"> t</w:t>
      </w:r>
      <w:r w:rsidR="004D195C" w:rsidRPr="00541070">
        <w:t>h</w:t>
      </w:r>
      <w:r w:rsidR="004D195C" w:rsidRPr="00DA2DEF">
        <w:t>ei</w:t>
      </w:r>
      <w:r w:rsidR="004D195C" w:rsidRPr="00541070">
        <w:t>r</w:t>
      </w:r>
      <w:r w:rsidR="004D195C" w:rsidRPr="00DA2DEF">
        <w:t xml:space="preserve"> i</w:t>
      </w:r>
      <w:r w:rsidR="004D195C" w:rsidRPr="00541070">
        <w:t>d</w:t>
      </w:r>
      <w:r w:rsidR="004D195C" w:rsidRPr="00DA2DEF">
        <w:t>e</w:t>
      </w:r>
      <w:r w:rsidR="004D195C" w:rsidRPr="00541070">
        <w:t>n</w:t>
      </w:r>
      <w:r w:rsidR="004D195C" w:rsidRPr="00DA2DEF">
        <w:t>tit</w:t>
      </w:r>
      <w:r w:rsidR="004D195C" w:rsidRPr="00541070">
        <w:t>y</w:t>
      </w:r>
      <w:r w:rsidR="004D195C" w:rsidRPr="00DA2DEF">
        <w:t xml:space="preserve"> i</w:t>
      </w:r>
      <w:r w:rsidR="004D195C" w:rsidRPr="00541070">
        <w:t>n order</w:t>
      </w:r>
      <w:r w:rsidR="004D195C" w:rsidRPr="00DA2DEF">
        <w:t xml:space="preserve"> </w:t>
      </w:r>
      <w:r w:rsidR="004D195C" w:rsidRPr="00541070">
        <w:t>to</w:t>
      </w:r>
      <w:r w:rsidR="004D195C" w:rsidRPr="00DA2DEF">
        <w:t xml:space="preserve"> m</w:t>
      </w:r>
      <w:r w:rsidR="004D195C" w:rsidRPr="00541070">
        <w:t>a</w:t>
      </w:r>
      <w:r w:rsidR="004D195C" w:rsidRPr="00DA2DEF">
        <w:t>i</w:t>
      </w:r>
      <w:r w:rsidR="004D195C" w:rsidRPr="00541070">
        <w:t>n</w:t>
      </w:r>
      <w:r w:rsidR="004D195C" w:rsidRPr="00DA2DEF">
        <w:t>t</w:t>
      </w:r>
      <w:r w:rsidR="004D195C" w:rsidRPr="00541070">
        <w:t>a</w:t>
      </w:r>
      <w:r w:rsidR="004D195C" w:rsidRPr="00DA2DEF">
        <w:t>i</w:t>
      </w:r>
      <w:r w:rsidR="004D195C" w:rsidRPr="00541070">
        <w:t>n</w:t>
      </w:r>
      <w:r w:rsidR="004D195C" w:rsidRPr="00DA2DEF">
        <w:t xml:space="preserve"> </w:t>
      </w:r>
      <w:r w:rsidR="004D195C" w:rsidRPr="00541070">
        <w:t>e</w:t>
      </w:r>
      <w:r w:rsidR="004D195C" w:rsidRPr="00DA2DEF">
        <w:t>ffici</w:t>
      </w:r>
      <w:r w:rsidR="004D195C" w:rsidRPr="00541070">
        <w:t>e</w:t>
      </w:r>
      <w:r w:rsidR="004D195C" w:rsidRPr="00DA2DEF">
        <w:t>n</w:t>
      </w:r>
      <w:r w:rsidR="004D195C" w:rsidRPr="00541070">
        <w:t>t</w:t>
      </w:r>
      <w:r w:rsidR="004D195C" w:rsidRPr="00DA2DEF">
        <w:t xml:space="preserve"> acc</w:t>
      </w:r>
      <w:r w:rsidR="004D195C" w:rsidRPr="00541070">
        <w:t>e</w:t>
      </w:r>
      <w:r w:rsidR="004D195C" w:rsidRPr="00DA2DEF">
        <w:t>s</w:t>
      </w:r>
      <w:r w:rsidR="004D195C" w:rsidRPr="00541070">
        <w:t>s</w:t>
      </w:r>
      <w:r w:rsidR="004D195C" w:rsidRPr="00DA2DEF">
        <w:t xml:space="preserve"> </w:t>
      </w:r>
      <w:r w:rsidR="004D195C" w:rsidRPr="00541070">
        <w:t>to</w:t>
      </w:r>
      <w:r w:rsidR="004D195C" w:rsidRPr="00DA2DEF">
        <w:t xml:space="preserve"> sc</w:t>
      </w:r>
      <w:r w:rsidR="004D195C" w:rsidRPr="00541070">
        <w:t>h</w:t>
      </w:r>
      <w:r w:rsidR="004D195C" w:rsidRPr="00DA2DEF">
        <w:t>o</w:t>
      </w:r>
      <w:r w:rsidR="004D195C" w:rsidRPr="00541070">
        <w:t>ol</w:t>
      </w:r>
      <w:r w:rsidR="004D195C" w:rsidRPr="00DA2DEF">
        <w:t xml:space="preserve"> f</w:t>
      </w:r>
      <w:r w:rsidR="004D195C" w:rsidRPr="00541070">
        <w:t>a</w:t>
      </w:r>
      <w:r w:rsidR="004D195C" w:rsidRPr="00DA2DEF">
        <w:t>cili</w:t>
      </w:r>
      <w:r w:rsidR="004D195C" w:rsidRPr="00541070">
        <w:t>t</w:t>
      </w:r>
      <w:r w:rsidR="004D195C" w:rsidRPr="00DA2DEF">
        <w:t>i</w:t>
      </w:r>
      <w:r w:rsidR="004D195C" w:rsidRPr="00541070">
        <w:t>e</w:t>
      </w:r>
      <w:r w:rsidR="004D195C" w:rsidRPr="00DA2DEF">
        <w:t>s</w:t>
      </w:r>
      <w:r w:rsidR="00707280" w:rsidRPr="00541070">
        <w:t>.</w:t>
      </w:r>
    </w:p>
    <w:p w:rsidR="00C57168" w:rsidRPr="00053535" w:rsidRDefault="00C57168" w:rsidP="00DA2DEF">
      <w:pPr>
        <w:pStyle w:val="ListParagraph"/>
        <w:spacing w:before="0" w:after="240" w:line="276" w:lineRule="auto"/>
        <w:ind w:left="3960"/>
        <w:jc w:val="both"/>
      </w:pPr>
    </w:p>
    <w:p w:rsidR="00C57168" w:rsidRPr="00053535" w:rsidRDefault="00C57168" w:rsidP="00B518F3">
      <w:pPr>
        <w:pStyle w:val="ListParagraph"/>
        <w:numPr>
          <w:ilvl w:val="6"/>
          <w:numId w:val="15"/>
        </w:numPr>
        <w:spacing w:before="0" w:after="240" w:line="276" w:lineRule="auto"/>
        <w:jc w:val="both"/>
      </w:pPr>
      <w:r w:rsidRPr="00053535">
        <w:t>Students are not necessarily expected</w:t>
      </w:r>
      <w:r w:rsidRPr="00DA2DEF">
        <w:t xml:space="preserve"> </w:t>
      </w:r>
      <w:r w:rsidRPr="00541070">
        <w:t>to</w:t>
      </w:r>
      <w:r w:rsidRPr="00DA2DEF">
        <w:t xml:space="preserve"> c</w:t>
      </w:r>
      <w:r w:rsidRPr="00541070">
        <w:t>ar</w:t>
      </w:r>
      <w:r w:rsidRPr="00DA2DEF">
        <w:t>r</w:t>
      </w:r>
      <w:r w:rsidRPr="00541070">
        <w:t>y</w:t>
      </w:r>
      <w:r w:rsidRPr="00DA2DEF">
        <w:t xml:space="preserve"> </w:t>
      </w:r>
      <w:r w:rsidRPr="00053535">
        <w:t>electronic</w:t>
      </w:r>
      <w:r w:rsidRPr="00DA2DEF">
        <w:t xml:space="preserve"> acc</w:t>
      </w:r>
      <w:r w:rsidRPr="00541070">
        <w:t>e</w:t>
      </w:r>
      <w:r w:rsidRPr="00DA2DEF">
        <w:t>s</w:t>
      </w:r>
      <w:r w:rsidRPr="00541070">
        <w:t>s</w:t>
      </w:r>
      <w:r w:rsidRPr="00DA2DEF">
        <w:t xml:space="preserve"> </w:t>
      </w:r>
      <w:r w:rsidRPr="00053535">
        <w:t xml:space="preserve">control credentials. During normal arrival times, electronic locking systems may be disengaged via a timer while entries are monitored by </w:t>
      </w:r>
      <w:r w:rsidRPr="00DA2DEF">
        <w:t>sc</w:t>
      </w:r>
      <w:r w:rsidRPr="00541070">
        <w:t>h</w:t>
      </w:r>
      <w:r w:rsidRPr="00DA2DEF">
        <w:t>o</w:t>
      </w:r>
      <w:r w:rsidRPr="00541070">
        <w:t xml:space="preserve">ol </w:t>
      </w:r>
      <w:r w:rsidRPr="00053535">
        <w:t>personnel.</w:t>
      </w:r>
    </w:p>
    <w:p w:rsidR="00C57168" w:rsidRPr="00053535" w:rsidRDefault="00C57168" w:rsidP="00C57168">
      <w:pPr>
        <w:pStyle w:val="ListParagraph"/>
        <w:spacing w:before="0" w:after="240" w:line="276" w:lineRule="auto"/>
        <w:ind w:left="0"/>
        <w:jc w:val="both"/>
      </w:pPr>
    </w:p>
    <w:p w:rsidR="00C57168" w:rsidRPr="00053535" w:rsidRDefault="00C57168" w:rsidP="00B518F3">
      <w:pPr>
        <w:pStyle w:val="ListParagraph"/>
        <w:numPr>
          <w:ilvl w:val="6"/>
          <w:numId w:val="15"/>
        </w:numPr>
        <w:spacing w:before="0" w:after="240" w:line="276" w:lineRule="auto"/>
        <w:jc w:val="both"/>
      </w:pPr>
      <w:r w:rsidRPr="00053535">
        <w:t xml:space="preserve">All exterior doors shall utilize door position switches to notify staff of </w:t>
      </w:r>
      <w:r w:rsidR="00FA00C3" w:rsidRPr="00053535">
        <w:t>open</w:t>
      </w:r>
      <w:r w:rsidRPr="00053535">
        <w:t xml:space="preserve"> doors and eliminate “door propping”.</w:t>
      </w:r>
    </w:p>
    <w:p w:rsidR="00C57168" w:rsidRPr="00053535" w:rsidRDefault="00C57168" w:rsidP="00C57168">
      <w:pPr>
        <w:pStyle w:val="ListParagraph"/>
      </w:pPr>
    </w:p>
    <w:p w:rsidR="00C57168" w:rsidRPr="00053535" w:rsidRDefault="00C57168" w:rsidP="00FA00C3">
      <w:pPr>
        <w:pStyle w:val="ListParagraph"/>
        <w:numPr>
          <w:ilvl w:val="6"/>
          <w:numId w:val="15"/>
        </w:numPr>
        <w:spacing w:before="0" w:after="240" w:line="276" w:lineRule="auto"/>
        <w:jc w:val="both"/>
      </w:pPr>
      <w:r w:rsidRPr="00053535">
        <w:t xml:space="preserve">Doors utilizing electronic access controls shall “fail secure” from the unsecure side. Free egress shall not be inhibited from </w:t>
      </w:r>
      <w:r w:rsidR="00FA00C3" w:rsidRPr="00053535">
        <w:t>the secure side in any scenario.</w:t>
      </w:r>
    </w:p>
    <w:p w:rsidR="00FA00C3" w:rsidRPr="00053535" w:rsidRDefault="00FA00C3" w:rsidP="00FA00C3">
      <w:pPr>
        <w:pStyle w:val="ListParagraph"/>
      </w:pPr>
    </w:p>
    <w:p w:rsidR="00FA00C3" w:rsidRPr="00053535" w:rsidRDefault="00FA00C3" w:rsidP="00FA00C3">
      <w:pPr>
        <w:pStyle w:val="ListParagraph"/>
        <w:numPr>
          <w:ilvl w:val="3"/>
          <w:numId w:val="15"/>
        </w:numPr>
        <w:spacing w:before="0" w:after="240" w:line="276" w:lineRule="auto"/>
        <w:jc w:val="both"/>
      </w:pPr>
      <w:r w:rsidRPr="00053535">
        <w:t>Manual Locking Devices</w:t>
      </w:r>
    </w:p>
    <w:p w:rsidR="00C672E6" w:rsidRPr="00053535" w:rsidRDefault="00C672E6" w:rsidP="00C672E6">
      <w:pPr>
        <w:pStyle w:val="ListParagraph"/>
        <w:spacing w:before="0" w:after="240" w:line="276" w:lineRule="auto"/>
        <w:ind w:left="1728"/>
        <w:jc w:val="both"/>
      </w:pPr>
    </w:p>
    <w:p w:rsidR="00FA00C3" w:rsidRPr="00541070" w:rsidRDefault="00FA00C3" w:rsidP="00DA2DEF">
      <w:pPr>
        <w:pStyle w:val="ListParagraph"/>
        <w:numPr>
          <w:ilvl w:val="4"/>
          <w:numId w:val="15"/>
        </w:numPr>
        <w:spacing w:before="0" w:after="240" w:line="276" w:lineRule="auto"/>
        <w:jc w:val="both"/>
      </w:pPr>
      <w:r w:rsidRPr="00053535">
        <w:t xml:space="preserve">Use of a manual locking mechanism, such as traditional cylinder and key locks, should be </w:t>
      </w:r>
      <w:r w:rsidRPr="00541070">
        <w:t>pr</w:t>
      </w:r>
      <w:r w:rsidRPr="00DA2DEF">
        <w:t>ovid</w:t>
      </w:r>
      <w:r w:rsidRPr="00541070">
        <w:t>e</w:t>
      </w:r>
      <w:r w:rsidRPr="00DA2DEF">
        <w:t>d</w:t>
      </w:r>
      <w:r w:rsidRPr="00053535">
        <w:t xml:space="preserve"> for all interior doors requiring access control</w:t>
      </w:r>
      <w:r w:rsidRPr="00541070">
        <w:t>.</w:t>
      </w:r>
    </w:p>
    <w:p w:rsidR="00C672E6" w:rsidRPr="00053535" w:rsidRDefault="00C672E6" w:rsidP="00DA2DEF">
      <w:pPr>
        <w:pStyle w:val="ListParagraph"/>
        <w:spacing w:before="0" w:after="240" w:line="276" w:lineRule="auto"/>
        <w:ind w:left="2232"/>
        <w:jc w:val="both"/>
      </w:pPr>
    </w:p>
    <w:p w:rsidR="00FA00C3" w:rsidRPr="00053535" w:rsidRDefault="00FA00C3" w:rsidP="00FA00C3">
      <w:pPr>
        <w:pStyle w:val="ListParagraph"/>
        <w:numPr>
          <w:ilvl w:val="4"/>
          <w:numId w:val="15"/>
        </w:numPr>
        <w:spacing w:before="0" w:after="240" w:line="276" w:lineRule="auto"/>
        <w:jc w:val="both"/>
      </w:pPr>
      <w:r w:rsidRPr="00053535">
        <w:t>Manual and Electronic access control should not be used on the same</w:t>
      </w:r>
      <w:r w:rsidRPr="00DA2DEF">
        <w:t xml:space="preserve"> do</w:t>
      </w:r>
      <w:r w:rsidRPr="00541070">
        <w:t>or</w:t>
      </w:r>
      <w:r w:rsidRPr="00053535">
        <w:t>.</w:t>
      </w:r>
    </w:p>
    <w:p w:rsidR="00C672E6" w:rsidRPr="00053535" w:rsidRDefault="00C672E6" w:rsidP="00C672E6">
      <w:pPr>
        <w:pStyle w:val="ListParagraph"/>
        <w:spacing w:before="0" w:after="240" w:line="276" w:lineRule="auto"/>
        <w:ind w:left="1728"/>
        <w:jc w:val="both"/>
      </w:pPr>
    </w:p>
    <w:p w:rsidR="00FA00C3" w:rsidRPr="00053535" w:rsidRDefault="00FA00C3" w:rsidP="00FA00C3">
      <w:pPr>
        <w:pStyle w:val="ListParagraph"/>
        <w:numPr>
          <w:ilvl w:val="3"/>
          <w:numId w:val="15"/>
        </w:numPr>
        <w:spacing w:before="0" w:after="240" w:line="276" w:lineRule="auto"/>
        <w:jc w:val="both"/>
      </w:pPr>
      <w:r w:rsidRPr="00053535">
        <w:t xml:space="preserve">Emergency Lockdown </w:t>
      </w:r>
    </w:p>
    <w:p w:rsidR="00C672E6" w:rsidRPr="00053535" w:rsidRDefault="00C672E6" w:rsidP="00C672E6">
      <w:pPr>
        <w:pStyle w:val="ListParagraph"/>
        <w:spacing w:before="0" w:after="240" w:line="276" w:lineRule="auto"/>
        <w:ind w:left="1728"/>
        <w:jc w:val="both"/>
      </w:pPr>
    </w:p>
    <w:p w:rsidR="00FA00C3" w:rsidRPr="00053535" w:rsidRDefault="00FA00C3" w:rsidP="00FA00C3">
      <w:pPr>
        <w:pStyle w:val="ListParagraph"/>
        <w:numPr>
          <w:ilvl w:val="4"/>
          <w:numId w:val="15"/>
        </w:numPr>
        <w:spacing w:before="0" w:after="240" w:line="276" w:lineRule="auto"/>
        <w:jc w:val="both"/>
      </w:pPr>
      <w:r w:rsidRPr="00053535">
        <w:t xml:space="preserve">All exterior doors shall be able to be quickly and automatically secured from a position of safety (Administrative desk, Principal’s office, </w:t>
      </w:r>
      <w:proofErr w:type="spellStart"/>
      <w:r w:rsidRPr="00053535">
        <w:t>etc</w:t>
      </w:r>
      <w:proofErr w:type="spellEnd"/>
      <w:r w:rsidRPr="00053535">
        <w:t>) without traveling to each individual exterior door.</w:t>
      </w:r>
    </w:p>
    <w:p w:rsidR="00C672E6" w:rsidRPr="00053535" w:rsidRDefault="00C672E6" w:rsidP="00C672E6">
      <w:pPr>
        <w:pStyle w:val="ListParagraph"/>
        <w:spacing w:before="0" w:after="240" w:line="276" w:lineRule="auto"/>
        <w:ind w:left="2232"/>
        <w:jc w:val="both"/>
      </w:pPr>
    </w:p>
    <w:p w:rsidR="00FA00C3" w:rsidRPr="00053535" w:rsidRDefault="00FA00C3" w:rsidP="00FA00C3">
      <w:pPr>
        <w:pStyle w:val="ListParagraph"/>
        <w:numPr>
          <w:ilvl w:val="4"/>
          <w:numId w:val="15"/>
        </w:numPr>
        <w:spacing w:before="0" w:after="240" w:line="276" w:lineRule="auto"/>
        <w:jc w:val="both"/>
      </w:pPr>
      <w:r w:rsidRPr="00053535">
        <w:lastRenderedPageBreak/>
        <w:t xml:space="preserve">Interior doors to occupied spaces shall be capable of quickly being secured from the inside by school personnel. Locking of doors may be done via manual deadbolt or automatic locking mechanism. Locking mechanism shall not interfere with automatic closing and latching functions required by the fire code and may have door sidelights, or door vision glass that allow line of sight into the corridors during </w:t>
      </w:r>
      <w:proofErr w:type="gramStart"/>
      <w:r w:rsidRPr="00053535">
        <w:t>emergencies, and</w:t>
      </w:r>
      <w:proofErr w:type="gramEnd"/>
      <w:r w:rsidRPr="00053535">
        <w:t xml:space="preserve"> shall conform to all applicable codes adopted by the Colorado Division of Fire Prevention and Control in 8 CCR 1507-30.</w:t>
      </w:r>
    </w:p>
    <w:p w:rsidR="00C672E6" w:rsidRPr="00053535" w:rsidRDefault="00C672E6" w:rsidP="00C672E6">
      <w:pPr>
        <w:pStyle w:val="ListParagraph"/>
        <w:spacing w:before="0" w:after="240" w:line="276" w:lineRule="auto"/>
        <w:ind w:left="0"/>
        <w:jc w:val="both"/>
      </w:pPr>
    </w:p>
    <w:p w:rsidR="00FA00C3" w:rsidRPr="00053535" w:rsidRDefault="00FA00C3" w:rsidP="00FA00C3">
      <w:pPr>
        <w:pStyle w:val="ListParagraph"/>
        <w:numPr>
          <w:ilvl w:val="3"/>
          <w:numId w:val="15"/>
        </w:numPr>
        <w:spacing w:before="0" w:after="240" w:line="276" w:lineRule="auto"/>
        <w:jc w:val="both"/>
      </w:pPr>
      <w:r w:rsidRPr="00053535">
        <w:t>Intrusion Detection</w:t>
      </w:r>
    </w:p>
    <w:p w:rsidR="00C672E6" w:rsidRPr="00053535" w:rsidRDefault="00C672E6" w:rsidP="00C672E6">
      <w:pPr>
        <w:pStyle w:val="ListParagraph"/>
        <w:spacing w:before="0" w:after="240" w:line="276" w:lineRule="auto"/>
        <w:ind w:left="1728"/>
        <w:jc w:val="both"/>
      </w:pPr>
    </w:p>
    <w:p w:rsidR="00FA00C3" w:rsidRPr="00053535" w:rsidRDefault="00FA00C3" w:rsidP="00FA00C3">
      <w:pPr>
        <w:pStyle w:val="ListParagraph"/>
        <w:numPr>
          <w:ilvl w:val="4"/>
          <w:numId w:val="15"/>
        </w:numPr>
        <w:spacing w:before="0" w:after="240" w:line="276" w:lineRule="auto"/>
        <w:jc w:val="both"/>
      </w:pPr>
      <w:r w:rsidRPr="00053535">
        <w:t>A system shall be put in place to identify, alarm, and notify authorities in the case of unauthorized entry.</w:t>
      </w:r>
    </w:p>
    <w:p w:rsidR="00C672E6" w:rsidRPr="00053535" w:rsidRDefault="00C672E6" w:rsidP="00C672E6">
      <w:pPr>
        <w:pStyle w:val="ListParagraph"/>
        <w:spacing w:before="0" w:after="240" w:line="276" w:lineRule="auto"/>
        <w:ind w:left="2232"/>
        <w:jc w:val="both"/>
      </w:pPr>
    </w:p>
    <w:p w:rsidR="00FA00C3" w:rsidRPr="00053535" w:rsidRDefault="00FA00C3" w:rsidP="00FA00C3">
      <w:pPr>
        <w:pStyle w:val="ListParagraph"/>
        <w:numPr>
          <w:ilvl w:val="3"/>
          <w:numId w:val="15"/>
        </w:numPr>
        <w:spacing w:before="0" w:after="240" w:line="276" w:lineRule="auto"/>
        <w:jc w:val="both"/>
      </w:pPr>
      <w:r w:rsidRPr="00053535">
        <w:t>Alarm System</w:t>
      </w:r>
    </w:p>
    <w:p w:rsidR="00FA00C3" w:rsidRPr="00053535" w:rsidRDefault="00FA00C3" w:rsidP="00FA00C3">
      <w:pPr>
        <w:pStyle w:val="ListParagraph"/>
        <w:spacing w:before="0" w:after="240" w:line="276" w:lineRule="auto"/>
        <w:ind w:left="2826"/>
        <w:jc w:val="both"/>
      </w:pPr>
      <w:r w:rsidRPr="00053535">
        <w:t>Passive infrared (PIR) sensors shall be located interior to all building entries to monitor human movement.</w:t>
      </w:r>
    </w:p>
    <w:p w:rsidR="00FA00C3" w:rsidRPr="00053535" w:rsidRDefault="00FA00C3" w:rsidP="00FA00C3">
      <w:pPr>
        <w:pStyle w:val="ListParagraph"/>
        <w:spacing w:before="0" w:after="240" w:line="276" w:lineRule="auto"/>
        <w:jc w:val="both"/>
      </w:pPr>
    </w:p>
    <w:p w:rsidR="00FA00C3" w:rsidRPr="00053535" w:rsidRDefault="00FA00C3" w:rsidP="00FA00C3">
      <w:pPr>
        <w:pStyle w:val="ListParagraph"/>
        <w:numPr>
          <w:ilvl w:val="5"/>
          <w:numId w:val="15"/>
        </w:numPr>
        <w:spacing w:before="0" w:after="240" w:line="276" w:lineRule="auto"/>
        <w:jc w:val="both"/>
      </w:pPr>
      <w:r w:rsidRPr="00053535">
        <w:t>– An alarm keypad shall be located at selected building entries to arm and disarm the intrusion detection system.</w:t>
      </w:r>
    </w:p>
    <w:p w:rsidR="00FA00C3" w:rsidRPr="00053535" w:rsidRDefault="00FA00C3" w:rsidP="00FA00C3">
      <w:pPr>
        <w:pStyle w:val="ListParagraph"/>
        <w:spacing w:before="0" w:after="240" w:line="276" w:lineRule="auto"/>
        <w:ind w:left="0"/>
        <w:jc w:val="both"/>
      </w:pPr>
    </w:p>
    <w:p w:rsidR="00FA00C3" w:rsidRPr="00053535" w:rsidRDefault="00FA00C3" w:rsidP="00FA00C3">
      <w:pPr>
        <w:pStyle w:val="ListParagraph"/>
        <w:numPr>
          <w:ilvl w:val="5"/>
          <w:numId w:val="15"/>
        </w:numPr>
        <w:spacing w:before="0" w:after="240" w:line="276" w:lineRule="auto"/>
        <w:jc w:val="both"/>
      </w:pPr>
      <w:r w:rsidRPr="00053535">
        <w:t xml:space="preserve">– A manual alarm device shall </w:t>
      </w:r>
      <w:proofErr w:type="gramStart"/>
      <w:r w:rsidRPr="00053535">
        <w:t>be located in</w:t>
      </w:r>
      <w:proofErr w:type="gramEnd"/>
      <w:r w:rsidRPr="00053535">
        <w:t xml:space="preserve"> a position of sa</w:t>
      </w:r>
      <w:r w:rsidR="00C672E6" w:rsidRPr="00053535">
        <w:t>fety (Administrative desk, Prin</w:t>
      </w:r>
      <w:r w:rsidRPr="00053535">
        <w:t>c</w:t>
      </w:r>
      <w:r w:rsidR="00C672E6" w:rsidRPr="00053535">
        <w:t>ipal’s office, etc.</w:t>
      </w:r>
      <w:r w:rsidRPr="00053535">
        <w:t>) to force intrusion detection system into alarm status.</w:t>
      </w:r>
    </w:p>
    <w:p w:rsidR="00FA00C3" w:rsidRPr="00053535" w:rsidRDefault="00FA00C3" w:rsidP="00FA00C3">
      <w:pPr>
        <w:pStyle w:val="ListParagraph"/>
        <w:spacing w:before="0" w:after="240" w:line="276" w:lineRule="auto"/>
        <w:ind w:left="0"/>
        <w:jc w:val="both"/>
      </w:pPr>
    </w:p>
    <w:p w:rsidR="00FA00C3" w:rsidRPr="00053535" w:rsidRDefault="00FA00C3" w:rsidP="00FA00C3">
      <w:pPr>
        <w:pStyle w:val="ListParagraph"/>
        <w:numPr>
          <w:ilvl w:val="5"/>
          <w:numId w:val="15"/>
        </w:numPr>
        <w:spacing w:before="0" w:after="240" w:line="276" w:lineRule="auto"/>
        <w:jc w:val="both"/>
      </w:pPr>
      <w:r w:rsidRPr="00053535">
        <w:t>– The intrusion detection shall notify local authorities or monitoring company upon alarm status.</w:t>
      </w:r>
    </w:p>
    <w:p w:rsidR="00FA00C3" w:rsidRPr="00053535" w:rsidRDefault="00FA00C3" w:rsidP="00FA00C3">
      <w:pPr>
        <w:pStyle w:val="ListParagraph"/>
      </w:pPr>
    </w:p>
    <w:p w:rsidR="00FA00C3" w:rsidRPr="00053535" w:rsidRDefault="00FA00C3" w:rsidP="00FA00C3">
      <w:pPr>
        <w:pStyle w:val="ListParagraph"/>
        <w:numPr>
          <w:ilvl w:val="3"/>
          <w:numId w:val="15"/>
        </w:numPr>
        <w:spacing w:before="0" w:after="240" w:line="276" w:lineRule="auto"/>
        <w:jc w:val="both"/>
      </w:pPr>
      <w:r w:rsidRPr="00053535">
        <w:t>Security Integration</w:t>
      </w:r>
    </w:p>
    <w:p w:rsidR="0080787F" w:rsidRPr="00053535" w:rsidRDefault="0080787F" w:rsidP="0080787F">
      <w:pPr>
        <w:pStyle w:val="ListParagraph"/>
        <w:spacing w:before="0" w:after="240" w:line="276" w:lineRule="auto"/>
        <w:ind w:left="1728"/>
        <w:jc w:val="both"/>
      </w:pPr>
    </w:p>
    <w:p w:rsidR="00FA00C3" w:rsidRPr="00541070" w:rsidRDefault="00FA00C3" w:rsidP="00DA2DEF">
      <w:pPr>
        <w:pStyle w:val="ListParagraph"/>
        <w:numPr>
          <w:ilvl w:val="4"/>
          <w:numId w:val="15"/>
        </w:numPr>
        <w:spacing w:before="0" w:after="240" w:line="276" w:lineRule="auto"/>
        <w:jc w:val="both"/>
      </w:pPr>
      <w:r w:rsidRPr="00053535">
        <w:t>The Video Management System (VMS), Access Control System, and Intrusion Detection System may be components of an integrated</w:t>
      </w:r>
      <w:r w:rsidRPr="00DA2DEF">
        <w:t xml:space="preserve"> s</w:t>
      </w:r>
      <w:r w:rsidRPr="00541070">
        <w:t>e</w:t>
      </w:r>
      <w:r w:rsidRPr="00DA2DEF">
        <w:t>c</w:t>
      </w:r>
      <w:r w:rsidRPr="00541070">
        <w:t>uri</w:t>
      </w:r>
      <w:r w:rsidRPr="00DA2DEF">
        <w:t>t</w:t>
      </w:r>
      <w:r w:rsidRPr="00541070">
        <w:t>y</w:t>
      </w:r>
      <w:r w:rsidRPr="00053535">
        <w:t xml:space="preserve"> solution.</w:t>
      </w:r>
    </w:p>
    <w:p w:rsidR="00C57168" w:rsidRPr="00DA2DEF" w:rsidRDefault="00C57168" w:rsidP="00DA2DEF">
      <w:pPr>
        <w:pStyle w:val="ListParagraph"/>
        <w:rPr>
          <w:strike/>
        </w:rPr>
      </w:pPr>
    </w:p>
    <w:p w:rsidR="005C2E4C" w:rsidRPr="00053535" w:rsidRDefault="00147E37" w:rsidP="00462C16">
      <w:pPr>
        <w:pStyle w:val="ListParagraph"/>
        <w:numPr>
          <w:ilvl w:val="3"/>
          <w:numId w:val="15"/>
        </w:numPr>
        <w:spacing w:before="0" w:after="240" w:line="276" w:lineRule="auto"/>
        <w:jc w:val="both"/>
      </w:pPr>
      <w:r w:rsidRPr="00053535">
        <w:t xml:space="preserve">- </w:t>
      </w:r>
      <w:r w:rsidR="007300D8" w:rsidRPr="00053535">
        <w:t>Main Entry Physical Security</w:t>
      </w:r>
    </w:p>
    <w:p w:rsidR="00B245CA" w:rsidRPr="00053535" w:rsidRDefault="00B245CA" w:rsidP="00462C16">
      <w:pPr>
        <w:pStyle w:val="ListParagraph"/>
        <w:spacing w:before="0" w:after="240" w:line="276" w:lineRule="auto"/>
        <w:ind w:left="1728"/>
        <w:jc w:val="both"/>
      </w:pPr>
    </w:p>
    <w:p w:rsidR="005C2E4C" w:rsidRPr="00053535" w:rsidRDefault="00147E37" w:rsidP="00DA2DEF">
      <w:pPr>
        <w:pStyle w:val="ListParagraph"/>
        <w:numPr>
          <w:ilvl w:val="4"/>
          <w:numId w:val="15"/>
        </w:numPr>
        <w:spacing w:before="0" w:after="240" w:line="276" w:lineRule="auto"/>
        <w:jc w:val="both"/>
      </w:pPr>
      <w:r w:rsidRPr="00541070">
        <w:t>-</w:t>
      </w:r>
      <w:r w:rsidRPr="00DA2DEF">
        <w:t xml:space="preserve"> </w:t>
      </w:r>
      <w:r w:rsidR="003C073D" w:rsidRPr="00DA2DEF">
        <w:t>B</w:t>
      </w:r>
      <w:r w:rsidR="003C073D" w:rsidRPr="00541070">
        <w:t>u</w:t>
      </w:r>
      <w:r w:rsidR="003C073D" w:rsidRPr="00DA2DEF">
        <w:t>ildi</w:t>
      </w:r>
      <w:r w:rsidR="003C073D" w:rsidRPr="00541070">
        <w:t>ng</w:t>
      </w:r>
      <w:r w:rsidR="003C073D" w:rsidRPr="00DA2DEF">
        <w:t xml:space="preserve"> v</w:t>
      </w:r>
      <w:r w:rsidR="004D195C" w:rsidRPr="00541070">
        <w:t>e</w:t>
      </w:r>
      <w:r w:rsidR="004D195C" w:rsidRPr="00DA2DEF">
        <w:t>s</w:t>
      </w:r>
      <w:r w:rsidR="004D195C" w:rsidRPr="00541070">
        <w:t>t</w:t>
      </w:r>
      <w:r w:rsidR="004D195C" w:rsidRPr="00DA2DEF">
        <w:t>ib</w:t>
      </w:r>
      <w:r w:rsidR="004D195C" w:rsidRPr="00541070">
        <w:t>u</w:t>
      </w:r>
      <w:r w:rsidR="004D195C" w:rsidRPr="00DA2DEF">
        <w:t>l</w:t>
      </w:r>
      <w:r w:rsidR="004D195C" w:rsidRPr="00541070">
        <w:t>e</w:t>
      </w:r>
      <w:r w:rsidR="004D195C" w:rsidRPr="00DA2DEF">
        <w:t>s</w:t>
      </w:r>
      <w:r w:rsidR="004D195C" w:rsidRPr="00541070">
        <w:t>.</w:t>
      </w:r>
      <w:r w:rsidR="004D195C" w:rsidRPr="00DA2DEF">
        <w:t xml:space="preserve"> W</w:t>
      </w:r>
      <w:r w:rsidR="004D195C" w:rsidRPr="00541070">
        <w:t>h</w:t>
      </w:r>
      <w:r w:rsidR="004D195C" w:rsidRPr="00DA2DEF">
        <w:t>er</w:t>
      </w:r>
      <w:r w:rsidR="004D195C" w:rsidRPr="00541070">
        <w:t>e</w:t>
      </w:r>
      <w:r w:rsidR="004D195C" w:rsidRPr="00DA2DEF">
        <w:t xml:space="preserve"> ap</w:t>
      </w:r>
      <w:r w:rsidR="004D195C" w:rsidRPr="00541070">
        <w:t>propr</w:t>
      </w:r>
      <w:r w:rsidR="004D195C" w:rsidRPr="00DA2DEF">
        <w:t>i</w:t>
      </w:r>
      <w:r w:rsidR="004D195C" w:rsidRPr="00541070">
        <w:t>at</w:t>
      </w:r>
      <w:r w:rsidR="004D195C" w:rsidRPr="00DA2DEF">
        <w:t>e</w:t>
      </w:r>
      <w:r w:rsidR="004D195C" w:rsidRPr="00541070">
        <w:t>,</w:t>
      </w:r>
      <w:r w:rsidR="004D195C" w:rsidRPr="00DA2DEF">
        <w:t xml:space="preserve"> </w:t>
      </w:r>
      <w:r w:rsidR="004D195C" w:rsidRPr="00541070">
        <w:t>b</w:t>
      </w:r>
      <w:r w:rsidR="004D195C" w:rsidRPr="00DA2DEF">
        <w:t>uil</w:t>
      </w:r>
      <w:r w:rsidR="004D195C" w:rsidRPr="00541070">
        <w:t>d</w:t>
      </w:r>
      <w:r w:rsidR="004D195C" w:rsidRPr="00DA2DEF">
        <w:t>in</w:t>
      </w:r>
      <w:r w:rsidR="004D195C" w:rsidRPr="00541070">
        <w:t>gs</w:t>
      </w:r>
      <w:r w:rsidR="004D195C" w:rsidRPr="00DA2DEF">
        <w:t xml:space="preserve"> sh</w:t>
      </w:r>
      <w:r w:rsidR="004D195C" w:rsidRPr="00541070">
        <w:t>a</w:t>
      </w:r>
      <w:r w:rsidR="004D195C" w:rsidRPr="00DA2DEF">
        <w:t>l</w:t>
      </w:r>
      <w:r w:rsidR="004D195C" w:rsidRPr="00541070">
        <w:t>l</w:t>
      </w:r>
      <w:r w:rsidR="004D195C" w:rsidRPr="00DA2DEF">
        <w:t xml:space="preserve"> </w:t>
      </w:r>
      <w:r w:rsidR="004D195C" w:rsidRPr="00541070">
        <w:t>e</w:t>
      </w:r>
      <w:r w:rsidR="004D195C" w:rsidRPr="00DA2DEF">
        <w:t>m</w:t>
      </w:r>
      <w:r w:rsidR="004D195C" w:rsidRPr="00541070">
        <w:t>p</w:t>
      </w:r>
      <w:r w:rsidR="004D195C" w:rsidRPr="00DA2DEF">
        <w:t>lo</w:t>
      </w:r>
      <w:r w:rsidR="004D195C" w:rsidRPr="00541070">
        <w:t>y d</w:t>
      </w:r>
      <w:r w:rsidR="004D195C" w:rsidRPr="00DA2DEF">
        <w:t>o</w:t>
      </w:r>
      <w:r w:rsidR="004D195C" w:rsidRPr="00541070">
        <w:t>u</w:t>
      </w:r>
      <w:r w:rsidR="004D195C" w:rsidRPr="00DA2DEF">
        <w:t>bl</w:t>
      </w:r>
      <w:r w:rsidR="004D195C" w:rsidRPr="00541070">
        <w:t>e</w:t>
      </w:r>
      <w:r w:rsidR="004D195C" w:rsidRPr="00DA2DEF">
        <w:t xml:space="preserve"> </w:t>
      </w:r>
      <w:r w:rsidR="004D195C" w:rsidRPr="00541070">
        <w:t>e</w:t>
      </w:r>
      <w:r w:rsidR="004D195C" w:rsidRPr="00DA2DEF">
        <w:t>n</w:t>
      </w:r>
      <w:r w:rsidR="004D195C" w:rsidRPr="00541070">
        <w:t>t</w:t>
      </w:r>
      <w:r w:rsidR="004D195C" w:rsidRPr="00DA2DEF">
        <w:t>r</w:t>
      </w:r>
      <w:r w:rsidR="004D195C" w:rsidRPr="00541070">
        <w:t>y</w:t>
      </w:r>
      <w:r w:rsidR="004D195C" w:rsidRPr="00DA2DEF">
        <w:t xml:space="preserve"> d</w:t>
      </w:r>
      <w:r w:rsidR="004D195C" w:rsidRPr="00541070">
        <w:t>o</w:t>
      </w:r>
      <w:r w:rsidR="004D195C" w:rsidRPr="00DA2DEF">
        <w:t>o</w:t>
      </w:r>
      <w:r w:rsidR="004D195C" w:rsidRPr="00541070">
        <w:t>r</w:t>
      </w:r>
      <w:r w:rsidR="004D195C" w:rsidRPr="00DA2DEF">
        <w:t xml:space="preserve"> d</w:t>
      </w:r>
      <w:r w:rsidR="004D195C" w:rsidRPr="00541070">
        <w:t>e</w:t>
      </w:r>
      <w:r w:rsidR="004D195C" w:rsidRPr="00DA2DEF">
        <w:t>si</w:t>
      </w:r>
      <w:r w:rsidR="004D195C" w:rsidRPr="00541070">
        <w:t>g</w:t>
      </w:r>
      <w:r w:rsidR="004D195C" w:rsidRPr="00DA2DEF">
        <w:t>n</w:t>
      </w:r>
      <w:r w:rsidR="004D195C" w:rsidRPr="00541070">
        <w:t>s</w:t>
      </w:r>
      <w:r w:rsidR="004D195C" w:rsidRPr="00DA2DEF">
        <w:t xml:space="preserve"> t</w:t>
      </w:r>
      <w:r w:rsidR="004D195C" w:rsidRPr="00541070">
        <w:t>h</w:t>
      </w:r>
      <w:r w:rsidR="004D195C" w:rsidRPr="00DA2DEF">
        <w:t>a</w:t>
      </w:r>
      <w:r w:rsidR="004D195C" w:rsidRPr="00541070">
        <w:t>t</w:t>
      </w:r>
      <w:r w:rsidR="004D195C" w:rsidRPr="00DA2DEF">
        <w:t xml:space="preserve"> provi</w:t>
      </w:r>
      <w:r w:rsidR="004D195C" w:rsidRPr="00541070">
        <w:t>de</w:t>
      </w:r>
      <w:r w:rsidR="004D195C" w:rsidRPr="00DA2DEF">
        <w:t xml:space="preserve"> </w:t>
      </w:r>
      <w:r w:rsidR="004D195C" w:rsidRPr="00541070">
        <w:t>a</w:t>
      </w:r>
      <w:r w:rsidR="004D195C" w:rsidRPr="00DA2DEF">
        <w:t xml:space="preserve"> </w:t>
      </w:r>
      <w:r w:rsidR="004D195C" w:rsidRPr="00541070">
        <w:t>se</w:t>
      </w:r>
      <w:r w:rsidR="004D195C" w:rsidRPr="00DA2DEF">
        <w:t>c</w:t>
      </w:r>
      <w:r w:rsidR="004D195C" w:rsidRPr="00541070">
        <w:t>ured</w:t>
      </w:r>
      <w:r w:rsidR="004D195C" w:rsidRPr="00DA2DEF">
        <w:t xml:space="preserve"> </w:t>
      </w:r>
      <w:r w:rsidR="004D195C" w:rsidRPr="00541070">
        <w:t xml:space="preserve">area </w:t>
      </w:r>
      <w:r w:rsidR="004D195C" w:rsidRPr="00DA2DEF">
        <w:t>f</w:t>
      </w:r>
      <w:r w:rsidR="004D195C" w:rsidRPr="00541070">
        <w:t>or</w:t>
      </w:r>
      <w:r w:rsidR="004D195C" w:rsidRPr="00DA2DEF">
        <w:t xml:space="preserve"> visi</w:t>
      </w:r>
      <w:r w:rsidR="004D195C" w:rsidRPr="00541070">
        <w:t>tors</w:t>
      </w:r>
      <w:r w:rsidR="004D195C" w:rsidRPr="00DA2DEF">
        <w:t xml:space="preserve"> </w:t>
      </w:r>
      <w:r w:rsidR="004D195C" w:rsidRPr="00541070">
        <w:t>to aut</w:t>
      </w:r>
      <w:r w:rsidR="004D195C" w:rsidRPr="00DA2DEF">
        <w:t>h</w:t>
      </w:r>
      <w:r w:rsidR="004D195C" w:rsidRPr="00541070">
        <w:t>e</w:t>
      </w:r>
      <w:r w:rsidR="004D195C" w:rsidRPr="00DA2DEF">
        <w:t>ntic</w:t>
      </w:r>
      <w:r w:rsidR="004D195C" w:rsidRPr="00541070">
        <w:t>ate</w:t>
      </w:r>
      <w:r w:rsidR="004D195C" w:rsidRPr="00DA2DEF">
        <w:t xml:space="preserve"> </w:t>
      </w:r>
      <w:r w:rsidR="004D195C" w:rsidRPr="00541070">
        <w:t>a</w:t>
      </w:r>
      <w:r w:rsidR="004D195C" w:rsidRPr="00DA2DEF">
        <w:t>n</w:t>
      </w:r>
      <w:r w:rsidR="004D195C" w:rsidRPr="00541070">
        <w:t>d</w:t>
      </w:r>
      <w:r w:rsidR="004D195C" w:rsidRPr="00DA2DEF">
        <w:t xml:space="preserve"> </w:t>
      </w:r>
      <w:r w:rsidR="004D195C" w:rsidRPr="00541070">
        <w:t>g</w:t>
      </w:r>
      <w:r w:rsidR="004D195C" w:rsidRPr="00DA2DEF">
        <w:t>ai</w:t>
      </w:r>
      <w:r w:rsidR="004D195C" w:rsidRPr="00541070">
        <w:t>n</w:t>
      </w:r>
      <w:r w:rsidR="004D195C" w:rsidRPr="00DA2DEF">
        <w:t xml:space="preserve"> </w:t>
      </w:r>
      <w:r w:rsidR="004D195C" w:rsidRPr="00541070">
        <w:t>c</w:t>
      </w:r>
      <w:r w:rsidR="004D195C" w:rsidRPr="00DA2DEF">
        <w:t>l</w:t>
      </w:r>
      <w:r w:rsidR="004D195C" w:rsidRPr="00541070">
        <w:t>e</w:t>
      </w:r>
      <w:r w:rsidR="004D195C" w:rsidRPr="00DA2DEF">
        <w:t>ar</w:t>
      </w:r>
      <w:r w:rsidR="004D195C" w:rsidRPr="00541070">
        <w:t>a</w:t>
      </w:r>
      <w:r w:rsidR="004D195C" w:rsidRPr="00DA2DEF">
        <w:t>nc</w:t>
      </w:r>
      <w:r w:rsidR="004D195C" w:rsidRPr="00541070">
        <w:t>e.</w:t>
      </w:r>
      <w:r w:rsidR="004D195C" w:rsidRPr="00DA2DEF">
        <w:t xml:space="preserve"> </w:t>
      </w:r>
      <w:r w:rsidR="004D195C" w:rsidRPr="00053535">
        <w:t xml:space="preserve"> </w:t>
      </w:r>
      <w:r w:rsidR="004D195C" w:rsidRPr="00DA2DEF">
        <w:t>K</w:t>
      </w:r>
      <w:r w:rsidR="004D195C" w:rsidRPr="00541070">
        <w:t>n</w:t>
      </w:r>
      <w:r w:rsidR="004D195C" w:rsidRPr="00DA2DEF">
        <w:t>o</w:t>
      </w:r>
      <w:r w:rsidR="004D195C" w:rsidRPr="00541070">
        <w:t>wn</w:t>
      </w:r>
      <w:r w:rsidR="004D195C" w:rsidRPr="00DA2DEF">
        <w:t xml:space="preserve"> a</w:t>
      </w:r>
      <w:r w:rsidR="004D195C" w:rsidRPr="00541070">
        <w:t>s</w:t>
      </w:r>
      <w:r w:rsidR="004D195C" w:rsidRPr="00DA2DEF">
        <w:t xml:space="preserve"> “m</w:t>
      </w:r>
      <w:r w:rsidR="004D195C" w:rsidRPr="00541070">
        <w:t>an</w:t>
      </w:r>
      <w:r w:rsidR="004D195C" w:rsidRPr="00DA2DEF">
        <w:t xml:space="preserve"> </w:t>
      </w:r>
      <w:r w:rsidR="004D195C" w:rsidRPr="00541070">
        <w:t>trap</w:t>
      </w:r>
      <w:r w:rsidR="004D195C" w:rsidRPr="00DA2DEF">
        <w:t>s”</w:t>
      </w:r>
      <w:r w:rsidR="004D195C" w:rsidRPr="00541070">
        <w:t>,</w:t>
      </w:r>
      <w:r w:rsidR="004D195C" w:rsidRPr="00DA2DEF">
        <w:t xml:space="preserve"> s</w:t>
      </w:r>
      <w:r w:rsidR="004D195C" w:rsidRPr="00541070">
        <w:t>e</w:t>
      </w:r>
      <w:r w:rsidR="004D195C" w:rsidRPr="00DA2DEF">
        <w:t>c</w:t>
      </w:r>
      <w:r w:rsidR="004D195C" w:rsidRPr="00541070">
        <w:t>uri</w:t>
      </w:r>
      <w:r w:rsidR="004D195C" w:rsidRPr="00DA2DEF">
        <w:t>t</w:t>
      </w:r>
      <w:r w:rsidR="004D195C" w:rsidRPr="00541070">
        <w:t xml:space="preserve">y </w:t>
      </w:r>
      <w:r w:rsidR="004D195C" w:rsidRPr="00DA2DEF">
        <w:t>v</w:t>
      </w:r>
      <w:r w:rsidR="004D195C" w:rsidRPr="00541070">
        <w:t>e</w:t>
      </w:r>
      <w:r w:rsidR="004D195C" w:rsidRPr="00DA2DEF">
        <w:t>s</w:t>
      </w:r>
      <w:r w:rsidR="004D195C" w:rsidRPr="00541070">
        <w:t>t</w:t>
      </w:r>
      <w:r w:rsidR="004D195C" w:rsidRPr="00DA2DEF">
        <w:t>i</w:t>
      </w:r>
      <w:r w:rsidR="004D195C" w:rsidRPr="00541070">
        <w:t>b</w:t>
      </w:r>
      <w:r w:rsidR="004D195C" w:rsidRPr="00DA2DEF">
        <w:t>ul</w:t>
      </w:r>
      <w:r w:rsidR="004D195C" w:rsidRPr="00541070">
        <w:t>es</w:t>
      </w:r>
      <w:r w:rsidR="004D195C" w:rsidRPr="00DA2DEF">
        <w:t xml:space="preserve"> s</w:t>
      </w:r>
      <w:r w:rsidR="004D195C" w:rsidRPr="00541070">
        <w:t>o</w:t>
      </w:r>
      <w:r w:rsidR="004D195C" w:rsidRPr="00DA2DEF">
        <w:t>lv</w:t>
      </w:r>
      <w:r w:rsidR="004D195C" w:rsidRPr="00541070">
        <w:t>e</w:t>
      </w:r>
      <w:r w:rsidR="004D195C" w:rsidRPr="00DA2DEF">
        <w:t xml:space="preserve"> </w:t>
      </w:r>
      <w:r w:rsidR="004D195C" w:rsidRPr="00541070">
        <w:t>s</w:t>
      </w:r>
      <w:r w:rsidR="004D195C" w:rsidRPr="00DA2DEF">
        <w:t>ev</w:t>
      </w:r>
      <w:r w:rsidR="004D195C" w:rsidRPr="00541070">
        <w:t>e</w:t>
      </w:r>
      <w:r w:rsidR="004D195C" w:rsidRPr="00DA2DEF">
        <w:t>r</w:t>
      </w:r>
      <w:r w:rsidR="004D195C" w:rsidRPr="00541070">
        <w:t>al</w:t>
      </w:r>
      <w:r w:rsidR="004D195C" w:rsidRPr="00DA2DEF">
        <w:t xml:space="preserve"> comm</w:t>
      </w:r>
      <w:r w:rsidR="004D195C" w:rsidRPr="00541070">
        <w:t>on</w:t>
      </w:r>
      <w:r w:rsidR="004D195C" w:rsidRPr="00DA2DEF">
        <w:t xml:space="preserve"> s</w:t>
      </w:r>
      <w:r w:rsidR="004D195C" w:rsidRPr="00541070">
        <w:t>e</w:t>
      </w:r>
      <w:r w:rsidR="004D195C" w:rsidRPr="00DA2DEF">
        <w:t>c</w:t>
      </w:r>
      <w:r w:rsidR="004D195C" w:rsidRPr="00541070">
        <w:t>uri</w:t>
      </w:r>
      <w:r w:rsidR="004D195C" w:rsidRPr="00DA2DEF">
        <w:t>t</w:t>
      </w:r>
      <w:r w:rsidR="004D195C" w:rsidRPr="00541070">
        <w:t>y</w:t>
      </w:r>
      <w:r w:rsidR="004D195C" w:rsidRPr="00DA2DEF">
        <w:t xml:space="preserve"> iss</w:t>
      </w:r>
      <w:r w:rsidR="004D195C" w:rsidRPr="00541070">
        <w:t>u</w:t>
      </w:r>
      <w:r w:rsidR="004D195C" w:rsidRPr="00DA2DEF">
        <w:t>e</w:t>
      </w:r>
      <w:r w:rsidR="004D195C" w:rsidRPr="00541070">
        <w:t>s</w:t>
      </w:r>
      <w:r w:rsidR="004D195C" w:rsidRPr="00DA2DEF">
        <w:t xml:space="preserve"> s</w:t>
      </w:r>
      <w:r w:rsidR="004D195C" w:rsidRPr="00541070">
        <w:t>u</w:t>
      </w:r>
      <w:r w:rsidR="004D195C" w:rsidRPr="00DA2DEF">
        <w:t>c</w:t>
      </w:r>
      <w:r w:rsidR="004D195C" w:rsidRPr="00541070">
        <w:t>h</w:t>
      </w:r>
      <w:r w:rsidR="004D195C" w:rsidRPr="00DA2DEF">
        <w:t xml:space="preserve"> a</w:t>
      </w:r>
      <w:r w:rsidR="004D195C" w:rsidRPr="00541070">
        <w:t>s</w:t>
      </w:r>
      <w:r w:rsidR="004D195C" w:rsidRPr="00DA2DEF">
        <w:t xml:space="preserve"> s</w:t>
      </w:r>
      <w:r w:rsidR="004D195C" w:rsidRPr="00541070">
        <w:t>tu</w:t>
      </w:r>
      <w:r w:rsidR="004D195C" w:rsidRPr="00DA2DEF">
        <w:t>de</w:t>
      </w:r>
      <w:r w:rsidR="004D195C" w:rsidRPr="00541070">
        <w:t>nts o</w:t>
      </w:r>
      <w:r w:rsidR="004D195C" w:rsidRPr="00DA2DEF">
        <w:t>p</w:t>
      </w:r>
      <w:r w:rsidR="004D195C" w:rsidRPr="00541070">
        <w:t>e</w:t>
      </w:r>
      <w:r w:rsidR="004D195C" w:rsidRPr="00DA2DEF">
        <w:t>nin</w:t>
      </w:r>
      <w:r w:rsidR="004D195C" w:rsidRPr="00541070">
        <w:t>g</w:t>
      </w:r>
      <w:r w:rsidR="004D195C" w:rsidRPr="00DA2DEF">
        <w:t xml:space="preserve"> do</w:t>
      </w:r>
      <w:r w:rsidR="004D195C" w:rsidRPr="00541070">
        <w:t>ors</w:t>
      </w:r>
      <w:r w:rsidR="004D195C" w:rsidRPr="00DA2DEF">
        <w:t xml:space="preserve"> f</w:t>
      </w:r>
      <w:r w:rsidR="004D195C" w:rsidRPr="00541070">
        <w:t>or</w:t>
      </w:r>
      <w:r w:rsidR="004D195C" w:rsidRPr="00DA2DEF">
        <w:t xml:space="preserve"> visit</w:t>
      </w:r>
      <w:r w:rsidR="004D195C" w:rsidRPr="00541070">
        <w:t>or</w:t>
      </w:r>
      <w:r w:rsidR="004D195C" w:rsidRPr="00DA2DEF">
        <w:t>s</w:t>
      </w:r>
      <w:r w:rsidR="004D195C" w:rsidRPr="00541070">
        <w:t>,</w:t>
      </w:r>
      <w:r w:rsidR="004D195C" w:rsidRPr="00DA2DEF">
        <w:t xml:space="preserve"> visi</w:t>
      </w:r>
      <w:r w:rsidR="004D195C" w:rsidRPr="00541070">
        <w:t>tors</w:t>
      </w:r>
      <w:r w:rsidR="004D195C" w:rsidRPr="00DA2DEF">
        <w:t xml:space="preserve"> byp</w:t>
      </w:r>
      <w:r w:rsidR="004D195C" w:rsidRPr="00541070">
        <w:t>a</w:t>
      </w:r>
      <w:r w:rsidR="004D195C" w:rsidRPr="00DA2DEF">
        <w:t>ssi</w:t>
      </w:r>
      <w:r w:rsidR="004D195C" w:rsidRPr="00541070">
        <w:t>ng</w:t>
      </w:r>
      <w:r w:rsidR="004D195C" w:rsidRPr="00DA2DEF">
        <w:t xml:space="preserve"> ch</w:t>
      </w:r>
      <w:r w:rsidR="004D195C" w:rsidRPr="00541070">
        <w:t>e</w:t>
      </w:r>
      <w:r w:rsidR="004D195C" w:rsidRPr="00DA2DEF">
        <w:t>ck-i</w:t>
      </w:r>
      <w:r w:rsidR="004D195C" w:rsidRPr="00541070">
        <w:t>n</w:t>
      </w:r>
      <w:r w:rsidR="004D195C" w:rsidRPr="00DA2DEF">
        <w:t xml:space="preserve"> p</w:t>
      </w:r>
      <w:r w:rsidR="004D195C" w:rsidRPr="00541070">
        <w:t>o</w:t>
      </w:r>
      <w:r w:rsidR="004D195C" w:rsidRPr="00DA2DEF">
        <w:t>i</w:t>
      </w:r>
      <w:r w:rsidR="004D195C" w:rsidRPr="00541070">
        <w:t>nts,</w:t>
      </w:r>
      <w:r w:rsidR="004D195C" w:rsidRPr="00DA2DEF">
        <w:t xml:space="preserve"> </w:t>
      </w:r>
      <w:r w:rsidR="004D195C" w:rsidRPr="00541070">
        <w:t>d</w:t>
      </w:r>
      <w:r w:rsidR="004D195C" w:rsidRPr="00DA2DEF">
        <w:t>ir</w:t>
      </w:r>
      <w:r w:rsidR="004D195C" w:rsidRPr="00541070">
        <w:t>e</w:t>
      </w:r>
      <w:r w:rsidR="004D195C" w:rsidRPr="00DA2DEF">
        <w:t>c</w:t>
      </w:r>
      <w:r w:rsidR="004D195C" w:rsidRPr="00541070">
        <w:t>t a</w:t>
      </w:r>
      <w:r w:rsidR="004D195C" w:rsidRPr="00DA2DEF">
        <w:t>cc</w:t>
      </w:r>
      <w:r w:rsidR="004D195C" w:rsidRPr="00541070">
        <w:t>e</w:t>
      </w:r>
      <w:r w:rsidR="004D195C" w:rsidRPr="00DA2DEF">
        <w:t>s</w:t>
      </w:r>
      <w:r w:rsidR="004D195C" w:rsidRPr="00541070">
        <w:t>s</w:t>
      </w:r>
      <w:r w:rsidR="004D195C" w:rsidRPr="00DA2DEF">
        <w:t xml:space="preserve"> </w:t>
      </w:r>
      <w:r w:rsidR="004D195C" w:rsidRPr="00541070">
        <w:t>to</w:t>
      </w:r>
      <w:r w:rsidR="004D195C" w:rsidRPr="00DA2DEF">
        <w:t xml:space="preserve"> </w:t>
      </w:r>
      <w:r w:rsidR="004D195C" w:rsidRPr="00541070">
        <w:t>t</w:t>
      </w:r>
      <w:r w:rsidR="004D195C" w:rsidRPr="00DA2DEF">
        <w:t>h</w:t>
      </w:r>
      <w:r w:rsidR="004D195C" w:rsidRPr="00541070">
        <w:t>e</w:t>
      </w:r>
      <w:r w:rsidR="004D195C" w:rsidRPr="00DA2DEF">
        <w:t xml:space="preserve"> i</w:t>
      </w:r>
      <w:r w:rsidR="004D195C" w:rsidRPr="00541070">
        <w:t>n</w:t>
      </w:r>
      <w:r w:rsidR="004D195C" w:rsidRPr="00DA2DEF">
        <w:t>t</w:t>
      </w:r>
      <w:r w:rsidR="004D195C" w:rsidRPr="00541070">
        <w:t>eri</w:t>
      </w:r>
      <w:r w:rsidR="004D195C" w:rsidRPr="00DA2DEF">
        <w:t>o</w:t>
      </w:r>
      <w:r w:rsidR="004D195C" w:rsidRPr="00541070">
        <w:t>r</w:t>
      </w:r>
      <w:r w:rsidR="004D195C" w:rsidRPr="00DA2DEF">
        <w:t xml:space="preserve"> fr</w:t>
      </w:r>
      <w:r w:rsidR="004D195C" w:rsidRPr="00541070">
        <w:t>om</w:t>
      </w:r>
      <w:r w:rsidR="004D195C" w:rsidRPr="00DA2DEF">
        <w:t xml:space="preserve"> </w:t>
      </w:r>
      <w:r w:rsidR="004D195C" w:rsidRPr="00541070">
        <w:t>at</w:t>
      </w:r>
      <w:r w:rsidR="004D195C" w:rsidRPr="00DA2DEF">
        <w:t>t</w:t>
      </w:r>
      <w:r w:rsidR="004D195C" w:rsidRPr="00541070">
        <w:t>a</w:t>
      </w:r>
      <w:r w:rsidR="004D195C" w:rsidRPr="00DA2DEF">
        <w:t>ck</w:t>
      </w:r>
      <w:r w:rsidR="004D195C" w:rsidRPr="00541070">
        <w:t>er</w:t>
      </w:r>
      <w:r w:rsidR="004D195C" w:rsidRPr="00DA2DEF">
        <w:t>s</w:t>
      </w:r>
      <w:r w:rsidR="004D195C" w:rsidRPr="00541070">
        <w:t>,</w:t>
      </w:r>
      <w:r w:rsidR="004D195C" w:rsidRPr="00DA2DEF">
        <w:t xml:space="preserve"> pi</w:t>
      </w:r>
      <w:r w:rsidR="004D195C" w:rsidRPr="00541070">
        <w:t>g</w:t>
      </w:r>
      <w:r w:rsidR="004D195C" w:rsidRPr="00DA2DEF">
        <w:t>gy-</w:t>
      </w:r>
      <w:r w:rsidR="004D195C" w:rsidRPr="00541070">
        <w:t>b</w:t>
      </w:r>
      <w:r w:rsidR="004D195C" w:rsidRPr="00DA2DEF">
        <w:t>ac</w:t>
      </w:r>
      <w:r w:rsidR="004D195C" w:rsidRPr="00541070">
        <w:t>k</w:t>
      </w:r>
      <w:r w:rsidR="004D195C" w:rsidRPr="00DA2DEF">
        <w:t xml:space="preserve"> </w:t>
      </w:r>
      <w:r w:rsidR="004D195C" w:rsidRPr="00541070">
        <w:t>e</w:t>
      </w:r>
      <w:r w:rsidR="004D195C" w:rsidRPr="00DA2DEF">
        <w:t>n</w:t>
      </w:r>
      <w:r w:rsidR="004D195C" w:rsidRPr="00541070">
        <w:t>tr</w:t>
      </w:r>
      <w:r w:rsidR="004D195C" w:rsidRPr="00DA2DEF">
        <w:t>a</w:t>
      </w:r>
      <w:r w:rsidR="004D195C" w:rsidRPr="00541070">
        <w:t>n</w:t>
      </w:r>
      <w:r w:rsidR="004D195C" w:rsidRPr="00DA2DEF">
        <w:t>c</w:t>
      </w:r>
      <w:r w:rsidR="004D195C" w:rsidRPr="00541070">
        <w:t>e</w:t>
      </w:r>
      <w:r w:rsidR="004D195C" w:rsidRPr="00DA2DEF">
        <w:t>s</w:t>
      </w:r>
      <w:r w:rsidR="004D195C" w:rsidRPr="00541070">
        <w:t>,</w:t>
      </w:r>
      <w:r w:rsidR="004D195C" w:rsidRPr="00DA2DEF">
        <w:t xml:space="preserve"> </w:t>
      </w:r>
      <w:r w:rsidR="00707280" w:rsidRPr="00DA2DEF">
        <w:t>a</w:t>
      </w:r>
      <w:r w:rsidR="00707280" w:rsidRPr="00541070">
        <w:t>nd</w:t>
      </w:r>
      <w:r w:rsidR="00707280" w:rsidRPr="00DA2DEF">
        <w:t xml:space="preserve"> </w:t>
      </w:r>
      <w:r w:rsidR="00707280" w:rsidRPr="00541070">
        <w:t>pro</w:t>
      </w:r>
      <w:r w:rsidR="00707280" w:rsidRPr="00DA2DEF">
        <w:t>p</w:t>
      </w:r>
      <w:r w:rsidR="00707280" w:rsidRPr="00541070">
        <w:t>p</w:t>
      </w:r>
      <w:r w:rsidR="00707280" w:rsidRPr="00DA2DEF">
        <w:t>e</w:t>
      </w:r>
      <w:r w:rsidR="00707280" w:rsidRPr="00541070">
        <w:t>d d</w:t>
      </w:r>
      <w:r w:rsidR="00707280" w:rsidRPr="00DA2DEF">
        <w:t>o</w:t>
      </w:r>
      <w:r w:rsidR="00707280" w:rsidRPr="00541070">
        <w:t>or</w:t>
      </w:r>
      <w:r w:rsidR="00707280" w:rsidRPr="00DA2DEF">
        <w:t>s</w:t>
      </w:r>
      <w:r w:rsidR="004D195C" w:rsidRPr="00541070">
        <w:t>.</w:t>
      </w:r>
    </w:p>
    <w:p w:rsidR="00B245CA" w:rsidRPr="00DA2DEF" w:rsidRDefault="00B245CA" w:rsidP="00DA2DEF">
      <w:pPr>
        <w:pStyle w:val="ListParagraph"/>
        <w:spacing w:before="0" w:after="240" w:line="276" w:lineRule="auto"/>
        <w:ind w:left="2232"/>
        <w:jc w:val="both"/>
      </w:pPr>
    </w:p>
    <w:p w:rsidR="005C2E4C" w:rsidRPr="00541070" w:rsidRDefault="00147E37" w:rsidP="00DA2DEF">
      <w:pPr>
        <w:pStyle w:val="ListParagraph"/>
        <w:numPr>
          <w:ilvl w:val="4"/>
          <w:numId w:val="15"/>
        </w:numPr>
        <w:spacing w:before="0" w:after="240" w:line="276" w:lineRule="auto"/>
        <w:jc w:val="both"/>
      </w:pPr>
      <w:r w:rsidRPr="00541070">
        <w:t>-</w:t>
      </w:r>
      <w:r w:rsidRPr="00DA2DEF">
        <w:t xml:space="preserve"> </w:t>
      </w:r>
      <w:r w:rsidR="005C2E4C" w:rsidRPr="00DA2DEF">
        <w:t>Vid</w:t>
      </w:r>
      <w:r w:rsidR="005C2E4C" w:rsidRPr="00541070">
        <w:t>eo</w:t>
      </w:r>
      <w:r w:rsidR="005C2E4C" w:rsidRPr="00DA2DEF">
        <w:t xml:space="preserve"> </w:t>
      </w:r>
      <w:r w:rsidR="007300D8" w:rsidRPr="00053535">
        <w:t xml:space="preserve">based </w:t>
      </w:r>
      <w:r w:rsidR="005C2E4C" w:rsidRPr="00541070">
        <w:t>e</w:t>
      </w:r>
      <w:r w:rsidR="005C2E4C" w:rsidRPr="00DA2DEF">
        <w:t>n</w:t>
      </w:r>
      <w:r w:rsidR="005C2E4C" w:rsidRPr="00541070">
        <w:t>tr</w:t>
      </w:r>
      <w:r w:rsidR="005C2E4C" w:rsidRPr="00DA2DEF">
        <w:t>a</w:t>
      </w:r>
      <w:r w:rsidR="005C2E4C" w:rsidRPr="00541070">
        <w:t>n</w:t>
      </w:r>
      <w:r w:rsidR="005C2E4C" w:rsidRPr="00DA2DEF">
        <w:t>c</w:t>
      </w:r>
      <w:r w:rsidR="005C2E4C" w:rsidRPr="00541070">
        <w:t>e</w:t>
      </w:r>
      <w:r w:rsidR="005C2E4C" w:rsidRPr="00DA2DEF">
        <w:t xml:space="preserve"> </w:t>
      </w:r>
      <w:r w:rsidR="007300D8" w:rsidRPr="00053535">
        <w:t xml:space="preserve">intercom </w:t>
      </w:r>
      <w:r w:rsidR="005C2E4C" w:rsidRPr="00DA2DEF">
        <w:t>sys</w:t>
      </w:r>
      <w:r w:rsidR="005C2E4C" w:rsidRPr="00541070">
        <w:t>te</w:t>
      </w:r>
      <w:r w:rsidR="005C2E4C" w:rsidRPr="00DA2DEF">
        <w:t>ms</w:t>
      </w:r>
      <w:r w:rsidR="004D195C" w:rsidRPr="00541070">
        <w:t>.</w:t>
      </w:r>
      <w:r w:rsidR="004D195C" w:rsidRPr="00DA2DEF">
        <w:t xml:space="preserve"> B</w:t>
      </w:r>
      <w:r w:rsidR="004D195C" w:rsidRPr="00541070">
        <w:t>u</w:t>
      </w:r>
      <w:r w:rsidR="004D195C" w:rsidRPr="00DA2DEF">
        <w:t>ildin</w:t>
      </w:r>
      <w:r w:rsidR="004D195C" w:rsidRPr="00541070">
        <w:t>g</w:t>
      </w:r>
      <w:r w:rsidR="004D195C" w:rsidRPr="00DA2DEF">
        <w:t xml:space="preserve"> d</w:t>
      </w:r>
      <w:r w:rsidR="004D195C" w:rsidRPr="00541070">
        <w:t>e</w:t>
      </w:r>
      <w:r w:rsidR="004D195C" w:rsidRPr="00DA2DEF">
        <w:t>si</w:t>
      </w:r>
      <w:r w:rsidR="004D195C" w:rsidRPr="00541070">
        <w:t>g</w:t>
      </w:r>
      <w:r w:rsidR="004D195C" w:rsidRPr="00DA2DEF">
        <w:t>n</w:t>
      </w:r>
      <w:r w:rsidR="004D195C" w:rsidRPr="00541070">
        <w:t>s</w:t>
      </w:r>
      <w:r w:rsidR="004D195C" w:rsidRPr="00DA2DEF">
        <w:t xml:space="preserve"> s</w:t>
      </w:r>
      <w:r w:rsidR="004D195C" w:rsidRPr="00541070">
        <w:t>h</w:t>
      </w:r>
      <w:r w:rsidR="004D195C" w:rsidRPr="00DA2DEF">
        <w:t>al</w:t>
      </w:r>
      <w:r w:rsidR="004D195C" w:rsidRPr="00541070">
        <w:t>l</w:t>
      </w:r>
      <w:r w:rsidR="004D195C" w:rsidRPr="00DA2DEF">
        <w:t xml:space="preserve"> allo</w:t>
      </w:r>
      <w:r w:rsidR="004D195C" w:rsidRPr="00541070">
        <w:t>w</w:t>
      </w:r>
      <w:r w:rsidR="004D195C" w:rsidRPr="00DA2DEF">
        <w:t xml:space="preserve"> f</w:t>
      </w:r>
      <w:r w:rsidR="004D195C" w:rsidRPr="00541070">
        <w:t>or</w:t>
      </w:r>
      <w:r w:rsidR="004D195C" w:rsidRPr="00DA2DEF">
        <w:t xml:space="preserve"> sc</w:t>
      </w:r>
      <w:r w:rsidR="004D195C" w:rsidRPr="00541070">
        <w:t>h</w:t>
      </w:r>
      <w:r w:rsidR="004D195C" w:rsidRPr="00DA2DEF">
        <w:t>o</w:t>
      </w:r>
      <w:r w:rsidR="004D195C" w:rsidRPr="00541070">
        <w:t>ol p</w:t>
      </w:r>
      <w:r w:rsidR="004D195C" w:rsidRPr="00DA2DEF">
        <w:t>ers</w:t>
      </w:r>
      <w:r w:rsidR="004D195C" w:rsidRPr="00541070">
        <w:t>o</w:t>
      </w:r>
      <w:r w:rsidR="004D195C" w:rsidRPr="00DA2DEF">
        <w:t>nn</w:t>
      </w:r>
      <w:r w:rsidR="004D195C" w:rsidRPr="00541070">
        <w:t>el</w:t>
      </w:r>
      <w:r w:rsidR="004D195C" w:rsidRPr="00DA2DEF">
        <w:t xml:space="preserve"> t</w:t>
      </w:r>
      <w:r w:rsidR="004D195C" w:rsidRPr="00541070">
        <w:t>o</w:t>
      </w:r>
      <w:r w:rsidR="004D195C" w:rsidRPr="00DA2DEF">
        <w:t xml:space="preserve"> b</w:t>
      </w:r>
      <w:r w:rsidR="004D195C" w:rsidRPr="00541070">
        <w:t>e</w:t>
      </w:r>
      <w:r w:rsidR="004D195C" w:rsidRPr="00DA2DEF">
        <w:t xml:space="preserve"> abl</w:t>
      </w:r>
      <w:r w:rsidR="004D195C" w:rsidRPr="00541070">
        <w:t>e</w:t>
      </w:r>
      <w:r w:rsidR="004D195C" w:rsidRPr="00DA2DEF">
        <w:t xml:space="preserve"> </w:t>
      </w:r>
      <w:r w:rsidR="004D195C" w:rsidRPr="00541070">
        <w:t>to</w:t>
      </w:r>
      <w:r w:rsidR="004D195C" w:rsidRPr="00DA2DEF">
        <w:t xml:space="preserve"> m</w:t>
      </w:r>
      <w:r w:rsidR="004D195C" w:rsidRPr="00541070">
        <w:t>o</w:t>
      </w:r>
      <w:r w:rsidR="004D195C" w:rsidRPr="00DA2DEF">
        <w:t>ni</w:t>
      </w:r>
      <w:r w:rsidR="004D195C" w:rsidRPr="00541070">
        <w:t>tor</w:t>
      </w:r>
      <w:r w:rsidR="004D195C" w:rsidRPr="00DA2DEF">
        <w:t xml:space="preserve"> i</w:t>
      </w:r>
      <w:r w:rsidR="004D195C" w:rsidRPr="00541070">
        <w:t>n</w:t>
      </w:r>
      <w:r w:rsidR="004D195C" w:rsidRPr="00DA2DEF">
        <w:t>c</w:t>
      </w:r>
      <w:r w:rsidR="004D195C" w:rsidRPr="00541070">
        <w:t>o</w:t>
      </w:r>
      <w:r w:rsidR="004D195C" w:rsidRPr="00DA2DEF">
        <w:t>mi</w:t>
      </w:r>
      <w:r w:rsidR="004D195C" w:rsidRPr="00541070">
        <w:t>ng</w:t>
      </w:r>
      <w:r w:rsidR="004D195C" w:rsidRPr="00DA2DEF">
        <w:t xml:space="preserve"> visitor</w:t>
      </w:r>
      <w:r w:rsidR="004D195C" w:rsidRPr="00541070">
        <w:t>s</w:t>
      </w:r>
      <w:r w:rsidR="004D195C" w:rsidRPr="00DA2DEF">
        <w:t xml:space="preserve"> fro</w:t>
      </w:r>
      <w:r w:rsidR="004D195C" w:rsidRPr="00541070">
        <w:t>m</w:t>
      </w:r>
      <w:r w:rsidR="004D195C" w:rsidRPr="00DA2DEF">
        <w:t xml:space="preserve"> </w:t>
      </w:r>
      <w:r w:rsidR="004D195C" w:rsidRPr="00541070">
        <w:t>a</w:t>
      </w:r>
      <w:r w:rsidR="004D195C" w:rsidRPr="00DA2DEF">
        <w:t xml:space="preserve"> </w:t>
      </w:r>
      <w:r w:rsidR="004D195C" w:rsidRPr="00541070">
        <w:t>sa</w:t>
      </w:r>
      <w:r w:rsidR="004D195C" w:rsidRPr="00DA2DEF">
        <w:t>f</w:t>
      </w:r>
      <w:r w:rsidR="004D195C" w:rsidRPr="00541070">
        <w:t>e</w:t>
      </w:r>
      <w:r w:rsidR="004D195C" w:rsidRPr="00DA2DEF">
        <w:t xml:space="preserve"> l</w:t>
      </w:r>
      <w:r w:rsidR="004D195C" w:rsidRPr="00541070">
        <w:t>o</w:t>
      </w:r>
      <w:r w:rsidR="004D195C" w:rsidRPr="00DA2DEF">
        <w:t>c</w:t>
      </w:r>
      <w:r w:rsidR="004D195C" w:rsidRPr="00541070">
        <w:t>a</w:t>
      </w:r>
      <w:r w:rsidR="004D195C" w:rsidRPr="00DA2DEF">
        <w:t>ti</w:t>
      </w:r>
      <w:r w:rsidR="004D195C" w:rsidRPr="00541070">
        <w:t>on</w:t>
      </w:r>
      <w:r w:rsidR="004D195C" w:rsidRPr="00DA2DEF">
        <w:t xml:space="preserve"> </w:t>
      </w:r>
      <w:r w:rsidR="004D195C" w:rsidRPr="00541070">
        <w:t>o</w:t>
      </w:r>
      <w:r w:rsidR="004D195C" w:rsidRPr="00DA2DEF">
        <w:t>u</w:t>
      </w:r>
      <w:r w:rsidR="004D195C" w:rsidRPr="00541070">
        <w:t>t of</w:t>
      </w:r>
      <w:r w:rsidR="004D195C" w:rsidRPr="00DA2DEF">
        <w:t xml:space="preserve"> </w:t>
      </w:r>
      <w:r w:rsidR="004D195C" w:rsidRPr="00541070">
        <w:t>re</w:t>
      </w:r>
      <w:r w:rsidR="004D195C" w:rsidRPr="00DA2DEF">
        <w:t>ac</w:t>
      </w:r>
      <w:r w:rsidR="004D195C" w:rsidRPr="00541070">
        <w:t>h</w:t>
      </w:r>
      <w:r w:rsidR="003C073D" w:rsidRPr="00053535">
        <w:t>,</w:t>
      </w:r>
      <w:r w:rsidR="004D195C" w:rsidRPr="00DA2DEF">
        <w:t xml:space="preserve"> </w:t>
      </w:r>
      <w:r w:rsidR="004D195C" w:rsidRPr="00541070">
        <w:t>or</w:t>
      </w:r>
      <w:r w:rsidR="004D195C" w:rsidRPr="00DA2DEF">
        <w:t xml:space="preserve"> li</w:t>
      </w:r>
      <w:r w:rsidR="004D195C" w:rsidRPr="00541070">
        <w:t>ne</w:t>
      </w:r>
      <w:r w:rsidR="004D195C" w:rsidRPr="00DA2DEF">
        <w:t xml:space="preserve"> </w:t>
      </w:r>
      <w:r w:rsidR="004D195C" w:rsidRPr="00541070">
        <w:t>of</w:t>
      </w:r>
      <w:r w:rsidR="004D195C" w:rsidRPr="00DA2DEF">
        <w:t xml:space="preserve"> si</w:t>
      </w:r>
      <w:r w:rsidR="004D195C" w:rsidRPr="00541070">
        <w:t>te</w:t>
      </w:r>
      <w:r w:rsidR="004D195C" w:rsidRPr="00DA2DEF">
        <w:t xml:space="preserve"> fr</w:t>
      </w:r>
      <w:r w:rsidR="004D195C" w:rsidRPr="00541070">
        <w:t>om</w:t>
      </w:r>
      <w:r w:rsidR="004D195C" w:rsidRPr="00DA2DEF">
        <w:t xml:space="preserve"> i</w:t>
      </w:r>
      <w:r w:rsidR="004D195C" w:rsidRPr="00541070">
        <w:t>n</w:t>
      </w:r>
      <w:r w:rsidR="004D195C" w:rsidRPr="00DA2DEF">
        <w:t>c</w:t>
      </w:r>
      <w:r w:rsidR="004D195C" w:rsidRPr="00541070">
        <w:t>o</w:t>
      </w:r>
      <w:r w:rsidR="004D195C" w:rsidRPr="00DA2DEF">
        <w:t>mi</w:t>
      </w:r>
      <w:r w:rsidR="004D195C" w:rsidRPr="00541070">
        <w:t>ng</w:t>
      </w:r>
      <w:r w:rsidR="004D195C" w:rsidRPr="00DA2DEF">
        <w:t xml:space="preserve"> visit</w:t>
      </w:r>
      <w:r w:rsidR="004D195C" w:rsidRPr="00541070">
        <w:t>ors</w:t>
      </w:r>
      <w:r w:rsidR="004D195C" w:rsidRPr="00DA2DEF">
        <w:t xml:space="preserve"> </w:t>
      </w:r>
      <w:r w:rsidR="004D195C" w:rsidRPr="00541070">
        <w:t>who</w:t>
      </w:r>
      <w:r w:rsidR="004D195C" w:rsidRPr="00DA2DEF">
        <w:t xml:space="preserve"> </w:t>
      </w:r>
      <w:r w:rsidR="004D195C" w:rsidRPr="00541070">
        <w:t>h</w:t>
      </w:r>
      <w:r w:rsidR="004D195C" w:rsidRPr="00DA2DEF">
        <w:t>av</w:t>
      </w:r>
      <w:r w:rsidR="004D195C" w:rsidRPr="00541070">
        <w:t>e</w:t>
      </w:r>
      <w:r w:rsidR="004D195C" w:rsidRPr="00DA2DEF">
        <w:t xml:space="preserve"> </w:t>
      </w:r>
      <w:r w:rsidR="004D195C" w:rsidRPr="00541070">
        <w:t>n</w:t>
      </w:r>
      <w:r w:rsidR="004D195C" w:rsidRPr="00DA2DEF">
        <w:t>o</w:t>
      </w:r>
      <w:r w:rsidR="004D195C" w:rsidRPr="00541070">
        <w:t>t</w:t>
      </w:r>
      <w:r w:rsidR="004D195C" w:rsidRPr="00DA2DEF">
        <w:t xml:space="preserve"> y</w:t>
      </w:r>
      <w:r w:rsidR="004D195C" w:rsidRPr="00541070">
        <w:t>et</w:t>
      </w:r>
      <w:r w:rsidR="004D195C" w:rsidRPr="00DA2DEF">
        <w:t xml:space="preserve"> </w:t>
      </w:r>
      <w:r w:rsidR="004D195C" w:rsidRPr="00541070">
        <w:t>b</w:t>
      </w:r>
      <w:r w:rsidR="004D195C" w:rsidRPr="00DA2DEF">
        <w:t>e</w:t>
      </w:r>
      <w:r w:rsidR="004D195C" w:rsidRPr="00541070">
        <w:t>en a</w:t>
      </w:r>
      <w:r w:rsidR="004D195C" w:rsidRPr="00DA2DEF">
        <w:t>u</w:t>
      </w:r>
      <w:r w:rsidR="004D195C" w:rsidRPr="00541070">
        <w:t>t</w:t>
      </w:r>
      <w:r w:rsidR="004D195C" w:rsidRPr="00DA2DEF">
        <w:t>h</w:t>
      </w:r>
      <w:r w:rsidR="004D195C" w:rsidRPr="00541070">
        <w:t>en</w:t>
      </w:r>
      <w:r w:rsidR="004D195C" w:rsidRPr="00DA2DEF">
        <w:t>tic</w:t>
      </w:r>
      <w:r w:rsidR="004D195C" w:rsidRPr="00541070">
        <w:t>at</w:t>
      </w:r>
      <w:r w:rsidR="004D195C" w:rsidRPr="00DA2DEF">
        <w:t>e</w:t>
      </w:r>
      <w:r w:rsidR="004D195C" w:rsidRPr="00541070">
        <w:t>d</w:t>
      </w:r>
      <w:r w:rsidR="004D195C" w:rsidRPr="00DA2DEF">
        <w:t xml:space="preserve"> </w:t>
      </w:r>
      <w:r w:rsidR="004D195C" w:rsidRPr="00541070">
        <w:t>or</w:t>
      </w:r>
      <w:r w:rsidR="004D195C" w:rsidRPr="00DA2DEF">
        <w:t xml:space="preserve"> cle</w:t>
      </w:r>
      <w:r w:rsidR="004D195C" w:rsidRPr="00541070">
        <w:t>ared</w:t>
      </w:r>
      <w:r w:rsidR="004D195C" w:rsidRPr="00DA2DEF">
        <w:t xml:space="preserve"> f</w:t>
      </w:r>
      <w:r w:rsidR="004D195C" w:rsidRPr="00541070">
        <w:t>or</w:t>
      </w:r>
      <w:r w:rsidR="004D195C" w:rsidRPr="00DA2DEF">
        <w:t xml:space="preserve"> </w:t>
      </w:r>
      <w:r w:rsidR="004D195C" w:rsidRPr="00541070">
        <w:t>e</w:t>
      </w:r>
      <w:r w:rsidR="004D195C" w:rsidRPr="00DA2DEF">
        <w:t>n</w:t>
      </w:r>
      <w:r w:rsidR="004D195C" w:rsidRPr="00541070">
        <w:t>t</w:t>
      </w:r>
      <w:r w:rsidR="004D195C" w:rsidRPr="00DA2DEF">
        <w:t>ry</w:t>
      </w:r>
      <w:r w:rsidR="004D195C" w:rsidRPr="00541070">
        <w:t>.</w:t>
      </w:r>
      <w:r w:rsidR="004D195C" w:rsidRPr="00DA2DEF">
        <w:t xml:space="preserve"> </w:t>
      </w:r>
      <w:r w:rsidR="004D195C" w:rsidRPr="00053535">
        <w:t xml:space="preserve"> </w:t>
      </w:r>
      <w:r w:rsidR="004D195C" w:rsidRPr="00DA2DEF">
        <w:t>T</w:t>
      </w:r>
      <w:r w:rsidR="004D195C" w:rsidRPr="00541070">
        <w:t>h</w:t>
      </w:r>
      <w:r w:rsidR="004D195C" w:rsidRPr="00DA2DEF">
        <w:t>es</w:t>
      </w:r>
      <w:r w:rsidR="004D195C" w:rsidRPr="00541070">
        <w:t>e</w:t>
      </w:r>
      <w:r w:rsidR="004D195C" w:rsidRPr="00DA2DEF">
        <w:t xml:space="preserve"> e</w:t>
      </w:r>
      <w:r w:rsidR="004D195C" w:rsidRPr="00541070">
        <w:t>nt</w:t>
      </w:r>
      <w:r w:rsidR="004D195C" w:rsidRPr="00DA2DEF">
        <w:t>r</w:t>
      </w:r>
      <w:r w:rsidR="004D195C" w:rsidRPr="00541070">
        <w:t>y</w:t>
      </w:r>
      <w:r w:rsidR="004D195C" w:rsidRPr="00DA2DEF">
        <w:t xml:space="preserve"> p</w:t>
      </w:r>
      <w:r w:rsidR="004D195C" w:rsidRPr="00541070">
        <w:t>o</w:t>
      </w:r>
      <w:r w:rsidR="004D195C" w:rsidRPr="00DA2DEF">
        <w:t>i</w:t>
      </w:r>
      <w:r w:rsidR="004D195C" w:rsidRPr="00541070">
        <w:t>nts</w:t>
      </w:r>
      <w:r w:rsidR="004D195C" w:rsidRPr="00DA2DEF">
        <w:t xml:space="preserve"> s</w:t>
      </w:r>
      <w:r w:rsidR="004D195C" w:rsidRPr="00541070">
        <w:t>h</w:t>
      </w:r>
      <w:r w:rsidR="004D195C" w:rsidRPr="00DA2DEF">
        <w:t>al</w:t>
      </w:r>
      <w:r w:rsidR="004D195C" w:rsidRPr="00541070">
        <w:t>l</w:t>
      </w:r>
      <w:r w:rsidR="004D195C" w:rsidRPr="00DA2DEF">
        <w:t xml:space="preserve"> </w:t>
      </w:r>
      <w:r w:rsidR="004D195C" w:rsidRPr="00541070">
        <w:t>use</w:t>
      </w:r>
      <w:r w:rsidR="004D195C" w:rsidRPr="00DA2DEF">
        <w:t xml:space="preserve"> r</w:t>
      </w:r>
      <w:r w:rsidR="004D195C" w:rsidRPr="00541070">
        <w:t>e</w:t>
      </w:r>
      <w:r w:rsidR="004D195C" w:rsidRPr="00DA2DEF">
        <w:t>m</w:t>
      </w:r>
      <w:r w:rsidR="004D195C" w:rsidRPr="00541070">
        <w:t xml:space="preserve">ote </w:t>
      </w:r>
      <w:r w:rsidR="004D195C" w:rsidRPr="00DA2DEF">
        <w:t>vi</w:t>
      </w:r>
      <w:r w:rsidR="004D195C" w:rsidRPr="00541070">
        <w:t>d</w:t>
      </w:r>
      <w:r w:rsidR="004D195C" w:rsidRPr="00DA2DEF">
        <w:t>e</w:t>
      </w:r>
      <w:r w:rsidR="004D195C" w:rsidRPr="00541070">
        <w:t>o</w:t>
      </w:r>
      <w:r w:rsidR="004D195C" w:rsidRPr="00DA2DEF">
        <w:t xml:space="preserve"> </w:t>
      </w:r>
      <w:r w:rsidR="004D195C" w:rsidRPr="00541070">
        <w:t>a</w:t>
      </w:r>
      <w:r w:rsidR="004D195C" w:rsidRPr="00DA2DEF">
        <w:t>n</w:t>
      </w:r>
      <w:r w:rsidR="004D195C" w:rsidRPr="00541070">
        <w:t>d</w:t>
      </w:r>
      <w:r w:rsidR="004D195C" w:rsidRPr="00DA2DEF">
        <w:t xml:space="preserve"> </w:t>
      </w:r>
      <w:r w:rsidR="004D195C" w:rsidRPr="00541070">
        <w:t>ac</w:t>
      </w:r>
      <w:r w:rsidR="004D195C" w:rsidRPr="00DA2DEF">
        <w:t>c</w:t>
      </w:r>
      <w:r w:rsidR="004D195C" w:rsidRPr="00541070">
        <w:t>e</w:t>
      </w:r>
      <w:r w:rsidR="004D195C" w:rsidRPr="00DA2DEF">
        <w:t>s</w:t>
      </w:r>
      <w:r w:rsidR="004D195C" w:rsidRPr="00541070">
        <w:t>s</w:t>
      </w:r>
      <w:r w:rsidR="004D195C" w:rsidRPr="00DA2DEF">
        <w:t xml:space="preserve"> c</w:t>
      </w:r>
      <w:r w:rsidR="004D195C" w:rsidRPr="00541070">
        <w:t>o</w:t>
      </w:r>
      <w:r w:rsidR="004D195C" w:rsidRPr="00DA2DEF">
        <w:t>n</w:t>
      </w:r>
      <w:r w:rsidR="004D195C" w:rsidRPr="00541070">
        <w:t>trol</w:t>
      </w:r>
      <w:r w:rsidR="004D195C" w:rsidRPr="00DA2DEF">
        <w:t xml:space="preserve"> </w:t>
      </w:r>
      <w:r w:rsidR="004D195C" w:rsidRPr="00541070">
        <w:t>t</w:t>
      </w:r>
      <w:r w:rsidR="004D195C" w:rsidRPr="00DA2DEF">
        <w:t>ec</w:t>
      </w:r>
      <w:r w:rsidR="004D195C" w:rsidRPr="00541070">
        <w:t>h</w:t>
      </w:r>
      <w:r w:rsidR="004D195C" w:rsidRPr="00DA2DEF">
        <w:t>n</w:t>
      </w:r>
      <w:r w:rsidR="004D195C" w:rsidRPr="00541070">
        <w:t>o</w:t>
      </w:r>
      <w:r w:rsidR="004D195C" w:rsidRPr="00DA2DEF">
        <w:t>l</w:t>
      </w:r>
      <w:r w:rsidR="004D195C" w:rsidRPr="00541070">
        <w:t>o</w:t>
      </w:r>
      <w:r w:rsidR="004D195C" w:rsidRPr="00DA2DEF">
        <w:t>g</w:t>
      </w:r>
      <w:r w:rsidR="004D195C" w:rsidRPr="00541070">
        <w:t>y</w:t>
      </w:r>
      <w:r w:rsidR="004D195C" w:rsidRPr="00DA2DEF">
        <w:t xml:space="preserve"> </w:t>
      </w:r>
      <w:r w:rsidR="004D195C" w:rsidRPr="00541070">
        <w:t>to</w:t>
      </w:r>
      <w:r w:rsidR="004D195C" w:rsidRPr="00DA2DEF">
        <w:t xml:space="preserve"> co</w:t>
      </w:r>
      <w:r w:rsidR="004D195C" w:rsidRPr="00541070">
        <w:t>n</w:t>
      </w:r>
      <w:r w:rsidR="004D195C" w:rsidRPr="00DA2DEF">
        <w:t>d</w:t>
      </w:r>
      <w:r w:rsidR="004D195C" w:rsidRPr="00541070">
        <w:t>u</w:t>
      </w:r>
      <w:r w:rsidR="004D195C" w:rsidRPr="00DA2DEF">
        <w:t>c</w:t>
      </w:r>
      <w:r w:rsidR="004D195C" w:rsidRPr="00541070">
        <w:t>t</w:t>
      </w:r>
      <w:r w:rsidR="004D195C" w:rsidRPr="00DA2DEF">
        <w:t xml:space="preserve"> multi-factor authentication </w:t>
      </w:r>
      <w:r w:rsidR="004D195C" w:rsidRPr="00541070">
        <w:t>of</w:t>
      </w:r>
      <w:r w:rsidR="004D195C" w:rsidRPr="00DA2DEF">
        <w:t xml:space="preserve"> i</w:t>
      </w:r>
      <w:r w:rsidR="004D195C" w:rsidRPr="00541070">
        <w:t>n</w:t>
      </w:r>
      <w:r w:rsidR="004D195C" w:rsidRPr="00DA2DEF">
        <w:t>c</w:t>
      </w:r>
      <w:r w:rsidR="004D195C" w:rsidRPr="00541070">
        <w:t>o</w:t>
      </w:r>
      <w:r w:rsidR="004D195C" w:rsidRPr="00DA2DEF">
        <w:t>min</w:t>
      </w:r>
      <w:r w:rsidR="004D195C" w:rsidRPr="00541070">
        <w:t>g</w:t>
      </w:r>
      <w:r w:rsidR="004D195C" w:rsidRPr="00DA2DEF">
        <w:t xml:space="preserve"> visi</w:t>
      </w:r>
      <w:r w:rsidR="004D195C" w:rsidRPr="00541070">
        <w:t>tors</w:t>
      </w:r>
      <w:r w:rsidR="004D195C" w:rsidRPr="00DA2DEF">
        <w:t xml:space="preserve"> </w:t>
      </w:r>
      <w:r w:rsidR="004D195C" w:rsidRPr="00541070">
        <w:t>(e.</w:t>
      </w:r>
      <w:r w:rsidR="004D195C" w:rsidRPr="00DA2DEF">
        <w:t>g</w:t>
      </w:r>
      <w:r w:rsidR="004D195C" w:rsidRPr="00541070">
        <w:t>.</w:t>
      </w:r>
      <w:r w:rsidR="004D195C" w:rsidRPr="00DA2DEF">
        <w:t xml:space="preserve"> vis</w:t>
      </w:r>
      <w:r w:rsidR="004D195C" w:rsidRPr="00541070">
        <w:t>u</w:t>
      </w:r>
      <w:r w:rsidR="004D195C" w:rsidRPr="00DA2DEF">
        <w:t>a</w:t>
      </w:r>
      <w:r w:rsidR="004D195C" w:rsidRPr="00541070">
        <w:t>l</w:t>
      </w:r>
      <w:r w:rsidR="004D195C" w:rsidRPr="00DA2DEF">
        <w:t xml:space="preserve"> v</w:t>
      </w:r>
      <w:r w:rsidR="004D195C" w:rsidRPr="00541070">
        <w:t>eri</w:t>
      </w:r>
      <w:r w:rsidR="004D195C" w:rsidRPr="00DA2DEF">
        <w:t>fic</w:t>
      </w:r>
      <w:r w:rsidR="004D195C" w:rsidRPr="00541070">
        <w:t>at</w:t>
      </w:r>
      <w:r w:rsidR="004D195C" w:rsidRPr="00DA2DEF">
        <w:t>i</w:t>
      </w:r>
      <w:r w:rsidR="004D195C" w:rsidRPr="00541070">
        <w:t>on</w:t>
      </w:r>
      <w:r w:rsidR="004D195C" w:rsidRPr="00DA2DEF">
        <w:t xml:space="preserve"> a</w:t>
      </w:r>
      <w:r w:rsidR="004D195C" w:rsidRPr="00541070">
        <w:t>nd</w:t>
      </w:r>
      <w:r w:rsidR="004D195C" w:rsidRPr="00DA2DEF">
        <w:t xml:space="preserve"> </w:t>
      </w:r>
      <w:r w:rsidR="004D195C" w:rsidRPr="00541070">
        <w:t>I</w:t>
      </w:r>
      <w:r w:rsidR="004D195C" w:rsidRPr="00DA2DEF">
        <w:t>D</w:t>
      </w:r>
      <w:r w:rsidR="004D195C" w:rsidRPr="00541070">
        <w:t xml:space="preserve">, </w:t>
      </w:r>
      <w:r w:rsidR="004D195C" w:rsidRPr="00DA2DEF">
        <w:t>P</w:t>
      </w:r>
      <w:r w:rsidR="004D195C" w:rsidRPr="00541070">
        <w:t>IN/</w:t>
      </w:r>
      <w:r w:rsidR="004D195C" w:rsidRPr="00DA2DEF">
        <w:t>p</w:t>
      </w:r>
      <w:r w:rsidR="004D195C" w:rsidRPr="00541070">
        <w:t>a</w:t>
      </w:r>
      <w:r w:rsidR="004D195C" w:rsidRPr="00DA2DEF">
        <w:t>ss</w:t>
      </w:r>
      <w:r w:rsidR="004D195C" w:rsidRPr="00541070">
        <w:t>word</w:t>
      </w:r>
      <w:r w:rsidR="004D195C" w:rsidRPr="00DA2DEF">
        <w:t xml:space="preserve"> a</w:t>
      </w:r>
      <w:r w:rsidR="004D195C" w:rsidRPr="00541070">
        <w:t>nd</w:t>
      </w:r>
      <w:r w:rsidR="004D195C" w:rsidRPr="00DA2DEF">
        <w:t xml:space="preserve"> </w:t>
      </w:r>
      <w:r w:rsidR="004D195C" w:rsidRPr="00541070">
        <w:t>I</w:t>
      </w:r>
      <w:r w:rsidR="004D195C" w:rsidRPr="00DA2DEF">
        <w:t>D</w:t>
      </w:r>
      <w:r w:rsidR="004D195C" w:rsidRPr="00541070">
        <w:t>,</w:t>
      </w:r>
      <w:r w:rsidR="004D195C" w:rsidRPr="00DA2DEF">
        <w:t xml:space="preserve"> o</w:t>
      </w:r>
      <w:r w:rsidR="004D195C" w:rsidRPr="00541070">
        <w:t>r</w:t>
      </w:r>
      <w:r w:rsidR="004D195C" w:rsidRPr="00DA2DEF">
        <w:t xml:space="preserve"> bi</w:t>
      </w:r>
      <w:r w:rsidR="004D195C" w:rsidRPr="00541070">
        <w:t>o</w:t>
      </w:r>
      <w:r w:rsidR="004D195C" w:rsidRPr="00DA2DEF">
        <w:t>m</w:t>
      </w:r>
      <w:r w:rsidR="004D195C" w:rsidRPr="00541070">
        <w:t>etr</w:t>
      </w:r>
      <w:r w:rsidR="004D195C" w:rsidRPr="00DA2DEF">
        <w:t>i</w:t>
      </w:r>
      <w:r w:rsidR="004D195C" w:rsidRPr="00541070">
        <w:t>c</w:t>
      </w:r>
      <w:r w:rsidR="004D195C" w:rsidRPr="00DA2DEF">
        <w:t xml:space="preserve"> </w:t>
      </w:r>
      <w:r w:rsidR="004D195C" w:rsidRPr="00541070">
        <w:t>a</w:t>
      </w:r>
      <w:r w:rsidR="004D195C" w:rsidRPr="00DA2DEF">
        <w:t>n</w:t>
      </w:r>
      <w:r w:rsidR="004D195C" w:rsidRPr="00541070">
        <w:t>d</w:t>
      </w:r>
      <w:r w:rsidR="004D195C" w:rsidRPr="00DA2DEF">
        <w:t xml:space="preserve"> o</w:t>
      </w:r>
      <w:r w:rsidR="004D195C" w:rsidRPr="00541070">
        <w:t>t</w:t>
      </w:r>
      <w:r w:rsidR="004D195C" w:rsidRPr="00DA2DEF">
        <w:t>h</w:t>
      </w:r>
      <w:r w:rsidR="004D195C" w:rsidRPr="00541070">
        <w:t>er</w:t>
      </w:r>
      <w:r w:rsidR="004D195C" w:rsidRPr="00DA2DEF">
        <w:t xml:space="preserve"> f</w:t>
      </w:r>
      <w:r w:rsidR="004D195C" w:rsidRPr="00541070">
        <w:t>o</w:t>
      </w:r>
      <w:r w:rsidR="004D195C" w:rsidRPr="00DA2DEF">
        <w:t>r</w:t>
      </w:r>
      <w:r w:rsidR="004D195C" w:rsidRPr="00541070">
        <w:t>m of</w:t>
      </w:r>
      <w:r w:rsidR="004D195C" w:rsidRPr="00DA2DEF">
        <w:t xml:space="preserve"> vis</w:t>
      </w:r>
      <w:r w:rsidR="004D195C" w:rsidRPr="00541070">
        <w:t>u</w:t>
      </w:r>
      <w:r w:rsidR="004D195C" w:rsidRPr="00DA2DEF">
        <w:t>a</w:t>
      </w:r>
      <w:r w:rsidR="004D195C" w:rsidRPr="00541070">
        <w:t>l</w:t>
      </w:r>
      <w:r w:rsidR="004D195C" w:rsidRPr="00053535">
        <w:t xml:space="preserve"> identification).</w:t>
      </w:r>
    </w:p>
    <w:p w:rsidR="006B4AEB" w:rsidRPr="00053535" w:rsidRDefault="006B4AEB" w:rsidP="00462C16">
      <w:pPr>
        <w:pStyle w:val="ListParagraph"/>
        <w:spacing w:before="0" w:after="240" w:line="276" w:lineRule="auto"/>
        <w:ind w:left="2232"/>
        <w:jc w:val="both"/>
      </w:pPr>
    </w:p>
    <w:p w:rsidR="00F8407A" w:rsidRPr="00541070" w:rsidRDefault="006B4AEB" w:rsidP="00DA2DEF">
      <w:pPr>
        <w:pStyle w:val="ListParagraph"/>
        <w:numPr>
          <w:ilvl w:val="5"/>
          <w:numId w:val="15"/>
        </w:numPr>
        <w:spacing w:before="0" w:after="240" w:line="276" w:lineRule="auto"/>
        <w:jc w:val="both"/>
      </w:pPr>
      <w:r w:rsidRPr="00541070">
        <w:t>-</w:t>
      </w:r>
      <w:r w:rsidRPr="00DA2DEF">
        <w:t xml:space="preserve"> Vid</w:t>
      </w:r>
      <w:r w:rsidRPr="00541070">
        <w:t>eo</w:t>
      </w:r>
      <w:r w:rsidRPr="00053535">
        <w:t xml:space="preserve"> </w:t>
      </w:r>
      <w:r w:rsidR="007300D8" w:rsidRPr="00053535">
        <w:t>based</w:t>
      </w:r>
      <w:r w:rsidR="007300D8" w:rsidRPr="00DA2DEF">
        <w:t xml:space="preserve"> </w:t>
      </w:r>
      <w:r w:rsidRPr="00541070">
        <w:t>e</w:t>
      </w:r>
      <w:r w:rsidRPr="00DA2DEF">
        <w:t>n</w:t>
      </w:r>
      <w:r w:rsidRPr="00541070">
        <w:t>tr</w:t>
      </w:r>
      <w:r w:rsidRPr="00DA2DEF">
        <w:t>a</w:t>
      </w:r>
      <w:r w:rsidRPr="00541070">
        <w:t>n</w:t>
      </w:r>
      <w:r w:rsidRPr="00DA2DEF">
        <w:t>c</w:t>
      </w:r>
      <w:r w:rsidRPr="00541070">
        <w:t>e</w:t>
      </w:r>
      <w:r w:rsidRPr="00DA2DEF">
        <w:t xml:space="preserve"> sys</w:t>
      </w:r>
      <w:r w:rsidRPr="00541070">
        <w:t>te</w:t>
      </w:r>
      <w:r w:rsidRPr="00DA2DEF">
        <w:t>m</w:t>
      </w:r>
      <w:r w:rsidRPr="00541070">
        <w:t>s</w:t>
      </w:r>
      <w:r w:rsidRPr="00DA2DEF">
        <w:t xml:space="preserve"> s</w:t>
      </w:r>
      <w:r w:rsidRPr="00541070">
        <w:t>h</w:t>
      </w:r>
      <w:r w:rsidRPr="00DA2DEF">
        <w:t>al</w:t>
      </w:r>
      <w:r w:rsidRPr="00541070">
        <w:t>l</w:t>
      </w:r>
      <w:r w:rsidRPr="00DA2DEF">
        <w:t xml:space="preserve"> </w:t>
      </w:r>
      <w:r w:rsidRPr="00541070">
        <w:t>use</w:t>
      </w:r>
      <w:r w:rsidRPr="00DA2DEF">
        <w:t xml:space="preserve"> </w:t>
      </w:r>
      <w:r w:rsidRPr="00541070">
        <w:t>IP</w:t>
      </w:r>
      <w:r w:rsidRPr="00DA2DEF">
        <w:t xml:space="preserve"> t</w:t>
      </w:r>
      <w:r w:rsidRPr="00541070">
        <w:t>e</w:t>
      </w:r>
      <w:r w:rsidRPr="00DA2DEF">
        <w:t>c</w:t>
      </w:r>
      <w:r w:rsidRPr="00541070">
        <w:t>h</w:t>
      </w:r>
      <w:r w:rsidRPr="00DA2DEF">
        <w:t>n</w:t>
      </w:r>
      <w:r w:rsidRPr="00541070">
        <w:t>o</w:t>
      </w:r>
      <w:r w:rsidRPr="00DA2DEF">
        <w:t>log</w:t>
      </w:r>
      <w:r w:rsidRPr="00541070">
        <w:t>y</w:t>
      </w:r>
      <w:r w:rsidRPr="00DA2DEF">
        <w:t xml:space="preserve"> </w:t>
      </w:r>
      <w:r w:rsidRPr="00541070">
        <w:t>to a</w:t>
      </w:r>
      <w:r w:rsidRPr="00DA2DEF">
        <w:t>llo</w:t>
      </w:r>
      <w:r w:rsidRPr="00541070">
        <w:t>w</w:t>
      </w:r>
      <w:r w:rsidRPr="00DA2DEF">
        <w:t xml:space="preserve"> </w:t>
      </w:r>
      <w:r w:rsidRPr="00541070">
        <w:t>ac</w:t>
      </w:r>
      <w:r w:rsidRPr="00DA2DEF">
        <w:t>c</w:t>
      </w:r>
      <w:r w:rsidRPr="00541070">
        <w:t>e</w:t>
      </w:r>
      <w:r w:rsidRPr="00DA2DEF">
        <w:t>s</w:t>
      </w:r>
      <w:r w:rsidRPr="00541070">
        <w:t>s</w:t>
      </w:r>
      <w:r w:rsidRPr="00DA2DEF">
        <w:t xml:space="preserve"> c</w:t>
      </w:r>
      <w:r w:rsidRPr="00541070">
        <w:t>o</w:t>
      </w:r>
      <w:r w:rsidRPr="00DA2DEF">
        <w:t>n</w:t>
      </w:r>
      <w:r w:rsidRPr="00541070">
        <w:t>tr</w:t>
      </w:r>
      <w:r w:rsidRPr="00DA2DEF">
        <w:t>o</w:t>
      </w:r>
      <w:r w:rsidRPr="00541070">
        <w:t>l</w:t>
      </w:r>
      <w:r w:rsidRPr="00DA2DEF">
        <w:t xml:space="preserve"> </w:t>
      </w:r>
      <w:r w:rsidRPr="00541070">
        <w:t>to</w:t>
      </w:r>
      <w:r w:rsidRPr="00DA2DEF">
        <w:t xml:space="preserve"> </w:t>
      </w:r>
      <w:r w:rsidRPr="00541070">
        <w:t>be</w:t>
      </w:r>
      <w:r w:rsidRPr="00DA2DEF">
        <w:t xml:space="preserve"> c</w:t>
      </w:r>
      <w:r w:rsidRPr="00541070">
        <w:t>o</w:t>
      </w:r>
      <w:r w:rsidRPr="00DA2DEF">
        <w:t>n</w:t>
      </w:r>
      <w:r w:rsidRPr="00541070">
        <w:t>d</w:t>
      </w:r>
      <w:r w:rsidRPr="00DA2DEF">
        <w:t>uct</w:t>
      </w:r>
      <w:r w:rsidRPr="00541070">
        <w:t>ed</w:t>
      </w:r>
      <w:r w:rsidRPr="00DA2DEF">
        <w:t xml:space="preserve"> b</w:t>
      </w:r>
      <w:r w:rsidRPr="00541070">
        <w:t>y</w:t>
      </w:r>
      <w:r w:rsidRPr="00DA2DEF">
        <w:t xml:space="preserve"> sc</w:t>
      </w:r>
      <w:r w:rsidRPr="00541070">
        <w:t>h</w:t>
      </w:r>
      <w:r w:rsidRPr="00DA2DEF">
        <w:t>o</w:t>
      </w:r>
      <w:r w:rsidRPr="00541070">
        <w:t>ol</w:t>
      </w:r>
      <w:r w:rsidRPr="00DA2DEF">
        <w:t xml:space="preserve"> </w:t>
      </w:r>
      <w:r w:rsidRPr="00541070">
        <w:t>p</w:t>
      </w:r>
      <w:r w:rsidRPr="00DA2DEF">
        <w:t>ers</w:t>
      </w:r>
      <w:r w:rsidRPr="00541070">
        <w:t>o</w:t>
      </w:r>
      <w:r w:rsidRPr="00DA2DEF">
        <w:t>n</w:t>
      </w:r>
      <w:r w:rsidRPr="00541070">
        <w:t>n</w:t>
      </w:r>
      <w:r w:rsidRPr="00DA2DEF">
        <w:t>e</w:t>
      </w:r>
      <w:r w:rsidRPr="00541070">
        <w:t>l</w:t>
      </w:r>
      <w:r w:rsidRPr="00DA2DEF">
        <w:t xml:space="preserve"> fr</w:t>
      </w:r>
      <w:r w:rsidRPr="00541070">
        <w:t xml:space="preserve">om </w:t>
      </w:r>
      <w:r w:rsidRPr="00DA2DEF">
        <w:t>m</w:t>
      </w:r>
      <w:r w:rsidRPr="00541070">
        <w:t>u</w:t>
      </w:r>
      <w:r w:rsidRPr="00DA2DEF">
        <w:t>l</w:t>
      </w:r>
      <w:r w:rsidRPr="00541070">
        <w:t>t</w:t>
      </w:r>
      <w:r w:rsidRPr="00DA2DEF">
        <w:t>i</w:t>
      </w:r>
      <w:r w:rsidRPr="00541070">
        <w:t>p</w:t>
      </w:r>
      <w:r w:rsidRPr="00DA2DEF">
        <w:t>l</w:t>
      </w:r>
      <w:r w:rsidRPr="00541070">
        <w:t>e</w:t>
      </w:r>
      <w:r w:rsidRPr="00DA2DEF">
        <w:t xml:space="preserve"> l</w:t>
      </w:r>
      <w:r w:rsidRPr="00541070">
        <w:t>o</w:t>
      </w:r>
      <w:r w:rsidRPr="00DA2DEF">
        <w:t>c</w:t>
      </w:r>
      <w:r w:rsidRPr="00541070">
        <w:t>a</w:t>
      </w:r>
      <w:r w:rsidRPr="00DA2DEF">
        <w:t>tio</w:t>
      </w:r>
      <w:r w:rsidRPr="00541070">
        <w:t>n</w:t>
      </w:r>
      <w:r w:rsidRPr="00DA2DEF">
        <w:t>s</w:t>
      </w:r>
      <w:r w:rsidR="003C073D" w:rsidRPr="00541070">
        <w:t>,</w:t>
      </w:r>
      <w:r w:rsidRPr="00DA2DEF">
        <w:t xml:space="preserve"> s</w:t>
      </w:r>
      <w:r w:rsidRPr="00541070">
        <w:t>o</w:t>
      </w:r>
      <w:r w:rsidRPr="00DA2DEF">
        <w:t xml:space="preserve"> th</w:t>
      </w:r>
      <w:r w:rsidRPr="00541070">
        <w:t>at</w:t>
      </w:r>
      <w:r w:rsidRPr="00DA2DEF">
        <w:t xml:space="preserve"> m</w:t>
      </w:r>
      <w:r w:rsidRPr="00541070">
        <w:t>u</w:t>
      </w:r>
      <w:r w:rsidRPr="00DA2DEF">
        <w:t>l</w:t>
      </w:r>
      <w:r w:rsidRPr="00541070">
        <w:t>t</w:t>
      </w:r>
      <w:r w:rsidRPr="00DA2DEF">
        <w:t>i</w:t>
      </w:r>
      <w:r w:rsidRPr="00541070">
        <w:t>p</w:t>
      </w:r>
      <w:r w:rsidRPr="00DA2DEF">
        <w:t>l</w:t>
      </w:r>
      <w:r w:rsidRPr="00541070">
        <w:t>e</w:t>
      </w:r>
      <w:r w:rsidRPr="00DA2DEF">
        <w:t xml:space="preserve"> </w:t>
      </w:r>
      <w:r w:rsidRPr="00541070">
        <w:t>p</w:t>
      </w:r>
      <w:r w:rsidRPr="00DA2DEF">
        <w:t>ers</w:t>
      </w:r>
      <w:r w:rsidRPr="00541070">
        <w:t>o</w:t>
      </w:r>
      <w:r w:rsidRPr="00DA2DEF">
        <w:t>nn</w:t>
      </w:r>
      <w:r w:rsidRPr="00541070">
        <w:t>el</w:t>
      </w:r>
      <w:r w:rsidRPr="00DA2DEF">
        <w:t xml:space="preserve"> c</w:t>
      </w:r>
      <w:r w:rsidRPr="00541070">
        <w:t>an</w:t>
      </w:r>
      <w:r w:rsidRPr="00DA2DEF">
        <w:t xml:space="preserve"> </w:t>
      </w:r>
      <w:r w:rsidRPr="00541070">
        <w:t>pr</w:t>
      </w:r>
      <w:r w:rsidRPr="00DA2DEF">
        <w:t>ovi</w:t>
      </w:r>
      <w:r w:rsidRPr="00541070">
        <w:t xml:space="preserve">de </w:t>
      </w:r>
      <w:r w:rsidRPr="00DA2DEF">
        <w:t>c</w:t>
      </w:r>
      <w:r w:rsidRPr="00541070">
        <w:t>o</w:t>
      </w:r>
      <w:r w:rsidRPr="00DA2DEF">
        <w:t>v</w:t>
      </w:r>
      <w:r w:rsidRPr="00541070">
        <w:t>era</w:t>
      </w:r>
      <w:r w:rsidRPr="00DA2DEF">
        <w:t>g</w:t>
      </w:r>
      <w:r w:rsidRPr="00541070">
        <w:t>e</w:t>
      </w:r>
      <w:r w:rsidRPr="00DA2DEF">
        <w:t xml:space="preserve"> f</w:t>
      </w:r>
      <w:r w:rsidRPr="00541070">
        <w:t>or</w:t>
      </w:r>
      <w:r w:rsidRPr="00DA2DEF">
        <w:t xml:space="preserve"> scr</w:t>
      </w:r>
      <w:r w:rsidRPr="00541070">
        <w:t>e</w:t>
      </w:r>
      <w:r w:rsidRPr="00DA2DEF">
        <w:t>e</w:t>
      </w:r>
      <w:r w:rsidRPr="00541070">
        <w:t>n</w:t>
      </w:r>
      <w:r w:rsidRPr="00DA2DEF">
        <w:t>in</w:t>
      </w:r>
      <w:r w:rsidRPr="00541070">
        <w:t>g</w:t>
      </w:r>
      <w:r w:rsidRPr="00DA2DEF">
        <w:t xml:space="preserve"> i</w:t>
      </w:r>
      <w:r w:rsidRPr="00541070">
        <w:t>n</w:t>
      </w:r>
      <w:r w:rsidRPr="00DA2DEF">
        <w:t>c</w:t>
      </w:r>
      <w:r w:rsidRPr="00541070">
        <w:t>o</w:t>
      </w:r>
      <w:r w:rsidRPr="00DA2DEF">
        <w:t>mi</w:t>
      </w:r>
      <w:r w:rsidRPr="00541070">
        <w:t>ng</w:t>
      </w:r>
      <w:r w:rsidRPr="00DA2DEF">
        <w:t xml:space="preserve"> visi</w:t>
      </w:r>
      <w:r w:rsidRPr="00541070">
        <w:t>tor</w:t>
      </w:r>
      <w:r w:rsidRPr="00DA2DEF">
        <w:t>s</w:t>
      </w:r>
      <w:r w:rsidR="007300D8" w:rsidRPr="00053535">
        <w:t>.</w:t>
      </w:r>
      <w:r w:rsidR="00C672E6" w:rsidRPr="00053535">
        <w:t xml:space="preserve"> </w:t>
      </w:r>
    </w:p>
    <w:p w:rsidR="00B245CA" w:rsidRPr="00DA2DEF" w:rsidRDefault="00B245CA" w:rsidP="00DA2DEF">
      <w:pPr>
        <w:pStyle w:val="ListParagraph"/>
        <w:spacing w:before="0" w:after="240" w:line="276" w:lineRule="auto"/>
        <w:ind w:left="2232"/>
        <w:jc w:val="both"/>
      </w:pPr>
    </w:p>
    <w:p w:rsidR="00B245CA" w:rsidRPr="00053535" w:rsidRDefault="00147E37" w:rsidP="00DA2DEF">
      <w:pPr>
        <w:pStyle w:val="ListParagraph"/>
        <w:numPr>
          <w:ilvl w:val="4"/>
          <w:numId w:val="15"/>
        </w:numPr>
        <w:spacing w:before="0" w:after="240" w:line="276" w:lineRule="auto"/>
        <w:jc w:val="both"/>
      </w:pPr>
      <w:r w:rsidRPr="00541070">
        <w:t>-</w:t>
      </w:r>
      <w:r w:rsidRPr="00DA2DEF">
        <w:t xml:space="preserve"> </w:t>
      </w:r>
      <w:r w:rsidR="005C2E4C" w:rsidRPr="00541070">
        <w:t>L</w:t>
      </w:r>
      <w:r w:rsidR="005C2E4C" w:rsidRPr="00DA2DEF">
        <w:t>i</w:t>
      </w:r>
      <w:r w:rsidR="005C2E4C" w:rsidRPr="00541070">
        <w:t>ne</w:t>
      </w:r>
      <w:r w:rsidR="005C2E4C" w:rsidRPr="00DA2DEF">
        <w:t xml:space="preserve"> </w:t>
      </w:r>
      <w:r w:rsidR="005C2E4C" w:rsidRPr="00541070">
        <w:t>of</w:t>
      </w:r>
      <w:r w:rsidR="005C2E4C" w:rsidRPr="00DA2DEF">
        <w:t xml:space="preserve"> si</w:t>
      </w:r>
      <w:r w:rsidR="005C2E4C" w:rsidRPr="00541070">
        <w:t>g</w:t>
      </w:r>
      <w:r w:rsidR="005C2E4C" w:rsidRPr="00DA2DEF">
        <w:t>h</w:t>
      </w:r>
      <w:r w:rsidR="005C2E4C" w:rsidRPr="00541070">
        <w:t>t</w:t>
      </w:r>
      <w:r w:rsidR="006B4AEB" w:rsidRPr="00053535">
        <w:t xml:space="preserve">. </w:t>
      </w:r>
      <w:r w:rsidR="006F2712" w:rsidRPr="00DA2DEF">
        <w:t>T</w:t>
      </w:r>
      <w:r w:rsidR="006F2712" w:rsidRPr="00541070">
        <w:t>he</w:t>
      </w:r>
      <w:r w:rsidR="006F2712" w:rsidRPr="00DA2DEF">
        <w:t xml:space="preserve"> fr</w:t>
      </w:r>
      <w:r w:rsidR="006F2712" w:rsidRPr="00541070">
        <w:t>o</w:t>
      </w:r>
      <w:r w:rsidR="006F2712" w:rsidRPr="00DA2DEF">
        <w:t>n</w:t>
      </w:r>
      <w:r w:rsidR="006F2712" w:rsidRPr="00541070">
        <w:t>t</w:t>
      </w:r>
      <w:r w:rsidR="006F2712" w:rsidRPr="00DA2DEF">
        <w:t xml:space="preserve"> e</w:t>
      </w:r>
      <w:r w:rsidR="006F2712" w:rsidRPr="00541070">
        <w:t>n</w:t>
      </w:r>
      <w:r w:rsidR="006F2712" w:rsidRPr="00DA2DEF">
        <w:t>tr</w:t>
      </w:r>
      <w:r w:rsidR="006F2712" w:rsidRPr="00541070">
        <w:t>a</w:t>
      </w:r>
      <w:r w:rsidR="006F2712" w:rsidRPr="00DA2DEF">
        <w:t>nc</w:t>
      </w:r>
      <w:r w:rsidR="006F2712" w:rsidRPr="00541070">
        <w:t>e</w:t>
      </w:r>
      <w:r w:rsidR="006F2712" w:rsidRPr="00DA2DEF">
        <w:t xml:space="preserve"> </w:t>
      </w:r>
      <w:r w:rsidR="006F2712" w:rsidRPr="00541070">
        <w:t>sh</w:t>
      </w:r>
      <w:r w:rsidR="006F2712" w:rsidRPr="00DA2DEF">
        <w:t>oul</w:t>
      </w:r>
      <w:r w:rsidR="006F2712" w:rsidRPr="00541070">
        <w:t>d</w:t>
      </w:r>
      <w:r w:rsidR="006B4AEB" w:rsidRPr="00DA2DEF">
        <w:t xml:space="preserve"> </w:t>
      </w:r>
      <w:r w:rsidR="006B4AEB" w:rsidRPr="00541070">
        <w:t>be</w:t>
      </w:r>
      <w:r w:rsidR="006B4AEB" w:rsidRPr="00DA2DEF">
        <w:t xml:space="preserve"> </w:t>
      </w:r>
      <w:r w:rsidR="006B4AEB" w:rsidRPr="00541070">
        <w:t>d</w:t>
      </w:r>
      <w:r w:rsidR="006B4AEB" w:rsidRPr="00DA2DEF">
        <w:t>esig</w:t>
      </w:r>
      <w:r w:rsidR="006B4AEB" w:rsidRPr="00541070">
        <w:t>n</w:t>
      </w:r>
      <w:r w:rsidR="006B4AEB" w:rsidRPr="00DA2DEF">
        <w:t>e</w:t>
      </w:r>
      <w:r w:rsidR="006B4AEB" w:rsidRPr="00541070">
        <w:t>d</w:t>
      </w:r>
      <w:r w:rsidR="006B4AEB" w:rsidRPr="00DA2DEF">
        <w:t xml:space="preserve"> t</w:t>
      </w:r>
      <w:r w:rsidR="006B4AEB" w:rsidRPr="00541070">
        <w:t xml:space="preserve">o </w:t>
      </w:r>
      <w:r w:rsidR="006B4AEB" w:rsidRPr="00DA2DEF">
        <w:t>maximiz</w:t>
      </w:r>
      <w:r w:rsidR="006B4AEB" w:rsidRPr="00541070">
        <w:t>e</w:t>
      </w:r>
      <w:r w:rsidR="006B4AEB" w:rsidRPr="00DA2DEF">
        <w:t xml:space="preserve"> t</w:t>
      </w:r>
      <w:r w:rsidR="006B4AEB" w:rsidRPr="00541070">
        <w:t>he</w:t>
      </w:r>
      <w:r w:rsidR="006B4AEB" w:rsidRPr="00DA2DEF">
        <w:t xml:space="preserve"> lin</w:t>
      </w:r>
      <w:r w:rsidR="006B4AEB" w:rsidRPr="00541070">
        <w:t>e</w:t>
      </w:r>
      <w:r w:rsidR="006B4AEB" w:rsidRPr="00DA2DEF">
        <w:t xml:space="preserve"> o</w:t>
      </w:r>
      <w:r w:rsidR="006B4AEB" w:rsidRPr="00541070">
        <w:t xml:space="preserve">f </w:t>
      </w:r>
      <w:r w:rsidR="006B4AEB" w:rsidRPr="00DA2DEF">
        <w:t>sig</w:t>
      </w:r>
      <w:r w:rsidR="006B4AEB" w:rsidRPr="00541070">
        <w:t>ht</w:t>
      </w:r>
      <w:r w:rsidR="006B4AEB" w:rsidRPr="00DA2DEF">
        <w:t xml:space="preserve"> dis</w:t>
      </w:r>
      <w:r w:rsidR="006B4AEB" w:rsidRPr="00541070">
        <w:t>ta</w:t>
      </w:r>
      <w:r w:rsidR="006B4AEB" w:rsidRPr="00DA2DEF">
        <w:t>nc</w:t>
      </w:r>
      <w:r w:rsidR="006B4AEB" w:rsidRPr="00541070">
        <w:t>e</w:t>
      </w:r>
      <w:r w:rsidR="006B4AEB" w:rsidRPr="00DA2DEF">
        <w:t xml:space="preserve"> f</w:t>
      </w:r>
      <w:r w:rsidR="006B4AEB" w:rsidRPr="00541070">
        <w:t>or</w:t>
      </w:r>
      <w:r w:rsidR="006B4AEB" w:rsidRPr="00DA2DEF">
        <w:t xml:space="preserve"> sc</w:t>
      </w:r>
      <w:r w:rsidR="006B4AEB" w:rsidRPr="00541070">
        <w:t>h</w:t>
      </w:r>
      <w:r w:rsidR="006B4AEB" w:rsidRPr="00DA2DEF">
        <w:t>oo</w:t>
      </w:r>
      <w:r w:rsidR="006B4AEB" w:rsidRPr="00541070">
        <w:t>l</w:t>
      </w:r>
      <w:r w:rsidR="006B4AEB" w:rsidRPr="00DA2DEF">
        <w:t xml:space="preserve"> </w:t>
      </w:r>
      <w:r w:rsidR="006B4AEB" w:rsidRPr="00541070">
        <w:t>oc</w:t>
      </w:r>
      <w:r w:rsidR="006B4AEB" w:rsidRPr="00DA2DEF">
        <w:t>c</w:t>
      </w:r>
      <w:r w:rsidR="006B4AEB" w:rsidRPr="00541070">
        <w:t>u</w:t>
      </w:r>
      <w:r w:rsidR="006B4AEB" w:rsidRPr="00DA2DEF">
        <w:t>pa</w:t>
      </w:r>
      <w:r w:rsidR="006B4AEB" w:rsidRPr="00541070">
        <w:t>n</w:t>
      </w:r>
      <w:r w:rsidR="006B4AEB" w:rsidRPr="00DA2DEF">
        <w:t>t</w:t>
      </w:r>
      <w:r w:rsidR="006B4AEB" w:rsidRPr="00541070">
        <w:t>s</w:t>
      </w:r>
      <w:r w:rsidR="006B4AEB" w:rsidRPr="00DA2DEF">
        <w:t xml:space="preserve"> </w:t>
      </w:r>
      <w:r w:rsidR="006B4AEB" w:rsidRPr="00541070">
        <w:t>to</w:t>
      </w:r>
      <w:r w:rsidR="006B4AEB" w:rsidRPr="00DA2DEF">
        <w:t xml:space="preserve"> </w:t>
      </w:r>
      <w:r w:rsidR="006B4AEB" w:rsidRPr="00541070">
        <w:t>d</w:t>
      </w:r>
      <w:r w:rsidR="006B4AEB" w:rsidRPr="00DA2DEF">
        <w:t>et</w:t>
      </w:r>
      <w:r w:rsidR="006B4AEB" w:rsidRPr="00541070">
        <w:t>e</w:t>
      </w:r>
      <w:r w:rsidR="006B4AEB" w:rsidRPr="00DA2DEF">
        <w:t>c</w:t>
      </w:r>
      <w:r w:rsidR="006B4AEB" w:rsidRPr="00541070">
        <w:t>t</w:t>
      </w:r>
      <w:r w:rsidR="006B4AEB" w:rsidRPr="00DA2DEF">
        <w:t xml:space="preserve"> a</w:t>
      </w:r>
      <w:r w:rsidR="006B4AEB" w:rsidRPr="00541070">
        <w:t xml:space="preserve">n </w:t>
      </w:r>
      <w:r w:rsidR="006B4AEB" w:rsidRPr="00DA2DEF">
        <w:t>i</w:t>
      </w:r>
      <w:r w:rsidR="006B4AEB" w:rsidRPr="00541070">
        <w:t>ntru</w:t>
      </w:r>
      <w:r w:rsidR="006B4AEB" w:rsidRPr="00DA2DEF">
        <w:t>d</w:t>
      </w:r>
      <w:r w:rsidR="006B4AEB" w:rsidRPr="00541070">
        <w:t>er</w:t>
      </w:r>
      <w:r w:rsidR="006B4AEB" w:rsidRPr="00DA2DEF">
        <w:t xml:space="preserve"> fro</w:t>
      </w:r>
      <w:r w:rsidR="006B4AEB" w:rsidRPr="00541070">
        <w:t>m e</w:t>
      </w:r>
      <w:r w:rsidR="006B4AEB" w:rsidRPr="00DA2DEF">
        <w:t>ac</w:t>
      </w:r>
      <w:r w:rsidR="006B4AEB" w:rsidRPr="00541070">
        <w:t>h</w:t>
      </w:r>
      <w:r w:rsidR="006B4AEB" w:rsidRPr="00DA2DEF">
        <w:t xml:space="preserve"> </w:t>
      </w:r>
      <w:r w:rsidR="006B4AEB" w:rsidRPr="00541070">
        <w:t>re</w:t>
      </w:r>
      <w:r w:rsidR="006B4AEB" w:rsidRPr="00DA2DEF">
        <w:t>leva</w:t>
      </w:r>
      <w:r w:rsidR="006B4AEB" w:rsidRPr="00541070">
        <w:t>nt</w:t>
      </w:r>
      <w:r w:rsidR="006B4AEB" w:rsidRPr="00DA2DEF">
        <w:t xml:space="preserve"> </w:t>
      </w:r>
      <w:r w:rsidR="006B4AEB" w:rsidRPr="00541070">
        <w:t>p</w:t>
      </w:r>
      <w:r w:rsidR="006B4AEB" w:rsidRPr="00DA2DEF">
        <w:t>erim</w:t>
      </w:r>
      <w:r w:rsidR="006B4AEB" w:rsidRPr="00541070">
        <w:t>et</w:t>
      </w:r>
      <w:r w:rsidR="006B4AEB" w:rsidRPr="00DA2DEF">
        <w:t>e</w:t>
      </w:r>
      <w:r w:rsidR="006B4AEB" w:rsidRPr="00541070">
        <w:t>r</w:t>
      </w:r>
      <w:r w:rsidR="006B4AEB" w:rsidRPr="00DA2DEF">
        <w:t xml:space="preserve"> </w:t>
      </w:r>
      <w:r w:rsidR="006B4AEB" w:rsidRPr="00541070">
        <w:t>(e.</w:t>
      </w:r>
      <w:r w:rsidR="006B4AEB" w:rsidRPr="00DA2DEF">
        <w:t>g</w:t>
      </w:r>
      <w:r w:rsidR="006B4AEB" w:rsidRPr="00541070">
        <w:t>.</w:t>
      </w:r>
      <w:r w:rsidR="006B4AEB" w:rsidRPr="00DA2DEF">
        <w:t xml:space="preserve"> </w:t>
      </w:r>
      <w:r w:rsidR="006B4AEB" w:rsidRPr="00DA2DEF">
        <w:lastRenderedPageBreak/>
        <w:t>cl</w:t>
      </w:r>
      <w:r w:rsidR="006B4AEB" w:rsidRPr="00541070">
        <w:t>a</w:t>
      </w:r>
      <w:r w:rsidR="006B4AEB" w:rsidRPr="00DA2DEF">
        <w:t>ssr</w:t>
      </w:r>
      <w:r w:rsidR="006B4AEB" w:rsidRPr="00541070">
        <w:t>o</w:t>
      </w:r>
      <w:r w:rsidR="006B4AEB" w:rsidRPr="00DA2DEF">
        <w:t>o</w:t>
      </w:r>
      <w:r w:rsidR="006B4AEB" w:rsidRPr="00541070">
        <w:t>m</w:t>
      </w:r>
      <w:r w:rsidR="006B4AEB" w:rsidRPr="00DA2DEF">
        <w:t xml:space="preserve"> t</w:t>
      </w:r>
      <w:r w:rsidR="006B4AEB" w:rsidRPr="00541070">
        <w:t>o</w:t>
      </w:r>
      <w:r w:rsidR="006B4AEB" w:rsidRPr="00DA2DEF">
        <w:t xml:space="preserve"> hall</w:t>
      </w:r>
      <w:r w:rsidR="006B4AEB" w:rsidRPr="00541070">
        <w:t>w</w:t>
      </w:r>
      <w:r w:rsidR="006B4AEB" w:rsidRPr="00DA2DEF">
        <w:t>ay</w:t>
      </w:r>
      <w:r w:rsidR="006B4AEB" w:rsidRPr="00541070">
        <w:t>,</w:t>
      </w:r>
      <w:r w:rsidR="006B4AEB" w:rsidRPr="00DA2DEF">
        <w:t xml:space="preserve"> </w:t>
      </w:r>
      <w:r w:rsidR="006B4AEB" w:rsidRPr="00541070">
        <w:t>o</w:t>
      </w:r>
      <w:r w:rsidR="006B4AEB" w:rsidRPr="00DA2DEF">
        <w:t>ffic</w:t>
      </w:r>
      <w:r w:rsidR="006B4AEB" w:rsidRPr="00541070">
        <w:t>e or</w:t>
      </w:r>
      <w:r w:rsidR="006B4AEB" w:rsidRPr="00DA2DEF">
        <w:t xml:space="preserve"> </w:t>
      </w:r>
      <w:r w:rsidR="006B4AEB" w:rsidRPr="00541070">
        <w:t>gu</w:t>
      </w:r>
      <w:r w:rsidR="006B4AEB" w:rsidRPr="00DA2DEF">
        <w:t>ar</w:t>
      </w:r>
      <w:r w:rsidR="006B4AEB" w:rsidRPr="00541070">
        <w:t>d</w:t>
      </w:r>
      <w:r w:rsidR="006B4AEB" w:rsidRPr="00DA2DEF">
        <w:t xml:space="preserve"> s</w:t>
      </w:r>
      <w:r w:rsidR="006B4AEB" w:rsidRPr="00541070">
        <w:t>ta</w:t>
      </w:r>
      <w:r w:rsidR="006B4AEB" w:rsidRPr="00DA2DEF">
        <w:t>ti</w:t>
      </w:r>
      <w:r w:rsidR="006B4AEB" w:rsidRPr="00541070">
        <w:t>on</w:t>
      </w:r>
      <w:r w:rsidR="006B4AEB" w:rsidRPr="00DA2DEF">
        <w:t xml:space="preserve"> t</w:t>
      </w:r>
      <w:r w:rsidR="006B4AEB" w:rsidRPr="00541070">
        <w:t>o</w:t>
      </w:r>
      <w:r w:rsidR="006B4AEB" w:rsidRPr="00DA2DEF">
        <w:t xml:space="preserve"> e</w:t>
      </w:r>
      <w:r w:rsidR="006B4AEB" w:rsidRPr="00541070">
        <w:t>nt</w:t>
      </w:r>
      <w:r w:rsidR="006B4AEB" w:rsidRPr="00DA2DEF">
        <w:t>ry</w:t>
      </w:r>
      <w:r w:rsidR="006B4AEB" w:rsidRPr="00541070">
        <w:t>w</w:t>
      </w:r>
      <w:r w:rsidR="006B4AEB" w:rsidRPr="00DA2DEF">
        <w:t>ay</w:t>
      </w:r>
      <w:r w:rsidR="006B4AEB" w:rsidRPr="00541070">
        <w:t>,</w:t>
      </w:r>
      <w:r w:rsidR="006B4AEB" w:rsidRPr="00DA2DEF">
        <w:t xml:space="preserve"> </w:t>
      </w:r>
      <w:r w:rsidR="006B4AEB" w:rsidRPr="00541070">
        <w:t>or e</w:t>
      </w:r>
      <w:r w:rsidR="006B4AEB" w:rsidRPr="00DA2DEF">
        <w:t>n</w:t>
      </w:r>
      <w:r w:rsidR="006B4AEB" w:rsidRPr="00541070">
        <w:t>t</w:t>
      </w:r>
      <w:r w:rsidR="006B4AEB" w:rsidRPr="00DA2DEF">
        <w:t>ry</w:t>
      </w:r>
      <w:r w:rsidR="006B4AEB" w:rsidRPr="00541070">
        <w:t>w</w:t>
      </w:r>
      <w:r w:rsidR="006B4AEB" w:rsidRPr="00DA2DEF">
        <w:t>a</w:t>
      </w:r>
      <w:r w:rsidR="006B4AEB" w:rsidRPr="00541070">
        <w:t>y</w:t>
      </w:r>
      <w:r w:rsidR="006B4AEB" w:rsidRPr="00DA2DEF">
        <w:t xml:space="preserve"> </w:t>
      </w:r>
      <w:r w:rsidR="006B4AEB" w:rsidRPr="00541070">
        <w:t>to</w:t>
      </w:r>
      <w:r w:rsidR="006B4AEB" w:rsidRPr="00DA2DEF">
        <w:t xml:space="preserve"> </w:t>
      </w:r>
      <w:r w:rsidR="006B4AEB" w:rsidRPr="00541070">
        <w:t>exter</w:t>
      </w:r>
      <w:r w:rsidR="006B4AEB" w:rsidRPr="00DA2DEF">
        <w:t>i</w:t>
      </w:r>
      <w:r w:rsidR="006B4AEB" w:rsidRPr="00541070">
        <w:t>or</w:t>
      </w:r>
      <w:r w:rsidR="006B4AEB" w:rsidRPr="00DA2DEF">
        <w:t xml:space="preserve"> f</w:t>
      </w:r>
      <w:r w:rsidR="006B4AEB" w:rsidRPr="00541070">
        <w:t>e</w:t>
      </w:r>
      <w:r w:rsidR="006B4AEB" w:rsidRPr="00DA2DEF">
        <w:t>nc</w:t>
      </w:r>
      <w:r w:rsidR="006B4AEB" w:rsidRPr="00541070">
        <w:t>e</w:t>
      </w:r>
      <w:r w:rsidR="006B4AEB" w:rsidRPr="00DA2DEF">
        <w:t xml:space="preserve"> acc</w:t>
      </w:r>
      <w:r w:rsidR="006B4AEB" w:rsidRPr="00541070">
        <w:t>e</w:t>
      </w:r>
      <w:r w:rsidR="006B4AEB" w:rsidRPr="00DA2DEF">
        <w:t>ss</w:t>
      </w:r>
      <w:r w:rsidR="006B4AEB" w:rsidRPr="00541070">
        <w:t>,</w:t>
      </w:r>
      <w:r w:rsidR="006B4AEB" w:rsidRPr="00DA2DEF">
        <w:t xml:space="preserve"> o</w:t>
      </w:r>
      <w:r w:rsidR="006B4AEB" w:rsidRPr="00541070">
        <w:t>r e</w:t>
      </w:r>
      <w:r w:rsidR="006B4AEB" w:rsidRPr="00DA2DEF">
        <w:t>x</w:t>
      </w:r>
      <w:r w:rsidR="006B4AEB" w:rsidRPr="00541070">
        <w:t>ter</w:t>
      </w:r>
      <w:r w:rsidR="006B4AEB" w:rsidRPr="00DA2DEF">
        <w:t>i</w:t>
      </w:r>
      <w:r w:rsidR="006B4AEB" w:rsidRPr="00541070">
        <w:t>or</w:t>
      </w:r>
      <w:r w:rsidR="006B4AEB" w:rsidRPr="00DA2DEF">
        <w:t xml:space="preserve"> f</w:t>
      </w:r>
      <w:r w:rsidR="006B4AEB" w:rsidRPr="00541070">
        <w:t>e</w:t>
      </w:r>
      <w:r w:rsidR="006B4AEB" w:rsidRPr="00DA2DEF">
        <w:t>nc</w:t>
      </w:r>
      <w:r w:rsidR="006B4AEB" w:rsidRPr="00541070">
        <w:t>e</w:t>
      </w:r>
      <w:r w:rsidR="006F2712" w:rsidRPr="00DA2DEF">
        <w:t xml:space="preserve"> acc</w:t>
      </w:r>
      <w:r w:rsidR="006F2712" w:rsidRPr="00541070">
        <w:t>e</w:t>
      </w:r>
      <w:r w:rsidR="006F2712" w:rsidRPr="00DA2DEF">
        <w:t>s</w:t>
      </w:r>
      <w:r w:rsidR="006F2712" w:rsidRPr="00541070">
        <w:t>s</w:t>
      </w:r>
      <w:r w:rsidR="006F2712" w:rsidRPr="00DA2DEF">
        <w:t xml:space="preserve"> </w:t>
      </w:r>
      <w:r w:rsidR="006F2712" w:rsidRPr="00541070">
        <w:t>to</w:t>
      </w:r>
      <w:r w:rsidR="006F2712" w:rsidRPr="00DA2DEF">
        <w:t xml:space="preserve"> </w:t>
      </w:r>
      <w:r w:rsidR="006F2712" w:rsidRPr="00541070">
        <w:t>proper</w:t>
      </w:r>
      <w:r w:rsidR="006F2712" w:rsidRPr="00DA2DEF">
        <w:t>t</w:t>
      </w:r>
      <w:r w:rsidR="006F2712" w:rsidRPr="00541070">
        <w:t>y</w:t>
      </w:r>
      <w:r w:rsidR="006F2712" w:rsidRPr="00DA2DEF">
        <w:t xml:space="preserve"> </w:t>
      </w:r>
      <w:r w:rsidR="006F2712" w:rsidRPr="00541070">
        <w:t>p</w:t>
      </w:r>
      <w:r w:rsidR="006F2712" w:rsidRPr="00DA2DEF">
        <w:t>erim</w:t>
      </w:r>
      <w:r w:rsidR="006F2712" w:rsidRPr="00541070">
        <w:t>et</w:t>
      </w:r>
      <w:r w:rsidR="006F2712" w:rsidRPr="00DA2DEF">
        <w:t>er)</w:t>
      </w:r>
      <w:r w:rsidR="006F2712" w:rsidRPr="00541070">
        <w:t>.</w:t>
      </w:r>
    </w:p>
    <w:p w:rsidR="00E70335" w:rsidRPr="00DA2DEF" w:rsidRDefault="00E70335" w:rsidP="00DA2DEF">
      <w:pPr>
        <w:pStyle w:val="ListParagraph"/>
        <w:spacing w:before="0" w:after="240" w:line="276" w:lineRule="auto"/>
        <w:ind w:left="1728"/>
        <w:jc w:val="both"/>
        <w:rPr>
          <w:strike/>
        </w:rPr>
      </w:pPr>
    </w:p>
    <w:p w:rsidR="00B245CA" w:rsidRPr="00053535" w:rsidRDefault="00147E37" w:rsidP="00DA2DEF">
      <w:pPr>
        <w:pStyle w:val="ListParagraph"/>
        <w:numPr>
          <w:ilvl w:val="3"/>
          <w:numId w:val="15"/>
        </w:numPr>
        <w:spacing w:before="0" w:after="240" w:line="276" w:lineRule="auto"/>
        <w:jc w:val="both"/>
      </w:pPr>
      <w:r w:rsidRPr="00541070">
        <w:t>-</w:t>
      </w:r>
      <w:r w:rsidRPr="00DA2DEF">
        <w:t xml:space="preserve"> </w:t>
      </w:r>
      <w:r w:rsidR="00F5369A" w:rsidRPr="00DA2DEF">
        <w:t>Ev</w:t>
      </w:r>
      <w:r w:rsidR="00F5369A" w:rsidRPr="00541070">
        <w:t>e</w:t>
      </w:r>
      <w:r w:rsidR="00F5369A" w:rsidRPr="00DA2DEF">
        <w:t>n</w:t>
      </w:r>
      <w:r w:rsidR="00F5369A" w:rsidRPr="00541070">
        <w:t>t</w:t>
      </w:r>
      <w:r w:rsidR="00F5369A" w:rsidRPr="00DA2DEF">
        <w:t xml:space="preserve"> </w:t>
      </w:r>
      <w:r w:rsidR="00F5369A" w:rsidRPr="00541070">
        <w:t>a</w:t>
      </w:r>
      <w:r w:rsidR="00F5369A" w:rsidRPr="00DA2DEF">
        <w:t>l</w:t>
      </w:r>
      <w:r w:rsidR="00F5369A" w:rsidRPr="00541070">
        <w:t>er</w:t>
      </w:r>
      <w:r w:rsidR="00F5369A" w:rsidRPr="00DA2DEF">
        <w:t>tin</w:t>
      </w:r>
      <w:r w:rsidR="00F5369A" w:rsidRPr="00541070">
        <w:t>g</w:t>
      </w:r>
      <w:r w:rsidR="005C2E4C" w:rsidRPr="00DA2DEF">
        <w:t xml:space="preserve"> </w:t>
      </w:r>
      <w:r w:rsidR="00F5369A" w:rsidRPr="00DA2DEF">
        <w:t>an</w:t>
      </w:r>
      <w:r w:rsidR="00F5369A" w:rsidRPr="00541070">
        <w:t>d</w:t>
      </w:r>
      <w:r w:rsidR="00F5369A" w:rsidRPr="00DA2DEF">
        <w:t xml:space="preserve"> </w:t>
      </w:r>
      <w:r w:rsidR="009034FB" w:rsidRPr="00DA2DEF">
        <w:t>n</w:t>
      </w:r>
      <w:r w:rsidR="009034FB" w:rsidRPr="00541070">
        <w:t>ot</w:t>
      </w:r>
      <w:r w:rsidR="009034FB" w:rsidRPr="00DA2DEF">
        <w:t>if</w:t>
      </w:r>
      <w:r w:rsidR="00F5369A" w:rsidRPr="00DA2DEF">
        <w:t>ica</w:t>
      </w:r>
      <w:r w:rsidR="00F5369A" w:rsidRPr="00541070">
        <w:t>t</w:t>
      </w:r>
      <w:r w:rsidR="00F5369A" w:rsidRPr="00DA2DEF">
        <w:t>i</w:t>
      </w:r>
      <w:r w:rsidR="00F5369A" w:rsidRPr="00541070">
        <w:t>on</w:t>
      </w:r>
      <w:r w:rsidR="00F5369A" w:rsidRPr="00DA2DEF">
        <w:t xml:space="preserve"> </w:t>
      </w:r>
      <w:r w:rsidR="00F5369A" w:rsidRPr="00541070">
        <w:t>(</w:t>
      </w:r>
      <w:r w:rsidR="00F5369A" w:rsidRPr="00DA2DEF">
        <w:t>EA</w:t>
      </w:r>
      <w:r w:rsidR="00F5369A" w:rsidRPr="00541070">
        <w:t>N)</w:t>
      </w:r>
      <w:r w:rsidR="00F5369A" w:rsidRPr="00DA2DEF">
        <w:t xml:space="preserve"> sys</w:t>
      </w:r>
      <w:r w:rsidR="00F5369A" w:rsidRPr="00541070">
        <w:t>te</w:t>
      </w:r>
      <w:r w:rsidR="00F5369A" w:rsidRPr="00DA2DEF">
        <w:t>m</w:t>
      </w:r>
      <w:r w:rsidR="00F5369A" w:rsidRPr="00541070">
        <w:t>.</w:t>
      </w:r>
      <w:r w:rsidR="00F5369A" w:rsidRPr="00DA2DEF">
        <w:t xml:space="preserve"> A</w:t>
      </w:r>
      <w:r w:rsidR="00F5369A" w:rsidRPr="00541070">
        <w:t>n</w:t>
      </w:r>
      <w:r w:rsidR="00F5369A" w:rsidRPr="00DA2DEF">
        <w:t xml:space="preserve"> EA</w:t>
      </w:r>
      <w:r w:rsidR="00F5369A" w:rsidRPr="00541070">
        <w:t>N</w:t>
      </w:r>
      <w:r w:rsidR="007B3CAC" w:rsidRPr="00DA2DEF">
        <w:t xml:space="preserve"> syst</w:t>
      </w:r>
      <w:r w:rsidR="007B3CAC" w:rsidRPr="00541070">
        <w:t>em</w:t>
      </w:r>
      <w:r w:rsidR="007B3CAC" w:rsidRPr="00DA2DEF">
        <w:t xml:space="preserve"> </w:t>
      </w:r>
      <w:r w:rsidR="007B3CAC" w:rsidRPr="00541070">
        <w:t>t</w:t>
      </w:r>
      <w:r w:rsidR="007B3CAC" w:rsidRPr="00DA2DEF">
        <w:t>h</w:t>
      </w:r>
      <w:r w:rsidR="007B3CAC" w:rsidRPr="00541070">
        <w:t>at</w:t>
      </w:r>
      <w:r w:rsidR="007B3CAC" w:rsidRPr="00DA2DEF">
        <w:t xml:space="preserve"> </w:t>
      </w:r>
      <w:r w:rsidR="007B3CAC" w:rsidRPr="00541070">
        <w:t>ut</w:t>
      </w:r>
      <w:r w:rsidR="007B3CAC" w:rsidRPr="00DA2DEF">
        <w:t>iliz</w:t>
      </w:r>
      <w:r w:rsidR="007B3CAC" w:rsidRPr="00541070">
        <w:t>es</w:t>
      </w:r>
      <w:r w:rsidR="00F5369A" w:rsidRPr="00DA2DEF">
        <w:t xml:space="preserve"> </w:t>
      </w:r>
      <w:r w:rsidR="00F5369A" w:rsidRPr="00541070">
        <w:t xml:space="preserve">an </w:t>
      </w:r>
      <w:r w:rsidR="00F5369A" w:rsidRPr="00DA2DEF">
        <w:t>i</w:t>
      </w:r>
      <w:r w:rsidR="00F5369A" w:rsidRPr="00541070">
        <w:t>nt</w:t>
      </w:r>
      <w:r w:rsidR="00F5369A" w:rsidRPr="00DA2DEF">
        <w:t>erc</w:t>
      </w:r>
      <w:r w:rsidR="00F5369A" w:rsidRPr="00541070">
        <w:t>om</w:t>
      </w:r>
      <w:r w:rsidR="00F5369A" w:rsidRPr="00DA2DEF">
        <w:t xml:space="preserve"> </w:t>
      </w:r>
      <w:r w:rsidR="00F5369A" w:rsidRPr="00541070">
        <w:t>/</w:t>
      </w:r>
      <w:r w:rsidR="00F5369A" w:rsidRPr="00DA2DEF">
        <w:t xml:space="preserve"> p</w:t>
      </w:r>
      <w:r w:rsidR="00F5369A" w:rsidRPr="00541070">
        <w:t>h</w:t>
      </w:r>
      <w:r w:rsidR="00F5369A" w:rsidRPr="00DA2DEF">
        <w:t>on</w:t>
      </w:r>
      <w:r w:rsidR="00F5369A" w:rsidRPr="00541070">
        <w:t>e</w:t>
      </w:r>
      <w:r w:rsidR="00F5369A" w:rsidRPr="00DA2DEF">
        <w:t xml:space="preserve"> sys</w:t>
      </w:r>
      <w:r w:rsidR="00F5369A" w:rsidRPr="00541070">
        <w:t>tem</w:t>
      </w:r>
      <w:r w:rsidR="00F5369A" w:rsidRPr="00DA2DEF">
        <w:t xml:space="preserve"> </w:t>
      </w:r>
      <w:r w:rsidR="00F5369A" w:rsidRPr="00541070">
        <w:t>w</w:t>
      </w:r>
      <w:r w:rsidR="00F5369A" w:rsidRPr="00DA2DEF">
        <w:t>i</w:t>
      </w:r>
      <w:r w:rsidR="00F5369A" w:rsidRPr="00541070">
        <w:t>th</w:t>
      </w:r>
      <w:r w:rsidR="00F5369A" w:rsidRPr="00DA2DEF">
        <w:t xml:space="preserve"> c</w:t>
      </w:r>
      <w:r w:rsidR="00F5369A" w:rsidRPr="00541070">
        <w:t>o</w:t>
      </w:r>
      <w:r w:rsidR="00F5369A" w:rsidRPr="00DA2DEF">
        <w:t>mm</w:t>
      </w:r>
      <w:r w:rsidR="00F5369A" w:rsidRPr="00541070">
        <w:t>u</w:t>
      </w:r>
      <w:r w:rsidR="00F5369A" w:rsidRPr="00DA2DEF">
        <w:t>nic</w:t>
      </w:r>
      <w:r w:rsidR="00F5369A" w:rsidRPr="00541070">
        <w:t>at</w:t>
      </w:r>
      <w:r w:rsidR="00F5369A" w:rsidRPr="00DA2DEF">
        <w:t>i</w:t>
      </w:r>
      <w:r w:rsidR="00F5369A" w:rsidRPr="00541070">
        <w:t>on</w:t>
      </w:r>
      <w:r w:rsidR="00F5369A" w:rsidRPr="00DA2DEF">
        <w:t xml:space="preserve"> </w:t>
      </w:r>
      <w:r w:rsidR="00F5369A" w:rsidRPr="00541070">
        <w:t>d</w:t>
      </w:r>
      <w:r w:rsidR="00F5369A" w:rsidRPr="00DA2DEF">
        <w:t>evice</w:t>
      </w:r>
      <w:r w:rsidR="00F5369A" w:rsidRPr="00541070">
        <w:t>s</w:t>
      </w:r>
      <w:r w:rsidR="00F5369A" w:rsidRPr="00DA2DEF">
        <w:t xml:space="preserve"> l</w:t>
      </w:r>
      <w:r w:rsidR="00F5369A" w:rsidRPr="00541070">
        <w:t>o</w:t>
      </w:r>
      <w:r w:rsidR="00F5369A" w:rsidRPr="00DA2DEF">
        <w:t>c</w:t>
      </w:r>
      <w:r w:rsidR="00F5369A" w:rsidRPr="00541070">
        <w:t>at</w:t>
      </w:r>
      <w:r w:rsidR="00F5369A" w:rsidRPr="00DA2DEF">
        <w:t>e</w:t>
      </w:r>
      <w:r w:rsidR="00F5369A" w:rsidRPr="00541070">
        <w:t>d</w:t>
      </w:r>
      <w:r w:rsidR="00F5369A" w:rsidRPr="00DA2DEF">
        <w:t xml:space="preserve"> i</w:t>
      </w:r>
      <w:r w:rsidR="00F5369A" w:rsidRPr="00541070">
        <w:t>n</w:t>
      </w:r>
      <w:r w:rsidR="00F5369A" w:rsidRPr="00DA2DEF">
        <w:t xml:space="preserve"> </w:t>
      </w:r>
      <w:r w:rsidR="00F5369A" w:rsidRPr="00541070">
        <w:t>a</w:t>
      </w:r>
      <w:r w:rsidR="00F5369A" w:rsidRPr="00DA2DEF">
        <w:t>l</w:t>
      </w:r>
      <w:r w:rsidR="00F5369A" w:rsidRPr="00541070">
        <w:t>l</w:t>
      </w:r>
      <w:r w:rsidR="00F5369A" w:rsidRPr="00DA2DEF">
        <w:t xml:space="preserve"> cl</w:t>
      </w:r>
      <w:r w:rsidR="00F5369A" w:rsidRPr="00541070">
        <w:t>a</w:t>
      </w:r>
      <w:r w:rsidR="00F5369A" w:rsidRPr="00DA2DEF">
        <w:t>ssr</w:t>
      </w:r>
      <w:r w:rsidR="00F5369A" w:rsidRPr="00541070">
        <w:t>o</w:t>
      </w:r>
      <w:r w:rsidR="00F5369A" w:rsidRPr="00DA2DEF">
        <w:t>om</w:t>
      </w:r>
      <w:r w:rsidR="00F5369A" w:rsidRPr="00541070">
        <w:t>s a</w:t>
      </w:r>
      <w:r w:rsidR="00F5369A" w:rsidRPr="00DA2DEF">
        <w:t>n</w:t>
      </w:r>
      <w:r w:rsidR="00F5369A" w:rsidRPr="00541070">
        <w:t>d</w:t>
      </w:r>
      <w:r w:rsidR="00F5369A" w:rsidRPr="00DA2DEF">
        <w:t xml:space="preserve"> t</w:t>
      </w:r>
      <w:r w:rsidR="00F5369A" w:rsidRPr="00541070">
        <w:t>hro</w:t>
      </w:r>
      <w:r w:rsidR="00F5369A" w:rsidRPr="00DA2DEF">
        <w:t>u</w:t>
      </w:r>
      <w:r w:rsidR="00F5369A" w:rsidRPr="00541070">
        <w:t>g</w:t>
      </w:r>
      <w:r w:rsidR="00F5369A" w:rsidRPr="00DA2DEF">
        <w:t>ho</w:t>
      </w:r>
      <w:r w:rsidR="00F5369A" w:rsidRPr="00541070">
        <w:t>ut</w:t>
      </w:r>
      <w:r w:rsidR="00F5369A" w:rsidRPr="00DA2DEF">
        <w:t xml:space="preserve"> </w:t>
      </w:r>
      <w:r w:rsidR="00F5369A" w:rsidRPr="00541070">
        <w:t>t</w:t>
      </w:r>
      <w:r w:rsidR="00F5369A" w:rsidRPr="00DA2DEF">
        <w:t>h</w:t>
      </w:r>
      <w:r w:rsidR="00F5369A" w:rsidRPr="00541070">
        <w:t>e</w:t>
      </w:r>
      <w:r w:rsidR="00F5369A" w:rsidRPr="00DA2DEF">
        <w:t xml:space="preserve"> </w:t>
      </w:r>
      <w:r w:rsidR="00F5369A" w:rsidRPr="00541070">
        <w:t>s</w:t>
      </w:r>
      <w:r w:rsidR="00F5369A" w:rsidRPr="00DA2DEF">
        <w:t>c</w:t>
      </w:r>
      <w:r w:rsidR="00F5369A" w:rsidRPr="00541070">
        <w:t>h</w:t>
      </w:r>
      <w:r w:rsidR="00F5369A" w:rsidRPr="00DA2DEF">
        <w:t>oo</w:t>
      </w:r>
      <w:r w:rsidR="00F5369A" w:rsidRPr="00541070">
        <w:t>l</w:t>
      </w:r>
      <w:r w:rsidR="00F5369A" w:rsidRPr="00DA2DEF">
        <w:t xml:space="preserve"> t</w:t>
      </w:r>
      <w:r w:rsidR="00F5369A" w:rsidRPr="00541070">
        <w:t>o</w:t>
      </w:r>
      <w:r w:rsidR="00F5369A" w:rsidRPr="00DA2DEF">
        <w:t xml:space="preserve"> provid</w:t>
      </w:r>
      <w:r w:rsidR="00F5369A" w:rsidRPr="00541070">
        <w:t>e</w:t>
      </w:r>
      <w:r w:rsidR="00F5369A" w:rsidRPr="00DA2DEF">
        <w:t xml:space="preserve"> effici</w:t>
      </w:r>
      <w:r w:rsidR="00F5369A" w:rsidRPr="00541070">
        <w:t>e</w:t>
      </w:r>
      <w:r w:rsidR="00F5369A" w:rsidRPr="00DA2DEF">
        <w:t>n</w:t>
      </w:r>
      <w:r w:rsidR="00F5369A" w:rsidRPr="00541070">
        <w:t>t</w:t>
      </w:r>
      <w:r w:rsidR="00F5369A" w:rsidRPr="00DA2DEF">
        <w:t xml:space="preserve"> i</w:t>
      </w:r>
      <w:r w:rsidR="00F5369A" w:rsidRPr="00541070">
        <w:t>n</w:t>
      </w:r>
      <w:r w:rsidR="00F5369A" w:rsidRPr="00DA2DEF">
        <w:t>t</w:t>
      </w:r>
      <w:r w:rsidR="00F5369A" w:rsidRPr="00541070">
        <w:t>e</w:t>
      </w:r>
      <w:r w:rsidR="00F5369A" w:rsidRPr="00DA2DEF">
        <w:t>r-sc</w:t>
      </w:r>
      <w:r w:rsidR="00F5369A" w:rsidRPr="00541070">
        <w:t>h</w:t>
      </w:r>
      <w:r w:rsidR="00F5369A" w:rsidRPr="00DA2DEF">
        <w:t>o</w:t>
      </w:r>
      <w:r w:rsidR="00F5369A" w:rsidRPr="00541070">
        <w:t>o</w:t>
      </w:r>
      <w:r w:rsidR="007B3CAC" w:rsidRPr="00053535">
        <w:t>l c</w:t>
      </w:r>
      <w:r w:rsidR="007B3CAC" w:rsidRPr="00541070">
        <w:t>o</w:t>
      </w:r>
      <w:r w:rsidR="007B3CAC" w:rsidRPr="00DA2DEF">
        <w:t>mm</w:t>
      </w:r>
      <w:r w:rsidR="007B3CAC" w:rsidRPr="00541070">
        <w:t>u</w:t>
      </w:r>
      <w:r w:rsidR="007B3CAC" w:rsidRPr="00DA2DEF">
        <w:t>nic</w:t>
      </w:r>
      <w:r w:rsidR="007B3CAC" w:rsidRPr="00541070">
        <w:t>at</w:t>
      </w:r>
      <w:r w:rsidR="007B3CAC" w:rsidRPr="00DA2DEF">
        <w:t>io</w:t>
      </w:r>
      <w:r w:rsidR="007B3CAC" w:rsidRPr="00541070">
        <w:t>n</w:t>
      </w:r>
      <w:r w:rsidR="007B3CAC" w:rsidRPr="00DA2DEF">
        <w:t>s</w:t>
      </w:r>
      <w:r w:rsidR="00432869" w:rsidRPr="00541070">
        <w:t>,</w:t>
      </w:r>
      <w:r w:rsidR="007B3CAC" w:rsidRPr="00DA2DEF">
        <w:t xml:space="preserve"> a</w:t>
      </w:r>
      <w:r w:rsidR="007B3CAC" w:rsidRPr="00541070">
        <w:t xml:space="preserve">nd </w:t>
      </w:r>
      <w:r w:rsidR="007B3CAC" w:rsidRPr="00DA2DEF">
        <w:t>comm</w:t>
      </w:r>
      <w:r w:rsidR="007B3CAC" w:rsidRPr="00541070">
        <w:t>u</w:t>
      </w:r>
      <w:r w:rsidR="007B3CAC" w:rsidRPr="00DA2DEF">
        <w:t>nic</w:t>
      </w:r>
      <w:r w:rsidR="007B3CAC" w:rsidRPr="00541070">
        <w:t>at</w:t>
      </w:r>
      <w:r w:rsidR="007B3CAC" w:rsidRPr="00DA2DEF">
        <w:t>i</w:t>
      </w:r>
      <w:r w:rsidR="007B3CAC" w:rsidRPr="00541070">
        <w:t>on</w:t>
      </w:r>
      <w:r w:rsidR="00F5369A" w:rsidRPr="00DA2DEF">
        <w:t xml:space="preserve"> wit</w:t>
      </w:r>
      <w:r w:rsidR="00F5369A" w:rsidRPr="00541070">
        <w:t>h</w:t>
      </w:r>
      <w:r w:rsidR="00F5369A" w:rsidRPr="00DA2DEF">
        <w:t xml:space="preserve"> l</w:t>
      </w:r>
      <w:r w:rsidR="00F5369A" w:rsidRPr="00541070">
        <w:t>o</w:t>
      </w:r>
      <w:r w:rsidR="00F5369A" w:rsidRPr="00DA2DEF">
        <w:t>c</w:t>
      </w:r>
      <w:r w:rsidR="00F5369A" w:rsidRPr="00541070">
        <w:t>al</w:t>
      </w:r>
      <w:r w:rsidR="00F5369A" w:rsidRPr="00DA2DEF">
        <w:t xml:space="preserve"> fir</w:t>
      </w:r>
      <w:r w:rsidR="00F5369A" w:rsidRPr="00541070">
        <w:t>e,</w:t>
      </w:r>
      <w:r w:rsidR="00F5369A" w:rsidRPr="00DA2DEF">
        <w:t xml:space="preserve"> </w:t>
      </w:r>
      <w:r w:rsidR="00F5369A" w:rsidRPr="00541070">
        <w:t>p</w:t>
      </w:r>
      <w:r w:rsidR="00F5369A" w:rsidRPr="00DA2DEF">
        <w:t>olice</w:t>
      </w:r>
      <w:r w:rsidR="003C073D" w:rsidRPr="00541070">
        <w:t>,</w:t>
      </w:r>
      <w:r w:rsidR="00F5369A" w:rsidRPr="00DA2DEF">
        <w:t xml:space="preserve"> an</w:t>
      </w:r>
      <w:r w:rsidR="00F5369A" w:rsidRPr="00541070">
        <w:t>d</w:t>
      </w:r>
      <w:r w:rsidR="00F5369A" w:rsidRPr="00DA2DEF">
        <w:t xml:space="preserve"> m</w:t>
      </w:r>
      <w:r w:rsidR="00F5369A" w:rsidRPr="00541070">
        <w:t>e</w:t>
      </w:r>
      <w:r w:rsidR="00F5369A" w:rsidRPr="00DA2DEF">
        <w:t>dic</w:t>
      </w:r>
      <w:r w:rsidR="00F5369A" w:rsidRPr="00541070">
        <w:t>al</w:t>
      </w:r>
      <w:r w:rsidR="00F5369A" w:rsidRPr="00DA2DEF">
        <w:t xml:space="preserve"> </w:t>
      </w:r>
      <w:r w:rsidR="00F5369A" w:rsidRPr="00541070">
        <w:t>a</w:t>
      </w:r>
      <w:r w:rsidR="00F5369A" w:rsidRPr="00DA2DEF">
        <w:t>genci</w:t>
      </w:r>
      <w:r w:rsidR="00F5369A" w:rsidRPr="00541070">
        <w:t>es</w:t>
      </w:r>
      <w:r w:rsidR="00F5369A" w:rsidRPr="00DA2DEF">
        <w:t xml:space="preserve"> </w:t>
      </w:r>
      <w:r w:rsidR="00F5369A" w:rsidRPr="00541070">
        <w:t>d</w:t>
      </w:r>
      <w:r w:rsidR="00F5369A" w:rsidRPr="00DA2DEF">
        <w:t>uri</w:t>
      </w:r>
      <w:r w:rsidR="00F5369A" w:rsidRPr="00541070">
        <w:t>ng</w:t>
      </w:r>
      <w:r w:rsidR="00F5369A" w:rsidRPr="00DA2DEF">
        <w:t xml:space="preserve"> </w:t>
      </w:r>
      <w:r w:rsidR="00F5369A" w:rsidRPr="00541070">
        <w:t>e</w:t>
      </w:r>
      <w:r w:rsidR="00F5369A" w:rsidRPr="00DA2DEF">
        <w:t>m</w:t>
      </w:r>
      <w:r w:rsidR="00F5369A" w:rsidRPr="00541070">
        <w:t>ergen</w:t>
      </w:r>
      <w:r w:rsidR="00F5369A" w:rsidRPr="00DA2DEF">
        <w:t>c</w:t>
      </w:r>
      <w:r w:rsidR="00F5369A" w:rsidRPr="00541070">
        <w:t xml:space="preserve">y </w:t>
      </w:r>
      <w:r w:rsidR="00F5369A" w:rsidRPr="00DA2DEF">
        <w:t>si</w:t>
      </w:r>
      <w:r w:rsidR="00F5369A" w:rsidRPr="00541070">
        <w:t>tu</w:t>
      </w:r>
      <w:r w:rsidR="00F5369A" w:rsidRPr="00DA2DEF">
        <w:t>ati</w:t>
      </w:r>
      <w:r w:rsidR="00F5369A" w:rsidRPr="00541070">
        <w:t>o</w:t>
      </w:r>
      <w:r w:rsidR="00F5369A" w:rsidRPr="00DA2DEF">
        <w:t>ns</w:t>
      </w:r>
      <w:r w:rsidR="00F5369A" w:rsidRPr="00541070">
        <w:t>.</w:t>
      </w:r>
    </w:p>
    <w:p w:rsidR="00F5369A" w:rsidRPr="00DA2DEF" w:rsidRDefault="00F5369A" w:rsidP="00DA2DEF">
      <w:pPr>
        <w:pStyle w:val="ListParagraph"/>
        <w:spacing w:before="0" w:after="240" w:line="276" w:lineRule="auto"/>
        <w:ind w:left="1728"/>
        <w:jc w:val="both"/>
      </w:pPr>
    </w:p>
    <w:p w:rsidR="00B245CA" w:rsidRPr="00541070" w:rsidRDefault="00B245CA" w:rsidP="00DA2DEF">
      <w:pPr>
        <w:pStyle w:val="ListParagraph"/>
        <w:numPr>
          <w:ilvl w:val="3"/>
          <w:numId w:val="15"/>
        </w:numPr>
        <w:spacing w:before="0" w:after="240" w:line="276" w:lineRule="auto"/>
        <w:jc w:val="both"/>
      </w:pPr>
      <w:r w:rsidRPr="00541070">
        <w:t>-</w:t>
      </w:r>
      <w:r w:rsidRPr="00DA2DEF">
        <w:t xml:space="preserve"> S</w:t>
      </w:r>
      <w:r w:rsidRPr="00541070">
        <w:t>e</w:t>
      </w:r>
      <w:r w:rsidRPr="00DA2DEF">
        <w:t>c</w:t>
      </w:r>
      <w:r w:rsidRPr="00541070">
        <w:t>ure</w:t>
      </w:r>
      <w:r w:rsidRPr="00DA2DEF">
        <w:t xml:space="preserve"> sit</w:t>
      </w:r>
      <w:r w:rsidRPr="00541070">
        <w:t>e</w:t>
      </w:r>
      <w:r w:rsidR="0075532D" w:rsidRPr="00053535">
        <w:t>s s</w:t>
      </w:r>
      <w:r w:rsidR="0075532D" w:rsidRPr="00541070">
        <w:t>h</w:t>
      </w:r>
      <w:r w:rsidR="0075532D" w:rsidRPr="00DA2DEF">
        <w:t>oul</w:t>
      </w:r>
      <w:r w:rsidR="0075532D" w:rsidRPr="00541070">
        <w:t>d</w:t>
      </w:r>
      <w:r w:rsidR="0075532D" w:rsidRPr="00DA2DEF">
        <w:t xml:space="preserve"> i</w:t>
      </w:r>
      <w:r w:rsidR="0075532D" w:rsidRPr="00541070">
        <w:t>n</w:t>
      </w:r>
      <w:r w:rsidR="0075532D" w:rsidRPr="00DA2DEF">
        <w:t>cl</w:t>
      </w:r>
      <w:r w:rsidR="0075532D" w:rsidRPr="00541070">
        <w:t>u</w:t>
      </w:r>
      <w:r w:rsidR="0075532D" w:rsidRPr="00DA2DEF">
        <w:t>d</w:t>
      </w:r>
      <w:r w:rsidR="0075532D" w:rsidRPr="00541070">
        <w:t>e</w:t>
      </w:r>
      <w:r w:rsidR="0075532D" w:rsidRPr="00DA2DEF">
        <w:t xml:space="preserve"> t</w:t>
      </w:r>
      <w:r w:rsidR="0075532D" w:rsidRPr="00541070">
        <w:t>he</w:t>
      </w:r>
      <w:r w:rsidR="0075532D" w:rsidRPr="00DA2DEF">
        <w:t xml:space="preserve"> following:</w:t>
      </w:r>
      <w:r w:rsidRPr="00053535">
        <w:rPr>
          <w:i/>
        </w:rPr>
        <w:t xml:space="preserve"> </w:t>
      </w:r>
    </w:p>
    <w:p w:rsidR="0075532D" w:rsidRPr="00DA2DEF" w:rsidRDefault="0075532D" w:rsidP="00DA2DEF">
      <w:pPr>
        <w:pStyle w:val="ListParagraph"/>
        <w:spacing w:before="0" w:after="240" w:line="276" w:lineRule="auto"/>
        <w:ind w:left="1728"/>
        <w:jc w:val="both"/>
        <w:rPr>
          <w:highlight w:val="yellow"/>
        </w:rPr>
      </w:pPr>
    </w:p>
    <w:p w:rsidR="00B245CA" w:rsidRPr="00053535" w:rsidRDefault="00B245CA" w:rsidP="00DA2DEF">
      <w:pPr>
        <w:pStyle w:val="ListParagraph"/>
        <w:numPr>
          <w:ilvl w:val="4"/>
          <w:numId w:val="15"/>
        </w:numPr>
        <w:spacing w:before="0" w:after="240" w:line="276" w:lineRule="auto"/>
        <w:jc w:val="both"/>
      </w:pPr>
      <w:r w:rsidRPr="00541070">
        <w:t>-</w:t>
      </w:r>
      <w:r w:rsidRPr="00DA2DEF">
        <w:t xml:space="preserve"> </w:t>
      </w:r>
      <w:r w:rsidRPr="00541070">
        <w:t>L</w:t>
      </w:r>
      <w:r w:rsidRPr="00DA2DEF">
        <w:t>oc</w:t>
      </w:r>
      <w:r w:rsidRPr="00541070">
        <w:t>at</w:t>
      </w:r>
      <w:r w:rsidRPr="00DA2DEF">
        <w:t>i</w:t>
      </w:r>
      <w:r w:rsidRPr="00541070">
        <w:t>o</w:t>
      </w:r>
      <w:r w:rsidRPr="00DA2DEF">
        <w:t>n</w:t>
      </w:r>
      <w:r w:rsidRPr="00541070">
        <w:t>s</w:t>
      </w:r>
      <w:r w:rsidRPr="00DA2DEF">
        <w:t xml:space="preserve"> </w:t>
      </w:r>
      <w:r w:rsidRPr="00541070">
        <w:t>to</w:t>
      </w:r>
      <w:r w:rsidRPr="00DA2DEF">
        <w:t xml:space="preserve"> </w:t>
      </w:r>
      <w:r w:rsidRPr="00541070">
        <w:t>a</w:t>
      </w:r>
      <w:r w:rsidRPr="00DA2DEF">
        <w:t>v</w:t>
      </w:r>
      <w:r w:rsidRPr="00541070">
        <w:t>o</w:t>
      </w:r>
      <w:r w:rsidRPr="00DA2DEF">
        <w:t>i</w:t>
      </w:r>
      <w:r w:rsidRPr="00541070">
        <w:t>d</w:t>
      </w:r>
      <w:r w:rsidR="00E70335" w:rsidRPr="00053535">
        <w:t>.</w:t>
      </w:r>
    </w:p>
    <w:p w:rsidR="00B245CA" w:rsidRPr="00DA2DEF" w:rsidRDefault="00B245CA" w:rsidP="00DA2DEF">
      <w:pPr>
        <w:pStyle w:val="ListParagraph"/>
        <w:spacing w:before="0" w:after="240" w:line="276" w:lineRule="auto"/>
        <w:ind w:left="2232"/>
        <w:jc w:val="both"/>
      </w:pPr>
    </w:p>
    <w:p w:rsidR="00B245CA" w:rsidRPr="00053535" w:rsidRDefault="00B245CA" w:rsidP="00DA2DEF">
      <w:pPr>
        <w:pStyle w:val="ListParagraph"/>
        <w:numPr>
          <w:ilvl w:val="4"/>
          <w:numId w:val="15"/>
        </w:numPr>
        <w:spacing w:before="0" w:after="240" w:line="276" w:lineRule="auto"/>
        <w:jc w:val="both"/>
      </w:pPr>
      <w:r w:rsidRPr="00541070">
        <w:t>-</w:t>
      </w:r>
      <w:r w:rsidRPr="00DA2DEF">
        <w:t xml:space="preserve"> </w:t>
      </w:r>
      <w:r w:rsidRPr="00541070">
        <w:t>L</w:t>
      </w:r>
      <w:r w:rsidRPr="00DA2DEF">
        <w:t>oc</w:t>
      </w:r>
      <w:r w:rsidRPr="00541070">
        <w:t>at</w:t>
      </w:r>
      <w:r w:rsidRPr="00DA2DEF">
        <w:t>i</w:t>
      </w:r>
      <w:r w:rsidRPr="00541070">
        <w:t>on</w:t>
      </w:r>
      <w:r w:rsidRPr="00DA2DEF">
        <w:t xml:space="preserve"> </w:t>
      </w:r>
      <w:r w:rsidRPr="00541070">
        <w:t>of</w:t>
      </w:r>
      <w:r w:rsidRPr="00DA2DEF">
        <w:t xml:space="preserve"> </w:t>
      </w:r>
      <w:r w:rsidRPr="00541070">
        <w:t>u</w:t>
      </w:r>
      <w:r w:rsidRPr="00DA2DEF">
        <w:t>tiliti</w:t>
      </w:r>
      <w:r w:rsidRPr="00541070">
        <w:t>e</w:t>
      </w:r>
      <w:r w:rsidRPr="00DA2DEF">
        <w:t>s</w:t>
      </w:r>
      <w:r w:rsidR="00E70335" w:rsidRPr="00541070">
        <w:t>.</w:t>
      </w:r>
    </w:p>
    <w:p w:rsidR="00B245CA" w:rsidRPr="00DA2DEF" w:rsidRDefault="00B245CA" w:rsidP="00DA2DEF">
      <w:pPr>
        <w:pStyle w:val="ListParagraph"/>
        <w:spacing w:before="0" w:after="240" w:line="276" w:lineRule="auto"/>
        <w:ind w:left="2232"/>
        <w:jc w:val="both"/>
      </w:pPr>
    </w:p>
    <w:p w:rsidR="00B245CA" w:rsidRPr="00053535" w:rsidRDefault="00B245CA" w:rsidP="00DA2DEF">
      <w:pPr>
        <w:pStyle w:val="ListParagraph"/>
        <w:numPr>
          <w:ilvl w:val="4"/>
          <w:numId w:val="15"/>
        </w:numPr>
        <w:spacing w:before="0" w:after="240" w:line="276" w:lineRule="auto"/>
        <w:jc w:val="both"/>
      </w:pPr>
      <w:r w:rsidRPr="00541070">
        <w:t>-</w:t>
      </w:r>
      <w:r w:rsidRPr="00DA2DEF">
        <w:t xml:space="preserve"> </w:t>
      </w:r>
      <w:r w:rsidRPr="00541070">
        <w:t>Roof</w:t>
      </w:r>
      <w:r w:rsidRPr="00DA2DEF">
        <w:t xml:space="preserve"> </w:t>
      </w:r>
      <w:r w:rsidRPr="00541070">
        <w:t>ac</w:t>
      </w:r>
      <w:r w:rsidRPr="00DA2DEF">
        <w:t>c</w:t>
      </w:r>
      <w:r w:rsidRPr="00541070">
        <w:t>e</w:t>
      </w:r>
      <w:r w:rsidRPr="00DA2DEF">
        <w:t>ss</w:t>
      </w:r>
      <w:r w:rsidR="00E70335" w:rsidRPr="00541070">
        <w:t>.</w:t>
      </w:r>
    </w:p>
    <w:p w:rsidR="00B245CA" w:rsidRPr="00053535" w:rsidRDefault="00B245CA" w:rsidP="00DA2DEF">
      <w:pPr>
        <w:pStyle w:val="ListParagraph"/>
        <w:spacing w:before="0" w:after="240" w:line="276" w:lineRule="auto"/>
        <w:ind w:left="2232"/>
        <w:jc w:val="both"/>
      </w:pPr>
    </w:p>
    <w:p w:rsidR="00B245CA" w:rsidRPr="00053535" w:rsidRDefault="00B245CA" w:rsidP="00DA2DEF">
      <w:pPr>
        <w:pStyle w:val="ListParagraph"/>
        <w:numPr>
          <w:ilvl w:val="4"/>
          <w:numId w:val="15"/>
        </w:numPr>
        <w:spacing w:before="0" w:after="240" w:line="276" w:lineRule="auto"/>
        <w:jc w:val="both"/>
      </w:pPr>
      <w:r w:rsidRPr="00541070">
        <w:t>-</w:t>
      </w:r>
      <w:r w:rsidRPr="00DA2DEF">
        <w:t xml:space="preserve"> </w:t>
      </w:r>
      <w:r w:rsidRPr="00541070">
        <w:t>L</w:t>
      </w:r>
      <w:r w:rsidRPr="00DA2DEF">
        <w:t>i</w:t>
      </w:r>
      <w:r w:rsidRPr="00541070">
        <w:t>g</w:t>
      </w:r>
      <w:r w:rsidRPr="00DA2DEF">
        <w:t>h</w:t>
      </w:r>
      <w:r w:rsidRPr="00541070">
        <w:t>t</w:t>
      </w:r>
      <w:r w:rsidRPr="00053535">
        <w:t xml:space="preserve">ed </w:t>
      </w:r>
      <w:r w:rsidRPr="00541070">
        <w:t>w</w:t>
      </w:r>
      <w:r w:rsidRPr="00DA2DEF">
        <w:t>alkways</w:t>
      </w:r>
      <w:r w:rsidR="00E70335" w:rsidRPr="00541070">
        <w:t>.</w:t>
      </w:r>
    </w:p>
    <w:p w:rsidR="00B245CA" w:rsidRPr="00DA2DEF" w:rsidRDefault="00B245CA" w:rsidP="00DA2DEF">
      <w:pPr>
        <w:pStyle w:val="ListParagraph"/>
        <w:spacing w:before="0" w:after="240" w:line="276" w:lineRule="auto"/>
        <w:ind w:left="2232"/>
        <w:jc w:val="both"/>
      </w:pPr>
    </w:p>
    <w:p w:rsidR="00B245CA" w:rsidRPr="00053535" w:rsidRDefault="00B245CA" w:rsidP="00DA2DEF">
      <w:pPr>
        <w:pStyle w:val="ListParagraph"/>
        <w:numPr>
          <w:ilvl w:val="4"/>
          <w:numId w:val="15"/>
        </w:numPr>
        <w:spacing w:before="0" w:after="240" w:line="276" w:lineRule="auto"/>
        <w:jc w:val="both"/>
      </w:pPr>
      <w:r w:rsidRPr="00541070">
        <w:t>-</w:t>
      </w:r>
      <w:r w:rsidRPr="00DA2DEF">
        <w:t xml:space="preserve"> S</w:t>
      </w:r>
      <w:r w:rsidRPr="00541070">
        <w:t>e</w:t>
      </w:r>
      <w:r w:rsidRPr="00DA2DEF">
        <w:t>c</w:t>
      </w:r>
      <w:r w:rsidRPr="00541070">
        <w:t>ured</w:t>
      </w:r>
      <w:r w:rsidRPr="00DA2DEF">
        <w:t xml:space="preserve"> </w:t>
      </w:r>
      <w:r w:rsidRPr="00541070">
        <w:t>p</w:t>
      </w:r>
      <w:r w:rsidRPr="00DA2DEF">
        <w:t>lay</w:t>
      </w:r>
      <w:r w:rsidRPr="00541070">
        <w:t>g</w:t>
      </w:r>
      <w:r w:rsidRPr="00DA2DEF">
        <w:t>r</w:t>
      </w:r>
      <w:r w:rsidRPr="00541070">
        <w:t>o</w:t>
      </w:r>
      <w:r w:rsidRPr="00DA2DEF">
        <w:t>u</w:t>
      </w:r>
      <w:r w:rsidRPr="00541070">
        <w:t>n</w:t>
      </w:r>
      <w:r w:rsidRPr="00DA2DEF">
        <w:t>ds</w:t>
      </w:r>
      <w:r w:rsidR="00E70335" w:rsidRPr="00541070">
        <w:t>.</w:t>
      </w:r>
    </w:p>
    <w:p w:rsidR="00B245CA" w:rsidRPr="00DA2DEF" w:rsidRDefault="00B245CA" w:rsidP="00DA2DEF">
      <w:pPr>
        <w:pStyle w:val="ListParagraph"/>
        <w:spacing w:before="0" w:after="240" w:line="276" w:lineRule="auto"/>
        <w:ind w:left="2232"/>
        <w:jc w:val="both"/>
      </w:pPr>
    </w:p>
    <w:p w:rsidR="005C2E4C" w:rsidRPr="00053535" w:rsidRDefault="00B245CA" w:rsidP="00DA2DEF">
      <w:pPr>
        <w:pStyle w:val="ListParagraph"/>
        <w:numPr>
          <w:ilvl w:val="4"/>
          <w:numId w:val="15"/>
        </w:numPr>
        <w:spacing w:before="0" w:after="240" w:line="276" w:lineRule="auto"/>
        <w:jc w:val="both"/>
      </w:pPr>
      <w:r w:rsidRPr="00541070">
        <w:t>-</w:t>
      </w:r>
      <w:r w:rsidRPr="00DA2DEF">
        <w:t xml:space="preserve"> B</w:t>
      </w:r>
      <w:r w:rsidRPr="00541070">
        <w:t>o</w:t>
      </w:r>
      <w:r w:rsidRPr="00DA2DEF">
        <w:t>ll</w:t>
      </w:r>
      <w:r w:rsidRPr="00541070">
        <w:t>ards</w:t>
      </w:r>
      <w:r w:rsidRPr="00DA2DEF">
        <w:t xml:space="preserve"> </w:t>
      </w:r>
      <w:r w:rsidRPr="00541070">
        <w:t>at</w:t>
      </w:r>
      <w:r w:rsidRPr="00DA2DEF">
        <w:t xml:space="preserve"> m</w:t>
      </w:r>
      <w:r w:rsidRPr="00541070">
        <w:t>a</w:t>
      </w:r>
      <w:r w:rsidRPr="00DA2DEF">
        <w:t>i</w:t>
      </w:r>
      <w:r w:rsidRPr="00541070">
        <w:t>n</w:t>
      </w:r>
      <w:r w:rsidRPr="00DA2DEF">
        <w:t xml:space="preserve"> e</w:t>
      </w:r>
      <w:r w:rsidRPr="00541070">
        <w:t>nt</w:t>
      </w:r>
      <w:r w:rsidRPr="00DA2DEF">
        <w:t>r</w:t>
      </w:r>
      <w:r w:rsidRPr="00541070">
        <w:t>a</w:t>
      </w:r>
      <w:r w:rsidRPr="00DA2DEF">
        <w:t>nce</w:t>
      </w:r>
      <w:r w:rsidRPr="00541070">
        <w:t>s</w:t>
      </w:r>
      <w:r w:rsidRPr="00DA2DEF">
        <w:t xml:space="preserve"> </w:t>
      </w:r>
      <w:r w:rsidRPr="00541070">
        <w:t>a</w:t>
      </w:r>
      <w:r w:rsidRPr="00DA2DEF">
        <w:t>n</w:t>
      </w:r>
      <w:r w:rsidRPr="00541070">
        <w:t>d</w:t>
      </w:r>
      <w:r w:rsidRPr="00DA2DEF">
        <w:t xml:space="preserve"> </w:t>
      </w:r>
      <w:r w:rsidRPr="00541070">
        <w:t>sh</w:t>
      </w:r>
      <w:r w:rsidRPr="00DA2DEF">
        <w:t>o</w:t>
      </w:r>
      <w:r w:rsidRPr="00541070">
        <w:t>p</w:t>
      </w:r>
      <w:r w:rsidRPr="00DA2DEF">
        <w:t xml:space="preserve"> are</w:t>
      </w:r>
      <w:r w:rsidRPr="00541070">
        <w:t>as</w:t>
      </w:r>
      <w:r w:rsidRPr="00DA2DEF">
        <w:t xml:space="preserve"> wit</w:t>
      </w:r>
      <w:r w:rsidRPr="00541070">
        <w:t>h</w:t>
      </w:r>
      <w:r w:rsidRPr="00DA2DEF">
        <w:t xml:space="preserve"> ov</w:t>
      </w:r>
      <w:r w:rsidRPr="00541070">
        <w:t>e</w:t>
      </w:r>
      <w:r w:rsidRPr="00DA2DEF">
        <w:t>r</w:t>
      </w:r>
      <w:r w:rsidRPr="00541070">
        <w:t>h</w:t>
      </w:r>
      <w:r w:rsidRPr="00DA2DEF">
        <w:t>e</w:t>
      </w:r>
      <w:r w:rsidRPr="00541070">
        <w:t>ad d</w:t>
      </w:r>
      <w:r w:rsidRPr="00DA2DEF">
        <w:t>o</w:t>
      </w:r>
      <w:r w:rsidRPr="00541070">
        <w:t>or</w:t>
      </w:r>
      <w:r w:rsidRPr="00DA2DEF">
        <w:t>s</w:t>
      </w:r>
      <w:r w:rsidR="00E70335" w:rsidRPr="00541070">
        <w:t>.</w:t>
      </w:r>
    </w:p>
    <w:p w:rsidR="00BF17B4" w:rsidRPr="00053535" w:rsidRDefault="00BF17B4" w:rsidP="00DA2DEF">
      <w:pPr>
        <w:pStyle w:val="ListParagraph"/>
        <w:spacing w:before="0" w:after="240" w:line="276" w:lineRule="auto"/>
        <w:ind w:left="2232"/>
        <w:jc w:val="both"/>
      </w:pPr>
    </w:p>
    <w:p w:rsidR="00BF17B4" w:rsidRPr="00053535" w:rsidRDefault="00BF17B4" w:rsidP="00DA2DEF">
      <w:pPr>
        <w:pStyle w:val="ListParagraph"/>
        <w:numPr>
          <w:ilvl w:val="4"/>
          <w:numId w:val="15"/>
        </w:numPr>
        <w:spacing w:before="0" w:after="240" w:line="276" w:lineRule="auto"/>
        <w:jc w:val="both"/>
      </w:pPr>
      <w:r w:rsidRPr="00541070">
        <w:t>-</w:t>
      </w:r>
      <w:r w:rsidRPr="00DA2DEF">
        <w:t xml:space="preserve"> Sig</w:t>
      </w:r>
      <w:r w:rsidRPr="00541070">
        <w:t>n</w:t>
      </w:r>
      <w:r w:rsidRPr="00DA2DEF">
        <w:t>ag</w:t>
      </w:r>
      <w:r w:rsidRPr="00541070">
        <w:t>e</w:t>
      </w:r>
      <w:r w:rsidR="00E70335" w:rsidRPr="00053535">
        <w:t>.</w:t>
      </w:r>
    </w:p>
    <w:p w:rsidR="00AB6AB3" w:rsidRPr="00053535" w:rsidRDefault="00AB6AB3" w:rsidP="00DA2DEF">
      <w:pPr>
        <w:pStyle w:val="ListParagraph"/>
        <w:spacing w:before="0" w:after="240" w:line="276" w:lineRule="auto"/>
        <w:ind w:left="2232"/>
        <w:jc w:val="both"/>
      </w:pPr>
    </w:p>
    <w:p w:rsidR="009034FB" w:rsidRPr="00541070" w:rsidRDefault="009034FB" w:rsidP="00DA2DEF">
      <w:pPr>
        <w:pStyle w:val="ListParagraph"/>
        <w:numPr>
          <w:ilvl w:val="2"/>
          <w:numId w:val="15"/>
        </w:numPr>
        <w:spacing w:before="0" w:after="240" w:line="276" w:lineRule="auto"/>
        <w:jc w:val="both"/>
      </w:pPr>
      <w:r w:rsidRPr="00541070">
        <w:rPr>
          <w:b/>
        </w:rPr>
        <w:t>Hea</w:t>
      </w:r>
      <w:r w:rsidRPr="00DA2DEF">
        <w:rPr>
          <w:b/>
        </w:rPr>
        <w:t>lt</w:t>
      </w:r>
      <w:r w:rsidRPr="00541070">
        <w:rPr>
          <w:b/>
        </w:rPr>
        <w:t>h</w:t>
      </w:r>
      <w:r w:rsidRPr="00DA2DEF">
        <w:rPr>
          <w:b/>
        </w:rPr>
        <w:t xml:space="preserve"> </w:t>
      </w:r>
      <w:r w:rsidRPr="00541070">
        <w:rPr>
          <w:b/>
        </w:rPr>
        <w:t>co</w:t>
      </w:r>
      <w:r w:rsidRPr="00DA2DEF">
        <w:rPr>
          <w:b/>
        </w:rPr>
        <w:t>d</w:t>
      </w:r>
      <w:r w:rsidRPr="00541070">
        <w:rPr>
          <w:b/>
        </w:rPr>
        <w:t>e</w:t>
      </w:r>
      <w:r w:rsidRPr="00DA2DEF">
        <w:rPr>
          <w:b/>
        </w:rPr>
        <w:t xml:space="preserve"> </w:t>
      </w:r>
      <w:r w:rsidRPr="00541070">
        <w:rPr>
          <w:b/>
        </w:rPr>
        <w:t>stand</w:t>
      </w:r>
      <w:r w:rsidRPr="00DA2DEF">
        <w:rPr>
          <w:b/>
        </w:rPr>
        <w:t>ar</w:t>
      </w:r>
      <w:r w:rsidRPr="00541070">
        <w:rPr>
          <w:b/>
        </w:rPr>
        <w:t>ds</w:t>
      </w:r>
      <w:r w:rsidR="00A069F6" w:rsidRPr="00053535">
        <w:rPr>
          <w:b/>
        </w:rPr>
        <w:t>.</w:t>
      </w:r>
      <w:r w:rsidR="00A069F6" w:rsidRPr="00DA2DEF">
        <w:t xml:space="preserve"> </w:t>
      </w:r>
      <w:r w:rsidR="005213F3" w:rsidRPr="00DA2DEF">
        <w:t>Sc</w:t>
      </w:r>
      <w:r w:rsidR="005213F3" w:rsidRPr="00541070">
        <w:t>h</w:t>
      </w:r>
      <w:r w:rsidR="005213F3" w:rsidRPr="00DA2DEF">
        <w:t>o</w:t>
      </w:r>
      <w:r w:rsidR="005213F3" w:rsidRPr="00541070">
        <w:t>o</w:t>
      </w:r>
      <w:r w:rsidR="005213F3" w:rsidRPr="00DA2DEF">
        <w:t>ls</w:t>
      </w:r>
      <w:r w:rsidR="00871F53" w:rsidRPr="00541070">
        <w:t>,</w:t>
      </w:r>
      <w:r w:rsidR="00871F53" w:rsidRPr="00DA2DEF">
        <w:t xml:space="preserve"> i</w:t>
      </w:r>
      <w:r w:rsidR="00871F53" w:rsidRPr="00541070">
        <w:t>n</w:t>
      </w:r>
      <w:r w:rsidR="00871F53" w:rsidRPr="00DA2DEF">
        <w:t>cl</w:t>
      </w:r>
      <w:r w:rsidR="00871F53" w:rsidRPr="00541070">
        <w:t>u</w:t>
      </w:r>
      <w:r w:rsidR="00871F53" w:rsidRPr="00DA2DEF">
        <w:t>di</w:t>
      </w:r>
      <w:r w:rsidR="00871F53" w:rsidRPr="00541070">
        <w:t>ng</w:t>
      </w:r>
      <w:r w:rsidR="00871F53" w:rsidRPr="00DA2DEF">
        <w:t xml:space="preserve"> la</w:t>
      </w:r>
      <w:r w:rsidR="00871F53" w:rsidRPr="00541070">
        <w:t>b</w:t>
      </w:r>
      <w:r w:rsidR="00871F53" w:rsidRPr="00DA2DEF">
        <w:t>s</w:t>
      </w:r>
      <w:r w:rsidR="00871F53" w:rsidRPr="00541070">
        <w:t>,</w:t>
      </w:r>
      <w:r w:rsidR="00871F53" w:rsidRPr="00DA2DEF">
        <w:t xml:space="preserve"> s</w:t>
      </w:r>
      <w:r w:rsidR="00871F53" w:rsidRPr="00541070">
        <w:t>h</w:t>
      </w:r>
      <w:r w:rsidR="00871F53" w:rsidRPr="00DA2DEF">
        <w:t>ops</w:t>
      </w:r>
      <w:r w:rsidR="00871F53" w:rsidRPr="00541070">
        <w:t>,</w:t>
      </w:r>
      <w:r w:rsidR="00871F53" w:rsidRPr="00DA2DEF">
        <w:t xml:space="preserve"> v</w:t>
      </w:r>
      <w:r w:rsidR="00871F53" w:rsidRPr="00541070">
        <w:t>o</w:t>
      </w:r>
      <w:r w:rsidR="00871F53" w:rsidRPr="00DA2DEF">
        <w:t>c</w:t>
      </w:r>
      <w:r w:rsidR="00871F53" w:rsidRPr="00541070">
        <w:t>a</w:t>
      </w:r>
      <w:r w:rsidR="00871F53" w:rsidRPr="00DA2DEF">
        <w:t>ti</w:t>
      </w:r>
      <w:r w:rsidR="00871F53" w:rsidRPr="00541070">
        <w:t>o</w:t>
      </w:r>
      <w:r w:rsidR="00871F53" w:rsidRPr="00DA2DEF">
        <w:t>n</w:t>
      </w:r>
      <w:r w:rsidR="00871F53" w:rsidRPr="00541070">
        <w:t>al</w:t>
      </w:r>
      <w:r w:rsidR="00871F53" w:rsidRPr="00DA2DEF">
        <w:t xml:space="preserve"> </w:t>
      </w:r>
      <w:r w:rsidR="00871F53" w:rsidRPr="00541070">
        <w:t>a</w:t>
      </w:r>
      <w:r w:rsidR="00871F53" w:rsidRPr="00DA2DEF">
        <w:t>n</w:t>
      </w:r>
      <w:r w:rsidR="00871F53" w:rsidRPr="00541070">
        <w:t>d</w:t>
      </w:r>
      <w:r w:rsidR="00871F53" w:rsidRPr="00DA2DEF">
        <w:t xml:space="preserve"> </w:t>
      </w:r>
      <w:r w:rsidR="00871F53" w:rsidRPr="00541070">
        <w:t>o</w:t>
      </w:r>
      <w:r w:rsidR="00871F53" w:rsidRPr="00DA2DEF">
        <w:t>th</w:t>
      </w:r>
      <w:r w:rsidR="00871F53" w:rsidRPr="00541070">
        <w:t>er</w:t>
      </w:r>
      <w:r w:rsidR="00871F53" w:rsidRPr="00DA2DEF">
        <w:t xml:space="preserve"> </w:t>
      </w:r>
      <w:r w:rsidR="00871F53" w:rsidRPr="00541070">
        <w:t>a</w:t>
      </w:r>
      <w:r w:rsidR="00871F53" w:rsidRPr="00DA2DEF">
        <w:t>re</w:t>
      </w:r>
      <w:r w:rsidR="00871F53" w:rsidRPr="00541070">
        <w:t>as</w:t>
      </w:r>
      <w:r w:rsidR="00871F53" w:rsidRPr="00DA2DEF">
        <w:t xml:space="preserve"> </w:t>
      </w:r>
      <w:r w:rsidR="00871F53" w:rsidRPr="00541070">
        <w:t>w</w:t>
      </w:r>
      <w:r w:rsidR="00871F53" w:rsidRPr="00DA2DEF">
        <w:t>i</w:t>
      </w:r>
      <w:r w:rsidR="00871F53" w:rsidRPr="00541070">
        <w:t>th h</w:t>
      </w:r>
      <w:r w:rsidR="00871F53" w:rsidRPr="00DA2DEF">
        <w:t>az</w:t>
      </w:r>
      <w:r w:rsidR="00871F53" w:rsidRPr="00541070">
        <w:t>ard</w:t>
      </w:r>
      <w:r w:rsidR="00871F53" w:rsidRPr="00DA2DEF">
        <w:t>o</w:t>
      </w:r>
      <w:r w:rsidR="00871F53" w:rsidRPr="00541070">
        <w:t>us</w:t>
      </w:r>
      <w:r w:rsidR="00871F53" w:rsidRPr="00DA2DEF">
        <w:t xml:space="preserve"> s</w:t>
      </w:r>
      <w:r w:rsidR="00871F53" w:rsidRPr="00541070">
        <w:t>u</w:t>
      </w:r>
      <w:r w:rsidR="00871F53" w:rsidRPr="00DA2DEF">
        <w:t>bs</w:t>
      </w:r>
      <w:r w:rsidR="00871F53" w:rsidRPr="00541070">
        <w:t>ta</w:t>
      </w:r>
      <w:r w:rsidR="00871F53" w:rsidRPr="00DA2DEF">
        <w:t>nc</w:t>
      </w:r>
      <w:r w:rsidR="00871F53" w:rsidRPr="00541070">
        <w:t>es</w:t>
      </w:r>
      <w:r w:rsidR="005213F3" w:rsidRPr="00DA2DEF">
        <w:t xml:space="preserve"> s</w:t>
      </w:r>
      <w:r w:rsidR="00DF62B8" w:rsidRPr="00541070">
        <w:t>h</w:t>
      </w:r>
      <w:r w:rsidR="00DF62B8" w:rsidRPr="00DA2DEF">
        <w:t>al</w:t>
      </w:r>
      <w:r w:rsidR="00DF62B8" w:rsidRPr="00541070">
        <w:t>l</w:t>
      </w:r>
      <w:r w:rsidR="00DF62B8" w:rsidRPr="00DA2DEF">
        <w:t xml:space="preserve"> c</w:t>
      </w:r>
      <w:r w:rsidR="00DF62B8" w:rsidRPr="00541070">
        <w:t>o</w:t>
      </w:r>
      <w:r w:rsidR="00DF62B8" w:rsidRPr="00DA2DEF">
        <w:t>nf</w:t>
      </w:r>
      <w:r w:rsidR="00DF62B8" w:rsidRPr="00541070">
        <w:t>orm</w:t>
      </w:r>
      <w:r w:rsidR="00DF62B8" w:rsidRPr="00DA2DEF">
        <w:t xml:space="preserve"> </w:t>
      </w:r>
      <w:r w:rsidR="00DF62B8" w:rsidRPr="00541070">
        <w:t>to</w:t>
      </w:r>
      <w:r w:rsidR="00DF62B8" w:rsidRPr="00DA2DEF">
        <w:t xml:space="preserve"> </w:t>
      </w:r>
      <w:r w:rsidR="00DF62B8" w:rsidRPr="00541070">
        <w:t>t</w:t>
      </w:r>
      <w:r w:rsidR="00DF62B8" w:rsidRPr="00DA2DEF">
        <w:t>h</w:t>
      </w:r>
      <w:r w:rsidR="00DF62B8" w:rsidRPr="00541070">
        <w:t>e</w:t>
      </w:r>
      <w:r w:rsidR="00DF62B8" w:rsidRPr="00DA2DEF">
        <w:t xml:space="preserve"> </w:t>
      </w:r>
      <w:r w:rsidR="00A069F6" w:rsidRPr="00541070">
        <w:t>D</w:t>
      </w:r>
      <w:r w:rsidR="00A069F6" w:rsidRPr="00DA2DEF">
        <w:t>ep</w:t>
      </w:r>
      <w:r w:rsidR="00A069F6" w:rsidRPr="00541070">
        <w:t>art</w:t>
      </w:r>
      <w:r w:rsidR="00A069F6" w:rsidRPr="00DA2DEF">
        <w:t>m</w:t>
      </w:r>
      <w:r w:rsidR="00A069F6" w:rsidRPr="00541070">
        <w:t>e</w:t>
      </w:r>
      <w:r w:rsidR="00A069F6" w:rsidRPr="00DA2DEF">
        <w:t>n</w:t>
      </w:r>
      <w:r w:rsidR="00A069F6" w:rsidRPr="00541070">
        <w:t>t</w:t>
      </w:r>
      <w:r w:rsidR="00A069F6" w:rsidRPr="00DA2DEF">
        <w:t xml:space="preserve"> </w:t>
      </w:r>
      <w:proofErr w:type="gramStart"/>
      <w:r w:rsidR="00A069F6" w:rsidRPr="00541070">
        <w:t>Of</w:t>
      </w:r>
      <w:proofErr w:type="gramEnd"/>
      <w:r w:rsidR="00A069F6" w:rsidRPr="00541070">
        <w:t xml:space="preserve"> </w:t>
      </w:r>
      <w:r w:rsidR="00A069F6" w:rsidRPr="00DA2DEF">
        <w:t>P</w:t>
      </w:r>
      <w:r w:rsidR="00A069F6" w:rsidRPr="00541070">
        <w:t>u</w:t>
      </w:r>
      <w:r w:rsidR="00A069F6" w:rsidRPr="00DA2DEF">
        <w:t>bli</w:t>
      </w:r>
      <w:r w:rsidR="00A069F6" w:rsidRPr="00541070">
        <w:t>c</w:t>
      </w:r>
      <w:r w:rsidR="00A069F6" w:rsidRPr="00DA2DEF">
        <w:t xml:space="preserve"> </w:t>
      </w:r>
      <w:r w:rsidR="00A069F6" w:rsidRPr="00541070">
        <w:t>He</w:t>
      </w:r>
      <w:r w:rsidR="00A069F6" w:rsidRPr="00DA2DEF">
        <w:t>al</w:t>
      </w:r>
      <w:r w:rsidR="00A069F6" w:rsidRPr="00541070">
        <w:t>th</w:t>
      </w:r>
      <w:r w:rsidR="00A069F6" w:rsidRPr="00DA2DEF">
        <w:t xml:space="preserve"> </w:t>
      </w:r>
      <w:r w:rsidR="00A069F6" w:rsidRPr="00541070">
        <w:t>a</w:t>
      </w:r>
      <w:r w:rsidR="00A069F6" w:rsidRPr="00DA2DEF">
        <w:t>n</w:t>
      </w:r>
      <w:r w:rsidR="00A069F6" w:rsidRPr="00541070">
        <w:t xml:space="preserve">d </w:t>
      </w:r>
      <w:r w:rsidR="00A069F6" w:rsidRPr="00DA2DEF">
        <w:t>Enviro</w:t>
      </w:r>
      <w:r w:rsidR="00A069F6" w:rsidRPr="00541070">
        <w:t>n</w:t>
      </w:r>
      <w:r w:rsidR="00A069F6" w:rsidRPr="00DA2DEF">
        <w:t>m</w:t>
      </w:r>
      <w:r w:rsidR="00A069F6" w:rsidRPr="00541070">
        <w:t>e</w:t>
      </w:r>
      <w:r w:rsidR="00A069F6" w:rsidRPr="00DA2DEF">
        <w:t>n</w:t>
      </w:r>
      <w:r w:rsidR="00A069F6" w:rsidRPr="00541070">
        <w:t>t</w:t>
      </w:r>
      <w:r w:rsidR="005F5087" w:rsidRPr="00053535">
        <w:t>,</w:t>
      </w:r>
      <w:r w:rsidR="00A069F6" w:rsidRPr="00053535">
        <w:t xml:space="preserve"> </w:t>
      </w:r>
      <w:r w:rsidR="00AF011D" w:rsidRPr="00053535">
        <w:t>Division of Environmental Health and Sustainability, 6 CCR 1010-6</w:t>
      </w:r>
      <w:r w:rsidR="00AF011D" w:rsidRPr="00DA2DEF">
        <w:t xml:space="preserve"> </w:t>
      </w:r>
      <w:r w:rsidR="00AF011D" w:rsidRPr="00541070">
        <w:t>Ru</w:t>
      </w:r>
      <w:r w:rsidR="00AF011D" w:rsidRPr="00DA2DEF">
        <w:t>l</w:t>
      </w:r>
      <w:r w:rsidR="00AF011D" w:rsidRPr="00541070">
        <w:t>es</w:t>
      </w:r>
      <w:r w:rsidR="00AF011D" w:rsidRPr="00DA2DEF">
        <w:t xml:space="preserve"> </w:t>
      </w:r>
      <w:r w:rsidR="00AF011D" w:rsidRPr="00541070">
        <w:t>a</w:t>
      </w:r>
      <w:r w:rsidR="00AF011D" w:rsidRPr="00DA2DEF">
        <w:t>n</w:t>
      </w:r>
      <w:r w:rsidR="00AF011D" w:rsidRPr="00541070">
        <w:t>d</w:t>
      </w:r>
      <w:r w:rsidR="00AF011D" w:rsidRPr="00DA2DEF">
        <w:t xml:space="preserve"> </w:t>
      </w:r>
      <w:r w:rsidR="00AF011D" w:rsidRPr="00541070">
        <w:t>R</w:t>
      </w:r>
      <w:r w:rsidR="00AF011D" w:rsidRPr="00DA2DEF">
        <w:t>e</w:t>
      </w:r>
      <w:r w:rsidR="00AF011D" w:rsidRPr="00541070">
        <w:t>g</w:t>
      </w:r>
      <w:r w:rsidR="00AF011D" w:rsidRPr="00DA2DEF">
        <w:t>ul</w:t>
      </w:r>
      <w:r w:rsidR="00AF011D" w:rsidRPr="00541070">
        <w:t>at</w:t>
      </w:r>
      <w:r w:rsidR="00AF011D" w:rsidRPr="00DA2DEF">
        <w:t>i</w:t>
      </w:r>
      <w:r w:rsidR="00AF011D" w:rsidRPr="00541070">
        <w:t>o</w:t>
      </w:r>
      <w:r w:rsidR="00AF011D" w:rsidRPr="00DA2DEF">
        <w:t>n</w:t>
      </w:r>
      <w:r w:rsidR="00AF011D" w:rsidRPr="00541070">
        <w:t>s</w:t>
      </w:r>
      <w:r w:rsidR="00AF011D" w:rsidRPr="00DA2DEF">
        <w:t xml:space="preserve"> Gov</w:t>
      </w:r>
      <w:r w:rsidR="00AF011D" w:rsidRPr="00541070">
        <w:t>er</w:t>
      </w:r>
      <w:r w:rsidR="00AF011D" w:rsidRPr="00DA2DEF">
        <w:t>ni</w:t>
      </w:r>
      <w:r w:rsidR="00AF011D" w:rsidRPr="00541070">
        <w:t>ng</w:t>
      </w:r>
      <w:r w:rsidR="00AF011D" w:rsidRPr="00DA2DEF">
        <w:t xml:space="preserve"> Sc</w:t>
      </w:r>
      <w:r w:rsidR="00AF011D" w:rsidRPr="00541070">
        <w:t>h</w:t>
      </w:r>
      <w:r w:rsidR="00AF011D" w:rsidRPr="00DA2DEF">
        <w:t>o</w:t>
      </w:r>
      <w:r w:rsidR="00AF011D" w:rsidRPr="00541070">
        <w:t>o</w:t>
      </w:r>
      <w:r w:rsidR="00AF011D" w:rsidRPr="00DA2DEF">
        <w:t>ls</w:t>
      </w:r>
      <w:r w:rsidR="00AF011D" w:rsidRPr="00053535">
        <w:t xml:space="preserve"> in the State of Colorado. </w:t>
      </w:r>
    </w:p>
    <w:p w:rsidR="00AB6AB3" w:rsidRPr="00053535" w:rsidRDefault="00AB6AB3" w:rsidP="00DA2DEF">
      <w:pPr>
        <w:pStyle w:val="ListParagraph"/>
        <w:spacing w:before="0" w:after="240" w:line="276" w:lineRule="auto"/>
        <w:ind w:left="1134"/>
        <w:jc w:val="both"/>
      </w:pPr>
    </w:p>
    <w:p w:rsidR="009034FB" w:rsidRPr="00DA2DEF" w:rsidRDefault="009034FB" w:rsidP="00DA2DEF">
      <w:pPr>
        <w:pStyle w:val="ListParagraph"/>
        <w:numPr>
          <w:ilvl w:val="2"/>
          <w:numId w:val="15"/>
        </w:numPr>
        <w:spacing w:before="0" w:after="240" w:line="276" w:lineRule="auto"/>
        <w:jc w:val="both"/>
        <w:rPr>
          <w:b/>
        </w:rPr>
      </w:pPr>
      <w:r w:rsidRPr="00541070">
        <w:rPr>
          <w:b/>
        </w:rPr>
        <w:t>Food</w:t>
      </w:r>
      <w:r w:rsidRPr="00DA2DEF">
        <w:rPr>
          <w:b/>
        </w:rPr>
        <w:t xml:space="preserve"> </w:t>
      </w:r>
      <w:r w:rsidRPr="00541070">
        <w:rPr>
          <w:b/>
        </w:rPr>
        <w:t>prepa</w:t>
      </w:r>
      <w:r w:rsidRPr="00DA2DEF">
        <w:rPr>
          <w:b/>
        </w:rPr>
        <w:t>r</w:t>
      </w:r>
      <w:r w:rsidRPr="00541070">
        <w:rPr>
          <w:b/>
        </w:rPr>
        <w:t>ati</w:t>
      </w:r>
      <w:r w:rsidRPr="00DA2DEF">
        <w:rPr>
          <w:b/>
        </w:rPr>
        <w:t>o</w:t>
      </w:r>
      <w:r w:rsidRPr="00541070">
        <w:rPr>
          <w:b/>
        </w:rPr>
        <w:t>n</w:t>
      </w:r>
      <w:r w:rsidRPr="00DA2DEF">
        <w:rPr>
          <w:b/>
        </w:rPr>
        <w:t xml:space="preserve"> </w:t>
      </w:r>
      <w:r w:rsidRPr="00541070">
        <w:rPr>
          <w:b/>
        </w:rPr>
        <w:t>eq</w:t>
      </w:r>
      <w:r w:rsidRPr="00DA2DEF">
        <w:rPr>
          <w:b/>
        </w:rPr>
        <w:t>u</w:t>
      </w:r>
      <w:r w:rsidRPr="00541070">
        <w:rPr>
          <w:b/>
        </w:rPr>
        <w:t>ip</w:t>
      </w:r>
      <w:r w:rsidRPr="00DA2DEF">
        <w:rPr>
          <w:b/>
        </w:rPr>
        <w:t>m</w:t>
      </w:r>
      <w:r w:rsidRPr="00541070">
        <w:rPr>
          <w:b/>
        </w:rPr>
        <w:t>e</w:t>
      </w:r>
      <w:r w:rsidRPr="00DA2DEF">
        <w:rPr>
          <w:b/>
        </w:rPr>
        <w:t>n</w:t>
      </w:r>
      <w:r w:rsidRPr="00541070">
        <w:rPr>
          <w:b/>
        </w:rPr>
        <w:t>t</w:t>
      </w:r>
      <w:r w:rsidRPr="00DA2DEF">
        <w:rPr>
          <w:b/>
        </w:rPr>
        <w:t xml:space="preserve"> </w:t>
      </w:r>
      <w:r w:rsidRPr="00541070">
        <w:rPr>
          <w:b/>
        </w:rPr>
        <w:t>and</w:t>
      </w:r>
      <w:r w:rsidRPr="00DA2DEF">
        <w:rPr>
          <w:b/>
        </w:rPr>
        <w:t xml:space="preserve"> </w:t>
      </w:r>
      <w:r w:rsidRPr="00541070">
        <w:rPr>
          <w:b/>
        </w:rPr>
        <w:t>main</w:t>
      </w:r>
      <w:r w:rsidRPr="00DA2DEF">
        <w:rPr>
          <w:b/>
        </w:rPr>
        <w:t>t</w:t>
      </w:r>
      <w:r w:rsidRPr="00541070">
        <w:rPr>
          <w:b/>
        </w:rPr>
        <w:t>ena</w:t>
      </w:r>
      <w:r w:rsidRPr="00DA2DEF">
        <w:rPr>
          <w:b/>
        </w:rPr>
        <w:t>n</w:t>
      </w:r>
      <w:r w:rsidRPr="00541070">
        <w:rPr>
          <w:b/>
        </w:rPr>
        <w:t>c</w:t>
      </w:r>
      <w:r w:rsidRPr="00DA2DEF">
        <w:rPr>
          <w:b/>
        </w:rPr>
        <w:t>e</w:t>
      </w:r>
      <w:r w:rsidRPr="00541070">
        <w:t>.</w:t>
      </w:r>
      <w:r w:rsidRPr="00DA2DEF">
        <w:t xml:space="preserve"> F</w:t>
      </w:r>
      <w:r w:rsidRPr="00541070">
        <w:t>o</w:t>
      </w:r>
      <w:r w:rsidRPr="00DA2DEF">
        <w:t>o</w:t>
      </w:r>
      <w:r w:rsidRPr="00541070">
        <w:t>d</w:t>
      </w:r>
      <w:r w:rsidRPr="00DA2DEF">
        <w:t xml:space="preserve"> pr</w:t>
      </w:r>
      <w:r w:rsidRPr="00541070">
        <w:t>e</w:t>
      </w:r>
      <w:r w:rsidRPr="00DA2DEF">
        <w:t>p</w:t>
      </w:r>
      <w:r w:rsidRPr="00541070">
        <w:t>arat</w:t>
      </w:r>
      <w:r w:rsidRPr="00DA2DEF">
        <w:t>i</w:t>
      </w:r>
      <w:r w:rsidRPr="00541070">
        <w:t>on</w:t>
      </w:r>
      <w:r w:rsidRPr="00DA2DEF">
        <w:t xml:space="preserve"> </w:t>
      </w:r>
      <w:r w:rsidRPr="00541070">
        <w:t>a</w:t>
      </w:r>
      <w:r w:rsidRPr="00DA2DEF">
        <w:t>n</w:t>
      </w:r>
      <w:r w:rsidRPr="00541070">
        <w:t>d</w:t>
      </w:r>
      <w:r w:rsidRPr="00DA2DEF">
        <w:t xml:space="preserve"> </w:t>
      </w:r>
      <w:r w:rsidRPr="00541070">
        <w:t>a</w:t>
      </w:r>
      <w:r w:rsidRPr="00DA2DEF">
        <w:t>ss</w:t>
      </w:r>
      <w:r w:rsidRPr="00541070">
        <w:t>o</w:t>
      </w:r>
      <w:r w:rsidRPr="00DA2DEF">
        <w:t>ci</w:t>
      </w:r>
      <w:r w:rsidRPr="00541070">
        <w:t>a</w:t>
      </w:r>
      <w:r w:rsidRPr="00DA2DEF">
        <w:t>t</w:t>
      </w:r>
      <w:r w:rsidRPr="00541070">
        <w:t xml:space="preserve">ed </w:t>
      </w:r>
      <w:r w:rsidRPr="00DA2DEF">
        <w:t>f</w:t>
      </w:r>
      <w:r w:rsidRPr="00541070">
        <w:t>a</w:t>
      </w:r>
      <w:r w:rsidRPr="00DA2DEF">
        <w:t>cili</w:t>
      </w:r>
      <w:r w:rsidRPr="00541070">
        <w:t>t</w:t>
      </w:r>
      <w:r w:rsidRPr="00DA2DEF">
        <w:t>i</w:t>
      </w:r>
      <w:r w:rsidRPr="00541070">
        <w:t>es</w:t>
      </w:r>
      <w:r w:rsidRPr="00DA2DEF">
        <w:t xml:space="preserve"> </w:t>
      </w:r>
      <w:r w:rsidRPr="00541070">
        <w:t>e</w:t>
      </w:r>
      <w:r w:rsidRPr="00DA2DEF">
        <w:t>q</w:t>
      </w:r>
      <w:r w:rsidRPr="00541070">
        <w:t>u</w:t>
      </w:r>
      <w:r w:rsidRPr="00DA2DEF">
        <w:t>ip</w:t>
      </w:r>
      <w:r w:rsidRPr="00541070">
        <w:t>p</w:t>
      </w:r>
      <w:r w:rsidRPr="00DA2DEF">
        <w:t>e</w:t>
      </w:r>
      <w:r w:rsidRPr="00541070">
        <w:t>d</w:t>
      </w:r>
      <w:r w:rsidRPr="00DA2DEF">
        <w:t xml:space="preserve"> an</w:t>
      </w:r>
      <w:r w:rsidRPr="00541070">
        <w:t>d</w:t>
      </w:r>
      <w:r w:rsidRPr="00DA2DEF">
        <w:t xml:space="preserve"> m</w:t>
      </w:r>
      <w:r w:rsidRPr="00541070">
        <w:t>a</w:t>
      </w:r>
      <w:r w:rsidRPr="00DA2DEF">
        <w:t>i</w:t>
      </w:r>
      <w:r w:rsidRPr="00541070">
        <w:t>nt</w:t>
      </w:r>
      <w:r w:rsidRPr="00DA2DEF">
        <w:t>ai</w:t>
      </w:r>
      <w:r w:rsidRPr="00541070">
        <w:t>n</w:t>
      </w:r>
      <w:r w:rsidRPr="00DA2DEF">
        <w:t>e</w:t>
      </w:r>
      <w:r w:rsidRPr="00541070">
        <w:t>d</w:t>
      </w:r>
      <w:r w:rsidRPr="00DA2DEF">
        <w:t xml:space="preserve"> </w:t>
      </w:r>
      <w:r w:rsidRPr="00541070">
        <w:t>to</w:t>
      </w:r>
      <w:r w:rsidRPr="00DA2DEF">
        <w:t xml:space="preserve"> </w:t>
      </w:r>
      <w:r w:rsidRPr="00541070">
        <w:t>pro</w:t>
      </w:r>
      <w:r w:rsidRPr="00DA2DEF">
        <w:t>vid</w:t>
      </w:r>
      <w:r w:rsidRPr="00541070">
        <w:t>e</w:t>
      </w:r>
      <w:r w:rsidRPr="00DA2DEF">
        <w:t xml:space="preserve"> </w:t>
      </w:r>
      <w:r w:rsidRPr="00541070">
        <w:t>sa</w:t>
      </w:r>
      <w:r w:rsidRPr="00DA2DEF">
        <w:t>ni</w:t>
      </w:r>
      <w:r w:rsidRPr="00541070">
        <w:t>ta</w:t>
      </w:r>
      <w:r w:rsidRPr="00DA2DEF">
        <w:t>r</w:t>
      </w:r>
      <w:r w:rsidRPr="00541070">
        <w:t>y</w:t>
      </w:r>
      <w:r w:rsidRPr="00DA2DEF">
        <w:t xml:space="preserve"> f</w:t>
      </w:r>
      <w:r w:rsidRPr="00541070">
        <w:t>a</w:t>
      </w:r>
      <w:r w:rsidRPr="00DA2DEF">
        <w:t>cili</w:t>
      </w:r>
      <w:r w:rsidRPr="00541070">
        <w:t>t</w:t>
      </w:r>
      <w:r w:rsidRPr="00DA2DEF">
        <w:t>i</w:t>
      </w:r>
      <w:r w:rsidRPr="00541070">
        <w:t>es</w:t>
      </w:r>
      <w:r w:rsidRPr="00DA2DEF">
        <w:t xml:space="preserve"> f</w:t>
      </w:r>
      <w:r w:rsidRPr="00541070">
        <w:t>or</w:t>
      </w:r>
      <w:r w:rsidRPr="00DA2DEF">
        <w:t xml:space="preserve"> </w:t>
      </w:r>
      <w:r w:rsidRPr="00541070">
        <w:t>the</w:t>
      </w:r>
      <w:r w:rsidRPr="00DA2DEF">
        <w:t xml:space="preserve"> </w:t>
      </w:r>
      <w:r w:rsidRPr="00541070">
        <w:t>pr</w:t>
      </w:r>
      <w:r w:rsidRPr="00DA2DEF">
        <w:t>e</w:t>
      </w:r>
      <w:r w:rsidRPr="00541070">
        <w:t>p</w:t>
      </w:r>
      <w:r w:rsidRPr="00DA2DEF">
        <w:t>ar</w:t>
      </w:r>
      <w:r w:rsidRPr="00541070">
        <w:t>a</w:t>
      </w:r>
      <w:r w:rsidRPr="00DA2DEF">
        <w:t>tion</w:t>
      </w:r>
      <w:r w:rsidRPr="00541070">
        <w:t>, d</w:t>
      </w:r>
      <w:r w:rsidRPr="00DA2DEF">
        <w:t>is</w:t>
      </w:r>
      <w:r w:rsidRPr="00541070">
        <w:t>tr</w:t>
      </w:r>
      <w:r w:rsidRPr="00DA2DEF">
        <w:t>ib</w:t>
      </w:r>
      <w:r w:rsidRPr="00541070">
        <w:t>ut</w:t>
      </w:r>
      <w:r w:rsidRPr="00DA2DEF">
        <w:t>i</w:t>
      </w:r>
      <w:r w:rsidRPr="00541070">
        <w:t>o</w:t>
      </w:r>
      <w:r w:rsidRPr="00DA2DEF">
        <w:t>n</w:t>
      </w:r>
      <w:r w:rsidRPr="00541070">
        <w:t>,</w:t>
      </w:r>
      <w:r w:rsidRPr="00DA2DEF">
        <w:t xml:space="preserve"> </w:t>
      </w:r>
      <w:r w:rsidRPr="00541070">
        <w:t>a</w:t>
      </w:r>
      <w:r w:rsidRPr="00DA2DEF">
        <w:t>n</w:t>
      </w:r>
      <w:r w:rsidRPr="00541070">
        <w:t>d</w:t>
      </w:r>
      <w:r w:rsidRPr="00DA2DEF">
        <w:t xml:space="preserve"> s</w:t>
      </w:r>
      <w:r w:rsidRPr="00541070">
        <w:t>tora</w:t>
      </w:r>
      <w:r w:rsidRPr="00DA2DEF">
        <w:t>g</w:t>
      </w:r>
      <w:r w:rsidRPr="00541070">
        <w:t>e</w:t>
      </w:r>
      <w:r w:rsidRPr="00DA2DEF">
        <w:t xml:space="preserve"> o</w:t>
      </w:r>
      <w:r w:rsidRPr="00541070">
        <w:t xml:space="preserve">f </w:t>
      </w:r>
      <w:r w:rsidRPr="00DA2DEF">
        <w:t>f</w:t>
      </w:r>
      <w:r w:rsidRPr="00541070">
        <w:t>o</w:t>
      </w:r>
      <w:r w:rsidRPr="00DA2DEF">
        <w:t>o</w:t>
      </w:r>
      <w:r w:rsidRPr="00541070">
        <w:t>d</w:t>
      </w:r>
      <w:r w:rsidRPr="00DA2DEF">
        <w:t xml:space="preserve"> a</w:t>
      </w:r>
      <w:r w:rsidRPr="00541070">
        <w:t>s</w:t>
      </w:r>
      <w:r w:rsidRPr="00DA2DEF">
        <w:t xml:space="preserve"> </w:t>
      </w:r>
      <w:r w:rsidRPr="00541070">
        <w:t>re</w:t>
      </w:r>
      <w:r w:rsidRPr="00DA2DEF">
        <w:t>quir</w:t>
      </w:r>
      <w:r w:rsidRPr="00541070">
        <w:t>ed</w:t>
      </w:r>
      <w:r w:rsidRPr="00DA2DEF">
        <w:t xml:space="preserve"> b</w:t>
      </w:r>
      <w:r w:rsidRPr="00541070">
        <w:t>y</w:t>
      </w:r>
      <w:r w:rsidRPr="00DA2DEF">
        <w:t xml:space="preserve"> </w:t>
      </w:r>
      <w:r w:rsidR="001C1DBC" w:rsidRPr="00053535">
        <w:t xml:space="preserve">Department </w:t>
      </w:r>
      <w:proofErr w:type="gramStart"/>
      <w:r w:rsidR="001C1DBC" w:rsidRPr="00053535">
        <w:t>Of</w:t>
      </w:r>
      <w:proofErr w:type="gramEnd"/>
      <w:r w:rsidR="001C1DBC" w:rsidRPr="00053535">
        <w:t xml:space="preserve"> Public Health </w:t>
      </w:r>
      <w:r w:rsidR="00AF011D" w:rsidRPr="00053535">
        <w:t>And</w:t>
      </w:r>
      <w:r w:rsidR="001C1DBC" w:rsidRPr="00053535">
        <w:t xml:space="preserve"> Environment</w:t>
      </w:r>
      <w:r w:rsidR="00FD1B66" w:rsidRPr="00053535">
        <w:t>,</w:t>
      </w:r>
      <w:r w:rsidR="001C1DBC" w:rsidRPr="00053535">
        <w:t xml:space="preserve"> </w:t>
      </w:r>
      <w:r w:rsidR="00AF011D" w:rsidRPr="00053535">
        <w:t xml:space="preserve">Division of Environmental Health and Sustainability, 6 CCR 1010-6 Rules and Regulations Governing Schools in the State of Colorado. </w:t>
      </w:r>
    </w:p>
    <w:p w:rsidR="00AB6AB3" w:rsidRPr="00DA2DEF" w:rsidRDefault="00AB6AB3" w:rsidP="00DA2DEF">
      <w:pPr>
        <w:pStyle w:val="ListParagraph"/>
        <w:spacing w:before="0" w:after="240" w:line="276" w:lineRule="auto"/>
        <w:ind w:left="1134"/>
        <w:jc w:val="both"/>
        <w:rPr>
          <w:b/>
        </w:rPr>
      </w:pPr>
    </w:p>
    <w:p w:rsidR="00AB6AB3" w:rsidRPr="00541070" w:rsidRDefault="001C1DBC" w:rsidP="00DA2DEF">
      <w:pPr>
        <w:pStyle w:val="ListParagraph"/>
        <w:numPr>
          <w:ilvl w:val="2"/>
          <w:numId w:val="15"/>
        </w:numPr>
        <w:spacing w:before="0" w:after="240" w:line="276" w:lineRule="auto"/>
        <w:jc w:val="both"/>
      </w:pPr>
      <w:r w:rsidRPr="00053535">
        <w:rPr>
          <w:b/>
        </w:rPr>
        <w:t xml:space="preserve">Health </w:t>
      </w:r>
      <w:r w:rsidR="009034FB" w:rsidRPr="00541070">
        <w:rPr>
          <w:b/>
        </w:rPr>
        <w:t>c</w:t>
      </w:r>
      <w:r w:rsidR="009034FB" w:rsidRPr="00DA2DEF">
        <w:rPr>
          <w:b/>
        </w:rPr>
        <w:t>ar</w:t>
      </w:r>
      <w:r w:rsidR="009034FB" w:rsidRPr="00541070">
        <w:rPr>
          <w:b/>
        </w:rPr>
        <w:t>e</w:t>
      </w:r>
      <w:r w:rsidR="009034FB" w:rsidRPr="00DA2DEF">
        <w:rPr>
          <w:b/>
        </w:rPr>
        <w:t xml:space="preserve"> r</w:t>
      </w:r>
      <w:r w:rsidR="009034FB" w:rsidRPr="00541070">
        <w:rPr>
          <w:b/>
        </w:rPr>
        <w:t>oom.</w:t>
      </w:r>
      <w:r w:rsidR="009034FB" w:rsidRPr="00DA2DEF">
        <w:t xml:space="preserve"> </w:t>
      </w:r>
      <w:r w:rsidR="009034FB" w:rsidRPr="00541070">
        <w:t>A</w:t>
      </w:r>
      <w:r w:rsidR="009034FB" w:rsidRPr="00DA2DEF">
        <w:t xml:space="preserve"> s</w:t>
      </w:r>
      <w:r w:rsidR="009034FB" w:rsidRPr="00541070">
        <w:t>e</w:t>
      </w:r>
      <w:r w:rsidR="009034FB" w:rsidRPr="00DA2DEF">
        <w:t>p</w:t>
      </w:r>
      <w:r w:rsidR="009034FB" w:rsidRPr="00541070">
        <w:t>arate</w:t>
      </w:r>
      <w:r w:rsidR="009034FB" w:rsidRPr="00DA2DEF">
        <w:t xml:space="preserve"> </w:t>
      </w:r>
      <w:r w:rsidRPr="00053535">
        <w:t>health</w:t>
      </w:r>
      <w:r w:rsidRPr="00DA2DEF">
        <w:t xml:space="preserve"> </w:t>
      </w:r>
      <w:r w:rsidR="009034FB" w:rsidRPr="00DA2DEF">
        <w:t>c</w:t>
      </w:r>
      <w:r w:rsidR="009034FB" w:rsidRPr="00541070">
        <w:t>are</w:t>
      </w:r>
      <w:r w:rsidR="009034FB" w:rsidRPr="00DA2DEF">
        <w:t xml:space="preserve"> r</w:t>
      </w:r>
      <w:r w:rsidR="009034FB" w:rsidRPr="00541070">
        <w:t>o</w:t>
      </w:r>
      <w:r w:rsidR="009034FB" w:rsidRPr="00DA2DEF">
        <w:t>o</w:t>
      </w:r>
      <w:r w:rsidR="009034FB" w:rsidRPr="00541070">
        <w:t>m</w:t>
      </w:r>
      <w:r w:rsidR="009034FB" w:rsidRPr="00DA2DEF">
        <w:t xml:space="preserve"> s</w:t>
      </w:r>
      <w:r w:rsidR="009034FB" w:rsidRPr="00541070">
        <w:t>h</w:t>
      </w:r>
      <w:r w:rsidR="009034FB" w:rsidRPr="00DA2DEF">
        <w:t>al</w:t>
      </w:r>
      <w:r w:rsidR="009034FB" w:rsidRPr="00541070">
        <w:t>l</w:t>
      </w:r>
      <w:r w:rsidR="009034FB" w:rsidRPr="00DA2DEF">
        <w:t xml:space="preserve"> b</w:t>
      </w:r>
      <w:r w:rsidR="009034FB" w:rsidRPr="00541070">
        <w:t>e</w:t>
      </w:r>
      <w:r w:rsidR="009034FB" w:rsidRPr="00DA2DEF">
        <w:t xml:space="preserve"> provi</w:t>
      </w:r>
      <w:r w:rsidR="009034FB" w:rsidRPr="00541070">
        <w:t>d</w:t>
      </w:r>
      <w:r w:rsidR="009034FB" w:rsidRPr="00DA2DEF">
        <w:t>ed</w:t>
      </w:r>
      <w:r w:rsidR="00AF011D" w:rsidRPr="00DA2DEF">
        <w:t xml:space="preserve"> a</w:t>
      </w:r>
      <w:r w:rsidR="00AF011D" w:rsidRPr="00541070">
        <w:t>nd</w:t>
      </w:r>
      <w:r w:rsidR="00564C95" w:rsidRPr="00DA2DEF">
        <w:t xml:space="preserve"> s</w:t>
      </w:r>
      <w:r w:rsidR="00564C95" w:rsidRPr="00541070">
        <w:t>h</w:t>
      </w:r>
      <w:r w:rsidR="00564C95" w:rsidRPr="00DA2DEF">
        <w:t>al</w:t>
      </w:r>
      <w:r w:rsidR="00564C95" w:rsidRPr="00541070">
        <w:t>l</w:t>
      </w:r>
      <w:r w:rsidR="00BD2680" w:rsidRPr="00DA2DEF">
        <w:t xml:space="preserve"> c</w:t>
      </w:r>
      <w:r w:rsidR="00BD2680" w:rsidRPr="00541070">
        <w:t>o</w:t>
      </w:r>
      <w:r w:rsidR="00BD2680" w:rsidRPr="00DA2DEF">
        <w:t>m</w:t>
      </w:r>
      <w:r w:rsidR="00BD2680" w:rsidRPr="00541070">
        <w:t>p</w:t>
      </w:r>
      <w:r w:rsidR="00BD2680" w:rsidRPr="00DA2DEF">
        <w:t>l</w:t>
      </w:r>
      <w:r w:rsidR="00BD2680" w:rsidRPr="00541070">
        <w:t>y</w:t>
      </w:r>
      <w:r w:rsidR="00BD2680" w:rsidRPr="00DA2DEF">
        <w:t xml:space="preserve"> </w:t>
      </w:r>
      <w:r w:rsidR="00BD2680" w:rsidRPr="00541070">
        <w:t>w</w:t>
      </w:r>
      <w:r w:rsidR="00BD2680" w:rsidRPr="00DA2DEF">
        <w:t>it</w:t>
      </w:r>
      <w:r w:rsidR="00BD2680" w:rsidRPr="00541070">
        <w:t>h</w:t>
      </w:r>
      <w:r w:rsidR="00A00F99" w:rsidRPr="00DA2DEF">
        <w:t xml:space="preserve"> t</w:t>
      </w:r>
      <w:r w:rsidR="00A00F99" w:rsidRPr="00541070">
        <w:t>he</w:t>
      </w:r>
      <w:r w:rsidR="00A00F99" w:rsidRPr="00DA2DEF">
        <w:t xml:space="preserve"> </w:t>
      </w:r>
      <w:r w:rsidR="00A00F99" w:rsidRPr="00541070">
        <w:t>De</w:t>
      </w:r>
      <w:r w:rsidR="00A00F99" w:rsidRPr="00DA2DEF">
        <w:t>p</w:t>
      </w:r>
      <w:r w:rsidR="00A00F99" w:rsidRPr="00541070">
        <w:t>art</w:t>
      </w:r>
      <w:r w:rsidR="00A00F99" w:rsidRPr="00DA2DEF">
        <w:t>m</w:t>
      </w:r>
      <w:r w:rsidR="00A00F99" w:rsidRPr="00541070">
        <w:t>e</w:t>
      </w:r>
      <w:r w:rsidR="00A00F99" w:rsidRPr="00DA2DEF">
        <w:t>n</w:t>
      </w:r>
      <w:r w:rsidR="00A00F99" w:rsidRPr="00541070">
        <w:t>t</w:t>
      </w:r>
      <w:r w:rsidR="00A00F99" w:rsidRPr="00DA2DEF">
        <w:t xml:space="preserve"> </w:t>
      </w:r>
      <w:proofErr w:type="gramStart"/>
      <w:r w:rsidR="00A00F99" w:rsidRPr="00541070">
        <w:t>Of</w:t>
      </w:r>
      <w:proofErr w:type="gramEnd"/>
      <w:r w:rsidR="00A00F99" w:rsidRPr="00541070">
        <w:t xml:space="preserve"> </w:t>
      </w:r>
      <w:r w:rsidR="00A00F99" w:rsidRPr="00DA2DEF">
        <w:t>P</w:t>
      </w:r>
      <w:r w:rsidR="00A00F99" w:rsidRPr="00541070">
        <w:t>u</w:t>
      </w:r>
      <w:r w:rsidR="00A00F99" w:rsidRPr="00DA2DEF">
        <w:t>bli</w:t>
      </w:r>
      <w:r w:rsidR="00A00F99" w:rsidRPr="00541070">
        <w:t>c</w:t>
      </w:r>
      <w:r w:rsidR="00A00F99" w:rsidRPr="00DA2DEF">
        <w:t xml:space="preserve"> </w:t>
      </w:r>
      <w:r w:rsidR="00A00F99" w:rsidRPr="00541070">
        <w:t>He</w:t>
      </w:r>
      <w:r w:rsidR="00A00F99" w:rsidRPr="00DA2DEF">
        <w:t>al</w:t>
      </w:r>
      <w:r w:rsidR="00A00F99" w:rsidRPr="00541070">
        <w:t xml:space="preserve">th </w:t>
      </w:r>
      <w:r w:rsidR="00AF011D" w:rsidRPr="00053535">
        <w:t>an</w:t>
      </w:r>
      <w:r w:rsidR="00AF011D" w:rsidRPr="00541070">
        <w:t>d</w:t>
      </w:r>
      <w:r w:rsidR="00A00F99" w:rsidRPr="00DA2DEF">
        <w:t xml:space="preserve"> Enviro</w:t>
      </w:r>
      <w:r w:rsidR="00A00F99" w:rsidRPr="00541070">
        <w:t>n</w:t>
      </w:r>
      <w:r w:rsidR="00A00F99" w:rsidRPr="00DA2DEF">
        <w:t>m</w:t>
      </w:r>
      <w:r w:rsidR="00A00F99" w:rsidRPr="00541070">
        <w:t>e</w:t>
      </w:r>
      <w:r w:rsidR="00A00F99" w:rsidRPr="00DA2DEF">
        <w:t>n</w:t>
      </w:r>
      <w:r w:rsidR="00A00F99" w:rsidRPr="00541070">
        <w:t>t</w:t>
      </w:r>
      <w:r w:rsidR="00AF011D" w:rsidRPr="00053535">
        <w:t>, Division of Environmental Health and Sustainability, 6 CCR 1010-6</w:t>
      </w:r>
      <w:r w:rsidR="00AF011D" w:rsidRPr="00DA2DEF">
        <w:t xml:space="preserve"> </w:t>
      </w:r>
      <w:r w:rsidR="00AF011D" w:rsidRPr="00541070">
        <w:t>Ru</w:t>
      </w:r>
      <w:r w:rsidR="00AF011D" w:rsidRPr="00DA2DEF">
        <w:t>l</w:t>
      </w:r>
      <w:r w:rsidR="00AF011D" w:rsidRPr="00541070">
        <w:t>es</w:t>
      </w:r>
      <w:r w:rsidR="00AF011D" w:rsidRPr="00DA2DEF">
        <w:t xml:space="preserve"> </w:t>
      </w:r>
      <w:r w:rsidR="00AF011D" w:rsidRPr="00541070">
        <w:t>a</w:t>
      </w:r>
      <w:r w:rsidR="00AF011D" w:rsidRPr="00DA2DEF">
        <w:t>n</w:t>
      </w:r>
      <w:r w:rsidR="00AF011D" w:rsidRPr="00541070">
        <w:t>d</w:t>
      </w:r>
      <w:r w:rsidR="00AF011D" w:rsidRPr="00DA2DEF">
        <w:t xml:space="preserve"> </w:t>
      </w:r>
      <w:r w:rsidR="00AF011D" w:rsidRPr="00541070">
        <w:t>R</w:t>
      </w:r>
      <w:r w:rsidR="00AF011D" w:rsidRPr="00DA2DEF">
        <w:t>eg</w:t>
      </w:r>
      <w:r w:rsidR="00AF011D" w:rsidRPr="00541070">
        <w:t>u</w:t>
      </w:r>
      <w:r w:rsidR="00AF011D" w:rsidRPr="00DA2DEF">
        <w:t>l</w:t>
      </w:r>
      <w:r w:rsidR="00AF011D" w:rsidRPr="00541070">
        <w:t>at</w:t>
      </w:r>
      <w:r w:rsidR="00AF011D" w:rsidRPr="00DA2DEF">
        <w:t>i</w:t>
      </w:r>
      <w:r w:rsidR="00AF011D" w:rsidRPr="00541070">
        <w:t>o</w:t>
      </w:r>
      <w:r w:rsidR="00AF011D" w:rsidRPr="00DA2DEF">
        <w:t>n</w:t>
      </w:r>
      <w:r w:rsidR="00AF011D" w:rsidRPr="00541070">
        <w:t>s</w:t>
      </w:r>
      <w:r w:rsidR="00AF011D" w:rsidRPr="00DA2DEF">
        <w:t xml:space="preserve"> Gov</w:t>
      </w:r>
      <w:r w:rsidR="00AF011D" w:rsidRPr="00541070">
        <w:t>er</w:t>
      </w:r>
      <w:r w:rsidR="00AF011D" w:rsidRPr="00DA2DEF">
        <w:t>ni</w:t>
      </w:r>
      <w:r w:rsidR="00AF011D" w:rsidRPr="00541070">
        <w:t>ng</w:t>
      </w:r>
      <w:r w:rsidR="00AF011D" w:rsidRPr="00DA2DEF">
        <w:t xml:space="preserve"> Sc</w:t>
      </w:r>
      <w:r w:rsidR="00AF011D" w:rsidRPr="00541070">
        <w:t>h</w:t>
      </w:r>
      <w:r w:rsidR="00AF011D" w:rsidRPr="00DA2DEF">
        <w:t>o</w:t>
      </w:r>
      <w:r w:rsidR="00AF011D" w:rsidRPr="00541070">
        <w:t>o</w:t>
      </w:r>
      <w:r w:rsidR="00AF011D" w:rsidRPr="00DA2DEF">
        <w:t>l</w:t>
      </w:r>
      <w:r w:rsidR="00AF011D" w:rsidRPr="00541070">
        <w:t>s</w:t>
      </w:r>
      <w:r w:rsidR="00AF011D" w:rsidRPr="00DA2DEF">
        <w:t xml:space="preserve"> </w:t>
      </w:r>
      <w:r w:rsidR="00AF011D" w:rsidRPr="00053535">
        <w:t xml:space="preserve">in the State of Colorado. </w:t>
      </w:r>
    </w:p>
    <w:p w:rsidR="00F8407A" w:rsidRPr="00053535" w:rsidRDefault="00F8407A" w:rsidP="00DA2DEF">
      <w:pPr>
        <w:pStyle w:val="ListParagraph"/>
        <w:spacing w:before="0" w:after="240" w:line="276" w:lineRule="auto"/>
        <w:ind w:left="0"/>
        <w:jc w:val="both"/>
      </w:pPr>
    </w:p>
    <w:p w:rsidR="009034FB" w:rsidRPr="00DA2DEF" w:rsidRDefault="009034FB" w:rsidP="00DA2DEF">
      <w:pPr>
        <w:pStyle w:val="ListParagraph"/>
        <w:numPr>
          <w:ilvl w:val="2"/>
          <w:numId w:val="15"/>
        </w:numPr>
        <w:spacing w:before="0" w:after="240" w:line="276" w:lineRule="auto"/>
        <w:jc w:val="both"/>
        <w:rPr>
          <w:b/>
        </w:rPr>
      </w:pPr>
      <w:r w:rsidRPr="00541070">
        <w:rPr>
          <w:b/>
        </w:rPr>
        <w:t>A</w:t>
      </w:r>
      <w:r w:rsidRPr="00DA2DEF">
        <w:rPr>
          <w:b/>
        </w:rPr>
        <w:t xml:space="preserve"> s</w:t>
      </w:r>
      <w:r w:rsidRPr="00541070">
        <w:rPr>
          <w:b/>
        </w:rPr>
        <w:t>ite</w:t>
      </w:r>
      <w:r w:rsidRPr="00DA2DEF">
        <w:rPr>
          <w:b/>
        </w:rPr>
        <w:t xml:space="preserve"> </w:t>
      </w:r>
      <w:r w:rsidRPr="00541070">
        <w:rPr>
          <w:b/>
        </w:rPr>
        <w:t>t</w:t>
      </w:r>
      <w:r w:rsidRPr="00DA2DEF">
        <w:rPr>
          <w:b/>
        </w:rPr>
        <w:t>h</w:t>
      </w:r>
      <w:r w:rsidRPr="00541070">
        <w:rPr>
          <w:b/>
        </w:rPr>
        <w:t>at</w:t>
      </w:r>
      <w:r w:rsidRPr="00DA2DEF">
        <w:rPr>
          <w:b/>
        </w:rPr>
        <w:t xml:space="preserve"> s</w:t>
      </w:r>
      <w:r w:rsidRPr="00541070">
        <w:rPr>
          <w:b/>
        </w:rPr>
        <w:t>afe</w:t>
      </w:r>
      <w:r w:rsidRPr="00DA2DEF">
        <w:rPr>
          <w:b/>
        </w:rPr>
        <w:t>l</w:t>
      </w:r>
      <w:r w:rsidRPr="00541070">
        <w:rPr>
          <w:b/>
        </w:rPr>
        <w:t>y</w:t>
      </w:r>
      <w:r w:rsidRPr="00DA2DEF">
        <w:rPr>
          <w:b/>
        </w:rPr>
        <w:t xml:space="preserve"> </w:t>
      </w:r>
      <w:r w:rsidRPr="00541070">
        <w:rPr>
          <w:b/>
        </w:rPr>
        <w:t>s</w:t>
      </w:r>
      <w:r w:rsidRPr="00DA2DEF">
        <w:rPr>
          <w:b/>
        </w:rPr>
        <w:t>e</w:t>
      </w:r>
      <w:r w:rsidRPr="00541070">
        <w:rPr>
          <w:b/>
        </w:rPr>
        <w:t>p</w:t>
      </w:r>
      <w:r w:rsidRPr="00DA2DEF">
        <w:rPr>
          <w:b/>
        </w:rPr>
        <w:t>ar</w:t>
      </w:r>
      <w:r w:rsidRPr="00541070">
        <w:rPr>
          <w:b/>
        </w:rPr>
        <w:t>a</w:t>
      </w:r>
      <w:r w:rsidRPr="00DA2DEF">
        <w:rPr>
          <w:b/>
        </w:rPr>
        <w:t>t</w:t>
      </w:r>
      <w:r w:rsidRPr="00541070">
        <w:rPr>
          <w:b/>
        </w:rPr>
        <w:t>es</w:t>
      </w:r>
      <w:r w:rsidRPr="00DA2DEF">
        <w:rPr>
          <w:b/>
        </w:rPr>
        <w:t xml:space="preserve"> </w:t>
      </w:r>
      <w:r w:rsidRPr="00541070">
        <w:rPr>
          <w:b/>
        </w:rPr>
        <w:t>pe</w:t>
      </w:r>
      <w:r w:rsidRPr="00DA2DEF">
        <w:rPr>
          <w:b/>
        </w:rPr>
        <w:t>de</w:t>
      </w:r>
      <w:r w:rsidRPr="00541070">
        <w:rPr>
          <w:b/>
        </w:rPr>
        <w:t>stri</w:t>
      </w:r>
      <w:r w:rsidRPr="00DA2DEF">
        <w:rPr>
          <w:b/>
        </w:rPr>
        <w:t>a</w:t>
      </w:r>
      <w:r w:rsidRPr="00541070">
        <w:rPr>
          <w:b/>
        </w:rPr>
        <w:t>n</w:t>
      </w:r>
      <w:r w:rsidRPr="00DA2DEF">
        <w:rPr>
          <w:b/>
        </w:rPr>
        <w:t xml:space="preserve"> </w:t>
      </w:r>
      <w:r w:rsidRPr="00541070">
        <w:rPr>
          <w:b/>
        </w:rPr>
        <w:t>and</w:t>
      </w:r>
      <w:r w:rsidRPr="00DA2DEF">
        <w:rPr>
          <w:b/>
        </w:rPr>
        <w:t xml:space="preserve"> v</w:t>
      </w:r>
      <w:r w:rsidRPr="00541070">
        <w:rPr>
          <w:b/>
        </w:rPr>
        <w:t>ehicu</w:t>
      </w:r>
      <w:r w:rsidRPr="00DA2DEF">
        <w:rPr>
          <w:b/>
        </w:rPr>
        <w:t>l</w:t>
      </w:r>
      <w:r w:rsidRPr="00541070">
        <w:rPr>
          <w:b/>
        </w:rPr>
        <w:t>ar</w:t>
      </w:r>
      <w:r w:rsidRPr="00DA2DEF">
        <w:rPr>
          <w:b/>
        </w:rPr>
        <w:t xml:space="preserve"> </w:t>
      </w:r>
      <w:r w:rsidRPr="00541070">
        <w:rPr>
          <w:b/>
        </w:rPr>
        <w:t>t</w:t>
      </w:r>
      <w:r w:rsidRPr="00DA2DEF">
        <w:rPr>
          <w:b/>
        </w:rPr>
        <w:t>r</w:t>
      </w:r>
      <w:r w:rsidRPr="00541070">
        <w:rPr>
          <w:b/>
        </w:rPr>
        <w:t>af</w:t>
      </w:r>
      <w:r w:rsidRPr="00DA2DEF">
        <w:rPr>
          <w:b/>
        </w:rPr>
        <w:t>f</w:t>
      </w:r>
      <w:r w:rsidRPr="00541070">
        <w:rPr>
          <w:b/>
        </w:rPr>
        <w:t>ic</w:t>
      </w:r>
      <w:r w:rsidRPr="00DA2DEF">
        <w:rPr>
          <w:b/>
        </w:rPr>
        <w:t xml:space="preserve"> </w:t>
      </w:r>
      <w:r w:rsidRPr="00541070">
        <w:rPr>
          <w:b/>
        </w:rPr>
        <w:t>and</w:t>
      </w:r>
      <w:r w:rsidRPr="00DA2DEF">
        <w:rPr>
          <w:b/>
        </w:rPr>
        <w:t xml:space="preserve"> </w:t>
      </w:r>
      <w:r w:rsidRPr="00541070">
        <w:rPr>
          <w:b/>
        </w:rPr>
        <w:t>is</w:t>
      </w:r>
      <w:r w:rsidRPr="00DA2DEF">
        <w:rPr>
          <w:b/>
        </w:rPr>
        <w:t xml:space="preserve"> </w:t>
      </w:r>
      <w:r w:rsidRPr="00541070">
        <w:rPr>
          <w:b/>
        </w:rPr>
        <w:t>l</w:t>
      </w:r>
      <w:r w:rsidRPr="00DA2DEF">
        <w:rPr>
          <w:b/>
        </w:rPr>
        <w:t>a</w:t>
      </w:r>
      <w:r w:rsidRPr="00541070">
        <w:rPr>
          <w:b/>
        </w:rPr>
        <w:t>id</w:t>
      </w:r>
      <w:r w:rsidRPr="00DA2DEF">
        <w:rPr>
          <w:b/>
        </w:rPr>
        <w:t xml:space="preserve"> o</w:t>
      </w:r>
      <w:r w:rsidRPr="00541070">
        <w:rPr>
          <w:b/>
        </w:rPr>
        <w:t>ut</w:t>
      </w:r>
      <w:r w:rsidRPr="00DA2DEF">
        <w:rPr>
          <w:b/>
        </w:rPr>
        <w:t xml:space="preserve"> w</w:t>
      </w:r>
      <w:r w:rsidRPr="00541070">
        <w:rPr>
          <w:b/>
        </w:rPr>
        <w:t>ith</w:t>
      </w:r>
      <w:r w:rsidRPr="00DA2DEF">
        <w:rPr>
          <w:b/>
        </w:rPr>
        <w:t xml:space="preserve"> </w:t>
      </w:r>
      <w:r w:rsidRPr="00541070">
        <w:rPr>
          <w:b/>
        </w:rPr>
        <w:t xml:space="preserve">the </w:t>
      </w:r>
      <w:r w:rsidRPr="00DA2DEF">
        <w:rPr>
          <w:b/>
        </w:rPr>
        <w:t>f</w:t>
      </w:r>
      <w:r w:rsidRPr="00541070">
        <w:rPr>
          <w:b/>
        </w:rPr>
        <w:t>ollo</w:t>
      </w:r>
      <w:r w:rsidRPr="00DA2DEF">
        <w:rPr>
          <w:b/>
        </w:rPr>
        <w:t>w</w:t>
      </w:r>
      <w:r w:rsidRPr="00541070">
        <w:rPr>
          <w:b/>
        </w:rPr>
        <w:t>ing</w:t>
      </w:r>
      <w:r w:rsidRPr="00DA2DEF">
        <w:rPr>
          <w:b/>
        </w:rPr>
        <w:t xml:space="preserve"> </w:t>
      </w:r>
      <w:r w:rsidR="00286E72" w:rsidRPr="00541070">
        <w:rPr>
          <w:b/>
        </w:rPr>
        <w:t>g</w:t>
      </w:r>
      <w:r w:rsidR="00286E72" w:rsidRPr="00DA2DEF">
        <w:rPr>
          <w:b/>
        </w:rPr>
        <w:t>u</w:t>
      </w:r>
      <w:r w:rsidR="00286E72" w:rsidRPr="00541070">
        <w:rPr>
          <w:b/>
        </w:rPr>
        <w:t>idelines</w:t>
      </w:r>
      <w:r w:rsidRPr="00053535">
        <w:rPr>
          <w:b/>
        </w:rPr>
        <w:t>:</w:t>
      </w:r>
    </w:p>
    <w:p w:rsidR="00AB6AB3" w:rsidRPr="00DA2DEF" w:rsidRDefault="00AB6AB3" w:rsidP="00DA2DEF">
      <w:pPr>
        <w:pStyle w:val="ListParagraph"/>
        <w:spacing w:before="0" w:after="240" w:line="276" w:lineRule="auto"/>
        <w:ind w:left="1134"/>
        <w:jc w:val="both"/>
        <w:rPr>
          <w:b/>
        </w:rPr>
      </w:pPr>
    </w:p>
    <w:p w:rsidR="009034FB" w:rsidRPr="00541070" w:rsidRDefault="00AB6AB3" w:rsidP="00DA2DEF">
      <w:pPr>
        <w:pStyle w:val="ListParagraph"/>
        <w:numPr>
          <w:ilvl w:val="3"/>
          <w:numId w:val="15"/>
        </w:numPr>
        <w:spacing w:before="0" w:after="240" w:line="276" w:lineRule="auto"/>
        <w:jc w:val="both"/>
      </w:pPr>
      <w:r w:rsidRPr="00541070">
        <w:t>-</w:t>
      </w:r>
      <w:r w:rsidRPr="00DA2DEF">
        <w:t xml:space="preserve"> </w:t>
      </w:r>
      <w:r w:rsidR="009034FB" w:rsidRPr="00DA2DEF">
        <w:t>Physic</w:t>
      </w:r>
      <w:r w:rsidR="009034FB" w:rsidRPr="00541070">
        <w:t>al</w:t>
      </w:r>
      <w:r w:rsidR="009034FB" w:rsidRPr="00DA2DEF">
        <w:t xml:space="preserve"> </w:t>
      </w:r>
      <w:r w:rsidR="009034FB" w:rsidRPr="00541070">
        <w:t>r</w:t>
      </w:r>
      <w:r w:rsidR="009034FB" w:rsidRPr="00DA2DEF">
        <w:t>o</w:t>
      </w:r>
      <w:r w:rsidR="009034FB" w:rsidRPr="00541070">
        <w:t>ut</w:t>
      </w:r>
      <w:r w:rsidR="009034FB" w:rsidRPr="00DA2DEF">
        <w:t>e</w:t>
      </w:r>
      <w:r w:rsidR="009034FB" w:rsidRPr="00541070">
        <w:t>s</w:t>
      </w:r>
      <w:r w:rsidR="009034FB" w:rsidRPr="00DA2DEF">
        <w:t xml:space="preserve"> f</w:t>
      </w:r>
      <w:r w:rsidR="009034FB" w:rsidRPr="00541070">
        <w:t>or</w:t>
      </w:r>
      <w:r w:rsidR="009034FB" w:rsidRPr="00DA2DEF">
        <w:t xml:space="preserve"> </w:t>
      </w:r>
      <w:r w:rsidR="009034FB" w:rsidRPr="00541070">
        <w:t>ba</w:t>
      </w:r>
      <w:r w:rsidR="009034FB" w:rsidRPr="00DA2DEF">
        <w:t>si</w:t>
      </w:r>
      <w:r w:rsidR="009034FB" w:rsidRPr="00541070">
        <w:t>c</w:t>
      </w:r>
      <w:r w:rsidR="009034FB" w:rsidRPr="00DA2DEF">
        <w:t xml:space="preserve"> m</w:t>
      </w:r>
      <w:r w:rsidR="009034FB" w:rsidRPr="00541070">
        <w:t>o</w:t>
      </w:r>
      <w:r w:rsidR="009034FB" w:rsidRPr="00DA2DEF">
        <w:t>d</w:t>
      </w:r>
      <w:r w:rsidR="009034FB" w:rsidRPr="00541070">
        <w:t>es</w:t>
      </w:r>
      <w:r w:rsidR="009034FB" w:rsidRPr="00DA2DEF">
        <w:t xml:space="preserve"> </w:t>
      </w:r>
      <w:r w:rsidR="009034FB" w:rsidRPr="00541070">
        <w:t>(b</w:t>
      </w:r>
      <w:r w:rsidR="009034FB" w:rsidRPr="00DA2DEF">
        <w:t>uss</w:t>
      </w:r>
      <w:r w:rsidR="009034FB" w:rsidRPr="00541070">
        <w:t>e</w:t>
      </w:r>
      <w:r w:rsidR="009034FB" w:rsidRPr="00DA2DEF">
        <w:t>s</w:t>
      </w:r>
      <w:r w:rsidR="009034FB" w:rsidRPr="00541070">
        <w:t>,</w:t>
      </w:r>
      <w:r w:rsidR="009034FB" w:rsidRPr="00DA2DEF">
        <w:t xml:space="preserve"> c</w:t>
      </w:r>
      <w:r w:rsidR="009034FB" w:rsidRPr="00541070">
        <w:t>ar</w:t>
      </w:r>
      <w:r w:rsidR="009034FB" w:rsidRPr="00DA2DEF">
        <w:t>s</w:t>
      </w:r>
      <w:r w:rsidR="009034FB" w:rsidRPr="00541070">
        <w:t>,</w:t>
      </w:r>
      <w:r w:rsidR="009034FB" w:rsidRPr="00DA2DEF">
        <w:t xml:space="preserve"> p</w:t>
      </w:r>
      <w:r w:rsidR="009034FB" w:rsidRPr="00541070">
        <w:t>e</w:t>
      </w:r>
      <w:r w:rsidR="009034FB" w:rsidRPr="00DA2DEF">
        <w:t>des</w:t>
      </w:r>
      <w:r w:rsidR="009034FB" w:rsidRPr="00541070">
        <w:t>tr</w:t>
      </w:r>
      <w:r w:rsidR="009034FB" w:rsidRPr="00DA2DEF">
        <w:t>i</w:t>
      </w:r>
      <w:r w:rsidR="009034FB" w:rsidRPr="00541070">
        <w:t>a</w:t>
      </w:r>
      <w:r w:rsidR="009034FB" w:rsidRPr="00DA2DEF">
        <w:t>ns</w:t>
      </w:r>
      <w:r w:rsidR="009034FB" w:rsidRPr="00541070">
        <w:t>,</w:t>
      </w:r>
      <w:r w:rsidR="009034FB" w:rsidRPr="00DA2DEF">
        <w:t xml:space="preserve"> an</w:t>
      </w:r>
      <w:r w:rsidR="009034FB" w:rsidRPr="00541070">
        <w:t>d b</w:t>
      </w:r>
      <w:r w:rsidR="009034FB" w:rsidRPr="00DA2DEF">
        <w:t>icycl</w:t>
      </w:r>
      <w:r w:rsidR="009034FB" w:rsidRPr="00541070">
        <w:t>e</w:t>
      </w:r>
      <w:r w:rsidR="009034FB" w:rsidRPr="00DA2DEF">
        <w:t>s</w:t>
      </w:r>
      <w:r w:rsidR="009034FB" w:rsidRPr="00541070">
        <w:t>)</w:t>
      </w:r>
      <w:r w:rsidR="009034FB" w:rsidRPr="00DA2DEF">
        <w:t xml:space="preserve"> </w:t>
      </w:r>
      <w:r w:rsidR="009034FB" w:rsidRPr="00541070">
        <w:t>of</w:t>
      </w:r>
      <w:r w:rsidR="009034FB" w:rsidRPr="00DA2DEF">
        <w:t xml:space="preserve"> </w:t>
      </w:r>
      <w:r w:rsidR="009034FB" w:rsidRPr="00541070">
        <w:t>tra</w:t>
      </w:r>
      <w:r w:rsidR="009034FB" w:rsidRPr="00DA2DEF">
        <w:t>ffi</w:t>
      </w:r>
      <w:r w:rsidR="009034FB" w:rsidRPr="00541070">
        <w:t>c</w:t>
      </w:r>
      <w:r w:rsidR="009034FB" w:rsidRPr="00DA2DEF">
        <w:t xml:space="preserve"> s</w:t>
      </w:r>
      <w:r w:rsidR="009034FB" w:rsidRPr="00541070">
        <w:t>h</w:t>
      </w:r>
      <w:r w:rsidR="009034FB" w:rsidRPr="00DA2DEF">
        <w:t>o</w:t>
      </w:r>
      <w:r w:rsidR="009034FB" w:rsidRPr="00541070">
        <w:t>u</w:t>
      </w:r>
      <w:r w:rsidR="009034FB" w:rsidRPr="00DA2DEF">
        <w:t>l</w:t>
      </w:r>
      <w:r w:rsidR="009034FB" w:rsidRPr="00541070">
        <w:t>d</w:t>
      </w:r>
      <w:r w:rsidR="009034FB" w:rsidRPr="00DA2DEF">
        <w:t xml:space="preserve"> b</w:t>
      </w:r>
      <w:r w:rsidR="009034FB" w:rsidRPr="00541070">
        <w:t>e</w:t>
      </w:r>
      <w:r w:rsidR="009034FB" w:rsidRPr="00DA2DEF">
        <w:t xml:space="preserve"> </w:t>
      </w:r>
      <w:r w:rsidR="009034FB" w:rsidRPr="00541070">
        <w:t>se</w:t>
      </w:r>
      <w:r w:rsidR="009034FB" w:rsidRPr="00DA2DEF">
        <w:t>p</w:t>
      </w:r>
      <w:r w:rsidR="009034FB" w:rsidRPr="00541070">
        <w:t>ara</w:t>
      </w:r>
      <w:r w:rsidR="009034FB" w:rsidRPr="00DA2DEF">
        <w:t>t</w:t>
      </w:r>
      <w:r w:rsidR="009034FB" w:rsidRPr="00541070">
        <w:t>ed</w:t>
      </w:r>
      <w:r w:rsidR="009034FB" w:rsidRPr="00DA2DEF">
        <w:t xml:space="preserve"> </w:t>
      </w:r>
      <w:r w:rsidR="009034FB" w:rsidRPr="00541070">
        <w:t>as</w:t>
      </w:r>
      <w:r w:rsidR="009034FB" w:rsidRPr="00DA2DEF">
        <w:t xml:space="preserve"> m</w:t>
      </w:r>
      <w:r w:rsidR="009034FB" w:rsidRPr="00541070">
        <w:t>u</w:t>
      </w:r>
      <w:r w:rsidR="009034FB" w:rsidRPr="00DA2DEF">
        <w:t>c</w:t>
      </w:r>
      <w:r w:rsidR="009034FB" w:rsidRPr="00541070">
        <w:t>h</w:t>
      </w:r>
      <w:r w:rsidR="009034FB" w:rsidRPr="00DA2DEF">
        <w:t xml:space="preserve"> a</w:t>
      </w:r>
      <w:r w:rsidR="009034FB" w:rsidRPr="00541070">
        <w:t>s</w:t>
      </w:r>
      <w:r w:rsidR="009034FB" w:rsidRPr="00DA2DEF">
        <w:t xml:space="preserve"> </w:t>
      </w:r>
      <w:r w:rsidR="009034FB" w:rsidRPr="00541070">
        <w:t>p</w:t>
      </w:r>
      <w:r w:rsidR="009034FB" w:rsidRPr="00DA2DEF">
        <w:t>ossi</w:t>
      </w:r>
      <w:r w:rsidR="009034FB" w:rsidRPr="00541070">
        <w:t>b</w:t>
      </w:r>
      <w:r w:rsidR="009034FB" w:rsidRPr="00DA2DEF">
        <w:t>l</w:t>
      </w:r>
      <w:r w:rsidR="009034FB" w:rsidRPr="00541070">
        <w:t>e</w:t>
      </w:r>
      <w:r w:rsidR="009034FB" w:rsidRPr="00DA2DEF">
        <w:t xml:space="preserve"> fr</w:t>
      </w:r>
      <w:r w:rsidR="009034FB" w:rsidRPr="00541070">
        <w:t>om e</w:t>
      </w:r>
      <w:r w:rsidR="009034FB" w:rsidRPr="00DA2DEF">
        <w:t>ac</w:t>
      </w:r>
      <w:r w:rsidR="009034FB" w:rsidRPr="00541070">
        <w:t>h</w:t>
      </w:r>
      <w:r w:rsidR="009034FB" w:rsidRPr="00DA2DEF">
        <w:t xml:space="preserve"> </w:t>
      </w:r>
      <w:r w:rsidR="009034FB" w:rsidRPr="00541070">
        <w:t>ot</w:t>
      </w:r>
      <w:r w:rsidR="009034FB" w:rsidRPr="00DA2DEF">
        <w:t>h</w:t>
      </w:r>
      <w:r w:rsidR="009034FB" w:rsidRPr="00541070">
        <w:t>er.</w:t>
      </w:r>
      <w:r w:rsidR="009034FB" w:rsidRPr="00DA2DEF">
        <w:t xml:space="preserve"> </w:t>
      </w:r>
      <w:r w:rsidR="009034FB" w:rsidRPr="00541070">
        <w:t xml:space="preserve">If </w:t>
      </w:r>
      <w:r w:rsidR="009034FB" w:rsidRPr="00DA2DEF">
        <w:t>sc</w:t>
      </w:r>
      <w:r w:rsidR="009034FB" w:rsidRPr="00541070">
        <w:t>h</w:t>
      </w:r>
      <w:r w:rsidR="009034FB" w:rsidRPr="00DA2DEF">
        <w:t>o</w:t>
      </w:r>
      <w:r w:rsidR="009034FB" w:rsidRPr="00541070">
        <w:t>o</w:t>
      </w:r>
      <w:r w:rsidR="009034FB" w:rsidRPr="00DA2DEF">
        <w:t>l</w:t>
      </w:r>
      <w:r w:rsidR="009034FB" w:rsidRPr="00541070">
        <w:t>s</w:t>
      </w:r>
      <w:r w:rsidR="009034FB" w:rsidRPr="00DA2DEF">
        <w:t xml:space="preserve"> </w:t>
      </w:r>
      <w:r w:rsidR="009034FB" w:rsidRPr="00541070">
        <w:t>are</w:t>
      </w:r>
      <w:r w:rsidR="009034FB" w:rsidRPr="00DA2DEF">
        <w:t xml:space="preserve"> l</w:t>
      </w:r>
      <w:r w:rsidR="009034FB" w:rsidRPr="00541070">
        <w:t>o</w:t>
      </w:r>
      <w:r w:rsidR="009034FB" w:rsidRPr="00DA2DEF">
        <w:t>c</w:t>
      </w:r>
      <w:r w:rsidR="009034FB" w:rsidRPr="00541070">
        <w:t>a</w:t>
      </w:r>
      <w:r w:rsidR="009034FB" w:rsidRPr="00DA2DEF">
        <w:t>t</w:t>
      </w:r>
      <w:r w:rsidR="009034FB" w:rsidRPr="00541070">
        <w:t>ed</w:t>
      </w:r>
      <w:r w:rsidR="009034FB" w:rsidRPr="00DA2DEF">
        <w:t xml:space="preserve"> </w:t>
      </w:r>
      <w:r w:rsidR="009034FB" w:rsidRPr="00541070">
        <w:t>on</w:t>
      </w:r>
      <w:r w:rsidR="009034FB" w:rsidRPr="00DA2DEF">
        <w:t xml:space="preserve"> b</w:t>
      </w:r>
      <w:r w:rsidR="009034FB" w:rsidRPr="00541070">
        <w:t>u</w:t>
      </w:r>
      <w:r w:rsidR="009034FB" w:rsidRPr="00DA2DEF">
        <w:t>s</w:t>
      </w:r>
      <w:r w:rsidR="009034FB" w:rsidRPr="00541070">
        <w:t>y</w:t>
      </w:r>
      <w:r w:rsidR="009034FB" w:rsidRPr="00DA2DEF">
        <w:t xml:space="preserve"> s</w:t>
      </w:r>
      <w:r w:rsidR="009034FB" w:rsidRPr="00541070">
        <w:t>tre</w:t>
      </w:r>
      <w:r w:rsidR="009034FB" w:rsidRPr="00DA2DEF">
        <w:t>e</w:t>
      </w:r>
      <w:r w:rsidR="009034FB" w:rsidRPr="00541070">
        <w:t>ts</w:t>
      </w:r>
      <w:r w:rsidR="009034FB" w:rsidRPr="00DA2DEF">
        <w:t xml:space="preserve"> a</w:t>
      </w:r>
      <w:r w:rsidR="009034FB" w:rsidRPr="00541070">
        <w:t>n</w:t>
      </w:r>
      <w:r w:rsidR="009034FB" w:rsidRPr="00DA2DEF">
        <w:t>d/</w:t>
      </w:r>
      <w:r w:rsidR="009034FB" w:rsidRPr="00541070">
        <w:t>or</w:t>
      </w:r>
      <w:r w:rsidR="009034FB" w:rsidRPr="00DA2DEF">
        <w:t xml:space="preserve"> </w:t>
      </w:r>
      <w:r w:rsidR="009034FB" w:rsidRPr="00541070">
        <w:t>h</w:t>
      </w:r>
      <w:r w:rsidR="009034FB" w:rsidRPr="00DA2DEF">
        <w:t>i</w:t>
      </w:r>
      <w:r w:rsidR="009034FB" w:rsidRPr="00541070">
        <w:t>gh</w:t>
      </w:r>
      <w:r w:rsidR="009034FB" w:rsidRPr="00DA2DEF">
        <w:t xml:space="preserve"> </w:t>
      </w:r>
      <w:r w:rsidR="009034FB" w:rsidRPr="00541070">
        <w:t>t</w:t>
      </w:r>
      <w:r w:rsidR="009034FB" w:rsidRPr="00DA2DEF">
        <w:t>r</w:t>
      </w:r>
      <w:r w:rsidR="009034FB" w:rsidRPr="00541070">
        <w:t>a</w:t>
      </w:r>
      <w:r w:rsidR="009034FB" w:rsidRPr="00DA2DEF">
        <w:t>ffi</w:t>
      </w:r>
      <w:r w:rsidR="009034FB" w:rsidRPr="00541070">
        <w:t>c</w:t>
      </w:r>
      <w:r w:rsidR="009034FB" w:rsidRPr="00DA2DEF">
        <w:t xml:space="preserve"> i</w:t>
      </w:r>
      <w:r w:rsidR="009034FB" w:rsidRPr="00541070">
        <w:t>nt</w:t>
      </w:r>
      <w:r w:rsidR="009034FB" w:rsidRPr="00DA2DEF">
        <w:t>ers</w:t>
      </w:r>
      <w:r w:rsidR="009034FB" w:rsidRPr="00541070">
        <w:t>e</w:t>
      </w:r>
      <w:r w:rsidR="009034FB" w:rsidRPr="00DA2DEF">
        <w:t>c</w:t>
      </w:r>
      <w:r w:rsidR="009034FB" w:rsidRPr="00541070">
        <w:t>t</w:t>
      </w:r>
      <w:r w:rsidR="009034FB" w:rsidRPr="00DA2DEF">
        <w:t>i</w:t>
      </w:r>
      <w:r w:rsidR="009034FB" w:rsidRPr="00541070">
        <w:t>o</w:t>
      </w:r>
      <w:r w:rsidR="009034FB" w:rsidRPr="00DA2DEF">
        <w:t>ns</w:t>
      </w:r>
      <w:r w:rsidR="009034FB" w:rsidRPr="00541070">
        <w:t>,</w:t>
      </w:r>
      <w:r w:rsidR="009034FB" w:rsidRPr="00DA2DEF">
        <w:t xml:space="preserve"> co</w:t>
      </w:r>
      <w:r w:rsidR="009034FB" w:rsidRPr="00541070">
        <w:t>ord</w:t>
      </w:r>
      <w:r w:rsidR="009034FB" w:rsidRPr="00DA2DEF">
        <w:t>in</w:t>
      </w:r>
      <w:r w:rsidR="009034FB" w:rsidRPr="00541070">
        <w:t>ate w</w:t>
      </w:r>
      <w:r w:rsidR="009034FB" w:rsidRPr="00DA2DEF">
        <w:t>i</w:t>
      </w:r>
      <w:r w:rsidR="009034FB" w:rsidRPr="00541070">
        <w:t>th</w:t>
      </w:r>
      <w:r w:rsidR="009034FB" w:rsidRPr="00DA2DEF">
        <w:t xml:space="preserve"> </w:t>
      </w:r>
      <w:r w:rsidR="009034FB" w:rsidRPr="00541070">
        <w:t>the</w:t>
      </w:r>
      <w:r w:rsidR="009034FB" w:rsidRPr="00DA2DEF">
        <w:t xml:space="preserve"> </w:t>
      </w:r>
      <w:r w:rsidR="009034FB" w:rsidRPr="00541070">
        <w:t>a</w:t>
      </w:r>
      <w:r w:rsidR="009034FB" w:rsidRPr="00DA2DEF">
        <w:t>pplica</w:t>
      </w:r>
      <w:r w:rsidR="009034FB" w:rsidRPr="00541070">
        <w:t>b</w:t>
      </w:r>
      <w:r w:rsidR="009034FB" w:rsidRPr="00DA2DEF">
        <w:t>l</w:t>
      </w:r>
      <w:r w:rsidR="009034FB" w:rsidRPr="00541070">
        <w:t>e</w:t>
      </w:r>
      <w:r w:rsidR="009034FB" w:rsidRPr="00DA2DEF">
        <w:t xml:space="preserve"> m</w:t>
      </w:r>
      <w:r w:rsidR="009034FB" w:rsidRPr="00541070">
        <w:t>u</w:t>
      </w:r>
      <w:r w:rsidR="009034FB" w:rsidRPr="00DA2DEF">
        <w:t>nicip</w:t>
      </w:r>
      <w:r w:rsidR="009034FB" w:rsidRPr="00541070">
        <w:t>a</w:t>
      </w:r>
      <w:r w:rsidR="009034FB" w:rsidRPr="00DA2DEF">
        <w:t>lit</w:t>
      </w:r>
      <w:r w:rsidR="009034FB" w:rsidRPr="00541070">
        <w:t>y</w:t>
      </w:r>
      <w:r w:rsidR="009034FB" w:rsidRPr="00DA2DEF">
        <w:t xml:space="preserve"> </w:t>
      </w:r>
      <w:r w:rsidR="009034FB" w:rsidRPr="00541070">
        <w:t>or</w:t>
      </w:r>
      <w:r w:rsidR="009034FB" w:rsidRPr="00DA2DEF">
        <w:t xml:space="preserve"> c</w:t>
      </w:r>
      <w:r w:rsidR="009034FB" w:rsidRPr="00541070">
        <w:t>o</w:t>
      </w:r>
      <w:r w:rsidR="009034FB" w:rsidRPr="00DA2DEF">
        <w:t>u</w:t>
      </w:r>
      <w:r w:rsidR="009034FB" w:rsidRPr="00541070">
        <w:t>n</w:t>
      </w:r>
      <w:r w:rsidR="009034FB" w:rsidRPr="00DA2DEF">
        <w:t>t</w:t>
      </w:r>
      <w:r w:rsidR="009034FB" w:rsidRPr="00541070">
        <w:t>y</w:t>
      </w:r>
      <w:r w:rsidR="009034FB" w:rsidRPr="00DA2DEF">
        <w:t xml:space="preserve"> t</w:t>
      </w:r>
      <w:r w:rsidR="009034FB" w:rsidRPr="00541070">
        <w:t>o</w:t>
      </w:r>
      <w:r w:rsidR="009034FB" w:rsidRPr="00DA2DEF">
        <w:t xml:space="preserve"> provi</w:t>
      </w:r>
      <w:r w:rsidR="009034FB" w:rsidRPr="00541070">
        <w:t>de</w:t>
      </w:r>
      <w:r w:rsidR="009034FB" w:rsidRPr="00DA2DEF">
        <w:t xml:space="preserve"> fo</w:t>
      </w:r>
      <w:r w:rsidR="009034FB" w:rsidRPr="00541070">
        <w:t>r</w:t>
      </w:r>
      <w:r w:rsidR="009034FB" w:rsidRPr="00DA2DEF">
        <w:t xml:space="preserve"> </w:t>
      </w:r>
      <w:r w:rsidR="009034FB" w:rsidRPr="00541070">
        <w:t>a</w:t>
      </w:r>
      <w:r w:rsidR="009034FB" w:rsidRPr="00DA2DEF">
        <w:t>d</w:t>
      </w:r>
      <w:r w:rsidR="009034FB" w:rsidRPr="00541070">
        <w:t>e</w:t>
      </w:r>
      <w:r w:rsidR="009034FB" w:rsidRPr="00DA2DEF">
        <w:t>q</w:t>
      </w:r>
      <w:r w:rsidR="009034FB" w:rsidRPr="00541070">
        <w:t>u</w:t>
      </w:r>
      <w:r w:rsidR="009034FB" w:rsidRPr="00DA2DEF">
        <w:t>at</w:t>
      </w:r>
      <w:r w:rsidR="009034FB" w:rsidRPr="00541070">
        <w:t>e</w:t>
      </w:r>
      <w:r w:rsidR="009034FB" w:rsidRPr="00DA2DEF">
        <w:t xml:space="preserve"> </w:t>
      </w:r>
      <w:r w:rsidR="009034FB" w:rsidRPr="00541070">
        <w:t>s</w:t>
      </w:r>
      <w:r w:rsidR="009034FB" w:rsidRPr="00DA2DEF">
        <w:t>ig</w:t>
      </w:r>
      <w:r w:rsidR="009034FB" w:rsidRPr="00541070">
        <w:t>n</w:t>
      </w:r>
      <w:r w:rsidR="009034FB" w:rsidRPr="00DA2DEF">
        <w:t>ag</w:t>
      </w:r>
      <w:r w:rsidR="009034FB" w:rsidRPr="00541070">
        <w:t>e,</w:t>
      </w:r>
      <w:r w:rsidR="009034FB" w:rsidRPr="00DA2DEF">
        <w:t xml:space="preserve"> </w:t>
      </w:r>
      <w:r w:rsidR="009034FB" w:rsidRPr="00541070">
        <w:t>tra</w:t>
      </w:r>
      <w:r w:rsidR="009034FB" w:rsidRPr="00DA2DEF">
        <w:t>ffi</w:t>
      </w:r>
      <w:r w:rsidR="009034FB" w:rsidRPr="00541070">
        <w:t xml:space="preserve">c </w:t>
      </w:r>
      <w:r w:rsidR="009034FB" w:rsidRPr="00DA2DEF">
        <w:t>lig</w:t>
      </w:r>
      <w:r w:rsidR="009034FB" w:rsidRPr="00541070">
        <w:t>hts,</w:t>
      </w:r>
      <w:r w:rsidR="009034FB" w:rsidRPr="00DA2DEF">
        <w:t xml:space="preserve"> a</w:t>
      </w:r>
      <w:r w:rsidR="009034FB" w:rsidRPr="00541070">
        <w:t>nd</w:t>
      </w:r>
      <w:r w:rsidR="009034FB" w:rsidRPr="00DA2DEF">
        <w:t xml:space="preserve"> cr</w:t>
      </w:r>
      <w:r w:rsidR="009034FB" w:rsidRPr="00541070">
        <w:t>o</w:t>
      </w:r>
      <w:r w:rsidR="009034FB" w:rsidRPr="00DA2DEF">
        <w:t>ss</w:t>
      </w:r>
      <w:r w:rsidR="009034FB" w:rsidRPr="00541070">
        <w:t>wa</w:t>
      </w:r>
      <w:r w:rsidR="009034FB" w:rsidRPr="00DA2DEF">
        <w:t>l</w:t>
      </w:r>
      <w:r w:rsidR="009034FB" w:rsidRPr="00541070">
        <w:t>k</w:t>
      </w:r>
      <w:r w:rsidR="009034FB" w:rsidRPr="00DA2DEF">
        <w:t xml:space="preserve"> si</w:t>
      </w:r>
      <w:r w:rsidR="009034FB" w:rsidRPr="00541070">
        <w:t>g</w:t>
      </w:r>
      <w:r w:rsidR="009034FB" w:rsidRPr="00DA2DEF">
        <w:t>nal</w:t>
      </w:r>
      <w:r w:rsidR="009034FB" w:rsidRPr="00541070">
        <w:t>s</w:t>
      </w:r>
      <w:r w:rsidR="009034FB" w:rsidRPr="00DA2DEF">
        <w:t xml:space="preserve"> </w:t>
      </w:r>
      <w:r w:rsidR="009034FB" w:rsidRPr="00541070">
        <w:t>to</w:t>
      </w:r>
      <w:r w:rsidR="009034FB" w:rsidRPr="00DA2DEF">
        <w:t xml:space="preserve"> </w:t>
      </w:r>
      <w:r w:rsidR="009034FB" w:rsidRPr="00541070">
        <w:t>as</w:t>
      </w:r>
      <w:r w:rsidR="009034FB" w:rsidRPr="00DA2DEF">
        <w:t>sis</w:t>
      </w:r>
      <w:r w:rsidR="009034FB" w:rsidRPr="00541070">
        <w:t>t</w:t>
      </w:r>
      <w:r w:rsidR="009034FB" w:rsidRPr="00DA2DEF">
        <w:t xml:space="preserve"> sc</w:t>
      </w:r>
      <w:r w:rsidR="009034FB" w:rsidRPr="00541070">
        <w:t>h</w:t>
      </w:r>
      <w:r w:rsidR="009034FB" w:rsidRPr="00DA2DEF">
        <w:t>oo</w:t>
      </w:r>
      <w:r w:rsidR="009034FB" w:rsidRPr="00541070">
        <w:t>l</w:t>
      </w:r>
      <w:r w:rsidR="009034FB" w:rsidRPr="00DA2DEF">
        <w:t xml:space="preserve"> </w:t>
      </w:r>
      <w:r w:rsidR="009034FB" w:rsidRPr="00541070">
        <w:t>tra</w:t>
      </w:r>
      <w:r w:rsidR="009034FB" w:rsidRPr="00DA2DEF">
        <w:t>ffi</w:t>
      </w:r>
      <w:r w:rsidR="009034FB" w:rsidRPr="00541070">
        <w:t>c</w:t>
      </w:r>
      <w:r w:rsidR="009034FB" w:rsidRPr="00DA2DEF">
        <w:t xml:space="preserve"> i</w:t>
      </w:r>
      <w:r w:rsidR="009034FB" w:rsidRPr="00541070">
        <w:t>n</w:t>
      </w:r>
      <w:r w:rsidR="009034FB" w:rsidRPr="00DA2DEF">
        <w:t xml:space="preserve"> e</w:t>
      </w:r>
      <w:r w:rsidR="009034FB" w:rsidRPr="00541070">
        <w:t>n</w:t>
      </w:r>
      <w:r w:rsidR="009034FB" w:rsidRPr="00DA2DEF">
        <w:t>t</w:t>
      </w:r>
      <w:r w:rsidR="009034FB" w:rsidRPr="00541070">
        <w:t>eri</w:t>
      </w:r>
      <w:r w:rsidR="009034FB" w:rsidRPr="00DA2DEF">
        <w:t>n</w:t>
      </w:r>
      <w:r w:rsidR="009034FB" w:rsidRPr="00541070">
        <w:t>g</w:t>
      </w:r>
      <w:r w:rsidR="009034FB" w:rsidRPr="00DA2DEF">
        <w:t xml:space="preserve"> th</w:t>
      </w:r>
      <w:r w:rsidR="009034FB" w:rsidRPr="00541070">
        <w:t>e</w:t>
      </w:r>
      <w:r w:rsidR="009034FB" w:rsidRPr="00DA2DEF">
        <w:t xml:space="preserve"> </w:t>
      </w:r>
      <w:r w:rsidR="009034FB" w:rsidRPr="00541070">
        <w:t>re</w:t>
      </w:r>
      <w:r w:rsidR="009034FB" w:rsidRPr="00DA2DEF">
        <w:t>g</w:t>
      </w:r>
      <w:r w:rsidR="009034FB" w:rsidRPr="00541070">
        <w:t>u</w:t>
      </w:r>
      <w:r w:rsidR="009034FB" w:rsidRPr="00DA2DEF">
        <w:t>l</w:t>
      </w:r>
      <w:r w:rsidR="009034FB" w:rsidRPr="00541070">
        <w:t>ar</w:t>
      </w:r>
      <w:r w:rsidR="009034FB" w:rsidRPr="00DA2DEF">
        <w:t xml:space="preserve"> </w:t>
      </w:r>
      <w:r w:rsidR="009034FB" w:rsidRPr="00541070">
        <w:t>tra</w:t>
      </w:r>
      <w:r w:rsidR="009034FB" w:rsidRPr="00DA2DEF">
        <w:t>ffi</w:t>
      </w:r>
      <w:r w:rsidR="009034FB" w:rsidRPr="00541070">
        <w:t xml:space="preserve">c </w:t>
      </w:r>
      <w:r w:rsidR="009034FB" w:rsidRPr="00DA2DEF">
        <w:t>fl</w:t>
      </w:r>
      <w:r w:rsidR="009034FB" w:rsidRPr="00541070">
        <w:t>o</w:t>
      </w:r>
      <w:r w:rsidR="009034FB" w:rsidRPr="00DA2DEF">
        <w:t>w</w:t>
      </w:r>
      <w:r w:rsidR="009034FB" w:rsidRPr="00541070">
        <w:t>.</w:t>
      </w:r>
      <w:r w:rsidR="009034FB" w:rsidRPr="00053535">
        <w:t xml:space="preserve"> </w:t>
      </w:r>
    </w:p>
    <w:p w:rsidR="00AB6AB3" w:rsidRPr="00053535" w:rsidRDefault="00AB6AB3" w:rsidP="00DA2DEF">
      <w:pPr>
        <w:pStyle w:val="ListParagraph"/>
        <w:spacing w:before="0" w:after="240" w:line="276" w:lineRule="auto"/>
        <w:ind w:left="1728"/>
        <w:jc w:val="both"/>
      </w:pPr>
    </w:p>
    <w:p w:rsidR="009034FB" w:rsidRPr="00541070" w:rsidRDefault="00AB6AB3" w:rsidP="00DA2DEF">
      <w:pPr>
        <w:pStyle w:val="ListParagraph"/>
        <w:numPr>
          <w:ilvl w:val="3"/>
          <w:numId w:val="15"/>
        </w:numPr>
        <w:spacing w:before="0" w:after="240" w:line="276" w:lineRule="auto"/>
        <w:jc w:val="both"/>
      </w:pPr>
      <w:r w:rsidRPr="00541070">
        <w:t>-</w:t>
      </w:r>
      <w:r w:rsidRPr="00DA2DEF">
        <w:t xml:space="preserve"> </w:t>
      </w:r>
      <w:r w:rsidR="009034FB" w:rsidRPr="00DA2DEF">
        <w:t>W</w:t>
      </w:r>
      <w:r w:rsidR="009034FB" w:rsidRPr="00541070">
        <w:t>h</w:t>
      </w:r>
      <w:r w:rsidR="009034FB" w:rsidRPr="00DA2DEF">
        <w:t>e</w:t>
      </w:r>
      <w:r w:rsidR="009034FB" w:rsidRPr="00541070">
        <w:t>n</w:t>
      </w:r>
      <w:r w:rsidR="009034FB" w:rsidRPr="00DA2DEF">
        <w:t xml:space="preserve"> p</w:t>
      </w:r>
      <w:r w:rsidR="009034FB" w:rsidRPr="00541070">
        <w:t>o</w:t>
      </w:r>
      <w:r w:rsidR="009034FB" w:rsidRPr="00DA2DEF">
        <w:t>ssi</w:t>
      </w:r>
      <w:r w:rsidR="009034FB" w:rsidRPr="00541070">
        <w:t>b</w:t>
      </w:r>
      <w:r w:rsidR="009034FB" w:rsidRPr="00DA2DEF">
        <w:t>l</w:t>
      </w:r>
      <w:r w:rsidR="009034FB" w:rsidRPr="00541070">
        <w:t>e,</w:t>
      </w:r>
      <w:r w:rsidR="009034FB" w:rsidRPr="00DA2DEF">
        <w:t xml:space="preserve"> </w:t>
      </w:r>
      <w:r w:rsidR="009034FB" w:rsidRPr="00541070">
        <w:t>pr</w:t>
      </w:r>
      <w:r w:rsidR="009034FB" w:rsidRPr="00DA2DEF">
        <w:t>ovi</w:t>
      </w:r>
      <w:r w:rsidR="009034FB" w:rsidRPr="00541070">
        <w:t>de</w:t>
      </w:r>
      <w:r w:rsidR="009034FB" w:rsidRPr="00DA2DEF">
        <w:t xml:space="preserve"> </w:t>
      </w:r>
      <w:r w:rsidR="009034FB" w:rsidRPr="00541070">
        <w:t>a d</w:t>
      </w:r>
      <w:r w:rsidR="009034FB" w:rsidRPr="00DA2DEF">
        <w:t>edic</w:t>
      </w:r>
      <w:r w:rsidR="009034FB" w:rsidRPr="00541070">
        <w:t>at</w:t>
      </w:r>
      <w:r w:rsidR="009034FB" w:rsidRPr="00DA2DEF">
        <w:t>e</w:t>
      </w:r>
      <w:r w:rsidR="009034FB" w:rsidRPr="00541070">
        <w:t>d</w:t>
      </w:r>
      <w:r w:rsidR="009034FB" w:rsidRPr="00DA2DEF">
        <w:t xml:space="preserve"> </w:t>
      </w:r>
      <w:r w:rsidR="009034FB" w:rsidRPr="00541070">
        <w:t>b</w:t>
      </w:r>
      <w:r w:rsidR="009034FB" w:rsidRPr="00DA2DEF">
        <w:t>u</w:t>
      </w:r>
      <w:r w:rsidR="009034FB" w:rsidRPr="00541070">
        <w:t>s</w:t>
      </w:r>
      <w:r w:rsidR="009034FB" w:rsidRPr="00DA2DEF">
        <w:t xml:space="preserve"> s</w:t>
      </w:r>
      <w:r w:rsidR="009034FB" w:rsidRPr="00541070">
        <w:t>t</w:t>
      </w:r>
      <w:r w:rsidR="009034FB" w:rsidRPr="00DA2DEF">
        <w:t>a</w:t>
      </w:r>
      <w:r w:rsidR="009034FB" w:rsidRPr="00541070">
        <w:t>g</w:t>
      </w:r>
      <w:r w:rsidR="009034FB" w:rsidRPr="00DA2DEF">
        <w:t>i</w:t>
      </w:r>
      <w:r w:rsidR="009034FB" w:rsidRPr="00541070">
        <w:t>ng</w:t>
      </w:r>
      <w:r w:rsidR="009034FB" w:rsidRPr="00DA2DEF">
        <w:t xml:space="preserve"> a</w:t>
      </w:r>
      <w:r w:rsidR="009034FB" w:rsidRPr="00541070">
        <w:t>nd</w:t>
      </w:r>
      <w:r w:rsidR="009034FB" w:rsidRPr="00DA2DEF">
        <w:t xml:space="preserve"> </w:t>
      </w:r>
      <w:r w:rsidR="009034FB" w:rsidRPr="00541070">
        <w:t>u</w:t>
      </w:r>
      <w:r w:rsidR="009034FB" w:rsidRPr="00DA2DEF">
        <w:t>nl</w:t>
      </w:r>
      <w:r w:rsidR="009034FB" w:rsidRPr="00541070">
        <w:t>o</w:t>
      </w:r>
      <w:r w:rsidR="009034FB" w:rsidRPr="00DA2DEF">
        <w:t>adi</w:t>
      </w:r>
      <w:r w:rsidR="009034FB" w:rsidRPr="00541070">
        <w:t>ng</w:t>
      </w:r>
      <w:r w:rsidR="009034FB" w:rsidRPr="00DA2DEF">
        <w:t xml:space="preserve"> </w:t>
      </w:r>
      <w:r w:rsidR="009034FB" w:rsidRPr="00541070">
        <w:t xml:space="preserve">area </w:t>
      </w:r>
      <w:r w:rsidR="009034FB" w:rsidRPr="00DA2DEF">
        <w:t>l</w:t>
      </w:r>
      <w:r w:rsidR="009034FB" w:rsidRPr="00541070">
        <w:t>o</w:t>
      </w:r>
      <w:r w:rsidR="009034FB" w:rsidRPr="00DA2DEF">
        <w:t>c</w:t>
      </w:r>
      <w:r w:rsidR="009034FB" w:rsidRPr="00541070">
        <w:t>at</w:t>
      </w:r>
      <w:r w:rsidR="009034FB" w:rsidRPr="00DA2DEF">
        <w:t>e</w:t>
      </w:r>
      <w:r w:rsidR="009034FB" w:rsidRPr="00541070">
        <w:t>d</w:t>
      </w:r>
      <w:r w:rsidR="009034FB" w:rsidRPr="00DA2DEF">
        <w:t xml:space="preserve"> a</w:t>
      </w:r>
      <w:r w:rsidR="009034FB" w:rsidRPr="00541070">
        <w:t>w</w:t>
      </w:r>
      <w:r w:rsidR="009034FB" w:rsidRPr="00DA2DEF">
        <w:t>a</w:t>
      </w:r>
      <w:r w:rsidR="009034FB" w:rsidRPr="00541070">
        <w:t>y</w:t>
      </w:r>
      <w:r w:rsidR="009034FB" w:rsidRPr="00DA2DEF">
        <w:t xml:space="preserve"> fr</w:t>
      </w:r>
      <w:r w:rsidR="009034FB" w:rsidRPr="00541070">
        <w:t xml:space="preserve">om </w:t>
      </w:r>
      <w:r w:rsidR="009034FB" w:rsidRPr="00DA2DEF">
        <w:t>s</w:t>
      </w:r>
      <w:r w:rsidR="009034FB" w:rsidRPr="00541070">
        <w:t>tu</w:t>
      </w:r>
      <w:r w:rsidR="009034FB" w:rsidRPr="00DA2DEF">
        <w:t>d</w:t>
      </w:r>
      <w:r w:rsidR="009034FB" w:rsidRPr="00541070">
        <w:t>e</w:t>
      </w:r>
      <w:r w:rsidR="009034FB" w:rsidRPr="00DA2DEF">
        <w:t>n</w:t>
      </w:r>
      <w:r w:rsidR="009034FB" w:rsidRPr="00541070">
        <w:t>t</w:t>
      </w:r>
      <w:r w:rsidR="009034FB" w:rsidRPr="00DA2DEF">
        <w:t>s</w:t>
      </w:r>
      <w:r w:rsidR="009034FB" w:rsidRPr="00541070">
        <w:t>,</w:t>
      </w:r>
      <w:r w:rsidR="009034FB" w:rsidRPr="00DA2DEF">
        <w:t xml:space="preserve"> s</w:t>
      </w:r>
      <w:r w:rsidR="009034FB" w:rsidRPr="00541070">
        <w:t>ta</w:t>
      </w:r>
      <w:r w:rsidR="009034FB" w:rsidRPr="00DA2DEF">
        <w:t>ff</w:t>
      </w:r>
      <w:r w:rsidR="009034FB" w:rsidRPr="00541070">
        <w:t>,</w:t>
      </w:r>
      <w:r w:rsidR="009034FB" w:rsidRPr="00DA2DEF">
        <w:t xml:space="preserve"> a</w:t>
      </w:r>
      <w:r w:rsidR="009034FB" w:rsidRPr="00541070">
        <w:t>nd</w:t>
      </w:r>
      <w:r w:rsidR="009034FB" w:rsidRPr="00DA2DEF">
        <w:t xml:space="preserve"> visi</w:t>
      </w:r>
      <w:r w:rsidR="009034FB" w:rsidRPr="00541070">
        <w:t>tor</w:t>
      </w:r>
      <w:r w:rsidR="009034FB" w:rsidRPr="00DA2DEF">
        <w:t xml:space="preserve"> p</w:t>
      </w:r>
      <w:r w:rsidR="009034FB" w:rsidRPr="00541070">
        <w:t>ar</w:t>
      </w:r>
      <w:r w:rsidR="009034FB" w:rsidRPr="00DA2DEF">
        <w:t>ki</w:t>
      </w:r>
      <w:r w:rsidR="009034FB" w:rsidRPr="00541070">
        <w:t>n</w:t>
      </w:r>
      <w:r w:rsidR="009034FB" w:rsidRPr="00DA2DEF">
        <w:t>g</w:t>
      </w:r>
      <w:r w:rsidR="009034FB" w:rsidRPr="00541070">
        <w:t>.</w:t>
      </w:r>
      <w:r w:rsidR="009034FB" w:rsidRPr="00053535">
        <w:t xml:space="preserve"> </w:t>
      </w:r>
    </w:p>
    <w:p w:rsidR="00AB6AB3" w:rsidRPr="00053535" w:rsidRDefault="00AB6AB3" w:rsidP="00462C16">
      <w:pPr>
        <w:pStyle w:val="ListParagraph"/>
        <w:spacing w:before="0" w:after="240" w:line="276" w:lineRule="auto"/>
        <w:ind w:left="1728"/>
        <w:jc w:val="both"/>
      </w:pPr>
    </w:p>
    <w:p w:rsidR="009034FB" w:rsidRPr="00053535" w:rsidRDefault="00AB6AB3" w:rsidP="00DA2DEF">
      <w:pPr>
        <w:pStyle w:val="ListParagraph"/>
        <w:numPr>
          <w:ilvl w:val="3"/>
          <w:numId w:val="15"/>
        </w:numPr>
        <w:spacing w:before="0" w:after="240" w:line="276" w:lineRule="auto"/>
        <w:jc w:val="both"/>
      </w:pPr>
      <w:r w:rsidRPr="00053535">
        <w:t xml:space="preserve">- </w:t>
      </w:r>
      <w:r w:rsidR="009034FB" w:rsidRPr="00DA2DEF">
        <w:t xml:space="preserve">Provide an adequate driveway zone for stacking cars on site for parent drop-off/pick-up zones. Drop-off area design should not require backward movement by </w:t>
      </w:r>
      <w:proofErr w:type="gramStart"/>
      <w:r w:rsidR="009034FB" w:rsidRPr="00DA2DEF">
        <w:t>vehicles</w:t>
      </w:r>
      <w:r w:rsidR="003B61C7" w:rsidRPr="00053535">
        <w:t>,</w:t>
      </w:r>
      <w:r w:rsidR="009034FB" w:rsidRPr="00DA2DEF">
        <w:t xml:space="preserve"> and</w:t>
      </w:r>
      <w:proofErr w:type="gramEnd"/>
      <w:r w:rsidR="009034FB" w:rsidRPr="00DA2DEF">
        <w:t xml:space="preserve"> be one-way </w:t>
      </w:r>
      <w:r w:rsidR="009034FB" w:rsidRPr="00DA2DEF">
        <w:lastRenderedPageBreak/>
        <w:t xml:space="preserve">in a counterclockwise direction where students are loaded and unloaded directly to the curb/sidewalk. </w:t>
      </w:r>
      <w:r w:rsidR="00662211" w:rsidRPr="00DA2DEF">
        <w:t>S</w:t>
      </w:r>
      <w:r w:rsidR="009034FB" w:rsidRPr="00053535">
        <w:t>tudents</w:t>
      </w:r>
      <w:r w:rsidR="00662211" w:rsidRPr="00DA2DEF">
        <w:t xml:space="preserve"> should not have to load or unload</w:t>
      </w:r>
      <w:r w:rsidR="009034FB" w:rsidRPr="00DA2DEF">
        <w:t xml:space="preserve"> where they </w:t>
      </w:r>
      <w:proofErr w:type="gramStart"/>
      <w:r w:rsidR="009034FB" w:rsidRPr="00DA2DEF">
        <w:t>have to</w:t>
      </w:r>
      <w:proofErr w:type="gramEnd"/>
      <w:r w:rsidR="009034FB" w:rsidRPr="00DA2DEF">
        <w:t xml:space="preserve"> cross a vehicle path before entering the building. It is recommended all loading areas have “No Parking” signs posted</w:t>
      </w:r>
      <w:r w:rsidRPr="00053535">
        <w:t>.</w:t>
      </w:r>
    </w:p>
    <w:p w:rsidR="00AB6AB3" w:rsidRPr="00DA2DEF" w:rsidRDefault="00AB6AB3" w:rsidP="00DA2DEF">
      <w:pPr>
        <w:pStyle w:val="ListParagraph"/>
        <w:spacing w:before="0" w:after="240" w:line="276" w:lineRule="auto"/>
        <w:ind w:left="1728"/>
        <w:jc w:val="both"/>
      </w:pPr>
    </w:p>
    <w:p w:rsidR="009034FB" w:rsidRPr="00053535" w:rsidRDefault="00AB6AB3" w:rsidP="00DA2DEF">
      <w:pPr>
        <w:pStyle w:val="ListParagraph"/>
        <w:numPr>
          <w:ilvl w:val="3"/>
          <w:numId w:val="15"/>
        </w:numPr>
        <w:spacing w:before="0" w:after="240" w:line="276" w:lineRule="auto"/>
        <w:jc w:val="both"/>
      </w:pPr>
      <w:r w:rsidRPr="00053535">
        <w:t xml:space="preserve">- </w:t>
      </w:r>
      <w:r w:rsidR="009034FB" w:rsidRPr="00DA2DEF">
        <w:t>Provide well-maintained sidewalks and a designated safe path leading to the school entrance(s).</w:t>
      </w:r>
      <w:r w:rsidR="009034FB" w:rsidRPr="00053535">
        <w:t xml:space="preserve"> </w:t>
      </w:r>
    </w:p>
    <w:p w:rsidR="00AB6AB3" w:rsidRPr="00053535" w:rsidRDefault="00AB6AB3" w:rsidP="00DA2DEF">
      <w:pPr>
        <w:pStyle w:val="ListParagraph"/>
        <w:spacing w:before="0" w:after="240" w:line="276" w:lineRule="auto"/>
        <w:ind w:left="1728"/>
        <w:jc w:val="both"/>
      </w:pPr>
    </w:p>
    <w:p w:rsidR="009034FB" w:rsidRPr="00053535" w:rsidRDefault="00AB6AB3" w:rsidP="00DA2DEF">
      <w:pPr>
        <w:pStyle w:val="ListParagraph"/>
        <w:numPr>
          <w:ilvl w:val="3"/>
          <w:numId w:val="15"/>
        </w:numPr>
        <w:spacing w:before="0" w:after="240" w:line="276" w:lineRule="auto"/>
        <w:jc w:val="both"/>
      </w:pPr>
      <w:r w:rsidRPr="00053535">
        <w:t xml:space="preserve">- </w:t>
      </w:r>
      <w:r w:rsidR="009034FB" w:rsidRPr="00DA2DEF">
        <w:t>Building service loading areas and docks should be independent from other traffic and pedestrian crosswalks. If possible, loading areas shall be located away</w:t>
      </w:r>
      <w:r w:rsidRPr="00DA2DEF">
        <w:t xml:space="preserve"> from school pedestrian entries.</w:t>
      </w:r>
    </w:p>
    <w:p w:rsidR="00AB6AB3" w:rsidRPr="00053535" w:rsidRDefault="00AB6AB3" w:rsidP="00DA2DEF">
      <w:pPr>
        <w:pStyle w:val="ListParagraph"/>
        <w:spacing w:before="0" w:after="240" w:line="276" w:lineRule="auto"/>
        <w:ind w:left="1728"/>
        <w:jc w:val="both"/>
      </w:pPr>
    </w:p>
    <w:p w:rsidR="009034FB" w:rsidRPr="00053535" w:rsidRDefault="00AB6AB3" w:rsidP="00DA2DEF">
      <w:pPr>
        <w:pStyle w:val="ListParagraph"/>
        <w:numPr>
          <w:ilvl w:val="3"/>
          <w:numId w:val="15"/>
        </w:numPr>
        <w:spacing w:before="0" w:after="240" w:line="276" w:lineRule="auto"/>
        <w:jc w:val="both"/>
      </w:pPr>
      <w:r w:rsidRPr="00053535">
        <w:t xml:space="preserve">- </w:t>
      </w:r>
      <w:r w:rsidR="003C073D" w:rsidRPr="00053535">
        <w:t>Facilities should provide</w:t>
      </w:r>
      <w:r w:rsidR="009034FB" w:rsidRPr="00DA2DEF">
        <w:t xml:space="preserve"> bicycle access and storage</w:t>
      </w:r>
      <w:r w:rsidR="00BB55F7" w:rsidRPr="00053535">
        <w:t xml:space="preserve"> if appropriate</w:t>
      </w:r>
      <w:r w:rsidRPr="00053535">
        <w:t>.</w:t>
      </w:r>
    </w:p>
    <w:p w:rsidR="00AB6AB3" w:rsidRPr="00DA2DEF" w:rsidRDefault="00AB6AB3" w:rsidP="00DA2DEF">
      <w:pPr>
        <w:pStyle w:val="ListParagraph"/>
        <w:spacing w:before="0" w:after="240" w:line="276" w:lineRule="auto"/>
        <w:ind w:left="1728"/>
        <w:jc w:val="both"/>
      </w:pPr>
    </w:p>
    <w:p w:rsidR="009034FB" w:rsidRPr="00053535" w:rsidRDefault="00AB6AB3" w:rsidP="00DA2DEF">
      <w:pPr>
        <w:pStyle w:val="ListParagraph"/>
        <w:numPr>
          <w:ilvl w:val="3"/>
          <w:numId w:val="15"/>
        </w:numPr>
        <w:spacing w:before="0" w:after="240" w:line="276" w:lineRule="auto"/>
        <w:jc w:val="both"/>
      </w:pPr>
      <w:r w:rsidRPr="00053535">
        <w:t xml:space="preserve">- </w:t>
      </w:r>
      <w:r w:rsidR="009034FB" w:rsidRPr="00053535">
        <w:t xml:space="preserve">Fire lanes </w:t>
      </w:r>
      <w:r w:rsidR="00EC7D48" w:rsidRPr="00DA2DEF">
        <w:t>shall conform to all applicable codes adopted by the</w:t>
      </w:r>
      <w:r w:rsidR="00EC7D48" w:rsidRPr="00053535">
        <w:t xml:space="preserve"> Colorado Division of Fire Prevention and Control in 8 CCR 1507-30</w:t>
      </w:r>
      <w:r w:rsidR="00F75BBE" w:rsidRPr="00053535">
        <w:t xml:space="preserve"> </w:t>
      </w:r>
      <w:r w:rsidR="00BB55F7" w:rsidRPr="00053535">
        <w:t>or</w:t>
      </w:r>
      <w:r w:rsidR="00F75BBE" w:rsidRPr="00053535">
        <w:t xml:space="preserve"> the local fire department</w:t>
      </w:r>
      <w:r w:rsidRPr="00053535">
        <w:t>.</w:t>
      </w:r>
      <w:r w:rsidR="005123A3" w:rsidRPr="00053535">
        <w:t xml:space="preserve"> Local fire department must adhere to the codes adopted by DFPC.</w:t>
      </w:r>
    </w:p>
    <w:p w:rsidR="00B127BA" w:rsidRPr="00053535" w:rsidRDefault="00B127BA" w:rsidP="00DA2DEF">
      <w:pPr>
        <w:pStyle w:val="ListParagraph"/>
        <w:spacing w:before="0" w:after="240" w:line="276" w:lineRule="auto"/>
        <w:ind w:left="1728"/>
        <w:jc w:val="both"/>
      </w:pPr>
    </w:p>
    <w:p w:rsidR="00B127BA" w:rsidRPr="00053535" w:rsidRDefault="003C073D" w:rsidP="00DA2DEF">
      <w:pPr>
        <w:pStyle w:val="ListParagraph"/>
        <w:numPr>
          <w:ilvl w:val="3"/>
          <w:numId w:val="15"/>
        </w:numPr>
        <w:spacing w:before="0" w:after="240" w:line="276" w:lineRule="auto"/>
        <w:jc w:val="both"/>
      </w:pPr>
      <w:r w:rsidRPr="00053535">
        <w:t>- Playgrounds s</w:t>
      </w:r>
      <w:r w:rsidR="00B127BA" w:rsidRPr="00053535">
        <w:t xml:space="preserve">hall comply with the </w:t>
      </w:r>
      <w:r w:rsidR="005F5087" w:rsidRPr="00053535">
        <w:t>ICC A117.1-2009 Accessible and Usable Buildings and Facilities</w:t>
      </w:r>
      <w:r w:rsidR="005F5087" w:rsidRPr="00DA2DEF">
        <w:t xml:space="preserve"> </w:t>
      </w:r>
      <w:r w:rsidR="00B127BA" w:rsidRPr="00DA2DEF">
        <w:t xml:space="preserve">and </w:t>
      </w:r>
      <w:r w:rsidR="00EC7D48" w:rsidRPr="00DA2DEF">
        <w:t>shall conform to all applicable codes adopted by the Colorado Division of Fire Prevention and Control in 8 CCR 1507-30</w:t>
      </w:r>
      <w:r w:rsidR="00B127BA" w:rsidRPr="00053535">
        <w:t>.</w:t>
      </w:r>
    </w:p>
    <w:p w:rsidR="00AB6AB3" w:rsidRPr="00053535" w:rsidRDefault="00AB6AB3" w:rsidP="00DA2DEF">
      <w:pPr>
        <w:pStyle w:val="ListParagraph"/>
        <w:spacing w:before="0" w:after="240" w:line="276" w:lineRule="auto"/>
        <w:ind w:left="1728"/>
        <w:jc w:val="both"/>
      </w:pPr>
    </w:p>
    <w:p w:rsidR="009034FB" w:rsidRPr="00DA2DEF" w:rsidRDefault="009034FB" w:rsidP="00DA2DEF">
      <w:pPr>
        <w:pStyle w:val="ListParagraph"/>
        <w:numPr>
          <w:ilvl w:val="2"/>
          <w:numId w:val="15"/>
        </w:numPr>
        <w:spacing w:before="0" w:after="240" w:line="276" w:lineRule="auto"/>
        <w:jc w:val="both"/>
        <w:rPr>
          <w:b/>
        </w:rPr>
      </w:pPr>
      <w:r w:rsidRPr="00DA2DEF">
        <w:rPr>
          <w:b/>
        </w:rPr>
        <w:t>Severe weather preparedness</w:t>
      </w:r>
      <w:r w:rsidR="00564C95" w:rsidRPr="00053535">
        <w:rPr>
          <w:b/>
        </w:rPr>
        <w:t>.</w:t>
      </w:r>
    </w:p>
    <w:p w:rsidR="00AB6AB3" w:rsidRPr="00DA2DEF" w:rsidRDefault="00AB6AB3" w:rsidP="00DA2DEF">
      <w:pPr>
        <w:pStyle w:val="ListParagraph"/>
        <w:spacing w:before="0" w:after="240" w:line="276" w:lineRule="auto"/>
        <w:ind w:left="1134"/>
        <w:jc w:val="both"/>
        <w:rPr>
          <w:b/>
        </w:rPr>
      </w:pPr>
    </w:p>
    <w:p w:rsidR="007B242B" w:rsidRPr="00053535" w:rsidRDefault="000B271D" w:rsidP="00DA2DEF">
      <w:pPr>
        <w:pStyle w:val="ListParagraph"/>
        <w:numPr>
          <w:ilvl w:val="3"/>
          <w:numId w:val="15"/>
        </w:numPr>
        <w:spacing w:before="0" w:after="240" w:line="276" w:lineRule="auto"/>
        <w:ind w:left="1710"/>
        <w:jc w:val="both"/>
      </w:pPr>
      <w:r w:rsidRPr="00053535">
        <w:t xml:space="preserve">- </w:t>
      </w:r>
      <w:r w:rsidR="00135F80" w:rsidRPr="00053535">
        <w:t xml:space="preserve">Designated emergency shelters </w:t>
      </w:r>
      <w:r w:rsidR="00EC7D48" w:rsidRPr="00DA2DEF">
        <w:t>shall conform to all applicable codes</w:t>
      </w:r>
      <w:r w:rsidR="00A9748B" w:rsidRPr="00DA2DEF">
        <w:t xml:space="preserve"> adopted by the Colorado Division of Fire Prevention and Control in 8 CCR 1507-30</w:t>
      </w:r>
      <w:r w:rsidR="00B12B3C" w:rsidRPr="00053535">
        <w:t xml:space="preserve"> and ICC 500</w:t>
      </w:r>
      <w:r w:rsidR="00E70335" w:rsidRPr="00053535">
        <w:t>.</w:t>
      </w:r>
    </w:p>
    <w:p w:rsidR="0023613C" w:rsidRPr="00053535" w:rsidRDefault="0023613C" w:rsidP="00462C16">
      <w:pPr>
        <w:pStyle w:val="ListParagraph"/>
        <w:spacing w:before="0" w:after="240"/>
        <w:ind w:left="1944"/>
        <w:jc w:val="both"/>
      </w:pPr>
      <w:r w:rsidRPr="00053535">
        <w:t xml:space="preserve"> </w:t>
      </w:r>
    </w:p>
    <w:p w:rsidR="00A27134" w:rsidRPr="00DA2DEF" w:rsidRDefault="00137AF1" w:rsidP="00DA2DEF">
      <w:pPr>
        <w:pStyle w:val="ListParagraph"/>
        <w:numPr>
          <w:ilvl w:val="1"/>
          <w:numId w:val="15"/>
        </w:numPr>
        <w:spacing w:before="0" w:after="240"/>
        <w:ind w:left="810"/>
        <w:jc w:val="both"/>
        <w:rPr>
          <w:b/>
          <w:u w:val="single"/>
        </w:rPr>
      </w:pPr>
      <w:r w:rsidRPr="00DA2DEF">
        <w:rPr>
          <w:b/>
          <w:u w:val="single"/>
        </w:rPr>
        <w:t xml:space="preserve">Technology, including but not limited to telecommunications and internet connectivity technology and </w:t>
      </w:r>
      <w:r w:rsidR="00F15F3F" w:rsidRPr="006F3478">
        <w:rPr>
          <w:b/>
          <w:u w:val="single"/>
        </w:rPr>
        <w:t>hardware, devices or equipment necessary for individual student learning and classroom instruction, including access to electronic instructional materials</w:t>
      </w:r>
      <w:r w:rsidR="00F15F3F">
        <w:rPr>
          <w:b/>
          <w:u w:val="single"/>
        </w:rPr>
        <w:t>,</w:t>
      </w:r>
      <w:r w:rsidR="00F15F3F" w:rsidRPr="006F3478">
        <w:rPr>
          <w:b/>
          <w:u w:val="single"/>
        </w:rPr>
        <w:t xml:space="preserve"> o</w:t>
      </w:r>
      <w:r w:rsidR="00F15F3F">
        <w:rPr>
          <w:b/>
          <w:u w:val="single"/>
        </w:rPr>
        <w:t>r</w:t>
      </w:r>
      <w:r w:rsidR="00F15F3F" w:rsidRPr="006F3478">
        <w:rPr>
          <w:b/>
          <w:u w:val="single"/>
        </w:rPr>
        <w:t xml:space="preserve"> necessary for professional use by </w:t>
      </w:r>
      <w:r w:rsidR="00F15F3F">
        <w:rPr>
          <w:b/>
          <w:u w:val="single"/>
        </w:rPr>
        <w:t>a classroom</w:t>
      </w:r>
      <w:r w:rsidR="00F15F3F" w:rsidRPr="006F3478">
        <w:rPr>
          <w:b/>
          <w:u w:val="single"/>
        </w:rPr>
        <w:t xml:space="preserve"> </w:t>
      </w:r>
      <w:proofErr w:type="gramStart"/>
      <w:r w:rsidR="00F15F3F" w:rsidRPr="006F3478">
        <w:rPr>
          <w:b/>
          <w:u w:val="single"/>
        </w:rPr>
        <w:t>teacher.</w:t>
      </w:r>
      <w:r w:rsidRPr="00DA2DEF">
        <w:rPr>
          <w:b/>
          <w:u w:val="single"/>
        </w:rPr>
        <w:t>.</w:t>
      </w:r>
      <w:proofErr w:type="gramEnd"/>
    </w:p>
    <w:p w:rsidR="00F67633" w:rsidRPr="00053535" w:rsidRDefault="00F67633" w:rsidP="00462C16">
      <w:pPr>
        <w:pStyle w:val="ListParagraph"/>
        <w:spacing w:before="0" w:after="240"/>
        <w:ind w:left="1134"/>
        <w:jc w:val="both"/>
      </w:pPr>
      <w:r w:rsidRPr="00053535">
        <w:t xml:space="preserve"> </w:t>
      </w:r>
    </w:p>
    <w:p w:rsidR="00706D2A" w:rsidRPr="00053535" w:rsidRDefault="00706D2A" w:rsidP="00DA2DEF">
      <w:pPr>
        <w:pStyle w:val="ListParagraph"/>
        <w:numPr>
          <w:ilvl w:val="2"/>
          <w:numId w:val="15"/>
        </w:numPr>
        <w:spacing w:before="0" w:after="240"/>
        <w:jc w:val="both"/>
      </w:pPr>
      <w:r w:rsidRPr="00DA2DEF">
        <w:t>Educational facilities for individual student learning, classroom instruction, online instruction and associated technologies, connected to the Colorado institutions of higher education distant learning networks “Internet” and “Internet two</w:t>
      </w:r>
      <w:r w:rsidR="00760204" w:rsidRPr="00DA2DEF">
        <w:t>.</w:t>
      </w:r>
      <w:r w:rsidRPr="00053535">
        <w:t>”</w:t>
      </w:r>
    </w:p>
    <w:p w:rsidR="00706D2A" w:rsidRPr="00DA2DEF" w:rsidRDefault="00706D2A" w:rsidP="00DA2DEF">
      <w:pPr>
        <w:pStyle w:val="ListParagraph"/>
        <w:spacing w:before="0" w:after="240"/>
        <w:ind w:left="1134"/>
        <w:jc w:val="both"/>
      </w:pPr>
    </w:p>
    <w:p w:rsidR="00C574AD" w:rsidRPr="00C574AD" w:rsidRDefault="007300D8" w:rsidP="00C574AD">
      <w:pPr>
        <w:pStyle w:val="ListParagraph"/>
        <w:numPr>
          <w:ilvl w:val="2"/>
          <w:numId w:val="15"/>
        </w:numPr>
        <w:spacing w:after="240"/>
        <w:jc w:val="both"/>
      </w:pPr>
      <w:r w:rsidRPr="00DA2DEF">
        <w:t xml:space="preserve">Educational facilities </w:t>
      </w:r>
      <w:r w:rsidRPr="00053535">
        <w:t>shall be supplied with standards-based wired and wireless network connectivity.</w:t>
      </w:r>
    </w:p>
    <w:p w:rsidR="00706D2A" w:rsidRPr="00DA2DEF" w:rsidRDefault="00706D2A" w:rsidP="00DA2DEF">
      <w:pPr>
        <w:pStyle w:val="ListParagraph"/>
        <w:spacing w:after="240"/>
        <w:ind w:left="1134"/>
        <w:jc w:val="both"/>
      </w:pPr>
    </w:p>
    <w:p w:rsidR="00706D2A" w:rsidRPr="00053535" w:rsidRDefault="00706D2A" w:rsidP="00DA2DEF">
      <w:pPr>
        <w:pStyle w:val="ListParagraph"/>
        <w:numPr>
          <w:ilvl w:val="2"/>
          <w:numId w:val="15"/>
        </w:numPr>
        <w:spacing w:after="240"/>
        <w:jc w:val="both"/>
      </w:pPr>
      <w:r w:rsidRPr="00DA2DEF">
        <w:t>Security and associated filtering and intrusion control for internal voice, video and data networks</w:t>
      </w:r>
      <w:r w:rsidR="007300D8" w:rsidRPr="00053535">
        <w:t xml:space="preserve"> shall be provided</w:t>
      </w:r>
      <w:r w:rsidR="00E70335" w:rsidRPr="00053535">
        <w:t>.</w:t>
      </w:r>
    </w:p>
    <w:p w:rsidR="00760204" w:rsidRPr="00053535" w:rsidRDefault="00760204" w:rsidP="00DA2DEF">
      <w:pPr>
        <w:pStyle w:val="ListParagraph"/>
        <w:spacing w:after="240"/>
        <w:ind w:left="1134"/>
        <w:jc w:val="both"/>
      </w:pPr>
    </w:p>
    <w:p w:rsidR="00760204" w:rsidRPr="00053535" w:rsidRDefault="00760204" w:rsidP="00DA2DEF">
      <w:pPr>
        <w:pStyle w:val="ListParagraph"/>
        <w:numPr>
          <w:ilvl w:val="2"/>
          <w:numId w:val="15"/>
        </w:numPr>
        <w:spacing w:after="240"/>
        <w:jc w:val="both"/>
      </w:pPr>
      <w:r w:rsidRPr="00DA2DEF">
        <w:t xml:space="preserve">External internet service provider (ISP) connection and internal wide area network (WAN) connections meeting or exceeding recommended guidelines of the state education technology education directors association (SETDA) broadband imperative, and devices meeting or exceeding recommended specifications according to the most current version of technology guidelines for </w:t>
      </w:r>
      <w:proofErr w:type="gramStart"/>
      <w:r w:rsidRPr="00DA2DEF">
        <w:t xml:space="preserve">the </w:t>
      </w:r>
      <w:r w:rsidRPr="00053535">
        <w:t xml:space="preserve"> partnership</w:t>
      </w:r>
      <w:proofErr w:type="gramEnd"/>
      <w:r w:rsidRPr="00053535">
        <w:t xml:space="preserve"> for assessment of readiness for college and careers (PARCC) assessments.</w:t>
      </w:r>
    </w:p>
    <w:p w:rsidR="00706D2A" w:rsidRPr="00DA2DEF" w:rsidRDefault="00706D2A" w:rsidP="00DA2DEF">
      <w:pPr>
        <w:pStyle w:val="ListParagraph"/>
        <w:spacing w:after="240"/>
        <w:ind w:left="1134"/>
        <w:jc w:val="both"/>
      </w:pPr>
    </w:p>
    <w:p w:rsidR="00706D2A" w:rsidRPr="00053535" w:rsidRDefault="00706D2A" w:rsidP="00DA2DEF">
      <w:pPr>
        <w:pStyle w:val="ListParagraph"/>
        <w:numPr>
          <w:ilvl w:val="2"/>
          <w:numId w:val="15"/>
        </w:numPr>
        <w:spacing w:after="240"/>
        <w:jc w:val="both"/>
      </w:pPr>
      <w:r w:rsidRPr="00DA2DEF">
        <w:t>Pro</w:t>
      </w:r>
      <w:r w:rsidR="00760204" w:rsidRPr="00DA2DEF">
        <w:t>vide school administrative offices with web-based activity access.</w:t>
      </w:r>
    </w:p>
    <w:p w:rsidR="005B051D" w:rsidRPr="00DA2DEF" w:rsidRDefault="005B051D" w:rsidP="00DA2DEF">
      <w:pPr>
        <w:pStyle w:val="ListParagraph"/>
        <w:spacing w:after="240"/>
        <w:ind w:left="1134"/>
        <w:jc w:val="both"/>
      </w:pPr>
    </w:p>
    <w:p w:rsidR="00706D2A" w:rsidRPr="00053535" w:rsidRDefault="006B4AEB" w:rsidP="00DA2DEF">
      <w:pPr>
        <w:pStyle w:val="ListParagraph"/>
        <w:numPr>
          <w:ilvl w:val="2"/>
          <w:numId w:val="15"/>
        </w:numPr>
        <w:spacing w:after="240"/>
        <w:jc w:val="both"/>
      </w:pPr>
      <w:r w:rsidRPr="00DA2DEF">
        <w:t>Building shall be constructed with long-term sustainable technology infrastructure.</w:t>
      </w:r>
      <w:r w:rsidRPr="00053535">
        <w:t xml:space="preserve">  </w:t>
      </w:r>
      <w:r w:rsidR="003B61C7" w:rsidRPr="00053535">
        <w:t>F</w:t>
      </w:r>
      <w:r w:rsidRPr="00053535">
        <w:t xml:space="preserve">acilities should be built with </w:t>
      </w:r>
      <w:proofErr w:type="gramStart"/>
      <w:r w:rsidRPr="00053535">
        <w:t>sufficient</w:t>
      </w:r>
      <w:proofErr w:type="gramEnd"/>
      <w:r w:rsidRPr="00053535">
        <w:t xml:space="preserve"> data cabling and/or conduit and power infrastructure to allow for maximum flexibility as technological systems are upgraded and replaced in the future.  A plan for technology lifecycle review intervals should be put in place for review at </w:t>
      </w:r>
      <w:proofErr w:type="gramStart"/>
      <w:r w:rsidRPr="00053535">
        <w:t>2-4 year</w:t>
      </w:r>
      <w:proofErr w:type="gramEnd"/>
      <w:r w:rsidRPr="00053535">
        <w:t xml:space="preserve"> intervals.</w:t>
      </w:r>
    </w:p>
    <w:p w:rsidR="007300D8" w:rsidRPr="00053535" w:rsidRDefault="007300D8" w:rsidP="00DA2DEF">
      <w:pPr>
        <w:pStyle w:val="ListParagraph"/>
      </w:pPr>
    </w:p>
    <w:p w:rsidR="007300D8" w:rsidRPr="00053535" w:rsidRDefault="007300D8" w:rsidP="007300D8">
      <w:pPr>
        <w:pStyle w:val="ListParagraph"/>
        <w:numPr>
          <w:ilvl w:val="3"/>
          <w:numId w:val="15"/>
        </w:numPr>
        <w:spacing w:after="240"/>
        <w:jc w:val="both"/>
      </w:pPr>
      <w:r w:rsidRPr="00053535">
        <w:t>Applicable Standards. The design and installation of technology systems shall comply with:</w:t>
      </w:r>
    </w:p>
    <w:p w:rsidR="00C672E6" w:rsidRPr="00053535" w:rsidRDefault="00C672E6" w:rsidP="00C672E6">
      <w:pPr>
        <w:pStyle w:val="ListParagraph"/>
        <w:spacing w:after="240"/>
        <w:ind w:left="1728"/>
        <w:jc w:val="both"/>
      </w:pPr>
    </w:p>
    <w:p w:rsidR="007300D8" w:rsidRPr="00053535" w:rsidRDefault="00D80F67" w:rsidP="007300D8">
      <w:pPr>
        <w:pStyle w:val="ListParagraph"/>
        <w:numPr>
          <w:ilvl w:val="4"/>
          <w:numId w:val="15"/>
        </w:numPr>
        <w:spacing w:after="240"/>
        <w:jc w:val="both"/>
      </w:pPr>
      <w:r w:rsidRPr="00053535">
        <w:lastRenderedPageBreak/>
        <w:t xml:space="preserve"> ANSI/TIA/EIA-568-C</w:t>
      </w:r>
    </w:p>
    <w:p w:rsidR="00C672E6" w:rsidRPr="00053535" w:rsidRDefault="00C672E6" w:rsidP="00C672E6">
      <w:pPr>
        <w:pStyle w:val="ListParagraph"/>
        <w:spacing w:after="240"/>
        <w:ind w:left="2232"/>
        <w:jc w:val="both"/>
      </w:pPr>
    </w:p>
    <w:p w:rsidR="00C672E6" w:rsidRPr="00053535" w:rsidRDefault="00D80F67" w:rsidP="00C672E6">
      <w:pPr>
        <w:pStyle w:val="ListParagraph"/>
        <w:numPr>
          <w:ilvl w:val="4"/>
          <w:numId w:val="15"/>
        </w:numPr>
        <w:spacing w:after="240"/>
        <w:jc w:val="both"/>
      </w:pPr>
      <w:r w:rsidRPr="00053535">
        <w:t xml:space="preserve"> ANSI/TIA/EIA-569</w:t>
      </w:r>
    </w:p>
    <w:p w:rsidR="00C672E6" w:rsidRPr="00053535" w:rsidRDefault="00C672E6" w:rsidP="00C672E6">
      <w:pPr>
        <w:pStyle w:val="ListParagraph"/>
      </w:pPr>
    </w:p>
    <w:p w:rsidR="00C672E6" w:rsidRPr="00053535" w:rsidRDefault="00C672E6" w:rsidP="007300D8">
      <w:pPr>
        <w:pStyle w:val="ListParagraph"/>
        <w:numPr>
          <w:ilvl w:val="4"/>
          <w:numId w:val="15"/>
        </w:numPr>
        <w:spacing w:after="240"/>
        <w:jc w:val="both"/>
      </w:pPr>
      <w:r w:rsidRPr="00053535">
        <w:t xml:space="preserve"> </w:t>
      </w:r>
      <w:r w:rsidR="00D80F67" w:rsidRPr="00053535">
        <w:t>ANSI/TIA/EIA-606-B</w:t>
      </w:r>
    </w:p>
    <w:p w:rsidR="00C672E6" w:rsidRPr="00053535" w:rsidRDefault="00C672E6" w:rsidP="00C672E6">
      <w:pPr>
        <w:pStyle w:val="ListParagraph"/>
      </w:pPr>
    </w:p>
    <w:p w:rsidR="00D80F67" w:rsidRPr="00053535" w:rsidRDefault="00D80F67" w:rsidP="007300D8">
      <w:pPr>
        <w:pStyle w:val="ListParagraph"/>
        <w:numPr>
          <w:ilvl w:val="4"/>
          <w:numId w:val="15"/>
        </w:numPr>
        <w:spacing w:after="240"/>
        <w:jc w:val="both"/>
      </w:pPr>
      <w:r w:rsidRPr="00053535">
        <w:t xml:space="preserve"> ANSI/TIA/EIA-607-B</w:t>
      </w:r>
      <w:r w:rsidR="00827C68">
        <w:br/>
      </w:r>
    </w:p>
    <w:p w:rsidR="00D80F67" w:rsidRPr="00053535" w:rsidRDefault="00D80F67" w:rsidP="007300D8">
      <w:pPr>
        <w:pStyle w:val="ListParagraph"/>
        <w:numPr>
          <w:ilvl w:val="4"/>
          <w:numId w:val="15"/>
        </w:numPr>
        <w:spacing w:after="240"/>
        <w:jc w:val="both"/>
      </w:pPr>
      <w:r w:rsidRPr="00053535">
        <w:t xml:space="preserve"> ANSI/BICSI 001-2009, Information Transport Systems Design Standard for K-12 Educational Institutions</w:t>
      </w:r>
      <w:r w:rsidR="00F8407A" w:rsidRPr="00053535">
        <w:t>.</w:t>
      </w:r>
    </w:p>
    <w:p w:rsidR="00F8407A" w:rsidRPr="00053535" w:rsidRDefault="00F8407A" w:rsidP="00F8407A">
      <w:pPr>
        <w:pStyle w:val="ListParagraph"/>
        <w:spacing w:after="240"/>
        <w:ind w:left="2232"/>
        <w:jc w:val="both"/>
      </w:pPr>
    </w:p>
    <w:p w:rsidR="00706D2A" w:rsidRPr="00053535" w:rsidRDefault="00D80F67" w:rsidP="00F8407A">
      <w:pPr>
        <w:pStyle w:val="ListParagraph"/>
        <w:numPr>
          <w:ilvl w:val="2"/>
          <w:numId w:val="15"/>
        </w:numPr>
        <w:spacing w:after="240"/>
        <w:jc w:val="both"/>
      </w:pPr>
      <w:r w:rsidRPr="00053535">
        <w:t>Telecom Equipment Rooms</w:t>
      </w:r>
    </w:p>
    <w:p w:rsidR="00706D2A" w:rsidRPr="00053535" w:rsidRDefault="00706D2A" w:rsidP="00462C16">
      <w:pPr>
        <w:pStyle w:val="ListParagraph"/>
        <w:spacing w:after="240"/>
        <w:ind w:left="1134"/>
        <w:jc w:val="both"/>
      </w:pPr>
    </w:p>
    <w:p w:rsidR="00706D2A" w:rsidRPr="00DA2DEF" w:rsidRDefault="00F8407A" w:rsidP="00DA2DEF">
      <w:pPr>
        <w:pStyle w:val="ListParagraph"/>
        <w:numPr>
          <w:ilvl w:val="3"/>
          <w:numId w:val="15"/>
        </w:numPr>
        <w:spacing w:after="240"/>
        <w:jc w:val="both"/>
        <w:rPr>
          <w:strike/>
        </w:rPr>
      </w:pPr>
      <w:r w:rsidRPr="00053535">
        <w:t xml:space="preserve"> </w:t>
      </w:r>
      <w:r w:rsidR="00706D2A" w:rsidRPr="00053535">
        <w:t xml:space="preserve">- Uninterruptible power </w:t>
      </w:r>
      <w:r w:rsidR="00D80F67" w:rsidRPr="00053535">
        <w:t>supplies</w:t>
      </w:r>
      <w:r w:rsidR="00706D2A" w:rsidRPr="00DA2DEF">
        <w:t xml:space="preserve"> (UPS)</w:t>
      </w:r>
      <w:r w:rsidR="006B4AEB" w:rsidRPr="00053535">
        <w:t xml:space="preserve">. </w:t>
      </w:r>
      <w:r w:rsidR="00D80F67" w:rsidRPr="00053535">
        <w:t>Telecom Rooms (TRs)</w:t>
      </w:r>
      <w:r w:rsidR="00D80F67" w:rsidRPr="00DA2DEF">
        <w:t xml:space="preserve"> and </w:t>
      </w:r>
      <w:r w:rsidR="00D80F67" w:rsidRPr="00053535">
        <w:t>Equipment Rooms (ERs) shall be provided with UPS equipment to provide continuous clean</w:t>
      </w:r>
      <w:r w:rsidR="00D80F67" w:rsidRPr="00DA2DEF">
        <w:t xml:space="preserve"> power </w:t>
      </w:r>
      <w:r w:rsidR="00D80F67" w:rsidRPr="00053535">
        <w:t>to communications</w:t>
      </w:r>
      <w:r w:rsidR="00D80F67" w:rsidRPr="00DA2DEF">
        <w:t xml:space="preserve"> systems </w:t>
      </w:r>
      <w:r w:rsidR="00D80F67" w:rsidRPr="00053535">
        <w:t>for</w:t>
      </w:r>
      <w:r w:rsidR="00D80F67" w:rsidRPr="00DA2DEF">
        <w:t xml:space="preserve"> a </w:t>
      </w:r>
      <w:r w:rsidR="00D80F67" w:rsidRPr="00053535">
        <w:t>minimum of 90 minutes.</w:t>
      </w:r>
    </w:p>
    <w:p w:rsidR="000D1A1E" w:rsidRPr="00DA2DEF" w:rsidRDefault="000D1A1E" w:rsidP="00DA2DEF">
      <w:pPr>
        <w:pStyle w:val="ListParagraph"/>
        <w:spacing w:after="240"/>
        <w:ind w:left="1728"/>
        <w:jc w:val="both"/>
      </w:pPr>
    </w:p>
    <w:p w:rsidR="00D80F67" w:rsidRPr="00053535" w:rsidRDefault="00F8407A" w:rsidP="00D80F67">
      <w:pPr>
        <w:pStyle w:val="ListParagraph"/>
        <w:numPr>
          <w:ilvl w:val="3"/>
          <w:numId w:val="15"/>
        </w:numPr>
        <w:jc w:val="both"/>
      </w:pPr>
      <w:r w:rsidRPr="00053535">
        <w:t xml:space="preserve"> - </w:t>
      </w:r>
      <w:r w:rsidR="00D80F67" w:rsidRPr="00053535">
        <w:t>Generators. A backup generator shall be considered for providing backup power to telecommunications systems of backup power is required beyond 9 minutes, or if the generator is already located for other purposes.</w:t>
      </w:r>
    </w:p>
    <w:p w:rsidR="00C672E6" w:rsidRPr="00053535" w:rsidRDefault="00C672E6" w:rsidP="00C672E6">
      <w:pPr>
        <w:pStyle w:val="ListParagraph"/>
        <w:ind w:left="1728"/>
        <w:jc w:val="both"/>
      </w:pPr>
    </w:p>
    <w:p w:rsidR="00C672E6" w:rsidRPr="00053535" w:rsidRDefault="00F8407A" w:rsidP="00C672E6">
      <w:pPr>
        <w:pStyle w:val="ListParagraph"/>
        <w:numPr>
          <w:ilvl w:val="3"/>
          <w:numId w:val="15"/>
        </w:numPr>
        <w:jc w:val="both"/>
      </w:pPr>
      <w:r w:rsidRPr="00053535">
        <w:t xml:space="preserve"> - </w:t>
      </w:r>
      <w:r w:rsidR="00D80F67" w:rsidRPr="00053535">
        <w:t xml:space="preserve">Heating, Ventilation and Air Conditioning (HVAC). Mechanical equipment shall be used to accommodate heating loads within TRs and ERs. Ventilation-only systems may be used </w:t>
      </w:r>
      <w:r w:rsidR="0061412F" w:rsidRPr="00053535">
        <w:t>in spaces with limited equipment, active cooling systems should be considered for larger rooms. Maintained space temperatures shall target 65 degrees F. peak space temperatures shall not exceed 90 degrees F.</w:t>
      </w:r>
    </w:p>
    <w:p w:rsidR="00C672E6" w:rsidRPr="00053535" w:rsidRDefault="00C672E6" w:rsidP="00C672E6">
      <w:pPr>
        <w:pStyle w:val="ListParagraph"/>
        <w:ind w:left="0"/>
        <w:jc w:val="both"/>
      </w:pPr>
    </w:p>
    <w:p w:rsidR="0061412F" w:rsidRPr="00053535" w:rsidRDefault="00F8407A" w:rsidP="0061412F">
      <w:pPr>
        <w:pStyle w:val="ListParagraph"/>
        <w:numPr>
          <w:ilvl w:val="4"/>
          <w:numId w:val="15"/>
        </w:numPr>
        <w:jc w:val="both"/>
      </w:pPr>
      <w:r w:rsidRPr="00053535">
        <w:t xml:space="preserve"> </w:t>
      </w:r>
      <w:r w:rsidR="0061412F" w:rsidRPr="00053535">
        <w:t>Direct evaporative cooling systems shall not be used, due to lack of control on humidity</w:t>
      </w:r>
      <w:r w:rsidRPr="00053535">
        <w:t xml:space="preserve"> </w:t>
      </w:r>
      <w:r w:rsidR="0061412F" w:rsidRPr="00053535">
        <w:t>levels.</w:t>
      </w:r>
    </w:p>
    <w:p w:rsidR="00C672E6" w:rsidRPr="00053535" w:rsidRDefault="00C672E6" w:rsidP="00C672E6">
      <w:pPr>
        <w:pStyle w:val="ListParagraph"/>
        <w:ind w:left="2232"/>
        <w:jc w:val="both"/>
      </w:pPr>
    </w:p>
    <w:p w:rsidR="0061412F" w:rsidRPr="00053535" w:rsidRDefault="00053535" w:rsidP="0061412F">
      <w:pPr>
        <w:pStyle w:val="ListParagraph"/>
        <w:numPr>
          <w:ilvl w:val="3"/>
          <w:numId w:val="15"/>
        </w:numPr>
        <w:jc w:val="both"/>
      </w:pPr>
      <w:r w:rsidRPr="00053535">
        <w:t xml:space="preserve"> - </w:t>
      </w:r>
      <w:r w:rsidR="0061412F" w:rsidRPr="00053535">
        <w:t>Alarms shall be provided to notify assigned school personnel if environmental conditions approach or exceed bounds of operational conditions.</w:t>
      </w:r>
    </w:p>
    <w:p w:rsidR="00706D2A" w:rsidRPr="00053535" w:rsidRDefault="00706D2A" w:rsidP="00462C16">
      <w:pPr>
        <w:pStyle w:val="ListParagraph"/>
        <w:spacing w:after="240"/>
        <w:ind w:left="1728"/>
        <w:jc w:val="both"/>
      </w:pPr>
    </w:p>
    <w:p w:rsidR="00706D2A" w:rsidRPr="00053535" w:rsidRDefault="00706D2A" w:rsidP="00DA2DEF">
      <w:pPr>
        <w:pStyle w:val="ListParagraph"/>
        <w:numPr>
          <w:ilvl w:val="2"/>
          <w:numId w:val="15"/>
        </w:numPr>
        <w:spacing w:after="240"/>
        <w:jc w:val="both"/>
      </w:pPr>
      <w:r w:rsidRPr="00053535">
        <w:t>Connectivity</w:t>
      </w:r>
      <w:r w:rsidR="00760204" w:rsidRPr="00DA2DEF">
        <w:t xml:space="preserve"> sta</w:t>
      </w:r>
      <w:r w:rsidRPr="00053535">
        <w:t>ndards</w:t>
      </w:r>
      <w:r w:rsidR="00E70335" w:rsidRPr="00053535">
        <w:t>.</w:t>
      </w:r>
    </w:p>
    <w:p w:rsidR="00706D2A" w:rsidRPr="00053535" w:rsidRDefault="00706D2A" w:rsidP="00DA2DEF">
      <w:pPr>
        <w:pStyle w:val="ListParagraph"/>
        <w:spacing w:after="240"/>
        <w:ind w:left="1134"/>
        <w:jc w:val="both"/>
      </w:pPr>
    </w:p>
    <w:p w:rsidR="00706D2A" w:rsidRPr="00053535" w:rsidRDefault="00706D2A" w:rsidP="00DA2DEF">
      <w:pPr>
        <w:pStyle w:val="ListParagraph"/>
        <w:numPr>
          <w:ilvl w:val="3"/>
          <w:numId w:val="15"/>
        </w:numPr>
        <w:spacing w:after="240"/>
        <w:jc w:val="both"/>
      </w:pPr>
      <w:r w:rsidRPr="00053535">
        <w:t>- Wireless</w:t>
      </w:r>
      <w:r w:rsidR="00B37513" w:rsidRPr="00053535">
        <w:t xml:space="preserve">. Data cabling shall be planned to support appropriately spaced multiple-antenna wireless networking infrastructure allowing for </w:t>
      </w:r>
      <w:r w:rsidR="0061412F" w:rsidRPr="00053535">
        <w:t xml:space="preserve">wireless access points to support expected quantity of connected devices and required bandwidth. </w:t>
      </w:r>
      <w:r w:rsidR="00B37513" w:rsidRPr="00053535">
        <w:t>Support for 802.11b/g/n, 802.11ac, and/or newer protocols are recommended.</w:t>
      </w:r>
    </w:p>
    <w:p w:rsidR="00706D2A" w:rsidRPr="00053535" w:rsidRDefault="00706D2A" w:rsidP="00462C16">
      <w:pPr>
        <w:pStyle w:val="ListParagraph"/>
        <w:spacing w:after="240"/>
        <w:ind w:left="1728"/>
        <w:jc w:val="both"/>
      </w:pPr>
    </w:p>
    <w:p w:rsidR="00706D2A" w:rsidRPr="00053535" w:rsidRDefault="00706D2A" w:rsidP="00DA2DEF">
      <w:pPr>
        <w:pStyle w:val="ListParagraph"/>
        <w:numPr>
          <w:ilvl w:val="3"/>
          <w:numId w:val="15"/>
        </w:numPr>
        <w:spacing w:after="240"/>
        <w:jc w:val="both"/>
      </w:pPr>
      <w:r w:rsidRPr="00053535">
        <w:t>- Wired</w:t>
      </w:r>
      <w:r w:rsidR="00E70335" w:rsidRPr="00053535">
        <w:t>.</w:t>
      </w:r>
    </w:p>
    <w:p w:rsidR="00904CB6" w:rsidRPr="00053535" w:rsidRDefault="00904CB6" w:rsidP="00DA2DEF">
      <w:pPr>
        <w:pStyle w:val="ListParagraph"/>
        <w:spacing w:after="240"/>
        <w:ind w:left="1728"/>
        <w:jc w:val="both"/>
      </w:pPr>
    </w:p>
    <w:p w:rsidR="00B37513" w:rsidRPr="00053535" w:rsidRDefault="00564C95" w:rsidP="00DA2DEF">
      <w:pPr>
        <w:pStyle w:val="ListParagraph"/>
        <w:numPr>
          <w:ilvl w:val="4"/>
          <w:numId w:val="15"/>
        </w:numPr>
        <w:spacing w:after="240"/>
        <w:jc w:val="both"/>
      </w:pPr>
      <w:r w:rsidRPr="00053535">
        <w:t>- Cabling. A</w:t>
      </w:r>
      <w:r w:rsidR="00B37513" w:rsidRPr="00DA2DEF">
        <w:t>ll new runs of copper data cable should</w:t>
      </w:r>
      <w:r w:rsidR="00053535" w:rsidRPr="00DA2DEF">
        <w:t xml:space="preserve"> be </w:t>
      </w:r>
      <w:r w:rsidR="0061412F" w:rsidRPr="00053535">
        <w:t>Category</w:t>
      </w:r>
      <w:r w:rsidR="00B37513" w:rsidRPr="00DA2DEF">
        <w:t xml:space="preserve"> 6 cable or newer standards. Any data </w:t>
      </w:r>
      <w:r w:rsidR="0061412F" w:rsidRPr="00053535">
        <w:t>outlet</w:t>
      </w:r>
      <w:r w:rsidR="0061412F" w:rsidRPr="00DA2DEF">
        <w:t xml:space="preserve"> </w:t>
      </w:r>
      <w:r w:rsidR="00B37513" w:rsidRPr="00DA2DEF">
        <w:t xml:space="preserve">should be </w:t>
      </w:r>
      <w:r w:rsidR="0061412F" w:rsidRPr="00053535">
        <w:t>supplied</w:t>
      </w:r>
      <w:r w:rsidR="00B37513" w:rsidRPr="00DA2DEF">
        <w:t xml:space="preserve"> by </w:t>
      </w:r>
      <w:r w:rsidR="0036313A" w:rsidRPr="00DA2DEF">
        <w:t>two</w:t>
      </w:r>
      <w:r w:rsidR="00B37513" w:rsidRPr="00DA2DEF">
        <w:t xml:space="preserve"> </w:t>
      </w:r>
      <w:r w:rsidR="00B37513" w:rsidRPr="00053535">
        <w:t>cable</w:t>
      </w:r>
      <w:r w:rsidR="0061412F" w:rsidRPr="00053535">
        <w:t>s</w:t>
      </w:r>
      <w:r w:rsidR="00B37513" w:rsidRPr="00053535">
        <w:t xml:space="preserve">. </w:t>
      </w:r>
      <w:r w:rsidR="0061412F" w:rsidRPr="00053535">
        <w:t>Unshielded twisted pair (UTP) shall be used unless local conditions warrant otherwise.</w:t>
      </w:r>
    </w:p>
    <w:p w:rsidR="00B37513" w:rsidRPr="00DA2DEF" w:rsidRDefault="00B37513" w:rsidP="00DA2DEF">
      <w:pPr>
        <w:pStyle w:val="ListParagraph"/>
        <w:spacing w:after="240"/>
        <w:ind w:left="2232"/>
        <w:jc w:val="both"/>
      </w:pPr>
    </w:p>
    <w:p w:rsidR="00B37513" w:rsidRPr="00053535" w:rsidRDefault="00B37513" w:rsidP="00DA2DEF">
      <w:pPr>
        <w:pStyle w:val="ListParagraph"/>
        <w:numPr>
          <w:ilvl w:val="4"/>
          <w:numId w:val="15"/>
        </w:numPr>
        <w:spacing w:after="240"/>
        <w:jc w:val="both"/>
      </w:pPr>
      <w:r w:rsidRPr="00053535">
        <w:t xml:space="preserve">- </w:t>
      </w:r>
      <w:r w:rsidR="0061412F" w:rsidRPr="00053535">
        <w:t xml:space="preserve">Telecom Rooms (TRs) and Equipment Rooms (ERs). </w:t>
      </w:r>
      <w:r w:rsidR="00564C95" w:rsidRPr="00053535">
        <w:t xml:space="preserve"> </w:t>
      </w:r>
      <w:r w:rsidR="00A17634" w:rsidRPr="00053535">
        <w:t>TRs and ERs</w:t>
      </w:r>
      <w:r w:rsidR="00A17634" w:rsidRPr="00DA2DEF">
        <w:t xml:space="preserve"> </w:t>
      </w:r>
      <w:r w:rsidRPr="00DA2DEF">
        <w:t xml:space="preserve">shall be connected by conduit and </w:t>
      </w:r>
      <w:r w:rsidR="00A17634" w:rsidRPr="00053535">
        <w:t xml:space="preserve">a combination of copper and </w:t>
      </w:r>
      <w:r w:rsidRPr="00DA2DEF">
        <w:t>fiber optic cable to allow for maximum data performance and upgradeability.</w:t>
      </w:r>
    </w:p>
    <w:p w:rsidR="00B37513" w:rsidRPr="00DA2DEF" w:rsidRDefault="00B37513" w:rsidP="00DA2DEF">
      <w:pPr>
        <w:pStyle w:val="ListParagraph"/>
        <w:spacing w:after="240"/>
        <w:ind w:left="2232"/>
        <w:jc w:val="both"/>
      </w:pPr>
    </w:p>
    <w:p w:rsidR="00B37513" w:rsidRPr="00053535" w:rsidRDefault="00FA131B" w:rsidP="00DA2DEF">
      <w:pPr>
        <w:pStyle w:val="ListParagraph"/>
        <w:numPr>
          <w:ilvl w:val="4"/>
          <w:numId w:val="15"/>
        </w:numPr>
        <w:spacing w:after="240"/>
        <w:jc w:val="both"/>
      </w:pPr>
      <w:r w:rsidRPr="00053535">
        <w:t xml:space="preserve">- </w:t>
      </w:r>
      <w:r w:rsidR="00A17634" w:rsidRPr="00053535">
        <w:t>TR</w:t>
      </w:r>
      <w:r w:rsidR="00A17634" w:rsidRPr="00DA2DEF">
        <w:t xml:space="preserve"> </w:t>
      </w:r>
      <w:r w:rsidRPr="00DA2DEF">
        <w:t>to classroom</w:t>
      </w:r>
      <w:r w:rsidR="00564C95" w:rsidRPr="00053535">
        <w:t>.</w:t>
      </w:r>
      <w:r w:rsidRPr="00DA2DEF">
        <w:t xml:space="preserve"> </w:t>
      </w:r>
      <w:r w:rsidR="00564C95" w:rsidRPr="00053535">
        <w:t>C</w:t>
      </w:r>
      <w:r w:rsidR="00B37513" w:rsidRPr="00DA2DEF">
        <w:t xml:space="preserve">lassrooms should have a data </w:t>
      </w:r>
      <w:r w:rsidR="00A17634" w:rsidRPr="00053535">
        <w:t xml:space="preserve">outlet </w:t>
      </w:r>
      <w:r w:rsidR="00B37513" w:rsidRPr="00053535">
        <w:t xml:space="preserve">on the wall at the front and back of the room </w:t>
      </w:r>
      <w:r w:rsidR="00A17634" w:rsidRPr="00053535">
        <w:t>at a minimum</w:t>
      </w:r>
      <w:r w:rsidR="00A17634" w:rsidRPr="00DA2DEF">
        <w:t xml:space="preserve"> for </w:t>
      </w:r>
      <w:r w:rsidR="00A17634" w:rsidRPr="00053535">
        <w:t>network/ internet access</w:t>
      </w:r>
      <w:r w:rsidR="00B37513" w:rsidRPr="00053535">
        <w:t xml:space="preserve">. </w:t>
      </w:r>
      <w:r w:rsidR="00A17634" w:rsidRPr="00053535">
        <w:t>Additional cabling may be warranted</w:t>
      </w:r>
      <w:r w:rsidR="00A17634" w:rsidRPr="00DA2DEF">
        <w:t xml:space="preserve"> for security</w:t>
      </w:r>
      <w:r w:rsidR="00A17634" w:rsidRPr="00053535">
        <w:t>, audiovisual and special systems purposes.</w:t>
      </w:r>
    </w:p>
    <w:p w:rsidR="00B37513" w:rsidRPr="00053535" w:rsidRDefault="00B37513" w:rsidP="00DA2DEF">
      <w:pPr>
        <w:pStyle w:val="ListParagraph"/>
        <w:spacing w:after="240"/>
        <w:ind w:left="2232"/>
        <w:jc w:val="both"/>
      </w:pPr>
    </w:p>
    <w:p w:rsidR="00B37513" w:rsidRPr="00053535" w:rsidRDefault="00B37513" w:rsidP="00DA2DEF">
      <w:pPr>
        <w:pStyle w:val="ListParagraph"/>
        <w:numPr>
          <w:ilvl w:val="4"/>
          <w:numId w:val="15"/>
        </w:numPr>
        <w:spacing w:after="240"/>
        <w:jc w:val="both"/>
      </w:pPr>
      <w:r w:rsidRPr="00053535">
        <w:t xml:space="preserve">- </w:t>
      </w:r>
      <w:r w:rsidR="00A17634" w:rsidRPr="00053535">
        <w:t>TR</w:t>
      </w:r>
      <w:r w:rsidR="00A17634" w:rsidRPr="00DA2DEF">
        <w:t xml:space="preserve"> </w:t>
      </w:r>
      <w:r w:rsidRPr="00053535">
        <w:t xml:space="preserve">to office, and library or technology/media centers. </w:t>
      </w:r>
      <w:r w:rsidR="00564C95" w:rsidRPr="00DA2DEF">
        <w:t>A</w:t>
      </w:r>
      <w:r w:rsidR="00CE7E21" w:rsidRPr="00DA2DEF">
        <w:t>ny</w:t>
      </w:r>
      <w:r w:rsidRPr="00053535">
        <w:t xml:space="preserve"> areas designed for independent work or study should have a dedicated data</w:t>
      </w:r>
      <w:r w:rsidRPr="00DA2DEF">
        <w:t xml:space="preserve"> </w:t>
      </w:r>
      <w:r w:rsidR="00A17634" w:rsidRPr="00053535">
        <w:t xml:space="preserve">outlet </w:t>
      </w:r>
      <w:r w:rsidRPr="00DA2DEF">
        <w:t xml:space="preserve">with </w:t>
      </w:r>
      <w:r w:rsidR="0036313A" w:rsidRPr="00DA2DEF">
        <w:t>two</w:t>
      </w:r>
      <w:r w:rsidRPr="00DA2DEF">
        <w:t xml:space="preserve"> copper cable runs each.</w:t>
      </w:r>
    </w:p>
    <w:p w:rsidR="00B37513" w:rsidRPr="00DA2DEF" w:rsidRDefault="00B37513" w:rsidP="00DA2DEF">
      <w:pPr>
        <w:pStyle w:val="ListParagraph"/>
        <w:spacing w:after="240"/>
        <w:ind w:left="2232"/>
        <w:jc w:val="both"/>
      </w:pPr>
    </w:p>
    <w:p w:rsidR="00B37513" w:rsidRPr="00053535" w:rsidRDefault="00B37513" w:rsidP="00DA2DEF">
      <w:pPr>
        <w:pStyle w:val="ListParagraph"/>
        <w:numPr>
          <w:ilvl w:val="4"/>
          <w:numId w:val="15"/>
        </w:numPr>
        <w:spacing w:after="240"/>
        <w:jc w:val="both"/>
      </w:pPr>
      <w:r w:rsidRPr="00053535">
        <w:t xml:space="preserve">- </w:t>
      </w:r>
      <w:r w:rsidR="00A17634" w:rsidRPr="00053535">
        <w:t>TR</w:t>
      </w:r>
      <w:r w:rsidR="00A17634" w:rsidRPr="00DA2DEF">
        <w:t xml:space="preserve"> </w:t>
      </w:r>
      <w:r w:rsidRPr="00053535">
        <w:t xml:space="preserve">to common areas, auditorium, </w:t>
      </w:r>
      <w:r w:rsidR="003F079A" w:rsidRPr="00DA2DEF">
        <w:t>and cafeteria</w:t>
      </w:r>
      <w:r w:rsidR="00564C95" w:rsidRPr="00053535">
        <w:t>.</w:t>
      </w:r>
      <w:r w:rsidR="00FA131B" w:rsidRPr="00DA2DEF">
        <w:t xml:space="preserve"> </w:t>
      </w:r>
      <w:r w:rsidR="00564C95" w:rsidRPr="00053535">
        <w:t>C</w:t>
      </w:r>
      <w:r w:rsidRPr="00DA2DEF">
        <w:t xml:space="preserve">ommon areas should contain </w:t>
      </w:r>
      <w:r w:rsidR="00A17634" w:rsidRPr="00DA2DEF">
        <w:t xml:space="preserve">data </w:t>
      </w:r>
      <w:r w:rsidR="00A17634" w:rsidRPr="00053535">
        <w:t>outlets located as required to support program</w:t>
      </w:r>
      <w:r w:rsidR="00A17634" w:rsidRPr="00DA2DEF">
        <w:t xml:space="preserve"> and </w:t>
      </w:r>
      <w:r w:rsidR="00A17634" w:rsidRPr="00053535">
        <w:t>curriculum requirements</w:t>
      </w:r>
      <w:r w:rsidRPr="00053535">
        <w:t>.</w:t>
      </w:r>
    </w:p>
    <w:p w:rsidR="008A200E" w:rsidRPr="00053535" w:rsidRDefault="00441070" w:rsidP="00462C16">
      <w:pPr>
        <w:pStyle w:val="ListParagraph"/>
        <w:spacing w:before="0" w:after="240"/>
        <w:ind w:left="810"/>
        <w:jc w:val="both"/>
      </w:pPr>
      <w:r>
        <w:rPr>
          <w:noProof/>
        </w:rPr>
        <w:pict>
          <v:group id="Group 4" o:spid="_x0000_s1028" style="position:absolute;left:0;text-align:left;margin-left:590.85pt;margin-top:399.75pt;width:.1pt;height:.55pt;z-index:-251655168;mso-position-horizontal-relative:page;mso-position-vertical-relative:page" coordorigin="11817,7995"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">
            <v:shape id="Freeform 5" o:spid="_x0000_s1029" style="position:absolute;left:11817;top:7995;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jzK8IA&#10;AADbAAAADwAAAGRycy9kb3ducmV2LnhtbESPQYvCMBSE74L/ITzBm6YquLUaRUTF67a7nh/Nsy02&#10;L6WJtvrrNwsLexxm5htms+tNLZ7Uusqygtk0AkGcW11xoeArO01iEM4ja6wtk4IXOdhth4MNJtp2&#10;/EnP1BciQNglqKD0vkmkdHlJBt3UNsTBu9nWoA+yLaRusQtwU8t5FC2lwYrDQokNHUrK7+nDKMjP&#10;8SH7qFcZXY5x9+5mc/OdXpUaj/r9GoSn3v+H/9oXrWCxhN8v4Q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PMrwgAAANsAAAAPAAAAAAAAAAAAAAAAAJgCAABkcnMvZG93&#10;bnJldi54bWxQSwUGAAAAAAQABAD1AAAAhwMAAAAA&#10;" path="m,l,11e" filled="f" strokecolor="#dadcdd" strokeweight="0">
              <v:path arrowok="t" o:connecttype="custom" o:connectlocs="0,7995;0,8006" o:connectangles="0,0"/>
            </v:shape>
            <w10:wrap anchorx="page" anchory="page"/>
          </v:group>
        </w:pict>
      </w:r>
      <w:r>
        <w:rPr>
          <w:noProof/>
        </w:rPr>
        <w:pict>
          <v:group id="Group 6" o:spid="_x0000_s1030" style="position:absolute;left:0;text-align:left;margin-left:590.85pt;margin-top:410.8pt;width:.1pt;height:.55pt;z-index:-251654144;mso-position-horizontal-relative:page;mso-position-vertical-relative:page" coordorigin="11817,8216"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">
            <v:shape id="Freeform 7" o:spid="_x0000_s1031" style="position:absolute;left:11817;top:8216;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bIx8IA&#10;AADbAAAADwAAAGRycy9kb3ducmV2LnhtbESPQWvCQBSE7wX/w/IEb3WjFhujq4jU4tVEPT+yzySY&#10;fRuyWxP767uC0OMwM98wq01vanGn1lWWFUzGEQji3OqKCwWnbP8eg3AeWWNtmRQ8yMFmPXhbYaJt&#10;x0e6p74QAcIuQQWl900ipctLMujGtiEO3tW2Bn2QbSF1i12Am1pOo2guDVYcFkpsaFdSfkt/jIL8&#10;O95ln/Uio8NX3P12k6k5pxelRsN+uwThqff/4Vf7oBXMPuD5Jfw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ZsjHwgAAANsAAAAPAAAAAAAAAAAAAAAAAJgCAABkcnMvZG93&#10;bnJldi54bWxQSwUGAAAAAAQABAD1AAAAhwMAAAAA&#10;" path="m,l,11e" filled="f" strokecolor="#dadcdd" strokeweight="0">
              <v:path arrowok="t" o:connecttype="custom" o:connectlocs="0,8216;0,8227" o:connectangles="0,0"/>
            </v:shape>
            <w10:wrap anchorx="page" anchory="page"/>
          </v:group>
        </w:pict>
      </w:r>
      <w:r>
        <w:rPr>
          <w:noProof/>
        </w:rPr>
        <w:pict>
          <v:group id="Group 8" o:spid="_x0000_s1032" style="position:absolute;left:0;text-align:left;margin-left:590.85pt;margin-top:421.8pt;width:.1pt;height:.55pt;z-index:-251653120;mso-position-horizontal-relative:page;mso-position-vertical-relative:page" coordorigin="11817,8436"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">
            <v:shape id="Freeform 9" o:spid="_x0000_s1033" style="position:absolute;left:11817;top:8436;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P1KMMA&#10;AADbAAAADwAAAGRycy9kb3ducmV2LnhtbESPQWvCQBSE70L/w/IK3nRjhDZGVylBi9cmtudH9pkE&#10;s29Ddpuk/nq3UOhxmJlvmN1hMq0YqHeNZQWrZQSCuLS64UrBpTgtEhDOI2tsLZOCH3Jw2D/Ndphq&#10;O/IHDbmvRICwS1FB7X2XSunKmgy6pe2Ig3e1vUEfZF9J3eMY4KaVcRS9SIMNh4UaO8pqKm/5t1FQ&#10;vidZ8dpuCjofk/E+rmLzmX8pNX+e3rYgPE3+P/zXPmsF6xh+v4QfIP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P1KMMAAADbAAAADwAAAAAAAAAAAAAAAACYAgAAZHJzL2Rv&#10;d25yZXYueG1sUEsFBgAAAAAEAAQA9QAAAIgDAAAAAA==&#10;" path="m,l,11e" filled="f" strokecolor="#dadcdd" strokeweight="0">
              <v:path arrowok="t" o:connecttype="custom" o:connectlocs="0,8436;0,8447" o:connectangles="0,0"/>
            </v:shape>
            <w10:wrap anchorx="page" anchory="page"/>
          </v:group>
        </w:pict>
      </w:r>
      <w:r>
        <w:rPr>
          <w:noProof/>
        </w:rPr>
        <w:pict>
          <v:group id="Group 10" o:spid="_x0000_s1034" style="position:absolute;left:0;text-align:left;margin-left:590.85pt;margin-top:432.8pt;width:.1pt;height:.55pt;z-index:-251652096;mso-position-horizontal-relative:page;mso-position-vertical-relative:page" coordorigin="11817,8656"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">
            <v:shape id="Freeform 11" o:spid="_x0000_s1035" style="position:absolute;left:11817;top:8656;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3OxL8A&#10;AADbAAAADwAAAGRycy9kb3ducmV2LnhtbERPTYvCMBC9C/6HMAt7s6kKWrtGEdHFq616HprZtmwz&#10;KU203f315iB4fLzv9XYwjXhQ52rLCqZRDIK4sLrmUsElP04SEM4ja2wsk4I/crDdjEdrTLXt+UyP&#10;zJcihLBLUUHlfZtK6YqKDLrItsSB+7GdQR9gV0rdYR/CTSNncbyQBmsODRW2tK+o+M3uRkHxnezz&#10;ZbPK6XRI+v9+OjPX7KbU58ew+wLhafBv8ct90grmYX34En6A3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Xc7EvwAAANsAAAAPAAAAAAAAAAAAAAAAAJgCAABkcnMvZG93bnJl&#10;di54bWxQSwUGAAAAAAQABAD1AAAAhAMAAAAA&#10;" path="m,l,11e" filled="f" strokecolor="#dadcdd" strokeweight="0">
              <v:path arrowok="t" o:connecttype="custom" o:connectlocs="0,8656;0,8667" o:connectangles="0,0"/>
            </v:shape>
            <w10:wrap anchorx="page" anchory="page"/>
          </v:group>
        </w:pict>
      </w:r>
      <w:r>
        <w:rPr>
          <w:noProof/>
        </w:rPr>
        <w:pict>
          <v:group id="Group 12" o:spid="_x0000_s1036" style="position:absolute;left:0;text-align:left;margin-left:590.85pt;margin-top:443.8pt;width:.1pt;height:.55pt;z-index:-251651072;mso-position-horizontal-relative:page;mso-position-vertical-relative:page" coordorigin="11817,8876"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">
            <v:shape id="Freeform 13" o:spid="_x0000_s1037" style="position:absolute;left:11817;top:8876;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JUH78A&#10;AADbAAAADwAAAGRycy9kb3ducmV2LnhtbERPTY+CMBC9m+x/aMZkb1LkoIhWY8xqvArqeUJHINIp&#10;oVXY/fXbwyZ7fHnfm91oWvGm3jWWFcyjGARxaXXDlYJrcZylIJxH1thaJgXf5GC3/ZhsMNN24Au9&#10;c1+JEMIuQwW1910mpStrMugi2xEH7mF7gz7AvpK6xyGEm1YmcbyQBhsODTV2dKipfOYvo6A8pYdi&#10;2a4KOn+lw88wT8wtvyv1OR33axCeRv8v/nOftYIkjA1fwg+Q2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8lQfvwAAANsAAAAPAAAAAAAAAAAAAAAAAJgCAABkcnMvZG93bnJl&#10;di54bWxQSwUGAAAAAAQABAD1AAAAhAMAAAAA&#10;" path="m,l,11e" filled="f" strokecolor="#dadcdd" strokeweight="0">
              <v:path arrowok="t" o:connecttype="custom" o:connectlocs="0,8876;0,8887" o:connectangles="0,0"/>
            </v:shape>
            <w10:wrap anchorx="page" anchory="page"/>
          </v:group>
        </w:pict>
      </w:r>
      <w:r>
        <w:rPr>
          <w:noProof/>
        </w:rPr>
        <w:pict>
          <v:group id="Group 14" o:spid="_x0000_s1038" style="position:absolute;left:0;text-align:left;margin-left:590.85pt;margin-top:454.8pt;width:.1pt;height:.55pt;z-index:-251650048;mso-position-horizontal-relative:page;mso-position-vertical-relative:page" coordorigin="11817,9096"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">
            <v:shape id="Freeform 15" o:spid="_x0000_s1039" style="position:absolute;left:11817;top:9096;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Fl9sIA&#10;AADbAAAADwAAAGRycy9kb3ducmV2LnhtbESPQWuDQBSE74X+h+UVeqtrPCTWuEoJbcm1mub8cF9U&#10;4r4VdxtNfn03UOhxmJlvmLxczCAuNLnesoJVFIMgbqzuuVVwqD9eUhDOI2scLJOCKzkoi8eHHDNt&#10;Z/6iS+VbESDsMlTQeT9mUrqmI4MusiNx8E52MuiDnFqpJ5wD3AwyieO1NNhzWOhwpF1Hzbn6MQqa&#10;z3RXb4bXmvbv6XybV4n5ro5KPT8tb1sQnhb/H/5r77WCZA33L+EH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IWX2wgAAANsAAAAPAAAAAAAAAAAAAAAAAJgCAABkcnMvZG93&#10;bnJldi54bWxQSwUGAAAAAAQABAD1AAAAhwMAAAAA&#10;" path="m,l,11e" filled="f" strokecolor="#dadcdd" strokeweight="0">
              <v:path arrowok="t" o:connecttype="custom" o:connectlocs="0,9096;0,9107" o:connectangles="0,0"/>
            </v:shape>
            <w10:wrap anchorx="page" anchory="page"/>
          </v:group>
        </w:pict>
      </w:r>
      <w:r>
        <w:rPr>
          <w:noProof/>
        </w:rPr>
        <w:pict>
          <v:group id="Group 16" o:spid="_x0000_s1040" style="position:absolute;left:0;text-align:left;margin-left:590.85pt;margin-top:465.85pt;width:.1pt;height:.55pt;z-index:-251649024;mso-position-horizontal-relative:page;mso-position-vertical-relative:page" coordorigin="11817,9317"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">
            <v:shape id="Freeform 17" o:spid="_x0000_s1041" style="position:absolute;left:11817;top:9317;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9eGsMA&#10;AADbAAAADwAAAGRycy9kb3ducmV2LnhtbESPQWvCQBSE70L/w/IK3nRjkDZGVylBi9cmtudH9pkE&#10;s29Ddpuk/nq3UOhxmJlvmN1hMq0YqHeNZQWrZQSCuLS64UrBpTgtEhDOI2tsLZOCH3Jw2D/Ndphq&#10;O/IHDbmvRICwS1FB7X2XSunKmgy6pe2Ig3e1vUEfZF9J3eMY4KaVcRS9SIMNh4UaO8pqKm/5t1FQ&#10;vidZ8dpuCjofk/E+rmLzmX8pNX+e3rYgPE3+P/zXPmsF8Rp+v4QfIP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9eGsMAAADbAAAADwAAAAAAAAAAAAAAAACYAgAAZHJzL2Rv&#10;d25yZXYueG1sUEsFBgAAAAAEAAQA9QAAAIgDAAAAAA==&#10;" path="m,l,11e" filled="f" strokecolor="#dadcdd" strokeweight="0">
              <v:path arrowok="t" o:connecttype="custom" o:connectlocs="0,9317;0,9328" o:connectangles="0,0"/>
            </v:shape>
            <w10:wrap anchorx="page" anchory="page"/>
          </v:group>
        </w:pict>
      </w:r>
      <w:r>
        <w:rPr>
          <w:noProof/>
        </w:rPr>
        <w:pict>
          <v:group id="Group 18" o:spid="_x0000_s1042" style="position:absolute;left:0;text-align:left;margin-left:590.85pt;margin-top:476.85pt;width:.1pt;height:.55pt;z-index:-251648000;mso-position-horizontal-relative:page;mso-position-vertical-relative:page" coordorigin="11817,9537"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">
            <v:shape id="Freeform 19" o:spid="_x0000_s1043" style="position:absolute;left:11817;top:9537;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j9cEA&#10;AADbAAAADwAAAGRycy9kb3ducmV2LnhtbESPQYvCMBSE78L+h/AWvGlqD9qtRhFZxavt7p4fzbMt&#10;Ni+lydrqrzeC4HGYmW+Y1WYwjbhS52rLCmbTCARxYXXNpYKffD9JQDiPrLGxTApu5GCz/hitMNW2&#10;5xNdM1+KAGGXooLK+zaV0hUVGXRT2xIH72w7gz7IrpS6wz7ATSPjKJpLgzWHhQpb2lVUXLJ/o6A4&#10;JLt80XzldPxO+ns/i81v9qfU+HPYLkF4Gvw7/GoftYI4hueX8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aY/XBAAAA2wAAAA8AAAAAAAAAAAAAAAAAmAIAAGRycy9kb3du&#10;cmV2LnhtbFBLBQYAAAAABAAEAPUAAACGAwAAAAA=&#10;" path="m,l,11e" filled="f" strokecolor="#dadcdd" strokeweight="0">
              <v:path arrowok="t" o:connecttype="custom" o:connectlocs="0,9537;0,9548" o:connectangles="0,0"/>
            </v:shape>
            <w10:wrap anchorx="page" anchory="page"/>
          </v:group>
        </w:pict>
      </w:r>
      <w:r>
        <w:rPr>
          <w:noProof/>
        </w:rPr>
        <w:pict>
          <v:group id="Group 20" o:spid="_x0000_s1044" style="position:absolute;left:0;text-align:left;margin-left:590.85pt;margin-top:487.85pt;width:.1pt;height:.55pt;z-index:-251646976;mso-position-horizontal-relative:page;mso-position-vertical-relative:page" coordorigin="11817,9757"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">
            <v:shape id="Freeform 21" o:spid="_x0000_s1045" style="position:absolute;left:11817;top:9757;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RYGb8A&#10;AADbAAAADwAAAGRycy9kb3ducmV2LnhtbERPTY+CMBC9m+x/aMZkb1LkoIhWY8xqvArqeUJHINIp&#10;oVXY/fXbwyZ7fHnfm91oWvGm3jWWFcyjGARxaXXDlYJrcZylIJxH1thaJgXf5GC3/ZhsMNN24Au9&#10;c1+JEMIuQwW1910mpStrMugi2xEH7mF7gz7AvpK6xyGEm1YmcbyQBhsODTV2dKipfOYvo6A8pYdi&#10;2a4KOn+lw88wT8wtvyv1OR33axCeRv8v/nOftYIkrA9fwg+Q2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hFgZvwAAANsAAAAPAAAAAAAAAAAAAAAAAJgCAABkcnMvZG93bnJl&#10;di54bWxQSwUGAAAAAAQABAD1AAAAhAMAAAAA&#10;" path="m,l,11e" filled="f" strokecolor="#dadcdd" strokeweight="0">
              <v:path arrowok="t" o:connecttype="custom" o:connectlocs="0,9757;0,9768" o:connectangles="0,0"/>
            </v:shape>
            <w10:wrap anchorx="page" anchory="page"/>
          </v:group>
        </w:pict>
      </w:r>
      <w:r>
        <w:rPr>
          <w:noProof/>
        </w:rPr>
        <w:pict>
          <v:group id="Group 22" o:spid="_x0000_s1046" style="position:absolute;left:0;text-align:left;margin-left:590.85pt;margin-top:498.85pt;width:.1pt;height:.55pt;z-index:-251645952;mso-position-horizontal-relative:page;mso-position-vertical-relative:page" coordorigin="11817,9977"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">
            <v:shape id="Freeform 23" o:spid="_x0000_s1047" style="position:absolute;left:11817;top:9977;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6eosIA&#10;AADbAAAADwAAAGRycy9kb3ducmV2LnhtbESPQW/CMAyF70j7D5EncYMUDqN0BDShMXGlhZ2txmur&#10;NU7VBFr49fgwaTdb7/m9z5vd6Fp1oz40ng0s5gko4tLbhisD5+IwS0GFiGyx9UwG7hRgt32ZbDCz&#10;fuAT3fJYKQnhkKGBOsYu0zqUNTkMc98Ri/bje4dR1r7StsdBwl2rl0nyph02LA01drSvqfzNr85A&#10;+ZXui1W7Luj4mQ6PYbF0l/zbmOnr+PEOKtIY/81/10cr+AIrv8gAe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np6iwgAAANsAAAAPAAAAAAAAAAAAAAAAAJgCAABkcnMvZG93&#10;bnJldi54bWxQSwUGAAAAAAQABAD1AAAAhwMAAAAA&#10;" path="m,l,11e" filled="f" strokecolor="#dadcdd" strokeweight="0">
              <v:path arrowok="t" o:connecttype="custom" o:connectlocs="0,9977;0,9988" o:connectangles="0,0"/>
            </v:shape>
            <w10:wrap anchorx="page" anchory="page"/>
          </v:group>
        </w:pict>
      </w:r>
      <w:r>
        <w:rPr>
          <w:noProof/>
        </w:rPr>
        <w:pict>
          <v:group id="Group 24" o:spid="_x0000_s1048" style="position:absolute;left:0;text-align:left;margin-left:590.85pt;margin-top:509.9pt;width:.1pt;height:.55pt;z-index:-251644928;mso-position-horizontal-relative:page;mso-position-vertical-relative:page" coordorigin="11817,10198"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">
            <v:shape id="Freeform 25" o:spid="_x0000_s1049" style="position:absolute;left:11817;top:10198;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2vS8AA&#10;AADbAAAADwAAAGRycy9kb3ducmV2LnhtbERPTWuDQBC9B/Iflin0lqzJwRrrGkpIS67RpOfBnajE&#10;nRV3q7a/Plso9DaP9znZfjadGGlwrWUFm3UEgriyuuVawaV8XyUgnEfW2FkmBd/kYJ8vFxmm2k58&#10;prHwtQgh7FJU0Hjfp1K6qiGDbm174sDd7GDQBzjUUg84hXDTyW0UxdJgy6GhwZ4ODVX34ssoqD6S&#10;Q/nS7Uo6HZPpZ9pszbX4VOr5aX57BeFp9v/iP/dJh/kx/P4SDpD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k2vS8AAAADbAAAADwAAAAAAAAAAAAAAAACYAgAAZHJzL2Rvd25y&#10;ZXYueG1sUEsFBgAAAAAEAAQA9QAAAIUDAAAAAA==&#10;" path="m,l,11e" filled="f" strokecolor="#dadcdd" strokeweight="0">
              <v:path arrowok="t" o:connecttype="custom" o:connectlocs="0,10198;0,10209" o:connectangles="0,0"/>
            </v:shape>
            <w10:wrap anchorx="page" anchory="page"/>
          </v:group>
        </w:pict>
      </w:r>
      <w:r>
        <w:rPr>
          <w:noProof/>
        </w:rPr>
        <w:pict>
          <v:group id="Group 26" o:spid="_x0000_s1050" style="position:absolute;left:0;text-align:left;margin-left:590.85pt;margin-top:520.9pt;width:.1pt;height:.55pt;z-index:-251643904;mso-position-horizontal-relative:page;mso-position-vertical-relative:page" coordorigin="11817,10418"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">
            <v:shape id="Freeform 27" o:spid="_x0000_s1051" style="position:absolute;left:11817;top:10418;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OUp78A&#10;AADbAAAADwAAAGRycy9kb3ducmV2LnhtbERPTYvCMBC9L/gfwgje1lQRt1ajiKh43VY9D83YFptJ&#10;aaKt++s3wsLe5vE+Z7XpTS2e1LrKsoLJOAJBnFtdcaHgnB0+YxDOI2usLZOCFznYrAcfK0y07fib&#10;nqkvRAhhl6CC0vsmkdLlJRl0Y9sQB+5mW4M+wLaQusUuhJtaTqNoLg1WHBpKbGhXUn5PH0ZBfox3&#10;2Ve9yOi0j7ufbjI1l/Sq1GjYb5cgPPX+X/znPukwfwbvX8IBcv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05SnvwAAANsAAAAPAAAAAAAAAAAAAAAAAJgCAABkcnMvZG93bnJl&#10;di54bWxQSwUGAAAAAAQABAD1AAAAhAMAAAAA&#10;" path="m,l,11e" filled="f" strokecolor="#dadcdd" strokeweight="0">
              <v:path arrowok="t" o:connecttype="custom" o:connectlocs="0,10418;0,10429" o:connectangles="0,0"/>
            </v:shape>
            <w10:wrap anchorx="page" anchory="page"/>
          </v:group>
        </w:pict>
      </w:r>
      <w:r>
        <w:rPr>
          <w:noProof/>
        </w:rPr>
        <w:pict>
          <v:group id="Group 28" o:spid="_x0000_s1052" style="position:absolute;left:0;text-align:left;margin-left:590.85pt;margin-top:531.9pt;width:.1pt;height:.55pt;z-index:-251642880;mso-position-horizontal-relative:page;mso-position-vertical-relative:page" coordorigin="11817,10638"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">
            <v:shape id="Freeform 29" o:spid="_x0000_s1053" style="position:absolute;left:11817;top:10638;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apSL8A&#10;AADbAAAADwAAAGRycy9kb3ducmV2LnhtbERPTYvCMBC9C/sfwix409QetFuNIrKKV9vdPQ/N2Bab&#10;SWmytvrrjSB4m8f7nNVmMI24Uudqywpm0wgEcWF1zaWCn3w/SUA4j6yxsUwKbuRgs/4YrTDVtucT&#10;XTNfihDCLkUFlfdtKqUrKjLoprYlDtzZdgZ9gF0pdYd9CDeNjKNoLg3WHBoqbGlXUXHJ/o2C4pDs&#10;8kXzldPxO+nv/Sw2v9mfUuPPYbsE4Wnwb/HLfdRhfgzPX8IBcv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dqlIvwAAANsAAAAPAAAAAAAAAAAAAAAAAJgCAABkcnMvZG93bnJl&#10;di54bWxQSwUGAAAAAAQABAD1AAAAhAMAAAAA&#10;" path="m,l,11e" filled="f" strokecolor="#dadcdd" strokeweight="0">
              <v:path arrowok="t" o:connecttype="custom" o:connectlocs="0,10638;0,10649" o:connectangles="0,0"/>
            </v:shape>
            <w10:wrap anchorx="page" anchory="page"/>
          </v:group>
        </w:pict>
      </w:r>
      <w:r>
        <w:rPr>
          <w:noProof/>
        </w:rPr>
        <w:pict>
          <v:group id="Group 30" o:spid="_x0000_s1054" style="position:absolute;left:0;text-align:left;margin-left:590.85pt;margin-top:542.9pt;width:.1pt;height:.55pt;z-index:-251641856;mso-position-horizontal-relative:page;mso-position-vertical-relative:page" coordorigin="11817,10858"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">
            <v:shape id="Freeform 31" o:spid="_x0000_s1055" style="position:absolute;left:11817;top:10858;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iSpMIA&#10;AADbAAAADwAAAGRycy9kb3ducmV2LnhtbESPQW/CMAyF70j7D5EncYMUDqN0BDShMXGlhZ2txmur&#10;NU7VBFr49fgwaTdb7/m9z5vd6Fp1oz40ng0s5gko4tLbhisD5+IwS0GFiGyx9UwG7hRgt32ZbDCz&#10;fuAT3fJYKQnhkKGBOsYu0zqUNTkMc98Ri/bje4dR1r7StsdBwl2rl0nyph02LA01drSvqfzNr85A&#10;+ZXui1W7Luj4mQ6PYbF0l/zbmOnr+PEOKtIY/81/10cr+EIvv8gAe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6JKkwgAAANsAAAAPAAAAAAAAAAAAAAAAAJgCAABkcnMvZG93&#10;bnJldi54bWxQSwUGAAAAAAQABAD1AAAAhwMAAAAA&#10;" path="m,l,11e" filled="f" strokecolor="#dadcdd" strokeweight="0">
              <v:path arrowok="t" o:connecttype="custom" o:connectlocs="0,10858;0,10869" o:connectangles="0,0"/>
            </v:shape>
            <w10:wrap anchorx="page" anchory="page"/>
          </v:group>
        </w:pict>
      </w:r>
      <w:r>
        <w:rPr>
          <w:noProof/>
        </w:rPr>
        <w:pict>
          <v:group id="Group 32" o:spid="_x0000_s1056" style="position:absolute;left:0;text-align:left;margin-left:590.85pt;margin-top:553.9pt;width:.1pt;height:.55pt;z-index:-251640832;mso-position-horizontal-relative:page;mso-position-vertical-relative:page" coordorigin="11817,11078" coordsiz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">
            <v:shape id="Freeform 33" o:spid="_x0000_s1057" style="position:absolute;left:11817;top:11078;width:2;height:11;visibility:visible;mso-wrap-style:square;v-text-anchor:top" coordsize="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Pp7b8A&#10;AADaAAAADwAAAGRycy9kb3ducmV2LnhtbERPPW+DMBDdK/U/WFcpWzFhaAnBoCpqq6yFJPMJXwAF&#10;nxF2gfTX10Oljk/vOy9XM4iZJtdbVrCNYhDEjdU9twpO9cdzCsJ5ZI2DZVJwJwdl8fiQY6btwl80&#10;V74VIYRdhgo678dMStd0ZNBFdiQO3NVOBn2AUyv1hEsIN4NM4vhFGuw5NHQ40qGj5lZ9GwXNZ3qo&#10;X4ddTcf3dPlZtok5VxelNk/r2x6Ep9X/i//cR60gbA1Xwg2Qx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0+ntvwAAANoAAAAPAAAAAAAAAAAAAAAAAJgCAABkcnMvZG93bnJl&#10;di54bWxQSwUGAAAAAAQABAD1AAAAhAMAAAAA&#10;" path="m,l,11e" filled="f" strokecolor="#dadcdd" strokeweight="0">
              <v:path arrowok="t" o:connecttype="custom" o:connectlocs="0,11078;0,11089" o:connectangles="0,0"/>
            </v:shape>
            <w10:wrap anchorx="page" anchory="page"/>
          </v:group>
        </w:pict>
      </w:r>
    </w:p>
    <w:p w:rsidR="00A27134" w:rsidRPr="00DA2DEF" w:rsidRDefault="00137AF1" w:rsidP="00DA2DEF">
      <w:pPr>
        <w:pStyle w:val="ListParagraph"/>
        <w:numPr>
          <w:ilvl w:val="1"/>
          <w:numId w:val="15"/>
        </w:numPr>
        <w:spacing w:before="0" w:after="240"/>
        <w:ind w:left="810"/>
        <w:jc w:val="both"/>
        <w:rPr>
          <w:b/>
          <w:u w:val="single"/>
        </w:rPr>
      </w:pPr>
      <w:r w:rsidRPr="00DA2DEF">
        <w:rPr>
          <w:b/>
          <w:u w:val="single"/>
        </w:rPr>
        <w:lastRenderedPageBreak/>
        <w:t>Building site requirements. Functionality of existing and planned public school facilities for core educational programs, particularly those educational programs for which the State Board has adopted state model content standards. Capacity of existing and planned public school facilities, taking into consideration potential expansion of services for the benefit of students such as full-day kindergarten and preschool- and school-based health services and programs.</w:t>
      </w:r>
    </w:p>
    <w:p w:rsidR="0041397B" w:rsidRPr="00053535" w:rsidRDefault="0041397B" w:rsidP="00DA2DEF">
      <w:pPr>
        <w:pStyle w:val="ListParagraph"/>
        <w:spacing w:before="0" w:after="240"/>
        <w:ind w:left="810"/>
        <w:jc w:val="both"/>
      </w:pPr>
    </w:p>
    <w:p w:rsidR="005C557D" w:rsidRPr="00DA19AE" w:rsidRDefault="005C557D" w:rsidP="00DA19AE">
      <w:pPr>
        <w:pStyle w:val="ListParagraph"/>
        <w:numPr>
          <w:ilvl w:val="2"/>
          <w:numId w:val="15"/>
        </w:numPr>
        <w:spacing w:before="0" w:after="240"/>
        <w:ind w:left="1170"/>
        <w:jc w:val="both"/>
        <w:rPr>
          <w:b/>
        </w:rPr>
      </w:pPr>
      <w:r w:rsidRPr="00DA19AE">
        <w:rPr>
          <w:b/>
        </w:rPr>
        <w:t>Traditional education model</w:t>
      </w:r>
      <w:r w:rsidR="00FA131B" w:rsidRPr="00053535">
        <w:rPr>
          <w:b/>
        </w:rPr>
        <w:t>, S.T.E.M. &amp; Montessori / Expeditionary education models</w:t>
      </w:r>
      <w:r w:rsidR="00564C95" w:rsidRPr="00053535">
        <w:rPr>
          <w:b/>
        </w:rPr>
        <w:t>.</w:t>
      </w:r>
    </w:p>
    <w:p w:rsidR="0041397B" w:rsidRPr="00DA19AE" w:rsidRDefault="0041397B" w:rsidP="00DA19AE">
      <w:pPr>
        <w:pStyle w:val="ListParagraph"/>
        <w:spacing w:before="0" w:after="240"/>
        <w:ind w:left="1170"/>
        <w:jc w:val="both"/>
      </w:pPr>
    </w:p>
    <w:p w:rsidR="002041D3" w:rsidRPr="00053535" w:rsidRDefault="00D80886" w:rsidP="00DA19AE">
      <w:pPr>
        <w:pStyle w:val="ListParagraph"/>
        <w:numPr>
          <w:ilvl w:val="3"/>
          <w:numId w:val="15"/>
        </w:numPr>
        <w:spacing w:before="0"/>
        <w:ind w:left="1714"/>
        <w:jc w:val="both"/>
      </w:pPr>
      <w:r w:rsidRPr="00053535">
        <w:t xml:space="preserve">- </w:t>
      </w:r>
      <w:r w:rsidR="00077BE0" w:rsidRPr="00053535">
        <w:t>Minimum occupancy requirements for s</w:t>
      </w:r>
      <w:r w:rsidR="005C557D" w:rsidRPr="00DA19AE">
        <w:t>chools</w:t>
      </w:r>
      <w:r w:rsidR="00077BE0" w:rsidRPr="00053535">
        <w:t>:</w:t>
      </w:r>
    </w:p>
    <w:p w:rsidR="00BA5B8A" w:rsidRPr="00053535" w:rsidRDefault="00BA5B8A" w:rsidP="00DA19AE">
      <w:pPr>
        <w:spacing w:before="0"/>
        <w:jc w:val="both"/>
      </w:pPr>
    </w:p>
    <w:p w:rsidR="003231E6" w:rsidRPr="00053535" w:rsidRDefault="00AD2BFA" w:rsidP="00462C16">
      <w:pPr>
        <w:spacing w:before="0"/>
        <w:jc w:val="both"/>
      </w:pPr>
      <w:r w:rsidRPr="00D63569">
        <w:rPr>
          <w:noProof/>
        </w:rPr>
        <w:drawing>
          <wp:inline distT="0" distB="0" distL="0" distR="0">
            <wp:extent cx="6581775" cy="210502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1775" cy="2105025"/>
                    </a:xfrm>
                    <a:prstGeom prst="rect">
                      <a:avLst/>
                    </a:prstGeom>
                    <a:noFill/>
                    <a:ln>
                      <a:noFill/>
                    </a:ln>
                  </pic:spPr>
                </pic:pic>
              </a:graphicData>
            </a:graphic>
          </wp:inline>
        </w:drawing>
      </w:r>
    </w:p>
    <w:p w:rsidR="00077AED" w:rsidRPr="00053535" w:rsidRDefault="00077AED" w:rsidP="00462C16">
      <w:pPr>
        <w:spacing w:before="0"/>
        <w:jc w:val="both"/>
      </w:pPr>
    </w:p>
    <w:p w:rsidR="00077AED" w:rsidRPr="00053535" w:rsidRDefault="00AD2BFA" w:rsidP="00462C16">
      <w:pPr>
        <w:spacing w:before="0"/>
        <w:jc w:val="both"/>
      </w:pPr>
      <w:r w:rsidRPr="00D63569">
        <w:rPr>
          <w:noProof/>
        </w:rPr>
        <w:drawing>
          <wp:inline distT="0" distB="0" distL="0" distR="0">
            <wp:extent cx="6581775" cy="210502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1775" cy="2105025"/>
                    </a:xfrm>
                    <a:prstGeom prst="rect">
                      <a:avLst/>
                    </a:prstGeom>
                    <a:noFill/>
                    <a:ln>
                      <a:noFill/>
                    </a:ln>
                  </pic:spPr>
                </pic:pic>
              </a:graphicData>
            </a:graphic>
          </wp:inline>
        </w:drawing>
      </w:r>
    </w:p>
    <w:p w:rsidR="00077AED" w:rsidRPr="00053535" w:rsidRDefault="00077AED" w:rsidP="00462C16">
      <w:pPr>
        <w:spacing w:before="0"/>
        <w:jc w:val="both"/>
      </w:pPr>
    </w:p>
    <w:p w:rsidR="00077AED" w:rsidRPr="00053535" w:rsidRDefault="00AD2BFA" w:rsidP="00462C16">
      <w:pPr>
        <w:spacing w:before="0"/>
        <w:jc w:val="both"/>
      </w:pPr>
      <w:r w:rsidRPr="00D63569">
        <w:rPr>
          <w:noProof/>
        </w:rPr>
        <w:drawing>
          <wp:inline distT="0" distB="0" distL="0" distR="0">
            <wp:extent cx="6581775" cy="2105025"/>
            <wp:effectExtent l="0" t="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1775" cy="2105025"/>
                    </a:xfrm>
                    <a:prstGeom prst="rect">
                      <a:avLst/>
                    </a:prstGeom>
                    <a:noFill/>
                    <a:ln>
                      <a:noFill/>
                    </a:ln>
                  </pic:spPr>
                </pic:pic>
              </a:graphicData>
            </a:graphic>
          </wp:inline>
        </w:drawing>
      </w:r>
    </w:p>
    <w:p w:rsidR="003231E6" w:rsidRPr="00DA2DEF" w:rsidRDefault="00AE13A9" w:rsidP="00DA2DEF">
      <w:pPr>
        <w:spacing w:before="0"/>
        <w:jc w:val="both"/>
        <w:rPr>
          <w:rFonts w:cs="Times New Roman"/>
          <w:i/>
          <w:sz w:val="18"/>
        </w:rPr>
      </w:pPr>
      <w:r w:rsidRPr="00DA2DEF">
        <w:rPr>
          <w:i/>
          <w:sz w:val="18"/>
        </w:rPr>
        <w:t xml:space="preserve">- Cafeteria Capacity assumes three (3) </w:t>
      </w:r>
      <w:proofErr w:type="spellStart"/>
      <w:r w:rsidRPr="00DA2DEF">
        <w:rPr>
          <w:i/>
          <w:sz w:val="18"/>
        </w:rPr>
        <w:t>seatings</w:t>
      </w:r>
      <w:proofErr w:type="spellEnd"/>
      <w:r w:rsidRPr="00DA2DEF">
        <w:rPr>
          <w:i/>
          <w:sz w:val="18"/>
        </w:rPr>
        <w:t xml:space="preserve"> without a secondary function overlay.</w:t>
      </w:r>
    </w:p>
    <w:p w:rsidR="00AE13A9" w:rsidRPr="00DA2DEF" w:rsidRDefault="00AE13A9" w:rsidP="00DA2DEF">
      <w:pPr>
        <w:spacing w:before="0"/>
        <w:jc w:val="both"/>
        <w:rPr>
          <w:rFonts w:cs="Times New Roman"/>
          <w:i/>
          <w:sz w:val="18"/>
        </w:rPr>
      </w:pPr>
      <w:r w:rsidRPr="00DA2DEF">
        <w:rPr>
          <w:i/>
          <w:sz w:val="18"/>
        </w:rPr>
        <w:t xml:space="preserve">- Auditorium Capacity SF is sized for 1/3 of General enrollment and is </w:t>
      </w:r>
      <w:r w:rsidRPr="00DA2DEF">
        <w:rPr>
          <w:rFonts w:cs="Times New Roman"/>
          <w:i/>
          <w:sz w:val="18"/>
        </w:rPr>
        <w:t>inclusive of stage (size varies: 1,000 to 1,800); Basis is 9 SF</w:t>
      </w:r>
      <w:r w:rsidRPr="00053535">
        <w:rPr>
          <w:rFonts w:cs="Times New Roman"/>
          <w:i/>
          <w:sz w:val="18"/>
        </w:rPr>
        <w:t xml:space="preserve"> </w:t>
      </w:r>
      <w:r w:rsidRPr="00DA2DEF">
        <w:rPr>
          <w:rFonts w:cs="Times New Roman"/>
          <w:i/>
          <w:sz w:val="18"/>
        </w:rPr>
        <w:t>per seat (1/3 FTES) plus stage at various sizes, stage includes a small amount of storage or similar support.</w:t>
      </w:r>
    </w:p>
    <w:p w:rsidR="003B4D67" w:rsidRPr="00DA2DEF" w:rsidRDefault="003B4D67" w:rsidP="00DA2DEF">
      <w:pPr>
        <w:spacing w:before="0"/>
        <w:jc w:val="both"/>
        <w:rPr>
          <w:i/>
          <w:sz w:val="18"/>
        </w:rPr>
      </w:pPr>
    </w:p>
    <w:p w:rsidR="003231E6" w:rsidRPr="00053535" w:rsidRDefault="00AD2BFA" w:rsidP="00462C16">
      <w:pPr>
        <w:spacing w:before="0"/>
        <w:jc w:val="both"/>
      </w:pPr>
      <w:r w:rsidRPr="00D63569">
        <w:rPr>
          <w:noProof/>
        </w:rPr>
        <w:lastRenderedPageBreak/>
        <w:drawing>
          <wp:inline distT="0" distB="0" distL="0" distR="0">
            <wp:extent cx="6581775" cy="2524125"/>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1775" cy="2524125"/>
                    </a:xfrm>
                    <a:prstGeom prst="rect">
                      <a:avLst/>
                    </a:prstGeom>
                    <a:noFill/>
                    <a:ln>
                      <a:noFill/>
                    </a:ln>
                  </pic:spPr>
                </pic:pic>
              </a:graphicData>
            </a:graphic>
          </wp:inline>
        </w:drawing>
      </w:r>
    </w:p>
    <w:p w:rsidR="003231E6" w:rsidRPr="00053535" w:rsidRDefault="003231E6" w:rsidP="00462C16">
      <w:pPr>
        <w:spacing w:before="0"/>
        <w:jc w:val="both"/>
      </w:pPr>
    </w:p>
    <w:p w:rsidR="00077AED" w:rsidRPr="00053535" w:rsidRDefault="00AD2BFA" w:rsidP="00462C16">
      <w:pPr>
        <w:spacing w:before="0"/>
        <w:jc w:val="both"/>
      </w:pPr>
      <w:r w:rsidRPr="00D63569">
        <w:rPr>
          <w:noProof/>
        </w:rPr>
        <w:drawing>
          <wp:inline distT="0" distB="0" distL="0" distR="0">
            <wp:extent cx="6581775" cy="1819275"/>
            <wp:effectExtent l="0" t="0" r="0" b="0"/>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1775" cy="1819275"/>
                    </a:xfrm>
                    <a:prstGeom prst="rect">
                      <a:avLst/>
                    </a:prstGeom>
                    <a:noFill/>
                    <a:ln>
                      <a:noFill/>
                    </a:ln>
                  </pic:spPr>
                </pic:pic>
              </a:graphicData>
            </a:graphic>
          </wp:inline>
        </w:drawing>
      </w:r>
    </w:p>
    <w:p w:rsidR="00AE13A9" w:rsidRPr="00DA2DEF" w:rsidRDefault="00AE13A9" w:rsidP="00DA2DEF">
      <w:pPr>
        <w:spacing w:before="0"/>
        <w:jc w:val="both"/>
        <w:rPr>
          <w:rFonts w:cs="Times New Roman"/>
          <w:i/>
          <w:sz w:val="18"/>
        </w:rPr>
      </w:pPr>
      <w:r w:rsidRPr="00DA2DEF">
        <w:rPr>
          <w:i/>
          <w:sz w:val="18"/>
        </w:rPr>
        <w:t>- ES Gymnasium basis is 50'X60' play area; Capacity Assumes (GE*.25)/7 perio</w:t>
      </w:r>
      <w:r w:rsidRPr="00DA2DEF">
        <w:rPr>
          <w:rFonts w:cs="Times New Roman"/>
          <w:i/>
          <w:sz w:val="18"/>
        </w:rPr>
        <w:t>ds (without fixed seats)</w:t>
      </w:r>
    </w:p>
    <w:p w:rsidR="00AE13A9" w:rsidRPr="00DA2DEF" w:rsidRDefault="00AE13A9" w:rsidP="00DA2DEF">
      <w:pPr>
        <w:spacing w:before="0"/>
        <w:jc w:val="both"/>
        <w:rPr>
          <w:rFonts w:cs="Times New Roman"/>
          <w:i/>
          <w:sz w:val="18"/>
        </w:rPr>
      </w:pPr>
      <w:r w:rsidRPr="00DA2DEF">
        <w:rPr>
          <w:i/>
          <w:sz w:val="18"/>
        </w:rPr>
        <w:t>- MS Gymnasium basis is 60’X90’ play area; Capacity Assumes (GE*.5)/7 periods (without fixed seats)</w:t>
      </w:r>
    </w:p>
    <w:p w:rsidR="00AE13A9" w:rsidRPr="00DA2DEF" w:rsidRDefault="00AE13A9" w:rsidP="00DA2DEF">
      <w:pPr>
        <w:spacing w:before="0"/>
        <w:jc w:val="both"/>
        <w:rPr>
          <w:rFonts w:cs="Times New Roman"/>
          <w:i/>
          <w:sz w:val="18"/>
        </w:rPr>
      </w:pPr>
      <w:r w:rsidRPr="00DA2DEF">
        <w:rPr>
          <w:i/>
          <w:sz w:val="18"/>
        </w:rPr>
        <w:t xml:space="preserve">- HS Gymnasium basis is 70’X104’ practice gym; Capacity Assumes (GE*.5)/7 periods (with limited fixed seats) Note: </w:t>
      </w:r>
      <w:r w:rsidR="00D25037" w:rsidRPr="00DA2DEF">
        <w:rPr>
          <w:rFonts w:cs="Times New Roman"/>
          <w:i/>
          <w:sz w:val="18"/>
        </w:rPr>
        <w:t>National</w:t>
      </w:r>
      <w:r w:rsidR="00D25037" w:rsidRPr="00053535">
        <w:rPr>
          <w:rFonts w:cs="Times New Roman"/>
          <w:i/>
          <w:sz w:val="18"/>
        </w:rPr>
        <w:t xml:space="preserve"> Federation of State High School Association’s </w:t>
      </w:r>
      <w:r w:rsidRPr="00053535">
        <w:rPr>
          <w:rFonts w:cs="Times New Roman"/>
          <w:i/>
          <w:sz w:val="18"/>
        </w:rPr>
        <w:t>standards outline an "ideal" court for high school age as 84'x50' (and not greater than 94'x50'</w:t>
      </w:r>
      <w:r w:rsidR="00D25037" w:rsidRPr="00053535">
        <w:rPr>
          <w:rFonts w:cs="Times New Roman"/>
          <w:i/>
          <w:sz w:val="18"/>
        </w:rPr>
        <w:t>)</w:t>
      </w:r>
    </w:p>
    <w:p w:rsidR="00B571E3" w:rsidRPr="00DA2DEF" w:rsidRDefault="00AE13A9" w:rsidP="00DA2DEF">
      <w:pPr>
        <w:spacing w:before="0"/>
        <w:jc w:val="both"/>
        <w:rPr>
          <w:rFonts w:cs="Times New Roman"/>
          <w:i/>
          <w:sz w:val="18"/>
        </w:rPr>
      </w:pPr>
      <w:r w:rsidRPr="00053535">
        <w:rPr>
          <w:i/>
          <w:sz w:val="18"/>
        </w:rPr>
        <w:t>- "</w:t>
      </w:r>
      <w:proofErr w:type="spellStart"/>
      <w:r w:rsidRPr="00DA2DEF">
        <w:rPr>
          <w:rFonts w:cs="Times New Roman"/>
          <w:i/>
          <w:sz w:val="18"/>
        </w:rPr>
        <w:t>Gymatorium</w:t>
      </w:r>
      <w:proofErr w:type="spellEnd"/>
      <w:r w:rsidRPr="00053535">
        <w:rPr>
          <w:rFonts w:cs="Times New Roman"/>
          <w:i/>
          <w:sz w:val="18"/>
        </w:rPr>
        <w:t>"</w:t>
      </w:r>
      <w:r w:rsidRPr="00DA2DEF">
        <w:rPr>
          <w:rFonts w:cs="Times New Roman"/>
          <w:i/>
          <w:sz w:val="18"/>
        </w:rPr>
        <w:t xml:space="preserve"> basis is 50'x60' play area and 1000 SF platform stage with 400 SF storage</w:t>
      </w:r>
    </w:p>
    <w:p w:rsidR="00AE13A9" w:rsidRPr="00053535" w:rsidRDefault="00AE13A9" w:rsidP="00462C16">
      <w:pPr>
        <w:spacing w:before="0"/>
        <w:jc w:val="both"/>
        <w:rPr>
          <w:i/>
          <w:sz w:val="18"/>
        </w:rPr>
      </w:pPr>
    </w:p>
    <w:p w:rsidR="00B571E3" w:rsidRPr="00053535" w:rsidRDefault="00AD2BFA" w:rsidP="00462C16">
      <w:pPr>
        <w:spacing w:before="0"/>
        <w:jc w:val="both"/>
      </w:pPr>
      <w:r w:rsidRPr="00D63569">
        <w:rPr>
          <w:noProof/>
        </w:rPr>
        <w:drawing>
          <wp:inline distT="0" distB="0" distL="0" distR="0">
            <wp:extent cx="6581775" cy="1266825"/>
            <wp:effectExtent l="0" t="0" r="0" b="0"/>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1775" cy="1266825"/>
                    </a:xfrm>
                    <a:prstGeom prst="rect">
                      <a:avLst/>
                    </a:prstGeom>
                    <a:noFill/>
                    <a:ln>
                      <a:noFill/>
                    </a:ln>
                  </pic:spPr>
                </pic:pic>
              </a:graphicData>
            </a:graphic>
          </wp:inline>
        </w:drawing>
      </w:r>
    </w:p>
    <w:p w:rsidR="00BA5B8A" w:rsidRPr="00DA2DEF" w:rsidRDefault="00CE5687" w:rsidP="00DA2DEF">
      <w:pPr>
        <w:spacing w:before="0"/>
        <w:jc w:val="both"/>
        <w:rPr>
          <w:rFonts w:cs="Times New Roman"/>
          <w:i/>
        </w:rPr>
      </w:pPr>
      <w:r w:rsidRPr="00DA2DEF">
        <w:rPr>
          <w:i/>
          <w:sz w:val="18"/>
        </w:rPr>
        <w:t xml:space="preserve">These facility area </w:t>
      </w:r>
      <w:r w:rsidRPr="00DA2DEF">
        <w:rPr>
          <w:rFonts w:cs="Times New Roman"/>
          <w:i/>
          <w:sz w:val="18"/>
        </w:rPr>
        <w:t xml:space="preserve">standards are copyrighted by </w:t>
      </w:r>
      <w:proofErr w:type="spellStart"/>
      <w:r w:rsidRPr="00DA2DEF">
        <w:rPr>
          <w:rFonts w:cs="Times New Roman"/>
          <w:i/>
          <w:sz w:val="18"/>
        </w:rPr>
        <w:t>Cuningham</w:t>
      </w:r>
      <w:proofErr w:type="spellEnd"/>
      <w:r w:rsidRPr="00DA2DEF">
        <w:rPr>
          <w:rFonts w:cs="Times New Roman"/>
          <w:i/>
          <w:sz w:val="18"/>
        </w:rPr>
        <w:t xml:space="preserve"> Group Architecture, Inc. and may not be reproduced or distributed without inclusion of “Copyright 2014 </w:t>
      </w:r>
      <w:proofErr w:type="spellStart"/>
      <w:r w:rsidRPr="00DA2DEF">
        <w:rPr>
          <w:rFonts w:cs="Times New Roman"/>
          <w:i/>
          <w:sz w:val="18"/>
        </w:rPr>
        <w:t>Cuningham</w:t>
      </w:r>
      <w:proofErr w:type="spellEnd"/>
      <w:r w:rsidRPr="00DA2DEF">
        <w:rPr>
          <w:rFonts w:cs="Times New Roman"/>
          <w:i/>
          <w:sz w:val="18"/>
        </w:rPr>
        <w:t xml:space="preserve"> Group Architecture, Inc.”. The data was derived from a multi-year national facility area standards study, supported in part by the Colorado League of Charter Schools.</w:t>
      </w:r>
      <w:r w:rsidR="00CF29B8" w:rsidRPr="00053535">
        <w:rPr>
          <w:rFonts w:cs="Times New Roman"/>
          <w:i/>
        </w:rPr>
        <w:t xml:space="preserve">  </w:t>
      </w:r>
    </w:p>
    <w:p w:rsidR="00CE5687" w:rsidRPr="00053535" w:rsidRDefault="00CE5687" w:rsidP="00DA2DEF">
      <w:pPr>
        <w:spacing w:before="0"/>
        <w:jc w:val="both"/>
      </w:pPr>
    </w:p>
    <w:p w:rsidR="00D80886" w:rsidRPr="00DA2DEF" w:rsidRDefault="00FD5D37" w:rsidP="00DA2DEF">
      <w:pPr>
        <w:pStyle w:val="ListParagraph"/>
        <w:numPr>
          <w:ilvl w:val="2"/>
          <w:numId w:val="15"/>
        </w:numPr>
        <w:spacing w:before="0" w:after="240"/>
        <w:ind w:left="1170"/>
        <w:jc w:val="both"/>
        <w:rPr>
          <w:b/>
        </w:rPr>
      </w:pPr>
      <w:r w:rsidRPr="00DA2DEF">
        <w:rPr>
          <w:b/>
        </w:rPr>
        <w:t>Other rooms</w:t>
      </w:r>
      <w:r w:rsidR="00564C95" w:rsidRPr="00053535">
        <w:rPr>
          <w:b/>
        </w:rPr>
        <w:t>.</w:t>
      </w:r>
    </w:p>
    <w:p w:rsidR="007B729A" w:rsidRPr="00DA2DEF" w:rsidRDefault="007B729A" w:rsidP="00DA2DEF">
      <w:pPr>
        <w:pStyle w:val="ListParagraph"/>
        <w:spacing w:before="0" w:after="240"/>
        <w:ind w:left="1170"/>
        <w:jc w:val="both"/>
        <w:rPr>
          <w:b/>
        </w:rPr>
      </w:pPr>
    </w:p>
    <w:p w:rsidR="00077BE0" w:rsidRPr="00053535" w:rsidRDefault="007B729A" w:rsidP="00DA2DEF">
      <w:pPr>
        <w:pStyle w:val="ListParagraph"/>
        <w:numPr>
          <w:ilvl w:val="3"/>
          <w:numId w:val="15"/>
        </w:numPr>
        <w:spacing w:before="0" w:after="240"/>
        <w:jc w:val="both"/>
      </w:pPr>
      <w:r w:rsidRPr="00053535">
        <w:t xml:space="preserve">- </w:t>
      </w:r>
      <w:r w:rsidR="00077BE0" w:rsidRPr="00053535">
        <w:t xml:space="preserve">Facilities with </w:t>
      </w:r>
      <w:r w:rsidR="00077AED" w:rsidRPr="00053535">
        <w:t>preschools</w:t>
      </w:r>
      <w:r w:rsidR="00077BE0" w:rsidRPr="00DA2DEF">
        <w:t xml:space="preserve"> </w:t>
      </w:r>
      <w:r w:rsidR="00180BB2" w:rsidRPr="00DA2DEF">
        <w:t>shall</w:t>
      </w:r>
      <w:r w:rsidR="00077BE0" w:rsidRPr="00DA2DEF">
        <w:t xml:space="preserve"> comply with Rules Regulating Child Care Centers (Less Than 24-Hour Care) 12 CCR 2509-8</w:t>
      </w:r>
      <w:r w:rsidR="00180BB2" w:rsidRPr="00DA2DEF">
        <w:t xml:space="preserve"> and shall comply with the Colorado Department of Public Health and Safety’s Regulations Governing Child Care, 6 CCR 1010-7.</w:t>
      </w:r>
    </w:p>
    <w:p w:rsidR="00077BE0" w:rsidRPr="00053535" w:rsidRDefault="00077BE0" w:rsidP="00DA2DEF">
      <w:pPr>
        <w:pStyle w:val="ListParagraph"/>
        <w:spacing w:before="0" w:after="240"/>
        <w:ind w:left="1728"/>
        <w:jc w:val="both"/>
      </w:pPr>
    </w:p>
    <w:p w:rsidR="002041D3" w:rsidRPr="00053535" w:rsidRDefault="00077BE0" w:rsidP="00DA2DEF">
      <w:pPr>
        <w:pStyle w:val="ListParagraph"/>
        <w:numPr>
          <w:ilvl w:val="3"/>
          <w:numId w:val="15"/>
        </w:numPr>
        <w:spacing w:before="0" w:after="240"/>
        <w:jc w:val="both"/>
      </w:pPr>
      <w:r w:rsidRPr="00053535">
        <w:t xml:space="preserve">- </w:t>
      </w:r>
      <w:r w:rsidR="002041D3" w:rsidRPr="00DA2DEF">
        <w:t>Special education classrooms. Special Education classrooms and facilities meeting or exceeding the accessibility and adaptive needs of the current and reasonably anticipated student population, in accordance with Section 504 and Title II of the Americans with Disabilities Act, the Exceptional Children’s Educational Act, and Individuals with Disabilities Education Act.</w:t>
      </w:r>
    </w:p>
    <w:p w:rsidR="008A200E" w:rsidRPr="00053535" w:rsidRDefault="008A200E" w:rsidP="00DA2DEF">
      <w:pPr>
        <w:pStyle w:val="ListParagraph"/>
        <w:spacing w:before="0" w:after="240"/>
        <w:ind w:left="810"/>
        <w:jc w:val="both"/>
      </w:pPr>
    </w:p>
    <w:p w:rsidR="0036313A" w:rsidRPr="00DA2DEF" w:rsidRDefault="00137AF1" w:rsidP="00DA2DEF">
      <w:pPr>
        <w:pStyle w:val="ListParagraph"/>
        <w:numPr>
          <w:ilvl w:val="1"/>
          <w:numId w:val="15"/>
        </w:numPr>
        <w:spacing w:before="0" w:after="240"/>
        <w:ind w:left="810"/>
        <w:jc w:val="both"/>
        <w:rPr>
          <w:b/>
          <w:u w:val="single"/>
        </w:rPr>
      </w:pPr>
      <w:r w:rsidRPr="00DA2DEF">
        <w:rPr>
          <w:b/>
          <w:u w:val="single"/>
        </w:rPr>
        <w:lastRenderedPageBreak/>
        <w:t>Building performance standards and guidelines for green building and energy efficiency.</w:t>
      </w:r>
      <w:r w:rsidR="001430A8" w:rsidRPr="00053535">
        <w:rPr>
          <w:b/>
          <w:u w:val="single"/>
        </w:rPr>
        <w:t xml:space="preserve"> </w:t>
      </w:r>
    </w:p>
    <w:p w:rsidR="00462C16" w:rsidRPr="00DA2DEF" w:rsidRDefault="00462C16" w:rsidP="00DA2DEF">
      <w:pPr>
        <w:pStyle w:val="ListParagraph"/>
        <w:spacing w:before="0" w:after="240"/>
        <w:ind w:left="810"/>
        <w:jc w:val="both"/>
        <w:rPr>
          <w:b/>
          <w:u w:val="single"/>
        </w:rPr>
      </w:pPr>
    </w:p>
    <w:p w:rsidR="00A27134" w:rsidRPr="00DA2DEF" w:rsidRDefault="00673F7A" w:rsidP="00DA2DEF">
      <w:pPr>
        <w:pStyle w:val="ListParagraph"/>
        <w:spacing w:before="0" w:after="240"/>
        <w:ind w:left="810"/>
        <w:jc w:val="both"/>
        <w:rPr>
          <w:b/>
          <w:u w:val="single"/>
        </w:rPr>
      </w:pPr>
      <w:r w:rsidRPr="00DA2DEF">
        <w:t>Section 24-30-130</w:t>
      </w:r>
      <w:r w:rsidR="00FA4407" w:rsidRPr="00DA2DEF">
        <w:t>5.5</w:t>
      </w:r>
      <w:r w:rsidRPr="00DA2DEF">
        <w:t xml:space="preserve"> C.R.S., require</w:t>
      </w:r>
      <w:r w:rsidR="00CF29B8" w:rsidRPr="00053535">
        <w:t>s</w:t>
      </w:r>
      <w:r w:rsidRPr="00DA2DEF">
        <w:t xml:space="preserve"> all new facilities, additions, and renovation projects funded with 25% or more of state funds to conform with the </w:t>
      </w:r>
      <w:proofErr w:type="gramStart"/>
      <w:r w:rsidRPr="00DA2DEF">
        <w:t>High Performance</w:t>
      </w:r>
      <w:proofErr w:type="gramEnd"/>
      <w:r w:rsidRPr="00DA2DEF">
        <w:t xml:space="preserve"> Certification Program (HPCP) policy adopted by the Office </w:t>
      </w:r>
      <w:r w:rsidR="00B03411" w:rsidRPr="00DA2DEF">
        <w:t>of the State Architect (OSA) if</w:t>
      </w:r>
      <w:r w:rsidR="00FA4407" w:rsidRPr="00053535">
        <w:t>:</w:t>
      </w:r>
    </w:p>
    <w:p w:rsidR="00B03411" w:rsidRPr="00053535" w:rsidRDefault="00B03411" w:rsidP="00DA19AE">
      <w:pPr>
        <w:pStyle w:val="ListParagraph"/>
        <w:numPr>
          <w:ilvl w:val="0"/>
          <w:numId w:val="20"/>
        </w:numPr>
        <w:spacing w:before="0" w:after="240"/>
        <w:ind w:left="1170" w:hanging="270"/>
        <w:jc w:val="both"/>
      </w:pPr>
      <w:r w:rsidRPr="00DA19AE">
        <w:t>The new facility, addition, or renovation project contains 5,000 or more building square feet; and</w:t>
      </w:r>
    </w:p>
    <w:p w:rsidR="00B03411" w:rsidRPr="00053535" w:rsidRDefault="00B03411" w:rsidP="00DA19AE">
      <w:pPr>
        <w:pStyle w:val="ListParagraph"/>
        <w:numPr>
          <w:ilvl w:val="0"/>
          <w:numId w:val="20"/>
        </w:numPr>
        <w:spacing w:before="0" w:after="240"/>
        <w:ind w:left="1170" w:hanging="270"/>
        <w:jc w:val="both"/>
      </w:pPr>
      <w:r w:rsidRPr="00DA19AE">
        <w:t>The project includes an HVAC system; and</w:t>
      </w:r>
    </w:p>
    <w:p w:rsidR="00FA4407" w:rsidRPr="00053535" w:rsidRDefault="00FA4407" w:rsidP="00DA19AE">
      <w:pPr>
        <w:pStyle w:val="ListParagraph"/>
        <w:numPr>
          <w:ilvl w:val="0"/>
          <w:numId w:val="20"/>
        </w:numPr>
        <w:spacing w:before="0" w:after="240"/>
        <w:ind w:left="1170" w:hanging="270"/>
        <w:jc w:val="both"/>
      </w:pPr>
      <w:r w:rsidRPr="00053535">
        <w:t>If increased initial cost resulting from HPCP can be recouped by decreased operational costs within 15 years, and</w:t>
      </w:r>
    </w:p>
    <w:p w:rsidR="00B03411" w:rsidRPr="00053535" w:rsidRDefault="00B03411" w:rsidP="00DA19AE">
      <w:pPr>
        <w:pStyle w:val="ListParagraph"/>
        <w:numPr>
          <w:ilvl w:val="0"/>
          <w:numId w:val="20"/>
        </w:numPr>
        <w:spacing w:before="0" w:after="240"/>
        <w:ind w:left="1170" w:hanging="270"/>
        <w:jc w:val="both"/>
      </w:pPr>
      <w:r w:rsidRPr="00053535">
        <w:t>In the case of a renovation project, the cost of the renovation exceeds 25% of the current value of the property.</w:t>
      </w:r>
    </w:p>
    <w:p w:rsidR="001430A8" w:rsidRPr="00053535" w:rsidRDefault="001430A8" w:rsidP="00DA2DEF">
      <w:pPr>
        <w:pStyle w:val="ListParagraph"/>
        <w:spacing w:before="0" w:after="240"/>
        <w:ind w:left="810"/>
        <w:jc w:val="both"/>
      </w:pPr>
    </w:p>
    <w:p w:rsidR="00D80886" w:rsidRPr="00DA2DEF" w:rsidRDefault="00D80886" w:rsidP="00DA2DEF">
      <w:pPr>
        <w:pStyle w:val="ListParagraph"/>
        <w:numPr>
          <w:ilvl w:val="2"/>
          <w:numId w:val="15"/>
        </w:numPr>
        <w:spacing w:before="0" w:after="240"/>
        <w:jc w:val="both"/>
        <w:rPr>
          <w:b/>
        </w:rPr>
      </w:pPr>
      <w:r w:rsidRPr="00053535">
        <w:rPr>
          <w:b/>
        </w:rPr>
        <w:t>High Performance Certification Programs</w:t>
      </w:r>
      <w:r w:rsidR="00564C95" w:rsidRPr="00053535">
        <w:rPr>
          <w:b/>
        </w:rPr>
        <w:t>.</w:t>
      </w:r>
    </w:p>
    <w:p w:rsidR="00AE4818" w:rsidRPr="00DA2DEF" w:rsidRDefault="00AE4818" w:rsidP="00DA2DEF">
      <w:pPr>
        <w:pStyle w:val="ListParagraph"/>
        <w:spacing w:before="0" w:after="240"/>
        <w:ind w:left="1134"/>
        <w:jc w:val="both"/>
        <w:rPr>
          <w:b/>
        </w:rPr>
      </w:pPr>
    </w:p>
    <w:p w:rsidR="00AE4818" w:rsidRPr="00053535" w:rsidRDefault="00AE4818" w:rsidP="00AE4818">
      <w:pPr>
        <w:pStyle w:val="ListParagraph"/>
        <w:numPr>
          <w:ilvl w:val="3"/>
          <w:numId w:val="15"/>
        </w:numPr>
        <w:spacing w:before="0" w:after="240"/>
        <w:jc w:val="both"/>
      </w:pPr>
      <w:r w:rsidRPr="00053535">
        <w:rPr>
          <w:bCs/>
        </w:rPr>
        <w:t>The Department of Personnel and Administration, Office of the State Architect has determined the following three guidelines as meeting the High Performance Certification Program (HPCP) requirements per C.R.S.24-30-1305.5; the U.S. Green Building Council, Leadership in Energy and Environmental Design – New Construction (USGBC LEED™-NC) guideline with Gold as the targeted certification level; and the Green Building Initiative (GBI), Green Globes guideline with Three Globes the targeted certification level; and for the Colorado Department of Education, K-12 construction, the Collaborative for High Performance Schools (US-CHPS) is an optional guideline with Verified Leader as the targeted certification level.</w:t>
      </w:r>
    </w:p>
    <w:p w:rsidR="001430A8" w:rsidRPr="00053535" w:rsidRDefault="001430A8" w:rsidP="00462C16">
      <w:pPr>
        <w:pStyle w:val="ListParagraph"/>
        <w:spacing w:before="0" w:after="240"/>
        <w:ind w:left="1134"/>
        <w:jc w:val="both"/>
        <w:rPr>
          <w:b/>
        </w:rPr>
      </w:pPr>
    </w:p>
    <w:p w:rsidR="00F05C47" w:rsidRPr="00053535" w:rsidRDefault="00333A6A" w:rsidP="00713A44">
      <w:pPr>
        <w:pStyle w:val="ListParagraph"/>
        <w:numPr>
          <w:ilvl w:val="3"/>
          <w:numId w:val="15"/>
        </w:numPr>
        <w:spacing w:before="0" w:after="240"/>
        <w:contextualSpacing w:val="0"/>
        <w:jc w:val="both"/>
        <w:rPr>
          <w:strike/>
        </w:rPr>
      </w:pPr>
      <w:r w:rsidRPr="00053535">
        <w:t>–</w:t>
      </w:r>
      <w:r w:rsidR="00F67633" w:rsidRPr="00053535">
        <w:t xml:space="preserve"> </w:t>
      </w:r>
      <w:r w:rsidRPr="00053535">
        <w:t xml:space="preserve">LEED, or </w:t>
      </w:r>
      <w:r w:rsidR="000B2278" w:rsidRPr="00053535">
        <w:t>Leadership in Energy and Environmental Design</w:t>
      </w:r>
      <w:r w:rsidR="00D80886" w:rsidRPr="00053535">
        <w:t xml:space="preserve"> </w:t>
      </w:r>
      <w:r w:rsidRPr="00053535">
        <w:t>(</w:t>
      </w:r>
      <w:r w:rsidR="00D80886" w:rsidRPr="00053535">
        <w:t>for schools</w:t>
      </w:r>
      <w:r w:rsidRPr="00053535">
        <w:t>) is a globally recognized symbol of excellence in green building</w:t>
      </w:r>
      <w:r w:rsidR="00760204" w:rsidRPr="00053535">
        <w:t>.</w:t>
      </w:r>
      <w:r w:rsidR="00E9750B" w:rsidRPr="00053535">
        <w:t xml:space="preserve"> </w:t>
      </w:r>
    </w:p>
    <w:p w:rsidR="00F05C47" w:rsidRPr="00053535" w:rsidRDefault="00F05C47" w:rsidP="00DA2DEF">
      <w:pPr>
        <w:pStyle w:val="ListParagraph"/>
        <w:numPr>
          <w:ilvl w:val="4"/>
          <w:numId w:val="15"/>
        </w:numPr>
        <w:spacing w:before="0" w:after="240"/>
        <w:contextualSpacing w:val="0"/>
        <w:jc w:val="both"/>
      </w:pPr>
      <w:r w:rsidRPr="00DA2DEF">
        <w:t xml:space="preserve"> </w:t>
      </w:r>
      <w:r w:rsidR="00D80886" w:rsidRPr="00053535">
        <w:t>LEED is an internationally recognized certification system that measures a building using several metrics, includi</w:t>
      </w:r>
      <w:r w:rsidR="00564C95" w:rsidRPr="00DA2DEF">
        <w:t>ng: energy savings, water efficiency, sustainable land use, improved air quality, and stew</w:t>
      </w:r>
      <w:r w:rsidR="00D80886" w:rsidRPr="00DA2DEF">
        <w:t>ardship of natural resources</w:t>
      </w:r>
      <w:r w:rsidR="001430A8" w:rsidRPr="00053535">
        <w:t>.</w:t>
      </w:r>
    </w:p>
    <w:p w:rsidR="00333A6A" w:rsidRPr="00053535" w:rsidRDefault="00F05C47" w:rsidP="00DA2DEF">
      <w:pPr>
        <w:pStyle w:val="ListParagraph"/>
        <w:numPr>
          <w:ilvl w:val="4"/>
          <w:numId w:val="15"/>
        </w:numPr>
        <w:spacing w:before="0" w:after="240"/>
        <w:contextualSpacing w:val="0"/>
        <w:jc w:val="both"/>
      </w:pPr>
      <w:r w:rsidRPr="00053535">
        <w:t xml:space="preserve"> </w:t>
      </w:r>
      <w:r w:rsidRPr="00DA2DEF">
        <w:t xml:space="preserve"> </w:t>
      </w:r>
      <w:r w:rsidR="00D80886" w:rsidRPr="00DA2DEF">
        <w:t>Points are awarded on a 100-point scale, and credits are weighted to reflect their potential</w:t>
      </w:r>
      <w:r w:rsidR="00053535" w:rsidRPr="00DA2DEF">
        <w:t xml:space="preserve"> </w:t>
      </w:r>
      <w:r w:rsidR="00D80886" w:rsidRPr="00053535">
        <w:t>environmental impacts. Different levels of certification are granted based on the total number of earned points. The four progressive levels of certification</w:t>
      </w:r>
      <w:r w:rsidR="00D20DFC" w:rsidRPr="00DA2DEF">
        <w:t xml:space="preserve"> from lowest to highest</w:t>
      </w:r>
      <w:r w:rsidR="00D80886" w:rsidRPr="00DA2DEF">
        <w:t xml:space="preserve"> are: </w:t>
      </w:r>
      <w:r w:rsidR="00CF29B8" w:rsidRPr="00DA2DEF">
        <w:t>certified, silver, gold and platinu</w:t>
      </w:r>
      <w:r w:rsidR="00564C95" w:rsidRPr="00DA2DEF">
        <w:t>m.</w:t>
      </w:r>
    </w:p>
    <w:p w:rsidR="006438E6" w:rsidRPr="00DA2DEF" w:rsidRDefault="00333A6A" w:rsidP="00DA2DEF">
      <w:pPr>
        <w:pStyle w:val="ListParagraph"/>
        <w:numPr>
          <w:ilvl w:val="3"/>
          <w:numId w:val="15"/>
        </w:numPr>
        <w:spacing w:before="0" w:after="240"/>
        <w:jc w:val="both"/>
        <w:rPr>
          <w:strike/>
        </w:rPr>
      </w:pPr>
      <w:r w:rsidRPr="00053535">
        <w:t xml:space="preserve"> </w:t>
      </w:r>
      <w:r w:rsidR="00524ACB" w:rsidRPr="00053535">
        <w:t>United States</w:t>
      </w:r>
      <w:r w:rsidR="00524ACB" w:rsidRPr="00DA2DEF">
        <w:t xml:space="preserve"> </w:t>
      </w:r>
      <w:r w:rsidR="000B2278" w:rsidRPr="00DA2DEF">
        <w:rPr>
          <w:rFonts w:cs="Times New Roman"/>
        </w:rPr>
        <w:t>Collaborative for High Performance Schools (</w:t>
      </w:r>
      <w:r w:rsidR="00524ACB" w:rsidRPr="00053535">
        <w:rPr>
          <w:rFonts w:cs="Times New Roman"/>
        </w:rPr>
        <w:t>US</w:t>
      </w:r>
      <w:r w:rsidR="000B2278" w:rsidRPr="00DA2DEF">
        <w:rPr>
          <w:rFonts w:cs="Times New Roman"/>
        </w:rPr>
        <w:t>-CHPS)</w:t>
      </w:r>
      <w:r w:rsidR="00760204" w:rsidRPr="00053535">
        <w:rPr>
          <w:rFonts w:cs="Times New Roman"/>
        </w:rPr>
        <w:t>.</w:t>
      </w:r>
      <w:r w:rsidR="00E37E1B" w:rsidRPr="00053535">
        <w:t xml:space="preserve"> </w:t>
      </w:r>
      <w:r w:rsidR="006438E6" w:rsidRPr="00053535">
        <w:t>US</w:t>
      </w:r>
      <w:r w:rsidR="006438E6" w:rsidRPr="00DA2DEF">
        <w:t xml:space="preserve">-CHPS </w:t>
      </w:r>
      <w:r w:rsidR="006438E6" w:rsidRPr="00053535">
        <w:t>reflects the three priority outcome</w:t>
      </w:r>
      <w:r w:rsidR="00E62925" w:rsidRPr="00053535">
        <w:t>s</w:t>
      </w:r>
      <w:r w:rsidR="006438E6" w:rsidRPr="00053535">
        <w:t xml:space="preserve"> of the Core Criteria. </w:t>
      </w:r>
      <w:r w:rsidR="00E37E1B" w:rsidRPr="00053535">
        <w:t>Th</w:t>
      </w:r>
      <w:r w:rsidR="00F05C47" w:rsidRPr="00053535">
        <w:t>ese are, in order of importance.</w:t>
      </w:r>
    </w:p>
    <w:p w:rsidR="00333A6A" w:rsidRPr="00DA2DEF" w:rsidRDefault="00333A6A" w:rsidP="00DA2DEF">
      <w:pPr>
        <w:pStyle w:val="ListParagraph"/>
        <w:spacing w:before="0" w:after="240"/>
        <w:ind w:left="1080"/>
        <w:jc w:val="both"/>
        <w:rPr>
          <w:strike/>
        </w:rPr>
      </w:pPr>
    </w:p>
    <w:p w:rsidR="00E37E1B" w:rsidRPr="00053535" w:rsidRDefault="00E37E1B" w:rsidP="00713A44">
      <w:pPr>
        <w:pStyle w:val="ListParagraph"/>
        <w:numPr>
          <w:ilvl w:val="4"/>
          <w:numId w:val="15"/>
        </w:numPr>
        <w:spacing w:before="0" w:after="240"/>
        <w:contextualSpacing w:val="0"/>
        <w:jc w:val="both"/>
      </w:pPr>
      <w:r w:rsidRPr="00053535">
        <w:t xml:space="preserve"> </w:t>
      </w:r>
      <w:r w:rsidR="006438E6" w:rsidRPr="00053535">
        <w:t xml:space="preserve">Maximize the health and performance </w:t>
      </w:r>
      <w:r w:rsidR="00713A44" w:rsidRPr="00053535">
        <w:t>of students and staff.</w:t>
      </w:r>
    </w:p>
    <w:p w:rsidR="00E37E1B" w:rsidRPr="00053535" w:rsidRDefault="00E37E1B" w:rsidP="00713A44">
      <w:pPr>
        <w:pStyle w:val="ListParagraph"/>
        <w:numPr>
          <w:ilvl w:val="4"/>
          <w:numId w:val="15"/>
        </w:numPr>
        <w:spacing w:before="0" w:after="240"/>
        <w:contextualSpacing w:val="0"/>
        <w:jc w:val="both"/>
      </w:pPr>
      <w:r w:rsidRPr="00053535">
        <w:t xml:space="preserve"> </w:t>
      </w:r>
      <w:r w:rsidR="006438E6" w:rsidRPr="00053535">
        <w:t xml:space="preserve">Conserve energy, water and other resources in order to </w:t>
      </w:r>
      <w:r w:rsidR="00713A44" w:rsidRPr="00053535">
        <w:t>save precious operating dollars.</w:t>
      </w:r>
    </w:p>
    <w:p w:rsidR="00713A44" w:rsidRPr="00053535" w:rsidRDefault="00E37E1B" w:rsidP="00713A44">
      <w:pPr>
        <w:pStyle w:val="ListParagraph"/>
        <w:numPr>
          <w:ilvl w:val="4"/>
          <w:numId w:val="15"/>
        </w:numPr>
        <w:spacing w:before="0" w:after="240"/>
        <w:contextualSpacing w:val="0"/>
        <w:jc w:val="both"/>
      </w:pPr>
      <w:r w:rsidRPr="00053535">
        <w:t xml:space="preserve"> </w:t>
      </w:r>
      <w:r w:rsidR="006438E6" w:rsidRPr="00053535">
        <w:t>Minimize material waste, pollution and environmental degradation created by a school.</w:t>
      </w:r>
    </w:p>
    <w:p w:rsidR="00E62925" w:rsidRPr="00053535" w:rsidRDefault="0029603A" w:rsidP="00713A44">
      <w:pPr>
        <w:pStyle w:val="ListParagraph"/>
        <w:numPr>
          <w:ilvl w:val="4"/>
          <w:numId w:val="15"/>
        </w:numPr>
        <w:spacing w:before="0" w:after="240"/>
        <w:jc w:val="both"/>
      </w:pPr>
      <w:r w:rsidRPr="00053535">
        <w:t xml:space="preserve"> </w:t>
      </w:r>
      <w:r w:rsidR="00E62925" w:rsidRPr="00053535">
        <w:t>The CHPS National Technical Committee has weighted the available point totals for prerequisites and credits in seven categories to reflect these three priorities.</w:t>
      </w:r>
    </w:p>
    <w:p w:rsidR="001430A8" w:rsidRPr="00053535" w:rsidRDefault="001430A8" w:rsidP="00053535">
      <w:pPr>
        <w:pStyle w:val="ListParagraph"/>
        <w:spacing w:before="0" w:after="240"/>
        <w:ind w:left="0"/>
        <w:jc w:val="both"/>
      </w:pPr>
    </w:p>
    <w:p w:rsidR="001430A8" w:rsidRPr="00DA2DEF" w:rsidRDefault="00C574AD" w:rsidP="001032CB">
      <w:pPr>
        <w:tabs>
          <w:tab w:val="left" w:pos="1600"/>
        </w:tabs>
        <w:ind w:right="-20"/>
        <w:rPr>
          <w:b/>
        </w:rPr>
      </w:pPr>
      <w:r w:rsidRPr="002F1FFB">
        <w:t>4.4.2</w:t>
      </w:r>
      <w:r>
        <w:rPr>
          <w:b/>
        </w:rPr>
        <w:t xml:space="preserve"> </w:t>
      </w:r>
      <w:r w:rsidR="00D80886" w:rsidRPr="00053535">
        <w:rPr>
          <w:b/>
        </w:rPr>
        <w:t>Renewable energy strategies</w:t>
      </w:r>
      <w:r w:rsidR="00564C95" w:rsidRPr="00053535">
        <w:rPr>
          <w:b/>
        </w:rPr>
        <w:t>.</w:t>
      </w:r>
    </w:p>
    <w:p w:rsidR="001430A8" w:rsidRPr="002F1FFB" w:rsidRDefault="00541070" w:rsidP="002F1FFB">
      <w:pPr>
        <w:ind w:left="720" w:right="-20"/>
        <w:rPr>
          <w:rFonts w:cs="Times New Roman"/>
        </w:rPr>
      </w:pPr>
      <w:r>
        <w:t>4.</w:t>
      </w:r>
      <w:r>
        <w:rPr>
          <w:spacing w:val="-1"/>
        </w:rPr>
        <w:t>4</w:t>
      </w:r>
      <w:r>
        <w:t>.</w:t>
      </w:r>
      <w:r>
        <w:rPr>
          <w:spacing w:val="2"/>
        </w:rPr>
        <w:t>2</w:t>
      </w:r>
      <w:r>
        <w:t>.1</w:t>
      </w:r>
      <w:r>
        <w:rPr>
          <w:spacing w:val="48"/>
        </w:rPr>
        <w:t xml:space="preserve"> </w:t>
      </w:r>
      <w:r w:rsidR="00F67633" w:rsidRPr="00053535">
        <w:t xml:space="preserve">- </w:t>
      </w:r>
      <w:r w:rsidR="00D80886" w:rsidRPr="00DA2DEF">
        <w:t>Solar Photovoltaic / Solar Thermal</w:t>
      </w:r>
      <w:r w:rsidR="00E70335" w:rsidRPr="00053535">
        <w:rPr>
          <w:rFonts w:cs="Times New Roman"/>
        </w:rPr>
        <w:t>.</w:t>
      </w:r>
    </w:p>
    <w:p w:rsidR="001430A8" w:rsidRPr="002F1FFB" w:rsidRDefault="00541070" w:rsidP="002F1FFB">
      <w:pPr>
        <w:ind w:left="720" w:right="-20"/>
        <w:rPr>
          <w:rFonts w:cs="Times New Roman"/>
        </w:rPr>
      </w:pPr>
      <w:r>
        <w:t>4.</w:t>
      </w:r>
      <w:r>
        <w:rPr>
          <w:spacing w:val="-1"/>
        </w:rPr>
        <w:t>4</w:t>
      </w:r>
      <w:r>
        <w:t>.</w:t>
      </w:r>
      <w:r>
        <w:rPr>
          <w:spacing w:val="2"/>
        </w:rPr>
        <w:t>2</w:t>
      </w:r>
      <w:r>
        <w:t>.2</w:t>
      </w:r>
      <w:r>
        <w:rPr>
          <w:spacing w:val="48"/>
        </w:rPr>
        <w:t xml:space="preserve"> </w:t>
      </w:r>
      <w:r w:rsidR="00F67633" w:rsidRPr="00053535">
        <w:t xml:space="preserve">- </w:t>
      </w:r>
      <w:r w:rsidR="00D80886" w:rsidRPr="00DA2DEF">
        <w:t>Geothermal / Geo exchange</w:t>
      </w:r>
      <w:r w:rsidR="00E70335" w:rsidRPr="00053535">
        <w:rPr>
          <w:rFonts w:cs="Times New Roman"/>
        </w:rPr>
        <w:t>.</w:t>
      </w:r>
    </w:p>
    <w:p w:rsidR="00D80886" w:rsidRPr="00053535" w:rsidRDefault="00541070" w:rsidP="002F1FFB">
      <w:pPr>
        <w:ind w:left="720" w:right="-20"/>
        <w:rPr>
          <w:rFonts w:cs="Times New Roman"/>
        </w:rPr>
      </w:pPr>
      <w:r>
        <w:t>4.</w:t>
      </w:r>
      <w:r>
        <w:rPr>
          <w:spacing w:val="-1"/>
        </w:rPr>
        <w:t>4</w:t>
      </w:r>
      <w:r>
        <w:t>.</w:t>
      </w:r>
      <w:r>
        <w:rPr>
          <w:spacing w:val="2"/>
        </w:rPr>
        <w:t>2</w:t>
      </w:r>
      <w:r>
        <w:t>.3</w:t>
      </w:r>
      <w:r>
        <w:rPr>
          <w:spacing w:val="48"/>
        </w:rPr>
        <w:t xml:space="preserve"> </w:t>
      </w:r>
      <w:r w:rsidR="00F67633" w:rsidRPr="00053535">
        <w:t xml:space="preserve">- </w:t>
      </w:r>
      <w:r w:rsidR="00D80886" w:rsidRPr="00DA2DEF">
        <w:t>Wind</w:t>
      </w:r>
      <w:r w:rsidR="00E70335" w:rsidRPr="00053535">
        <w:rPr>
          <w:rFonts w:cs="Times New Roman"/>
        </w:rPr>
        <w:t>.</w:t>
      </w:r>
    </w:p>
    <w:p w:rsidR="00D80886" w:rsidRPr="00053535" w:rsidRDefault="00541070" w:rsidP="002F1FFB">
      <w:pPr>
        <w:ind w:left="720" w:right="-20"/>
        <w:rPr>
          <w:rFonts w:cs="Times New Roman"/>
        </w:rPr>
      </w:pPr>
      <w:r>
        <w:t>4.</w:t>
      </w:r>
      <w:r>
        <w:rPr>
          <w:spacing w:val="-1"/>
        </w:rPr>
        <w:t>4</w:t>
      </w:r>
      <w:r>
        <w:t>.</w:t>
      </w:r>
      <w:r>
        <w:rPr>
          <w:spacing w:val="2"/>
        </w:rPr>
        <w:t>2</w:t>
      </w:r>
      <w:r>
        <w:t>.4</w:t>
      </w:r>
      <w:r>
        <w:rPr>
          <w:spacing w:val="48"/>
        </w:rPr>
        <w:t xml:space="preserve"> </w:t>
      </w:r>
      <w:r w:rsidR="00F67633" w:rsidRPr="00053535">
        <w:t xml:space="preserve">- </w:t>
      </w:r>
      <w:r w:rsidR="00D80886" w:rsidRPr="00DA2DEF">
        <w:t xml:space="preserve">Passive </w:t>
      </w:r>
      <w:r w:rsidR="00D80886" w:rsidRPr="00DA2DEF">
        <w:rPr>
          <w:rFonts w:cs="Times New Roman"/>
        </w:rPr>
        <w:t>Solar Design</w:t>
      </w:r>
      <w:r w:rsidR="00E70335" w:rsidRPr="00053535">
        <w:rPr>
          <w:rFonts w:cs="Times New Roman"/>
        </w:rPr>
        <w:t>.</w:t>
      </w:r>
    </w:p>
    <w:p w:rsidR="001430A8" w:rsidRPr="00053535" w:rsidRDefault="001430A8" w:rsidP="00E83C5F">
      <w:pPr>
        <w:spacing w:before="18" w:line="220" w:lineRule="exact"/>
      </w:pPr>
    </w:p>
    <w:p w:rsidR="001430A8" w:rsidRPr="004F70C7" w:rsidRDefault="00C574AD" w:rsidP="002F1FFB">
      <w:pPr>
        <w:tabs>
          <w:tab w:val="left" w:pos="1600"/>
        </w:tabs>
        <w:ind w:right="-20"/>
        <w:rPr>
          <w:rFonts w:cs="Times New Roman"/>
          <w:b/>
        </w:rPr>
      </w:pPr>
      <w:r w:rsidRPr="004F70C7">
        <w:rPr>
          <w:b/>
        </w:rPr>
        <w:lastRenderedPageBreak/>
        <w:t xml:space="preserve">4.4.3 </w:t>
      </w:r>
      <w:r w:rsidR="00D80886" w:rsidRPr="004F70C7">
        <w:rPr>
          <w:b/>
        </w:rPr>
        <w:t>Energy management plan</w:t>
      </w:r>
      <w:r w:rsidR="00564C95" w:rsidRPr="004F70C7">
        <w:rPr>
          <w:rFonts w:cs="Times New Roman"/>
          <w:b/>
        </w:rPr>
        <w:t>.</w:t>
      </w:r>
    </w:p>
    <w:p w:rsidR="00D80886" w:rsidRPr="00053535" w:rsidRDefault="00E75480" w:rsidP="00E75480">
      <w:pPr>
        <w:ind w:left="720" w:right="576"/>
        <w:rPr>
          <w:rFonts w:cs="Times New Roman"/>
        </w:rPr>
      </w:pPr>
      <w:r>
        <w:t>4.4.3.1</w:t>
      </w:r>
      <w:r w:rsidR="00F67633" w:rsidRPr="00053535">
        <w:t xml:space="preserve">- </w:t>
      </w:r>
      <w:r w:rsidR="00D80886" w:rsidRPr="00DA2DEF">
        <w:t xml:space="preserve">Energy programs </w:t>
      </w:r>
      <w:r w:rsidR="007E7484" w:rsidRPr="00053535">
        <w:rPr>
          <w:rFonts w:cs="Times New Roman"/>
        </w:rPr>
        <w:t>assist with creating</w:t>
      </w:r>
      <w:r w:rsidR="00D80886" w:rsidRPr="00DA2DEF">
        <w:rPr>
          <w:rFonts w:cs="Times New Roman"/>
        </w:rPr>
        <w:t xml:space="preserve"> a culture of energy efficiency within </w:t>
      </w:r>
      <w:r w:rsidR="007E7484" w:rsidRPr="00053535">
        <w:rPr>
          <w:rFonts w:cs="Times New Roman"/>
        </w:rPr>
        <w:t>a</w:t>
      </w:r>
      <w:r w:rsidR="00D80886" w:rsidRPr="00053535">
        <w:rPr>
          <w:rFonts w:cs="Times New Roman"/>
        </w:rPr>
        <w:t xml:space="preserve"> school.</w:t>
      </w:r>
      <w:r w:rsidR="00AA0EF2" w:rsidRPr="00DA2DEF">
        <w:rPr>
          <w:rFonts w:cs="Times New Roman"/>
        </w:rPr>
        <w:t xml:space="preserve"> Reference Energy Star </w:t>
      </w:r>
      <w:r w:rsidR="003F079A" w:rsidRPr="00DA2DEF">
        <w:rPr>
          <w:rFonts w:cs="Times New Roman"/>
        </w:rPr>
        <w:t>G</w:t>
      </w:r>
      <w:r w:rsidR="00AA0EF2" w:rsidRPr="00DA2DEF">
        <w:rPr>
          <w:rFonts w:cs="Times New Roman"/>
        </w:rPr>
        <w:t>uidelines for Energy Management</w:t>
      </w:r>
      <w:r w:rsidR="007E7484" w:rsidRPr="00DA2DEF">
        <w:rPr>
          <w:rFonts w:cs="Times New Roman"/>
        </w:rPr>
        <w:t xml:space="preserve"> to help develop a plan</w:t>
      </w:r>
      <w:r w:rsidR="00AA0EF2" w:rsidRPr="00053535">
        <w:rPr>
          <w:rFonts w:cs="Times New Roman"/>
        </w:rPr>
        <w:t>.</w:t>
      </w:r>
    </w:p>
    <w:p w:rsidR="001430A8" w:rsidRPr="00DA2DEF" w:rsidRDefault="001430A8" w:rsidP="00E83C5F">
      <w:pPr>
        <w:spacing w:before="18" w:line="220" w:lineRule="exact"/>
        <w:rPr>
          <w:b/>
          <w:highlight w:val="yellow"/>
        </w:rPr>
      </w:pPr>
    </w:p>
    <w:p w:rsidR="00D80886" w:rsidRPr="00F97950" w:rsidRDefault="00F97950" w:rsidP="00E83C5F">
      <w:pPr>
        <w:tabs>
          <w:tab w:val="left" w:pos="1600"/>
        </w:tabs>
        <w:ind w:right="-20"/>
        <w:rPr>
          <w:b/>
        </w:rPr>
      </w:pPr>
      <w:r>
        <w:rPr>
          <w:b/>
        </w:rPr>
        <w:t xml:space="preserve">4.4.4 </w:t>
      </w:r>
      <w:r w:rsidR="00E70335" w:rsidRPr="00DA2DEF">
        <w:rPr>
          <w:b/>
        </w:rPr>
        <w:t xml:space="preserve">Other energy efficient </w:t>
      </w:r>
      <w:r w:rsidR="00E70335" w:rsidRPr="00DA2DEF">
        <w:rPr>
          <w:rFonts w:cs="Times New Roman"/>
          <w:b/>
        </w:rPr>
        <w:t>options</w:t>
      </w:r>
      <w:r w:rsidR="00564C95" w:rsidRPr="00053535">
        <w:rPr>
          <w:rFonts w:cs="Times New Roman"/>
          <w:b/>
        </w:rPr>
        <w:t>.</w:t>
      </w:r>
    </w:p>
    <w:p w:rsidR="001430A8" w:rsidRPr="00DA2DEF" w:rsidRDefault="001430A8" w:rsidP="00E83C5F">
      <w:pPr>
        <w:spacing w:before="3" w:line="240" w:lineRule="exact"/>
        <w:rPr>
          <w:b/>
        </w:rPr>
      </w:pPr>
    </w:p>
    <w:p w:rsidR="001430A8" w:rsidRPr="002F1FFB" w:rsidRDefault="00F97950" w:rsidP="001032CB">
      <w:pPr>
        <w:ind w:left="720" w:right="-20"/>
        <w:rPr>
          <w:rFonts w:cs="Times New Roman"/>
        </w:rPr>
      </w:pPr>
      <w:r>
        <w:t>4.4.4.1</w:t>
      </w:r>
      <w:r w:rsidR="00F67633" w:rsidRPr="00053535">
        <w:t xml:space="preserve">- </w:t>
      </w:r>
      <w:r w:rsidR="00D80886" w:rsidRPr="00DA2DEF">
        <w:t xml:space="preserve">ENERGY STAR </w:t>
      </w:r>
      <w:r w:rsidR="00AA0EF2" w:rsidRPr="00053535">
        <w:rPr>
          <w:rFonts w:cs="Times New Roman"/>
        </w:rPr>
        <w:t xml:space="preserve">Labeled </w:t>
      </w:r>
      <w:r w:rsidR="00D80886" w:rsidRPr="00053535">
        <w:rPr>
          <w:rFonts w:cs="Times New Roman"/>
        </w:rPr>
        <w:t>HVAC</w:t>
      </w:r>
      <w:r w:rsidR="00BD6796" w:rsidRPr="00DA2DEF">
        <w:rPr>
          <w:rFonts w:cs="Times New Roman"/>
        </w:rPr>
        <w:t xml:space="preserve"> </w:t>
      </w:r>
      <w:r w:rsidR="00D80886" w:rsidRPr="00053535">
        <w:rPr>
          <w:rFonts w:cs="Times New Roman"/>
        </w:rPr>
        <w:t>/</w:t>
      </w:r>
      <w:r w:rsidR="00BD6796" w:rsidRPr="00DA2DEF">
        <w:rPr>
          <w:rFonts w:cs="Times New Roman"/>
        </w:rPr>
        <w:t xml:space="preserve"> </w:t>
      </w:r>
      <w:r w:rsidR="00D80886" w:rsidRPr="00DA2DEF">
        <w:rPr>
          <w:rFonts w:cs="Times New Roman"/>
        </w:rPr>
        <w:t>mechanical systems</w:t>
      </w:r>
      <w:r w:rsidR="00E70335" w:rsidRPr="00053535">
        <w:rPr>
          <w:rFonts w:cs="Times New Roman"/>
        </w:rPr>
        <w:t>.</w:t>
      </w:r>
    </w:p>
    <w:p w:rsidR="00D80886" w:rsidRPr="00053535" w:rsidRDefault="00F97950" w:rsidP="001032CB">
      <w:pPr>
        <w:ind w:left="720" w:right="-20"/>
        <w:rPr>
          <w:rFonts w:cs="Times New Roman"/>
        </w:rPr>
      </w:pPr>
      <w:r>
        <w:t>4.4.4.2</w:t>
      </w:r>
      <w:r w:rsidR="00F67633" w:rsidRPr="00053535">
        <w:t xml:space="preserve">- </w:t>
      </w:r>
      <w:r w:rsidR="00D80886" w:rsidRPr="00DA2DEF">
        <w:t>Windows, doors, and skylights (collectively known as fenestration)</w:t>
      </w:r>
      <w:r w:rsidR="00E70335" w:rsidRPr="00053535">
        <w:rPr>
          <w:rFonts w:cs="Times New Roman"/>
        </w:rPr>
        <w:t>.</w:t>
      </w:r>
    </w:p>
    <w:p w:rsidR="001430A8" w:rsidRPr="00053535" w:rsidRDefault="001430A8" w:rsidP="00DA2DEF">
      <w:pPr>
        <w:pStyle w:val="ListParagraph"/>
        <w:spacing w:before="0" w:after="240"/>
        <w:ind w:left="2232"/>
        <w:jc w:val="both"/>
      </w:pPr>
    </w:p>
    <w:p w:rsidR="00C574AD" w:rsidRDefault="00F97950" w:rsidP="001032CB">
      <w:pPr>
        <w:spacing w:before="0" w:after="240"/>
        <w:ind w:left="720"/>
        <w:jc w:val="both"/>
      </w:pPr>
      <w:r>
        <w:t>4.4.4.3</w:t>
      </w:r>
      <w:r w:rsidR="00F67633" w:rsidRPr="00053535">
        <w:t xml:space="preserve"> </w:t>
      </w:r>
      <w:r w:rsidR="00E70335" w:rsidRPr="00DA2DEF">
        <w:t>Building Envelope.</w:t>
      </w:r>
    </w:p>
    <w:p w:rsidR="00D80886" w:rsidRPr="00053535" w:rsidRDefault="00F97950" w:rsidP="00C574AD">
      <w:pPr>
        <w:spacing w:before="0" w:after="240"/>
        <w:ind w:left="1080"/>
        <w:jc w:val="both"/>
      </w:pPr>
      <w:r>
        <w:t>4.4.4.3.1</w:t>
      </w:r>
      <w:r w:rsidR="00F67633" w:rsidRPr="00053535">
        <w:t xml:space="preserve">- </w:t>
      </w:r>
      <w:r w:rsidR="00D80886" w:rsidRPr="00DA2DEF">
        <w:t>The interface between the interior of the building and the outdoor environment, including the walls, roof, and foundation – serves as a thermal barrier and plays an important role in determining the amount of energy necessary to maintain a comfortable indoor environment relative to the outside environment.</w:t>
      </w:r>
      <w:r w:rsidR="00D80886" w:rsidRPr="00053535">
        <w:t xml:space="preserve">    </w:t>
      </w:r>
    </w:p>
    <w:p w:rsidR="001430A8" w:rsidRPr="00053535" w:rsidRDefault="001430A8" w:rsidP="00462C16">
      <w:pPr>
        <w:pStyle w:val="ListParagraph"/>
        <w:spacing w:before="0" w:after="240"/>
        <w:ind w:left="2232"/>
        <w:jc w:val="both"/>
      </w:pPr>
    </w:p>
    <w:p w:rsidR="00D80886" w:rsidRPr="00053535" w:rsidRDefault="00F97950" w:rsidP="00C574AD">
      <w:pPr>
        <w:pStyle w:val="ListParagraph"/>
        <w:spacing w:before="0" w:after="240"/>
        <w:ind w:left="1440"/>
        <w:jc w:val="both"/>
      </w:pPr>
      <w:r>
        <w:t>4.4.4.3.2</w:t>
      </w:r>
      <w:r w:rsidR="00F67633" w:rsidRPr="00053535">
        <w:t xml:space="preserve">- </w:t>
      </w:r>
      <w:r w:rsidR="00E70335" w:rsidRPr="00053535">
        <w:t xml:space="preserve">Roof. </w:t>
      </w:r>
      <w:r w:rsidR="00D80886" w:rsidRPr="00053535">
        <w:t xml:space="preserve">Roof design and materials can reduce the amount of air conditioning required in hot climates by increasing the amount of solar heat that is reflected, rather than absorbed, by the roof. For example, roofs that qualify for ENERGY STAR® are estimated to reduce the demand for peak cooling by 10 to 15 percent. </w:t>
      </w:r>
    </w:p>
    <w:p w:rsidR="001430A8" w:rsidRPr="00DA2DEF" w:rsidRDefault="001430A8" w:rsidP="00C574AD">
      <w:pPr>
        <w:pStyle w:val="ListParagraph"/>
        <w:spacing w:before="0" w:after="240"/>
        <w:ind w:left="1440"/>
        <w:jc w:val="both"/>
      </w:pPr>
    </w:p>
    <w:p w:rsidR="00D80886" w:rsidRPr="00053535" w:rsidRDefault="00F97950" w:rsidP="00C574AD">
      <w:pPr>
        <w:pStyle w:val="ListParagraph"/>
        <w:spacing w:before="0" w:after="240"/>
        <w:ind w:left="1440"/>
        <w:jc w:val="both"/>
      </w:pPr>
      <w:r>
        <w:t>4.4.4.3.3</w:t>
      </w:r>
      <w:r w:rsidR="00F67633" w:rsidRPr="00053535">
        <w:t xml:space="preserve"> </w:t>
      </w:r>
      <w:r w:rsidR="00A42F88" w:rsidRPr="00053535">
        <w:t>Insulation is important throughout the building envelope</w:t>
      </w:r>
      <w:r w:rsidR="00D80886" w:rsidRPr="00053535">
        <w:t>.</w:t>
      </w:r>
    </w:p>
    <w:p w:rsidR="001430A8" w:rsidRPr="00DA2DEF" w:rsidRDefault="001430A8" w:rsidP="00DA2DEF">
      <w:pPr>
        <w:pStyle w:val="ListParagraph"/>
        <w:spacing w:before="0" w:after="240"/>
        <w:ind w:left="2232"/>
        <w:jc w:val="both"/>
      </w:pPr>
    </w:p>
    <w:p w:rsidR="00D80886" w:rsidRPr="00053535" w:rsidRDefault="00F97950" w:rsidP="00C574AD">
      <w:pPr>
        <w:spacing w:before="0" w:after="240"/>
        <w:ind w:left="1080"/>
        <w:jc w:val="both"/>
      </w:pPr>
      <w:r>
        <w:t>4.4.4.4</w:t>
      </w:r>
      <w:r w:rsidR="00F67633" w:rsidRPr="00053535">
        <w:t xml:space="preserve">- </w:t>
      </w:r>
      <w:r w:rsidR="00E70335" w:rsidRPr="00053535">
        <w:t>Lighting.</w:t>
      </w:r>
    </w:p>
    <w:p w:rsidR="001430A8" w:rsidRPr="00DA2DEF" w:rsidRDefault="001430A8" w:rsidP="00DA2DEF">
      <w:pPr>
        <w:pStyle w:val="ListParagraph"/>
        <w:spacing w:before="0" w:after="240"/>
        <w:ind w:left="1728"/>
        <w:jc w:val="both"/>
      </w:pPr>
    </w:p>
    <w:p w:rsidR="00D80886" w:rsidRPr="00053535" w:rsidRDefault="00F97950" w:rsidP="002F1FFB">
      <w:pPr>
        <w:pStyle w:val="ListParagraph"/>
        <w:spacing w:before="0" w:after="240"/>
        <w:ind w:left="1440"/>
        <w:jc w:val="both"/>
      </w:pPr>
      <w:r>
        <w:t>4.4.4.4.1</w:t>
      </w:r>
      <w:r w:rsidR="00F67633" w:rsidRPr="00053535">
        <w:t xml:space="preserve">- </w:t>
      </w:r>
      <w:r w:rsidR="00A42F88" w:rsidRPr="00053535">
        <w:t>Light emitting diodes (LEDs), compact fluorescents (CFLs) and fluorescent lighting should be considered over traditional incandescent lighting</w:t>
      </w:r>
      <w:r w:rsidR="00D80886" w:rsidRPr="00053535">
        <w:t xml:space="preserve">. </w:t>
      </w:r>
    </w:p>
    <w:p w:rsidR="001430A8" w:rsidRPr="00DA2DEF" w:rsidRDefault="001430A8" w:rsidP="00DA2DEF">
      <w:pPr>
        <w:pStyle w:val="ListParagraph"/>
        <w:spacing w:before="0" w:after="240"/>
        <w:ind w:left="2232"/>
        <w:jc w:val="both"/>
      </w:pPr>
    </w:p>
    <w:p w:rsidR="00D80886" w:rsidRPr="00053535" w:rsidRDefault="00F97950" w:rsidP="00C574AD">
      <w:pPr>
        <w:spacing w:before="0" w:after="240"/>
        <w:ind w:left="1080"/>
        <w:jc w:val="both"/>
      </w:pPr>
      <w:r>
        <w:t>4.4.4.4.5</w:t>
      </w:r>
      <w:r w:rsidR="00F67633" w:rsidRPr="00053535">
        <w:t xml:space="preserve">- </w:t>
      </w:r>
      <w:r w:rsidR="00D80886" w:rsidRPr="001032CB">
        <w:t>Commission</w:t>
      </w:r>
      <w:r w:rsidR="001430A8" w:rsidRPr="001032CB">
        <w:t>ing, retro commissioning and re-</w:t>
      </w:r>
      <w:r w:rsidR="00D80886" w:rsidRPr="001032CB">
        <w:t>commissioning</w:t>
      </w:r>
      <w:r w:rsidR="00760204" w:rsidRPr="001032CB">
        <w:t>.</w:t>
      </w:r>
      <w:r w:rsidR="00D80886" w:rsidRPr="00053535">
        <w:t xml:space="preserve"> </w:t>
      </w:r>
    </w:p>
    <w:p w:rsidR="001430A8" w:rsidRPr="00DA2DEF" w:rsidRDefault="001430A8" w:rsidP="00DA2DEF">
      <w:pPr>
        <w:pStyle w:val="ListParagraph"/>
        <w:spacing w:before="0" w:after="240"/>
        <w:ind w:left="1728"/>
        <w:jc w:val="both"/>
      </w:pPr>
    </w:p>
    <w:p w:rsidR="00C574AD" w:rsidRPr="00C574AD" w:rsidRDefault="00C574AD" w:rsidP="00C574AD">
      <w:pPr>
        <w:pStyle w:val="ListParagraph"/>
        <w:numPr>
          <w:ilvl w:val="2"/>
          <w:numId w:val="15"/>
        </w:numPr>
        <w:spacing w:before="0" w:after="240"/>
        <w:jc w:val="both"/>
        <w:rPr>
          <w:vanish/>
        </w:rPr>
      </w:pPr>
    </w:p>
    <w:p w:rsidR="00C574AD" w:rsidRPr="00C574AD" w:rsidRDefault="00C574AD" w:rsidP="00C574AD">
      <w:pPr>
        <w:pStyle w:val="ListParagraph"/>
        <w:numPr>
          <w:ilvl w:val="2"/>
          <w:numId w:val="15"/>
        </w:numPr>
        <w:spacing w:before="0" w:after="240"/>
        <w:jc w:val="both"/>
        <w:rPr>
          <w:vanish/>
        </w:rPr>
      </w:pPr>
    </w:p>
    <w:p w:rsidR="00C574AD" w:rsidRPr="00C574AD" w:rsidRDefault="00C574AD" w:rsidP="00C574AD">
      <w:pPr>
        <w:pStyle w:val="ListParagraph"/>
        <w:numPr>
          <w:ilvl w:val="2"/>
          <w:numId w:val="15"/>
        </w:numPr>
        <w:spacing w:before="0" w:after="240"/>
        <w:jc w:val="both"/>
        <w:rPr>
          <w:vanish/>
        </w:rPr>
      </w:pPr>
    </w:p>
    <w:p w:rsidR="00C574AD" w:rsidRPr="00C574AD" w:rsidRDefault="00C574AD" w:rsidP="00C574AD">
      <w:pPr>
        <w:pStyle w:val="ListParagraph"/>
        <w:numPr>
          <w:ilvl w:val="3"/>
          <w:numId w:val="15"/>
        </w:numPr>
        <w:spacing w:before="0" w:after="240"/>
        <w:jc w:val="both"/>
        <w:rPr>
          <w:vanish/>
        </w:rPr>
      </w:pPr>
    </w:p>
    <w:p w:rsidR="00C574AD" w:rsidRPr="00C574AD" w:rsidRDefault="00C574AD" w:rsidP="00C574AD">
      <w:pPr>
        <w:pStyle w:val="ListParagraph"/>
        <w:numPr>
          <w:ilvl w:val="3"/>
          <w:numId w:val="15"/>
        </w:numPr>
        <w:spacing w:before="0" w:after="240"/>
        <w:jc w:val="both"/>
        <w:rPr>
          <w:vanish/>
        </w:rPr>
      </w:pPr>
    </w:p>
    <w:p w:rsidR="00C574AD" w:rsidRPr="00C574AD" w:rsidRDefault="00C574AD" w:rsidP="00C574AD">
      <w:pPr>
        <w:pStyle w:val="ListParagraph"/>
        <w:numPr>
          <w:ilvl w:val="3"/>
          <w:numId w:val="15"/>
        </w:numPr>
        <w:spacing w:before="0" w:after="240"/>
        <w:jc w:val="both"/>
        <w:rPr>
          <w:vanish/>
        </w:rPr>
      </w:pPr>
    </w:p>
    <w:p w:rsidR="00C574AD" w:rsidRPr="00C574AD" w:rsidRDefault="00C574AD" w:rsidP="00C574AD">
      <w:pPr>
        <w:pStyle w:val="ListParagraph"/>
        <w:numPr>
          <w:ilvl w:val="3"/>
          <w:numId w:val="15"/>
        </w:numPr>
        <w:spacing w:before="0" w:after="240"/>
        <w:jc w:val="both"/>
        <w:rPr>
          <w:vanish/>
        </w:rPr>
      </w:pPr>
    </w:p>
    <w:p w:rsidR="00D80886" w:rsidRPr="001032CB" w:rsidRDefault="001032CB" w:rsidP="00C574AD">
      <w:pPr>
        <w:spacing w:before="0" w:after="240"/>
        <w:ind w:left="1440"/>
        <w:jc w:val="both"/>
      </w:pPr>
      <w:r w:rsidRPr="001032CB">
        <w:t>4.4.4.4.5.1</w:t>
      </w:r>
      <w:r w:rsidR="00F67633" w:rsidRPr="001032CB">
        <w:t xml:space="preserve">- </w:t>
      </w:r>
      <w:r w:rsidR="00D80886" w:rsidRPr="001032CB">
        <w:t>Commissioning ensures that a new building operates initially as the owner intended and that building staff are prepared to operate and maintain its systems and equipment.</w:t>
      </w:r>
    </w:p>
    <w:p w:rsidR="001430A8" w:rsidRPr="001032CB" w:rsidRDefault="001430A8" w:rsidP="00DA2DEF">
      <w:pPr>
        <w:pStyle w:val="ListParagraph"/>
        <w:spacing w:before="0" w:after="240"/>
        <w:ind w:left="2232"/>
        <w:jc w:val="both"/>
      </w:pPr>
    </w:p>
    <w:p w:rsidR="00D80886" w:rsidRPr="001032CB" w:rsidRDefault="001032CB" w:rsidP="00C574AD">
      <w:pPr>
        <w:pStyle w:val="ListParagraph"/>
        <w:spacing w:before="0" w:after="240"/>
        <w:ind w:left="1440"/>
        <w:jc w:val="both"/>
      </w:pPr>
      <w:r w:rsidRPr="001032CB">
        <w:t>4.4.4.4.5.2</w:t>
      </w:r>
      <w:r w:rsidR="00F67633" w:rsidRPr="001032CB">
        <w:t xml:space="preserve">- </w:t>
      </w:r>
      <w:r w:rsidR="00D80886" w:rsidRPr="001032CB">
        <w:t xml:space="preserve">Retro commissioning is the application of the commissioning process to existing buildings. </w:t>
      </w:r>
    </w:p>
    <w:p w:rsidR="001430A8" w:rsidRPr="001032CB" w:rsidRDefault="001430A8" w:rsidP="00DA2DEF">
      <w:pPr>
        <w:pStyle w:val="ListParagraph"/>
        <w:spacing w:before="0" w:after="240"/>
        <w:ind w:left="2232"/>
        <w:jc w:val="both"/>
      </w:pPr>
    </w:p>
    <w:p w:rsidR="00D80886" w:rsidRPr="001032CB" w:rsidRDefault="001032CB" w:rsidP="00C574AD">
      <w:pPr>
        <w:spacing w:before="0" w:after="240"/>
        <w:ind w:left="1440"/>
        <w:jc w:val="both"/>
      </w:pPr>
      <w:r w:rsidRPr="001032CB">
        <w:t>4.4.4.4.5.3</w:t>
      </w:r>
      <w:r w:rsidR="00F67633" w:rsidRPr="001032CB">
        <w:t xml:space="preserve">- </w:t>
      </w:r>
      <w:r w:rsidR="001430A8" w:rsidRPr="001032CB">
        <w:t>Re-</w:t>
      </w:r>
      <w:r w:rsidR="00D80886" w:rsidRPr="001032CB">
        <w:t>commissioning is another type of commissioning that occurs when a building tha</w:t>
      </w:r>
      <w:r w:rsidR="00BF19B5" w:rsidRPr="001032CB">
        <w:t xml:space="preserve">t has already been commissioned, </w:t>
      </w:r>
      <w:r w:rsidR="00D80886" w:rsidRPr="001032CB">
        <w:t>undergoes another commissioning process.</w:t>
      </w:r>
    </w:p>
    <w:p w:rsidR="001430A8" w:rsidRPr="00F97950" w:rsidRDefault="001430A8" w:rsidP="00DA2DEF">
      <w:pPr>
        <w:pStyle w:val="ListParagraph"/>
        <w:spacing w:before="0" w:after="240"/>
        <w:ind w:left="2232"/>
        <w:jc w:val="both"/>
        <w:rPr>
          <w:highlight w:val="yellow"/>
        </w:rPr>
      </w:pPr>
    </w:p>
    <w:p w:rsidR="00150C08" w:rsidRDefault="00F97950" w:rsidP="001032CB">
      <w:pPr>
        <w:pStyle w:val="ListParagraph"/>
        <w:spacing w:before="0" w:after="240"/>
        <w:jc w:val="both"/>
      </w:pPr>
      <w:r>
        <w:t>4.4.4.4.6</w:t>
      </w:r>
      <w:r w:rsidR="00F67633" w:rsidRPr="00F97950">
        <w:t xml:space="preserve">- </w:t>
      </w:r>
      <w:r w:rsidR="004F770D" w:rsidRPr="00F97950">
        <w:t>Measurement and verification</w:t>
      </w:r>
      <w:r w:rsidR="00AA0EF2" w:rsidRPr="00F97950">
        <w:t xml:space="preserve">. </w:t>
      </w:r>
    </w:p>
    <w:p w:rsidR="00150C08" w:rsidRDefault="00150C08" w:rsidP="001032CB">
      <w:pPr>
        <w:pStyle w:val="ListParagraph"/>
        <w:spacing w:before="0" w:after="240"/>
        <w:jc w:val="both"/>
      </w:pPr>
    </w:p>
    <w:p w:rsidR="004F770D" w:rsidRPr="00053535" w:rsidRDefault="00150C08" w:rsidP="00150C08">
      <w:pPr>
        <w:pStyle w:val="ListParagraph"/>
        <w:spacing w:before="0" w:after="240"/>
        <w:ind w:left="1440"/>
        <w:jc w:val="both"/>
      </w:pPr>
      <w:r>
        <w:t xml:space="preserve">4.4.4.4.6.1 </w:t>
      </w:r>
      <w:r w:rsidR="006D1E66" w:rsidRPr="00F97950">
        <w:t>Measurement and v</w:t>
      </w:r>
      <w:r w:rsidR="00AA0EF2" w:rsidRPr="00F97950">
        <w:rPr>
          <w:rFonts w:cs="Times New Roman"/>
        </w:rPr>
        <w:t>erification (M&amp;V) is the term given to the process for quantifying savings delivered by an Energy Conservation Measure (ECM), as well as the sub-sector of the energy industry involved with</w:t>
      </w:r>
      <w:r w:rsidR="00AA0EF2" w:rsidRPr="00F97950">
        <w:t xml:space="preserve"> this practice.</w:t>
      </w:r>
      <w:r w:rsidR="006D1E66" w:rsidRPr="00F97950">
        <w:t xml:space="preserve"> M &amp; V demonstrates how much energy the ECM has avoided using, rather than the total cost saved.</w:t>
      </w:r>
    </w:p>
    <w:p w:rsidR="0030345B" w:rsidRPr="00053535" w:rsidRDefault="0030345B" w:rsidP="00DA2DEF">
      <w:pPr>
        <w:pStyle w:val="ListParagraph"/>
        <w:spacing w:before="0" w:after="240"/>
        <w:ind w:left="1728"/>
        <w:jc w:val="both"/>
      </w:pPr>
    </w:p>
    <w:p w:rsidR="00D80886" w:rsidRPr="00053535" w:rsidRDefault="00F97950" w:rsidP="00F97950">
      <w:pPr>
        <w:spacing w:before="0" w:after="240"/>
        <w:ind w:left="630"/>
        <w:jc w:val="both"/>
      </w:pPr>
      <w:r>
        <w:lastRenderedPageBreak/>
        <w:t>4.4.4.4.7</w:t>
      </w:r>
      <w:r w:rsidR="00F67633" w:rsidRPr="00053535">
        <w:t>-</w:t>
      </w:r>
      <w:r w:rsidR="00F67633" w:rsidRPr="00F97950">
        <w:rPr>
          <w:b/>
        </w:rPr>
        <w:t xml:space="preserve"> </w:t>
      </w:r>
      <w:r w:rsidR="00D80886" w:rsidRPr="001032CB">
        <w:t>Landscaping</w:t>
      </w:r>
    </w:p>
    <w:p w:rsidR="00E62925" w:rsidRPr="00DA2DEF" w:rsidRDefault="00E62925" w:rsidP="00DA2DEF">
      <w:pPr>
        <w:pStyle w:val="ListParagraph"/>
      </w:pPr>
    </w:p>
    <w:p w:rsidR="00E62925" w:rsidRPr="0093351F" w:rsidRDefault="001032CB" w:rsidP="00C574AD">
      <w:pPr>
        <w:spacing w:before="0" w:after="240"/>
        <w:ind w:left="1440"/>
        <w:jc w:val="both"/>
      </w:pPr>
      <w:r w:rsidRPr="0093351F">
        <w:t>4.4.4.4.7.1</w:t>
      </w:r>
      <w:r w:rsidR="00E62925" w:rsidRPr="0093351F">
        <w:t xml:space="preserve"> Irrigation: Consider water management</w:t>
      </w:r>
      <w:r w:rsidR="002F35FD" w:rsidRPr="0093351F">
        <w:t xml:space="preserve"> which could include reducing storm-water </w:t>
      </w:r>
      <w:r w:rsidR="00445F08" w:rsidRPr="0093351F">
        <w:t>run-off</w:t>
      </w:r>
      <w:r w:rsidR="002F35FD" w:rsidRPr="0093351F">
        <w:t xml:space="preserve">, preventing erosion and decreasing the effects of soil expansion. </w:t>
      </w:r>
    </w:p>
    <w:p w:rsidR="00E62925" w:rsidRPr="0093351F" w:rsidRDefault="001032CB" w:rsidP="001032CB">
      <w:pPr>
        <w:spacing w:before="0" w:after="240"/>
        <w:ind w:left="720" w:firstLine="720"/>
        <w:jc w:val="both"/>
      </w:pPr>
      <w:r w:rsidRPr="0093351F">
        <w:t>4.4.4.4.7.2</w:t>
      </w:r>
      <w:r w:rsidR="0093351F" w:rsidRPr="0093351F">
        <w:t xml:space="preserve"> </w:t>
      </w:r>
      <w:r w:rsidR="00E62925" w:rsidRPr="0093351F">
        <w:t>Plant Ma</w:t>
      </w:r>
      <w:r w:rsidR="002F35FD" w:rsidRPr="0093351F">
        <w:t>terials: Consider Native materials, Xeriscaping</w:t>
      </w:r>
      <w:r w:rsidR="00445F08" w:rsidRPr="0093351F">
        <w:t>.</w:t>
      </w:r>
    </w:p>
    <w:p w:rsidR="00E62925" w:rsidRPr="0093351F" w:rsidRDefault="00C574AD" w:rsidP="0093351F">
      <w:pPr>
        <w:spacing w:before="0" w:after="240"/>
        <w:ind w:left="1440"/>
        <w:jc w:val="both"/>
      </w:pPr>
      <w:r w:rsidRPr="0093351F">
        <w:t>4</w:t>
      </w:r>
      <w:r w:rsidR="0093351F" w:rsidRPr="0093351F">
        <w:t>.4.4.4.7.3</w:t>
      </w:r>
      <w:r w:rsidR="002F35FD" w:rsidRPr="0093351F">
        <w:t xml:space="preserve"> Grass/ Sod Areas: Consider use of grass/ sod areas, consider water use, alternate options if planting sports fields</w:t>
      </w:r>
      <w:r w:rsidR="00445F08" w:rsidRPr="0093351F">
        <w:t>.</w:t>
      </w:r>
    </w:p>
    <w:p w:rsidR="0030345B" w:rsidRPr="002F1FFB" w:rsidRDefault="00F97950" w:rsidP="002F1FFB">
      <w:pPr>
        <w:spacing w:before="0" w:after="240"/>
        <w:ind w:left="960"/>
        <w:jc w:val="both"/>
        <w:rPr>
          <w:b/>
        </w:rPr>
      </w:pPr>
      <w:r>
        <w:t>4.4.4.4.8</w:t>
      </w:r>
      <w:r w:rsidR="00186DFE" w:rsidRPr="00053535">
        <w:t>–</w:t>
      </w:r>
      <w:r w:rsidR="0030345B" w:rsidRPr="00053535">
        <w:t xml:space="preserve"> </w:t>
      </w:r>
      <w:r w:rsidR="0030345B" w:rsidRPr="002F1FFB">
        <w:rPr>
          <w:b/>
        </w:rPr>
        <w:t>Permitting</w:t>
      </w:r>
    </w:p>
    <w:p w:rsidR="00186DFE" w:rsidRPr="00053535" w:rsidRDefault="00186DFE" w:rsidP="002F1FFB">
      <w:pPr>
        <w:pStyle w:val="ListParagraph"/>
        <w:spacing w:before="0" w:after="240"/>
        <w:jc w:val="both"/>
        <w:rPr>
          <w:b/>
        </w:rPr>
      </w:pPr>
    </w:p>
    <w:p w:rsidR="002F1FFB" w:rsidRPr="002F1FFB" w:rsidRDefault="002F1FFB" w:rsidP="002F1FFB">
      <w:pPr>
        <w:pStyle w:val="ListParagraph"/>
        <w:numPr>
          <w:ilvl w:val="0"/>
          <w:numId w:val="29"/>
        </w:numPr>
        <w:spacing w:before="0" w:after="240"/>
        <w:ind w:left="198"/>
        <w:jc w:val="both"/>
        <w:rPr>
          <w:vanish/>
        </w:rPr>
      </w:pPr>
    </w:p>
    <w:p w:rsidR="002F1FFB" w:rsidRPr="002F1FFB" w:rsidRDefault="002F1FFB" w:rsidP="002F1FFB">
      <w:pPr>
        <w:pStyle w:val="ListParagraph"/>
        <w:numPr>
          <w:ilvl w:val="2"/>
          <w:numId w:val="29"/>
        </w:numPr>
        <w:spacing w:before="0" w:after="240"/>
        <w:ind w:left="1266"/>
        <w:jc w:val="both"/>
        <w:rPr>
          <w:vanish/>
        </w:rPr>
      </w:pPr>
    </w:p>
    <w:p w:rsidR="00150C08" w:rsidRPr="00150C08" w:rsidRDefault="00150C08" w:rsidP="00150C08">
      <w:pPr>
        <w:pStyle w:val="ListParagraph"/>
        <w:numPr>
          <w:ilvl w:val="0"/>
          <w:numId w:val="32"/>
        </w:numPr>
        <w:spacing w:before="0" w:after="240"/>
        <w:jc w:val="both"/>
        <w:rPr>
          <w:vanish/>
        </w:rPr>
      </w:pPr>
    </w:p>
    <w:p w:rsidR="00186DFE" w:rsidRPr="00053535" w:rsidRDefault="00150C08" w:rsidP="00150C08">
      <w:pPr>
        <w:pStyle w:val="ListParagraph"/>
        <w:spacing w:before="0" w:after="240"/>
        <w:ind w:left="1656"/>
        <w:jc w:val="both"/>
        <w:rPr>
          <w:b/>
        </w:rPr>
      </w:pPr>
      <w:r>
        <w:t xml:space="preserve">4.4.4.4.8.1 </w:t>
      </w:r>
      <w:r w:rsidR="00186DFE" w:rsidRPr="00053535">
        <w:t xml:space="preserve">Application for public school construction projects permits can be made at the DFPC website, </w:t>
      </w:r>
      <w:hyperlink r:id="rId14" w:history="1">
        <w:r w:rsidR="00186DFE" w:rsidRPr="00053535">
          <w:rPr>
            <w:rStyle w:val="Hyperlink"/>
            <w:rFonts w:cs="Arial"/>
            <w:color w:val="auto"/>
          </w:rPr>
          <w:t>www.colorado.gov/dfpc</w:t>
        </w:r>
        <w:r w:rsidR="00186DFE" w:rsidRPr="00053535">
          <w:rPr>
            <w:rStyle w:val="Hyperlink"/>
            <w:rFonts w:cs="Arial"/>
            <w:color w:val="auto"/>
            <w:u w:val="none"/>
          </w:rPr>
          <w:t xml:space="preserve"> &gt; Sections &gt;</w:t>
        </w:r>
        <w:r w:rsidR="00186DFE" w:rsidRPr="00053535">
          <w:rPr>
            <w:rStyle w:val="Hyperlink"/>
            <w:rFonts w:cs="Arial"/>
            <w:color w:val="auto"/>
          </w:rPr>
          <w:t xml:space="preserve"> </w:t>
        </w:r>
        <w:r w:rsidR="00186DFE" w:rsidRPr="00053535">
          <w:rPr>
            <w:rStyle w:val="Hyperlink"/>
            <w:rFonts w:cs="Arial"/>
            <w:color w:val="auto"/>
            <w:u w:val="none"/>
          </w:rPr>
          <w:t>Fire</w:t>
        </w:r>
      </w:hyperlink>
      <w:r w:rsidR="00186DFE" w:rsidRPr="00053535">
        <w:t xml:space="preserve"> &amp; Life Safety &gt; Permits and Construction &gt; School Construction.</w:t>
      </w:r>
    </w:p>
    <w:p w:rsidR="00186DFE" w:rsidRPr="00053535" w:rsidRDefault="00186DFE" w:rsidP="002F1FFB">
      <w:pPr>
        <w:pStyle w:val="ListParagraph"/>
        <w:spacing w:before="0" w:after="240"/>
        <w:ind w:left="1314"/>
        <w:jc w:val="both"/>
        <w:rPr>
          <w:b/>
        </w:rPr>
      </w:pPr>
    </w:p>
    <w:p w:rsidR="0030345B" w:rsidRPr="00053535" w:rsidRDefault="00150C08" w:rsidP="00150C08">
      <w:pPr>
        <w:pStyle w:val="ListParagraph"/>
        <w:spacing w:before="0" w:after="240"/>
        <w:ind w:left="1656"/>
        <w:jc w:val="both"/>
      </w:pPr>
      <w:r w:rsidRPr="00150C08">
        <w:t>4.4.4.4.8.2</w:t>
      </w:r>
      <w:r w:rsidR="00186DFE" w:rsidRPr="00053535">
        <w:rPr>
          <w:b/>
        </w:rPr>
        <w:t xml:space="preserve"> </w:t>
      </w:r>
      <w:r w:rsidR="00186DFE" w:rsidRPr="00053535">
        <w:t xml:space="preserve">If a local building department has </w:t>
      </w:r>
      <w:proofErr w:type="gramStart"/>
      <w:r w:rsidR="00186DFE" w:rsidRPr="00053535">
        <w:t>entered into</w:t>
      </w:r>
      <w:proofErr w:type="gramEnd"/>
      <w:r w:rsidR="00186DFE" w:rsidRPr="00053535">
        <w:t xml:space="preserve"> a memorandum of understanding (MOU) with DFPC, that local building department is considered a Prequalified Building Department (PBD). A School District may, at its discretion, choose to apply for permit through DFPC or the PBD that has jurisdiction of construction projects for the location of the school constr</w:t>
      </w:r>
      <w:r w:rsidR="001032CB">
        <w:t>uction project. The list of PBD</w:t>
      </w:r>
      <w:r w:rsidR="001032CB" w:rsidRPr="0093351F">
        <w:t>’s</w:t>
      </w:r>
      <w:r w:rsidR="00186DFE" w:rsidRPr="00053535">
        <w:t xml:space="preserve"> is available on the DFPC website, School Construction.</w:t>
      </w:r>
    </w:p>
    <w:p w:rsidR="008A200E" w:rsidRPr="00462C16" w:rsidRDefault="008A200E" w:rsidP="00462C16">
      <w:pPr>
        <w:pStyle w:val="ListParagraph"/>
        <w:spacing w:before="0" w:after="240"/>
        <w:ind w:left="810"/>
        <w:jc w:val="both"/>
      </w:pPr>
    </w:p>
    <w:p w:rsidR="00E07B0A" w:rsidRPr="00150C08" w:rsidRDefault="00137AF1" w:rsidP="00150C08">
      <w:pPr>
        <w:pStyle w:val="ListParagraph"/>
        <w:numPr>
          <w:ilvl w:val="1"/>
          <w:numId w:val="29"/>
        </w:numPr>
        <w:spacing w:before="0" w:after="240"/>
        <w:jc w:val="both"/>
        <w:rPr>
          <w:b/>
          <w:u w:val="single"/>
        </w:rPr>
      </w:pPr>
      <w:r w:rsidRPr="00150C08">
        <w:rPr>
          <w:b/>
          <w:u w:val="single"/>
        </w:rPr>
        <w:t xml:space="preserve">The historic significance of existing </w:t>
      </w:r>
      <w:proofErr w:type="gramStart"/>
      <w:r w:rsidRPr="00150C08">
        <w:rPr>
          <w:b/>
          <w:u w:val="single"/>
        </w:rPr>
        <w:t>public school</w:t>
      </w:r>
      <w:proofErr w:type="gramEnd"/>
      <w:r w:rsidRPr="00150C08">
        <w:rPr>
          <w:b/>
          <w:u w:val="single"/>
        </w:rPr>
        <w:t xml:space="preserve"> facilities and their potential to meet current programming needs by rehabilitating such facilities.</w:t>
      </w:r>
    </w:p>
    <w:p w:rsidR="00F67633" w:rsidRPr="00462C16" w:rsidRDefault="00F67633" w:rsidP="00462C16">
      <w:pPr>
        <w:pStyle w:val="ListParagraph"/>
        <w:spacing w:before="0" w:after="240"/>
        <w:ind w:left="1134"/>
        <w:jc w:val="both"/>
      </w:pPr>
      <w:r w:rsidRPr="00462C16">
        <w:t xml:space="preserve"> </w:t>
      </w:r>
    </w:p>
    <w:p w:rsidR="00F67633" w:rsidRPr="00462C16" w:rsidRDefault="008F0788" w:rsidP="00C574AD">
      <w:pPr>
        <w:pStyle w:val="ListParagraph"/>
        <w:numPr>
          <w:ilvl w:val="2"/>
          <w:numId w:val="30"/>
        </w:numPr>
        <w:spacing w:before="0" w:after="240"/>
        <w:jc w:val="both"/>
      </w:pPr>
      <w:r w:rsidRPr="00DA2DEF">
        <w:t>Buildings that are 50 years or older at the time of application may be subject to the State Register Act 24-80.1-101 to 108 in determining if the affected properties have historical significance.</w:t>
      </w:r>
      <w:r w:rsidRPr="00462C16">
        <w:t xml:space="preserve"> </w:t>
      </w:r>
    </w:p>
    <w:p w:rsidR="00904CB6" w:rsidRPr="00DA2DEF" w:rsidRDefault="00904CB6" w:rsidP="00DA2DEF">
      <w:pPr>
        <w:pStyle w:val="ListParagraph"/>
        <w:spacing w:before="0" w:after="240"/>
        <w:ind w:left="1134"/>
        <w:jc w:val="both"/>
      </w:pPr>
    </w:p>
    <w:p w:rsidR="00904CB6" w:rsidRPr="00462C16" w:rsidRDefault="00904CB6" w:rsidP="00C574AD">
      <w:pPr>
        <w:pStyle w:val="ListParagraph"/>
        <w:numPr>
          <w:ilvl w:val="3"/>
          <w:numId w:val="30"/>
        </w:numPr>
        <w:spacing w:before="0" w:after="240"/>
        <w:jc w:val="both"/>
      </w:pPr>
      <w:r w:rsidRPr="00462C16">
        <w:t xml:space="preserve">- </w:t>
      </w:r>
      <w:r w:rsidRPr="00DA2DEF">
        <w:rPr>
          <w:color w:val="000000"/>
        </w:rPr>
        <w:t>Historical significance means having importance in the history, architecture, archaeology, or culture of this state or any political subdivision thereof or of the United States, as determined by the state historical society</w:t>
      </w:r>
      <w:r w:rsidR="00E70335" w:rsidRPr="00DA2DEF">
        <w:rPr>
          <w:color w:val="000000"/>
        </w:rPr>
        <w:t>.</w:t>
      </w:r>
    </w:p>
    <w:p w:rsidR="008F0788" w:rsidRPr="00462C16" w:rsidRDefault="008F0788" w:rsidP="00462C16">
      <w:pPr>
        <w:pStyle w:val="ListParagraph"/>
        <w:spacing w:before="0" w:after="240"/>
        <w:ind w:left="1134"/>
        <w:jc w:val="both"/>
      </w:pPr>
      <w:r w:rsidRPr="00462C16">
        <w:t xml:space="preserve"> </w:t>
      </w:r>
    </w:p>
    <w:p w:rsidR="008F0788" w:rsidRPr="00462C16" w:rsidRDefault="00C574AD" w:rsidP="002F1FFB">
      <w:pPr>
        <w:spacing w:line="200" w:lineRule="exact"/>
        <w:ind w:left="720"/>
      </w:pPr>
      <w:proofErr w:type="gramStart"/>
      <w:r>
        <w:t xml:space="preserve">4.5.2 </w:t>
      </w:r>
      <w:r w:rsidR="002F1FFB">
        <w:t xml:space="preserve"> </w:t>
      </w:r>
      <w:r w:rsidR="008F0788" w:rsidRPr="00DA2DEF">
        <w:t>When</w:t>
      </w:r>
      <w:proofErr w:type="gramEnd"/>
      <w:r w:rsidR="008F0788" w:rsidRPr="00DA2DEF">
        <w:t xml:space="preserve"> determining if a facility should be replaced, the cost to rehabilitate versus the </w:t>
      </w:r>
      <w:r w:rsidR="008F0788" w:rsidRPr="00DA2DEF">
        <w:rPr>
          <w:rFonts w:cs="Times New Roman"/>
        </w:rPr>
        <w:t>cost to replace should be evaluated.</w:t>
      </w:r>
    </w:p>
    <w:sectPr w:rsidR="008F0788" w:rsidRPr="00462C16" w:rsidSect="00DA2DEF">
      <w:footerReference w:type="default" r:id="rId15"/>
      <w:pgSz w:w="12240" w:h="15840"/>
      <w:pgMar w:top="936" w:right="936" w:bottom="936" w:left="93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BFA" w:rsidRDefault="00AD2BFA" w:rsidP="00541070">
      <w:pPr>
        <w:spacing w:before="0"/>
      </w:pPr>
      <w:r>
        <w:separator/>
      </w:r>
    </w:p>
  </w:endnote>
  <w:endnote w:type="continuationSeparator" w:id="0">
    <w:p w:rsidR="00AD2BFA" w:rsidRDefault="00AD2BFA" w:rsidP="00541070">
      <w:pPr>
        <w:spacing w:before="0"/>
      </w:pPr>
      <w:r>
        <w:continuationSeparator/>
      </w:r>
    </w:p>
  </w:endnote>
  <w:endnote w:type="continuationNotice" w:id="1">
    <w:p w:rsidR="00AD2BFA" w:rsidRDefault="00AD2BFA" w:rsidP="0054107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47BA" w:rsidRDefault="00E74D00" w:rsidP="00DA2DEF">
    <w:pPr>
      <w:pStyle w:val="Footer"/>
      <w:tabs>
        <w:tab w:val="left" w:pos="2030"/>
      </w:tabs>
    </w:pPr>
    <w:r>
      <w:rPr>
        <w:i/>
      </w:rPr>
      <w:t>Adopted 11</w:t>
    </w:r>
    <w:r w:rsidR="00EC47BA">
      <w:rPr>
        <w:i/>
      </w:rPr>
      <w:t>/</w:t>
    </w:r>
    <w:r>
      <w:rPr>
        <w:i/>
      </w:rPr>
      <w:t>09/2017</w:t>
    </w:r>
    <w:r w:rsidR="00E83C5F">
      <w:rPr>
        <w:i/>
      </w:rPr>
      <w:tab/>
    </w:r>
    <w:r w:rsidR="00EC47BA">
      <w:rPr>
        <w:i/>
      </w:rPr>
      <w:tab/>
    </w:r>
    <w:r w:rsidR="00EC47BA">
      <w:rPr>
        <w:i/>
      </w:rPr>
      <w:tab/>
    </w:r>
    <w:r w:rsidR="00EC47BA">
      <w:fldChar w:fldCharType="begin"/>
    </w:r>
    <w:r w:rsidR="00EC47BA">
      <w:instrText xml:space="preserve"> PAGE   \* MERGEFORMAT </w:instrText>
    </w:r>
    <w:r w:rsidR="00EC47BA">
      <w:fldChar w:fldCharType="separate"/>
    </w:r>
    <w:r>
      <w:rPr>
        <w:noProof/>
      </w:rPr>
      <w:t>12</w:t>
    </w:r>
    <w:r w:rsidR="00EC47B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BFA" w:rsidRDefault="00AD2BFA" w:rsidP="00541070">
      <w:pPr>
        <w:spacing w:before="0"/>
      </w:pPr>
      <w:r>
        <w:separator/>
      </w:r>
    </w:p>
  </w:footnote>
  <w:footnote w:type="continuationSeparator" w:id="0">
    <w:p w:rsidR="00AD2BFA" w:rsidRDefault="00AD2BFA" w:rsidP="00541070">
      <w:pPr>
        <w:spacing w:before="0"/>
      </w:pPr>
      <w:r>
        <w:continuationSeparator/>
      </w:r>
    </w:p>
  </w:footnote>
  <w:footnote w:type="continuationNotice" w:id="1">
    <w:p w:rsidR="00AD2BFA" w:rsidRDefault="00AD2BFA" w:rsidP="0054107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3D1"/>
    <w:multiLevelType w:val="multilevel"/>
    <w:tmpl w:val="C6E83B5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9C879D7"/>
    <w:multiLevelType w:val="hybridMultilevel"/>
    <w:tmpl w:val="074C4E7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154D5EBD"/>
    <w:multiLevelType w:val="multilevel"/>
    <w:tmpl w:val="A4028520"/>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59C46B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5A93933"/>
    <w:multiLevelType w:val="hybridMultilevel"/>
    <w:tmpl w:val="35BE1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8C74678"/>
    <w:multiLevelType w:val="hybridMultilevel"/>
    <w:tmpl w:val="C978B2D0"/>
    <w:lvl w:ilvl="0" w:tplc="799256C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17AB0"/>
    <w:multiLevelType w:val="multilevel"/>
    <w:tmpl w:val="EF2C3340"/>
    <w:lvl w:ilvl="0">
      <w:start w:val="4"/>
      <w:numFmt w:val="decimal"/>
      <w:lvlText w:val="%1"/>
      <w:lvlJc w:val="left"/>
      <w:pPr>
        <w:ind w:left="612" w:hanging="612"/>
      </w:pPr>
      <w:rPr>
        <w:rFonts w:cs="Times New Roman" w:hint="default"/>
        <w:b w:val="0"/>
      </w:rPr>
    </w:lvl>
    <w:lvl w:ilvl="1">
      <w:start w:val="4"/>
      <w:numFmt w:val="decimal"/>
      <w:lvlText w:val="%1.%2"/>
      <w:lvlJc w:val="left"/>
      <w:pPr>
        <w:ind w:left="1302" w:hanging="612"/>
      </w:pPr>
      <w:rPr>
        <w:rFonts w:cs="Times New Roman" w:hint="default"/>
        <w:b w:val="0"/>
      </w:rPr>
    </w:lvl>
    <w:lvl w:ilvl="2">
      <w:start w:val="5"/>
      <w:numFmt w:val="decimal"/>
      <w:lvlText w:val="%1.%2.%3"/>
      <w:lvlJc w:val="left"/>
      <w:pPr>
        <w:ind w:left="2100" w:hanging="720"/>
      </w:pPr>
      <w:rPr>
        <w:rFonts w:cs="Times New Roman" w:hint="default"/>
        <w:b w:val="0"/>
      </w:rPr>
    </w:lvl>
    <w:lvl w:ilvl="3">
      <w:start w:val="1"/>
      <w:numFmt w:val="decimal"/>
      <w:lvlText w:val="%1.%2.%3.%4"/>
      <w:lvlJc w:val="left"/>
      <w:pPr>
        <w:ind w:left="2790" w:hanging="720"/>
      </w:pPr>
      <w:rPr>
        <w:rFonts w:cs="Times New Roman" w:hint="default"/>
        <w:b w:val="0"/>
      </w:rPr>
    </w:lvl>
    <w:lvl w:ilvl="4">
      <w:start w:val="1"/>
      <w:numFmt w:val="decimal"/>
      <w:lvlText w:val="%1.%2.%3.%4.%5"/>
      <w:lvlJc w:val="left"/>
      <w:pPr>
        <w:ind w:left="3840" w:hanging="1080"/>
      </w:pPr>
      <w:rPr>
        <w:rFonts w:cs="Times New Roman" w:hint="default"/>
        <w:b w:val="0"/>
      </w:rPr>
    </w:lvl>
    <w:lvl w:ilvl="5">
      <w:start w:val="1"/>
      <w:numFmt w:val="decimal"/>
      <w:lvlText w:val="%1.%2.%3.%4.%5.%6"/>
      <w:lvlJc w:val="left"/>
      <w:pPr>
        <w:ind w:left="4530" w:hanging="1080"/>
      </w:pPr>
      <w:rPr>
        <w:rFonts w:cs="Times New Roman" w:hint="default"/>
        <w:b w:val="0"/>
      </w:rPr>
    </w:lvl>
    <w:lvl w:ilvl="6">
      <w:start w:val="1"/>
      <w:numFmt w:val="decimal"/>
      <w:lvlText w:val="%1.%2.%3.%4.%5.%6.%7"/>
      <w:lvlJc w:val="left"/>
      <w:pPr>
        <w:ind w:left="5580" w:hanging="1440"/>
      </w:pPr>
      <w:rPr>
        <w:rFonts w:cs="Times New Roman" w:hint="default"/>
        <w:b w:val="0"/>
      </w:rPr>
    </w:lvl>
    <w:lvl w:ilvl="7">
      <w:start w:val="1"/>
      <w:numFmt w:val="decimal"/>
      <w:lvlText w:val="%1.%2.%3.%4.%5.%6.%7.%8"/>
      <w:lvlJc w:val="left"/>
      <w:pPr>
        <w:ind w:left="6270" w:hanging="1440"/>
      </w:pPr>
      <w:rPr>
        <w:rFonts w:cs="Times New Roman" w:hint="default"/>
        <w:b w:val="0"/>
      </w:rPr>
    </w:lvl>
    <w:lvl w:ilvl="8">
      <w:start w:val="1"/>
      <w:numFmt w:val="decimal"/>
      <w:lvlText w:val="%1.%2.%3.%4.%5.%6.%7.%8.%9"/>
      <w:lvlJc w:val="left"/>
      <w:pPr>
        <w:ind w:left="7320" w:hanging="1800"/>
      </w:pPr>
      <w:rPr>
        <w:rFonts w:cs="Times New Roman" w:hint="default"/>
        <w:b w:val="0"/>
      </w:rPr>
    </w:lvl>
  </w:abstractNum>
  <w:abstractNum w:abstractNumId="7" w15:restartNumberingAfterBreak="0">
    <w:nsid w:val="1D945D28"/>
    <w:multiLevelType w:val="hybridMultilevel"/>
    <w:tmpl w:val="393C0EF8"/>
    <w:lvl w:ilvl="0" w:tplc="3426E576">
      <w:start w:val="1"/>
      <w:numFmt w:val="decimal"/>
      <w:lvlText w:val="%1)"/>
      <w:lvlJc w:val="left"/>
      <w:pPr>
        <w:ind w:left="360" w:hanging="288"/>
      </w:pPr>
      <w:rPr>
        <w:rFonts w:cs="Times New Roman" w:hint="default"/>
      </w:rPr>
    </w:lvl>
    <w:lvl w:ilvl="1" w:tplc="FF8C3930">
      <w:start w:val="1"/>
      <w:numFmt w:val="lowerLetter"/>
      <w:lvlText w:val="%2."/>
      <w:lvlJc w:val="left"/>
      <w:pPr>
        <w:ind w:left="1008" w:hanging="216"/>
      </w:pPr>
      <w:rPr>
        <w:rFonts w:cs="Times New Roman" w:hint="default"/>
      </w:rPr>
    </w:lvl>
    <w:lvl w:ilvl="2" w:tplc="913AFE26">
      <w:start w:val="1"/>
      <w:numFmt w:val="lowerRoman"/>
      <w:lvlText w:val="%3."/>
      <w:lvlJc w:val="right"/>
      <w:pPr>
        <w:ind w:left="1440" w:hanging="216"/>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E874956"/>
    <w:multiLevelType w:val="multilevel"/>
    <w:tmpl w:val="4AA2B206"/>
    <w:lvl w:ilvl="0">
      <w:start w:val="4"/>
      <w:numFmt w:val="decimal"/>
      <w:lvlText w:val="%1"/>
      <w:lvlJc w:val="left"/>
      <w:pPr>
        <w:ind w:left="444" w:hanging="444"/>
      </w:pPr>
      <w:rPr>
        <w:rFonts w:cs="Times New Roman" w:hint="default"/>
      </w:rPr>
    </w:lvl>
    <w:lvl w:ilvl="1">
      <w:start w:val="5"/>
      <w:numFmt w:val="decimal"/>
      <w:lvlText w:val="%1.%2"/>
      <w:lvlJc w:val="left"/>
      <w:pPr>
        <w:ind w:left="924" w:hanging="444"/>
      </w:pPr>
      <w:rPr>
        <w:rFonts w:cs="Times New Roman" w:hint="default"/>
      </w:rPr>
    </w:lvl>
    <w:lvl w:ilvl="2">
      <w:start w:val="1"/>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9" w15:restartNumberingAfterBreak="0">
    <w:nsid w:val="210149EF"/>
    <w:multiLevelType w:val="multilevel"/>
    <w:tmpl w:val="EA08CD10"/>
    <w:lvl w:ilvl="0">
      <w:start w:val="3"/>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color w:val="000000"/>
      </w:rPr>
    </w:lvl>
    <w:lvl w:ilvl="2">
      <w:start w:val="1"/>
      <w:numFmt w:val="decimal"/>
      <w:lvlText w:val="%1.%2.%3."/>
      <w:lvlJc w:val="left"/>
      <w:pPr>
        <w:ind w:left="1224" w:hanging="504"/>
      </w:pPr>
      <w:rPr>
        <w:rFonts w:cs="Times New Roman" w:hint="default"/>
        <w:strike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565506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AB819DC"/>
    <w:multiLevelType w:val="hybridMultilevel"/>
    <w:tmpl w:val="08D88B70"/>
    <w:lvl w:ilvl="0" w:tplc="B0A8B89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26421"/>
    <w:multiLevelType w:val="multilevel"/>
    <w:tmpl w:val="FBE8B62A"/>
    <w:lvl w:ilvl="0">
      <w:start w:val="4"/>
      <w:numFmt w:val="decimal"/>
      <w:lvlText w:val="%1"/>
      <w:lvlJc w:val="left"/>
      <w:pPr>
        <w:ind w:left="1080" w:hanging="360"/>
      </w:pPr>
      <w:rPr>
        <w:rFonts w:cs="Times New Roman" w:hint="default"/>
      </w:rPr>
    </w:lvl>
    <w:lvl w:ilvl="1">
      <w:start w:val="1"/>
      <w:numFmt w:val="decimal"/>
      <w:lvlText w:val="%1.%2"/>
      <w:lvlJc w:val="left"/>
      <w:pPr>
        <w:ind w:left="1512" w:hanging="432"/>
      </w:pPr>
      <w:rPr>
        <w:rFonts w:cs="Times New Roman" w:hint="default"/>
      </w:rPr>
    </w:lvl>
    <w:lvl w:ilvl="2">
      <w:start w:val="1"/>
      <w:numFmt w:val="decimal"/>
      <w:lvlText w:val="%1.%2.%3"/>
      <w:lvlJc w:val="left"/>
      <w:pPr>
        <w:ind w:left="113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82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3" w15:restartNumberingAfterBreak="0">
    <w:nsid w:val="371B50BA"/>
    <w:multiLevelType w:val="multilevel"/>
    <w:tmpl w:val="50A675C6"/>
    <w:lvl w:ilvl="0">
      <w:start w:val="4"/>
      <w:numFmt w:val="decimal"/>
      <w:lvlText w:val="%1"/>
      <w:lvlJc w:val="left"/>
      <w:pPr>
        <w:ind w:left="612" w:hanging="612"/>
      </w:pPr>
      <w:rPr>
        <w:rFonts w:cs="Times New Roman" w:hint="default"/>
      </w:rPr>
    </w:lvl>
    <w:lvl w:ilvl="1">
      <w:start w:val="4"/>
      <w:numFmt w:val="decimal"/>
      <w:lvlText w:val="%1.%2"/>
      <w:lvlJc w:val="left"/>
      <w:pPr>
        <w:ind w:left="1062" w:hanging="612"/>
      </w:pPr>
      <w:rPr>
        <w:rFonts w:cs="Times New Roman" w:hint="default"/>
      </w:rPr>
    </w:lvl>
    <w:lvl w:ilvl="2">
      <w:start w:val="4"/>
      <w:numFmt w:val="decimal"/>
      <w:lvlText w:val="%1.%2.%3"/>
      <w:lvlJc w:val="left"/>
      <w:pPr>
        <w:ind w:left="1620" w:hanging="720"/>
      </w:pPr>
      <w:rPr>
        <w:rFonts w:cs="Times New Roman" w:hint="default"/>
      </w:rPr>
    </w:lvl>
    <w:lvl w:ilvl="3">
      <w:start w:val="2"/>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400" w:hanging="1800"/>
      </w:pPr>
      <w:rPr>
        <w:rFonts w:cs="Times New Roman" w:hint="default"/>
      </w:rPr>
    </w:lvl>
  </w:abstractNum>
  <w:abstractNum w:abstractNumId="14" w15:restartNumberingAfterBreak="0">
    <w:nsid w:val="399A0CE6"/>
    <w:multiLevelType w:val="multilevel"/>
    <w:tmpl w:val="4E266EB0"/>
    <w:lvl w:ilvl="0">
      <w:start w:val="1"/>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46190228"/>
    <w:multiLevelType w:val="hybridMultilevel"/>
    <w:tmpl w:val="B14EAC4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6381C2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F3140BC"/>
    <w:multiLevelType w:val="multilevel"/>
    <w:tmpl w:val="550E860A"/>
    <w:lvl w:ilvl="0">
      <w:start w:val="2"/>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53B80051"/>
    <w:multiLevelType w:val="multilevel"/>
    <w:tmpl w:val="01B6F35C"/>
    <w:lvl w:ilvl="0">
      <w:start w:val="4"/>
      <w:numFmt w:val="decimal"/>
      <w:lvlText w:val="%1"/>
      <w:lvlJc w:val="left"/>
      <w:pPr>
        <w:ind w:left="612" w:hanging="612"/>
      </w:pPr>
      <w:rPr>
        <w:rFonts w:cs="Times New Roman" w:hint="default"/>
      </w:rPr>
    </w:lvl>
    <w:lvl w:ilvl="1">
      <w:start w:val="4"/>
      <w:numFmt w:val="decimal"/>
      <w:lvlText w:val="%1.%2"/>
      <w:lvlJc w:val="left"/>
      <w:pPr>
        <w:ind w:left="1092" w:hanging="612"/>
      </w:pPr>
      <w:rPr>
        <w:rFonts w:cs="Times New Roman" w:hint="default"/>
      </w:rPr>
    </w:lvl>
    <w:lvl w:ilvl="2">
      <w:start w:val="4"/>
      <w:numFmt w:val="decimal"/>
      <w:lvlText w:val="%1.%2.%3"/>
      <w:lvlJc w:val="left"/>
      <w:pPr>
        <w:ind w:left="1680" w:hanging="720"/>
      </w:pPr>
      <w:rPr>
        <w:rFonts w:cs="Times New Roman" w:hint="default"/>
        <w:b w:val="0"/>
      </w:rPr>
    </w:lvl>
    <w:lvl w:ilvl="3">
      <w:start w:val="1"/>
      <w:numFmt w:val="decimal"/>
      <w:lvlText w:val="%1.%2.%3.%4"/>
      <w:lvlJc w:val="left"/>
      <w:pPr>
        <w:ind w:left="2070" w:hanging="720"/>
      </w:pPr>
      <w:rPr>
        <w:rFonts w:cs="Times New Roman" w:hint="default"/>
        <w:b w:val="0"/>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9" w15:restartNumberingAfterBreak="0">
    <w:nsid w:val="56D6111D"/>
    <w:multiLevelType w:val="hybridMultilevel"/>
    <w:tmpl w:val="B178DD0C"/>
    <w:lvl w:ilvl="0" w:tplc="83EC8F2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AF684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72665C8"/>
    <w:multiLevelType w:val="multilevel"/>
    <w:tmpl w:val="5302CCA8"/>
    <w:lvl w:ilvl="0">
      <w:start w:val="4"/>
      <w:numFmt w:val="decimal"/>
      <w:lvlText w:val="%1"/>
      <w:lvlJc w:val="left"/>
      <w:pPr>
        <w:ind w:left="1080" w:hanging="360"/>
      </w:pPr>
      <w:rPr>
        <w:rFonts w:cs="Times New Roman" w:hint="default"/>
      </w:rPr>
    </w:lvl>
    <w:lvl w:ilvl="1">
      <w:start w:val="1"/>
      <w:numFmt w:val="decimal"/>
      <w:lvlText w:val="%1.%2"/>
      <w:lvlJc w:val="left"/>
      <w:pPr>
        <w:ind w:left="1512" w:hanging="432"/>
      </w:pPr>
      <w:rPr>
        <w:rFonts w:cs="Times New Roman" w:hint="default"/>
      </w:rPr>
    </w:lvl>
    <w:lvl w:ilvl="2">
      <w:start w:val="1"/>
      <w:numFmt w:val="decimal"/>
      <w:lvlText w:val="%1.%2.%3"/>
      <w:lvlJc w:val="left"/>
      <w:pPr>
        <w:ind w:left="1134" w:hanging="504"/>
      </w:pPr>
      <w:rPr>
        <w:rFonts w:cs="Times New Roman" w:hint="default"/>
        <w:b w:val="0"/>
      </w:rPr>
    </w:lvl>
    <w:lvl w:ilvl="3">
      <w:start w:val="1"/>
      <w:numFmt w:val="decimal"/>
      <w:lvlText w:val="%1.%2.%3.%4"/>
      <w:lvlJc w:val="left"/>
      <w:pPr>
        <w:ind w:left="1728" w:hanging="648"/>
      </w:pPr>
      <w:rPr>
        <w:rFonts w:cs="Times New Roman" w:hint="default"/>
        <w:b w:val="0"/>
        <w:strike w:val="0"/>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826" w:hanging="936"/>
      </w:pPr>
      <w:rPr>
        <w:rFonts w:cs="Times New Roman" w:hint="default"/>
        <w:strike w:val="0"/>
        <w:color w:val="000000"/>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22" w15:restartNumberingAfterBreak="0">
    <w:nsid w:val="6A5E5D9C"/>
    <w:multiLevelType w:val="multilevel"/>
    <w:tmpl w:val="21DC4394"/>
    <w:lvl w:ilvl="0">
      <w:start w:val="4"/>
      <w:numFmt w:val="decimal"/>
      <w:lvlText w:val="%1"/>
      <w:lvlJc w:val="left"/>
      <w:pPr>
        <w:ind w:left="1080" w:hanging="360"/>
      </w:pPr>
      <w:rPr>
        <w:rFonts w:cs="Times New Roman" w:hint="default"/>
      </w:rPr>
    </w:lvl>
    <w:lvl w:ilvl="1">
      <w:start w:val="4"/>
      <w:numFmt w:val="decimal"/>
      <w:lvlText w:val="%1.%2"/>
      <w:lvlJc w:val="left"/>
      <w:pPr>
        <w:ind w:left="1512" w:hanging="432"/>
      </w:pPr>
      <w:rPr>
        <w:rFonts w:cs="Times New Roman" w:hint="default"/>
      </w:rPr>
    </w:lvl>
    <w:lvl w:ilvl="2">
      <w:start w:val="4"/>
      <w:numFmt w:val="decimal"/>
      <w:lvlText w:val="%1.%2.%3"/>
      <w:lvlJc w:val="left"/>
      <w:pPr>
        <w:ind w:left="1134" w:hanging="504"/>
      </w:pPr>
      <w:rPr>
        <w:rFonts w:cs="Times New Roman" w:hint="default"/>
        <w:b w:val="0"/>
      </w:rPr>
    </w:lvl>
    <w:lvl w:ilvl="3">
      <w:start w:val="1"/>
      <w:numFmt w:val="decimal"/>
      <w:lvlText w:val="%1.%2.%3.%4"/>
      <w:lvlJc w:val="left"/>
      <w:pPr>
        <w:ind w:left="1728" w:hanging="648"/>
      </w:pPr>
      <w:rPr>
        <w:rFonts w:cs="Times New Roman" w:hint="default"/>
        <w:b w:val="0"/>
        <w:strike w:val="0"/>
        <w:color w:val="auto"/>
      </w:rPr>
    </w:lvl>
    <w:lvl w:ilvl="4">
      <w:start w:val="1"/>
      <w:numFmt w:val="decimal"/>
      <w:lvlText w:val="%1.%2.%3.%4.%5"/>
      <w:lvlJc w:val="left"/>
      <w:pPr>
        <w:ind w:left="2682" w:hanging="792"/>
      </w:pPr>
      <w:rPr>
        <w:rFonts w:cs="Times New Roman" w:hint="default"/>
      </w:rPr>
    </w:lvl>
    <w:lvl w:ilvl="5">
      <w:start w:val="1"/>
      <w:numFmt w:val="decimal"/>
      <w:lvlText w:val="%1.%2.%3.%4.%5.%6"/>
      <w:lvlJc w:val="left"/>
      <w:pPr>
        <w:ind w:left="2826" w:hanging="936"/>
      </w:pPr>
      <w:rPr>
        <w:rFonts w:cs="Times New Roman" w:hint="default"/>
        <w:strike w:val="0"/>
        <w:color w:val="000000"/>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23" w15:restartNumberingAfterBreak="0">
    <w:nsid w:val="6AD2430A"/>
    <w:multiLevelType w:val="hybridMultilevel"/>
    <w:tmpl w:val="E18AF2A0"/>
    <w:lvl w:ilvl="0" w:tplc="88FC9786">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0A11456"/>
    <w:multiLevelType w:val="hybridMultilevel"/>
    <w:tmpl w:val="7402EF7C"/>
    <w:lvl w:ilvl="0" w:tplc="04090001">
      <w:start w:val="1"/>
      <w:numFmt w:val="bullet"/>
      <w:lvlText w:val=""/>
      <w:lvlJc w:val="left"/>
      <w:pPr>
        <w:ind w:left="2952" w:hanging="360"/>
      </w:pPr>
      <w:rPr>
        <w:rFonts w:ascii="Symbol" w:hAnsi="Symbol" w:hint="default"/>
      </w:rPr>
    </w:lvl>
    <w:lvl w:ilvl="1" w:tplc="04090003" w:tentative="1">
      <w:start w:val="1"/>
      <w:numFmt w:val="bullet"/>
      <w:lvlText w:val="o"/>
      <w:lvlJc w:val="left"/>
      <w:pPr>
        <w:ind w:left="3672" w:hanging="360"/>
      </w:pPr>
      <w:rPr>
        <w:rFonts w:ascii="Courier New" w:hAnsi="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25" w15:restartNumberingAfterBreak="0">
    <w:nsid w:val="73F70FC9"/>
    <w:multiLevelType w:val="hybridMultilevel"/>
    <w:tmpl w:val="6E3C792E"/>
    <w:lvl w:ilvl="0" w:tplc="2EE690F0">
      <w:start w:val="1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B717FA9"/>
    <w:multiLevelType w:val="hybridMultilevel"/>
    <w:tmpl w:val="23105F6C"/>
    <w:lvl w:ilvl="0" w:tplc="574C70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0"/>
  </w:num>
  <w:num w:numId="4">
    <w:abstractNumId w:val="10"/>
  </w:num>
  <w:num w:numId="5">
    <w:abstractNumId w:val="3"/>
  </w:num>
  <w:num w:numId="6">
    <w:abstractNumId w:val="17"/>
  </w:num>
  <w:num w:numId="7">
    <w:abstractNumId w:val="17"/>
    <w:lvlOverride w:ilvl="0">
      <w:lvl w:ilvl="0">
        <w:start w:val="2"/>
        <w:numFmt w:val="decimal"/>
        <w:lvlText w:val="%1."/>
        <w:lvlJc w:val="left"/>
        <w:pPr>
          <w:ind w:left="360" w:hanging="360"/>
        </w:pPr>
        <w:rPr>
          <w:rFonts w:cs="Times New Roman" w:hint="default"/>
          <w:b w:val="0"/>
        </w:rPr>
      </w:lvl>
    </w:lvlOverride>
    <w:lvlOverride w:ilvl="1">
      <w:lvl w:ilvl="1">
        <w:start w:val="1"/>
        <w:numFmt w:val="decimal"/>
        <w:lvlText w:val="%1.%2."/>
        <w:lvlJc w:val="left"/>
        <w:pPr>
          <w:ind w:left="792" w:hanging="432"/>
        </w:pPr>
        <w:rPr>
          <w:rFonts w:cs="Times New Roman" w:hint="default"/>
          <w:b w:val="0"/>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8">
    <w:abstractNumId w:val="9"/>
  </w:num>
  <w:num w:numId="9">
    <w:abstractNumId w:val="10"/>
    <w:lvlOverride w:ilvl="0">
      <w:lvl w:ilvl="0">
        <w:start w:val="4"/>
        <w:numFmt w:val="decimal"/>
        <w:lvlText w:val="%1."/>
        <w:lvlJc w:val="left"/>
        <w:pPr>
          <w:ind w:left="360" w:hanging="360"/>
        </w:pPr>
        <w:rPr>
          <w:rFonts w:cs="Times New Roman" w:hint="default"/>
        </w:rPr>
      </w:lvl>
    </w:lvlOverride>
    <w:lvlOverride w:ilvl="1">
      <w:lvl w:ilvl="1">
        <w:start w:val="1"/>
        <w:numFmt w:val="decimal"/>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abstractNumId w:val="10"/>
    <w:lvlOverride w:ilvl="0">
      <w:lvl w:ilvl="0">
        <w:start w:val="4"/>
        <w:numFmt w:val="decimal"/>
        <w:lvlText w:val="%1."/>
        <w:lvlJc w:val="left"/>
        <w:pPr>
          <w:ind w:left="360" w:hanging="360"/>
        </w:pPr>
        <w:rPr>
          <w:rFonts w:cs="Times New Roman" w:hint="default"/>
        </w:rPr>
      </w:lvl>
    </w:lvlOverride>
    <w:lvlOverride w:ilvl="1">
      <w:lvl w:ilvl="1">
        <w:start w:val="1"/>
        <w:numFmt w:val="decimal"/>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1">
    <w:abstractNumId w:val="10"/>
    <w:lvlOverride w:ilvl="0">
      <w:lvl w:ilvl="0">
        <w:start w:val="4"/>
        <w:numFmt w:val="decimal"/>
        <w:lvlText w:val="%1."/>
        <w:lvlJc w:val="left"/>
        <w:pPr>
          <w:ind w:left="2520" w:hanging="360"/>
        </w:pPr>
        <w:rPr>
          <w:rFonts w:cs="Times New Roman" w:hint="default"/>
        </w:rPr>
      </w:lvl>
    </w:lvlOverride>
    <w:lvlOverride w:ilvl="1">
      <w:lvl w:ilvl="1">
        <w:start w:val="1"/>
        <w:numFmt w:val="decimal"/>
        <w:lvlText w:val="%1.%2."/>
        <w:lvlJc w:val="left"/>
        <w:pPr>
          <w:ind w:left="2952" w:hanging="432"/>
        </w:pPr>
        <w:rPr>
          <w:rFonts w:cs="Times New Roman" w:hint="default"/>
        </w:rPr>
      </w:lvl>
    </w:lvlOverride>
    <w:lvlOverride w:ilvl="2">
      <w:lvl w:ilvl="2">
        <w:start w:val="1"/>
        <w:numFmt w:val="decimal"/>
        <w:lvlText w:val="%1.%2.%3."/>
        <w:lvlJc w:val="left"/>
        <w:pPr>
          <w:ind w:left="3384" w:hanging="504"/>
        </w:pPr>
        <w:rPr>
          <w:rFonts w:cs="Times New Roman" w:hint="default"/>
        </w:rPr>
      </w:lvl>
    </w:lvlOverride>
    <w:lvlOverride w:ilvl="3">
      <w:lvl w:ilvl="3">
        <w:start w:val="1"/>
        <w:numFmt w:val="decimal"/>
        <w:lvlText w:val="%1.%2.%3.%4."/>
        <w:lvlJc w:val="left"/>
        <w:pPr>
          <w:ind w:left="3888" w:hanging="648"/>
        </w:pPr>
        <w:rPr>
          <w:rFonts w:cs="Times New Roman" w:hint="default"/>
        </w:rPr>
      </w:lvl>
    </w:lvlOverride>
    <w:lvlOverride w:ilvl="4">
      <w:lvl w:ilvl="4">
        <w:start w:val="1"/>
        <w:numFmt w:val="decimal"/>
        <w:lvlText w:val="%1.%2.%3.%4.%5."/>
        <w:lvlJc w:val="left"/>
        <w:pPr>
          <w:ind w:left="4392" w:hanging="792"/>
        </w:pPr>
        <w:rPr>
          <w:rFonts w:cs="Times New Roman" w:hint="default"/>
        </w:rPr>
      </w:lvl>
    </w:lvlOverride>
    <w:lvlOverride w:ilvl="5">
      <w:lvl w:ilvl="5">
        <w:start w:val="1"/>
        <w:numFmt w:val="decimal"/>
        <w:lvlText w:val="%1.%2.%3.%4.%5.%6."/>
        <w:lvlJc w:val="left"/>
        <w:pPr>
          <w:ind w:left="4896" w:hanging="936"/>
        </w:pPr>
        <w:rPr>
          <w:rFonts w:cs="Times New Roman" w:hint="default"/>
        </w:rPr>
      </w:lvl>
    </w:lvlOverride>
    <w:lvlOverride w:ilvl="6">
      <w:lvl w:ilvl="6">
        <w:start w:val="1"/>
        <w:numFmt w:val="decimal"/>
        <w:lvlText w:val="%1.%2.%3.%4.%5.%6.%7."/>
        <w:lvlJc w:val="left"/>
        <w:pPr>
          <w:ind w:left="5400" w:hanging="1080"/>
        </w:pPr>
        <w:rPr>
          <w:rFonts w:cs="Times New Roman" w:hint="default"/>
        </w:rPr>
      </w:lvl>
    </w:lvlOverride>
    <w:lvlOverride w:ilvl="7">
      <w:lvl w:ilvl="7">
        <w:start w:val="1"/>
        <w:numFmt w:val="decimal"/>
        <w:lvlText w:val="%1.%2.%3.%4.%5.%6.%7.%8."/>
        <w:lvlJc w:val="left"/>
        <w:pPr>
          <w:ind w:left="5904" w:hanging="1224"/>
        </w:pPr>
        <w:rPr>
          <w:rFonts w:cs="Times New Roman" w:hint="default"/>
        </w:rPr>
      </w:lvl>
    </w:lvlOverride>
    <w:lvlOverride w:ilvl="8">
      <w:lvl w:ilvl="8">
        <w:start w:val="1"/>
        <w:numFmt w:val="decimal"/>
        <w:lvlText w:val="%1.%2.%3.%4.%5.%6.%7.%8.%9."/>
        <w:lvlJc w:val="left"/>
        <w:pPr>
          <w:ind w:left="6480" w:hanging="1440"/>
        </w:pPr>
        <w:rPr>
          <w:rFonts w:cs="Times New Roman" w:hint="default"/>
        </w:rPr>
      </w:lvl>
    </w:lvlOverride>
  </w:num>
  <w:num w:numId="12">
    <w:abstractNumId w:val="20"/>
  </w:num>
  <w:num w:numId="13">
    <w:abstractNumId w:val="20"/>
    <w:lvlOverride w:ilvl="0">
      <w:lvl w:ilvl="0">
        <w:start w:val="4"/>
        <w:numFmt w:val="decimal"/>
        <w:lvlText w:val="%1."/>
        <w:lvlJc w:val="left"/>
        <w:pPr>
          <w:ind w:left="1080" w:hanging="360"/>
        </w:pPr>
        <w:rPr>
          <w:rFonts w:cs="Times New Roman" w:hint="default"/>
        </w:rPr>
      </w:lvl>
    </w:lvlOverride>
    <w:lvlOverride w:ilvl="1">
      <w:lvl w:ilvl="1">
        <w:start w:val="1"/>
        <w:numFmt w:val="decimal"/>
        <w:lvlText w:val="%1.%2."/>
        <w:lvlJc w:val="left"/>
        <w:pPr>
          <w:ind w:left="1512" w:hanging="432"/>
        </w:pPr>
        <w:rPr>
          <w:rFonts w:cs="Times New Roman" w:hint="default"/>
        </w:rPr>
      </w:lvl>
    </w:lvlOverride>
    <w:lvlOverride w:ilvl="2">
      <w:lvl w:ilvl="2">
        <w:start w:val="1"/>
        <w:numFmt w:val="decimal"/>
        <w:lvlText w:val="%1.%2.%3."/>
        <w:lvlJc w:val="left"/>
        <w:pPr>
          <w:ind w:left="1944" w:hanging="504"/>
        </w:pPr>
        <w:rPr>
          <w:rFonts w:cs="Times New Roman" w:hint="default"/>
        </w:rPr>
      </w:lvl>
    </w:lvlOverride>
    <w:lvlOverride w:ilvl="3">
      <w:lvl w:ilvl="3">
        <w:start w:val="1"/>
        <w:numFmt w:val="decimal"/>
        <w:lvlText w:val="%1.%2.%3.%4."/>
        <w:lvlJc w:val="left"/>
        <w:pPr>
          <w:ind w:left="2448" w:hanging="648"/>
        </w:pPr>
        <w:rPr>
          <w:rFonts w:cs="Times New Roman" w:hint="default"/>
        </w:rPr>
      </w:lvl>
    </w:lvlOverride>
    <w:lvlOverride w:ilvl="4">
      <w:lvl w:ilvl="4">
        <w:start w:val="1"/>
        <w:numFmt w:val="decimal"/>
        <w:lvlText w:val="%1.%2.%3.%4.%5."/>
        <w:lvlJc w:val="left"/>
        <w:pPr>
          <w:ind w:left="2952" w:hanging="792"/>
        </w:pPr>
        <w:rPr>
          <w:rFonts w:cs="Times New Roman" w:hint="default"/>
        </w:rPr>
      </w:lvl>
    </w:lvlOverride>
    <w:lvlOverride w:ilvl="5">
      <w:lvl w:ilvl="5">
        <w:start w:val="1"/>
        <w:numFmt w:val="decimal"/>
        <w:lvlText w:val="%1.%2.%3.%4.%5.%6."/>
        <w:lvlJc w:val="left"/>
        <w:pPr>
          <w:ind w:left="3456" w:hanging="936"/>
        </w:pPr>
        <w:rPr>
          <w:rFonts w:cs="Times New Roman" w:hint="default"/>
        </w:rPr>
      </w:lvl>
    </w:lvlOverride>
    <w:lvlOverride w:ilvl="6">
      <w:lvl w:ilvl="6">
        <w:start w:val="1"/>
        <w:numFmt w:val="decimal"/>
        <w:lvlText w:val="%1.%2.%3.%4.%5.%6.%7."/>
        <w:lvlJc w:val="left"/>
        <w:pPr>
          <w:ind w:left="3960" w:hanging="1080"/>
        </w:pPr>
        <w:rPr>
          <w:rFonts w:cs="Times New Roman" w:hint="default"/>
        </w:rPr>
      </w:lvl>
    </w:lvlOverride>
    <w:lvlOverride w:ilvl="7">
      <w:lvl w:ilvl="7">
        <w:start w:val="1"/>
        <w:numFmt w:val="decimal"/>
        <w:lvlText w:val="%1.%2.%3.%4.%5.%6.%7.%8."/>
        <w:lvlJc w:val="left"/>
        <w:pPr>
          <w:ind w:left="4464" w:hanging="1224"/>
        </w:pPr>
        <w:rPr>
          <w:rFonts w:cs="Times New Roman" w:hint="default"/>
        </w:rPr>
      </w:lvl>
    </w:lvlOverride>
    <w:lvlOverride w:ilvl="8">
      <w:lvl w:ilvl="8">
        <w:start w:val="1"/>
        <w:numFmt w:val="decimal"/>
        <w:lvlText w:val="%1.%2.%3.%4.%5.%6.%7.%8.%9."/>
        <w:lvlJc w:val="left"/>
        <w:pPr>
          <w:ind w:left="5040" w:hanging="1440"/>
        </w:pPr>
        <w:rPr>
          <w:rFonts w:cs="Times New Roman" w:hint="default"/>
        </w:rPr>
      </w:lvl>
    </w:lvlOverride>
  </w:num>
  <w:num w:numId="14">
    <w:abstractNumId w:val="16"/>
  </w:num>
  <w:num w:numId="15">
    <w:abstractNumId w:val="21"/>
  </w:num>
  <w:num w:numId="16">
    <w:abstractNumId w:val="7"/>
  </w:num>
  <w:num w:numId="17">
    <w:abstractNumId w:val="15"/>
  </w:num>
  <w:num w:numId="18">
    <w:abstractNumId w:val="23"/>
  </w:num>
  <w:num w:numId="19">
    <w:abstractNumId w:val="25"/>
  </w:num>
  <w:num w:numId="20">
    <w:abstractNumId w:val="1"/>
  </w:num>
  <w:num w:numId="21">
    <w:abstractNumId w:val="24"/>
  </w:num>
  <w:num w:numId="22">
    <w:abstractNumId w:val="12"/>
  </w:num>
  <w:num w:numId="23">
    <w:abstractNumId w:val="26"/>
  </w:num>
  <w:num w:numId="24">
    <w:abstractNumId w:val="11"/>
  </w:num>
  <w:num w:numId="25">
    <w:abstractNumId w:val="19"/>
  </w:num>
  <w:num w:numId="26">
    <w:abstractNumId w:val="5"/>
  </w:num>
  <w:num w:numId="27">
    <w:abstractNumId w:val="4"/>
  </w:num>
  <w:num w:numId="28">
    <w:abstractNumId w:val="22"/>
  </w:num>
  <w:num w:numId="29">
    <w:abstractNumId w:val="18"/>
  </w:num>
  <w:num w:numId="30">
    <w:abstractNumId w:val="8"/>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vpKVXSrnMTDe/CAH4hksfv3QkYCtJRSjLPasv0e+0B8FgOq21QEKz9+RcN44Hvuznkj8Gbzxd0uCfQICx5ODhg==" w:salt="o8kYarWzIyPfCnWSwI7V4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yNDIwNDK2MDSwNDc1MTZR0lEKTi0uzszPAykwrAUAgCRRoiwAAAA="/>
  </w:docVars>
  <w:rsids>
    <w:rsidRoot w:val="00E07B0A"/>
    <w:rsid w:val="000043AF"/>
    <w:rsid w:val="000275A9"/>
    <w:rsid w:val="00027A16"/>
    <w:rsid w:val="00031B72"/>
    <w:rsid w:val="00031C45"/>
    <w:rsid w:val="00032FC6"/>
    <w:rsid w:val="00041CDF"/>
    <w:rsid w:val="00052576"/>
    <w:rsid w:val="00053535"/>
    <w:rsid w:val="00071386"/>
    <w:rsid w:val="0007218D"/>
    <w:rsid w:val="00077AED"/>
    <w:rsid w:val="00077BE0"/>
    <w:rsid w:val="00083007"/>
    <w:rsid w:val="00085993"/>
    <w:rsid w:val="000A27E9"/>
    <w:rsid w:val="000A3885"/>
    <w:rsid w:val="000A6F67"/>
    <w:rsid w:val="000B0E28"/>
    <w:rsid w:val="000B2278"/>
    <w:rsid w:val="000B271D"/>
    <w:rsid w:val="000C6569"/>
    <w:rsid w:val="000D1A1E"/>
    <w:rsid w:val="000D22D6"/>
    <w:rsid w:val="000D5470"/>
    <w:rsid w:val="000E5031"/>
    <w:rsid w:val="000E50D6"/>
    <w:rsid w:val="000F0BC3"/>
    <w:rsid w:val="000F7891"/>
    <w:rsid w:val="001032CB"/>
    <w:rsid w:val="00112527"/>
    <w:rsid w:val="00135F80"/>
    <w:rsid w:val="00137344"/>
    <w:rsid w:val="00137AF1"/>
    <w:rsid w:val="00141679"/>
    <w:rsid w:val="001430A8"/>
    <w:rsid w:val="00147E37"/>
    <w:rsid w:val="00150C08"/>
    <w:rsid w:val="00170C8B"/>
    <w:rsid w:val="00180BB2"/>
    <w:rsid w:val="00186DFE"/>
    <w:rsid w:val="00191CBC"/>
    <w:rsid w:val="001A644F"/>
    <w:rsid w:val="001B34A2"/>
    <w:rsid w:val="001B5137"/>
    <w:rsid w:val="001C1DBC"/>
    <w:rsid w:val="001C4457"/>
    <w:rsid w:val="001F21C5"/>
    <w:rsid w:val="001F2896"/>
    <w:rsid w:val="001F7D4F"/>
    <w:rsid w:val="002041D3"/>
    <w:rsid w:val="00206A7F"/>
    <w:rsid w:val="002141CB"/>
    <w:rsid w:val="0021507B"/>
    <w:rsid w:val="0023613C"/>
    <w:rsid w:val="002417B8"/>
    <w:rsid w:val="002419EC"/>
    <w:rsid w:val="002454AC"/>
    <w:rsid w:val="002570C9"/>
    <w:rsid w:val="00257463"/>
    <w:rsid w:val="0028546A"/>
    <w:rsid w:val="00286E72"/>
    <w:rsid w:val="002957DC"/>
    <w:rsid w:val="0029603A"/>
    <w:rsid w:val="002A6DFC"/>
    <w:rsid w:val="002B43B7"/>
    <w:rsid w:val="002C040E"/>
    <w:rsid w:val="002D23D1"/>
    <w:rsid w:val="002D33ED"/>
    <w:rsid w:val="002D5408"/>
    <w:rsid w:val="002E6BA9"/>
    <w:rsid w:val="002F1FFB"/>
    <w:rsid w:val="002F35FD"/>
    <w:rsid w:val="0030345B"/>
    <w:rsid w:val="00310D46"/>
    <w:rsid w:val="00314803"/>
    <w:rsid w:val="00322A6F"/>
    <w:rsid w:val="003231E6"/>
    <w:rsid w:val="00324CA2"/>
    <w:rsid w:val="00327411"/>
    <w:rsid w:val="003337FB"/>
    <w:rsid w:val="00333A6A"/>
    <w:rsid w:val="00337BFA"/>
    <w:rsid w:val="00337DBF"/>
    <w:rsid w:val="0036313A"/>
    <w:rsid w:val="00366D59"/>
    <w:rsid w:val="00373A11"/>
    <w:rsid w:val="0038014A"/>
    <w:rsid w:val="00382217"/>
    <w:rsid w:val="0039277E"/>
    <w:rsid w:val="003A17E5"/>
    <w:rsid w:val="003B4D67"/>
    <w:rsid w:val="003B61C7"/>
    <w:rsid w:val="003C073D"/>
    <w:rsid w:val="003C4510"/>
    <w:rsid w:val="003C7197"/>
    <w:rsid w:val="003D59F0"/>
    <w:rsid w:val="003D5BC6"/>
    <w:rsid w:val="003E06BC"/>
    <w:rsid w:val="003F079A"/>
    <w:rsid w:val="003F1630"/>
    <w:rsid w:val="003F3457"/>
    <w:rsid w:val="003F519A"/>
    <w:rsid w:val="003F605B"/>
    <w:rsid w:val="003F6CA1"/>
    <w:rsid w:val="00400EFF"/>
    <w:rsid w:val="004018AF"/>
    <w:rsid w:val="004126A3"/>
    <w:rsid w:val="0041397B"/>
    <w:rsid w:val="00425E30"/>
    <w:rsid w:val="004272AD"/>
    <w:rsid w:val="004277DE"/>
    <w:rsid w:val="00432869"/>
    <w:rsid w:val="00434C8A"/>
    <w:rsid w:val="00441070"/>
    <w:rsid w:val="00442B3E"/>
    <w:rsid w:val="00443897"/>
    <w:rsid w:val="00445F08"/>
    <w:rsid w:val="00446137"/>
    <w:rsid w:val="004468BD"/>
    <w:rsid w:val="00462C16"/>
    <w:rsid w:val="00471131"/>
    <w:rsid w:val="004742FF"/>
    <w:rsid w:val="00475FD6"/>
    <w:rsid w:val="00481058"/>
    <w:rsid w:val="004A017D"/>
    <w:rsid w:val="004B36DE"/>
    <w:rsid w:val="004C172A"/>
    <w:rsid w:val="004C3A83"/>
    <w:rsid w:val="004D195C"/>
    <w:rsid w:val="004E1B3C"/>
    <w:rsid w:val="004E2F6E"/>
    <w:rsid w:val="004E372A"/>
    <w:rsid w:val="004F3AEE"/>
    <w:rsid w:val="004F70C7"/>
    <w:rsid w:val="004F770D"/>
    <w:rsid w:val="00501044"/>
    <w:rsid w:val="005123A3"/>
    <w:rsid w:val="005213F3"/>
    <w:rsid w:val="0052231D"/>
    <w:rsid w:val="00524ACB"/>
    <w:rsid w:val="00541070"/>
    <w:rsid w:val="005427E9"/>
    <w:rsid w:val="005532E0"/>
    <w:rsid w:val="00564ABF"/>
    <w:rsid w:val="00564B4D"/>
    <w:rsid w:val="00564C95"/>
    <w:rsid w:val="00577E6E"/>
    <w:rsid w:val="00585122"/>
    <w:rsid w:val="005957C2"/>
    <w:rsid w:val="005A2651"/>
    <w:rsid w:val="005B051D"/>
    <w:rsid w:val="005C2E4C"/>
    <w:rsid w:val="005C557D"/>
    <w:rsid w:val="005C5AB9"/>
    <w:rsid w:val="005C742A"/>
    <w:rsid w:val="005D4CDF"/>
    <w:rsid w:val="005D7673"/>
    <w:rsid w:val="005E641D"/>
    <w:rsid w:val="005F4ECA"/>
    <w:rsid w:val="005F5087"/>
    <w:rsid w:val="0061412F"/>
    <w:rsid w:val="00620975"/>
    <w:rsid w:val="0063631A"/>
    <w:rsid w:val="00637D39"/>
    <w:rsid w:val="006438E6"/>
    <w:rsid w:val="00647E7B"/>
    <w:rsid w:val="00653519"/>
    <w:rsid w:val="00655935"/>
    <w:rsid w:val="00657B2F"/>
    <w:rsid w:val="00662211"/>
    <w:rsid w:val="00673F7A"/>
    <w:rsid w:val="00680D7C"/>
    <w:rsid w:val="00685FDA"/>
    <w:rsid w:val="006A03EC"/>
    <w:rsid w:val="006A30A6"/>
    <w:rsid w:val="006B4AEB"/>
    <w:rsid w:val="006C5582"/>
    <w:rsid w:val="006D1E66"/>
    <w:rsid w:val="006F2712"/>
    <w:rsid w:val="006F3478"/>
    <w:rsid w:val="00706D2A"/>
    <w:rsid w:val="00707280"/>
    <w:rsid w:val="0071121A"/>
    <w:rsid w:val="00713A44"/>
    <w:rsid w:val="00714C5B"/>
    <w:rsid w:val="007168F7"/>
    <w:rsid w:val="007300D8"/>
    <w:rsid w:val="00735340"/>
    <w:rsid w:val="00737AA7"/>
    <w:rsid w:val="00753BCB"/>
    <w:rsid w:val="0075532D"/>
    <w:rsid w:val="00760204"/>
    <w:rsid w:val="007625BF"/>
    <w:rsid w:val="0076525C"/>
    <w:rsid w:val="0078353E"/>
    <w:rsid w:val="007935D4"/>
    <w:rsid w:val="007A2B8F"/>
    <w:rsid w:val="007A54FE"/>
    <w:rsid w:val="007B242B"/>
    <w:rsid w:val="007B3CAC"/>
    <w:rsid w:val="007B461C"/>
    <w:rsid w:val="007B729A"/>
    <w:rsid w:val="007D0A4B"/>
    <w:rsid w:val="007D426B"/>
    <w:rsid w:val="007E3CB8"/>
    <w:rsid w:val="007E7484"/>
    <w:rsid w:val="00803E38"/>
    <w:rsid w:val="0080787F"/>
    <w:rsid w:val="008164A8"/>
    <w:rsid w:val="00817CCB"/>
    <w:rsid w:val="008213D1"/>
    <w:rsid w:val="00825A83"/>
    <w:rsid w:val="00827C68"/>
    <w:rsid w:val="0083051F"/>
    <w:rsid w:val="00837F56"/>
    <w:rsid w:val="00840C5F"/>
    <w:rsid w:val="00841C27"/>
    <w:rsid w:val="008529D9"/>
    <w:rsid w:val="00857472"/>
    <w:rsid w:val="00862F3B"/>
    <w:rsid w:val="008639C1"/>
    <w:rsid w:val="008655E2"/>
    <w:rsid w:val="00871F53"/>
    <w:rsid w:val="0089012D"/>
    <w:rsid w:val="008A200E"/>
    <w:rsid w:val="008B2BFD"/>
    <w:rsid w:val="008B4127"/>
    <w:rsid w:val="008C6000"/>
    <w:rsid w:val="008D08D6"/>
    <w:rsid w:val="008F069A"/>
    <w:rsid w:val="008F0788"/>
    <w:rsid w:val="008F6059"/>
    <w:rsid w:val="009004FD"/>
    <w:rsid w:val="00901760"/>
    <w:rsid w:val="009034FB"/>
    <w:rsid w:val="00904CB6"/>
    <w:rsid w:val="00912FA5"/>
    <w:rsid w:val="00922D7D"/>
    <w:rsid w:val="0093351F"/>
    <w:rsid w:val="0094778A"/>
    <w:rsid w:val="009561B5"/>
    <w:rsid w:val="00970AB5"/>
    <w:rsid w:val="009833B9"/>
    <w:rsid w:val="009872EB"/>
    <w:rsid w:val="009936A8"/>
    <w:rsid w:val="009A792E"/>
    <w:rsid w:val="009B21B3"/>
    <w:rsid w:val="009C7134"/>
    <w:rsid w:val="009C78C7"/>
    <w:rsid w:val="009D697C"/>
    <w:rsid w:val="009E4508"/>
    <w:rsid w:val="009E58B4"/>
    <w:rsid w:val="009F03FA"/>
    <w:rsid w:val="009F650E"/>
    <w:rsid w:val="009F6EB7"/>
    <w:rsid w:val="00A00F99"/>
    <w:rsid w:val="00A069F6"/>
    <w:rsid w:val="00A07F1A"/>
    <w:rsid w:val="00A17634"/>
    <w:rsid w:val="00A27134"/>
    <w:rsid w:val="00A33B65"/>
    <w:rsid w:val="00A40334"/>
    <w:rsid w:val="00A42F88"/>
    <w:rsid w:val="00A5122D"/>
    <w:rsid w:val="00A71697"/>
    <w:rsid w:val="00A81092"/>
    <w:rsid w:val="00A8395D"/>
    <w:rsid w:val="00A96763"/>
    <w:rsid w:val="00A9748B"/>
    <w:rsid w:val="00AA0EF2"/>
    <w:rsid w:val="00AA142C"/>
    <w:rsid w:val="00AB2CD1"/>
    <w:rsid w:val="00AB64C6"/>
    <w:rsid w:val="00AB6AB3"/>
    <w:rsid w:val="00AC3183"/>
    <w:rsid w:val="00AC4830"/>
    <w:rsid w:val="00AD2BFA"/>
    <w:rsid w:val="00AD3699"/>
    <w:rsid w:val="00AE13A9"/>
    <w:rsid w:val="00AE2B50"/>
    <w:rsid w:val="00AE4818"/>
    <w:rsid w:val="00AF011D"/>
    <w:rsid w:val="00B03411"/>
    <w:rsid w:val="00B127BA"/>
    <w:rsid w:val="00B12B3C"/>
    <w:rsid w:val="00B20220"/>
    <w:rsid w:val="00B2078C"/>
    <w:rsid w:val="00B24028"/>
    <w:rsid w:val="00B245CA"/>
    <w:rsid w:val="00B33BBE"/>
    <w:rsid w:val="00B37513"/>
    <w:rsid w:val="00B518F3"/>
    <w:rsid w:val="00B55429"/>
    <w:rsid w:val="00B571E3"/>
    <w:rsid w:val="00B90004"/>
    <w:rsid w:val="00B93979"/>
    <w:rsid w:val="00B97246"/>
    <w:rsid w:val="00BA5B8A"/>
    <w:rsid w:val="00BA622B"/>
    <w:rsid w:val="00BB2875"/>
    <w:rsid w:val="00BB3D75"/>
    <w:rsid w:val="00BB55F7"/>
    <w:rsid w:val="00BB6607"/>
    <w:rsid w:val="00BC416C"/>
    <w:rsid w:val="00BD2680"/>
    <w:rsid w:val="00BD6796"/>
    <w:rsid w:val="00BE1C64"/>
    <w:rsid w:val="00BF17B4"/>
    <w:rsid w:val="00BF19B5"/>
    <w:rsid w:val="00C03A78"/>
    <w:rsid w:val="00C10CD1"/>
    <w:rsid w:val="00C42BCE"/>
    <w:rsid w:val="00C42E55"/>
    <w:rsid w:val="00C57168"/>
    <w:rsid w:val="00C574AD"/>
    <w:rsid w:val="00C6440D"/>
    <w:rsid w:val="00C672E6"/>
    <w:rsid w:val="00C843BD"/>
    <w:rsid w:val="00C849EC"/>
    <w:rsid w:val="00C85082"/>
    <w:rsid w:val="00C86798"/>
    <w:rsid w:val="00C87B80"/>
    <w:rsid w:val="00CC03D1"/>
    <w:rsid w:val="00CC6249"/>
    <w:rsid w:val="00CE5687"/>
    <w:rsid w:val="00CE7E21"/>
    <w:rsid w:val="00CF29B8"/>
    <w:rsid w:val="00D07C7B"/>
    <w:rsid w:val="00D20DFC"/>
    <w:rsid w:val="00D25037"/>
    <w:rsid w:val="00D27342"/>
    <w:rsid w:val="00D315EE"/>
    <w:rsid w:val="00D36261"/>
    <w:rsid w:val="00D3799A"/>
    <w:rsid w:val="00D63569"/>
    <w:rsid w:val="00D6744B"/>
    <w:rsid w:val="00D705EC"/>
    <w:rsid w:val="00D70A76"/>
    <w:rsid w:val="00D72012"/>
    <w:rsid w:val="00D80886"/>
    <w:rsid w:val="00D80F67"/>
    <w:rsid w:val="00D8198D"/>
    <w:rsid w:val="00D83F5F"/>
    <w:rsid w:val="00D84AB7"/>
    <w:rsid w:val="00D926CD"/>
    <w:rsid w:val="00DA19AE"/>
    <w:rsid w:val="00DA2DEF"/>
    <w:rsid w:val="00DB4A22"/>
    <w:rsid w:val="00DC078A"/>
    <w:rsid w:val="00DC7769"/>
    <w:rsid w:val="00DD18BF"/>
    <w:rsid w:val="00DF62B8"/>
    <w:rsid w:val="00E075B5"/>
    <w:rsid w:val="00E07B0A"/>
    <w:rsid w:val="00E229C2"/>
    <w:rsid w:val="00E37E1B"/>
    <w:rsid w:val="00E411EC"/>
    <w:rsid w:val="00E42734"/>
    <w:rsid w:val="00E578FB"/>
    <w:rsid w:val="00E61B33"/>
    <w:rsid w:val="00E62925"/>
    <w:rsid w:val="00E62CB8"/>
    <w:rsid w:val="00E62F50"/>
    <w:rsid w:val="00E701AF"/>
    <w:rsid w:val="00E70335"/>
    <w:rsid w:val="00E72C18"/>
    <w:rsid w:val="00E74D00"/>
    <w:rsid w:val="00E75480"/>
    <w:rsid w:val="00E75A58"/>
    <w:rsid w:val="00E83C5F"/>
    <w:rsid w:val="00E91025"/>
    <w:rsid w:val="00E93ED5"/>
    <w:rsid w:val="00E95AEB"/>
    <w:rsid w:val="00E9750B"/>
    <w:rsid w:val="00EA2A04"/>
    <w:rsid w:val="00EA6EC4"/>
    <w:rsid w:val="00EB31F1"/>
    <w:rsid w:val="00EB41B2"/>
    <w:rsid w:val="00EC47BA"/>
    <w:rsid w:val="00EC7D48"/>
    <w:rsid w:val="00EE2D2C"/>
    <w:rsid w:val="00EE3F45"/>
    <w:rsid w:val="00F05C47"/>
    <w:rsid w:val="00F15F3F"/>
    <w:rsid w:val="00F3506F"/>
    <w:rsid w:val="00F5369A"/>
    <w:rsid w:val="00F5535F"/>
    <w:rsid w:val="00F67633"/>
    <w:rsid w:val="00F67F2C"/>
    <w:rsid w:val="00F747BB"/>
    <w:rsid w:val="00F75BBE"/>
    <w:rsid w:val="00F8407A"/>
    <w:rsid w:val="00F84872"/>
    <w:rsid w:val="00F865F4"/>
    <w:rsid w:val="00F918B3"/>
    <w:rsid w:val="00F96B5A"/>
    <w:rsid w:val="00F97950"/>
    <w:rsid w:val="00FA00C3"/>
    <w:rsid w:val="00FA131B"/>
    <w:rsid w:val="00FA4407"/>
    <w:rsid w:val="00FB18CD"/>
    <w:rsid w:val="00FC54BE"/>
    <w:rsid w:val="00FD1B66"/>
    <w:rsid w:val="00FD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4:defaultImageDpi w14:val="96"/>
  <w15:docId w15:val="{2C08C2EF-088E-4B74-9031-1CBF532E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070"/>
    <w:pPr>
      <w:spacing w:before="24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B0A"/>
    <w:pPr>
      <w:ind w:left="720"/>
      <w:contextualSpacing/>
    </w:pPr>
  </w:style>
  <w:style w:type="character" w:styleId="Hyperlink">
    <w:name w:val="Hyperlink"/>
    <w:basedOn w:val="DefaultParagraphFont"/>
    <w:uiPriority w:val="99"/>
    <w:unhideWhenUsed/>
    <w:rsid w:val="000A6F67"/>
    <w:rPr>
      <w:rFonts w:cs="Times New Roman"/>
      <w:color w:val="0000FF"/>
      <w:u w:val="single"/>
    </w:rPr>
  </w:style>
  <w:style w:type="paragraph" w:styleId="Header">
    <w:name w:val="header"/>
    <w:basedOn w:val="Normal"/>
    <w:link w:val="HeaderChar"/>
    <w:uiPriority w:val="99"/>
    <w:unhideWhenUsed/>
    <w:rsid w:val="005C5AB9"/>
    <w:pPr>
      <w:tabs>
        <w:tab w:val="center" w:pos="4680"/>
        <w:tab w:val="right" w:pos="9360"/>
      </w:tabs>
      <w:spacing w:before="0"/>
    </w:pPr>
  </w:style>
  <w:style w:type="character" w:customStyle="1" w:styleId="HeaderChar">
    <w:name w:val="Header Char"/>
    <w:basedOn w:val="DefaultParagraphFont"/>
    <w:link w:val="Header"/>
    <w:uiPriority w:val="99"/>
    <w:locked/>
    <w:rsid w:val="005C5AB9"/>
    <w:rPr>
      <w:rFonts w:ascii="Arial" w:hAnsi="Arial" w:cs="Times New Roman"/>
      <w:sz w:val="20"/>
    </w:rPr>
  </w:style>
  <w:style w:type="paragraph" w:styleId="Footer">
    <w:name w:val="footer"/>
    <w:basedOn w:val="Normal"/>
    <w:link w:val="FooterChar"/>
    <w:uiPriority w:val="99"/>
    <w:unhideWhenUsed/>
    <w:rsid w:val="005C5AB9"/>
    <w:pPr>
      <w:tabs>
        <w:tab w:val="center" w:pos="4680"/>
        <w:tab w:val="right" w:pos="9360"/>
      </w:tabs>
      <w:spacing w:before="0"/>
    </w:pPr>
  </w:style>
  <w:style w:type="character" w:customStyle="1" w:styleId="FooterChar">
    <w:name w:val="Footer Char"/>
    <w:basedOn w:val="DefaultParagraphFont"/>
    <w:link w:val="Footer"/>
    <w:uiPriority w:val="99"/>
    <w:locked/>
    <w:rsid w:val="005C5AB9"/>
    <w:rPr>
      <w:rFonts w:ascii="Arial" w:hAnsi="Arial" w:cs="Times New Roman"/>
      <w:sz w:val="20"/>
    </w:rPr>
  </w:style>
  <w:style w:type="character" w:styleId="CommentReference">
    <w:name w:val="annotation reference"/>
    <w:basedOn w:val="DefaultParagraphFont"/>
    <w:uiPriority w:val="99"/>
    <w:semiHidden/>
    <w:unhideWhenUsed/>
    <w:rsid w:val="000D22D6"/>
    <w:rPr>
      <w:rFonts w:cs="Times New Roman"/>
      <w:sz w:val="16"/>
    </w:rPr>
  </w:style>
  <w:style w:type="paragraph" w:styleId="CommentText">
    <w:name w:val="annotation text"/>
    <w:basedOn w:val="Normal"/>
    <w:link w:val="CommentTextChar"/>
    <w:uiPriority w:val="99"/>
    <w:semiHidden/>
    <w:unhideWhenUsed/>
    <w:rsid w:val="000D22D6"/>
  </w:style>
  <w:style w:type="character" w:customStyle="1" w:styleId="CommentTextChar">
    <w:name w:val="Comment Text Char"/>
    <w:basedOn w:val="DefaultParagraphFont"/>
    <w:link w:val="CommentText"/>
    <w:uiPriority w:val="99"/>
    <w:semiHidden/>
    <w:locked/>
    <w:rsid w:val="000D22D6"/>
    <w:rPr>
      <w:rFonts w:ascii="Arial" w:hAnsi="Arial" w:cs="Times New Roman"/>
      <w:sz w:val="20"/>
    </w:rPr>
  </w:style>
  <w:style w:type="paragraph" w:styleId="CommentSubject">
    <w:name w:val="annotation subject"/>
    <w:basedOn w:val="CommentText"/>
    <w:next w:val="CommentText"/>
    <w:link w:val="CommentSubjectChar"/>
    <w:uiPriority w:val="99"/>
    <w:semiHidden/>
    <w:unhideWhenUsed/>
    <w:rsid w:val="000D22D6"/>
    <w:rPr>
      <w:b/>
      <w:bCs/>
    </w:rPr>
  </w:style>
  <w:style w:type="character" w:customStyle="1" w:styleId="CommentSubjectChar">
    <w:name w:val="Comment Subject Char"/>
    <w:basedOn w:val="CommentTextChar"/>
    <w:link w:val="CommentSubject"/>
    <w:uiPriority w:val="99"/>
    <w:semiHidden/>
    <w:locked/>
    <w:rsid w:val="000D22D6"/>
    <w:rPr>
      <w:rFonts w:ascii="Arial" w:hAnsi="Arial" w:cs="Times New Roman"/>
      <w:b/>
      <w:sz w:val="20"/>
    </w:rPr>
  </w:style>
  <w:style w:type="paragraph" w:styleId="BalloonText">
    <w:name w:val="Balloon Text"/>
    <w:basedOn w:val="Normal"/>
    <w:link w:val="BalloonTextChar"/>
    <w:uiPriority w:val="99"/>
    <w:semiHidden/>
    <w:unhideWhenUsed/>
    <w:rsid w:val="000D22D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22D6"/>
    <w:rPr>
      <w:rFonts w:ascii="Tahoma" w:hAnsi="Tahoma" w:cs="Times New Roman"/>
      <w:sz w:val="16"/>
    </w:rPr>
  </w:style>
  <w:style w:type="paragraph" w:styleId="Revision">
    <w:name w:val="Revision"/>
    <w:hidden/>
    <w:uiPriority w:val="99"/>
    <w:semiHidden/>
    <w:rsid w:val="00C86798"/>
    <w:rPr>
      <w:rFonts w:ascii="Arial" w:hAnsi="Arial" w:cs="Arial"/>
    </w:rPr>
  </w:style>
  <w:style w:type="paragraph" w:styleId="NoSpacing">
    <w:name w:val="No Spacing"/>
    <w:uiPriority w:val="1"/>
    <w:qFormat/>
    <w:rsid w:val="002A6DFC"/>
    <w:rPr>
      <w:rFonts w:ascii="Arial" w:hAnsi="Arial" w:cs="Arial"/>
    </w:rPr>
  </w:style>
  <w:style w:type="paragraph" w:customStyle="1" w:styleId="Default">
    <w:name w:val="Default"/>
    <w:rsid w:val="005532E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824578">
      <w:marLeft w:val="0"/>
      <w:marRight w:val="0"/>
      <w:marTop w:val="0"/>
      <w:marBottom w:val="0"/>
      <w:divBdr>
        <w:top w:val="none" w:sz="0" w:space="0" w:color="auto"/>
        <w:left w:val="none" w:sz="0" w:space="0" w:color="auto"/>
        <w:bottom w:val="none" w:sz="0" w:space="0" w:color="auto"/>
        <w:right w:val="none" w:sz="0" w:space="0" w:color="auto"/>
      </w:divBdr>
    </w:div>
    <w:div w:id="1116824579">
      <w:marLeft w:val="0"/>
      <w:marRight w:val="0"/>
      <w:marTop w:val="0"/>
      <w:marBottom w:val="0"/>
      <w:divBdr>
        <w:top w:val="none" w:sz="0" w:space="0" w:color="auto"/>
        <w:left w:val="none" w:sz="0" w:space="0" w:color="auto"/>
        <w:bottom w:val="none" w:sz="0" w:space="0" w:color="auto"/>
        <w:right w:val="none" w:sz="0" w:space="0" w:color="auto"/>
      </w:divBdr>
    </w:div>
    <w:div w:id="1116824580">
      <w:marLeft w:val="0"/>
      <w:marRight w:val="0"/>
      <w:marTop w:val="0"/>
      <w:marBottom w:val="0"/>
      <w:divBdr>
        <w:top w:val="none" w:sz="0" w:space="0" w:color="auto"/>
        <w:left w:val="none" w:sz="0" w:space="0" w:color="auto"/>
        <w:bottom w:val="none" w:sz="0" w:space="0" w:color="auto"/>
        <w:right w:val="none" w:sz="0" w:space="0" w:color="auto"/>
      </w:divBdr>
    </w:div>
    <w:div w:id="1116824581">
      <w:marLeft w:val="0"/>
      <w:marRight w:val="0"/>
      <w:marTop w:val="0"/>
      <w:marBottom w:val="0"/>
      <w:divBdr>
        <w:top w:val="none" w:sz="0" w:space="0" w:color="auto"/>
        <w:left w:val="none" w:sz="0" w:space="0" w:color="auto"/>
        <w:bottom w:val="none" w:sz="0" w:space="0" w:color="auto"/>
        <w:right w:val="none" w:sz="0" w:space="0" w:color="auto"/>
      </w:divBdr>
    </w:div>
    <w:div w:id="1116824582">
      <w:marLeft w:val="0"/>
      <w:marRight w:val="0"/>
      <w:marTop w:val="0"/>
      <w:marBottom w:val="0"/>
      <w:divBdr>
        <w:top w:val="none" w:sz="0" w:space="0" w:color="auto"/>
        <w:left w:val="none" w:sz="0" w:space="0" w:color="auto"/>
        <w:bottom w:val="none" w:sz="0" w:space="0" w:color="auto"/>
        <w:right w:val="none" w:sz="0" w:space="0" w:color="auto"/>
      </w:divBdr>
    </w:div>
    <w:div w:id="1116824583">
      <w:marLeft w:val="0"/>
      <w:marRight w:val="0"/>
      <w:marTop w:val="0"/>
      <w:marBottom w:val="0"/>
      <w:divBdr>
        <w:top w:val="none" w:sz="0" w:space="0" w:color="auto"/>
        <w:left w:val="none" w:sz="0" w:space="0" w:color="auto"/>
        <w:bottom w:val="none" w:sz="0" w:space="0" w:color="auto"/>
        <w:right w:val="none" w:sz="0" w:space="0" w:color="auto"/>
      </w:divBdr>
    </w:div>
    <w:div w:id="1116824584">
      <w:marLeft w:val="0"/>
      <w:marRight w:val="0"/>
      <w:marTop w:val="0"/>
      <w:marBottom w:val="0"/>
      <w:divBdr>
        <w:top w:val="none" w:sz="0" w:space="0" w:color="auto"/>
        <w:left w:val="none" w:sz="0" w:space="0" w:color="auto"/>
        <w:bottom w:val="none" w:sz="0" w:space="0" w:color="auto"/>
        <w:right w:val="none" w:sz="0" w:space="0" w:color="auto"/>
      </w:divBdr>
    </w:div>
    <w:div w:id="1116824585">
      <w:marLeft w:val="0"/>
      <w:marRight w:val="0"/>
      <w:marTop w:val="0"/>
      <w:marBottom w:val="0"/>
      <w:divBdr>
        <w:top w:val="none" w:sz="0" w:space="0" w:color="auto"/>
        <w:left w:val="none" w:sz="0" w:space="0" w:color="auto"/>
        <w:bottom w:val="none" w:sz="0" w:space="0" w:color="auto"/>
        <w:right w:val="none" w:sz="0" w:space="0" w:color="auto"/>
      </w:divBdr>
    </w:div>
    <w:div w:id="1116824586">
      <w:marLeft w:val="0"/>
      <w:marRight w:val="0"/>
      <w:marTop w:val="0"/>
      <w:marBottom w:val="0"/>
      <w:divBdr>
        <w:top w:val="none" w:sz="0" w:space="0" w:color="auto"/>
        <w:left w:val="none" w:sz="0" w:space="0" w:color="auto"/>
        <w:bottom w:val="none" w:sz="0" w:space="0" w:color="auto"/>
        <w:right w:val="none" w:sz="0" w:space="0" w:color="auto"/>
      </w:divBdr>
    </w:div>
    <w:div w:id="1116824587">
      <w:marLeft w:val="0"/>
      <w:marRight w:val="0"/>
      <w:marTop w:val="0"/>
      <w:marBottom w:val="0"/>
      <w:divBdr>
        <w:top w:val="none" w:sz="0" w:space="0" w:color="auto"/>
        <w:left w:val="none" w:sz="0" w:space="0" w:color="auto"/>
        <w:bottom w:val="none" w:sz="0" w:space="0" w:color="auto"/>
        <w:right w:val="none" w:sz="0" w:space="0" w:color="auto"/>
      </w:divBdr>
    </w:div>
    <w:div w:id="1116824588">
      <w:marLeft w:val="0"/>
      <w:marRight w:val="0"/>
      <w:marTop w:val="0"/>
      <w:marBottom w:val="0"/>
      <w:divBdr>
        <w:top w:val="none" w:sz="0" w:space="0" w:color="auto"/>
        <w:left w:val="none" w:sz="0" w:space="0" w:color="auto"/>
        <w:bottom w:val="none" w:sz="0" w:space="0" w:color="auto"/>
        <w:right w:val="none" w:sz="0" w:space="0" w:color="auto"/>
      </w:divBdr>
    </w:div>
    <w:div w:id="1116824589">
      <w:marLeft w:val="0"/>
      <w:marRight w:val="0"/>
      <w:marTop w:val="0"/>
      <w:marBottom w:val="0"/>
      <w:divBdr>
        <w:top w:val="none" w:sz="0" w:space="0" w:color="auto"/>
        <w:left w:val="none" w:sz="0" w:space="0" w:color="auto"/>
        <w:bottom w:val="none" w:sz="0" w:space="0" w:color="auto"/>
        <w:right w:val="none" w:sz="0" w:space="0" w:color="auto"/>
      </w:divBdr>
    </w:div>
    <w:div w:id="1116824590">
      <w:marLeft w:val="0"/>
      <w:marRight w:val="0"/>
      <w:marTop w:val="0"/>
      <w:marBottom w:val="0"/>
      <w:divBdr>
        <w:top w:val="none" w:sz="0" w:space="0" w:color="auto"/>
        <w:left w:val="none" w:sz="0" w:space="0" w:color="auto"/>
        <w:bottom w:val="none" w:sz="0" w:space="0" w:color="auto"/>
        <w:right w:val="none" w:sz="0" w:space="0" w:color="auto"/>
      </w:divBdr>
    </w:div>
    <w:div w:id="1116824591">
      <w:marLeft w:val="0"/>
      <w:marRight w:val="0"/>
      <w:marTop w:val="0"/>
      <w:marBottom w:val="0"/>
      <w:divBdr>
        <w:top w:val="none" w:sz="0" w:space="0" w:color="auto"/>
        <w:left w:val="none" w:sz="0" w:space="0" w:color="auto"/>
        <w:bottom w:val="none" w:sz="0" w:space="0" w:color="auto"/>
        <w:right w:val="none" w:sz="0" w:space="0" w:color="auto"/>
      </w:divBdr>
    </w:div>
    <w:div w:id="1116824592">
      <w:marLeft w:val="0"/>
      <w:marRight w:val="0"/>
      <w:marTop w:val="0"/>
      <w:marBottom w:val="0"/>
      <w:divBdr>
        <w:top w:val="none" w:sz="0" w:space="0" w:color="auto"/>
        <w:left w:val="none" w:sz="0" w:space="0" w:color="auto"/>
        <w:bottom w:val="none" w:sz="0" w:space="0" w:color="auto"/>
        <w:right w:val="none" w:sz="0" w:space="0" w:color="auto"/>
      </w:divBdr>
    </w:div>
    <w:div w:id="1116824593">
      <w:marLeft w:val="0"/>
      <w:marRight w:val="0"/>
      <w:marTop w:val="0"/>
      <w:marBottom w:val="0"/>
      <w:divBdr>
        <w:top w:val="none" w:sz="0" w:space="0" w:color="auto"/>
        <w:left w:val="none" w:sz="0" w:space="0" w:color="auto"/>
        <w:bottom w:val="none" w:sz="0" w:space="0" w:color="auto"/>
        <w:right w:val="none" w:sz="0" w:space="0" w:color="auto"/>
      </w:divBdr>
    </w:div>
    <w:div w:id="1116824594">
      <w:marLeft w:val="0"/>
      <w:marRight w:val="0"/>
      <w:marTop w:val="0"/>
      <w:marBottom w:val="0"/>
      <w:divBdr>
        <w:top w:val="none" w:sz="0" w:space="0" w:color="auto"/>
        <w:left w:val="none" w:sz="0" w:space="0" w:color="auto"/>
        <w:bottom w:val="none" w:sz="0" w:space="0" w:color="auto"/>
        <w:right w:val="none" w:sz="0" w:space="0" w:color="auto"/>
      </w:divBdr>
    </w:div>
    <w:div w:id="1116824595">
      <w:marLeft w:val="0"/>
      <w:marRight w:val="0"/>
      <w:marTop w:val="0"/>
      <w:marBottom w:val="0"/>
      <w:divBdr>
        <w:top w:val="none" w:sz="0" w:space="0" w:color="auto"/>
        <w:left w:val="none" w:sz="0" w:space="0" w:color="auto"/>
        <w:bottom w:val="none" w:sz="0" w:space="0" w:color="auto"/>
        <w:right w:val="none" w:sz="0" w:space="0" w:color="auto"/>
      </w:divBdr>
    </w:div>
    <w:div w:id="1116824596">
      <w:marLeft w:val="0"/>
      <w:marRight w:val="0"/>
      <w:marTop w:val="0"/>
      <w:marBottom w:val="0"/>
      <w:divBdr>
        <w:top w:val="none" w:sz="0" w:space="0" w:color="auto"/>
        <w:left w:val="none" w:sz="0" w:space="0" w:color="auto"/>
        <w:bottom w:val="none" w:sz="0" w:space="0" w:color="auto"/>
        <w:right w:val="none" w:sz="0" w:space="0" w:color="auto"/>
      </w:divBdr>
    </w:div>
    <w:div w:id="1116824597">
      <w:marLeft w:val="0"/>
      <w:marRight w:val="0"/>
      <w:marTop w:val="0"/>
      <w:marBottom w:val="0"/>
      <w:divBdr>
        <w:top w:val="none" w:sz="0" w:space="0" w:color="auto"/>
        <w:left w:val="none" w:sz="0" w:space="0" w:color="auto"/>
        <w:bottom w:val="none" w:sz="0" w:space="0" w:color="auto"/>
        <w:right w:val="none" w:sz="0" w:space="0" w:color="auto"/>
      </w:divBdr>
    </w:div>
    <w:div w:id="1116824598">
      <w:marLeft w:val="0"/>
      <w:marRight w:val="0"/>
      <w:marTop w:val="0"/>
      <w:marBottom w:val="0"/>
      <w:divBdr>
        <w:top w:val="none" w:sz="0" w:space="0" w:color="auto"/>
        <w:left w:val="none" w:sz="0" w:space="0" w:color="auto"/>
        <w:bottom w:val="none" w:sz="0" w:space="0" w:color="auto"/>
        <w:right w:val="none" w:sz="0" w:space="0" w:color="auto"/>
      </w:divBdr>
    </w:div>
    <w:div w:id="1116824599">
      <w:marLeft w:val="0"/>
      <w:marRight w:val="0"/>
      <w:marTop w:val="0"/>
      <w:marBottom w:val="0"/>
      <w:divBdr>
        <w:top w:val="none" w:sz="0" w:space="0" w:color="auto"/>
        <w:left w:val="none" w:sz="0" w:space="0" w:color="auto"/>
        <w:bottom w:val="none" w:sz="0" w:space="0" w:color="auto"/>
        <w:right w:val="none" w:sz="0" w:space="0" w:color="auto"/>
      </w:divBdr>
    </w:div>
    <w:div w:id="1116824600">
      <w:marLeft w:val="0"/>
      <w:marRight w:val="0"/>
      <w:marTop w:val="0"/>
      <w:marBottom w:val="0"/>
      <w:divBdr>
        <w:top w:val="none" w:sz="0" w:space="0" w:color="auto"/>
        <w:left w:val="none" w:sz="0" w:space="0" w:color="auto"/>
        <w:bottom w:val="none" w:sz="0" w:space="0" w:color="auto"/>
        <w:right w:val="none" w:sz="0" w:space="0" w:color="auto"/>
      </w:divBdr>
    </w:div>
    <w:div w:id="1116824601">
      <w:marLeft w:val="0"/>
      <w:marRight w:val="0"/>
      <w:marTop w:val="0"/>
      <w:marBottom w:val="0"/>
      <w:divBdr>
        <w:top w:val="none" w:sz="0" w:space="0" w:color="auto"/>
        <w:left w:val="none" w:sz="0" w:space="0" w:color="auto"/>
        <w:bottom w:val="none" w:sz="0" w:space="0" w:color="auto"/>
        <w:right w:val="none" w:sz="0" w:space="0" w:color="auto"/>
      </w:divBdr>
    </w:div>
    <w:div w:id="1116824602">
      <w:marLeft w:val="0"/>
      <w:marRight w:val="0"/>
      <w:marTop w:val="0"/>
      <w:marBottom w:val="0"/>
      <w:divBdr>
        <w:top w:val="none" w:sz="0" w:space="0" w:color="auto"/>
        <w:left w:val="none" w:sz="0" w:space="0" w:color="auto"/>
        <w:bottom w:val="none" w:sz="0" w:space="0" w:color="auto"/>
        <w:right w:val="none" w:sz="0" w:space="0" w:color="auto"/>
      </w:divBdr>
    </w:div>
    <w:div w:id="1116824603">
      <w:marLeft w:val="0"/>
      <w:marRight w:val="0"/>
      <w:marTop w:val="0"/>
      <w:marBottom w:val="0"/>
      <w:divBdr>
        <w:top w:val="none" w:sz="0" w:space="0" w:color="auto"/>
        <w:left w:val="none" w:sz="0" w:space="0" w:color="auto"/>
        <w:bottom w:val="none" w:sz="0" w:space="0" w:color="auto"/>
        <w:right w:val="none" w:sz="0" w:space="0" w:color="auto"/>
      </w:divBdr>
    </w:div>
    <w:div w:id="1116824604">
      <w:marLeft w:val="0"/>
      <w:marRight w:val="0"/>
      <w:marTop w:val="0"/>
      <w:marBottom w:val="0"/>
      <w:divBdr>
        <w:top w:val="none" w:sz="0" w:space="0" w:color="auto"/>
        <w:left w:val="none" w:sz="0" w:space="0" w:color="auto"/>
        <w:bottom w:val="none" w:sz="0" w:space="0" w:color="auto"/>
        <w:right w:val="none" w:sz="0" w:space="0" w:color="auto"/>
      </w:divBdr>
    </w:div>
    <w:div w:id="1116824605">
      <w:marLeft w:val="0"/>
      <w:marRight w:val="0"/>
      <w:marTop w:val="0"/>
      <w:marBottom w:val="0"/>
      <w:divBdr>
        <w:top w:val="none" w:sz="0" w:space="0" w:color="auto"/>
        <w:left w:val="none" w:sz="0" w:space="0" w:color="auto"/>
        <w:bottom w:val="none" w:sz="0" w:space="0" w:color="auto"/>
        <w:right w:val="none" w:sz="0" w:space="0" w:color="auto"/>
      </w:divBdr>
    </w:div>
    <w:div w:id="1116824606">
      <w:marLeft w:val="0"/>
      <w:marRight w:val="0"/>
      <w:marTop w:val="0"/>
      <w:marBottom w:val="0"/>
      <w:divBdr>
        <w:top w:val="none" w:sz="0" w:space="0" w:color="auto"/>
        <w:left w:val="none" w:sz="0" w:space="0" w:color="auto"/>
        <w:bottom w:val="none" w:sz="0" w:space="0" w:color="auto"/>
        <w:right w:val="none" w:sz="0" w:space="0" w:color="auto"/>
      </w:divBdr>
    </w:div>
    <w:div w:id="1116824607">
      <w:marLeft w:val="0"/>
      <w:marRight w:val="0"/>
      <w:marTop w:val="0"/>
      <w:marBottom w:val="0"/>
      <w:divBdr>
        <w:top w:val="none" w:sz="0" w:space="0" w:color="auto"/>
        <w:left w:val="none" w:sz="0" w:space="0" w:color="auto"/>
        <w:bottom w:val="none" w:sz="0" w:space="0" w:color="auto"/>
        <w:right w:val="none" w:sz="0" w:space="0" w:color="auto"/>
      </w:divBdr>
    </w:div>
    <w:div w:id="1116824608">
      <w:marLeft w:val="0"/>
      <w:marRight w:val="0"/>
      <w:marTop w:val="0"/>
      <w:marBottom w:val="0"/>
      <w:divBdr>
        <w:top w:val="none" w:sz="0" w:space="0" w:color="auto"/>
        <w:left w:val="none" w:sz="0" w:space="0" w:color="auto"/>
        <w:bottom w:val="none" w:sz="0" w:space="0" w:color="auto"/>
        <w:right w:val="none" w:sz="0" w:space="0" w:color="auto"/>
      </w:divBdr>
    </w:div>
    <w:div w:id="1116824609">
      <w:marLeft w:val="0"/>
      <w:marRight w:val="0"/>
      <w:marTop w:val="0"/>
      <w:marBottom w:val="0"/>
      <w:divBdr>
        <w:top w:val="none" w:sz="0" w:space="0" w:color="auto"/>
        <w:left w:val="none" w:sz="0" w:space="0" w:color="auto"/>
        <w:bottom w:val="none" w:sz="0" w:space="0" w:color="auto"/>
        <w:right w:val="none" w:sz="0" w:space="0" w:color="auto"/>
      </w:divBdr>
    </w:div>
    <w:div w:id="1116824610">
      <w:marLeft w:val="0"/>
      <w:marRight w:val="0"/>
      <w:marTop w:val="0"/>
      <w:marBottom w:val="0"/>
      <w:divBdr>
        <w:top w:val="none" w:sz="0" w:space="0" w:color="auto"/>
        <w:left w:val="none" w:sz="0" w:space="0" w:color="auto"/>
        <w:bottom w:val="none" w:sz="0" w:space="0" w:color="auto"/>
        <w:right w:val="none" w:sz="0" w:space="0" w:color="auto"/>
      </w:divBdr>
    </w:div>
    <w:div w:id="1116824611">
      <w:marLeft w:val="0"/>
      <w:marRight w:val="0"/>
      <w:marTop w:val="0"/>
      <w:marBottom w:val="0"/>
      <w:divBdr>
        <w:top w:val="none" w:sz="0" w:space="0" w:color="auto"/>
        <w:left w:val="none" w:sz="0" w:space="0" w:color="auto"/>
        <w:bottom w:val="none" w:sz="0" w:space="0" w:color="auto"/>
        <w:right w:val="none" w:sz="0" w:space="0" w:color="auto"/>
      </w:divBdr>
    </w:div>
    <w:div w:id="1116824612">
      <w:marLeft w:val="0"/>
      <w:marRight w:val="0"/>
      <w:marTop w:val="0"/>
      <w:marBottom w:val="0"/>
      <w:divBdr>
        <w:top w:val="none" w:sz="0" w:space="0" w:color="auto"/>
        <w:left w:val="none" w:sz="0" w:space="0" w:color="auto"/>
        <w:bottom w:val="none" w:sz="0" w:space="0" w:color="auto"/>
        <w:right w:val="none" w:sz="0" w:space="0" w:color="auto"/>
      </w:divBdr>
    </w:div>
    <w:div w:id="1116824613">
      <w:marLeft w:val="0"/>
      <w:marRight w:val="0"/>
      <w:marTop w:val="0"/>
      <w:marBottom w:val="0"/>
      <w:divBdr>
        <w:top w:val="none" w:sz="0" w:space="0" w:color="auto"/>
        <w:left w:val="none" w:sz="0" w:space="0" w:color="auto"/>
        <w:bottom w:val="none" w:sz="0" w:space="0" w:color="auto"/>
        <w:right w:val="none" w:sz="0" w:space="0" w:color="auto"/>
      </w:divBdr>
    </w:div>
    <w:div w:id="1116824614">
      <w:marLeft w:val="0"/>
      <w:marRight w:val="0"/>
      <w:marTop w:val="0"/>
      <w:marBottom w:val="0"/>
      <w:divBdr>
        <w:top w:val="none" w:sz="0" w:space="0" w:color="auto"/>
        <w:left w:val="none" w:sz="0" w:space="0" w:color="auto"/>
        <w:bottom w:val="none" w:sz="0" w:space="0" w:color="auto"/>
        <w:right w:val="none" w:sz="0" w:space="0" w:color="auto"/>
      </w:divBdr>
    </w:div>
    <w:div w:id="1116824615">
      <w:marLeft w:val="0"/>
      <w:marRight w:val="0"/>
      <w:marTop w:val="0"/>
      <w:marBottom w:val="0"/>
      <w:divBdr>
        <w:top w:val="none" w:sz="0" w:space="0" w:color="auto"/>
        <w:left w:val="none" w:sz="0" w:space="0" w:color="auto"/>
        <w:bottom w:val="none" w:sz="0" w:space="0" w:color="auto"/>
        <w:right w:val="none" w:sz="0" w:space="0" w:color="auto"/>
      </w:divBdr>
    </w:div>
    <w:div w:id="11168246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colorado.gov/dfpc%20%3e%20Sections%20%3e%20F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667DE-4081-4F90-9AB2-EE325A84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5997</Words>
  <Characters>34188</Characters>
  <Application>Microsoft Office Word</Application>
  <DocSecurity>8</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40105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Kevin</dc:creator>
  <cp:keywords/>
  <dc:description/>
  <cp:lastModifiedBy>Guerin, Dustin</cp:lastModifiedBy>
  <cp:revision>3</cp:revision>
  <cp:lastPrinted>2017-12-28T16:30:00Z</cp:lastPrinted>
  <dcterms:created xsi:type="dcterms:W3CDTF">2019-09-03T19:26:00Z</dcterms:created>
  <dcterms:modified xsi:type="dcterms:W3CDTF">2019-09-03T19:27:00Z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2015-10-15T06:00:00Z</vt:filetime>
  </property>
  <property fmtid="{D5CDD505-2E9C-101B-9397-08002B2CF9AE}" pid="3" name="LastSaved">
    <vt:filetime>2016-10-11T06:00:00Z</vt:filetime>
  </property>
</Properties>
</file>