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FFAE3" w14:textId="77777777" w:rsidR="00D2236A" w:rsidRDefault="00D2236A" w:rsidP="00DE0C7E">
      <w:pPr>
        <w:pStyle w:val="Heading1"/>
      </w:pPr>
      <w:r w:rsidRPr="00D2236A">
        <w:t>Long-Term Success for</w:t>
      </w:r>
    </w:p>
    <w:p w14:paraId="08588F6A" w14:textId="77777777" w:rsidR="0086052E" w:rsidRDefault="00D2236A" w:rsidP="00DE0C7E">
      <w:pPr>
        <w:pStyle w:val="Heading1"/>
      </w:pPr>
      <w:r w:rsidRPr="00D2236A">
        <w:t>Experienced Multilinguals</w:t>
      </w:r>
    </w:p>
    <w:p w14:paraId="48828AC8" w14:textId="77777777" w:rsidR="00D167BF" w:rsidRPr="00D167BF" w:rsidRDefault="00D167BF" w:rsidP="00D167BF">
      <w:pPr>
        <w:pStyle w:val="Heading2"/>
      </w:pPr>
    </w:p>
    <w:p w14:paraId="5312FA1D" w14:textId="77777777" w:rsidR="00C63DD0" w:rsidRPr="00C63DD0" w:rsidRDefault="00C63DD0" w:rsidP="00C63DD0">
      <w:pPr>
        <w:widowControl w:val="0"/>
        <w:spacing w:before="1" w:after="0" w:line="240" w:lineRule="auto"/>
        <w:ind w:right="0"/>
        <w:outlineLvl w:val="0"/>
        <w:rPr>
          <w:rFonts w:cs="Calibri"/>
          <w:b/>
          <w:sz w:val="28"/>
          <w:szCs w:val="28"/>
        </w:rPr>
      </w:pPr>
      <w:r w:rsidRPr="00C63DD0">
        <w:rPr>
          <w:rFonts w:cs="Calibri"/>
          <w:b/>
          <w:sz w:val="28"/>
          <w:szCs w:val="28"/>
        </w:rPr>
        <w:t>The Office of Culturally and Linguistically Diverse Education</w:t>
      </w:r>
    </w:p>
    <w:p w14:paraId="1A12141D" w14:textId="77777777" w:rsidR="00C63DD0" w:rsidRDefault="00C63DD0" w:rsidP="00C63DD0">
      <w:pPr>
        <w:spacing w:after="0" w:line="276" w:lineRule="auto"/>
        <w:ind w:right="0"/>
        <w:rPr>
          <w:rFonts w:cs="Calibri"/>
        </w:rPr>
      </w:pPr>
    </w:p>
    <w:p w14:paraId="429A4D63" w14:textId="77777777" w:rsidR="00C63DD0" w:rsidRDefault="00C63DD0" w:rsidP="00C63DD0">
      <w:pPr>
        <w:pStyle w:val="Text"/>
      </w:pPr>
      <w:r>
        <w:t>The Colorado Department of Education CLDE Office</w:t>
      </w:r>
      <w:r w:rsidRPr="00D2236A">
        <w:t xml:space="preserve"> </w:t>
      </w:r>
      <w:r>
        <w:t xml:space="preserve">will </w:t>
      </w:r>
      <w:r w:rsidR="00DC4C8C">
        <w:t>offer</w:t>
      </w:r>
      <w:r>
        <w:t xml:space="preserve"> </w:t>
      </w:r>
      <w:r w:rsidRPr="00D2236A">
        <w:t xml:space="preserve">Colorado educators </w:t>
      </w:r>
      <w:r>
        <w:t>a virtual</w:t>
      </w:r>
      <w:r w:rsidRPr="00D2236A">
        <w:t xml:space="preserve"> workshop series provided by</w:t>
      </w:r>
      <w:r>
        <w:t xml:space="preserve"> authors </w:t>
      </w:r>
      <w:r w:rsidR="007B532A">
        <w:t>Tan Huynh</w:t>
      </w:r>
      <w:r>
        <w:t xml:space="preserve"> and </w:t>
      </w:r>
      <w:r w:rsidR="007B532A">
        <w:t>Beth Skelton</w:t>
      </w:r>
      <w:r>
        <w:t xml:space="preserve">. This </w:t>
      </w:r>
      <w:r w:rsidR="008B1A48">
        <w:t>is a virtual</w:t>
      </w:r>
      <w:r>
        <w:t xml:space="preserve"> workshop series focuses on serving experienced multilinguals, the asset-based term for long-term English learners (LTELs). The series is based on Tan Huynh and Beth Skelton’s book</w:t>
      </w:r>
      <w:r w:rsidR="008B1A48">
        <w:t>,</w:t>
      </w:r>
      <w:r>
        <w:t xml:space="preserve"> </w:t>
      </w:r>
      <w:hyperlink r:id="rId8" w:history="1">
        <w:r w:rsidRPr="008B1A48">
          <w:rPr>
            <w:rStyle w:val="Hyperlink"/>
          </w:rPr>
          <w:t>Long-Term Success for Experienced Multilinguals</w:t>
        </w:r>
      </w:hyperlink>
      <w:r>
        <w:t xml:space="preserve">. The authors suggest that experienced multilinguals </w:t>
      </w:r>
      <w:r w:rsidR="00054208">
        <w:t>can reach</w:t>
      </w:r>
      <w:r>
        <w:t xml:space="preserve"> the highest academic standards under optimal </w:t>
      </w:r>
      <w:r w:rsidR="008B1A48">
        <w:t xml:space="preserve">instructional </w:t>
      </w:r>
      <w:r>
        <w:t>conditions. The workshops guide teachers in cultivating these conditions.</w:t>
      </w:r>
    </w:p>
    <w:p w14:paraId="3497B94A" w14:textId="77777777" w:rsidR="00C63DD0" w:rsidRDefault="00C63DD0" w:rsidP="00C63DD0">
      <w:pPr>
        <w:pStyle w:val="Text"/>
      </w:pPr>
      <w:r>
        <w:t>The course outlined below is designed for general educators, content area teachers, and English language development specialists. There are two separate course offerings, an intensive in June</w:t>
      </w:r>
      <w:r w:rsidR="008B1A48">
        <w:t xml:space="preserve"> that will occur in four sessions</w:t>
      </w:r>
      <w:r>
        <w:t xml:space="preserve">, and a second </w:t>
      </w:r>
      <w:r w:rsidR="008B1A48">
        <w:t xml:space="preserve">course </w:t>
      </w:r>
      <w:r>
        <w:t>in the fall</w:t>
      </w:r>
      <w:r w:rsidR="008B1A48">
        <w:t>, that will consist of five sessions</w:t>
      </w:r>
      <w:r>
        <w:t xml:space="preserve">.  The authors will share additional details and strategies from each chapter of their Corwin book entitled </w:t>
      </w:r>
      <w:hyperlink r:id="rId9" w:history="1">
        <w:r w:rsidRPr="00054208">
          <w:rPr>
            <w:rStyle w:val="Hyperlink"/>
            <w:i/>
            <w:iCs/>
          </w:rPr>
          <w:t>Long-Term Success for Experienced Multilinguals</w:t>
        </w:r>
      </w:hyperlink>
      <w:r w:rsidRPr="00C63DD0">
        <w:rPr>
          <w:i/>
          <w:iCs/>
        </w:rPr>
        <w:t>.</w:t>
      </w:r>
      <w:r>
        <w:t xml:space="preserve"> </w:t>
      </w:r>
    </w:p>
    <w:p w14:paraId="3BAC1C0F" w14:textId="77777777" w:rsidR="00C63DD0" w:rsidRPr="00C63DD0" w:rsidRDefault="00C63DD0" w:rsidP="00C63DD0">
      <w:pPr>
        <w:spacing w:after="0" w:line="276" w:lineRule="auto"/>
        <w:ind w:right="0"/>
        <w:rPr>
          <w:rFonts w:cs="Calibri"/>
        </w:rPr>
      </w:pPr>
    </w:p>
    <w:p w14:paraId="54BD2C90" w14:textId="77777777" w:rsidR="00C63DD0" w:rsidRPr="00C63DD0" w:rsidRDefault="00C63DD0" w:rsidP="00C63DD0">
      <w:pPr>
        <w:spacing w:after="0" w:line="276" w:lineRule="auto"/>
        <w:ind w:right="0"/>
        <w:rPr>
          <w:rFonts w:cs="Calibri"/>
          <w:b/>
          <w:color w:val="000000"/>
        </w:rPr>
      </w:pPr>
      <w:r w:rsidRPr="00C63DD0">
        <w:rPr>
          <w:rFonts w:cs="Calibri"/>
          <w:b/>
          <w:color w:val="000000"/>
        </w:rPr>
        <w:t>Rationale:</w:t>
      </w:r>
    </w:p>
    <w:p w14:paraId="7863643B" w14:textId="77777777" w:rsidR="00C63DD0" w:rsidRDefault="00C63DD0" w:rsidP="00C63DD0">
      <w:pPr>
        <w:spacing w:before="4" w:after="0" w:line="240" w:lineRule="auto"/>
        <w:ind w:right="0"/>
        <w:outlineLvl w:val="0"/>
        <w:rPr>
          <w:rFonts w:eastAsia="Times New Roman" w:cs="Calibri"/>
          <w:b/>
          <w:bCs/>
          <w:color w:val="000000"/>
          <w:kern w:val="36"/>
          <w:sz w:val="28"/>
          <w:szCs w:val="28"/>
        </w:rPr>
      </w:pPr>
      <w:r w:rsidRPr="00C63DD0">
        <w:rPr>
          <w:rFonts w:cs="Calibri"/>
          <w:color w:val="000000"/>
        </w:rPr>
        <w:t xml:space="preserve">The sub-group of </w:t>
      </w:r>
      <w:r w:rsidR="008B1A48">
        <w:rPr>
          <w:rFonts w:cs="Calibri"/>
          <w:color w:val="000000"/>
        </w:rPr>
        <w:t>Multilingual</w:t>
      </w:r>
      <w:r w:rsidRPr="00C63DD0">
        <w:rPr>
          <w:rFonts w:cs="Calibri"/>
          <w:color w:val="000000"/>
        </w:rPr>
        <w:t xml:space="preserve"> Learners</w:t>
      </w:r>
      <w:r w:rsidR="008B1A48">
        <w:rPr>
          <w:rFonts w:cs="Calibri"/>
          <w:color w:val="000000"/>
        </w:rPr>
        <w:t xml:space="preserve"> (MLs)</w:t>
      </w:r>
      <w:r w:rsidRPr="00C63DD0">
        <w:rPr>
          <w:rFonts w:cs="Calibri"/>
          <w:color w:val="000000"/>
        </w:rPr>
        <w:t xml:space="preserve"> currently </w:t>
      </w:r>
      <w:r w:rsidRPr="00C63DD0">
        <w:rPr>
          <w:rFonts w:cs="Calibri"/>
        </w:rPr>
        <w:t>labeled</w:t>
      </w:r>
      <w:r w:rsidRPr="00C63DD0">
        <w:rPr>
          <w:rFonts w:cs="Calibri"/>
          <w:color w:val="000000"/>
        </w:rPr>
        <w:t xml:space="preserve"> as Long-term English Learners </w:t>
      </w:r>
      <w:r w:rsidR="008B1A48">
        <w:rPr>
          <w:rFonts w:cs="Calibri"/>
          <w:color w:val="000000"/>
        </w:rPr>
        <w:t xml:space="preserve">(LTELs) </w:t>
      </w:r>
      <w:r w:rsidRPr="00C63DD0">
        <w:rPr>
          <w:rFonts w:cs="Calibri"/>
          <w:color w:val="000000"/>
        </w:rPr>
        <w:t xml:space="preserve">is one of the fastest growing groups in the state. As a member of the CLDE team, Alice Collins is working with a </w:t>
      </w:r>
      <w:r w:rsidRPr="00C63DD0">
        <w:rPr>
          <w:rFonts w:cs="Calibri"/>
        </w:rPr>
        <w:t xml:space="preserve">task force </w:t>
      </w:r>
      <w:r w:rsidRPr="00C63DD0">
        <w:rPr>
          <w:rFonts w:cs="Calibri"/>
          <w:color w:val="000000"/>
        </w:rPr>
        <w:t xml:space="preserve">composed of </w:t>
      </w:r>
      <w:r w:rsidR="008B1A48">
        <w:rPr>
          <w:rFonts w:cs="Calibri"/>
          <w:color w:val="000000"/>
        </w:rPr>
        <w:t xml:space="preserve">District and School </w:t>
      </w:r>
      <w:r w:rsidRPr="00C63DD0">
        <w:rPr>
          <w:rFonts w:cs="Calibri"/>
          <w:color w:val="000000"/>
        </w:rPr>
        <w:t>E</w:t>
      </w:r>
      <w:r w:rsidR="008B1A48">
        <w:rPr>
          <w:rFonts w:cs="Calibri"/>
          <w:color w:val="000000"/>
        </w:rPr>
        <w:t xml:space="preserve">nglish </w:t>
      </w:r>
      <w:r w:rsidRPr="00C63DD0">
        <w:rPr>
          <w:rFonts w:cs="Calibri"/>
          <w:color w:val="000000"/>
        </w:rPr>
        <w:t>L</w:t>
      </w:r>
      <w:r w:rsidR="008B1A48">
        <w:rPr>
          <w:rFonts w:cs="Calibri"/>
          <w:color w:val="000000"/>
        </w:rPr>
        <w:t>anguage Development Program</w:t>
      </w:r>
      <w:r w:rsidRPr="00C63DD0">
        <w:rPr>
          <w:rFonts w:cs="Calibri"/>
          <w:color w:val="000000"/>
        </w:rPr>
        <w:t xml:space="preserve"> Directors and Coordinators across the state of Colorado </w:t>
      </w:r>
      <w:r w:rsidRPr="00C63DD0">
        <w:rPr>
          <w:rFonts w:cs="Calibri"/>
        </w:rPr>
        <w:t>who</w:t>
      </w:r>
      <w:r w:rsidRPr="00C63DD0">
        <w:rPr>
          <w:rFonts w:cs="Calibri"/>
          <w:color w:val="000000"/>
        </w:rPr>
        <w:t xml:space="preserve"> have expressed concern about this sub-group of </w:t>
      </w:r>
      <w:r w:rsidR="008B1A48">
        <w:rPr>
          <w:rFonts w:cs="Calibri"/>
          <w:color w:val="000000"/>
        </w:rPr>
        <w:t>ML</w:t>
      </w:r>
      <w:r w:rsidRPr="00C63DD0">
        <w:rPr>
          <w:rFonts w:cs="Calibri"/>
          <w:color w:val="000000"/>
        </w:rPr>
        <w:t xml:space="preserve">s. Many of these students remain classified as </w:t>
      </w:r>
      <w:r w:rsidR="008B1A48">
        <w:rPr>
          <w:rFonts w:cs="Calibri"/>
          <w:color w:val="000000"/>
        </w:rPr>
        <w:t>ML</w:t>
      </w:r>
      <w:r w:rsidRPr="00C63DD0">
        <w:rPr>
          <w:rFonts w:cs="Calibri"/>
          <w:color w:val="000000"/>
        </w:rPr>
        <w:t xml:space="preserve">s for years and struggle to make adequate growth on the ACCESS test and state achievement tests. </w:t>
      </w:r>
      <w:r w:rsidRPr="00C63DD0">
        <w:rPr>
          <w:rFonts w:cs="Calibri"/>
        </w:rPr>
        <w:t xml:space="preserve">Teaching the academic language these students need to succeed across content areas is </w:t>
      </w:r>
      <w:r w:rsidRPr="00C63DD0">
        <w:rPr>
          <w:rFonts w:cs="Calibri"/>
          <w:color w:val="000000"/>
        </w:rPr>
        <w:t xml:space="preserve">the responsibility of all secondary teachers. This course </w:t>
      </w:r>
      <w:r w:rsidRPr="00C63DD0">
        <w:rPr>
          <w:rFonts w:cs="Calibri"/>
        </w:rPr>
        <w:t xml:space="preserve">is designed to support those teachers as they unpack and teach the academic language for their </w:t>
      </w:r>
      <w:r w:rsidR="008B1A48">
        <w:rPr>
          <w:rFonts w:cs="Calibri"/>
        </w:rPr>
        <w:t xml:space="preserve">content area </w:t>
      </w:r>
      <w:r w:rsidRPr="00C63DD0">
        <w:rPr>
          <w:rFonts w:cs="Calibri"/>
        </w:rPr>
        <w:t>discipline.</w:t>
      </w:r>
    </w:p>
    <w:p w14:paraId="1809160F" w14:textId="77777777" w:rsidR="00C63DD0" w:rsidRDefault="00C63DD0" w:rsidP="00D167BF">
      <w:pPr>
        <w:pStyle w:val="Heading3"/>
      </w:pPr>
    </w:p>
    <w:p w14:paraId="2FA00335" w14:textId="77777777" w:rsidR="00D2236A" w:rsidRPr="008556DD" w:rsidRDefault="008556DD" w:rsidP="00D41CDA">
      <w:pPr>
        <w:pStyle w:val="Text"/>
        <w:rPr>
          <w:b/>
          <w:bCs/>
          <w:sz w:val="28"/>
          <w:szCs w:val="28"/>
        </w:rPr>
      </w:pPr>
      <w:r w:rsidRPr="008556DD">
        <w:rPr>
          <w:b/>
          <w:bCs/>
          <w:sz w:val="28"/>
          <w:szCs w:val="28"/>
        </w:rPr>
        <w:t>Course Title: Long-Term Success for Experienced Multilinguals</w:t>
      </w:r>
    </w:p>
    <w:p w14:paraId="28A7E637" w14:textId="77777777" w:rsidR="008556DD" w:rsidRPr="00EF460F" w:rsidRDefault="008556DD" w:rsidP="008556DD">
      <w:pPr>
        <w:pStyle w:val="Text"/>
        <w:rPr>
          <w:b/>
          <w:bCs/>
          <w:sz w:val="24"/>
          <w:szCs w:val="24"/>
        </w:rPr>
      </w:pPr>
      <w:r w:rsidRPr="00EF460F">
        <w:rPr>
          <w:b/>
          <w:bCs/>
          <w:sz w:val="24"/>
          <w:szCs w:val="24"/>
        </w:rPr>
        <w:t xml:space="preserve">Course Description: </w:t>
      </w:r>
    </w:p>
    <w:p w14:paraId="4C379D47" w14:textId="77777777" w:rsidR="008556DD" w:rsidRDefault="008556DD" w:rsidP="008556DD">
      <w:pPr>
        <w:pStyle w:val="Text"/>
      </w:pPr>
      <w:r>
        <w:t xml:space="preserve">Long-Term Success for Experienced Multilinguals is a </w:t>
      </w:r>
      <w:r w:rsidR="0077058B">
        <w:t xml:space="preserve">virtual, </w:t>
      </w:r>
      <w:r w:rsidR="00C01382">
        <w:t>multisession</w:t>
      </w:r>
      <w:r>
        <w:t xml:space="preserve"> book-study course for educators teaching grades 4-12 who want to provide equitable learning experiences for experienced multilinguals. In these sessions, participants will learn from the book’s authors, Tan </w:t>
      </w:r>
      <w:r w:rsidR="00054208">
        <w:t>Huynh,</w:t>
      </w:r>
      <w:r>
        <w:t xml:space="preserve"> and Beth Skelton:</w:t>
      </w:r>
    </w:p>
    <w:p w14:paraId="0C9989B5" w14:textId="77777777" w:rsidR="008556DD" w:rsidRDefault="008556DD" w:rsidP="008556DD">
      <w:pPr>
        <w:pStyle w:val="Text"/>
        <w:numPr>
          <w:ilvl w:val="0"/>
          <w:numId w:val="1"/>
        </w:numPr>
        <w:spacing w:after="120" w:line="240" w:lineRule="auto"/>
      </w:pPr>
      <w:r>
        <w:t xml:space="preserve">a researched-informed, classroom-tested instructional framework a teacher-friendly lesson planning template </w:t>
      </w:r>
    </w:p>
    <w:p w14:paraId="7944A138" w14:textId="77777777" w:rsidR="008556DD" w:rsidRDefault="008556DD" w:rsidP="008556DD">
      <w:pPr>
        <w:pStyle w:val="Text"/>
        <w:numPr>
          <w:ilvl w:val="0"/>
          <w:numId w:val="1"/>
        </w:numPr>
        <w:spacing w:after="120" w:line="240" w:lineRule="auto"/>
      </w:pPr>
      <w:r>
        <w:t xml:space="preserve">strategies for accommodating summative </w:t>
      </w:r>
      <w:proofErr w:type="gramStart"/>
      <w:r>
        <w:t>assessments</w:t>
      </w:r>
      <w:proofErr w:type="gramEnd"/>
    </w:p>
    <w:p w14:paraId="58E9D196" w14:textId="77777777" w:rsidR="008556DD" w:rsidRDefault="008556DD" w:rsidP="008556DD">
      <w:pPr>
        <w:pStyle w:val="Text"/>
        <w:numPr>
          <w:ilvl w:val="0"/>
          <w:numId w:val="1"/>
        </w:numPr>
        <w:spacing w:after="120" w:line="240" w:lineRule="auto"/>
      </w:pPr>
      <w:r>
        <w:t xml:space="preserve">strategies to establish comprehensible </w:t>
      </w:r>
      <w:proofErr w:type="gramStart"/>
      <w:r>
        <w:t>input</w:t>
      </w:r>
      <w:proofErr w:type="gramEnd"/>
      <w:r>
        <w:t xml:space="preserve"> </w:t>
      </w:r>
    </w:p>
    <w:p w14:paraId="1D1A453B" w14:textId="77777777" w:rsidR="008556DD" w:rsidRDefault="008556DD" w:rsidP="008556DD">
      <w:pPr>
        <w:pStyle w:val="Text"/>
        <w:numPr>
          <w:ilvl w:val="0"/>
          <w:numId w:val="1"/>
        </w:numPr>
        <w:spacing w:after="120" w:line="240" w:lineRule="auto"/>
      </w:pPr>
      <w:r>
        <w:t xml:space="preserve">approaches to structure academic output </w:t>
      </w:r>
    </w:p>
    <w:p w14:paraId="13DEA4D4" w14:textId="77777777" w:rsidR="008556DD" w:rsidRDefault="008556DD" w:rsidP="008556DD">
      <w:pPr>
        <w:pStyle w:val="Text"/>
      </w:pPr>
      <w:r>
        <w:t xml:space="preserve">In this course, general educators and English language development specialists will learn about an instructional framework and practical strategies that cultivate </w:t>
      </w:r>
      <w:r w:rsidR="0077058B">
        <w:t>for students’</w:t>
      </w:r>
      <w:r>
        <w:t xml:space="preserve"> long-term success. The workshop series will guide </w:t>
      </w:r>
      <w:r w:rsidR="0077058B">
        <w:t>educator</w:t>
      </w:r>
      <w:r>
        <w:t>s in understanding and carrying out the framework systematically starting with engineering assessments and leading to lesson design.</w:t>
      </w:r>
    </w:p>
    <w:p w14:paraId="5F661BED" w14:textId="77777777" w:rsidR="008556DD" w:rsidRDefault="0077058B" w:rsidP="008556DD">
      <w:pPr>
        <w:pStyle w:val="Text"/>
      </w:pPr>
      <w:r>
        <w:lastRenderedPageBreak/>
        <w:t>The virtual series</w:t>
      </w:r>
      <w:r w:rsidR="008556DD">
        <w:t xml:space="preserve"> will be facilitated by the authors and include interactive breakout groups, activities for application, and reflection in between sessions. Participants will be required to register on-line, purchase the book at a 20% discounted price,</w:t>
      </w:r>
      <w:r>
        <w:t xml:space="preserve"> attend each session,</w:t>
      </w:r>
      <w:r w:rsidR="008556DD">
        <w:t xml:space="preserve"> and complete course reflection activities in writing for two professional credit hours. Upon completion of all five sessions and required reflections, participants will be eligible for 10 hours of credit.</w:t>
      </w:r>
      <w:r w:rsidR="008556DD">
        <w:tab/>
      </w:r>
    </w:p>
    <w:p w14:paraId="6B4A34CD" w14:textId="77777777" w:rsidR="008556DD" w:rsidRDefault="008556DD" w:rsidP="008556DD">
      <w:pPr>
        <w:pStyle w:val="Text"/>
      </w:pPr>
      <w:r>
        <w:t>The course aligns to the following Colorado Department of Education ELD Standards: 5.09(1) and (2); 5.10(1) and (2); 5.11(1) and (2); 5.12(1) and (2)</w:t>
      </w:r>
    </w:p>
    <w:p w14:paraId="18D89748" w14:textId="5FC32101" w:rsidR="00A33755" w:rsidRDefault="004720FE" w:rsidP="008556DD">
      <w:pPr>
        <w:pStyle w:val="Text"/>
      </w:pPr>
      <w:r w:rsidRPr="007E7220">
        <w:rPr>
          <w:noProof/>
        </w:rPr>
        <mc:AlternateContent>
          <mc:Choice Requires="wps">
            <w:drawing>
              <wp:anchor distT="0" distB="0" distL="114300" distR="114300" simplePos="0" relativeHeight="251657216" behindDoc="0" locked="0" layoutInCell="1" allowOverlap="1" wp14:anchorId="4CD002DB" wp14:editId="1F19BBDE">
                <wp:simplePos x="0" y="0"/>
                <wp:positionH relativeFrom="column">
                  <wp:posOffset>0</wp:posOffset>
                </wp:positionH>
                <wp:positionV relativeFrom="paragraph">
                  <wp:posOffset>113030</wp:posOffset>
                </wp:positionV>
                <wp:extent cx="6819900" cy="228600"/>
                <wp:effectExtent l="9525" t="6350" r="9525" b="22225"/>
                <wp:wrapNone/>
                <wp:docPr id="18804531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228600"/>
                        </a:xfrm>
                        <a:prstGeom prst="rect">
                          <a:avLst/>
                        </a:prstGeom>
                        <a:solidFill>
                          <a:srgbClr val="70AD47"/>
                        </a:solidFill>
                        <a:ln w="3175">
                          <a:solidFill>
                            <a:srgbClr val="000000"/>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04B70" id="Rectangle 2" o:spid="_x0000_s1026" alt="&quot;&quot;" style="position:absolute;margin-left:0;margin-top:8.9pt;width:53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" fillcolor="#70ad47" strokeweight=".25pt">
                <v:shadow on="t" color="#375623" opacity=".5" offset="1pt"/>
              </v:rect>
            </w:pict>
          </mc:Fallback>
        </mc:AlternateContent>
      </w:r>
    </w:p>
    <w:p w14:paraId="483073E8" w14:textId="77777777" w:rsidR="00A33755" w:rsidRDefault="00A33755" w:rsidP="00A33755"/>
    <w:p w14:paraId="05DB6174" w14:textId="77777777" w:rsidR="00A33755" w:rsidRPr="00A33755" w:rsidRDefault="00A33755" w:rsidP="00A33755">
      <w:pPr>
        <w:rPr>
          <w:b/>
          <w:bCs/>
          <w:sz w:val="28"/>
          <w:szCs w:val="28"/>
        </w:rPr>
      </w:pPr>
      <w:r w:rsidRPr="00A33755">
        <w:rPr>
          <w:b/>
          <w:bCs/>
          <w:sz w:val="28"/>
          <w:szCs w:val="28"/>
        </w:rPr>
        <w:t>Long-Term Success for Experienced Multilinguals</w:t>
      </w:r>
    </w:p>
    <w:p w14:paraId="4C364E45" w14:textId="77777777" w:rsidR="00A33755" w:rsidRPr="00EF460F" w:rsidRDefault="00A33755" w:rsidP="00A33755">
      <w:pPr>
        <w:rPr>
          <w:b/>
          <w:bCs/>
          <w:sz w:val="24"/>
          <w:szCs w:val="24"/>
        </w:rPr>
      </w:pPr>
      <w:r w:rsidRPr="00EF460F">
        <w:rPr>
          <w:b/>
          <w:bCs/>
          <w:sz w:val="24"/>
          <w:szCs w:val="24"/>
        </w:rPr>
        <w:t>Course Overview June 2023:</w:t>
      </w:r>
      <w:r w:rsidR="00885082">
        <w:rPr>
          <w:b/>
          <w:bCs/>
          <w:sz w:val="24"/>
          <w:szCs w:val="24"/>
        </w:rPr>
        <w:t xml:space="preserve"> This session is a four-week intensive.</w:t>
      </w:r>
    </w:p>
    <w:tbl>
      <w:tblPr>
        <w:tblW w:w="0" w:type="auto"/>
        <w:tblCellMar>
          <w:top w:w="15" w:type="dxa"/>
          <w:left w:w="15" w:type="dxa"/>
          <w:bottom w:w="15" w:type="dxa"/>
          <w:right w:w="15" w:type="dxa"/>
        </w:tblCellMar>
        <w:tblLook w:val="04A0" w:firstRow="1" w:lastRow="0" w:firstColumn="1" w:lastColumn="0" w:noHBand="0" w:noVBand="1"/>
      </w:tblPr>
      <w:tblGrid>
        <w:gridCol w:w="2286"/>
        <w:gridCol w:w="5095"/>
        <w:gridCol w:w="3409"/>
      </w:tblGrid>
      <w:tr w:rsidR="00931513" w:rsidRPr="00A33755" w14:paraId="263A884A" w14:textId="77777777" w:rsidTr="00931513">
        <w:trPr>
          <w:trHeight w:val="422"/>
        </w:trPr>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5A659092" w14:textId="77777777" w:rsidR="00931513" w:rsidRDefault="00931513" w:rsidP="00931513">
            <w:pPr>
              <w:spacing w:after="0" w:line="276" w:lineRule="auto"/>
              <w:ind w:right="0"/>
              <w:rPr>
                <w:rFonts w:eastAsia="Times New Roman" w:cs="Calibri"/>
                <w:b/>
                <w:bCs/>
                <w:sz w:val="24"/>
                <w:szCs w:val="24"/>
              </w:rPr>
            </w:pPr>
            <w:r>
              <w:rPr>
                <w:rFonts w:eastAsia="Times New Roman" w:cs="Calibri"/>
                <w:b/>
                <w:bCs/>
                <w:sz w:val="24"/>
                <w:szCs w:val="24"/>
              </w:rPr>
              <w:t>Sessions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81346" w14:textId="77777777" w:rsidR="00931513" w:rsidRPr="00A33755" w:rsidRDefault="00931513" w:rsidP="00931513">
            <w:pPr>
              <w:spacing w:after="0" w:line="276" w:lineRule="auto"/>
              <w:ind w:right="0"/>
              <w:rPr>
                <w:rFonts w:eastAsia="Times New Roman" w:cs="Calibri"/>
                <w:color w:val="000000"/>
                <w:sz w:val="24"/>
                <w:szCs w:val="24"/>
              </w:rPr>
            </w:pPr>
            <w:r w:rsidRPr="00931513">
              <w:rPr>
                <w:rFonts w:eastAsia="Times New Roman" w:cs="Calibri"/>
                <w:b/>
                <w:bCs/>
                <w:color w:val="000000"/>
                <w:sz w:val="24"/>
                <w:szCs w:val="24"/>
              </w:rPr>
              <w:t>Learning Outcome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CEE" w14:textId="77777777" w:rsidR="00931513" w:rsidRPr="00A33755" w:rsidRDefault="00931513" w:rsidP="00931513">
            <w:pPr>
              <w:spacing w:after="0" w:line="276" w:lineRule="auto"/>
              <w:ind w:right="0"/>
              <w:rPr>
                <w:rFonts w:eastAsia="Times New Roman" w:cs="Calibri"/>
                <w:color w:val="000000"/>
                <w:sz w:val="24"/>
                <w:szCs w:val="24"/>
              </w:rPr>
            </w:pPr>
            <w:r w:rsidRPr="00931513">
              <w:rPr>
                <w:rFonts w:eastAsia="Times New Roman" w:cs="Calibri"/>
                <w:b/>
                <w:bCs/>
                <w:color w:val="000000"/>
                <w:sz w:val="24"/>
                <w:szCs w:val="24"/>
              </w:rPr>
              <w:t>Extended Learning</w:t>
            </w:r>
          </w:p>
        </w:tc>
      </w:tr>
      <w:tr w:rsidR="00931513" w:rsidRPr="00A33755" w14:paraId="0E1A3D98" w14:textId="77777777">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14:paraId="2E8B50B5" w14:textId="77777777" w:rsidR="00931513" w:rsidRPr="00A33755" w:rsidRDefault="00931513" w:rsidP="00931513">
            <w:pPr>
              <w:spacing w:after="0" w:line="240" w:lineRule="auto"/>
              <w:ind w:right="0"/>
              <w:rPr>
                <w:rFonts w:ascii="Times New Roman" w:eastAsia="Times New Roman" w:hAnsi="Times New Roman"/>
                <w:sz w:val="24"/>
                <w:szCs w:val="24"/>
              </w:rPr>
            </w:pPr>
          </w:p>
          <w:p w14:paraId="31A3F0B8"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Session #1:</w:t>
            </w:r>
          </w:p>
          <w:p w14:paraId="795688D3" w14:textId="77777777" w:rsidR="00931513" w:rsidRPr="00A33755" w:rsidRDefault="00931513" w:rsidP="00931513">
            <w:pPr>
              <w:spacing w:after="0" w:line="240" w:lineRule="auto"/>
              <w:ind w:right="0"/>
              <w:rPr>
                <w:rFonts w:ascii="Times New Roman" w:eastAsia="Times New Roman" w:hAnsi="Times New Roman"/>
                <w:sz w:val="24"/>
                <w:szCs w:val="24"/>
              </w:rPr>
            </w:pPr>
          </w:p>
          <w:p w14:paraId="07CBF985"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Getting to Know your Experienced Multilinguals</w:t>
            </w:r>
          </w:p>
          <w:p w14:paraId="37302854"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and </w:t>
            </w:r>
          </w:p>
          <w:p w14:paraId="4D87DD28"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Engineering Summative Assessments</w:t>
            </w:r>
          </w:p>
          <w:p w14:paraId="703C1BAC" w14:textId="77777777" w:rsidR="00931513" w:rsidRPr="00A33755" w:rsidRDefault="00931513" w:rsidP="00931513">
            <w:pPr>
              <w:spacing w:after="0" w:line="240" w:lineRule="auto"/>
              <w:ind w:right="0"/>
              <w:rPr>
                <w:rFonts w:ascii="Times New Roman" w:eastAsia="Times New Roman" w:hAnsi="Times New Roman"/>
                <w:sz w:val="24"/>
                <w:szCs w:val="24"/>
              </w:rPr>
            </w:pPr>
          </w:p>
          <w:p w14:paraId="4CFE9503"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Chapters 1-3</w:t>
            </w:r>
          </w:p>
          <w:p w14:paraId="5DA773EC" w14:textId="77777777" w:rsidR="00931513" w:rsidRPr="00A33755" w:rsidRDefault="00931513" w:rsidP="00931513">
            <w:pPr>
              <w:spacing w:after="0" w:line="240" w:lineRule="auto"/>
              <w:ind w:right="0"/>
              <w:rPr>
                <w:rFonts w:ascii="Times New Roman" w:eastAsia="Times New Roman" w:hAnsi="Times New Roman"/>
                <w:sz w:val="24"/>
                <w:szCs w:val="24"/>
              </w:rPr>
            </w:pPr>
          </w:p>
          <w:p w14:paraId="7C170AC9"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June 20</w:t>
            </w:r>
          </w:p>
          <w:p w14:paraId="1B05A9FF"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8:30-10:30</w:t>
            </w:r>
            <w:r>
              <w:rPr>
                <w:rFonts w:eastAsia="Times New Roman" w:cs="Calibri"/>
                <w:b/>
                <w:bCs/>
                <w:color w:val="000000"/>
                <w:sz w:val="24"/>
                <w:szCs w:val="24"/>
              </w:rPr>
              <w:t>am</w:t>
            </w:r>
          </w:p>
          <w:p w14:paraId="4357618C" w14:textId="77777777" w:rsidR="00931513" w:rsidRPr="00A33755" w:rsidRDefault="00931513" w:rsidP="00931513">
            <w:pPr>
              <w:spacing w:after="0" w:line="240" w:lineRule="auto"/>
              <w:ind w:right="0"/>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5FD65"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Describe the needs of experienced multilinguals</w:t>
            </w:r>
          </w:p>
          <w:p w14:paraId="3A16D4BF" w14:textId="77777777" w:rsidR="00931513" w:rsidRPr="00A33755" w:rsidRDefault="00931513" w:rsidP="00931513">
            <w:pPr>
              <w:numPr>
                <w:ilvl w:val="0"/>
                <w:numId w:val="2"/>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Identify the linguistic, cultural, and experiential assets experienced multilinguals bring to their education.</w:t>
            </w:r>
          </w:p>
          <w:p w14:paraId="18EC810D"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Understand the instructional framework for experienced multilinguals and relate it to current practice</w:t>
            </w:r>
          </w:p>
          <w:p w14:paraId="441F8526"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Engineer a summative assessment for an upcoming unit by</w:t>
            </w:r>
          </w:p>
          <w:p w14:paraId="0843C9D7" w14:textId="77777777" w:rsidR="00931513" w:rsidRPr="00A33755" w:rsidRDefault="00931513" w:rsidP="00931513">
            <w:pPr>
              <w:numPr>
                <w:ilvl w:val="0"/>
                <w:numId w:val="3"/>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Making exam type assessments more accessible </w:t>
            </w:r>
          </w:p>
          <w:p w14:paraId="2BA2F813" w14:textId="77777777" w:rsidR="00931513" w:rsidRPr="00A33755" w:rsidRDefault="00931513" w:rsidP="00931513">
            <w:pPr>
              <w:numPr>
                <w:ilvl w:val="0"/>
                <w:numId w:val="3"/>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Structuring performance-based assessments </w:t>
            </w:r>
          </w:p>
          <w:p w14:paraId="2613C8DF" w14:textId="77777777" w:rsidR="00931513" w:rsidRPr="00A33755" w:rsidRDefault="00931513" w:rsidP="00931513">
            <w:pPr>
              <w:spacing w:after="240" w:line="240" w:lineRule="auto"/>
              <w:ind w:right="0"/>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DCFED"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Read Chapter 1, 2 </w:t>
            </w:r>
            <w:r w:rsidRPr="00A33755">
              <w:rPr>
                <w:rFonts w:eastAsia="Times New Roman" w:cs="Calibri"/>
                <w:i/>
                <w:iCs/>
                <w:color w:val="000000"/>
                <w:sz w:val="24"/>
                <w:szCs w:val="24"/>
              </w:rPr>
              <w:t>or</w:t>
            </w:r>
            <w:r w:rsidRPr="00A33755">
              <w:rPr>
                <w:rFonts w:eastAsia="Times New Roman" w:cs="Calibri"/>
                <w:color w:val="000000"/>
                <w:sz w:val="24"/>
                <w:szCs w:val="24"/>
              </w:rPr>
              <w:t xml:space="preserve"> 3 in </w:t>
            </w:r>
            <w:r w:rsidRPr="00A33755">
              <w:rPr>
                <w:rFonts w:eastAsia="Times New Roman" w:cs="Calibri"/>
                <w:i/>
                <w:iCs/>
                <w:color w:val="000000"/>
                <w:sz w:val="24"/>
                <w:szCs w:val="24"/>
              </w:rPr>
              <w:t xml:space="preserve">Long-Term Success for Experienced Multilinguals. </w:t>
            </w:r>
            <w:r w:rsidRPr="00A33755">
              <w:rPr>
                <w:rFonts w:eastAsia="Times New Roman" w:cs="Calibri"/>
                <w:color w:val="000000"/>
                <w:sz w:val="24"/>
                <w:szCs w:val="24"/>
              </w:rPr>
              <w:t> </w:t>
            </w:r>
          </w:p>
          <w:p w14:paraId="0CEEAACA"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Complete any </w:t>
            </w:r>
            <w:r w:rsidRPr="00A33755">
              <w:rPr>
                <w:rFonts w:eastAsia="Times New Roman" w:cs="Calibri"/>
                <w:b/>
                <w:bCs/>
                <w:color w:val="000000"/>
                <w:sz w:val="24"/>
                <w:szCs w:val="24"/>
              </w:rPr>
              <w:t>one</w:t>
            </w:r>
            <w:r w:rsidRPr="00A33755">
              <w:rPr>
                <w:rFonts w:eastAsia="Times New Roman" w:cs="Calibri"/>
                <w:color w:val="000000"/>
                <w:sz w:val="24"/>
                <w:szCs w:val="24"/>
              </w:rPr>
              <w:t xml:space="preserve"> of the “Try it Out” activities or “Reflection” questions in these chapters.</w:t>
            </w:r>
          </w:p>
          <w:p w14:paraId="3B1ACC3E" w14:textId="77777777" w:rsidR="00931513" w:rsidRPr="00A33755" w:rsidRDefault="00931513" w:rsidP="00931513">
            <w:pPr>
              <w:spacing w:after="0" w:line="240" w:lineRule="auto"/>
              <w:ind w:right="0"/>
              <w:rPr>
                <w:rFonts w:ascii="Times New Roman" w:eastAsia="Times New Roman" w:hAnsi="Times New Roman"/>
                <w:sz w:val="24"/>
                <w:szCs w:val="24"/>
              </w:rPr>
            </w:pPr>
          </w:p>
        </w:tc>
      </w:tr>
      <w:tr w:rsidR="00931513" w:rsidRPr="00A33755" w14:paraId="0D245905" w14:textId="77777777">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14:paraId="1FB9A63F" w14:textId="77777777" w:rsidR="00931513" w:rsidRPr="00A33755" w:rsidRDefault="00931513" w:rsidP="00931513">
            <w:pPr>
              <w:spacing w:after="0" w:line="240" w:lineRule="auto"/>
              <w:ind w:right="0"/>
              <w:rPr>
                <w:rFonts w:ascii="Times New Roman" w:eastAsia="Times New Roman" w:hAnsi="Times New Roman"/>
                <w:sz w:val="24"/>
                <w:szCs w:val="24"/>
              </w:rPr>
            </w:pPr>
          </w:p>
          <w:p w14:paraId="302B70F1"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Session #2:</w:t>
            </w:r>
          </w:p>
          <w:p w14:paraId="0D988DEB" w14:textId="77777777" w:rsidR="00931513" w:rsidRPr="00A33755" w:rsidRDefault="00931513" w:rsidP="00931513">
            <w:pPr>
              <w:spacing w:after="0" w:line="240" w:lineRule="auto"/>
              <w:ind w:right="0"/>
              <w:rPr>
                <w:rFonts w:ascii="Times New Roman" w:eastAsia="Times New Roman" w:hAnsi="Times New Roman"/>
                <w:sz w:val="24"/>
                <w:szCs w:val="24"/>
              </w:rPr>
            </w:pPr>
          </w:p>
          <w:p w14:paraId="308924F9"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Chapter 4</w:t>
            </w:r>
          </w:p>
          <w:p w14:paraId="185C2B91" w14:textId="77777777" w:rsidR="00931513" w:rsidRPr="00A33755" w:rsidRDefault="00931513" w:rsidP="00931513">
            <w:pPr>
              <w:spacing w:after="240" w:line="240" w:lineRule="auto"/>
              <w:ind w:right="0"/>
              <w:rPr>
                <w:rFonts w:ascii="Times New Roman" w:eastAsia="Times New Roman" w:hAnsi="Times New Roman"/>
                <w:sz w:val="24"/>
                <w:szCs w:val="24"/>
              </w:rPr>
            </w:pPr>
          </w:p>
          <w:p w14:paraId="23001B9D"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June 22</w:t>
            </w:r>
          </w:p>
          <w:p w14:paraId="563029E1"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8:30-10:30am </w:t>
            </w:r>
          </w:p>
          <w:p w14:paraId="10C38065" w14:textId="77777777" w:rsidR="00931513" w:rsidRPr="00A33755" w:rsidRDefault="00931513" w:rsidP="00931513">
            <w:pPr>
              <w:spacing w:after="0" w:line="240" w:lineRule="auto"/>
              <w:ind w:right="0"/>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16C7F"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Unpack the academic language in a lesson.</w:t>
            </w:r>
          </w:p>
          <w:p w14:paraId="184C1AC2"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Write an integrated objective (content and academic language) by</w:t>
            </w:r>
          </w:p>
          <w:p w14:paraId="3AAB370E" w14:textId="77777777" w:rsidR="00931513" w:rsidRPr="00A33755" w:rsidRDefault="00931513" w:rsidP="00931513">
            <w:pPr>
              <w:numPr>
                <w:ilvl w:val="0"/>
                <w:numId w:val="4"/>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Writing a prompt for an end of lesson exit ticket</w:t>
            </w:r>
          </w:p>
          <w:p w14:paraId="556BDEDD" w14:textId="77777777" w:rsidR="00931513" w:rsidRPr="00A33755" w:rsidRDefault="00931513" w:rsidP="00931513">
            <w:pPr>
              <w:numPr>
                <w:ilvl w:val="0"/>
                <w:numId w:val="4"/>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Analyzing the academic language in the model response</w:t>
            </w:r>
          </w:p>
          <w:p w14:paraId="2651A8C4" w14:textId="77777777" w:rsidR="00931513" w:rsidRPr="00A33755" w:rsidRDefault="00931513" w:rsidP="00931513">
            <w:pPr>
              <w:numPr>
                <w:ilvl w:val="0"/>
                <w:numId w:val="4"/>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 xml:space="preserve">Identifying discipline-specific vocabulary, complex sentence structures, and discourse markers in students expected written and oral </w:t>
            </w:r>
            <w:proofErr w:type="gramStart"/>
            <w:r w:rsidRPr="00A33755">
              <w:rPr>
                <w:rFonts w:eastAsia="Times New Roman" w:cs="Calibri"/>
                <w:color w:val="000000"/>
                <w:sz w:val="24"/>
                <w:szCs w:val="24"/>
              </w:rPr>
              <w:t>responses</w:t>
            </w:r>
            <w:proofErr w:type="gramEnd"/>
          </w:p>
          <w:p w14:paraId="25C430EF" w14:textId="77777777" w:rsidR="00931513" w:rsidRDefault="00931513" w:rsidP="00931513">
            <w:pPr>
              <w:numPr>
                <w:ilvl w:val="0"/>
                <w:numId w:val="4"/>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Writing an integrated objective</w:t>
            </w:r>
          </w:p>
          <w:p w14:paraId="72961078" w14:textId="77777777" w:rsidR="00931513" w:rsidRDefault="00931513" w:rsidP="00931513">
            <w:pPr>
              <w:spacing w:after="0" w:line="240" w:lineRule="auto"/>
              <w:ind w:left="720" w:right="0"/>
              <w:textAlignment w:val="baseline"/>
              <w:rPr>
                <w:rFonts w:eastAsia="Times New Roman" w:cs="Calibri"/>
                <w:color w:val="000000"/>
                <w:sz w:val="24"/>
                <w:szCs w:val="24"/>
              </w:rPr>
            </w:pPr>
          </w:p>
          <w:p w14:paraId="0202CF06" w14:textId="77777777" w:rsidR="00931513" w:rsidRPr="00A33755" w:rsidRDefault="00931513" w:rsidP="00931513">
            <w:pPr>
              <w:spacing w:after="0" w:line="240" w:lineRule="auto"/>
              <w:ind w:left="720" w:right="0"/>
              <w:textAlignment w:val="baseline"/>
              <w:rPr>
                <w:rFonts w:eastAsia="Times New Roman" w:cs="Calibri"/>
                <w:color w:val="000000"/>
                <w:sz w:val="24"/>
                <w:szCs w:val="24"/>
              </w:rPr>
            </w:pPr>
          </w:p>
          <w:p w14:paraId="40CCBD5F" w14:textId="77777777" w:rsidR="00931513" w:rsidRPr="00A33755" w:rsidRDefault="00931513" w:rsidP="00931513">
            <w:pPr>
              <w:spacing w:after="0" w:line="240" w:lineRule="auto"/>
              <w:ind w:right="0"/>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9B517"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Read Chapter 4 in </w:t>
            </w:r>
            <w:r w:rsidRPr="00A33755">
              <w:rPr>
                <w:rFonts w:eastAsia="Times New Roman" w:cs="Calibri"/>
                <w:i/>
                <w:iCs/>
                <w:color w:val="000000"/>
                <w:sz w:val="24"/>
                <w:szCs w:val="24"/>
              </w:rPr>
              <w:t xml:space="preserve">Long-Term Success for Experienced Multilinguals. </w:t>
            </w:r>
            <w:r w:rsidRPr="00A33755">
              <w:rPr>
                <w:rFonts w:eastAsia="Times New Roman" w:cs="Calibri"/>
                <w:color w:val="000000"/>
                <w:sz w:val="24"/>
                <w:szCs w:val="24"/>
              </w:rPr>
              <w:t> </w:t>
            </w:r>
          </w:p>
          <w:p w14:paraId="02F4FA18"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Complete any </w:t>
            </w:r>
            <w:r w:rsidRPr="00A33755">
              <w:rPr>
                <w:rFonts w:eastAsia="Times New Roman" w:cs="Calibri"/>
                <w:b/>
                <w:bCs/>
                <w:color w:val="000000"/>
                <w:sz w:val="24"/>
                <w:szCs w:val="24"/>
              </w:rPr>
              <w:t>one</w:t>
            </w:r>
            <w:r w:rsidRPr="00A33755">
              <w:rPr>
                <w:rFonts w:eastAsia="Times New Roman" w:cs="Calibri"/>
                <w:color w:val="000000"/>
                <w:sz w:val="24"/>
                <w:szCs w:val="24"/>
              </w:rPr>
              <w:t xml:space="preserve"> of the “Try it Out” activities or “Reflection” questions in these chapters.</w:t>
            </w:r>
          </w:p>
          <w:p w14:paraId="0B2B09D1" w14:textId="77777777" w:rsidR="00931513" w:rsidRPr="00A33755" w:rsidRDefault="00931513" w:rsidP="00931513">
            <w:pPr>
              <w:spacing w:after="240" w:line="240" w:lineRule="auto"/>
              <w:ind w:right="0"/>
              <w:rPr>
                <w:rFonts w:ascii="Times New Roman" w:eastAsia="Times New Roman" w:hAnsi="Times New Roman"/>
                <w:sz w:val="24"/>
                <w:szCs w:val="24"/>
              </w:rPr>
            </w:pPr>
          </w:p>
        </w:tc>
      </w:tr>
      <w:tr w:rsidR="00931513" w:rsidRPr="00A33755" w14:paraId="6DCBA191" w14:textId="77777777">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14:paraId="4677C0DD" w14:textId="77777777" w:rsidR="00931513" w:rsidRDefault="00931513" w:rsidP="00931513">
            <w:pPr>
              <w:spacing w:after="0" w:line="240" w:lineRule="auto"/>
              <w:ind w:right="0"/>
              <w:rPr>
                <w:rFonts w:eastAsia="Times New Roman" w:cs="Calibri"/>
                <w:b/>
                <w:bCs/>
                <w:color w:val="000000"/>
                <w:sz w:val="24"/>
                <w:szCs w:val="24"/>
              </w:rPr>
            </w:pPr>
          </w:p>
          <w:p w14:paraId="7B2EC7BC"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Session #3:</w:t>
            </w:r>
          </w:p>
          <w:p w14:paraId="4CB16E5C" w14:textId="77777777" w:rsidR="00931513" w:rsidRPr="00A33755" w:rsidRDefault="00931513" w:rsidP="00931513">
            <w:pPr>
              <w:spacing w:after="0" w:line="240" w:lineRule="auto"/>
              <w:ind w:right="0"/>
              <w:rPr>
                <w:rFonts w:ascii="Times New Roman" w:eastAsia="Times New Roman" w:hAnsi="Times New Roman"/>
                <w:sz w:val="24"/>
                <w:szCs w:val="24"/>
              </w:rPr>
            </w:pPr>
          </w:p>
          <w:p w14:paraId="4DE38B06"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Chapter 5</w:t>
            </w:r>
          </w:p>
          <w:p w14:paraId="2D594996" w14:textId="77777777" w:rsidR="00931513" w:rsidRPr="00A33755" w:rsidRDefault="00931513" w:rsidP="00931513">
            <w:pPr>
              <w:spacing w:after="240" w:line="240" w:lineRule="auto"/>
              <w:ind w:right="0"/>
              <w:rPr>
                <w:rFonts w:ascii="Times New Roman" w:eastAsia="Times New Roman" w:hAnsi="Times New Roman"/>
                <w:sz w:val="24"/>
                <w:szCs w:val="24"/>
              </w:rPr>
            </w:pPr>
          </w:p>
          <w:p w14:paraId="5568C241"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June 27</w:t>
            </w:r>
          </w:p>
          <w:p w14:paraId="2EF10B62"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8:30-10:30</w:t>
            </w:r>
            <w:r>
              <w:rPr>
                <w:rFonts w:eastAsia="Times New Roman" w:cs="Calibri"/>
                <w:b/>
                <w:bCs/>
                <w:color w:val="000000"/>
                <w:sz w:val="24"/>
                <w:szCs w:val="24"/>
              </w:rPr>
              <w:t>am</w:t>
            </w:r>
          </w:p>
          <w:p w14:paraId="704E8B49" w14:textId="77777777" w:rsidR="00931513" w:rsidRPr="00A33755" w:rsidRDefault="00931513" w:rsidP="00931513">
            <w:pPr>
              <w:spacing w:after="0" w:line="240" w:lineRule="auto"/>
              <w:ind w:right="0"/>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263D0"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Establish comprehensible input in content lessons through different forms of scaffolds including:</w:t>
            </w:r>
          </w:p>
          <w:p w14:paraId="5DFBD271" w14:textId="77777777" w:rsidR="00931513" w:rsidRPr="00A33755" w:rsidRDefault="00931513" w:rsidP="00931513">
            <w:pPr>
              <w:numPr>
                <w:ilvl w:val="0"/>
                <w:numId w:val="5"/>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Background </w:t>
            </w:r>
          </w:p>
          <w:p w14:paraId="20C51584" w14:textId="77777777" w:rsidR="00931513" w:rsidRPr="00A33755" w:rsidRDefault="00931513" w:rsidP="00931513">
            <w:pPr>
              <w:numPr>
                <w:ilvl w:val="0"/>
                <w:numId w:val="5"/>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Linguistic </w:t>
            </w:r>
          </w:p>
          <w:p w14:paraId="43D721F9" w14:textId="77777777" w:rsidR="00931513" w:rsidRPr="00A33755" w:rsidRDefault="00931513" w:rsidP="00931513">
            <w:pPr>
              <w:numPr>
                <w:ilvl w:val="0"/>
                <w:numId w:val="5"/>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Interactive </w:t>
            </w:r>
          </w:p>
          <w:p w14:paraId="2F3F3010" w14:textId="77777777" w:rsidR="00931513" w:rsidRPr="00A33755" w:rsidRDefault="00931513" w:rsidP="00931513">
            <w:pPr>
              <w:numPr>
                <w:ilvl w:val="0"/>
                <w:numId w:val="5"/>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Graphic </w:t>
            </w:r>
          </w:p>
          <w:p w14:paraId="2623B127" w14:textId="77777777" w:rsidR="00931513" w:rsidRPr="00A33755" w:rsidRDefault="00931513" w:rsidP="00931513">
            <w:pPr>
              <w:numPr>
                <w:ilvl w:val="0"/>
                <w:numId w:val="5"/>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Sensory </w:t>
            </w:r>
          </w:p>
          <w:p w14:paraId="424FE8C1" w14:textId="77777777" w:rsidR="00931513" w:rsidRDefault="00931513" w:rsidP="00931513">
            <w:pPr>
              <w:spacing w:after="0" w:line="240" w:lineRule="auto"/>
              <w:ind w:right="0"/>
              <w:rPr>
                <w:rFonts w:eastAsia="Times New Roman" w:cs="Calibri"/>
                <w:color w:val="000000"/>
                <w:sz w:val="24"/>
                <w:szCs w:val="24"/>
              </w:rPr>
            </w:pPr>
            <w:r w:rsidRPr="00A33755">
              <w:rPr>
                <w:rFonts w:eastAsia="Times New Roman" w:cs="Calibri"/>
                <w:color w:val="000000"/>
                <w:sz w:val="24"/>
                <w:szCs w:val="24"/>
              </w:rPr>
              <w:t>•  Choose learning strategies that would support students in learning content and academic language more independently.</w:t>
            </w:r>
          </w:p>
          <w:p w14:paraId="0EA107D0" w14:textId="77777777" w:rsidR="00931513" w:rsidRDefault="00931513" w:rsidP="00931513">
            <w:pPr>
              <w:spacing w:after="0" w:line="240" w:lineRule="auto"/>
              <w:ind w:right="0"/>
              <w:rPr>
                <w:rFonts w:eastAsia="Times New Roman" w:cs="Calibri"/>
                <w:color w:val="000000"/>
                <w:sz w:val="24"/>
                <w:szCs w:val="24"/>
              </w:rPr>
            </w:pPr>
          </w:p>
          <w:p w14:paraId="52B565EB" w14:textId="77777777" w:rsidR="00931513" w:rsidRPr="00A33755" w:rsidRDefault="00931513" w:rsidP="00931513">
            <w:pPr>
              <w:spacing w:after="0" w:line="240" w:lineRule="auto"/>
              <w:ind w:right="0"/>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3BA6C" w14:textId="77777777" w:rsidR="00931513" w:rsidRPr="00A33755" w:rsidRDefault="00931513" w:rsidP="00931513">
            <w:pPr>
              <w:spacing w:after="0" w:line="240" w:lineRule="auto"/>
              <w:ind w:right="0"/>
              <w:rPr>
                <w:rFonts w:ascii="Times New Roman" w:eastAsia="Times New Roman" w:hAnsi="Times New Roman"/>
                <w:sz w:val="24"/>
                <w:szCs w:val="24"/>
              </w:rPr>
            </w:pPr>
            <w:r w:rsidRPr="007E7220">
              <w:rPr>
                <w:rFonts w:eastAsia="Times New Roman" w:cs="Calibri"/>
                <w:i/>
                <w:iCs/>
                <w:color w:val="000000"/>
                <w:sz w:val="24"/>
                <w:szCs w:val="24"/>
              </w:rPr>
              <w:t xml:space="preserve">• </w:t>
            </w:r>
            <w:r w:rsidRPr="007E7220">
              <w:rPr>
                <w:rFonts w:eastAsia="Times New Roman" w:cs="Calibri"/>
                <w:color w:val="000000"/>
                <w:sz w:val="24"/>
                <w:szCs w:val="24"/>
              </w:rPr>
              <w:t xml:space="preserve">Read Chapter </w:t>
            </w:r>
            <w:r>
              <w:rPr>
                <w:rFonts w:eastAsia="Times New Roman" w:cs="Calibri"/>
                <w:color w:val="000000"/>
                <w:sz w:val="24"/>
                <w:szCs w:val="24"/>
              </w:rPr>
              <w:t>5</w:t>
            </w:r>
            <w:r w:rsidRPr="007E7220">
              <w:rPr>
                <w:rFonts w:eastAsia="Times New Roman" w:cs="Calibri"/>
                <w:color w:val="000000"/>
                <w:sz w:val="24"/>
                <w:szCs w:val="24"/>
              </w:rPr>
              <w:t xml:space="preserve"> in</w:t>
            </w:r>
            <w:r w:rsidRPr="007E7220">
              <w:rPr>
                <w:rFonts w:eastAsia="Times New Roman" w:cs="Calibri"/>
                <w:i/>
                <w:iCs/>
                <w:color w:val="000000"/>
                <w:sz w:val="24"/>
                <w:szCs w:val="24"/>
              </w:rPr>
              <w:t xml:space="preserve"> Long-Term Success for Experienced Multilinguals.  </w:t>
            </w:r>
            <w:r w:rsidRPr="00A33755">
              <w:rPr>
                <w:rFonts w:eastAsia="Times New Roman" w:cs="Calibri"/>
                <w:i/>
                <w:iCs/>
                <w:color w:val="000000"/>
                <w:sz w:val="24"/>
                <w:szCs w:val="24"/>
              </w:rPr>
              <w:t xml:space="preserve"> </w:t>
            </w:r>
            <w:r w:rsidRPr="00A33755">
              <w:rPr>
                <w:rFonts w:eastAsia="Times New Roman" w:cs="Calibri"/>
                <w:color w:val="000000"/>
                <w:sz w:val="24"/>
                <w:szCs w:val="24"/>
              </w:rPr>
              <w:t> </w:t>
            </w:r>
          </w:p>
          <w:p w14:paraId="53E370BD" w14:textId="77777777" w:rsidR="00931513" w:rsidRPr="00A33755" w:rsidRDefault="00931513" w:rsidP="00931513">
            <w:pPr>
              <w:spacing w:after="0" w:line="240" w:lineRule="auto"/>
              <w:ind w:right="0"/>
              <w:rPr>
                <w:rFonts w:eastAsia="Times New Roman" w:cs="Calibri"/>
                <w:color w:val="000000"/>
                <w:sz w:val="24"/>
                <w:szCs w:val="24"/>
              </w:rPr>
            </w:pPr>
            <w:r w:rsidRPr="00A33755">
              <w:rPr>
                <w:rFonts w:eastAsia="Times New Roman" w:cs="Calibri"/>
                <w:color w:val="000000"/>
                <w:sz w:val="24"/>
                <w:szCs w:val="24"/>
              </w:rPr>
              <w:t xml:space="preserve">• Complete any </w:t>
            </w:r>
            <w:r w:rsidRPr="00A33755">
              <w:rPr>
                <w:rFonts w:eastAsia="Times New Roman" w:cs="Calibri"/>
                <w:b/>
                <w:bCs/>
                <w:color w:val="000000"/>
                <w:sz w:val="24"/>
                <w:szCs w:val="24"/>
              </w:rPr>
              <w:t>one</w:t>
            </w:r>
            <w:r w:rsidRPr="00A33755">
              <w:rPr>
                <w:rFonts w:eastAsia="Times New Roman" w:cs="Calibri"/>
                <w:color w:val="000000"/>
                <w:sz w:val="24"/>
                <w:szCs w:val="24"/>
              </w:rPr>
              <w:t xml:space="preserve"> of the “Try it Out” activities or “Reflection” questions in these chapters.</w:t>
            </w:r>
          </w:p>
          <w:p w14:paraId="5768E2A4" w14:textId="77777777" w:rsidR="00931513" w:rsidRPr="00A33755" w:rsidRDefault="00931513" w:rsidP="00931513">
            <w:pPr>
              <w:spacing w:after="240" w:line="240" w:lineRule="auto"/>
              <w:ind w:right="0"/>
              <w:rPr>
                <w:rFonts w:ascii="Times New Roman" w:eastAsia="Times New Roman" w:hAnsi="Times New Roman"/>
                <w:sz w:val="24"/>
                <w:szCs w:val="24"/>
              </w:rPr>
            </w:pPr>
            <w:r w:rsidRPr="00A33755">
              <w:rPr>
                <w:rFonts w:ascii="Times New Roman" w:eastAsia="Times New Roman" w:hAnsi="Times New Roman"/>
                <w:sz w:val="24"/>
                <w:szCs w:val="24"/>
              </w:rPr>
              <w:br/>
            </w:r>
          </w:p>
        </w:tc>
      </w:tr>
      <w:tr w:rsidR="00931513" w:rsidRPr="00A33755" w14:paraId="0B999D6C" w14:textId="77777777">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14:paraId="38021869" w14:textId="77777777" w:rsidR="00931513" w:rsidRDefault="00931513" w:rsidP="00931513">
            <w:pPr>
              <w:spacing w:after="0" w:line="240" w:lineRule="auto"/>
              <w:ind w:right="0"/>
              <w:rPr>
                <w:rFonts w:eastAsia="Times New Roman" w:cs="Calibri"/>
                <w:b/>
                <w:bCs/>
                <w:color w:val="000000"/>
                <w:sz w:val="24"/>
                <w:szCs w:val="24"/>
              </w:rPr>
            </w:pPr>
          </w:p>
          <w:p w14:paraId="436F3ACD"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Session #4:</w:t>
            </w:r>
          </w:p>
          <w:p w14:paraId="1D2FAF54" w14:textId="77777777" w:rsidR="00931513" w:rsidRPr="00A33755" w:rsidRDefault="00931513" w:rsidP="00931513">
            <w:pPr>
              <w:spacing w:after="0" w:line="240" w:lineRule="auto"/>
              <w:ind w:right="0"/>
              <w:rPr>
                <w:rFonts w:ascii="Times New Roman" w:eastAsia="Times New Roman" w:hAnsi="Times New Roman"/>
                <w:sz w:val="24"/>
                <w:szCs w:val="24"/>
              </w:rPr>
            </w:pPr>
          </w:p>
          <w:p w14:paraId="4965EFB9" w14:textId="77777777" w:rsidR="00931513" w:rsidRDefault="00931513" w:rsidP="00931513">
            <w:pPr>
              <w:spacing w:after="0" w:line="240" w:lineRule="auto"/>
              <w:ind w:right="0"/>
              <w:rPr>
                <w:rFonts w:eastAsia="Times New Roman" w:cs="Calibri"/>
                <w:b/>
                <w:bCs/>
                <w:color w:val="000000"/>
                <w:sz w:val="24"/>
                <w:szCs w:val="24"/>
              </w:rPr>
            </w:pPr>
            <w:r w:rsidRPr="00A33755">
              <w:rPr>
                <w:rFonts w:eastAsia="Times New Roman" w:cs="Calibri"/>
                <w:b/>
                <w:bCs/>
                <w:color w:val="000000"/>
                <w:sz w:val="24"/>
                <w:szCs w:val="24"/>
              </w:rPr>
              <w:t>Chapter 6</w:t>
            </w:r>
          </w:p>
          <w:p w14:paraId="66AA6D9D" w14:textId="77777777" w:rsidR="00C45245" w:rsidRPr="00A33755" w:rsidRDefault="00C45245" w:rsidP="00931513">
            <w:pPr>
              <w:spacing w:after="0" w:line="240" w:lineRule="auto"/>
              <w:ind w:right="0"/>
              <w:rPr>
                <w:rFonts w:ascii="Times New Roman" w:eastAsia="Times New Roman" w:hAnsi="Times New Roman"/>
                <w:sz w:val="24"/>
                <w:szCs w:val="24"/>
              </w:rPr>
            </w:pPr>
          </w:p>
          <w:p w14:paraId="333BFEF8"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June 29</w:t>
            </w:r>
          </w:p>
          <w:p w14:paraId="1FB14F41" w14:textId="77777777" w:rsidR="00931513" w:rsidRDefault="00931513" w:rsidP="00931513">
            <w:pPr>
              <w:spacing w:after="0" w:line="240" w:lineRule="auto"/>
              <w:ind w:right="0"/>
              <w:rPr>
                <w:rFonts w:eastAsia="Times New Roman" w:cs="Calibri"/>
                <w:b/>
                <w:bCs/>
                <w:color w:val="000000"/>
                <w:sz w:val="24"/>
                <w:szCs w:val="24"/>
              </w:rPr>
            </w:pPr>
            <w:r w:rsidRPr="00A33755">
              <w:rPr>
                <w:rFonts w:eastAsia="Times New Roman" w:cs="Calibri"/>
                <w:b/>
                <w:bCs/>
                <w:color w:val="000000"/>
                <w:sz w:val="24"/>
                <w:szCs w:val="24"/>
              </w:rPr>
              <w:t>8:30-10:30</w:t>
            </w:r>
            <w:r>
              <w:rPr>
                <w:rFonts w:eastAsia="Times New Roman" w:cs="Calibri"/>
                <w:b/>
                <w:bCs/>
                <w:color w:val="000000"/>
                <w:sz w:val="24"/>
                <w:szCs w:val="24"/>
              </w:rPr>
              <w:t>am</w:t>
            </w:r>
          </w:p>
          <w:p w14:paraId="703A3E50" w14:textId="77777777" w:rsidR="00931513" w:rsidRPr="00A33755" w:rsidRDefault="00931513" w:rsidP="00931513">
            <w:pPr>
              <w:spacing w:after="0" w:line="240" w:lineRule="auto"/>
              <w:ind w:right="0"/>
              <w:rPr>
                <w:rFonts w:ascii="Times New Roman" w:eastAsia="Times New Roman" w:hAnsi="Times New Roman"/>
                <w:sz w:val="24"/>
                <w:szCs w:val="24"/>
              </w:rPr>
            </w:pPr>
          </w:p>
          <w:p w14:paraId="05756AC4" w14:textId="77777777" w:rsidR="00931513" w:rsidRPr="00A33755" w:rsidRDefault="00931513" w:rsidP="00931513">
            <w:pPr>
              <w:spacing w:after="0" w:line="240" w:lineRule="auto"/>
              <w:ind w:right="0"/>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DA3AB"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Structure academic output in speaking and writing through activities that build:</w:t>
            </w:r>
          </w:p>
          <w:p w14:paraId="48CC8F04" w14:textId="77777777" w:rsidR="00931513" w:rsidRPr="00A33755" w:rsidRDefault="00931513" w:rsidP="00931513">
            <w:pPr>
              <w:numPr>
                <w:ilvl w:val="0"/>
                <w:numId w:val="6"/>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discipline-specific vocabulary</w:t>
            </w:r>
          </w:p>
          <w:p w14:paraId="6A97799F" w14:textId="77777777" w:rsidR="00931513" w:rsidRPr="00A33755" w:rsidRDefault="00931513" w:rsidP="00931513">
            <w:pPr>
              <w:numPr>
                <w:ilvl w:val="0"/>
                <w:numId w:val="6"/>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complex sentence structures</w:t>
            </w:r>
          </w:p>
          <w:p w14:paraId="5021BB8D" w14:textId="77777777" w:rsidR="00931513" w:rsidRPr="00A33755" w:rsidRDefault="00931513" w:rsidP="00931513">
            <w:pPr>
              <w:numPr>
                <w:ilvl w:val="0"/>
                <w:numId w:val="6"/>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academic organizational patterns</w:t>
            </w:r>
          </w:p>
          <w:p w14:paraId="3924F48D" w14:textId="77777777" w:rsidR="00931513" w:rsidRPr="00A33755" w:rsidRDefault="00931513" w:rsidP="00931513">
            <w:pPr>
              <w:numPr>
                <w:ilvl w:val="0"/>
                <w:numId w:val="6"/>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connected contexts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6A761"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Read Chapter 6 in </w:t>
            </w:r>
            <w:r w:rsidRPr="00A33755">
              <w:rPr>
                <w:rFonts w:eastAsia="Times New Roman" w:cs="Calibri"/>
                <w:i/>
                <w:iCs/>
                <w:color w:val="000000"/>
                <w:sz w:val="24"/>
                <w:szCs w:val="24"/>
              </w:rPr>
              <w:t xml:space="preserve">Long-Term Success for Experienced Multilinguals. </w:t>
            </w:r>
            <w:r w:rsidRPr="00A33755">
              <w:rPr>
                <w:rFonts w:eastAsia="Times New Roman" w:cs="Calibri"/>
                <w:color w:val="000000"/>
                <w:sz w:val="24"/>
                <w:szCs w:val="24"/>
              </w:rPr>
              <w:t> </w:t>
            </w:r>
          </w:p>
          <w:p w14:paraId="35100C21" w14:textId="77777777" w:rsidR="00931513" w:rsidRPr="00A33755" w:rsidRDefault="00931513" w:rsidP="00931513">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Complete any </w:t>
            </w:r>
            <w:r w:rsidRPr="00A33755">
              <w:rPr>
                <w:rFonts w:eastAsia="Times New Roman" w:cs="Calibri"/>
                <w:b/>
                <w:bCs/>
                <w:color w:val="000000"/>
                <w:sz w:val="24"/>
                <w:szCs w:val="24"/>
              </w:rPr>
              <w:t>one</w:t>
            </w:r>
            <w:r w:rsidRPr="00A33755">
              <w:rPr>
                <w:rFonts w:eastAsia="Times New Roman" w:cs="Calibri"/>
                <w:color w:val="000000"/>
                <w:sz w:val="24"/>
                <w:szCs w:val="24"/>
              </w:rPr>
              <w:t xml:space="preserve"> of the “Try it Out” activities or “Reflection” questions in these chapters.</w:t>
            </w:r>
          </w:p>
          <w:p w14:paraId="43AE2A4D" w14:textId="77777777" w:rsidR="00931513" w:rsidRPr="00A33755" w:rsidRDefault="00931513" w:rsidP="00931513">
            <w:pPr>
              <w:spacing w:after="240" w:line="240" w:lineRule="auto"/>
              <w:ind w:right="0"/>
              <w:rPr>
                <w:rFonts w:ascii="Times New Roman" w:eastAsia="Times New Roman" w:hAnsi="Times New Roman"/>
                <w:sz w:val="24"/>
                <w:szCs w:val="24"/>
              </w:rPr>
            </w:pPr>
          </w:p>
        </w:tc>
      </w:tr>
    </w:tbl>
    <w:p w14:paraId="1F38FCB9" w14:textId="77777777" w:rsidR="00C63DD0" w:rsidRDefault="00C63DD0" w:rsidP="007E7220">
      <w:pPr>
        <w:spacing w:before="4" w:after="0" w:line="240" w:lineRule="auto"/>
        <w:ind w:right="0"/>
        <w:outlineLvl w:val="0"/>
        <w:rPr>
          <w:rFonts w:eastAsia="Times New Roman" w:cs="Calibri"/>
          <w:b/>
          <w:bCs/>
          <w:color w:val="000000"/>
          <w:kern w:val="36"/>
          <w:sz w:val="28"/>
          <w:szCs w:val="28"/>
        </w:rPr>
      </w:pPr>
    </w:p>
    <w:p w14:paraId="6843F96E" w14:textId="77777777" w:rsidR="00A33755" w:rsidRPr="00A33755" w:rsidRDefault="00A33755" w:rsidP="007E7220">
      <w:pPr>
        <w:spacing w:before="4" w:after="0" w:line="240" w:lineRule="auto"/>
        <w:ind w:right="0"/>
        <w:outlineLvl w:val="0"/>
        <w:rPr>
          <w:rFonts w:ascii="Times New Roman" w:eastAsia="Times New Roman" w:hAnsi="Times New Roman"/>
          <w:b/>
          <w:bCs/>
          <w:kern w:val="36"/>
          <w:sz w:val="28"/>
          <w:szCs w:val="28"/>
        </w:rPr>
      </w:pPr>
      <w:r w:rsidRPr="00A33755">
        <w:rPr>
          <w:rFonts w:eastAsia="Times New Roman" w:cs="Calibri"/>
          <w:b/>
          <w:bCs/>
          <w:color w:val="000000"/>
          <w:kern w:val="36"/>
          <w:sz w:val="28"/>
          <w:szCs w:val="28"/>
        </w:rPr>
        <w:t>Course Overview Fall 2023:</w:t>
      </w:r>
    </w:p>
    <w:p w14:paraId="12C4E1F5" w14:textId="77777777" w:rsidR="00A33755" w:rsidRPr="00A33755" w:rsidRDefault="00A33755" w:rsidP="00A33755">
      <w:pPr>
        <w:spacing w:after="0" w:line="240" w:lineRule="auto"/>
        <w:ind w:right="0"/>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299"/>
        <w:gridCol w:w="5139"/>
        <w:gridCol w:w="3352"/>
      </w:tblGrid>
      <w:tr w:rsidR="00931513" w:rsidRPr="00A33755" w14:paraId="18DA5015" w14:textId="77777777" w:rsidTr="00931513">
        <w:trPr>
          <w:trHeight w:val="368"/>
        </w:trPr>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261D242F" w14:textId="77777777" w:rsidR="00931513" w:rsidRDefault="00931513" w:rsidP="00A33755">
            <w:pPr>
              <w:spacing w:after="0" w:line="240" w:lineRule="auto"/>
              <w:ind w:right="0"/>
              <w:rPr>
                <w:rFonts w:eastAsia="Times New Roman" w:cs="Calibri"/>
                <w:b/>
                <w:bCs/>
                <w:sz w:val="24"/>
                <w:szCs w:val="24"/>
              </w:rPr>
            </w:pPr>
            <w:r>
              <w:rPr>
                <w:rFonts w:eastAsia="Times New Roman" w:cs="Calibri"/>
                <w:b/>
                <w:bCs/>
                <w:sz w:val="24"/>
                <w:szCs w:val="24"/>
              </w:rPr>
              <w:t>Sessions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F10C" w14:textId="77777777" w:rsidR="00931513" w:rsidRPr="00931513" w:rsidRDefault="00931513" w:rsidP="00A33755">
            <w:pPr>
              <w:spacing w:after="0" w:line="240" w:lineRule="auto"/>
              <w:ind w:right="0"/>
              <w:rPr>
                <w:rFonts w:eastAsia="Times New Roman" w:cs="Calibri"/>
                <w:b/>
                <w:bCs/>
                <w:color w:val="000000"/>
                <w:sz w:val="24"/>
                <w:szCs w:val="24"/>
              </w:rPr>
            </w:pPr>
            <w:r w:rsidRPr="00931513">
              <w:rPr>
                <w:rFonts w:eastAsia="Times New Roman" w:cs="Calibri"/>
                <w:b/>
                <w:bCs/>
                <w:color w:val="000000"/>
                <w:sz w:val="24"/>
                <w:szCs w:val="24"/>
              </w:rPr>
              <w:t>Learning Outcome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92843" w14:textId="77777777" w:rsidR="00931513" w:rsidRPr="00931513" w:rsidRDefault="00931513" w:rsidP="00A33755">
            <w:pPr>
              <w:spacing w:after="0" w:line="240" w:lineRule="auto"/>
              <w:ind w:right="0"/>
              <w:rPr>
                <w:rFonts w:eastAsia="Times New Roman" w:cs="Calibri"/>
                <w:b/>
                <w:bCs/>
                <w:color w:val="000000"/>
                <w:sz w:val="24"/>
                <w:szCs w:val="24"/>
              </w:rPr>
            </w:pPr>
            <w:r w:rsidRPr="00931513">
              <w:rPr>
                <w:rFonts w:eastAsia="Times New Roman" w:cs="Calibri"/>
                <w:b/>
                <w:bCs/>
                <w:color w:val="000000"/>
                <w:sz w:val="24"/>
                <w:szCs w:val="24"/>
              </w:rPr>
              <w:t>Extended Learning</w:t>
            </w:r>
          </w:p>
        </w:tc>
      </w:tr>
      <w:tr w:rsidR="00A33755" w:rsidRPr="00A33755" w14:paraId="7218BDBB" w14:textId="77777777">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14:paraId="0A3F02E2" w14:textId="77777777" w:rsidR="00A33755" w:rsidRPr="00A33755" w:rsidRDefault="00A33755" w:rsidP="00A33755">
            <w:pPr>
              <w:spacing w:after="0" w:line="240" w:lineRule="auto"/>
              <w:ind w:right="0"/>
              <w:rPr>
                <w:rFonts w:ascii="Times New Roman" w:eastAsia="Times New Roman" w:hAnsi="Times New Roman"/>
                <w:sz w:val="24"/>
                <w:szCs w:val="24"/>
              </w:rPr>
            </w:pPr>
          </w:p>
          <w:p w14:paraId="2E5E55FE"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Session #1:</w:t>
            </w:r>
          </w:p>
          <w:p w14:paraId="7415CC75" w14:textId="77777777" w:rsidR="00A33755" w:rsidRPr="00A33755" w:rsidRDefault="00A33755" w:rsidP="00A33755">
            <w:pPr>
              <w:spacing w:after="0" w:line="240" w:lineRule="auto"/>
              <w:ind w:right="0"/>
              <w:rPr>
                <w:rFonts w:ascii="Times New Roman" w:eastAsia="Times New Roman" w:hAnsi="Times New Roman"/>
                <w:sz w:val="24"/>
                <w:szCs w:val="24"/>
              </w:rPr>
            </w:pPr>
          </w:p>
          <w:p w14:paraId="0351A6E2"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Getting to Know your Experienced Multilinguals</w:t>
            </w:r>
          </w:p>
          <w:p w14:paraId="6E7BE1AC" w14:textId="77777777" w:rsidR="00A33755" w:rsidRPr="00A33755" w:rsidRDefault="00A33755" w:rsidP="00A33755">
            <w:pPr>
              <w:spacing w:after="0" w:line="240" w:lineRule="auto"/>
              <w:ind w:right="0"/>
              <w:rPr>
                <w:rFonts w:ascii="Times New Roman" w:eastAsia="Times New Roman" w:hAnsi="Times New Roman"/>
                <w:sz w:val="24"/>
                <w:szCs w:val="24"/>
              </w:rPr>
            </w:pPr>
          </w:p>
          <w:p w14:paraId="218D7ED2"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Chapters 1-2</w:t>
            </w:r>
          </w:p>
          <w:p w14:paraId="4C470818" w14:textId="77777777" w:rsidR="00A33755" w:rsidRPr="00A33755" w:rsidRDefault="00A33755" w:rsidP="00A33755">
            <w:pPr>
              <w:spacing w:after="0" w:line="240" w:lineRule="auto"/>
              <w:ind w:right="0"/>
              <w:rPr>
                <w:rFonts w:ascii="Times New Roman" w:eastAsia="Times New Roman" w:hAnsi="Times New Roman"/>
                <w:sz w:val="24"/>
                <w:szCs w:val="24"/>
              </w:rPr>
            </w:pPr>
          </w:p>
          <w:p w14:paraId="5C0E5756"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September 12</w:t>
            </w:r>
          </w:p>
          <w:p w14:paraId="2D39572F"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4:00-5:30pm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270DB"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Describe the needs of experienced multilinguals</w:t>
            </w:r>
          </w:p>
          <w:p w14:paraId="23403FAD" w14:textId="77777777" w:rsidR="00A33755" w:rsidRPr="00A33755" w:rsidRDefault="00A33755" w:rsidP="00A33755">
            <w:pPr>
              <w:numPr>
                <w:ilvl w:val="0"/>
                <w:numId w:val="7"/>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Identify the linguistic, cultural, and experiential assets experienced multilinguals bring to their education.</w:t>
            </w:r>
          </w:p>
          <w:p w14:paraId="72D79993"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Unpack the academic language in an upcoming lesson or unit.</w:t>
            </w:r>
          </w:p>
          <w:p w14:paraId="542B926A"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Choose learning strategies that would support students in learning content and academic language more independently.</w:t>
            </w:r>
          </w:p>
          <w:p w14:paraId="269CC9A5" w14:textId="77777777" w:rsidR="00A33755" w:rsidRDefault="00A33755" w:rsidP="00A33755">
            <w:pPr>
              <w:spacing w:after="0" w:line="240" w:lineRule="auto"/>
              <w:ind w:right="0"/>
              <w:rPr>
                <w:rFonts w:eastAsia="Times New Roman" w:cs="Calibri"/>
                <w:color w:val="000000"/>
                <w:sz w:val="24"/>
                <w:szCs w:val="24"/>
              </w:rPr>
            </w:pPr>
            <w:r w:rsidRPr="00A33755">
              <w:rPr>
                <w:rFonts w:eastAsia="Times New Roman" w:cs="Calibri"/>
                <w:color w:val="000000"/>
                <w:sz w:val="24"/>
                <w:szCs w:val="24"/>
              </w:rPr>
              <w:t>• Understand the instructional framework for experienced multilinguals and relate it to current practice</w:t>
            </w:r>
          </w:p>
          <w:p w14:paraId="67F09050" w14:textId="77777777" w:rsidR="008914D2" w:rsidRPr="00A33755" w:rsidRDefault="008914D2" w:rsidP="00A33755">
            <w:pPr>
              <w:spacing w:after="0" w:line="240" w:lineRule="auto"/>
              <w:ind w:right="0"/>
              <w:rPr>
                <w:rFonts w:ascii="Times New Roman" w:eastAsia="Times New Roman" w:hAnsi="Times New Roman"/>
                <w:sz w:val="24"/>
                <w:szCs w:val="24"/>
              </w:rPr>
            </w:pPr>
          </w:p>
          <w:p w14:paraId="12DD30F2" w14:textId="77777777" w:rsidR="00A33755" w:rsidRPr="00A33755" w:rsidRDefault="00A33755" w:rsidP="00A33755">
            <w:pPr>
              <w:spacing w:after="240" w:line="240" w:lineRule="auto"/>
              <w:ind w:right="0"/>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B6C43"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Read Chapter 1 and/or 2 in </w:t>
            </w:r>
            <w:r w:rsidRPr="00A33755">
              <w:rPr>
                <w:rFonts w:eastAsia="Times New Roman" w:cs="Calibri"/>
                <w:i/>
                <w:iCs/>
                <w:color w:val="000000"/>
                <w:sz w:val="24"/>
                <w:szCs w:val="24"/>
              </w:rPr>
              <w:t xml:space="preserve">Long-Term Success for Experienced Multilinguals. </w:t>
            </w:r>
            <w:r w:rsidRPr="00A33755">
              <w:rPr>
                <w:rFonts w:eastAsia="Times New Roman" w:cs="Calibri"/>
                <w:color w:val="000000"/>
                <w:sz w:val="24"/>
                <w:szCs w:val="24"/>
              </w:rPr>
              <w:t> </w:t>
            </w:r>
          </w:p>
          <w:p w14:paraId="2D651098"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Complete any </w:t>
            </w:r>
            <w:r w:rsidRPr="00A33755">
              <w:rPr>
                <w:rFonts w:eastAsia="Times New Roman" w:cs="Calibri"/>
                <w:b/>
                <w:bCs/>
                <w:color w:val="000000"/>
                <w:sz w:val="24"/>
                <w:szCs w:val="24"/>
              </w:rPr>
              <w:t>one</w:t>
            </w:r>
            <w:r w:rsidRPr="00A33755">
              <w:rPr>
                <w:rFonts w:eastAsia="Times New Roman" w:cs="Calibri"/>
                <w:color w:val="000000"/>
                <w:sz w:val="24"/>
                <w:szCs w:val="24"/>
              </w:rPr>
              <w:t xml:space="preserve"> of the “Try it Out” activities or “Reflection” questions in these chapters.</w:t>
            </w:r>
          </w:p>
          <w:p w14:paraId="193A7149" w14:textId="77777777" w:rsidR="00A33755" w:rsidRPr="00A33755" w:rsidRDefault="00A33755" w:rsidP="00A33755">
            <w:pPr>
              <w:spacing w:after="0" w:line="240" w:lineRule="auto"/>
              <w:ind w:right="0"/>
              <w:rPr>
                <w:rFonts w:ascii="Times New Roman" w:eastAsia="Times New Roman" w:hAnsi="Times New Roman"/>
                <w:sz w:val="24"/>
                <w:szCs w:val="24"/>
              </w:rPr>
            </w:pPr>
          </w:p>
        </w:tc>
      </w:tr>
      <w:tr w:rsidR="00A33755" w:rsidRPr="00A33755" w14:paraId="3A8E5727" w14:textId="77777777" w:rsidTr="00A41695">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14:paraId="3A33A253" w14:textId="77777777" w:rsidR="00A33755" w:rsidRPr="00A33755" w:rsidRDefault="00A33755" w:rsidP="00A33755">
            <w:pPr>
              <w:spacing w:after="0" w:line="240" w:lineRule="auto"/>
              <w:ind w:right="0"/>
              <w:rPr>
                <w:rFonts w:ascii="Times New Roman" w:eastAsia="Times New Roman" w:hAnsi="Times New Roman"/>
                <w:sz w:val="24"/>
                <w:szCs w:val="24"/>
              </w:rPr>
            </w:pPr>
          </w:p>
          <w:p w14:paraId="69E71980"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Session #2:</w:t>
            </w:r>
          </w:p>
          <w:p w14:paraId="61CA2B0D" w14:textId="77777777" w:rsidR="00A33755" w:rsidRPr="00A33755" w:rsidRDefault="00A33755" w:rsidP="00A33755">
            <w:pPr>
              <w:spacing w:after="0" w:line="240" w:lineRule="auto"/>
              <w:ind w:right="0"/>
              <w:rPr>
                <w:rFonts w:ascii="Times New Roman" w:eastAsia="Times New Roman" w:hAnsi="Times New Roman"/>
                <w:sz w:val="24"/>
                <w:szCs w:val="24"/>
              </w:rPr>
            </w:pPr>
          </w:p>
          <w:p w14:paraId="23E26C9D"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Chapter 3</w:t>
            </w:r>
          </w:p>
          <w:p w14:paraId="406D832D" w14:textId="77777777" w:rsidR="00A33755" w:rsidRPr="00A33755" w:rsidRDefault="00A33755" w:rsidP="00A33755">
            <w:pPr>
              <w:spacing w:after="0" w:line="240" w:lineRule="auto"/>
              <w:ind w:right="0"/>
              <w:rPr>
                <w:rFonts w:ascii="Times New Roman" w:eastAsia="Times New Roman" w:hAnsi="Times New Roman"/>
                <w:sz w:val="24"/>
                <w:szCs w:val="24"/>
              </w:rPr>
            </w:pPr>
          </w:p>
          <w:p w14:paraId="444E1B68"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September 19</w:t>
            </w:r>
          </w:p>
          <w:p w14:paraId="037E3841"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4:00-5:30</w:t>
            </w:r>
            <w:r w:rsidR="008914D2">
              <w:rPr>
                <w:rFonts w:eastAsia="Times New Roman" w:cs="Calibri"/>
                <w:b/>
                <w:bCs/>
                <w:color w:val="000000"/>
                <w:sz w:val="24"/>
                <w:szCs w:val="24"/>
              </w:rPr>
              <w:t>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0D66E"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Engineer a summative assessment for an upcoming unit by</w:t>
            </w:r>
          </w:p>
          <w:p w14:paraId="7E6EF201" w14:textId="77777777" w:rsidR="00A33755" w:rsidRPr="00A33755" w:rsidRDefault="00A33755" w:rsidP="00A33755">
            <w:pPr>
              <w:numPr>
                <w:ilvl w:val="0"/>
                <w:numId w:val="8"/>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Making exam type assessments more accessible </w:t>
            </w:r>
          </w:p>
          <w:p w14:paraId="01470B7A" w14:textId="77777777" w:rsidR="00A33755" w:rsidRPr="00A33755" w:rsidRDefault="00A33755" w:rsidP="00A33755">
            <w:pPr>
              <w:numPr>
                <w:ilvl w:val="0"/>
                <w:numId w:val="8"/>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Structuring performance-based assessments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FE538"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Read Chapter 3 in </w:t>
            </w:r>
            <w:r w:rsidRPr="00A33755">
              <w:rPr>
                <w:rFonts w:eastAsia="Times New Roman" w:cs="Calibri"/>
                <w:i/>
                <w:iCs/>
                <w:color w:val="000000"/>
                <w:sz w:val="24"/>
                <w:szCs w:val="24"/>
              </w:rPr>
              <w:t xml:space="preserve">Long-Term Success for Experienced Multilinguals. </w:t>
            </w:r>
            <w:r w:rsidRPr="00A33755">
              <w:rPr>
                <w:rFonts w:eastAsia="Times New Roman" w:cs="Calibri"/>
                <w:color w:val="000000"/>
                <w:sz w:val="24"/>
                <w:szCs w:val="24"/>
              </w:rPr>
              <w:t> </w:t>
            </w:r>
          </w:p>
          <w:p w14:paraId="34595B07" w14:textId="77777777" w:rsidR="00A41695" w:rsidRDefault="00A33755" w:rsidP="00C45245">
            <w:pPr>
              <w:spacing w:after="0" w:line="240" w:lineRule="auto"/>
              <w:ind w:right="0"/>
              <w:rPr>
                <w:rFonts w:eastAsia="Times New Roman" w:cs="Calibri"/>
                <w:color w:val="000000"/>
                <w:sz w:val="24"/>
                <w:szCs w:val="24"/>
              </w:rPr>
            </w:pPr>
            <w:r w:rsidRPr="00A33755">
              <w:rPr>
                <w:rFonts w:eastAsia="Times New Roman" w:cs="Calibri"/>
                <w:color w:val="000000"/>
                <w:sz w:val="24"/>
                <w:szCs w:val="24"/>
              </w:rPr>
              <w:t xml:space="preserve">• Complete any </w:t>
            </w:r>
            <w:r w:rsidRPr="00A33755">
              <w:rPr>
                <w:rFonts w:eastAsia="Times New Roman" w:cs="Calibri"/>
                <w:b/>
                <w:bCs/>
                <w:color w:val="000000"/>
                <w:sz w:val="24"/>
                <w:szCs w:val="24"/>
              </w:rPr>
              <w:t>one</w:t>
            </w:r>
            <w:r w:rsidRPr="00A33755">
              <w:rPr>
                <w:rFonts w:eastAsia="Times New Roman" w:cs="Calibri"/>
                <w:color w:val="000000"/>
                <w:sz w:val="24"/>
                <w:szCs w:val="24"/>
              </w:rPr>
              <w:t xml:space="preserve"> of the “Try it Out” activities or “Reflection” questions in these chapters</w:t>
            </w:r>
          </w:p>
          <w:p w14:paraId="6305FE09" w14:textId="77777777" w:rsidR="00107506" w:rsidRDefault="00107506" w:rsidP="00C45245">
            <w:pPr>
              <w:spacing w:after="0" w:line="240" w:lineRule="auto"/>
              <w:ind w:right="0"/>
              <w:rPr>
                <w:rFonts w:eastAsia="Times New Roman" w:cs="Calibri"/>
                <w:color w:val="000000"/>
                <w:sz w:val="24"/>
                <w:szCs w:val="24"/>
              </w:rPr>
            </w:pPr>
          </w:p>
          <w:p w14:paraId="77EF8355" w14:textId="77777777" w:rsidR="00C45245" w:rsidRPr="00C45245" w:rsidRDefault="00C45245" w:rsidP="00C45245">
            <w:pPr>
              <w:spacing w:after="0" w:line="240" w:lineRule="auto"/>
              <w:ind w:right="0"/>
              <w:rPr>
                <w:rFonts w:eastAsia="Times New Roman" w:cs="Calibri"/>
                <w:color w:val="000000"/>
                <w:sz w:val="24"/>
                <w:szCs w:val="24"/>
              </w:rPr>
            </w:pPr>
          </w:p>
        </w:tc>
      </w:tr>
      <w:tr w:rsidR="00A33755" w:rsidRPr="00A33755" w14:paraId="7B9CE4CD" w14:textId="77777777">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14:paraId="01B25601" w14:textId="77777777" w:rsidR="00A33755" w:rsidRPr="00A33755" w:rsidRDefault="00A33755" w:rsidP="00A33755">
            <w:pPr>
              <w:spacing w:after="0" w:line="240" w:lineRule="auto"/>
              <w:ind w:right="0"/>
              <w:rPr>
                <w:rFonts w:ascii="Times New Roman" w:eastAsia="Times New Roman" w:hAnsi="Times New Roman"/>
                <w:sz w:val="24"/>
                <w:szCs w:val="24"/>
              </w:rPr>
            </w:pPr>
          </w:p>
          <w:p w14:paraId="319A07E1"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Session #3:</w:t>
            </w:r>
          </w:p>
          <w:p w14:paraId="7D2D2053" w14:textId="77777777" w:rsidR="00A33755" w:rsidRPr="00A33755" w:rsidRDefault="00A33755" w:rsidP="00A33755">
            <w:pPr>
              <w:spacing w:after="0" w:line="240" w:lineRule="auto"/>
              <w:ind w:right="0"/>
              <w:rPr>
                <w:rFonts w:ascii="Times New Roman" w:eastAsia="Times New Roman" w:hAnsi="Times New Roman"/>
                <w:sz w:val="24"/>
                <w:szCs w:val="24"/>
              </w:rPr>
            </w:pPr>
          </w:p>
          <w:p w14:paraId="473DFBF9"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Chapter 4</w:t>
            </w:r>
          </w:p>
          <w:p w14:paraId="2FF867FC" w14:textId="77777777" w:rsidR="00A33755" w:rsidRPr="00A33755" w:rsidRDefault="00A33755" w:rsidP="00A33755">
            <w:pPr>
              <w:spacing w:after="0" w:line="240" w:lineRule="auto"/>
              <w:ind w:right="0"/>
              <w:rPr>
                <w:rFonts w:ascii="Times New Roman" w:eastAsia="Times New Roman" w:hAnsi="Times New Roman"/>
                <w:sz w:val="24"/>
                <w:szCs w:val="24"/>
              </w:rPr>
            </w:pPr>
          </w:p>
          <w:p w14:paraId="67B9F0EE"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September 26</w:t>
            </w:r>
          </w:p>
          <w:p w14:paraId="635CD81D"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4:00-5:30</w:t>
            </w:r>
            <w:r w:rsidR="008914D2">
              <w:rPr>
                <w:rFonts w:eastAsia="Times New Roman" w:cs="Calibri"/>
                <w:b/>
                <w:bCs/>
                <w:color w:val="000000"/>
                <w:sz w:val="24"/>
                <w:szCs w:val="24"/>
              </w:rPr>
              <w:t>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BC1D3"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Write an integrated objective (content and academic language) by</w:t>
            </w:r>
          </w:p>
          <w:p w14:paraId="38A7AE12" w14:textId="77777777" w:rsidR="00A33755" w:rsidRPr="00A33755" w:rsidRDefault="00A33755" w:rsidP="00A33755">
            <w:pPr>
              <w:numPr>
                <w:ilvl w:val="0"/>
                <w:numId w:val="9"/>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Writing a prompt for an end of lesson exit ticket</w:t>
            </w:r>
          </w:p>
          <w:p w14:paraId="13CDAA1B" w14:textId="77777777" w:rsidR="00A33755" w:rsidRPr="00A33755" w:rsidRDefault="00A33755" w:rsidP="00A33755">
            <w:pPr>
              <w:numPr>
                <w:ilvl w:val="0"/>
                <w:numId w:val="9"/>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Analyzing the academic language in the model response</w:t>
            </w:r>
          </w:p>
          <w:p w14:paraId="54037ED0" w14:textId="77777777" w:rsidR="00A33755" w:rsidRPr="00A33755" w:rsidRDefault="00A33755" w:rsidP="00A33755">
            <w:pPr>
              <w:numPr>
                <w:ilvl w:val="0"/>
                <w:numId w:val="9"/>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 xml:space="preserve">Identifying discipline-specific vocabulary, complex sentence structures, and discourse markers in </w:t>
            </w:r>
            <w:r w:rsidR="00EF460F" w:rsidRPr="00A33755">
              <w:rPr>
                <w:rFonts w:eastAsia="Times New Roman" w:cs="Calibri"/>
                <w:color w:val="000000"/>
                <w:sz w:val="24"/>
                <w:szCs w:val="24"/>
              </w:rPr>
              <w:t>students</w:t>
            </w:r>
            <w:r w:rsidRPr="00A33755">
              <w:rPr>
                <w:rFonts w:eastAsia="Times New Roman" w:cs="Calibri"/>
                <w:color w:val="000000"/>
                <w:sz w:val="24"/>
                <w:szCs w:val="24"/>
              </w:rPr>
              <w:t xml:space="preserve"> expected written and oral </w:t>
            </w:r>
            <w:proofErr w:type="gramStart"/>
            <w:r w:rsidRPr="00A33755">
              <w:rPr>
                <w:rFonts w:eastAsia="Times New Roman" w:cs="Calibri"/>
                <w:color w:val="000000"/>
                <w:sz w:val="24"/>
                <w:szCs w:val="24"/>
              </w:rPr>
              <w:t>responses</w:t>
            </w:r>
            <w:proofErr w:type="gramEnd"/>
          </w:p>
          <w:p w14:paraId="2524C376" w14:textId="77777777" w:rsidR="00A33755" w:rsidRDefault="00A33755" w:rsidP="00A33755">
            <w:pPr>
              <w:numPr>
                <w:ilvl w:val="0"/>
                <w:numId w:val="9"/>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Writing an integrated objective</w:t>
            </w:r>
          </w:p>
          <w:p w14:paraId="0E6B4DCD" w14:textId="77777777" w:rsidR="008914D2" w:rsidRPr="00A33755" w:rsidRDefault="008914D2" w:rsidP="008914D2">
            <w:pPr>
              <w:spacing w:after="0" w:line="240" w:lineRule="auto"/>
              <w:ind w:left="720" w:right="0"/>
              <w:textAlignment w:val="baseline"/>
              <w:rPr>
                <w:rFonts w:eastAsia="Times New Roman" w:cs="Calibri"/>
                <w:color w:val="000000"/>
                <w:sz w:val="24"/>
                <w:szCs w:val="24"/>
              </w:rPr>
            </w:pPr>
          </w:p>
          <w:p w14:paraId="45947356" w14:textId="77777777" w:rsidR="00A33755" w:rsidRPr="00A33755" w:rsidRDefault="00A33755" w:rsidP="00A33755">
            <w:pPr>
              <w:spacing w:after="0" w:line="240" w:lineRule="auto"/>
              <w:ind w:right="0"/>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9771E"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Read Chapter 4 in </w:t>
            </w:r>
            <w:r w:rsidRPr="00A33755">
              <w:rPr>
                <w:rFonts w:eastAsia="Times New Roman" w:cs="Calibri"/>
                <w:i/>
                <w:iCs/>
                <w:color w:val="000000"/>
                <w:sz w:val="24"/>
                <w:szCs w:val="24"/>
              </w:rPr>
              <w:t xml:space="preserve">Long-Term Success for Experienced Multilinguals. </w:t>
            </w:r>
            <w:r w:rsidRPr="00A33755">
              <w:rPr>
                <w:rFonts w:eastAsia="Times New Roman" w:cs="Calibri"/>
                <w:color w:val="000000"/>
                <w:sz w:val="24"/>
                <w:szCs w:val="24"/>
              </w:rPr>
              <w:t> </w:t>
            </w:r>
          </w:p>
          <w:p w14:paraId="4AFBA1AC"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Complete any </w:t>
            </w:r>
            <w:r w:rsidRPr="00A33755">
              <w:rPr>
                <w:rFonts w:eastAsia="Times New Roman" w:cs="Calibri"/>
                <w:b/>
                <w:bCs/>
                <w:color w:val="000000"/>
                <w:sz w:val="24"/>
                <w:szCs w:val="24"/>
              </w:rPr>
              <w:t>one</w:t>
            </w:r>
            <w:r w:rsidRPr="00A33755">
              <w:rPr>
                <w:rFonts w:eastAsia="Times New Roman" w:cs="Calibri"/>
                <w:color w:val="000000"/>
                <w:sz w:val="24"/>
                <w:szCs w:val="24"/>
              </w:rPr>
              <w:t xml:space="preserve"> of the “Try it Out” activities or “Reflection” questions in these chapters.</w:t>
            </w:r>
          </w:p>
          <w:p w14:paraId="3276335A" w14:textId="77777777" w:rsidR="00A33755" w:rsidRPr="00A33755" w:rsidRDefault="00A33755" w:rsidP="00A33755">
            <w:pPr>
              <w:spacing w:after="240" w:line="240" w:lineRule="auto"/>
              <w:ind w:right="0"/>
              <w:rPr>
                <w:rFonts w:ascii="Times New Roman" w:eastAsia="Times New Roman" w:hAnsi="Times New Roman"/>
                <w:sz w:val="24"/>
                <w:szCs w:val="24"/>
              </w:rPr>
            </w:pPr>
          </w:p>
        </w:tc>
      </w:tr>
      <w:tr w:rsidR="00A33755" w:rsidRPr="00A33755" w14:paraId="36E628ED" w14:textId="77777777">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14:paraId="4D0275E5" w14:textId="77777777" w:rsidR="00A33755" w:rsidRPr="00A33755" w:rsidRDefault="00A33755" w:rsidP="00A33755">
            <w:pPr>
              <w:spacing w:after="0" w:line="240" w:lineRule="auto"/>
              <w:ind w:right="0"/>
              <w:rPr>
                <w:rFonts w:ascii="Times New Roman" w:eastAsia="Times New Roman" w:hAnsi="Times New Roman"/>
                <w:sz w:val="24"/>
                <w:szCs w:val="24"/>
              </w:rPr>
            </w:pPr>
          </w:p>
          <w:p w14:paraId="7271C1E8"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Session #4:</w:t>
            </w:r>
          </w:p>
          <w:p w14:paraId="1128DAD1" w14:textId="77777777" w:rsidR="00A33755" w:rsidRPr="00A33755" w:rsidRDefault="00A33755" w:rsidP="00A33755">
            <w:pPr>
              <w:spacing w:after="0" w:line="240" w:lineRule="auto"/>
              <w:ind w:right="0"/>
              <w:rPr>
                <w:rFonts w:ascii="Times New Roman" w:eastAsia="Times New Roman" w:hAnsi="Times New Roman"/>
                <w:sz w:val="24"/>
                <w:szCs w:val="24"/>
              </w:rPr>
            </w:pPr>
          </w:p>
          <w:p w14:paraId="675F4F60"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Chapter 5</w:t>
            </w:r>
          </w:p>
          <w:p w14:paraId="4E7512B4" w14:textId="77777777" w:rsidR="00A33755" w:rsidRPr="00A33755" w:rsidRDefault="00A33755" w:rsidP="00A33755">
            <w:pPr>
              <w:spacing w:after="0" w:line="240" w:lineRule="auto"/>
              <w:ind w:right="0"/>
              <w:rPr>
                <w:rFonts w:ascii="Times New Roman" w:eastAsia="Times New Roman" w:hAnsi="Times New Roman"/>
                <w:sz w:val="24"/>
                <w:szCs w:val="24"/>
              </w:rPr>
            </w:pPr>
          </w:p>
          <w:p w14:paraId="7C5B74C1"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October 3</w:t>
            </w:r>
          </w:p>
          <w:p w14:paraId="5B9B097F"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4:00-5:30</w:t>
            </w:r>
            <w:r w:rsidR="008914D2">
              <w:rPr>
                <w:rFonts w:eastAsia="Times New Roman" w:cs="Calibri"/>
                <w:b/>
                <w:bCs/>
                <w:color w:val="000000"/>
                <w:sz w:val="24"/>
                <w:szCs w:val="24"/>
              </w:rPr>
              <w:t>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830DD"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Establish comprehensible input in content lessons through different forms of scaffolds including:</w:t>
            </w:r>
          </w:p>
          <w:p w14:paraId="4C07856C" w14:textId="77777777" w:rsidR="00A33755" w:rsidRPr="00A33755" w:rsidRDefault="00A33755" w:rsidP="00A33755">
            <w:pPr>
              <w:numPr>
                <w:ilvl w:val="0"/>
                <w:numId w:val="10"/>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Background </w:t>
            </w:r>
          </w:p>
          <w:p w14:paraId="579652BB" w14:textId="77777777" w:rsidR="00A33755" w:rsidRPr="00A33755" w:rsidRDefault="00A33755" w:rsidP="00A33755">
            <w:pPr>
              <w:numPr>
                <w:ilvl w:val="0"/>
                <w:numId w:val="10"/>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Linguistic </w:t>
            </w:r>
          </w:p>
          <w:p w14:paraId="3CF0A940" w14:textId="77777777" w:rsidR="00A33755" w:rsidRPr="00A33755" w:rsidRDefault="00A33755" w:rsidP="00A33755">
            <w:pPr>
              <w:numPr>
                <w:ilvl w:val="0"/>
                <w:numId w:val="10"/>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Interactive </w:t>
            </w:r>
          </w:p>
          <w:p w14:paraId="7799C381" w14:textId="77777777" w:rsidR="00A33755" w:rsidRPr="00A33755" w:rsidRDefault="00A33755" w:rsidP="00A33755">
            <w:pPr>
              <w:numPr>
                <w:ilvl w:val="0"/>
                <w:numId w:val="10"/>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Graphic </w:t>
            </w:r>
          </w:p>
          <w:p w14:paraId="60EE2219" w14:textId="77777777" w:rsidR="00A33755" w:rsidRPr="00A33755" w:rsidRDefault="00A33755" w:rsidP="00A33755">
            <w:pPr>
              <w:numPr>
                <w:ilvl w:val="0"/>
                <w:numId w:val="10"/>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Sensory </w:t>
            </w:r>
          </w:p>
          <w:p w14:paraId="2A9F0B33" w14:textId="77777777" w:rsidR="00A33755" w:rsidRPr="00A33755" w:rsidRDefault="00A33755" w:rsidP="00A33755">
            <w:pPr>
              <w:spacing w:after="0" w:line="240" w:lineRule="auto"/>
              <w:ind w:right="0"/>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D6F81"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Read Chapter 5 in </w:t>
            </w:r>
            <w:r w:rsidRPr="00A33755">
              <w:rPr>
                <w:rFonts w:eastAsia="Times New Roman" w:cs="Calibri"/>
                <w:i/>
                <w:iCs/>
                <w:color w:val="000000"/>
                <w:sz w:val="24"/>
                <w:szCs w:val="24"/>
              </w:rPr>
              <w:t xml:space="preserve">Long-Term Success for Experienced Multilinguals. </w:t>
            </w:r>
            <w:r w:rsidRPr="00A33755">
              <w:rPr>
                <w:rFonts w:eastAsia="Times New Roman" w:cs="Calibri"/>
                <w:color w:val="000000"/>
                <w:sz w:val="24"/>
                <w:szCs w:val="24"/>
              </w:rPr>
              <w:t> </w:t>
            </w:r>
          </w:p>
          <w:p w14:paraId="112B88C0"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Complete any </w:t>
            </w:r>
            <w:r w:rsidRPr="00A33755">
              <w:rPr>
                <w:rFonts w:eastAsia="Times New Roman" w:cs="Calibri"/>
                <w:b/>
                <w:bCs/>
                <w:color w:val="000000"/>
                <w:sz w:val="24"/>
                <w:szCs w:val="24"/>
              </w:rPr>
              <w:t>one</w:t>
            </w:r>
            <w:r w:rsidRPr="00A33755">
              <w:rPr>
                <w:rFonts w:eastAsia="Times New Roman" w:cs="Calibri"/>
                <w:color w:val="000000"/>
                <w:sz w:val="24"/>
                <w:szCs w:val="24"/>
              </w:rPr>
              <w:t xml:space="preserve"> of the “Try it Out” activities or “Reflection” questions in these chapters.</w:t>
            </w:r>
          </w:p>
          <w:p w14:paraId="4E29DBE8" w14:textId="77777777" w:rsidR="00A33755" w:rsidRPr="00A33755" w:rsidRDefault="00A33755" w:rsidP="00A33755">
            <w:pPr>
              <w:spacing w:after="240" w:line="240" w:lineRule="auto"/>
              <w:ind w:right="0"/>
              <w:rPr>
                <w:rFonts w:ascii="Times New Roman" w:eastAsia="Times New Roman" w:hAnsi="Times New Roman"/>
                <w:sz w:val="24"/>
                <w:szCs w:val="24"/>
              </w:rPr>
            </w:pPr>
            <w:r w:rsidRPr="00A33755">
              <w:rPr>
                <w:rFonts w:ascii="Times New Roman" w:eastAsia="Times New Roman" w:hAnsi="Times New Roman"/>
                <w:sz w:val="24"/>
                <w:szCs w:val="24"/>
              </w:rPr>
              <w:br/>
            </w:r>
          </w:p>
        </w:tc>
      </w:tr>
      <w:tr w:rsidR="00A33755" w:rsidRPr="00A33755" w14:paraId="7BE6244A" w14:textId="77777777">
        <w:tc>
          <w:tcPr>
            <w:tcW w:w="0" w:type="auto"/>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hideMark/>
          </w:tcPr>
          <w:p w14:paraId="36BCD72D" w14:textId="77777777" w:rsidR="00A33755" w:rsidRPr="00A33755" w:rsidRDefault="00A33755" w:rsidP="00A33755">
            <w:pPr>
              <w:spacing w:after="0" w:line="240" w:lineRule="auto"/>
              <w:ind w:right="0"/>
              <w:rPr>
                <w:rFonts w:ascii="Times New Roman" w:eastAsia="Times New Roman" w:hAnsi="Times New Roman"/>
                <w:sz w:val="24"/>
                <w:szCs w:val="24"/>
              </w:rPr>
            </w:pPr>
          </w:p>
          <w:p w14:paraId="0597B357"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Session #5:</w:t>
            </w:r>
          </w:p>
          <w:p w14:paraId="27C7C9DA" w14:textId="77777777" w:rsidR="00A33755" w:rsidRPr="00A33755" w:rsidRDefault="00A33755" w:rsidP="00A33755">
            <w:pPr>
              <w:spacing w:after="0" w:line="240" w:lineRule="auto"/>
              <w:ind w:right="0"/>
              <w:rPr>
                <w:rFonts w:ascii="Times New Roman" w:eastAsia="Times New Roman" w:hAnsi="Times New Roman"/>
                <w:sz w:val="24"/>
                <w:szCs w:val="24"/>
              </w:rPr>
            </w:pPr>
          </w:p>
          <w:p w14:paraId="36978158"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Chapter 6</w:t>
            </w:r>
          </w:p>
          <w:p w14:paraId="6D49DBF1" w14:textId="77777777" w:rsidR="00A33755" w:rsidRPr="00A33755" w:rsidRDefault="00A33755" w:rsidP="00A33755">
            <w:pPr>
              <w:spacing w:after="0" w:line="240" w:lineRule="auto"/>
              <w:ind w:right="0"/>
              <w:rPr>
                <w:rFonts w:ascii="Times New Roman" w:eastAsia="Times New Roman" w:hAnsi="Times New Roman"/>
                <w:sz w:val="24"/>
                <w:szCs w:val="24"/>
              </w:rPr>
            </w:pPr>
          </w:p>
          <w:p w14:paraId="458797A0"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October 10</w:t>
            </w:r>
          </w:p>
          <w:p w14:paraId="7DD09E54"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b/>
                <w:bCs/>
                <w:color w:val="000000"/>
                <w:sz w:val="24"/>
                <w:szCs w:val="24"/>
              </w:rPr>
              <w:t>4:00-5:30</w:t>
            </w:r>
            <w:r w:rsidR="008914D2">
              <w:rPr>
                <w:rFonts w:eastAsia="Times New Roman" w:cs="Calibri"/>
                <w:b/>
                <w:bCs/>
                <w:color w:val="000000"/>
                <w:sz w:val="24"/>
                <w:szCs w:val="24"/>
              </w:rPr>
              <w:t>pm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6E81D"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Structure academic output in speaking and writing through activities that build:</w:t>
            </w:r>
          </w:p>
          <w:p w14:paraId="6C137414" w14:textId="77777777" w:rsidR="00A33755" w:rsidRPr="00A33755" w:rsidRDefault="00A33755" w:rsidP="00A33755">
            <w:pPr>
              <w:numPr>
                <w:ilvl w:val="0"/>
                <w:numId w:val="11"/>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discipline-specific vocabulary</w:t>
            </w:r>
          </w:p>
          <w:p w14:paraId="41591169" w14:textId="77777777" w:rsidR="00A33755" w:rsidRPr="00A33755" w:rsidRDefault="00A33755" w:rsidP="00A33755">
            <w:pPr>
              <w:numPr>
                <w:ilvl w:val="0"/>
                <w:numId w:val="11"/>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complex sentence structures</w:t>
            </w:r>
          </w:p>
          <w:p w14:paraId="10FDC396" w14:textId="77777777" w:rsidR="00A33755" w:rsidRPr="00A33755" w:rsidRDefault="00A33755" w:rsidP="00A33755">
            <w:pPr>
              <w:numPr>
                <w:ilvl w:val="0"/>
                <w:numId w:val="11"/>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academic organizational patterns</w:t>
            </w:r>
          </w:p>
          <w:p w14:paraId="72450E2E" w14:textId="77777777" w:rsidR="00A33755" w:rsidRPr="00A33755" w:rsidRDefault="00A33755" w:rsidP="00A33755">
            <w:pPr>
              <w:numPr>
                <w:ilvl w:val="0"/>
                <w:numId w:val="11"/>
              </w:numPr>
              <w:spacing w:after="0" w:line="240" w:lineRule="auto"/>
              <w:ind w:right="0"/>
              <w:textAlignment w:val="baseline"/>
              <w:rPr>
                <w:rFonts w:eastAsia="Times New Roman" w:cs="Calibri"/>
                <w:color w:val="000000"/>
                <w:sz w:val="24"/>
                <w:szCs w:val="24"/>
              </w:rPr>
            </w:pPr>
            <w:r w:rsidRPr="00A33755">
              <w:rPr>
                <w:rFonts w:eastAsia="Times New Roman" w:cs="Calibri"/>
                <w:color w:val="000000"/>
                <w:sz w:val="24"/>
                <w:szCs w:val="24"/>
              </w:rPr>
              <w:t>connected contexts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DFFDB" w14:textId="77777777" w:rsidR="00A33755" w:rsidRPr="00A33755" w:rsidRDefault="00A33755" w:rsidP="00A33755">
            <w:pPr>
              <w:spacing w:after="0" w:line="240" w:lineRule="auto"/>
              <w:ind w:right="0"/>
              <w:rPr>
                <w:rFonts w:ascii="Times New Roman" w:eastAsia="Times New Roman" w:hAnsi="Times New Roman"/>
                <w:sz w:val="24"/>
                <w:szCs w:val="24"/>
              </w:rPr>
            </w:pPr>
            <w:r w:rsidRPr="00A33755">
              <w:rPr>
                <w:rFonts w:eastAsia="Times New Roman" w:cs="Calibri"/>
                <w:color w:val="000000"/>
                <w:sz w:val="24"/>
                <w:szCs w:val="24"/>
              </w:rPr>
              <w:t xml:space="preserve">• Read Chapter 6 in </w:t>
            </w:r>
            <w:r w:rsidRPr="00A33755">
              <w:rPr>
                <w:rFonts w:eastAsia="Times New Roman" w:cs="Calibri"/>
                <w:i/>
                <w:iCs/>
                <w:color w:val="000000"/>
                <w:sz w:val="24"/>
                <w:szCs w:val="24"/>
              </w:rPr>
              <w:t xml:space="preserve">Long-Term Success for Experienced Multilinguals. </w:t>
            </w:r>
            <w:r w:rsidRPr="00A33755">
              <w:rPr>
                <w:rFonts w:eastAsia="Times New Roman" w:cs="Calibri"/>
                <w:color w:val="000000"/>
                <w:sz w:val="24"/>
                <w:szCs w:val="24"/>
              </w:rPr>
              <w:t> </w:t>
            </w:r>
          </w:p>
          <w:p w14:paraId="0B8D6C39" w14:textId="77777777" w:rsidR="00A33755" w:rsidRDefault="00A33755" w:rsidP="00A33755">
            <w:pPr>
              <w:spacing w:after="0" w:line="240" w:lineRule="auto"/>
              <w:ind w:right="0"/>
              <w:rPr>
                <w:rFonts w:eastAsia="Times New Roman" w:cs="Calibri"/>
                <w:color w:val="000000"/>
                <w:sz w:val="24"/>
                <w:szCs w:val="24"/>
              </w:rPr>
            </w:pPr>
            <w:r w:rsidRPr="00A33755">
              <w:rPr>
                <w:rFonts w:eastAsia="Times New Roman" w:cs="Calibri"/>
                <w:color w:val="000000"/>
                <w:sz w:val="24"/>
                <w:szCs w:val="24"/>
              </w:rPr>
              <w:t xml:space="preserve">• Complete any </w:t>
            </w:r>
            <w:r w:rsidRPr="00A33755">
              <w:rPr>
                <w:rFonts w:eastAsia="Times New Roman" w:cs="Calibri"/>
                <w:b/>
                <w:bCs/>
                <w:color w:val="000000"/>
                <w:sz w:val="24"/>
                <w:szCs w:val="24"/>
              </w:rPr>
              <w:t>one</w:t>
            </w:r>
            <w:r w:rsidRPr="00A33755">
              <w:rPr>
                <w:rFonts w:eastAsia="Times New Roman" w:cs="Calibri"/>
                <w:color w:val="000000"/>
                <w:sz w:val="24"/>
                <w:szCs w:val="24"/>
              </w:rPr>
              <w:t xml:space="preserve"> of the “Try it Out” activities or “Reflection” questions in these chapters.</w:t>
            </w:r>
          </w:p>
          <w:p w14:paraId="4B7D7D41" w14:textId="77777777" w:rsidR="008914D2" w:rsidRPr="00A33755" w:rsidRDefault="008914D2" w:rsidP="00A33755">
            <w:pPr>
              <w:spacing w:after="0" w:line="240" w:lineRule="auto"/>
              <w:ind w:right="0"/>
              <w:rPr>
                <w:rFonts w:ascii="Times New Roman" w:eastAsia="Times New Roman" w:hAnsi="Times New Roman"/>
                <w:sz w:val="24"/>
                <w:szCs w:val="24"/>
              </w:rPr>
            </w:pPr>
          </w:p>
          <w:p w14:paraId="283B0972" w14:textId="77777777" w:rsidR="00A33755" w:rsidRPr="00A33755" w:rsidRDefault="00A33755" w:rsidP="00A33755">
            <w:pPr>
              <w:spacing w:after="240" w:line="240" w:lineRule="auto"/>
              <w:ind w:right="0"/>
              <w:rPr>
                <w:rFonts w:ascii="Times New Roman" w:eastAsia="Times New Roman" w:hAnsi="Times New Roman"/>
                <w:sz w:val="24"/>
                <w:szCs w:val="24"/>
              </w:rPr>
            </w:pPr>
          </w:p>
        </w:tc>
      </w:tr>
    </w:tbl>
    <w:p w14:paraId="470B2ED5" w14:textId="77777777" w:rsidR="00A33755" w:rsidRDefault="00A33755" w:rsidP="00A33755">
      <w:pPr>
        <w:spacing w:after="0" w:line="240" w:lineRule="auto"/>
        <w:ind w:right="0"/>
        <w:outlineLvl w:val="0"/>
        <w:rPr>
          <w:rFonts w:eastAsia="Times New Roman" w:cs="Calibri"/>
          <w:b/>
          <w:bCs/>
          <w:color w:val="000000"/>
          <w:kern w:val="36"/>
          <w:sz w:val="24"/>
          <w:szCs w:val="24"/>
        </w:rPr>
      </w:pPr>
      <w:r w:rsidRPr="00A33755">
        <w:rPr>
          <w:rFonts w:eastAsia="Times New Roman" w:cs="Calibri"/>
          <w:b/>
          <w:bCs/>
          <w:color w:val="000000"/>
          <w:kern w:val="36"/>
          <w:sz w:val="24"/>
          <w:szCs w:val="24"/>
        </w:rPr>
        <w:t>Regist</w:t>
      </w:r>
      <w:r w:rsidR="00BD7F50">
        <w:rPr>
          <w:rFonts w:eastAsia="Times New Roman" w:cs="Calibri"/>
          <w:b/>
          <w:bCs/>
          <w:color w:val="000000"/>
          <w:kern w:val="36"/>
          <w:sz w:val="24"/>
          <w:szCs w:val="24"/>
        </w:rPr>
        <w:t>ration links</w:t>
      </w:r>
      <w:r w:rsidRPr="00A33755">
        <w:rPr>
          <w:rFonts w:eastAsia="Times New Roman" w:cs="Calibri"/>
          <w:b/>
          <w:bCs/>
          <w:color w:val="000000"/>
          <w:kern w:val="36"/>
          <w:sz w:val="24"/>
          <w:szCs w:val="24"/>
        </w:rPr>
        <w:t>: </w:t>
      </w:r>
    </w:p>
    <w:p w14:paraId="13107647" w14:textId="77777777" w:rsidR="00BD7F50" w:rsidRDefault="00000000" w:rsidP="00A33755">
      <w:pPr>
        <w:spacing w:after="0" w:line="240" w:lineRule="auto"/>
        <w:ind w:right="0"/>
        <w:outlineLvl w:val="0"/>
        <w:rPr>
          <w:rFonts w:eastAsia="Times New Roman" w:cs="Calibri"/>
          <w:b/>
          <w:bCs/>
          <w:color w:val="000000"/>
          <w:kern w:val="36"/>
          <w:sz w:val="24"/>
          <w:szCs w:val="24"/>
        </w:rPr>
      </w:pPr>
      <w:hyperlink r:id="rId10" w:history="1">
        <w:r w:rsidR="00BD7F50" w:rsidRPr="00BD7F50">
          <w:rPr>
            <w:rStyle w:val="Hyperlink"/>
            <w:rFonts w:eastAsia="Times New Roman" w:cs="Calibri"/>
            <w:b/>
            <w:bCs/>
            <w:kern w:val="36"/>
            <w:sz w:val="24"/>
            <w:szCs w:val="24"/>
          </w:rPr>
          <w:t>June Course</w:t>
        </w:r>
      </w:hyperlink>
    </w:p>
    <w:p w14:paraId="79962D8C" w14:textId="77777777" w:rsidR="00BD7F50" w:rsidRPr="00A33755" w:rsidRDefault="00000000" w:rsidP="00A33755">
      <w:pPr>
        <w:spacing w:after="0" w:line="240" w:lineRule="auto"/>
        <w:ind w:right="0"/>
        <w:outlineLvl w:val="0"/>
        <w:rPr>
          <w:rFonts w:ascii="Times New Roman" w:eastAsia="Times New Roman" w:hAnsi="Times New Roman"/>
          <w:b/>
          <w:bCs/>
          <w:kern w:val="36"/>
          <w:sz w:val="24"/>
          <w:szCs w:val="24"/>
        </w:rPr>
      </w:pPr>
      <w:hyperlink r:id="rId11" w:history="1">
        <w:r w:rsidR="00BD7F50" w:rsidRPr="00BD7F50">
          <w:rPr>
            <w:rStyle w:val="Hyperlink"/>
            <w:rFonts w:eastAsia="Times New Roman" w:cs="Calibri"/>
            <w:b/>
            <w:bCs/>
            <w:kern w:val="36"/>
            <w:sz w:val="24"/>
            <w:szCs w:val="24"/>
          </w:rPr>
          <w:t>Fall Course</w:t>
        </w:r>
      </w:hyperlink>
    </w:p>
    <w:p w14:paraId="115E5710" w14:textId="77777777" w:rsidR="00BD7F50" w:rsidRDefault="00BD7F50" w:rsidP="00A33755">
      <w:pPr>
        <w:spacing w:after="0" w:line="240" w:lineRule="auto"/>
        <w:ind w:right="0"/>
        <w:outlineLvl w:val="0"/>
        <w:rPr>
          <w:rFonts w:eastAsia="Times New Roman" w:cs="Calibri"/>
          <w:color w:val="000000"/>
          <w:kern w:val="36"/>
        </w:rPr>
      </w:pPr>
    </w:p>
    <w:p w14:paraId="6B3EB662" w14:textId="77777777" w:rsidR="001E4167" w:rsidRPr="005438F2" w:rsidRDefault="001E4167" w:rsidP="00A33755">
      <w:pPr>
        <w:spacing w:after="0" w:line="240" w:lineRule="auto"/>
        <w:ind w:right="0"/>
        <w:outlineLvl w:val="0"/>
        <w:rPr>
          <w:rFonts w:eastAsia="Times New Roman" w:cs="Calibri"/>
          <w:b/>
          <w:bCs/>
          <w:kern w:val="36"/>
          <w:sz w:val="24"/>
          <w:szCs w:val="24"/>
        </w:rPr>
      </w:pPr>
      <w:r w:rsidRPr="005438F2">
        <w:rPr>
          <w:rFonts w:eastAsia="Times New Roman" w:cs="Calibri"/>
          <w:b/>
          <w:bCs/>
          <w:kern w:val="36"/>
          <w:sz w:val="24"/>
          <w:szCs w:val="24"/>
        </w:rPr>
        <w:t xml:space="preserve">For Additional </w:t>
      </w:r>
      <w:r w:rsidR="00C01382" w:rsidRPr="005438F2">
        <w:rPr>
          <w:rFonts w:eastAsia="Times New Roman" w:cs="Calibri"/>
          <w:b/>
          <w:bCs/>
          <w:kern w:val="36"/>
          <w:sz w:val="24"/>
          <w:szCs w:val="24"/>
        </w:rPr>
        <w:t>C</w:t>
      </w:r>
      <w:r w:rsidRPr="005438F2">
        <w:rPr>
          <w:rFonts w:eastAsia="Times New Roman" w:cs="Calibri"/>
          <w:b/>
          <w:bCs/>
          <w:kern w:val="36"/>
          <w:sz w:val="24"/>
          <w:szCs w:val="24"/>
        </w:rPr>
        <w:t xml:space="preserve">ourse </w:t>
      </w:r>
      <w:r w:rsidR="00C01382" w:rsidRPr="005438F2">
        <w:rPr>
          <w:rFonts w:eastAsia="Times New Roman" w:cs="Calibri"/>
          <w:b/>
          <w:bCs/>
          <w:kern w:val="36"/>
          <w:sz w:val="24"/>
          <w:szCs w:val="24"/>
        </w:rPr>
        <w:t>I</w:t>
      </w:r>
      <w:r w:rsidRPr="005438F2">
        <w:rPr>
          <w:rFonts w:eastAsia="Times New Roman" w:cs="Calibri"/>
          <w:b/>
          <w:bCs/>
          <w:kern w:val="36"/>
          <w:sz w:val="24"/>
          <w:szCs w:val="24"/>
        </w:rPr>
        <w:t xml:space="preserve">nformation or </w:t>
      </w:r>
      <w:r w:rsidR="00C01382" w:rsidRPr="005438F2">
        <w:rPr>
          <w:rFonts w:eastAsia="Times New Roman" w:cs="Calibri"/>
          <w:b/>
          <w:bCs/>
          <w:kern w:val="36"/>
          <w:sz w:val="24"/>
          <w:szCs w:val="24"/>
        </w:rPr>
        <w:t>Q</w:t>
      </w:r>
      <w:r w:rsidRPr="005438F2">
        <w:rPr>
          <w:rFonts w:eastAsia="Times New Roman" w:cs="Calibri"/>
          <w:b/>
          <w:bCs/>
          <w:kern w:val="36"/>
          <w:sz w:val="24"/>
          <w:szCs w:val="24"/>
        </w:rPr>
        <w:t>uestions Contact:</w:t>
      </w:r>
    </w:p>
    <w:p w14:paraId="5FE7C8EF" w14:textId="77777777" w:rsidR="001E4167" w:rsidRPr="005438F2" w:rsidRDefault="001E4167" w:rsidP="00A33755">
      <w:pPr>
        <w:spacing w:after="0" w:line="240" w:lineRule="auto"/>
        <w:ind w:right="0"/>
        <w:outlineLvl w:val="0"/>
        <w:rPr>
          <w:rFonts w:eastAsia="Times New Roman" w:cs="Calibri"/>
          <w:kern w:val="36"/>
        </w:rPr>
      </w:pPr>
      <w:r w:rsidRPr="005438F2">
        <w:rPr>
          <w:rFonts w:eastAsia="Times New Roman" w:cs="Calibri"/>
          <w:kern w:val="36"/>
        </w:rPr>
        <w:t xml:space="preserve">Alice Collins </w:t>
      </w:r>
      <w:hyperlink r:id="rId12" w:history="1">
        <w:r w:rsidR="00C01382" w:rsidRPr="005438F2">
          <w:rPr>
            <w:rStyle w:val="Hyperlink"/>
            <w:rFonts w:eastAsia="Times New Roman" w:cs="Calibri"/>
            <w:kern w:val="36"/>
          </w:rPr>
          <w:t>collins_al@cde.state.co.us</w:t>
        </w:r>
      </w:hyperlink>
      <w:r w:rsidR="00BD7F50">
        <w:rPr>
          <w:rFonts w:eastAsia="Times New Roman" w:cs="Calibri"/>
          <w:kern w:val="36"/>
        </w:rPr>
        <w:t xml:space="preserve"> or </w:t>
      </w:r>
      <w:r w:rsidR="00BD7F50" w:rsidRPr="00A33755">
        <w:rPr>
          <w:rFonts w:eastAsia="Times New Roman" w:cs="Calibri"/>
          <w:color w:val="000000"/>
          <w:kern w:val="36"/>
        </w:rPr>
        <w:t>Janet</w:t>
      </w:r>
      <w:r w:rsidR="00BD7F50">
        <w:rPr>
          <w:rFonts w:eastAsia="Times New Roman" w:cs="Calibri"/>
          <w:color w:val="000000"/>
          <w:kern w:val="36"/>
        </w:rPr>
        <w:t xml:space="preserve"> Turnmeyer</w:t>
      </w:r>
      <w:r w:rsidR="00BD7F50" w:rsidRPr="00A33755">
        <w:rPr>
          <w:rFonts w:eastAsia="Times New Roman" w:cs="Calibri"/>
          <w:color w:val="000000"/>
          <w:kern w:val="36"/>
        </w:rPr>
        <w:t xml:space="preserve"> </w:t>
      </w:r>
      <w:hyperlink r:id="rId13" w:history="1">
        <w:r w:rsidR="00BD7F50" w:rsidRPr="00D7453E">
          <w:rPr>
            <w:rStyle w:val="Hyperlink"/>
            <w:rFonts w:eastAsia="Times New Roman" w:cs="Calibri"/>
            <w:kern w:val="36"/>
          </w:rPr>
          <w:t>Turnmeyer_j@cde.state.co.us</w:t>
        </w:r>
      </w:hyperlink>
    </w:p>
    <w:p w14:paraId="5A145210" w14:textId="77777777" w:rsidR="001E4167" w:rsidRDefault="001E4167" w:rsidP="00DA4E4E">
      <w:pPr>
        <w:spacing w:after="0" w:line="240" w:lineRule="auto"/>
        <w:ind w:right="0"/>
        <w:outlineLvl w:val="0"/>
        <w:rPr>
          <w:rFonts w:eastAsia="Times New Roman" w:cs="Calibri"/>
          <w:b/>
          <w:bCs/>
          <w:color w:val="000000"/>
          <w:kern w:val="36"/>
          <w:sz w:val="24"/>
          <w:szCs w:val="24"/>
        </w:rPr>
      </w:pPr>
    </w:p>
    <w:p w14:paraId="589D1677" w14:textId="77777777" w:rsidR="00DA4E4E" w:rsidRPr="00DA4E4E" w:rsidRDefault="00DA4E4E" w:rsidP="00DA4E4E">
      <w:pPr>
        <w:spacing w:after="0" w:line="240" w:lineRule="auto"/>
        <w:ind w:right="0"/>
        <w:outlineLvl w:val="0"/>
        <w:rPr>
          <w:rFonts w:ascii="Times New Roman" w:eastAsia="Times New Roman" w:hAnsi="Times New Roman"/>
          <w:b/>
          <w:bCs/>
          <w:kern w:val="36"/>
          <w:sz w:val="24"/>
          <w:szCs w:val="24"/>
        </w:rPr>
      </w:pPr>
      <w:r w:rsidRPr="00DA4E4E">
        <w:rPr>
          <w:rFonts w:eastAsia="Times New Roman" w:cs="Calibri"/>
          <w:b/>
          <w:bCs/>
          <w:color w:val="000000"/>
          <w:kern w:val="36"/>
          <w:sz w:val="24"/>
          <w:szCs w:val="24"/>
        </w:rPr>
        <w:t>For Additional Reference Information:</w:t>
      </w:r>
    </w:p>
    <w:p w14:paraId="1D73A73A" w14:textId="77777777" w:rsidR="00DA4E4E" w:rsidRPr="00DA4E4E" w:rsidRDefault="00DA4E4E" w:rsidP="00DA4E4E">
      <w:pPr>
        <w:spacing w:after="0" w:line="240" w:lineRule="auto"/>
        <w:ind w:right="0"/>
        <w:rPr>
          <w:rFonts w:ascii="Times New Roman" w:eastAsia="Times New Roman" w:hAnsi="Times New Roman"/>
          <w:sz w:val="24"/>
          <w:szCs w:val="24"/>
        </w:rPr>
      </w:pPr>
      <w:r w:rsidRPr="00DA4E4E">
        <w:rPr>
          <w:rFonts w:eastAsia="Times New Roman" w:cs="Calibri"/>
          <w:i/>
          <w:iCs/>
          <w:color w:val="000000"/>
        </w:rPr>
        <w:t>Long-Term Success for Experienced Multilinguals (2023) Corwin</w:t>
      </w:r>
    </w:p>
    <w:p w14:paraId="78E3274C" w14:textId="77777777" w:rsidR="00DA4E4E" w:rsidRPr="00DA4E4E" w:rsidRDefault="00DA4E4E" w:rsidP="00DA4E4E">
      <w:pPr>
        <w:spacing w:after="0" w:line="240" w:lineRule="auto"/>
        <w:ind w:right="0"/>
        <w:rPr>
          <w:rFonts w:ascii="Times New Roman" w:eastAsia="Times New Roman" w:hAnsi="Times New Roman"/>
          <w:sz w:val="24"/>
          <w:szCs w:val="24"/>
        </w:rPr>
      </w:pPr>
      <w:r w:rsidRPr="00DA4E4E">
        <w:rPr>
          <w:rFonts w:eastAsia="Times New Roman" w:cs="Calibri"/>
          <w:color w:val="000000"/>
        </w:rPr>
        <w:t>The book includes a complete list of references.</w:t>
      </w:r>
    </w:p>
    <w:p w14:paraId="3D677689" w14:textId="77777777" w:rsidR="00DA4E4E" w:rsidRDefault="00DA4E4E" w:rsidP="00DA4E4E">
      <w:pPr>
        <w:spacing w:after="0" w:line="240" w:lineRule="auto"/>
        <w:ind w:right="0"/>
        <w:rPr>
          <w:rFonts w:ascii="Times New Roman" w:eastAsia="Times New Roman" w:hAnsi="Times New Roman"/>
          <w:sz w:val="24"/>
          <w:szCs w:val="24"/>
        </w:rPr>
      </w:pPr>
    </w:p>
    <w:p w14:paraId="453B3D36" w14:textId="77777777" w:rsidR="00DA4E4E" w:rsidRPr="00DA4E4E" w:rsidRDefault="00000000" w:rsidP="00DA4E4E">
      <w:pPr>
        <w:spacing w:after="0" w:line="240" w:lineRule="auto"/>
        <w:ind w:right="0"/>
        <w:rPr>
          <w:rFonts w:ascii="Times New Roman" w:eastAsia="Times New Roman" w:hAnsi="Times New Roman"/>
          <w:sz w:val="24"/>
          <w:szCs w:val="24"/>
        </w:rPr>
      </w:pPr>
      <w:hyperlink r:id="rId14" w:history="1">
        <w:r w:rsidR="00DA4E4E" w:rsidRPr="00DA4E4E">
          <w:rPr>
            <w:rFonts w:eastAsia="Times New Roman" w:cs="Calibri"/>
            <w:b/>
            <w:bCs/>
            <w:color w:val="1155CC"/>
            <w:u w:val="single"/>
          </w:rPr>
          <w:t>Tan Huynh</w:t>
        </w:r>
      </w:hyperlink>
      <w:r w:rsidR="00DA4E4E" w:rsidRPr="00DA4E4E">
        <w:rPr>
          <w:rFonts w:eastAsia="Times New Roman" w:cs="Calibri"/>
          <w:b/>
          <w:bCs/>
          <w:color w:val="000000"/>
        </w:rPr>
        <w:t>:</w:t>
      </w:r>
    </w:p>
    <w:p w14:paraId="0CA8197C" w14:textId="77777777" w:rsidR="00DA4E4E" w:rsidRDefault="00DA4E4E" w:rsidP="00DA4E4E">
      <w:pPr>
        <w:spacing w:after="0" w:line="240" w:lineRule="auto"/>
        <w:ind w:right="0"/>
        <w:rPr>
          <w:rFonts w:eastAsia="Times New Roman" w:cs="Calibri"/>
          <w:color w:val="000000"/>
        </w:rPr>
      </w:pPr>
      <w:r w:rsidRPr="00DA4E4E">
        <w:rPr>
          <w:rFonts w:eastAsia="Times New Roman" w:cs="Calibri"/>
          <w:color w:val="000000"/>
        </w:rPr>
        <w:t xml:space="preserve">Tan Huynh (@TanKHuynh) is a secondary school teacher specializing in English language acquisition, an author, podcaster, and consultant. His suggestions are rooted in his experience teaching students from 5th to 10th grade in public, private, charter, and international schools.  He also taught secondary social studies and spends much of his days co-planning and co-teaching. Tan shares his application of research-based strategies on his </w:t>
      </w:r>
      <w:hyperlink r:id="rId15" w:history="1">
        <w:r w:rsidRPr="00DA4E4E">
          <w:rPr>
            <w:rFonts w:eastAsia="Times New Roman" w:cs="Calibri"/>
            <w:color w:val="1155CC"/>
            <w:u w:val="single"/>
          </w:rPr>
          <w:t>blog</w:t>
        </w:r>
      </w:hyperlink>
      <w:r w:rsidRPr="00DA4E4E">
        <w:rPr>
          <w:rFonts w:eastAsia="Times New Roman" w:cs="Calibri"/>
          <w:color w:val="000000"/>
        </w:rPr>
        <w:t xml:space="preserve">, </w:t>
      </w:r>
      <w:hyperlink r:id="rId16" w:history="1">
        <w:r w:rsidRPr="00DA4E4E">
          <w:rPr>
            <w:rFonts w:eastAsia="Times New Roman" w:cs="Calibri"/>
            <w:color w:val="1155CC"/>
            <w:u w:val="single"/>
          </w:rPr>
          <w:t>podcast</w:t>
        </w:r>
      </w:hyperlink>
      <w:r w:rsidRPr="00DA4E4E">
        <w:rPr>
          <w:rFonts w:eastAsia="Times New Roman" w:cs="Calibri"/>
          <w:color w:val="000000"/>
        </w:rPr>
        <w:t xml:space="preserve">, and </w:t>
      </w:r>
      <w:hyperlink r:id="rId17" w:history="1">
        <w:r w:rsidRPr="00DA4E4E">
          <w:rPr>
            <w:rFonts w:eastAsia="Times New Roman" w:cs="Calibri"/>
            <w:color w:val="1155CC"/>
            <w:u w:val="single"/>
          </w:rPr>
          <w:t>online courses</w:t>
        </w:r>
      </w:hyperlink>
      <w:r w:rsidRPr="00DA4E4E">
        <w:rPr>
          <w:rFonts w:eastAsia="Times New Roman" w:cs="Calibri"/>
          <w:color w:val="000000"/>
        </w:rPr>
        <w:t xml:space="preserve"> with the hopes of celebrating teachers who answer the call to serve multilingual learners. </w:t>
      </w:r>
    </w:p>
    <w:p w14:paraId="27E66DDC" w14:textId="77777777" w:rsidR="00DA4E4E" w:rsidRPr="00DA4E4E" w:rsidRDefault="00000000" w:rsidP="00DA4E4E">
      <w:pPr>
        <w:spacing w:after="0" w:line="240" w:lineRule="auto"/>
        <w:ind w:right="0"/>
        <w:rPr>
          <w:rFonts w:ascii="Times New Roman" w:eastAsia="Times New Roman" w:hAnsi="Times New Roman"/>
          <w:sz w:val="24"/>
          <w:szCs w:val="24"/>
        </w:rPr>
      </w:pPr>
      <w:hyperlink r:id="rId18" w:history="1">
        <w:r w:rsidR="00DA4E4E" w:rsidRPr="00DA4E4E">
          <w:rPr>
            <w:rFonts w:eastAsia="Times New Roman" w:cs="Calibri"/>
            <w:b/>
            <w:bCs/>
            <w:color w:val="1155CC"/>
            <w:u w:val="single"/>
          </w:rPr>
          <w:t>Beth Skelton</w:t>
        </w:r>
      </w:hyperlink>
      <w:r w:rsidR="00DA4E4E" w:rsidRPr="00DA4E4E">
        <w:rPr>
          <w:rFonts w:eastAsia="Times New Roman" w:cs="Calibri"/>
          <w:b/>
          <w:bCs/>
          <w:color w:val="000000"/>
        </w:rPr>
        <w:t>:</w:t>
      </w:r>
    </w:p>
    <w:p w14:paraId="4E115328" w14:textId="77777777" w:rsidR="00EF460F" w:rsidRDefault="00DA4E4E" w:rsidP="00DA4E4E">
      <w:pPr>
        <w:spacing w:after="0" w:line="240" w:lineRule="auto"/>
        <w:ind w:right="0"/>
        <w:rPr>
          <w:rFonts w:eastAsia="Times New Roman" w:cs="Calibri"/>
          <w:color w:val="000000"/>
        </w:rPr>
      </w:pPr>
      <w:r w:rsidRPr="00DA4E4E">
        <w:rPr>
          <w:rFonts w:eastAsia="Times New Roman" w:cs="Calibri"/>
          <w:color w:val="000000"/>
        </w:rPr>
        <w:lastRenderedPageBreak/>
        <w:t xml:space="preserve">Beth has over 30 years of experience as a language educator and holds a </w:t>
      </w:r>
      <w:r w:rsidR="00107506">
        <w:rPr>
          <w:rFonts w:eastAsia="Times New Roman" w:cs="Calibri"/>
          <w:color w:val="000000"/>
        </w:rPr>
        <w:t>m</w:t>
      </w:r>
      <w:r w:rsidRPr="00DA4E4E">
        <w:rPr>
          <w:rFonts w:eastAsia="Times New Roman" w:cs="Calibri"/>
          <w:color w:val="000000"/>
        </w:rPr>
        <w:t xml:space="preserve">aster’s </w:t>
      </w:r>
      <w:r w:rsidR="00107506">
        <w:rPr>
          <w:rFonts w:eastAsia="Times New Roman" w:cs="Calibri"/>
          <w:color w:val="000000"/>
        </w:rPr>
        <w:t>d</w:t>
      </w:r>
      <w:r w:rsidRPr="00DA4E4E">
        <w:rPr>
          <w:rFonts w:eastAsia="Times New Roman" w:cs="Calibri"/>
          <w:color w:val="000000"/>
        </w:rPr>
        <w:t xml:space="preserve">egree in Multicultural Teacher Education. She has worked with early childhood, elementary, middle, high school, and adult language learners in rural, urban, suburban, and international school settings. She has extensive experience and training in Kagan cooperative learning, student centered instructional coaching, Harvard Project Zero and Visible Thinking Routines, SIOP, and Comprehensible Input Strategies. She has published materials for teaching adult English Learners with the TPRS method entitled </w:t>
      </w:r>
      <w:r w:rsidRPr="00DA4E4E">
        <w:rPr>
          <w:rFonts w:eastAsia="Times New Roman" w:cs="Calibri"/>
          <w:i/>
          <w:iCs/>
          <w:color w:val="000000"/>
        </w:rPr>
        <w:t xml:space="preserve">Putting it Together, </w:t>
      </w:r>
      <w:r w:rsidRPr="00DA4E4E">
        <w:rPr>
          <w:rFonts w:eastAsia="Times New Roman" w:cs="Calibri"/>
          <w:color w:val="000000"/>
        </w:rPr>
        <w:t>which have been translated into Spanish, Dutch, French, and sign language. She is the chair of the Secondary Special Interest Group on the CoTESOL Board.  Beth currently provides professional development, coaching, and consulting with schools around the world focused on providing equitable education for multilingual learners. </w:t>
      </w:r>
    </w:p>
    <w:p w14:paraId="09B01541" w14:textId="77777777" w:rsidR="006C7885" w:rsidRDefault="006C7885" w:rsidP="00DA4E4E">
      <w:pPr>
        <w:spacing w:after="0" w:line="240" w:lineRule="auto"/>
        <w:ind w:right="0"/>
        <w:rPr>
          <w:rFonts w:eastAsia="Times New Roman" w:cs="Calibri"/>
          <w:color w:val="000000"/>
        </w:rPr>
      </w:pPr>
    </w:p>
    <w:p w14:paraId="432C0B6C" w14:textId="77777777" w:rsidR="006C7885" w:rsidRDefault="006C7885" w:rsidP="00DA4E4E">
      <w:pPr>
        <w:spacing w:after="0" w:line="240" w:lineRule="auto"/>
        <w:ind w:right="0"/>
        <w:rPr>
          <w:rFonts w:eastAsia="Times New Roman" w:cs="Calibri"/>
          <w:color w:val="000000"/>
        </w:rPr>
      </w:pPr>
      <w:r w:rsidRPr="006C7885">
        <w:rPr>
          <w:rFonts w:eastAsia="Times New Roman" w:cs="Calibri"/>
          <w:b/>
          <w:bCs/>
          <w:color w:val="000000"/>
        </w:rPr>
        <w:t>Book information:</w:t>
      </w:r>
      <w:r>
        <w:rPr>
          <w:rFonts w:eastAsia="Times New Roman" w:cs="Calibri"/>
          <w:color w:val="000000"/>
        </w:rPr>
        <w:t xml:space="preserve"> Participants will purchase the text for the course directly from Corwin. There is a discount being offered, please use this code, </w:t>
      </w:r>
      <w:r w:rsidR="00172860">
        <w:rPr>
          <w:rFonts w:eastAsia="Times New Roman" w:cs="Calibri"/>
          <w:color w:val="000000"/>
        </w:rPr>
        <w:t xml:space="preserve">C23104 for </w:t>
      </w:r>
      <w:proofErr w:type="gramStart"/>
      <w:r w:rsidR="00172860">
        <w:rPr>
          <w:rFonts w:eastAsia="Times New Roman" w:cs="Calibri"/>
          <w:color w:val="000000"/>
        </w:rPr>
        <w:t>a 25</w:t>
      </w:r>
      <w:proofErr w:type="gramEnd"/>
      <w:r w:rsidR="00172860">
        <w:rPr>
          <w:rFonts w:eastAsia="Times New Roman" w:cs="Calibri"/>
          <w:color w:val="000000"/>
        </w:rPr>
        <w:t xml:space="preserve">% </w:t>
      </w:r>
      <w:r w:rsidR="006631CE">
        <w:rPr>
          <w:rFonts w:eastAsia="Times New Roman" w:cs="Calibri"/>
          <w:color w:val="000000"/>
        </w:rPr>
        <w:t xml:space="preserve">off the price. </w:t>
      </w:r>
      <w:r>
        <w:rPr>
          <w:rFonts w:eastAsia="Times New Roman" w:cs="Calibri"/>
          <w:color w:val="000000"/>
        </w:rPr>
        <w:t>Follow th</w:t>
      </w:r>
      <w:r w:rsidR="00A207AB">
        <w:rPr>
          <w:rFonts w:eastAsia="Times New Roman" w:cs="Calibri"/>
          <w:color w:val="000000"/>
        </w:rPr>
        <w:t>e link below.</w:t>
      </w:r>
    </w:p>
    <w:p w14:paraId="0BBEF98A" w14:textId="77777777" w:rsidR="00DE0C7E" w:rsidRDefault="00DE0C7E" w:rsidP="00DA4E4E">
      <w:pPr>
        <w:spacing w:after="0" w:line="240" w:lineRule="auto"/>
        <w:ind w:right="0"/>
        <w:rPr>
          <w:rFonts w:eastAsia="Times New Roman" w:cs="Calibri"/>
          <w:color w:val="000000"/>
        </w:rPr>
      </w:pPr>
    </w:p>
    <w:p w14:paraId="3877EBAA" w14:textId="77777777" w:rsidR="006C7885" w:rsidRDefault="006C7885" w:rsidP="00DA4E4E">
      <w:pPr>
        <w:spacing w:after="0" w:line="240" w:lineRule="auto"/>
        <w:ind w:right="0"/>
        <w:rPr>
          <w:rFonts w:eastAsia="Times New Roman" w:cs="Calibri"/>
          <w:color w:val="000000"/>
        </w:rPr>
      </w:pPr>
    </w:p>
    <w:tbl>
      <w:tblPr>
        <w:tblW w:w="0" w:type="auto"/>
        <w:jc w:val="cente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4770"/>
        <w:gridCol w:w="1092"/>
      </w:tblGrid>
      <w:tr w:rsidR="00517BBE" w14:paraId="79956E7C" w14:textId="77777777">
        <w:trPr>
          <w:trHeight w:val="818"/>
          <w:jc w:val="center"/>
        </w:trPr>
        <w:tc>
          <w:tcPr>
            <w:tcW w:w="4770" w:type="dxa"/>
            <w:shd w:val="clear" w:color="auto" w:fill="E2EFD9"/>
          </w:tcPr>
          <w:p w14:paraId="6B98AC00" w14:textId="77777777" w:rsidR="00517BBE" w:rsidRDefault="00000000">
            <w:pPr>
              <w:spacing w:after="0" w:line="240" w:lineRule="auto"/>
              <w:ind w:right="0"/>
              <w:rPr>
                <w:rFonts w:eastAsia="Times New Roman" w:cs="Calibri"/>
                <w:color w:val="CC0066"/>
              </w:rPr>
            </w:pPr>
            <w:hyperlink r:id="rId19" w:history="1">
              <w:r w:rsidR="00517BBE">
                <w:rPr>
                  <w:rStyle w:val="Hyperlink"/>
                  <w:rFonts w:eastAsia="Times New Roman" w:cs="Calibri"/>
                </w:rPr>
                <w:t xml:space="preserve">Long-Term Success for </w:t>
              </w:r>
              <w:r w:rsidR="00A207AB">
                <w:rPr>
                  <w:rStyle w:val="Hyperlink"/>
                  <w:rFonts w:eastAsia="Times New Roman" w:cs="Calibri"/>
                </w:rPr>
                <w:t>Experienced Multilinguals</w:t>
              </w:r>
            </w:hyperlink>
          </w:p>
          <w:p w14:paraId="5B0B74A2" w14:textId="77777777" w:rsidR="00A207AB" w:rsidRDefault="00A207AB">
            <w:pPr>
              <w:spacing w:after="0" w:line="240" w:lineRule="auto"/>
              <w:ind w:right="0"/>
              <w:rPr>
                <w:rFonts w:eastAsia="Times New Roman" w:cs="Calibri"/>
                <w:color w:val="000000"/>
              </w:rPr>
            </w:pPr>
            <w:r>
              <w:rPr>
                <w:rFonts w:eastAsia="Times New Roman" w:cs="Calibri"/>
                <w:color w:val="000000"/>
              </w:rPr>
              <w:t>us.corwin.com</w:t>
            </w:r>
          </w:p>
        </w:tc>
        <w:tc>
          <w:tcPr>
            <w:tcW w:w="1086" w:type="dxa"/>
            <w:shd w:val="clear" w:color="auto" w:fill="E2EFD9"/>
          </w:tcPr>
          <w:p w14:paraId="618655C6" w14:textId="3A148478" w:rsidR="00517BBE" w:rsidRDefault="004720FE">
            <w:pPr>
              <w:spacing w:after="0" w:line="240" w:lineRule="auto"/>
              <w:ind w:right="0"/>
              <w:rPr>
                <w:rFonts w:eastAsia="Times New Roman" w:cs="Calibri"/>
                <w:color w:val="000000"/>
              </w:rPr>
            </w:pPr>
            <w:r w:rsidRPr="00E129F5">
              <w:rPr>
                <w:noProof/>
              </w:rPr>
              <w:drawing>
                <wp:inline distT="0" distB="0" distL="0" distR="0" wp14:anchorId="2A93F02F" wp14:editId="545B4FDA">
                  <wp:extent cx="556260" cy="495300"/>
                  <wp:effectExtent l="0" t="0" r="0" b="0"/>
                  <wp:docPr id="2" name="Picture 1" descr="Red letter C logo for Corwin Publ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d letter C logo for Corwin Publish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6260" cy="495300"/>
                          </a:xfrm>
                          <a:prstGeom prst="rect">
                            <a:avLst/>
                          </a:prstGeom>
                          <a:noFill/>
                          <a:ln>
                            <a:noFill/>
                          </a:ln>
                        </pic:spPr>
                      </pic:pic>
                    </a:graphicData>
                  </a:graphic>
                </wp:inline>
              </w:drawing>
            </w:r>
          </w:p>
        </w:tc>
      </w:tr>
    </w:tbl>
    <w:p w14:paraId="74BC77EA" w14:textId="77777777" w:rsidR="006C7885" w:rsidRDefault="006C7885" w:rsidP="00E21824">
      <w:pPr>
        <w:spacing w:after="0" w:line="240" w:lineRule="auto"/>
        <w:ind w:left="2880" w:right="0"/>
        <w:rPr>
          <w:rFonts w:eastAsia="Times New Roman" w:cs="Calibri"/>
          <w:color w:val="000000"/>
        </w:rPr>
      </w:pPr>
    </w:p>
    <w:p w14:paraId="7D51495C" w14:textId="77777777" w:rsidR="00E21824" w:rsidRDefault="00E21824" w:rsidP="00E21824">
      <w:pPr>
        <w:spacing w:after="0" w:line="240" w:lineRule="auto"/>
        <w:ind w:left="2880" w:right="0"/>
        <w:rPr>
          <w:rFonts w:eastAsia="Times New Roman" w:cs="Calibri"/>
          <w:color w:val="000000"/>
        </w:rPr>
      </w:pPr>
    </w:p>
    <w:p w14:paraId="32784A48" w14:textId="427466D6" w:rsidR="00E21824" w:rsidRDefault="004720FE" w:rsidP="00E21824">
      <w:pPr>
        <w:spacing w:after="0" w:line="240" w:lineRule="auto"/>
        <w:ind w:left="2880" w:right="0"/>
        <w:rPr>
          <w:rFonts w:eastAsia="Times New Roman" w:cs="Calibri"/>
          <w:color w:val="000000"/>
        </w:rPr>
      </w:pPr>
      <w:r>
        <w:rPr>
          <w:rFonts w:eastAsia="Times New Roman" w:cs="Calibri"/>
          <w:noProof/>
          <w:color w:val="000000"/>
        </w:rPr>
        <w:drawing>
          <wp:inline distT="0" distB="0" distL="0" distR="0" wp14:anchorId="630A641F" wp14:editId="52BDC1C4">
            <wp:extent cx="2971165" cy="4241800"/>
            <wp:effectExtent l="0" t="0" r="0" b="0"/>
            <wp:docPr id="8" name="Picture 2" descr="Book cover of Long-Term Success for Experienced Multiling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Book cover of Long-Term Success for Experienced Multilingual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165" cy="4241800"/>
                    </a:xfrm>
                    <a:prstGeom prst="rect">
                      <a:avLst/>
                    </a:prstGeom>
                    <a:noFill/>
                  </pic:spPr>
                </pic:pic>
              </a:graphicData>
            </a:graphic>
          </wp:inline>
        </w:drawing>
      </w:r>
    </w:p>
    <w:p w14:paraId="4BC6695F" w14:textId="77777777" w:rsidR="00E21824" w:rsidRDefault="00E21824" w:rsidP="00E21824">
      <w:pPr>
        <w:spacing w:after="0" w:line="240" w:lineRule="auto"/>
        <w:ind w:left="2880" w:right="0"/>
        <w:rPr>
          <w:rFonts w:eastAsia="Times New Roman" w:cs="Calibri"/>
          <w:color w:val="000000"/>
        </w:rPr>
      </w:pPr>
      <w:r>
        <w:rPr>
          <w:rFonts w:eastAsia="Times New Roman" w:cs="Calibri"/>
          <w:color w:val="000000"/>
        </w:rPr>
        <w:tab/>
      </w:r>
      <w:r>
        <w:rPr>
          <w:rFonts w:eastAsia="Times New Roman" w:cs="Calibri"/>
          <w:color w:val="000000"/>
        </w:rPr>
        <w:tab/>
      </w:r>
      <w:r>
        <w:rPr>
          <w:rFonts w:eastAsia="Times New Roman" w:cs="Calibri"/>
          <w:color w:val="000000"/>
        </w:rPr>
        <w:tab/>
      </w:r>
    </w:p>
    <w:p w14:paraId="15C54AB7" w14:textId="77777777" w:rsidR="00E21824" w:rsidRDefault="00E21824" w:rsidP="00DA4E4E">
      <w:pPr>
        <w:spacing w:after="0" w:line="240" w:lineRule="auto"/>
        <w:ind w:right="0"/>
        <w:rPr>
          <w:rFonts w:eastAsia="Times New Roman" w:cs="Calibri"/>
          <w:color w:val="000000"/>
        </w:rPr>
      </w:pPr>
    </w:p>
    <w:sectPr w:rsidR="00E21824" w:rsidSect="00431BA8">
      <w:headerReference w:type="default" r:id="rId22"/>
      <w:footerReference w:type="default" r:id="rId23"/>
      <w:headerReference w:type="first" r:id="rId24"/>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1A8E4" w14:textId="77777777" w:rsidR="000107AD" w:rsidRDefault="000107AD" w:rsidP="00D167BF">
      <w:pPr>
        <w:spacing w:after="0" w:line="240" w:lineRule="auto"/>
      </w:pPr>
      <w:r>
        <w:separator/>
      </w:r>
    </w:p>
  </w:endnote>
  <w:endnote w:type="continuationSeparator" w:id="0">
    <w:p w14:paraId="6CDD174E" w14:textId="77777777" w:rsidR="000107AD" w:rsidRDefault="000107AD"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Arial"/>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7E72" w14:textId="77777777" w:rsidR="00E06AC7" w:rsidRPr="00E06AC7" w:rsidRDefault="00BD7F50">
    <w:pPr>
      <w:pStyle w:val="Footer"/>
      <w:rPr>
        <w:sz w:val="16"/>
        <w:szCs w:val="16"/>
      </w:rPr>
    </w:pPr>
    <w:r>
      <w:rPr>
        <w:sz w:val="16"/>
        <w:szCs w:val="16"/>
      </w:rPr>
      <w:t>April</w:t>
    </w:r>
    <w:r w:rsidR="00E06AC7" w:rsidRPr="00E06AC7">
      <w:rPr>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E2D0" w14:textId="77777777" w:rsidR="000107AD" w:rsidRDefault="000107AD" w:rsidP="00D167BF">
      <w:pPr>
        <w:spacing w:after="0" w:line="240" w:lineRule="auto"/>
      </w:pPr>
      <w:r>
        <w:separator/>
      </w:r>
    </w:p>
  </w:footnote>
  <w:footnote w:type="continuationSeparator" w:id="0">
    <w:p w14:paraId="70503338" w14:textId="77777777" w:rsidR="000107AD" w:rsidRDefault="000107AD"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D365" w14:textId="77777777" w:rsidR="00B97B79" w:rsidRDefault="00B97B79">
    <w:pPr>
      <w:pStyle w:val="Header"/>
    </w:pPr>
  </w:p>
  <w:p w14:paraId="5E4DCAA4" w14:textId="1B1FF69A" w:rsidR="00107506" w:rsidRDefault="004720FE">
    <w:pPr>
      <w:pStyle w:val="Header"/>
    </w:pPr>
    <w:r>
      <w:rPr>
        <w:noProof/>
      </w:rPr>
      <w:drawing>
        <wp:anchor distT="0" distB="0" distL="114300" distR="114300" simplePos="0" relativeHeight="251657728" behindDoc="0" locked="0" layoutInCell="1" allowOverlap="1" wp14:anchorId="2004BF4D" wp14:editId="54BF507F">
          <wp:simplePos x="0" y="0"/>
          <wp:positionH relativeFrom="column">
            <wp:posOffset>5920105</wp:posOffset>
          </wp:positionH>
          <wp:positionV relativeFrom="paragraph">
            <wp:posOffset>38735</wp:posOffset>
          </wp:positionV>
          <wp:extent cx="979805" cy="415925"/>
          <wp:effectExtent l="0" t="0" r="0" b="0"/>
          <wp:wrapNone/>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63E6A5" w14:textId="77777777" w:rsidR="00431BA8" w:rsidRDefault="00431BA8">
    <w:pPr>
      <w:pStyle w:val="Header"/>
    </w:pPr>
  </w:p>
  <w:p w14:paraId="38942574" w14:textId="77777777" w:rsidR="005877F1" w:rsidRPr="00EF460F" w:rsidRDefault="00EF460F">
    <w:pPr>
      <w:pStyle w:val="Header"/>
    </w:pPr>
    <w:r w:rsidRPr="00EF460F">
      <w:rPr>
        <w:rFonts w:cs="Calibri"/>
        <w:color w:val="000000"/>
        <w:shd w:val="clear" w:color="auto" w:fill="FFFFFF"/>
      </w:rPr>
      <w:t>Long-Term Success for Experienced Multilinguals</w:t>
    </w:r>
  </w:p>
  <w:p w14:paraId="266DA0FE" w14:textId="15C430B5" w:rsidR="00431BA8" w:rsidRDefault="004720FE">
    <w:pPr>
      <w:pStyle w:val="Header"/>
    </w:pPr>
    <w:r>
      <w:rPr>
        <w:noProof/>
      </w:rPr>
      <mc:AlternateContent>
        <mc:Choice Requires="wps">
          <w:drawing>
            <wp:anchor distT="4294967294" distB="4294967294" distL="114300" distR="114300" simplePos="0" relativeHeight="251658752" behindDoc="0" locked="0" layoutInCell="1" allowOverlap="1" wp14:anchorId="712BB6A0" wp14:editId="6ED467AD">
              <wp:simplePos x="0" y="0"/>
              <wp:positionH relativeFrom="column">
                <wp:posOffset>0</wp:posOffset>
              </wp:positionH>
              <wp:positionV relativeFrom="paragraph">
                <wp:posOffset>32384</wp:posOffset>
              </wp:positionV>
              <wp:extent cx="6889750" cy="0"/>
              <wp:effectExtent l="0" t="0" r="0" b="0"/>
              <wp:wrapNone/>
              <wp:docPr id="1571485624"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14DE5D0" id="Straight Connector 1" o:spid="_x0000_s1026" alt="&quot;&quot;"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" strokecolor="#5b9bd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E994" w14:textId="126E0748" w:rsidR="00D167BF" w:rsidRDefault="004720FE">
    <w:pPr>
      <w:pStyle w:val="Header"/>
    </w:pPr>
    <w:r>
      <w:rPr>
        <w:noProof/>
      </w:rPr>
      <w:drawing>
        <wp:anchor distT="0" distB="0" distL="114300" distR="114300" simplePos="0" relativeHeight="251656704" behindDoc="0" locked="0" layoutInCell="1" allowOverlap="1" wp14:anchorId="350A072B" wp14:editId="4A800AB4">
          <wp:simplePos x="0" y="0"/>
          <wp:positionH relativeFrom="column">
            <wp:posOffset>-457200</wp:posOffset>
          </wp:positionH>
          <wp:positionV relativeFrom="paragraph">
            <wp:posOffset>0</wp:posOffset>
          </wp:positionV>
          <wp:extent cx="7927975" cy="1572895"/>
          <wp:effectExtent l="0" t="0" r="0" b="0"/>
          <wp:wrapNone/>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7975"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E8A"/>
    <w:multiLevelType w:val="multilevel"/>
    <w:tmpl w:val="DDDE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10A14"/>
    <w:multiLevelType w:val="hybridMultilevel"/>
    <w:tmpl w:val="8F22A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ED3B16"/>
    <w:multiLevelType w:val="multilevel"/>
    <w:tmpl w:val="189C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15681"/>
    <w:multiLevelType w:val="multilevel"/>
    <w:tmpl w:val="9EA8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269E0"/>
    <w:multiLevelType w:val="multilevel"/>
    <w:tmpl w:val="F95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C5BBD"/>
    <w:multiLevelType w:val="multilevel"/>
    <w:tmpl w:val="51B4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924A5"/>
    <w:multiLevelType w:val="multilevel"/>
    <w:tmpl w:val="2EB2F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6A2D9D"/>
    <w:multiLevelType w:val="multilevel"/>
    <w:tmpl w:val="2B7C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74E20"/>
    <w:multiLevelType w:val="hybridMultilevel"/>
    <w:tmpl w:val="B44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08360A"/>
    <w:multiLevelType w:val="multilevel"/>
    <w:tmpl w:val="92C04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213F64"/>
    <w:multiLevelType w:val="multilevel"/>
    <w:tmpl w:val="498A9E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D61CE3"/>
    <w:multiLevelType w:val="multilevel"/>
    <w:tmpl w:val="C24E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77C24"/>
    <w:multiLevelType w:val="multilevel"/>
    <w:tmpl w:val="6C42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40C7A"/>
    <w:multiLevelType w:val="hybridMultilevel"/>
    <w:tmpl w:val="B2DE9B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C2671F"/>
    <w:multiLevelType w:val="multilevel"/>
    <w:tmpl w:val="D08C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4E3F67"/>
    <w:multiLevelType w:val="multilevel"/>
    <w:tmpl w:val="11B2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821616">
    <w:abstractNumId w:val="8"/>
  </w:num>
  <w:num w:numId="2" w16cid:durableId="1695031287">
    <w:abstractNumId w:val="11"/>
  </w:num>
  <w:num w:numId="3" w16cid:durableId="1904100144">
    <w:abstractNumId w:val="7"/>
  </w:num>
  <w:num w:numId="4" w16cid:durableId="1209219019">
    <w:abstractNumId w:val="12"/>
  </w:num>
  <w:num w:numId="5" w16cid:durableId="794787445">
    <w:abstractNumId w:val="3"/>
  </w:num>
  <w:num w:numId="6" w16cid:durableId="769160667">
    <w:abstractNumId w:val="4"/>
  </w:num>
  <w:num w:numId="7" w16cid:durableId="446433766">
    <w:abstractNumId w:val="5"/>
  </w:num>
  <w:num w:numId="8" w16cid:durableId="2116318983">
    <w:abstractNumId w:val="2"/>
  </w:num>
  <w:num w:numId="9" w16cid:durableId="210728668">
    <w:abstractNumId w:val="0"/>
  </w:num>
  <w:num w:numId="10" w16cid:durableId="836655729">
    <w:abstractNumId w:val="14"/>
  </w:num>
  <w:num w:numId="11" w16cid:durableId="1632320761">
    <w:abstractNumId w:val="15"/>
  </w:num>
  <w:num w:numId="12" w16cid:durableId="1414745548">
    <w:abstractNumId w:val="1"/>
  </w:num>
  <w:num w:numId="13" w16cid:durableId="1286430367">
    <w:abstractNumId w:val="6"/>
  </w:num>
  <w:num w:numId="14" w16cid:durableId="1174151178">
    <w:abstractNumId w:val="10"/>
    <w:lvlOverride w:ilvl="0">
      <w:lvl w:ilvl="0">
        <w:numFmt w:val="decimal"/>
        <w:lvlText w:val="%1."/>
        <w:lvlJc w:val="left"/>
      </w:lvl>
    </w:lvlOverride>
  </w:num>
  <w:num w:numId="15" w16cid:durableId="1614749672">
    <w:abstractNumId w:val="10"/>
    <w:lvlOverride w:ilvl="0">
      <w:lvl w:ilvl="0">
        <w:numFmt w:val="decimal"/>
        <w:lvlText w:val="%1."/>
        <w:lvlJc w:val="left"/>
      </w:lvl>
    </w:lvlOverride>
  </w:num>
  <w:num w:numId="16" w16cid:durableId="1366712611">
    <w:abstractNumId w:val="10"/>
    <w:lvlOverride w:ilvl="0">
      <w:lvl w:ilvl="0">
        <w:numFmt w:val="decimal"/>
        <w:lvlText w:val="%1."/>
        <w:lvlJc w:val="left"/>
      </w:lvl>
    </w:lvlOverride>
  </w:num>
  <w:num w:numId="17" w16cid:durableId="1318151931">
    <w:abstractNumId w:val="13"/>
  </w:num>
  <w:num w:numId="18" w16cid:durableId="143399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j9xHR8/qg5yBnZp84P62zBBepZtyU3ukbJe4hfk9gYA55X7+P+3paxtgL3iFFYOyImDZi5yjWnTmjAqVVwEQQ==" w:salt="tsJnGTYhpzbB0K8/ubF3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107AD"/>
    <w:rsid w:val="00033BB1"/>
    <w:rsid w:val="00052B92"/>
    <w:rsid w:val="00054208"/>
    <w:rsid w:val="00107506"/>
    <w:rsid w:val="0013025E"/>
    <w:rsid w:val="00154FD2"/>
    <w:rsid w:val="00172860"/>
    <w:rsid w:val="001E4167"/>
    <w:rsid w:val="002D3E62"/>
    <w:rsid w:val="004307C1"/>
    <w:rsid w:val="00431BA8"/>
    <w:rsid w:val="004433C7"/>
    <w:rsid w:val="00457177"/>
    <w:rsid w:val="004720FE"/>
    <w:rsid w:val="004906D7"/>
    <w:rsid w:val="004A3E51"/>
    <w:rsid w:val="00501B31"/>
    <w:rsid w:val="0050220A"/>
    <w:rsid w:val="00517BBE"/>
    <w:rsid w:val="005438F2"/>
    <w:rsid w:val="00584917"/>
    <w:rsid w:val="005877F1"/>
    <w:rsid w:val="00595356"/>
    <w:rsid w:val="0060452F"/>
    <w:rsid w:val="00611126"/>
    <w:rsid w:val="0064241A"/>
    <w:rsid w:val="006631CE"/>
    <w:rsid w:val="0068253B"/>
    <w:rsid w:val="006879FC"/>
    <w:rsid w:val="0069309A"/>
    <w:rsid w:val="006A3AD3"/>
    <w:rsid w:val="006C67C0"/>
    <w:rsid w:val="006C7885"/>
    <w:rsid w:val="0070646C"/>
    <w:rsid w:val="0077058B"/>
    <w:rsid w:val="0078043D"/>
    <w:rsid w:val="007B532A"/>
    <w:rsid w:val="007E7220"/>
    <w:rsid w:val="008556DD"/>
    <w:rsid w:val="0086052E"/>
    <w:rsid w:val="00863B2A"/>
    <w:rsid w:val="00885082"/>
    <w:rsid w:val="008914D2"/>
    <w:rsid w:val="008B1A48"/>
    <w:rsid w:val="009227AC"/>
    <w:rsid w:val="00931513"/>
    <w:rsid w:val="009E1E50"/>
    <w:rsid w:val="00A207AB"/>
    <w:rsid w:val="00A33755"/>
    <w:rsid w:val="00A37AE5"/>
    <w:rsid w:val="00A41695"/>
    <w:rsid w:val="00AA4C44"/>
    <w:rsid w:val="00AE3917"/>
    <w:rsid w:val="00AE7826"/>
    <w:rsid w:val="00AF2ED6"/>
    <w:rsid w:val="00B5305A"/>
    <w:rsid w:val="00B60076"/>
    <w:rsid w:val="00B97B79"/>
    <w:rsid w:val="00BC59F5"/>
    <w:rsid w:val="00BD2C14"/>
    <w:rsid w:val="00BD7F50"/>
    <w:rsid w:val="00BE25C6"/>
    <w:rsid w:val="00C01382"/>
    <w:rsid w:val="00C03AC5"/>
    <w:rsid w:val="00C17641"/>
    <w:rsid w:val="00C315C3"/>
    <w:rsid w:val="00C45245"/>
    <w:rsid w:val="00C63DD0"/>
    <w:rsid w:val="00C93292"/>
    <w:rsid w:val="00CD18A2"/>
    <w:rsid w:val="00D14CFB"/>
    <w:rsid w:val="00D167BF"/>
    <w:rsid w:val="00D2236A"/>
    <w:rsid w:val="00D41CDA"/>
    <w:rsid w:val="00D55DD1"/>
    <w:rsid w:val="00DA2EC3"/>
    <w:rsid w:val="00DA4E4E"/>
    <w:rsid w:val="00DC4C8C"/>
    <w:rsid w:val="00DE0C7E"/>
    <w:rsid w:val="00DE123D"/>
    <w:rsid w:val="00DE57C5"/>
    <w:rsid w:val="00DE7B5D"/>
    <w:rsid w:val="00E06AC7"/>
    <w:rsid w:val="00E14AA6"/>
    <w:rsid w:val="00E21824"/>
    <w:rsid w:val="00E8179F"/>
    <w:rsid w:val="00ED172B"/>
    <w:rsid w:val="00EF460F"/>
    <w:rsid w:val="00F26E19"/>
    <w:rsid w:val="00F60EFA"/>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CB19C"/>
  <w15:chartTrackingRefBased/>
  <w15:docId w15:val="{1DC4727A-B2D7-4D5E-8FFD-FA64EADF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C17641"/>
    <w:pPr>
      <w:keepNext/>
      <w:keepLines/>
      <w:spacing w:after="0"/>
      <w:ind w:right="1440"/>
      <w:outlineLvl w:val="0"/>
    </w:pPr>
    <w:rPr>
      <w:rFonts w:ascii="Museo Slab 500" w:eastAsia="Times New Roman" w:hAnsi="Museo Slab 500"/>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C17641"/>
    <w:rPr>
      <w:rFonts w:ascii="Museo Slab 500" w:eastAsia="Times New Roman" w:hAnsi="Museo Slab 500"/>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CommentReference">
    <w:name w:val="annotation reference"/>
    <w:uiPriority w:val="99"/>
    <w:semiHidden/>
    <w:unhideWhenUsed/>
    <w:rsid w:val="00EF460F"/>
    <w:rPr>
      <w:sz w:val="16"/>
      <w:szCs w:val="16"/>
    </w:rPr>
  </w:style>
  <w:style w:type="paragraph" w:styleId="CommentText">
    <w:name w:val="annotation text"/>
    <w:basedOn w:val="Normal"/>
    <w:link w:val="CommentTextChar"/>
    <w:uiPriority w:val="99"/>
    <w:unhideWhenUsed/>
    <w:rsid w:val="00EF460F"/>
    <w:rPr>
      <w:sz w:val="20"/>
      <w:szCs w:val="20"/>
    </w:rPr>
  </w:style>
  <w:style w:type="character" w:customStyle="1" w:styleId="CommentTextChar">
    <w:name w:val="Comment Text Char"/>
    <w:basedOn w:val="DefaultParagraphFont"/>
    <w:link w:val="CommentText"/>
    <w:uiPriority w:val="99"/>
    <w:rsid w:val="00EF460F"/>
  </w:style>
  <w:style w:type="paragraph" w:styleId="CommentSubject">
    <w:name w:val="annotation subject"/>
    <w:basedOn w:val="CommentText"/>
    <w:next w:val="CommentText"/>
    <w:link w:val="CommentSubjectChar"/>
    <w:uiPriority w:val="99"/>
    <w:semiHidden/>
    <w:unhideWhenUsed/>
    <w:rsid w:val="00EF460F"/>
    <w:rPr>
      <w:b/>
      <w:bCs/>
    </w:rPr>
  </w:style>
  <w:style w:type="character" w:customStyle="1" w:styleId="CommentSubjectChar">
    <w:name w:val="Comment Subject Char"/>
    <w:link w:val="CommentSubject"/>
    <w:uiPriority w:val="99"/>
    <w:semiHidden/>
    <w:rsid w:val="00EF460F"/>
    <w:rPr>
      <w:b/>
      <w:bCs/>
    </w:rPr>
  </w:style>
  <w:style w:type="table" w:styleId="TableGrid">
    <w:name w:val="Table Grid"/>
    <w:basedOn w:val="TableNormal"/>
    <w:uiPriority w:val="39"/>
    <w:rsid w:val="006C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E0C7E"/>
    <w:rPr>
      <w:color w:val="0563C1"/>
      <w:u w:val="single"/>
    </w:rPr>
  </w:style>
  <w:style w:type="character" w:styleId="UnresolvedMention">
    <w:name w:val="Unresolved Mention"/>
    <w:uiPriority w:val="99"/>
    <w:semiHidden/>
    <w:unhideWhenUsed/>
    <w:rsid w:val="00DE0C7E"/>
    <w:rPr>
      <w:color w:val="605E5C"/>
      <w:shd w:val="clear" w:color="auto" w:fill="E1DFDD"/>
    </w:rPr>
  </w:style>
  <w:style w:type="character" w:styleId="FollowedHyperlink">
    <w:name w:val="FollowedHyperlink"/>
    <w:uiPriority w:val="99"/>
    <w:semiHidden/>
    <w:unhideWhenUsed/>
    <w:rsid w:val="0005420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6249">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26926740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rwin.com/en-us/nam/long-term-success-for-experienced-multilinguals/book282896" TargetMode="External"/><Relationship Id="rId13" Type="http://schemas.openxmlformats.org/officeDocument/2006/relationships/hyperlink" Target="mailto:Turnmeyer_j@cde.state.co.us" TargetMode="External"/><Relationship Id="rId18" Type="http://schemas.openxmlformats.org/officeDocument/2006/relationships/hyperlink" Target="https://bethskelt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collins_al@cde.state.co.us" TargetMode="External"/><Relationship Id="rId17" Type="http://schemas.openxmlformats.org/officeDocument/2006/relationships/hyperlink" Target="https://www.englishlearnerportal.com/tea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dcasts.apple.com/us/podcast/teaching-mls/id1505803456"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1UD_8RjC0D-4soCTG8rwDiDh2_5K6BZoyKjHBBLsai4g/edit?ts=64399ab6"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tankhuynh.com/" TargetMode="External"/><Relationship Id="rId23" Type="http://schemas.openxmlformats.org/officeDocument/2006/relationships/footer" Target="footer1.xml"/><Relationship Id="rId10" Type="http://schemas.openxmlformats.org/officeDocument/2006/relationships/hyperlink" Target="https://docs.google.com/forms/d/1VbhawC4wiFTtzsWouKQsRltVtW9BGQaZwM3S89EI9xo/edit?ts=64399545" TargetMode="External"/><Relationship Id="rId19" Type="http://schemas.openxmlformats.org/officeDocument/2006/relationships/hyperlink" Target="https://us.corwin.com/en-us/nam/long-term-success-for-experienced-multilinguals/book282896" TargetMode="External"/><Relationship Id="rId4" Type="http://schemas.openxmlformats.org/officeDocument/2006/relationships/settings" Target="settings.xml"/><Relationship Id="rId9" Type="http://schemas.openxmlformats.org/officeDocument/2006/relationships/hyperlink" Target="https://us.corwin.com/en-us/nam/long-term-success-for-experienced-multilinguals/book282896" TargetMode="External"/><Relationship Id="rId14" Type="http://schemas.openxmlformats.org/officeDocument/2006/relationships/hyperlink" Target="https://www.tankhuynh.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363B-CE36-48C7-9A47-014E603C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1728</Words>
  <Characters>9853</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11558</CharactersWithSpaces>
  <SharedDoc>false</SharedDoc>
  <HLinks>
    <vt:vector size="72" baseType="variant">
      <vt:variant>
        <vt:i4>7471147</vt:i4>
      </vt:variant>
      <vt:variant>
        <vt:i4>33</vt:i4>
      </vt:variant>
      <vt:variant>
        <vt:i4>0</vt:i4>
      </vt:variant>
      <vt:variant>
        <vt:i4>5</vt:i4>
      </vt:variant>
      <vt:variant>
        <vt:lpwstr>https://us.corwin.com/en-us/nam/long-term-success-for-experienced-multilinguals/book282896</vt:lpwstr>
      </vt:variant>
      <vt:variant>
        <vt:lpwstr/>
      </vt:variant>
      <vt:variant>
        <vt:i4>1704020</vt:i4>
      </vt:variant>
      <vt:variant>
        <vt:i4>30</vt:i4>
      </vt:variant>
      <vt:variant>
        <vt:i4>0</vt:i4>
      </vt:variant>
      <vt:variant>
        <vt:i4>5</vt:i4>
      </vt:variant>
      <vt:variant>
        <vt:lpwstr>https://bethskelton.com/</vt:lpwstr>
      </vt:variant>
      <vt:variant>
        <vt:lpwstr/>
      </vt:variant>
      <vt:variant>
        <vt:i4>4456537</vt:i4>
      </vt:variant>
      <vt:variant>
        <vt:i4>27</vt:i4>
      </vt:variant>
      <vt:variant>
        <vt:i4>0</vt:i4>
      </vt:variant>
      <vt:variant>
        <vt:i4>5</vt:i4>
      </vt:variant>
      <vt:variant>
        <vt:lpwstr>https://www.englishlearnerportal.com/team</vt:lpwstr>
      </vt:variant>
      <vt:variant>
        <vt:lpwstr/>
      </vt:variant>
      <vt:variant>
        <vt:i4>2949234</vt:i4>
      </vt:variant>
      <vt:variant>
        <vt:i4>24</vt:i4>
      </vt:variant>
      <vt:variant>
        <vt:i4>0</vt:i4>
      </vt:variant>
      <vt:variant>
        <vt:i4>5</vt:i4>
      </vt:variant>
      <vt:variant>
        <vt:lpwstr>https://podcasts.apple.com/us/podcast/teaching-mls/id1505803456</vt:lpwstr>
      </vt:variant>
      <vt:variant>
        <vt:lpwstr/>
      </vt:variant>
      <vt:variant>
        <vt:i4>3604525</vt:i4>
      </vt:variant>
      <vt:variant>
        <vt:i4>21</vt:i4>
      </vt:variant>
      <vt:variant>
        <vt:i4>0</vt:i4>
      </vt:variant>
      <vt:variant>
        <vt:i4>5</vt:i4>
      </vt:variant>
      <vt:variant>
        <vt:lpwstr>https://www.tankhuynh.com/</vt:lpwstr>
      </vt:variant>
      <vt:variant>
        <vt:lpwstr/>
      </vt:variant>
      <vt:variant>
        <vt:i4>3604525</vt:i4>
      </vt:variant>
      <vt:variant>
        <vt:i4>18</vt:i4>
      </vt:variant>
      <vt:variant>
        <vt:i4>0</vt:i4>
      </vt:variant>
      <vt:variant>
        <vt:i4>5</vt:i4>
      </vt:variant>
      <vt:variant>
        <vt:lpwstr>https://www.tankhuynh.com/</vt:lpwstr>
      </vt:variant>
      <vt:variant>
        <vt:lpwstr/>
      </vt:variant>
      <vt:variant>
        <vt:i4>2555952</vt:i4>
      </vt:variant>
      <vt:variant>
        <vt:i4>15</vt:i4>
      </vt:variant>
      <vt:variant>
        <vt:i4>0</vt:i4>
      </vt:variant>
      <vt:variant>
        <vt:i4>5</vt:i4>
      </vt:variant>
      <vt:variant>
        <vt:lpwstr>mailto:Turnmeyer_j@cde.state.co.us</vt:lpwstr>
      </vt:variant>
      <vt:variant>
        <vt:lpwstr/>
      </vt:variant>
      <vt:variant>
        <vt:i4>2621480</vt:i4>
      </vt:variant>
      <vt:variant>
        <vt:i4>12</vt:i4>
      </vt:variant>
      <vt:variant>
        <vt:i4>0</vt:i4>
      </vt:variant>
      <vt:variant>
        <vt:i4>5</vt:i4>
      </vt:variant>
      <vt:variant>
        <vt:lpwstr>mailto:collins_al@cde.state.co.us</vt:lpwstr>
      </vt:variant>
      <vt:variant>
        <vt:lpwstr/>
      </vt:variant>
      <vt:variant>
        <vt:i4>15</vt:i4>
      </vt:variant>
      <vt:variant>
        <vt:i4>9</vt:i4>
      </vt:variant>
      <vt:variant>
        <vt:i4>0</vt:i4>
      </vt:variant>
      <vt:variant>
        <vt:i4>5</vt:i4>
      </vt:variant>
      <vt:variant>
        <vt:lpwstr>https://docs.google.com/forms/d/1UD_8RjC0D-4soCTG8rwDiDh2_5K6BZoyKjHBBLsai4g/edit?ts=64399ab6</vt:lpwstr>
      </vt:variant>
      <vt:variant>
        <vt:lpwstr/>
      </vt:variant>
      <vt:variant>
        <vt:i4>393285</vt:i4>
      </vt:variant>
      <vt:variant>
        <vt:i4>6</vt:i4>
      </vt:variant>
      <vt:variant>
        <vt:i4>0</vt:i4>
      </vt:variant>
      <vt:variant>
        <vt:i4>5</vt:i4>
      </vt:variant>
      <vt:variant>
        <vt:lpwstr>https://docs.google.com/forms/d/1VbhawC4wiFTtzsWouKQsRltVtW9BGQaZwM3S89EI9xo/edit?ts=64399545</vt:lpwstr>
      </vt:variant>
      <vt:variant>
        <vt:lpwstr/>
      </vt:variant>
      <vt:variant>
        <vt:i4>7471147</vt:i4>
      </vt:variant>
      <vt:variant>
        <vt:i4>3</vt:i4>
      </vt:variant>
      <vt:variant>
        <vt:i4>0</vt:i4>
      </vt:variant>
      <vt:variant>
        <vt:i4>5</vt:i4>
      </vt:variant>
      <vt:variant>
        <vt:lpwstr>https://us.corwin.com/en-us/nam/long-term-success-for-experienced-multilinguals/book282896</vt:lpwstr>
      </vt:variant>
      <vt:variant>
        <vt:lpwstr/>
      </vt:variant>
      <vt:variant>
        <vt:i4>7471147</vt:i4>
      </vt:variant>
      <vt:variant>
        <vt:i4>0</vt:i4>
      </vt:variant>
      <vt:variant>
        <vt:i4>0</vt:i4>
      </vt:variant>
      <vt:variant>
        <vt:i4>5</vt:i4>
      </vt:variant>
      <vt:variant>
        <vt:lpwstr>https://us.corwin.com/en-us/nam/long-term-success-for-experienced-multilinguals/book282896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Turnmeyer, Janet</cp:lastModifiedBy>
  <cp:revision>14</cp:revision>
  <dcterms:created xsi:type="dcterms:W3CDTF">2023-05-09T14:08:00Z</dcterms:created>
  <dcterms:modified xsi:type="dcterms:W3CDTF">2023-05-09T16:24:00Z</dcterms:modified>
</cp:coreProperties>
</file>