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6A24BD8" w14:textId="4BB75CA6" w:rsidR="00084F87" w:rsidRDefault="00FE21EB" w:rsidP="00084F87">
      <w:pPr>
        <w:pBdr>
          <w:bottom w:val="single" w:sz="4" w:space="1" w:color="auto"/>
        </w:pBdr>
        <w:spacing w:after="0"/>
        <w:jc w:val="center"/>
        <w:rPr>
          <w:rFonts w:ascii="Palatino Linotype" w:hAnsi="Palatino Linotype"/>
          <w:sz w:val="28"/>
          <w:szCs w:val="28"/>
        </w:rPr>
      </w:pPr>
      <w:r w:rsidRPr="00FE21EB">
        <w:rPr>
          <w:rFonts w:ascii="Palatino Linotype" w:hAnsi="Palatino Linotype"/>
          <w:sz w:val="28"/>
          <w:szCs w:val="28"/>
        </w:rPr>
        <w:t>Guidance</w:t>
      </w:r>
      <w:r w:rsidR="006D3F62">
        <w:rPr>
          <w:rFonts w:ascii="Palatino Linotype" w:hAnsi="Palatino Linotype"/>
          <w:sz w:val="28"/>
          <w:szCs w:val="28"/>
        </w:rPr>
        <w:t xml:space="preserve"> for Auditory Pres</w:t>
      </w:r>
      <w:r w:rsidR="009A1C71">
        <w:rPr>
          <w:rFonts w:ascii="Palatino Linotype" w:hAnsi="Palatino Linotype"/>
          <w:sz w:val="28"/>
          <w:szCs w:val="28"/>
        </w:rPr>
        <w:t>e</w:t>
      </w:r>
      <w:r w:rsidR="006D3F62">
        <w:rPr>
          <w:rFonts w:ascii="Palatino Linotype" w:hAnsi="Palatino Linotype"/>
          <w:sz w:val="28"/>
          <w:szCs w:val="28"/>
        </w:rPr>
        <w:t>ntation</w:t>
      </w:r>
      <w:r w:rsidR="00334254">
        <w:rPr>
          <w:rFonts w:ascii="Palatino Linotype" w:hAnsi="Palatino Linotype"/>
          <w:sz w:val="28"/>
          <w:szCs w:val="28"/>
        </w:rPr>
        <w:t xml:space="preserve">: Human Signer </w:t>
      </w:r>
      <w:bookmarkStart w:id="0" w:name="_GoBack"/>
      <w:bookmarkEnd w:id="0"/>
      <w:r w:rsidRPr="00FE21EB">
        <w:rPr>
          <w:rFonts w:ascii="Palatino Linotype" w:hAnsi="Palatino Linotype"/>
          <w:sz w:val="28"/>
          <w:szCs w:val="28"/>
        </w:rPr>
        <w:t xml:space="preserve">for </w:t>
      </w:r>
    </w:p>
    <w:p w14:paraId="7B4497E6" w14:textId="24CF581B" w:rsidR="00A30633" w:rsidRPr="00A30633" w:rsidRDefault="00FE21EB" w:rsidP="00084F87">
      <w:pPr>
        <w:pBdr>
          <w:bottom w:val="single" w:sz="4" w:space="1" w:color="auto"/>
        </w:pBdr>
        <w:spacing w:after="0"/>
        <w:jc w:val="center"/>
        <w:rPr>
          <w:rFonts w:ascii="Palatino Linotype" w:hAnsi="Palatino Linotype"/>
          <w:sz w:val="28"/>
          <w:szCs w:val="28"/>
        </w:rPr>
      </w:pPr>
      <w:r w:rsidRPr="00FE21EB">
        <w:rPr>
          <w:rFonts w:ascii="Palatino Linotype" w:hAnsi="Palatino Linotype"/>
          <w:sz w:val="28"/>
          <w:szCs w:val="28"/>
        </w:rPr>
        <w:t xml:space="preserve">English </w:t>
      </w:r>
      <w:r w:rsidR="00A30633">
        <w:rPr>
          <w:rFonts w:ascii="Palatino Linotype" w:hAnsi="Palatino Linotype"/>
          <w:sz w:val="28"/>
          <w:szCs w:val="28"/>
        </w:rPr>
        <w:t>L</w:t>
      </w:r>
      <w:r w:rsidRPr="00FE21EB">
        <w:rPr>
          <w:rFonts w:ascii="Palatino Linotype" w:hAnsi="Palatino Linotype"/>
          <w:sz w:val="28"/>
          <w:szCs w:val="28"/>
        </w:rPr>
        <w:t xml:space="preserve">anguage </w:t>
      </w:r>
      <w:r w:rsidR="000436D6">
        <w:rPr>
          <w:rFonts w:ascii="Palatino Linotype" w:hAnsi="Palatino Linotype"/>
          <w:sz w:val="28"/>
          <w:szCs w:val="28"/>
        </w:rPr>
        <w:t>A</w:t>
      </w:r>
      <w:r w:rsidR="006D3F62">
        <w:rPr>
          <w:rFonts w:ascii="Palatino Linotype" w:hAnsi="Palatino Linotype"/>
          <w:sz w:val="28"/>
          <w:szCs w:val="28"/>
        </w:rPr>
        <w:t>rts</w:t>
      </w:r>
      <w:r w:rsidR="00CA6A45">
        <w:rPr>
          <w:rFonts w:ascii="Palatino Linotype" w:hAnsi="Palatino Linotype"/>
          <w:sz w:val="28"/>
          <w:szCs w:val="28"/>
        </w:rPr>
        <w:t>/Literacy</w:t>
      </w:r>
      <w:r w:rsidR="00A30633">
        <w:rPr>
          <w:rFonts w:ascii="Palatino Linotype" w:hAnsi="Palatino Linotype"/>
          <w:sz w:val="28"/>
          <w:szCs w:val="28"/>
        </w:rPr>
        <w:t xml:space="preserve"> Assessment</w:t>
      </w:r>
      <w:r w:rsidR="00355A7B">
        <w:rPr>
          <w:rFonts w:ascii="Palatino Linotype" w:hAnsi="Palatino Linotype"/>
          <w:sz w:val="28"/>
          <w:szCs w:val="28"/>
        </w:rPr>
        <w:t xml:space="preserve"> or Colorado Spanish Language Arts </w:t>
      </w:r>
    </w:p>
    <w:p w14:paraId="11844B1E" w14:textId="77777777" w:rsidR="00A30633" w:rsidRDefault="00A30633" w:rsidP="00A30633">
      <w:pPr>
        <w:spacing w:after="0"/>
      </w:pPr>
    </w:p>
    <w:p w14:paraId="1B427B6B" w14:textId="77777777" w:rsidR="00084F87" w:rsidRDefault="00084F87" w:rsidP="00A30633">
      <w:pPr>
        <w:spacing w:after="0"/>
      </w:pPr>
    </w:p>
    <w:p w14:paraId="60857037" w14:textId="3D54A0C5" w:rsidR="00577F36" w:rsidRDefault="006D3F62" w:rsidP="00FE21EB">
      <w:r>
        <w:t>The auditory presentation</w:t>
      </w:r>
      <w:r w:rsidR="00577F36">
        <w:t xml:space="preserve"> accommodation may be available to a limited number of students with a </w:t>
      </w:r>
      <w:r w:rsidR="0013130B">
        <w:t xml:space="preserve">print </w:t>
      </w:r>
      <w:r w:rsidR="00577F36">
        <w:t xml:space="preserve">disability which </w:t>
      </w:r>
      <w:r w:rsidR="0013130B">
        <w:t xml:space="preserve">severely limits or </w:t>
      </w:r>
      <w:r w:rsidR="00577F36">
        <w:t xml:space="preserve">prevents the student from </w:t>
      </w:r>
      <w:r w:rsidR="00577F36" w:rsidRPr="00204D91">
        <w:rPr>
          <w:b/>
          <w:i/>
        </w:rPr>
        <w:t>decoding</w:t>
      </w:r>
      <w:r w:rsidR="00577F36">
        <w:t xml:space="preserve"> text.  </w:t>
      </w:r>
      <w:r w:rsidR="00C67597">
        <w:t xml:space="preserve">This accommodation is </w:t>
      </w:r>
      <w:r w:rsidR="00C67597" w:rsidRPr="006A1748">
        <w:rPr>
          <w:b/>
          <w:i/>
        </w:rPr>
        <w:t>not</w:t>
      </w:r>
      <w:r w:rsidR="00C67597">
        <w:t xml:space="preserve"> intended for use by students who have difficulty comprehending text and instead is intended to allow students to </w:t>
      </w:r>
      <w:r w:rsidR="002526DE">
        <w:rPr>
          <w:b/>
          <w:i/>
        </w:rPr>
        <w:t xml:space="preserve">decode </w:t>
      </w:r>
      <w:r w:rsidR="00C67597">
        <w:t>text</w:t>
      </w:r>
      <w:r>
        <w:t xml:space="preserve"> so that the student can access the assessment</w:t>
      </w:r>
      <w:r w:rsidR="00C67597">
        <w:t xml:space="preserve">. </w:t>
      </w:r>
      <w:r w:rsidR="00577F36">
        <w:t xml:space="preserve">At the </w:t>
      </w:r>
      <w:r>
        <w:t xml:space="preserve">discretion of the </w:t>
      </w:r>
      <w:r w:rsidR="00577F36">
        <w:t xml:space="preserve">educational </w:t>
      </w:r>
      <w:r>
        <w:t xml:space="preserve">team, </w:t>
      </w:r>
      <w:r w:rsidR="00577F36">
        <w:t>student</w:t>
      </w:r>
      <w:r>
        <w:t>s may have</w:t>
      </w:r>
      <w:r w:rsidR="00577F36">
        <w:t xml:space="preserve"> this accommodation on their IEP or 504 plan for instructional purposes. </w:t>
      </w:r>
      <w:r w:rsidR="002526DE">
        <w:t xml:space="preserve">Only a very limited number of students who meet specific guidance criteria may use the accommodation on the CMAS </w:t>
      </w:r>
      <w:r w:rsidR="00A82E93">
        <w:t>ELA or CSLAs</w:t>
      </w:r>
      <w:r w:rsidR="002526DE">
        <w:t xml:space="preserve"> assessment</w:t>
      </w:r>
      <w:r w:rsidR="00A82E93">
        <w:t>s</w:t>
      </w:r>
      <w:r w:rsidR="002526DE">
        <w:t xml:space="preserve"> and receive a valid score.  </w:t>
      </w:r>
    </w:p>
    <w:p w14:paraId="58FC30D7" w14:textId="77777777" w:rsidR="00A82E93" w:rsidRDefault="00A82E93" w:rsidP="00A82E93">
      <w:r>
        <w:t>Follow the instructions in the attached request form. After each question, the selected answer will indicate either “stop here” or “complete the supporting data.”</w:t>
      </w:r>
    </w:p>
    <w:p w14:paraId="5DEA9A25" w14:textId="77777777" w:rsidR="00A82E93" w:rsidRDefault="00A82E93" w:rsidP="00A82E93">
      <w:r>
        <w:t>If at any time the selected response indicates “</w:t>
      </w:r>
      <w:r w:rsidRPr="00204D91">
        <w:rPr>
          <w:b/>
          <w:i/>
        </w:rPr>
        <w:t>stop here</w:t>
      </w:r>
      <w:r>
        <w:rPr>
          <w:b/>
          <w:i/>
        </w:rPr>
        <w:t>,</w:t>
      </w:r>
      <w:r>
        <w:t>” the team should stop the checklist.  This is an indication that the student does not meet the requirements to receive a valid score when using the requested accommodation.</w:t>
      </w:r>
    </w:p>
    <w:p w14:paraId="0C2868D1" w14:textId="77777777" w:rsidR="00A82E93" w:rsidRDefault="00A82E93" w:rsidP="00A82E93">
      <w:r>
        <w:t xml:space="preserve">If all criteria are met, the attached Unique Accommodation Request (UAR) form needs to be completed with </w:t>
      </w:r>
      <w:r w:rsidRPr="008B30B9">
        <w:rPr>
          <w:b/>
        </w:rPr>
        <w:t>s</w:t>
      </w:r>
      <w:r w:rsidRPr="002A3B59">
        <w:rPr>
          <w:b/>
        </w:rPr>
        <w:t>upporting data from the current school year</w:t>
      </w:r>
      <w:r>
        <w:t xml:space="preserve"> and submitted to CDE for approval.  </w:t>
      </w:r>
      <w:r w:rsidRPr="008B30B9">
        <w:rPr>
          <w:b/>
        </w:rPr>
        <w:t xml:space="preserve">A </w:t>
      </w:r>
      <w:r>
        <w:rPr>
          <w:b/>
        </w:rPr>
        <w:t>U</w:t>
      </w:r>
      <w:r w:rsidRPr="00B22F20">
        <w:rPr>
          <w:b/>
        </w:rPr>
        <w:t>AR submitted without complete information will not be approved.</w:t>
      </w:r>
    </w:p>
    <w:p w14:paraId="14C654B3" w14:textId="265D10D7" w:rsidR="006D3F62" w:rsidRDefault="006D3F62" w:rsidP="006D3F62">
      <w:r w:rsidRPr="009C77B6">
        <w:rPr>
          <w:b/>
        </w:rPr>
        <w:t xml:space="preserve">The state deadline for </w:t>
      </w:r>
      <w:r>
        <w:rPr>
          <w:b/>
        </w:rPr>
        <w:t xml:space="preserve">the UAR </w:t>
      </w:r>
      <w:r w:rsidRPr="009C77B6">
        <w:rPr>
          <w:b/>
        </w:rPr>
        <w:t xml:space="preserve">is </w:t>
      </w:r>
      <w:r>
        <w:rPr>
          <w:b/>
        </w:rPr>
        <w:t>December 15</w:t>
      </w:r>
      <w:r>
        <w:t xml:space="preserve">.  Districts may implement earlier deadlines for their staff. </w:t>
      </w:r>
    </w:p>
    <w:p w14:paraId="17AC0AF5" w14:textId="77777777" w:rsidR="006D3F62" w:rsidRDefault="006D3F62" w:rsidP="006D3F62">
      <w:r>
        <w:t xml:space="preserve">If the request is approved, the student may receive a valid score on the assessment when using this accommodation.  </w:t>
      </w:r>
    </w:p>
    <w:p w14:paraId="7D0606D1" w14:textId="5C10924A" w:rsidR="00A82E93" w:rsidRDefault="00A82E93" w:rsidP="00A82E93">
      <w:pPr>
        <w:spacing w:after="0"/>
      </w:pPr>
      <w:r>
        <w:t xml:space="preserve">If the accommodation is not approved and the educational team provides the accommodation during administration of the CMAS ELA/CSLA assessment, the district will be instructed to indicate that a non-approved accommodation was used on the assessment.  This will result in the ELA score being invalidated or suppressed and the student being considered a “non-participant” for the ELA portion of the assessment. </w:t>
      </w:r>
    </w:p>
    <w:p w14:paraId="0E021CEF" w14:textId="77777777" w:rsidR="006D3F62" w:rsidRDefault="006D3F62"/>
    <w:p w14:paraId="021CAFDB" w14:textId="77777777" w:rsidR="006D3F62" w:rsidRDefault="006D3F62"/>
    <w:p w14:paraId="21930C6C" w14:textId="77777777" w:rsidR="006D3F62" w:rsidRDefault="006D3F62"/>
    <w:p w14:paraId="215056FE" w14:textId="77777777" w:rsidR="006D3F62" w:rsidRDefault="006D3F62"/>
    <w:p w14:paraId="22260AE4" w14:textId="77777777" w:rsidR="006D3F62" w:rsidRDefault="006D3F62"/>
    <w:p w14:paraId="287CA4A5" w14:textId="77777777" w:rsidR="006D3F62" w:rsidRDefault="006D3F62"/>
    <w:p w14:paraId="6C51C38A" w14:textId="12B85761" w:rsidR="00112EC4" w:rsidRDefault="00611255">
      <w:r w:rsidRPr="000436D6">
        <w:rPr>
          <w:b/>
        </w:rPr>
        <w:t>Note:</w:t>
      </w:r>
      <w:r>
        <w:t xml:space="preserve"> Text</w:t>
      </w:r>
      <w:r w:rsidR="00CA6A45">
        <w:t>-</w:t>
      </w:r>
      <w:r>
        <w:t>to</w:t>
      </w:r>
      <w:r w:rsidR="00CA6A45">
        <w:t>-</w:t>
      </w:r>
      <w:r>
        <w:t xml:space="preserve">speech and screen readers have different functionality and are used by students with different types of disabilities. Generally, screen readers are utilized by students with visual impairments and are not typically used by students with other types of disabilities. </w:t>
      </w:r>
      <w:r w:rsidR="00112EC4">
        <w:br w:type="page"/>
      </w:r>
    </w:p>
    <w:p w14:paraId="17C77CA5" w14:textId="77777777" w:rsidR="00112EC4" w:rsidRPr="00114E6A" w:rsidRDefault="000A7120" w:rsidP="000A7120">
      <w:pPr>
        <w:spacing w:after="0"/>
        <w:jc w:val="center"/>
        <w:rPr>
          <w:rFonts w:asciiTheme="majorHAnsi" w:hAnsiTheme="majorHAnsi"/>
          <w:b/>
          <w:sz w:val="28"/>
          <w:szCs w:val="28"/>
        </w:rPr>
      </w:pPr>
      <w:r w:rsidRPr="00114E6A">
        <w:rPr>
          <w:rFonts w:asciiTheme="majorHAnsi" w:hAnsiTheme="majorHAnsi"/>
          <w:noProof/>
          <w:sz w:val="28"/>
          <w:szCs w:val="28"/>
        </w:rPr>
        <w:lastRenderedPageBreak/>
        <w:drawing>
          <wp:anchor distT="0" distB="0" distL="114300" distR="114300" simplePos="0" relativeHeight="251659264" behindDoc="0" locked="0" layoutInCell="0" allowOverlap="0" wp14:anchorId="474D759A" wp14:editId="3D2F4615">
            <wp:simplePos x="0" y="0"/>
            <wp:positionH relativeFrom="margin">
              <wp:align>left</wp:align>
            </wp:positionH>
            <wp:positionV relativeFrom="margin">
              <wp:align>top</wp:align>
            </wp:positionV>
            <wp:extent cx="1033548" cy="439387"/>
            <wp:effectExtent l="0" t="0" r="0" b="0"/>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_cde_shield_300_rgb.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033548" cy="439387"/>
                    </a:xfrm>
                    <a:prstGeom prst="rect">
                      <a:avLst/>
                    </a:prstGeom>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r w:rsidR="00112EC4" w:rsidRPr="00114E6A">
        <w:rPr>
          <w:rFonts w:asciiTheme="majorHAnsi" w:hAnsiTheme="majorHAnsi"/>
          <w:b/>
          <w:sz w:val="28"/>
          <w:szCs w:val="28"/>
        </w:rPr>
        <w:t>Unique Accommodation Request</w:t>
      </w:r>
    </w:p>
    <w:p w14:paraId="5B0594FD" w14:textId="37F2B6B9" w:rsidR="00112EC4" w:rsidRDefault="0026506C" w:rsidP="00114E6A">
      <w:pPr>
        <w:spacing w:after="0"/>
        <w:jc w:val="center"/>
        <w:rPr>
          <w:rFonts w:asciiTheme="majorHAnsi" w:hAnsiTheme="majorHAnsi"/>
          <w:b/>
          <w:sz w:val="28"/>
          <w:szCs w:val="28"/>
        </w:rPr>
      </w:pPr>
      <w:r w:rsidRPr="00114E6A">
        <w:rPr>
          <w:rFonts w:asciiTheme="majorHAnsi" w:hAnsiTheme="majorHAnsi"/>
          <w:b/>
          <w:sz w:val="28"/>
          <w:szCs w:val="28"/>
        </w:rPr>
        <w:t>Auditory Presentation</w:t>
      </w:r>
      <w:r w:rsidR="00520E59">
        <w:rPr>
          <w:rFonts w:asciiTheme="majorHAnsi" w:hAnsiTheme="majorHAnsi"/>
          <w:b/>
          <w:sz w:val="28"/>
          <w:szCs w:val="28"/>
        </w:rPr>
        <w:t>: Human Signer</w:t>
      </w:r>
    </w:p>
    <w:p w14:paraId="63761160" w14:textId="0E3C06AD" w:rsidR="00114E6A" w:rsidRPr="00114E6A" w:rsidRDefault="005750A7" w:rsidP="00112EC4">
      <w:pPr>
        <w:jc w:val="center"/>
        <w:rPr>
          <w:rFonts w:asciiTheme="majorHAnsi" w:hAnsiTheme="majorHAnsi"/>
          <w:b/>
          <w:sz w:val="28"/>
          <w:szCs w:val="28"/>
        </w:rPr>
      </w:pPr>
      <w:r>
        <w:rPr>
          <w:rFonts w:asciiTheme="majorHAnsi" w:hAnsiTheme="majorHAnsi"/>
          <w:b/>
          <w:sz w:val="28"/>
          <w:szCs w:val="28"/>
        </w:rPr>
        <w:t>2019-2020</w:t>
      </w:r>
    </w:p>
    <w:tbl>
      <w:tblPr>
        <w:tblpPr w:leftFromText="180" w:rightFromText="180" w:vertAnchor="page" w:horzAnchor="margin" w:tblpY="2206"/>
        <w:tblW w:w="10805" w:type="dxa"/>
        <w:tblCellMar>
          <w:left w:w="0" w:type="dxa"/>
          <w:right w:w="0" w:type="dxa"/>
        </w:tblCellMar>
        <w:tblLook w:val="01E0" w:firstRow="1" w:lastRow="1" w:firstColumn="1" w:lastColumn="1" w:noHBand="0" w:noVBand="0"/>
      </w:tblPr>
      <w:tblGrid>
        <w:gridCol w:w="3775"/>
        <w:gridCol w:w="1810"/>
        <w:gridCol w:w="1160"/>
        <w:gridCol w:w="4060"/>
      </w:tblGrid>
      <w:tr w:rsidR="00114E6A" w14:paraId="59B5B946" w14:textId="77777777" w:rsidTr="00114E6A">
        <w:trPr>
          <w:trHeight w:hRule="exact" w:val="288"/>
        </w:trPr>
        <w:tc>
          <w:tcPr>
            <w:tcW w:w="108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32AB6739" w14:textId="77777777" w:rsidR="00114E6A" w:rsidRDefault="00114E6A" w:rsidP="00114E6A">
            <w:pPr>
              <w:spacing w:line="262" w:lineRule="exact"/>
              <w:ind w:left="97" w:right="-20"/>
              <w:rPr>
                <w:rFonts w:eastAsia="Calibri" w:cs="Calibri"/>
                <w:b/>
                <w:bCs/>
                <w:position w:val="1"/>
              </w:rPr>
            </w:pPr>
            <w:r>
              <w:rPr>
                <w:rFonts w:eastAsia="Calibri" w:cs="Calibri"/>
                <w:b/>
                <w:bCs/>
                <w:spacing w:val="1"/>
                <w:position w:val="1"/>
              </w:rPr>
              <w:t>C</w:t>
            </w:r>
            <w:r>
              <w:rPr>
                <w:rFonts w:eastAsia="Calibri" w:cs="Calibri"/>
                <w:b/>
                <w:bCs/>
                <w:spacing w:val="-1"/>
                <w:position w:val="1"/>
              </w:rPr>
              <w:t>on</w:t>
            </w:r>
            <w:r>
              <w:rPr>
                <w:rFonts w:eastAsia="Calibri" w:cs="Calibri"/>
                <w:b/>
                <w:bCs/>
                <w:position w:val="1"/>
              </w:rPr>
              <w:t>t</w:t>
            </w:r>
            <w:r>
              <w:rPr>
                <w:rFonts w:eastAsia="Calibri" w:cs="Calibri"/>
                <w:b/>
                <w:bCs/>
                <w:spacing w:val="-1"/>
                <w:position w:val="1"/>
              </w:rPr>
              <w:t>a</w:t>
            </w:r>
            <w:r>
              <w:rPr>
                <w:rFonts w:eastAsia="Calibri" w:cs="Calibri"/>
                <w:b/>
                <w:bCs/>
                <w:spacing w:val="1"/>
                <w:position w:val="1"/>
              </w:rPr>
              <w:t>c</w:t>
            </w:r>
            <w:r>
              <w:rPr>
                <w:rFonts w:eastAsia="Calibri" w:cs="Calibri"/>
                <w:b/>
                <w:bCs/>
                <w:position w:val="1"/>
              </w:rPr>
              <w:t>t</w:t>
            </w:r>
            <w:r>
              <w:rPr>
                <w:rFonts w:eastAsia="Calibri" w:cs="Calibri"/>
                <w:b/>
                <w:bCs/>
                <w:spacing w:val="-2"/>
                <w:position w:val="1"/>
              </w:rPr>
              <w:t xml:space="preserve"> </w:t>
            </w:r>
            <w:r>
              <w:rPr>
                <w:rFonts w:eastAsia="Calibri" w:cs="Calibri"/>
                <w:b/>
                <w:bCs/>
                <w:spacing w:val="1"/>
                <w:position w:val="1"/>
              </w:rPr>
              <w:t>I</w:t>
            </w:r>
            <w:r>
              <w:rPr>
                <w:rFonts w:eastAsia="Calibri" w:cs="Calibri"/>
                <w:b/>
                <w:bCs/>
                <w:spacing w:val="-1"/>
                <w:position w:val="1"/>
              </w:rPr>
              <w:t>n</w:t>
            </w:r>
            <w:r>
              <w:rPr>
                <w:rFonts w:eastAsia="Calibri" w:cs="Calibri"/>
                <w:b/>
                <w:bCs/>
                <w:position w:val="1"/>
              </w:rPr>
              <w:t>f</w:t>
            </w:r>
            <w:r>
              <w:rPr>
                <w:rFonts w:eastAsia="Calibri" w:cs="Calibri"/>
                <w:b/>
                <w:bCs/>
                <w:spacing w:val="-1"/>
                <w:position w:val="1"/>
              </w:rPr>
              <w:t>o</w:t>
            </w:r>
            <w:r>
              <w:rPr>
                <w:rFonts w:eastAsia="Calibri" w:cs="Calibri"/>
                <w:b/>
                <w:bCs/>
                <w:spacing w:val="1"/>
                <w:position w:val="1"/>
              </w:rPr>
              <w:t>r</w:t>
            </w:r>
            <w:r>
              <w:rPr>
                <w:rFonts w:eastAsia="Calibri" w:cs="Calibri"/>
                <w:b/>
                <w:bCs/>
                <w:position w:val="1"/>
              </w:rPr>
              <w:t>mation</w:t>
            </w:r>
          </w:p>
          <w:p w14:paraId="74A3B638" w14:textId="77777777" w:rsidR="00114E6A" w:rsidRDefault="00114E6A" w:rsidP="00114E6A">
            <w:pPr>
              <w:spacing w:line="262" w:lineRule="exact"/>
              <w:ind w:left="97" w:right="-20"/>
              <w:rPr>
                <w:rFonts w:eastAsia="Calibri" w:cs="Calibri"/>
                <w:b/>
                <w:bCs/>
                <w:position w:val="1"/>
              </w:rPr>
            </w:pPr>
          </w:p>
          <w:p w14:paraId="47926B3E" w14:textId="77777777" w:rsidR="00114E6A" w:rsidRDefault="00114E6A" w:rsidP="00114E6A">
            <w:pPr>
              <w:spacing w:line="262" w:lineRule="exact"/>
              <w:ind w:left="97" w:right="-20"/>
              <w:rPr>
                <w:rFonts w:eastAsia="Calibri" w:cs="Calibri"/>
                <w:b/>
                <w:bCs/>
                <w:position w:val="1"/>
              </w:rPr>
            </w:pPr>
          </w:p>
          <w:p w14:paraId="57290EC0" w14:textId="77777777" w:rsidR="00114E6A" w:rsidRDefault="00114E6A" w:rsidP="00114E6A">
            <w:pPr>
              <w:spacing w:line="262" w:lineRule="exact"/>
              <w:ind w:left="97" w:right="-20"/>
              <w:rPr>
                <w:rFonts w:eastAsia="Calibri" w:cs="Calibri"/>
                <w:b/>
                <w:bCs/>
                <w:position w:val="1"/>
              </w:rPr>
            </w:pPr>
          </w:p>
          <w:p w14:paraId="5D27C4CC" w14:textId="77777777" w:rsidR="00114E6A" w:rsidRDefault="00114E6A" w:rsidP="00114E6A">
            <w:pPr>
              <w:spacing w:line="262" w:lineRule="exact"/>
              <w:ind w:left="97" w:right="-20"/>
              <w:rPr>
                <w:rFonts w:eastAsia="Calibri" w:cs="Calibri"/>
              </w:rPr>
            </w:pPr>
          </w:p>
        </w:tc>
      </w:tr>
      <w:tr w:rsidR="00114E6A" w14:paraId="0FBA17E2" w14:textId="77777777" w:rsidTr="00114E6A">
        <w:trPr>
          <w:trHeight w:hRule="exact" w:val="720"/>
        </w:trPr>
        <w:tc>
          <w:tcPr>
            <w:tcW w:w="5585" w:type="dxa"/>
            <w:gridSpan w:val="2"/>
            <w:tcBorders>
              <w:top w:val="single" w:sz="4" w:space="0" w:color="auto"/>
              <w:left w:val="single" w:sz="4" w:space="0" w:color="auto"/>
              <w:bottom w:val="single" w:sz="4" w:space="0" w:color="auto"/>
              <w:right w:val="single" w:sz="4" w:space="0" w:color="auto"/>
            </w:tcBorders>
          </w:tcPr>
          <w:p w14:paraId="2B91933D" w14:textId="77777777" w:rsidR="00114E6A" w:rsidRDefault="00114E6A" w:rsidP="00114E6A">
            <w:pPr>
              <w:spacing w:line="262" w:lineRule="exact"/>
              <w:ind w:left="97" w:right="-20"/>
              <w:rPr>
                <w:rFonts w:eastAsia="Calibri" w:cs="Calibri"/>
                <w:bCs/>
                <w:spacing w:val="1"/>
                <w:position w:val="1"/>
              </w:rPr>
            </w:pPr>
            <w:r w:rsidRPr="00823CD0">
              <w:rPr>
                <w:rFonts w:eastAsia="Calibri" w:cs="Calibri"/>
                <w:bCs/>
                <w:spacing w:val="1"/>
                <w:position w:val="1"/>
              </w:rPr>
              <w:t>District Assessment Coordinator:</w:t>
            </w:r>
          </w:p>
        </w:tc>
        <w:tc>
          <w:tcPr>
            <w:tcW w:w="5220" w:type="dxa"/>
            <w:gridSpan w:val="2"/>
            <w:tcBorders>
              <w:top w:val="single" w:sz="4" w:space="0" w:color="auto"/>
              <w:left w:val="single" w:sz="4" w:space="0" w:color="auto"/>
              <w:bottom w:val="single" w:sz="4" w:space="0" w:color="auto"/>
              <w:right w:val="single" w:sz="4" w:space="0" w:color="auto"/>
            </w:tcBorders>
          </w:tcPr>
          <w:p w14:paraId="0ACA58B7" w14:textId="77777777" w:rsidR="00114E6A" w:rsidRPr="00823CD0" w:rsidRDefault="00114E6A" w:rsidP="00114E6A">
            <w:pPr>
              <w:spacing w:line="262" w:lineRule="exact"/>
              <w:ind w:left="97" w:right="-20"/>
              <w:rPr>
                <w:rFonts w:eastAsia="Calibri" w:cs="Calibri"/>
                <w:bCs/>
                <w:spacing w:val="1"/>
                <w:position w:val="1"/>
              </w:rPr>
            </w:pPr>
            <w:r w:rsidRPr="00823CD0">
              <w:rPr>
                <w:rFonts w:eastAsia="Calibri" w:cs="Calibri"/>
                <w:bCs/>
                <w:spacing w:val="1"/>
                <w:position w:val="1"/>
              </w:rPr>
              <w:t>Date:</w:t>
            </w:r>
          </w:p>
        </w:tc>
      </w:tr>
      <w:tr w:rsidR="00114E6A" w14:paraId="3F29CB2F" w14:textId="77777777" w:rsidTr="00114E6A">
        <w:trPr>
          <w:trHeight w:val="688"/>
        </w:trPr>
        <w:tc>
          <w:tcPr>
            <w:tcW w:w="5585" w:type="dxa"/>
            <w:gridSpan w:val="2"/>
            <w:tcBorders>
              <w:top w:val="single" w:sz="4" w:space="0" w:color="auto"/>
              <w:left w:val="single" w:sz="4" w:space="0" w:color="auto"/>
              <w:right w:val="single" w:sz="4" w:space="0" w:color="auto"/>
            </w:tcBorders>
          </w:tcPr>
          <w:p w14:paraId="713303CD" w14:textId="77777777" w:rsidR="00114E6A" w:rsidRPr="00823CD0" w:rsidRDefault="00114E6A" w:rsidP="00114E6A">
            <w:pPr>
              <w:spacing w:after="0" w:line="262" w:lineRule="exact"/>
              <w:ind w:left="97" w:right="-20"/>
              <w:rPr>
                <w:rFonts w:eastAsia="Calibri" w:cs="Calibri"/>
                <w:bCs/>
                <w:spacing w:val="1"/>
                <w:position w:val="1"/>
              </w:rPr>
            </w:pPr>
            <w:r>
              <w:rPr>
                <w:rFonts w:eastAsia="Calibri" w:cs="Calibri"/>
                <w:bCs/>
                <w:spacing w:val="1"/>
                <w:position w:val="1"/>
              </w:rPr>
              <w:t>District Name:</w:t>
            </w:r>
          </w:p>
        </w:tc>
        <w:tc>
          <w:tcPr>
            <w:tcW w:w="5220" w:type="dxa"/>
            <w:gridSpan w:val="2"/>
            <w:tcBorders>
              <w:top w:val="single" w:sz="4" w:space="0" w:color="auto"/>
              <w:left w:val="single" w:sz="4" w:space="0" w:color="auto"/>
              <w:right w:val="single" w:sz="4" w:space="0" w:color="auto"/>
            </w:tcBorders>
          </w:tcPr>
          <w:p w14:paraId="4D25D359" w14:textId="77777777" w:rsidR="00114E6A" w:rsidRPr="00823CD0" w:rsidRDefault="00114E6A" w:rsidP="00114E6A">
            <w:pPr>
              <w:spacing w:line="262" w:lineRule="exact"/>
              <w:ind w:left="97" w:right="-20"/>
              <w:rPr>
                <w:rFonts w:eastAsia="Calibri" w:cs="Calibri"/>
                <w:bCs/>
                <w:spacing w:val="1"/>
                <w:position w:val="1"/>
              </w:rPr>
            </w:pPr>
            <w:r>
              <w:rPr>
                <w:rFonts w:eastAsia="Calibri" w:cs="Calibri"/>
                <w:bCs/>
                <w:spacing w:val="1"/>
                <w:position w:val="1"/>
              </w:rPr>
              <w:t>School Name:</w:t>
            </w:r>
          </w:p>
        </w:tc>
      </w:tr>
      <w:tr w:rsidR="00114E6A" w14:paraId="3D1AA7B6" w14:textId="77777777" w:rsidTr="00114E6A">
        <w:trPr>
          <w:trHeight w:hRule="exact" w:val="1545"/>
        </w:trPr>
        <w:tc>
          <w:tcPr>
            <w:tcW w:w="10805" w:type="dxa"/>
            <w:gridSpan w:val="4"/>
            <w:tcBorders>
              <w:top w:val="single" w:sz="4" w:space="0" w:color="auto"/>
              <w:left w:val="single" w:sz="4" w:space="0" w:color="auto"/>
              <w:bottom w:val="single" w:sz="4" w:space="0" w:color="auto"/>
              <w:right w:val="single" w:sz="4" w:space="0" w:color="auto"/>
            </w:tcBorders>
          </w:tcPr>
          <w:p w14:paraId="41649959" w14:textId="77777777" w:rsidR="00114E6A" w:rsidRPr="00D10714" w:rsidRDefault="00114E6A" w:rsidP="00114E6A">
            <w:pPr>
              <w:spacing w:after="120" w:line="267" w:lineRule="exact"/>
              <w:ind w:left="101" w:right="-14"/>
              <w:rPr>
                <w:rFonts w:eastAsia="Calibri" w:cs="Calibri"/>
                <w:bCs/>
                <w:position w:val="1"/>
              </w:rPr>
            </w:pPr>
            <w:r w:rsidRPr="00D10714">
              <w:rPr>
                <w:rFonts w:eastAsia="Calibri" w:cs="Calibri"/>
                <w:bCs/>
                <w:position w:val="1"/>
              </w:rPr>
              <w:t>In signing and submitting this form to CDE for consideration for approval, the principal/designee and DAC assures that:</w:t>
            </w:r>
          </w:p>
          <w:p w14:paraId="0CC7CFD5" w14:textId="77777777" w:rsidR="00C36804" w:rsidRDefault="00C36804" w:rsidP="00C36804">
            <w:pPr>
              <w:pStyle w:val="ListParagraph"/>
              <w:numPr>
                <w:ilvl w:val="0"/>
                <w:numId w:val="2"/>
              </w:numPr>
              <w:spacing w:after="0" w:line="267" w:lineRule="exact"/>
              <w:ind w:right="-20"/>
              <w:rPr>
                <w:rFonts w:eastAsia="Calibri" w:cs="Calibri"/>
                <w:bCs/>
                <w:position w:val="1"/>
                <w:sz w:val="20"/>
                <w:szCs w:val="20"/>
              </w:rPr>
            </w:pPr>
            <w:r w:rsidRPr="00655563">
              <w:rPr>
                <w:rFonts w:eastAsia="Calibri" w:cs="Calibri"/>
                <w:bCs/>
                <w:position w:val="1"/>
                <w:sz w:val="20"/>
                <w:szCs w:val="20"/>
              </w:rPr>
              <w:t>The school team met and considered all listed accommodations before proposing this unique accommodation.</w:t>
            </w:r>
          </w:p>
          <w:p w14:paraId="687CE4CF" w14:textId="77777777" w:rsidR="00C36804" w:rsidRPr="0049450F" w:rsidRDefault="00C36804" w:rsidP="00C36804">
            <w:pPr>
              <w:pStyle w:val="ListParagraph"/>
              <w:numPr>
                <w:ilvl w:val="0"/>
                <w:numId w:val="2"/>
              </w:numPr>
              <w:spacing w:after="0" w:line="267" w:lineRule="exact"/>
              <w:ind w:right="-20"/>
              <w:rPr>
                <w:rFonts w:eastAsia="Calibri" w:cs="Calibri"/>
                <w:bCs/>
                <w:position w:val="1"/>
                <w:sz w:val="20"/>
                <w:szCs w:val="20"/>
              </w:rPr>
            </w:pPr>
            <w:r>
              <w:rPr>
                <w:rFonts w:eastAsia="Calibri" w:cs="Calibri"/>
                <w:bCs/>
                <w:position w:val="1"/>
                <w:sz w:val="20"/>
                <w:szCs w:val="20"/>
              </w:rPr>
              <w:t>This accommodation is</w:t>
            </w:r>
            <w:r w:rsidRPr="00655563">
              <w:rPr>
                <w:rFonts w:eastAsia="Calibri" w:cs="Calibri"/>
                <w:bCs/>
                <w:position w:val="1"/>
                <w:sz w:val="20"/>
                <w:szCs w:val="20"/>
              </w:rPr>
              <w:t xml:space="preserve"> documented on the student’s IEP or 504 plan.  </w:t>
            </w:r>
          </w:p>
          <w:p w14:paraId="7E091294" w14:textId="1A62CF83" w:rsidR="00114E6A" w:rsidRPr="005A397E" w:rsidRDefault="00C36804" w:rsidP="00C36804">
            <w:pPr>
              <w:pStyle w:val="ListParagraph"/>
              <w:numPr>
                <w:ilvl w:val="0"/>
                <w:numId w:val="2"/>
              </w:numPr>
              <w:spacing w:after="0" w:line="262" w:lineRule="exact"/>
              <w:ind w:right="-20"/>
              <w:rPr>
                <w:rFonts w:eastAsia="Calibri" w:cs="Calibri"/>
                <w:bCs/>
                <w:spacing w:val="1"/>
                <w:position w:val="1"/>
              </w:rPr>
            </w:pPr>
            <w:r>
              <w:rPr>
                <w:rFonts w:eastAsia="Calibri" w:cs="Calibri"/>
                <w:bCs/>
                <w:position w:val="1"/>
                <w:sz w:val="20"/>
                <w:szCs w:val="20"/>
              </w:rPr>
              <w:t>The proposed accommodation</w:t>
            </w:r>
            <w:r w:rsidRPr="00655563">
              <w:rPr>
                <w:rFonts w:eastAsia="Calibri" w:cs="Calibri"/>
                <w:bCs/>
                <w:position w:val="1"/>
                <w:sz w:val="20"/>
                <w:szCs w:val="20"/>
              </w:rPr>
              <w:t xml:space="preserve"> is used </w:t>
            </w:r>
            <w:r w:rsidRPr="00C42670">
              <w:rPr>
                <w:rFonts w:eastAsia="Calibri" w:cs="Calibri"/>
                <w:bCs/>
                <w:i/>
                <w:position w:val="1"/>
                <w:sz w:val="20"/>
                <w:szCs w:val="20"/>
                <w:u w:val="single"/>
              </w:rPr>
              <w:t>regularly</w:t>
            </w:r>
            <w:r w:rsidRPr="00C42670">
              <w:rPr>
                <w:rFonts w:eastAsia="Calibri" w:cs="Calibri"/>
                <w:bCs/>
                <w:position w:val="1"/>
                <w:sz w:val="20"/>
                <w:szCs w:val="20"/>
                <w:u w:val="single"/>
              </w:rPr>
              <w:t xml:space="preserve"> and </w:t>
            </w:r>
            <w:r w:rsidRPr="00C42670">
              <w:rPr>
                <w:rFonts w:eastAsia="Calibri" w:cs="Calibri"/>
                <w:bCs/>
                <w:i/>
                <w:position w:val="1"/>
                <w:sz w:val="20"/>
                <w:szCs w:val="20"/>
                <w:u w:val="single"/>
              </w:rPr>
              <w:t>with fidelity</w:t>
            </w:r>
            <w:r w:rsidRPr="00655563">
              <w:rPr>
                <w:rFonts w:eastAsia="Calibri" w:cs="Calibri"/>
                <w:bCs/>
                <w:position w:val="1"/>
                <w:sz w:val="20"/>
                <w:szCs w:val="20"/>
              </w:rPr>
              <w:t xml:space="preserve"> for routine class instruction and assessment.</w:t>
            </w:r>
          </w:p>
        </w:tc>
      </w:tr>
      <w:tr w:rsidR="00114E6A" w14:paraId="29F95452" w14:textId="77777777" w:rsidTr="00114E6A">
        <w:trPr>
          <w:trHeight w:hRule="exact" w:val="720"/>
        </w:trPr>
        <w:tc>
          <w:tcPr>
            <w:tcW w:w="10805" w:type="dxa"/>
            <w:gridSpan w:val="4"/>
            <w:tcBorders>
              <w:top w:val="single" w:sz="4" w:space="0" w:color="auto"/>
              <w:left w:val="single" w:sz="4" w:space="0" w:color="auto"/>
              <w:bottom w:val="single" w:sz="4" w:space="0" w:color="auto"/>
              <w:right w:val="single" w:sz="4" w:space="0" w:color="auto"/>
            </w:tcBorders>
          </w:tcPr>
          <w:p w14:paraId="42A0B2D4" w14:textId="77777777" w:rsidR="00114E6A" w:rsidRPr="00823CD0" w:rsidRDefault="00114E6A" w:rsidP="00114E6A">
            <w:pPr>
              <w:spacing w:line="262" w:lineRule="exact"/>
              <w:ind w:left="97" w:right="-20"/>
              <w:rPr>
                <w:rFonts w:eastAsia="Calibri" w:cs="Calibri"/>
                <w:bCs/>
                <w:spacing w:val="1"/>
                <w:position w:val="1"/>
              </w:rPr>
            </w:pPr>
            <w:r>
              <w:rPr>
                <w:rFonts w:eastAsia="Calibri" w:cs="Calibri"/>
                <w:bCs/>
                <w:spacing w:val="1"/>
                <w:position w:val="1"/>
              </w:rPr>
              <w:t>DAC Signature:</w:t>
            </w:r>
          </w:p>
        </w:tc>
      </w:tr>
      <w:tr w:rsidR="00114E6A" w14:paraId="5FD2B918" w14:textId="77777777" w:rsidTr="00114E6A">
        <w:trPr>
          <w:trHeight w:hRule="exact" w:val="288"/>
        </w:trPr>
        <w:tc>
          <w:tcPr>
            <w:tcW w:w="10805" w:type="dxa"/>
            <w:gridSpan w:val="4"/>
            <w:tcBorders>
              <w:top w:val="single" w:sz="4" w:space="0" w:color="auto"/>
              <w:left w:val="single" w:sz="4" w:space="0" w:color="auto"/>
              <w:bottom w:val="single" w:sz="4" w:space="0" w:color="auto"/>
              <w:right w:val="single" w:sz="4" w:space="0" w:color="auto"/>
            </w:tcBorders>
            <w:shd w:val="clear" w:color="auto" w:fill="D9D9D9" w:themeFill="background1" w:themeFillShade="D9"/>
          </w:tcPr>
          <w:p w14:paraId="5D249771" w14:textId="77777777" w:rsidR="00114E6A" w:rsidRPr="00823CD0" w:rsidRDefault="00114E6A" w:rsidP="00114E6A">
            <w:pPr>
              <w:spacing w:line="262" w:lineRule="exact"/>
              <w:ind w:left="97" w:right="-20"/>
              <w:rPr>
                <w:rFonts w:eastAsia="Calibri" w:cs="Calibri"/>
                <w:b/>
                <w:bCs/>
                <w:spacing w:val="1"/>
                <w:position w:val="1"/>
              </w:rPr>
            </w:pPr>
            <w:r w:rsidRPr="00823CD0">
              <w:rPr>
                <w:rFonts w:eastAsia="Calibri" w:cs="Calibri"/>
                <w:b/>
                <w:bCs/>
                <w:spacing w:val="1"/>
                <w:position w:val="1"/>
              </w:rPr>
              <w:t>Student Information</w:t>
            </w:r>
          </w:p>
        </w:tc>
      </w:tr>
      <w:tr w:rsidR="00114E6A" w14:paraId="3CBD542A" w14:textId="77777777" w:rsidTr="00114E6A">
        <w:trPr>
          <w:trHeight w:hRule="exact" w:val="576"/>
        </w:trPr>
        <w:tc>
          <w:tcPr>
            <w:tcW w:w="5585" w:type="dxa"/>
            <w:gridSpan w:val="2"/>
            <w:tcBorders>
              <w:top w:val="single" w:sz="4" w:space="0" w:color="auto"/>
              <w:left w:val="single" w:sz="4" w:space="0" w:color="auto"/>
              <w:bottom w:val="single" w:sz="4" w:space="0" w:color="auto"/>
              <w:right w:val="single" w:sz="4" w:space="0" w:color="auto"/>
            </w:tcBorders>
          </w:tcPr>
          <w:p w14:paraId="3213AEE7" w14:textId="77777777" w:rsidR="00114E6A" w:rsidRDefault="00114E6A" w:rsidP="00114E6A">
            <w:pPr>
              <w:spacing w:line="262" w:lineRule="exact"/>
              <w:ind w:left="97" w:right="-20"/>
              <w:rPr>
                <w:rFonts w:eastAsia="Calibri" w:cs="Calibri"/>
                <w:bCs/>
                <w:spacing w:val="1"/>
                <w:position w:val="1"/>
              </w:rPr>
            </w:pPr>
            <w:r>
              <w:rPr>
                <w:rFonts w:eastAsia="Calibri" w:cs="Calibri"/>
                <w:bCs/>
                <w:spacing w:val="1"/>
                <w:position w:val="1"/>
              </w:rPr>
              <w:t xml:space="preserve">Name: </w:t>
            </w:r>
          </w:p>
          <w:p w14:paraId="38299DF3" w14:textId="77777777" w:rsidR="00114E6A" w:rsidRDefault="00114E6A" w:rsidP="00114E6A">
            <w:pPr>
              <w:spacing w:line="262" w:lineRule="exact"/>
              <w:ind w:left="97" w:right="-20"/>
              <w:rPr>
                <w:rFonts w:eastAsia="Calibri" w:cs="Calibri"/>
                <w:bCs/>
                <w:spacing w:val="1"/>
                <w:position w:val="1"/>
              </w:rPr>
            </w:pPr>
          </w:p>
          <w:p w14:paraId="2F9D3870" w14:textId="77777777" w:rsidR="00114E6A" w:rsidRDefault="00114E6A" w:rsidP="00114E6A">
            <w:pPr>
              <w:spacing w:line="262" w:lineRule="exact"/>
              <w:ind w:left="97" w:right="-20"/>
              <w:rPr>
                <w:rFonts w:eastAsia="Calibri" w:cs="Calibri"/>
                <w:bCs/>
                <w:spacing w:val="1"/>
                <w:position w:val="1"/>
              </w:rPr>
            </w:pPr>
          </w:p>
          <w:p w14:paraId="3D8AED44" w14:textId="77777777" w:rsidR="00114E6A" w:rsidRDefault="00114E6A" w:rsidP="00114E6A">
            <w:pPr>
              <w:spacing w:line="262" w:lineRule="exact"/>
              <w:ind w:left="97" w:right="-20"/>
              <w:rPr>
                <w:rFonts w:eastAsia="Calibri" w:cs="Calibri"/>
                <w:bCs/>
                <w:spacing w:val="1"/>
                <w:position w:val="1"/>
              </w:rPr>
            </w:pPr>
          </w:p>
          <w:p w14:paraId="15BD159C" w14:textId="77777777" w:rsidR="00114E6A" w:rsidRDefault="00114E6A" w:rsidP="00114E6A">
            <w:pPr>
              <w:spacing w:line="262" w:lineRule="exact"/>
              <w:ind w:left="97" w:right="-20"/>
              <w:rPr>
                <w:rFonts w:eastAsia="Calibri" w:cs="Calibri"/>
                <w:bCs/>
                <w:spacing w:val="1"/>
                <w:position w:val="1"/>
              </w:rPr>
            </w:pPr>
          </w:p>
          <w:p w14:paraId="11F2B53A" w14:textId="77777777" w:rsidR="00114E6A" w:rsidRDefault="00114E6A" w:rsidP="00114E6A">
            <w:pPr>
              <w:spacing w:line="262" w:lineRule="exact"/>
              <w:ind w:left="97" w:right="-20"/>
              <w:rPr>
                <w:rFonts w:eastAsia="Calibri" w:cs="Calibri"/>
                <w:bCs/>
                <w:spacing w:val="1"/>
                <w:position w:val="1"/>
              </w:rPr>
            </w:pPr>
          </w:p>
        </w:tc>
        <w:tc>
          <w:tcPr>
            <w:tcW w:w="5220" w:type="dxa"/>
            <w:gridSpan w:val="2"/>
            <w:tcBorders>
              <w:top w:val="single" w:sz="4" w:space="0" w:color="auto"/>
              <w:left w:val="single" w:sz="4" w:space="0" w:color="auto"/>
              <w:bottom w:val="single" w:sz="4" w:space="0" w:color="auto"/>
              <w:right w:val="single" w:sz="4" w:space="0" w:color="auto"/>
            </w:tcBorders>
          </w:tcPr>
          <w:p w14:paraId="271F2459" w14:textId="77777777" w:rsidR="00114E6A" w:rsidRDefault="00114E6A" w:rsidP="00114E6A">
            <w:pPr>
              <w:spacing w:line="262" w:lineRule="exact"/>
              <w:ind w:left="97" w:right="-20"/>
              <w:rPr>
                <w:rFonts w:eastAsia="Calibri" w:cs="Calibri"/>
                <w:bCs/>
                <w:spacing w:val="1"/>
                <w:position w:val="1"/>
              </w:rPr>
            </w:pPr>
            <w:r>
              <w:rPr>
                <w:rFonts w:eastAsia="Calibri" w:cs="Calibri"/>
                <w:bCs/>
                <w:spacing w:val="1"/>
                <w:position w:val="1"/>
              </w:rPr>
              <w:t>SASID:</w:t>
            </w:r>
          </w:p>
          <w:p w14:paraId="70C23F99" w14:textId="77777777" w:rsidR="00114E6A" w:rsidRDefault="00114E6A" w:rsidP="00114E6A">
            <w:pPr>
              <w:spacing w:line="262" w:lineRule="exact"/>
              <w:ind w:left="97" w:right="-20"/>
              <w:rPr>
                <w:rFonts w:eastAsia="Calibri" w:cs="Calibri"/>
                <w:bCs/>
                <w:spacing w:val="1"/>
                <w:position w:val="1"/>
              </w:rPr>
            </w:pPr>
          </w:p>
          <w:p w14:paraId="670EC58B" w14:textId="77777777" w:rsidR="00114E6A" w:rsidRDefault="00114E6A" w:rsidP="00114E6A">
            <w:pPr>
              <w:spacing w:line="262" w:lineRule="exact"/>
              <w:ind w:left="97" w:right="-20"/>
              <w:rPr>
                <w:rFonts w:eastAsia="Calibri" w:cs="Calibri"/>
                <w:bCs/>
                <w:spacing w:val="1"/>
                <w:position w:val="1"/>
              </w:rPr>
            </w:pPr>
          </w:p>
        </w:tc>
      </w:tr>
      <w:tr w:rsidR="00114E6A" w14:paraId="33BA7E7E" w14:textId="77777777" w:rsidTr="00114E6A">
        <w:trPr>
          <w:trHeight w:hRule="exact" w:val="576"/>
        </w:trPr>
        <w:tc>
          <w:tcPr>
            <w:tcW w:w="5585" w:type="dxa"/>
            <w:gridSpan w:val="2"/>
            <w:tcBorders>
              <w:top w:val="single" w:sz="4" w:space="0" w:color="auto"/>
              <w:left w:val="single" w:sz="4" w:space="0" w:color="auto"/>
              <w:bottom w:val="single" w:sz="4" w:space="0" w:color="auto"/>
              <w:right w:val="single" w:sz="4" w:space="0" w:color="auto"/>
            </w:tcBorders>
          </w:tcPr>
          <w:p w14:paraId="4652B3F6" w14:textId="77777777" w:rsidR="00114E6A" w:rsidRDefault="00114E6A" w:rsidP="00114E6A">
            <w:pPr>
              <w:spacing w:line="262" w:lineRule="exact"/>
              <w:ind w:left="97" w:right="-20"/>
              <w:rPr>
                <w:rFonts w:eastAsia="Calibri" w:cs="Calibri"/>
                <w:bCs/>
                <w:spacing w:val="1"/>
                <w:position w:val="1"/>
              </w:rPr>
            </w:pPr>
            <w:r>
              <w:rPr>
                <w:rFonts w:eastAsia="Calibri" w:cs="Calibri"/>
                <w:bCs/>
                <w:spacing w:val="1"/>
                <w:position w:val="1"/>
              </w:rPr>
              <w:t>Grade:</w:t>
            </w:r>
          </w:p>
          <w:p w14:paraId="6DCEC300" w14:textId="77777777" w:rsidR="00114E6A" w:rsidRDefault="00114E6A" w:rsidP="00114E6A">
            <w:pPr>
              <w:spacing w:line="262" w:lineRule="exact"/>
              <w:ind w:left="97" w:right="-20"/>
              <w:rPr>
                <w:rFonts w:eastAsia="Calibri" w:cs="Calibri"/>
                <w:bCs/>
                <w:spacing w:val="1"/>
                <w:position w:val="1"/>
              </w:rPr>
            </w:pPr>
          </w:p>
        </w:tc>
        <w:tc>
          <w:tcPr>
            <w:tcW w:w="5220" w:type="dxa"/>
            <w:gridSpan w:val="2"/>
            <w:tcBorders>
              <w:top w:val="single" w:sz="4" w:space="0" w:color="auto"/>
              <w:left w:val="single" w:sz="4" w:space="0" w:color="auto"/>
              <w:bottom w:val="single" w:sz="4" w:space="0" w:color="auto"/>
              <w:right w:val="single" w:sz="4" w:space="0" w:color="auto"/>
            </w:tcBorders>
          </w:tcPr>
          <w:p w14:paraId="301BC0A6" w14:textId="02C90837" w:rsidR="00114E6A" w:rsidRDefault="00114E6A" w:rsidP="00114E6A">
            <w:pPr>
              <w:spacing w:line="262" w:lineRule="exact"/>
              <w:ind w:left="97" w:right="-20"/>
              <w:rPr>
                <w:rFonts w:eastAsia="Calibri" w:cs="Calibri"/>
                <w:bCs/>
                <w:spacing w:val="1"/>
                <w:position w:val="1"/>
              </w:rPr>
            </w:pPr>
          </w:p>
        </w:tc>
      </w:tr>
      <w:tr w:rsidR="00114E6A" w14:paraId="75FAC295" w14:textId="77777777" w:rsidTr="00114E6A">
        <w:trPr>
          <w:trHeight w:hRule="exact" w:val="448"/>
        </w:trPr>
        <w:tc>
          <w:tcPr>
            <w:tcW w:w="1080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1493679E" w14:textId="77777777" w:rsidR="00114E6A" w:rsidRDefault="00114E6A" w:rsidP="00114E6A">
            <w:pPr>
              <w:spacing w:line="262" w:lineRule="exact"/>
              <w:ind w:left="97" w:right="-20"/>
              <w:rPr>
                <w:rFonts w:eastAsia="Calibri" w:cs="Calibri"/>
                <w:bCs/>
                <w:spacing w:val="1"/>
                <w:position w:val="1"/>
              </w:rPr>
            </w:pPr>
            <w:r w:rsidRPr="00E75D24">
              <w:rPr>
                <w:b/>
              </w:rPr>
              <w:t>Criterion #1</w:t>
            </w:r>
            <w:r>
              <w:rPr>
                <w:b/>
              </w:rPr>
              <w:t xml:space="preserve">: </w:t>
            </w:r>
            <w:r w:rsidRPr="00E75D24">
              <w:rPr>
                <w:b/>
              </w:rPr>
              <w:t xml:space="preserve">The student </w:t>
            </w:r>
            <w:r>
              <w:rPr>
                <w:b/>
              </w:rPr>
              <w:t>is has a current</w:t>
            </w:r>
            <w:r w:rsidRPr="00E75D24">
              <w:rPr>
                <w:b/>
              </w:rPr>
              <w:t xml:space="preserve"> special education </w:t>
            </w:r>
            <w:r>
              <w:rPr>
                <w:b/>
              </w:rPr>
              <w:t xml:space="preserve">plan </w:t>
            </w:r>
            <w:r w:rsidRPr="00E75D24">
              <w:rPr>
                <w:b/>
              </w:rPr>
              <w:t xml:space="preserve">or </w:t>
            </w:r>
            <w:r>
              <w:rPr>
                <w:b/>
              </w:rPr>
              <w:t xml:space="preserve">has </w:t>
            </w:r>
            <w:r w:rsidRPr="00E75D24">
              <w:rPr>
                <w:b/>
              </w:rPr>
              <w:t>a 504 plan.</w:t>
            </w:r>
          </w:p>
        </w:tc>
      </w:tr>
      <w:tr w:rsidR="00114E6A" w14:paraId="04035DD6" w14:textId="77777777" w:rsidTr="00114E6A">
        <w:trPr>
          <w:trHeight w:hRule="exact" w:val="1068"/>
        </w:trPr>
        <w:tc>
          <w:tcPr>
            <w:tcW w:w="10805" w:type="dxa"/>
            <w:gridSpan w:val="4"/>
            <w:tcBorders>
              <w:top w:val="single" w:sz="4" w:space="0" w:color="auto"/>
              <w:left w:val="single" w:sz="4" w:space="0" w:color="auto"/>
              <w:bottom w:val="single" w:sz="4" w:space="0" w:color="auto"/>
              <w:right w:val="single" w:sz="4" w:space="0" w:color="auto"/>
            </w:tcBorders>
          </w:tcPr>
          <w:p w14:paraId="3007B216" w14:textId="77777777" w:rsidR="00114E6A" w:rsidRDefault="00114E6A" w:rsidP="00114E6A">
            <w:pPr>
              <w:spacing w:line="262" w:lineRule="exact"/>
              <w:ind w:left="97" w:right="-20"/>
              <w:rPr>
                <w:rFonts w:eastAsia="Calibri" w:cs="Calibri"/>
                <w:bCs/>
                <w:spacing w:val="1"/>
                <w:position w:val="1"/>
              </w:rPr>
            </w:pPr>
            <w:r>
              <w:rPr>
                <w:rFonts w:eastAsia="Calibri" w:cs="Calibri"/>
                <w:bCs/>
                <w:spacing w:val="1"/>
                <w:position w:val="1"/>
              </w:rPr>
              <w:t>Type of plan:</w:t>
            </w:r>
            <w:r>
              <w:rPr>
                <w:rFonts w:eastAsia="Calibri" w:cs="Calibri"/>
                <w:bCs/>
                <w:spacing w:val="1"/>
                <w:position w:val="1"/>
              </w:rPr>
              <w:tab/>
            </w:r>
            <w:r>
              <w:rPr>
                <w:rFonts w:eastAsia="Calibri" w:cs="Calibri"/>
                <w:bCs/>
                <w:spacing w:val="1"/>
                <w:position w:val="1"/>
              </w:rPr>
              <w:sym w:font="Wingdings" w:char="F0A8"/>
            </w:r>
            <w:r>
              <w:rPr>
                <w:rFonts w:eastAsia="Calibri" w:cs="Calibri"/>
                <w:bCs/>
                <w:spacing w:val="1"/>
                <w:position w:val="1"/>
              </w:rPr>
              <w:t xml:space="preserve"> IEP</w:t>
            </w:r>
            <w:r>
              <w:rPr>
                <w:rFonts w:eastAsia="Calibri" w:cs="Calibri"/>
                <w:bCs/>
                <w:spacing w:val="1"/>
                <w:position w:val="1"/>
              </w:rPr>
              <w:tab/>
              <w:t xml:space="preserve">     </w:t>
            </w:r>
            <w:r>
              <w:rPr>
                <w:rFonts w:eastAsia="Calibri" w:cs="Calibri"/>
                <w:bCs/>
                <w:spacing w:val="1"/>
                <w:position w:val="1"/>
              </w:rPr>
              <w:sym w:font="Wingdings" w:char="F0A8"/>
            </w:r>
            <w:r>
              <w:rPr>
                <w:rFonts w:eastAsia="Calibri" w:cs="Calibri"/>
                <w:bCs/>
                <w:spacing w:val="1"/>
                <w:position w:val="1"/>
              </w:rPr>
              <w:t xml:space="preserve"> 504 Plan</w:t>
            </w:r>
            <w:r>
              <w:rPr>
                <w:rFonts w:eastAsia="Calibri" w:cs="Calibri"/>
                <w:bCs/>
                <w:spacing w:val="1"/>
                <w:position w:val="1"/>
              </w:rPr>
              <w:tab/>
              <w:t xml:space="preserve">     </w:t>
            </w:r>
            <w:r>
              <w:rPr>
                <w:rFonts w:eastAsia="Calibri" w:cs="Calibri"/>
                <w:bCs/>
                <w:spacing w:val="1"/>
                <w:position w:val="1"/>
              </w:rPr>
              <w:sym w:font="Wingdings" w:char="F0A8"/>
            </w:r>
            <w:r>
              <w:rPr>
                <w:rFonts w:eastAsia="Calibri" w:cs="Calibri"/>
                <w:bCs/>
                <w:spacing w:val="1"/>
                <w:position w:val="1"/>
              </w:rPr>
              <w:t xml:space="preserve"> English Learner (Individual or District Plan)</w:t>
            </w:r>
          </w:p>
          <w:p w14:paraId="3247B54F" w14:textId="77777777" w:rsidR="00114E6A" w:rsidRDefault="00114E6A" w:rsidP="00114E6A">
            <w:pPr>
              <w:spacing w:line="262" w:lineRule="exact"/>
              <w:ind w:left="97" w:right="-20"/>
              <w:rPr>
                <w:rFonts w:eastAsia="Calibri" w:cs="Calibri"/>
                <w:bCs/>
                <w:spacing w:val="1"/>
                <w:position w:val="1"/>
              </w:rPr>
            </w:pPr>
            <w:r>
              <w:rPr>
                <w:rFonts w:eastAsia="Calibri" w:cs="Calibri"/>
                <w:bCs/>
                <w:spacing w:val="1"/>
                <w:position w:val="1"/>
              </w:rPr>
              <w:t xml:space="preserve">Date of plan: </w:t>
            </w:r>
          </w:p>
        </w:tc>
      </w:tr>
      <w:tr w:rsidR="00114E6A" w14:paraId="24FACAFC" w14:textId="77777777" w:rsidTr="00114E6A">
        <w:trPr>
          <w:trHeight w:hRule="exact" w:val="288"/>
        </w:trPr>
        <w:tc>
          <w:tcPr>
            <w:tcW w:w="10805" w:type="dxa"/>
            <w:gridSpan w:val="4"/>
            <w:tcBorders>
              <w:top w:val="single" w:sz="4" w:space="0" w:color="auto"/>
              <w:left w:val="single" w:sz="4" w:space="0" w:color="auto"/>
              <w:right w:val="single" w:sz="4" w:space="0" w:color="auto"/>
            </w:tcBorders>
          </w:tcPr>
          <w:p w14:paraId="10338ED2" w14:textId="77777777" w:rsidR="00114E6A" w:rsidRDefault="00114E6A" w:rsidP="00114E6A">
            <w:pPr>
              <w:spacing w:line="262" w:lineRule="exact"/>
              <w:ind w:left="97" w:right="-20"/>
              <w:rPr>
                <w:rFonts w:eastAsia="Calibri" w:cs="Calibri"/>
                <w:bCs/>
                <w:spacing w:val="1"/>
                <w:position w:val="1"/>
              </w:rPr>
            </w:pPr>
            <w:r>
              <w:rPr>
                <w:rFonts w:eastAsia="Calibri" w:cs="Calibri"/>
                <w:bCs/>
                <w:spacing w:val="1"/>
                <w:position w:val="1"/>
              </w:rPr>
              <w:t>Disability Category</w:t>
            </w:r>
          </w:p>
        </w:tc>
      </w:tr>
      <w:tr w:rsidR="00114E6A" w14:paraId="5EC9D619" w14:textId="77777777" w:rsidTr="00C36804">
        <w:trPr>
          <w:trHeight w:val="302"/>
        </w:trPr>
        <w:tc>
          <w:tcPr>
            <w:tcW w:w="3775" w:type="dxa"/>
            <w:tcBorders>
              <w:left w:val="single" w:sz="4" w:space="0" w:color="auto"/>
              <w:right w:val="single" w:sz="4" w:space="0" w:color="auto"/>
            </w:tcBorders>
          </w:tcPr>
          <w:p w14:paraId="4449DDF8" w14:textId="77777777" w:rsidR="00114E6A" w:rsidRDefault="00114E6A" w:rsidP="00114E6A">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Autism Spectrum</w:t>
            </w:r>
          </w:p>
        </w:tc>
        <w:tc>
          <w:tcPr>
            <w:tcW w:w="2970" w:type="dxa"/>
            <w:gridSpan w:val="2"/>
            <w:tcBorders>
              <w:left w:val="single" w:sz="4" w:space="0" w:color="auto"/>
              <w:right w:val="single" w:sz="4" w:space="0" w:color="auto"/>
            </w:tcBorders>
          </w:tcPr>
          <w:p w14:paraId="60D54450" w14:textId="77777777" w:rsidR="00114E6A" w:rsidRDefault="00114E6A" w:rsidP="00114E6A">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Deaf-blindness</w:t>
            </w:r>
          </w:p>
        </w:tc>
        <w:tc>
          <w:tcPr>
            <w:tcW w:w="4060" w:type="dxa"/>
            <w:tcBorders>
              <w:left w:val="single" w:sz="4" w:space="0" w:color="auto"/>
              <w:right w:val="single" w:sz="4" w:space="0" w:color="auto"/>
            </w:tcBorders>
          </w:tcPr>
          <w:p w14:paraId="70AAAD5E" w14:textId="77777777" w:rsidR="00114E6A" w:rsidRDefault="00114E6A" w:rsidP="00114E6A">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Hearing Impairment, Including Deafness</w:t>
            </w:r>
          </w:p>
        </w:tc>
      </w:tr>
      <w:tr w:rsidR="00114E6A" w14:paraId="11027833" w14:textId="77777777" w:rsidTr="00C36804">
        <w:trPr>
          <w:trHeight w:val="144"/>
        </w:trPr>
        <w:tc>
          <w:tcPr>
            <w:tcW w:w="3775" w:type="dxa"/>
            <w:tcBorders>
              <w:left w:val="single" w:sz="4" w:space="0" w:color="auto"/>
              <w:right w:val="single" w:sz="4" w:space="0" w:color="auto"/>
            </w:tcBorders>
          </w:tcPr>
          <w:p w14:paraId="00276CF4" w14:textId="77777777" w:rsidR="00114E6A" w:rsidRDefault="00114E6A" w:rsidP="00114E6A">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Intellectual Disability</w:t>
            </w:r>
          </w:p>
        </w:tc>
        <w:tc>
          <w:tcPr>
            <w:tcW w:w="2970" w:type="dxa"/>
            <w:gridSpan w:val="2"/>
            <w:tcBorders>
              <w:left w:val="single" w:sz="4" w:space="0" w:color="auto"/>
              <w:right w:val="single" w:sz="4" w:space="0" w:color="auto"/>
            </w:tcBorders>
          </w:tcPr>
          <w:p w14:paraId="038B8763" w14:textId="77777777" w:rsidR="00114E6A" w:rsidRDefault="00114E6A" w:rsidP="00114E6A">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Multiple Disabilities</w:t>
            </w:r>
          </w:p>
        </w:tc>
        <w:tc>
          <w:tcPr>
            <w:tcW w:w="4060" w:type="dxa"/>
            <w:tcBorders>
              <w:left w:val="single" w:sz="4" w:space="0" w:color="auto"/>
              <w:right w:val="single" w:sz="4" w:space="0" w:color="auto"/>
            </w:tcBorders>
          </w:tcPr>
          <w:p w14:paraId="1AD5A408" w14:textId="77777777" w:rsidR="00114E6A" w:rsidRDefault="00114E6A" w:rsidP="00114E6A">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Orthopedic Impairment</w:t>
            </w:r>
          </w:p>
        </w:tc>
      </w:tr>
      <w:tr w:rsidR="00114E6A" w14:paraId="762C539B" w14:textId="77777777" w:rsidTr="00C36804">
        <w:trPr>
          <w:trHeight w:val="144"/>
        </w:trPr>
        <w:tc>
          <w:tcPr>
            <w:tcW w:w="3775" w:type="dxa"/>
            <w:tcBorders>
              <w:left w:val="single" w:sz="4" w:space="0" w:color="auto"/>
              <w:right w:val="single" w:sz="4" w:space="0" w:color="auto"/>
            </w:tcBorders>
          </w:tcPr>
          <w:p w14:paraId="26C9ED0C" w14:textId="77777777" w:rsidR="00114E6A" w:rsidRDefault="00114E6A" w:rsidP="00114E6A">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Other Health Impaired</w:t>
            </w:r>
          </w:p>
        </w:tc>
        <w:tc>
          <w:tcPr>
            <w:tcW w:w="2970" w:type="dxa"/>
            <w:gridSpan w:val="2"/>
            <w:tcBorders>
              <w:left w:val="single" w:sz="4" w:space="0" w:color="auto"/>
              <w:right w:val="single" w:sz="4" w:space="0" w:color="auto"/>
            </w:tcBorders>
          </w:tcPr>
          <w:p w14:paraId="2B979D25" w14:textId="77777777" w:rsidR="00114E6A" w:rsidRDefault="00114E6A" w:rsidP="00114E6A">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Serious Emotional Disability</w:t>
            </w:r>
          </w:p>
        </w:tc>
        <w:tc>
          <w:tcPr>
            <w:tcW w:w="4060" w:type="dxa"/>
            <w:tcBorders>
              <w:left w:val="single" w:sz="4" w:space="0" w:color="auto"/>
              <w:right w:val="single" w:sz="4" w:space="0" w:color="auto"/>
            </w:tcBorders>
          </w:tcPr>
          <w:p w14:paraId="727463FA" w14:textId="77777777" w:rsidR="00114E6A" w:rsidRDefault="00114E6A" w:rsidP="00114E6A">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Specific Learning Disabilities</w:t>
            </w:r>
          </w:p>
        </w:tc>
      </w:tr>
      <w:tr w:rsidR="00114E6A" w14:paraId="5AC63FD0" w14:textId="77777777" w:rsidTr="00C36804">
        <w:trPr>
          <w:trHeight w:val="144"/>
        </w:trPr>
        <w:tc>
          <w:tcPr>
            <w:tcW w:w="3775" w:type="dxa"/>
            <w:tcBorders>
              <w:left w:val="single" w:sz="4" w:space="0" w:color="auto"/>
              <w:right w:val="single" w:sz="4" w:space="0" w:color="auto"/>
            </w:tcBorders>
          </w:tcPr>
          <w:p w14:paraId="1D906B67" w14:textId="4F70E6E9" w:rsidR="00114E6A" w:rsidRDefault="00114E6A" w:rsidP="00C36804">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Speech or Language</w:t>
            </w:r>
            <w:r w:rsidR="00C36804">
              <w:rPr>
                <w:rFonts w:eastAsia="Calibri" w:cs="Calibri"/>
                <w:bCs/>
                <w:spacing w:val="1"/>
                <w:position w:val="1"/>
              </w:rPr>
              <w:t xml:space="preserve"> </w:t>
            </w:r>
            <w:r>
              <w:rPr>
                <w:rFonts w:eastAsia="Calibri" w:cs="Calibri"/>
                <w:bCs/>
                <w:spacing w:val="1"/>
                <w:position w:val="1"/>
              </w:rPr>
              <w:t>Impairment</w:t>
            </w:r>
          </w:p>
        </w:tc>
        <w:tc>
          <w:tcPr>
            <w:tcW w:w="2970" w:type="dxa"/>
            <w:gridSpan w:val="2"/>
            <w:tcBorders>
              <w:left w:val="single" w:sz="4" w:space="0" w:color="auto"/>
              <w:right w:val="single" w:sz="4" w:space="0" w:color="auto"/>
            </w:tcBorders>
          </w:tcPr>
          <w:p w14:paraId="48751F44" w14:textId="77777777" w:rsidR="00114E6A" w:rsidRDefault="00114E6A" w:rsidP="00114E6A">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Traumatic Brain Injury</w:t>
            </w:r>
          </w:p>
        </w:tc>
        <w:tc>
          <w:tcPr>
            <w:tcW w:w="4060" w:type="dxa"/>
            <w:tcBorders>
              <w:left w:val="single" w:sz="4" w:space="0" w:color="auto"/>
              <w:right w:val="single" w:sz="4" w:space="0" w:color="auto"/>
            </w:tcBorders>
          </w:tcPr>
          <w:p w14:paraId="503D4D2B" w14:textId="77777777" w:rsidR="00114E6A" w:rsidRDefault="00114E6A" w:rsidP="00114E6A">
            <w:pPr>
              <w:spacing w:after="0" w:line="240" w:lineRule="auto"/>
              <w:ind w:left="97" w:right="-20"/>
              <w:rPr>
                <w:rFonts w:eastAsia="Calibri" w:cs="Calibri"/>
                <w:bCs/>
                <w:spacing w:val="1"/>
                <w:position w:val="1"/>
              </w:rPr>
            </w:pPr>
            <w:r>
              <w:rPr>
                <w:rFonts w:eastAsia="Calibri" w:cs="Calibri"/>
                <w:bCs/>
                <w:spacing w:val="1"/>
                <w:position w:val="1"/>
              </w:rPr>
              <w:sym w:font="Wingdings" w:char="F0A8"/>
            </w:r>
            <w:r>
              <w:rPr>
                <w:rFonts w:eastAsia="Calibri" w:cs="Calibri"/>
                <w:bCs/>
                <w:spacing w:val="1"/>
                <w:position w:val="1"/>
              </w:rPr>
              <w:t xml:space="preserve"> Visual Impairment, Including Blindness</w:t>
            </w:r>
          </w:p>
        </w:tc>
      </w:tr>
      <w:tr w:rsidR="00114E6A" w14:paraId="2907C64E" w14:textId="77777777" w:rsidTr="00114E6A">
        <w:trPr>
          <w:trHeight w:hRule="exact" w:val="288"/>
        </w:trPr>
        <w:tc>
          <w:tcPr>
            <w:tcW w:w="10805" w:type="dxa"/>
            <w:gridSpan w:val="4"/>
            <w:tcBorders>
              <w:top w:val="single" w:sz="4" w:space="0" w:color="auto"/>
              <w:left w:val="single" w:sz="4" w:space="0" w:color="auto"/>
              <w:bottom w:val="single" w:sz="4" w:space="0" w:color="auto"/>
              <w:right w:val="single" w:sz="4" w:space="0" w:color="auto"/>
            </w:tcBorders>
            <w:shd w:val="clear" w:color="auto" w:fill="C6D9F1" w:themeFill="text2" w:themeFillTint="33"/>
          </w:tcPr>
          <w:p w14:paraId="028AFC90" w14:textId="77777777" w:rsidR="00114E6A" w:rsidRPr="00823CD0" w:rsidRDefault="00114E6A" w:rsidP="00114E6A">
            <w:pPr>
              <w:spacing w:line="262" w:lineRule="exact"/>
              <w:ind w:left="97" w:right="-20"/>
              <w:rPr>
                <w:rFonts w:eastAsia="Calibri" w:cs="Calibri"/>
                <w:b/>
                <w:bCs/>
                <w:spacing w:val="1"/>
                <w:position w:val="1"/>
              </w:rPr>
            </w:pPr>
            <w:r>
              <w:rPr>
                <w:rFonts w:eastAsia="Calibri" w:cs="Calibri"/>
                <w:b/>
                <w:bCs/>
                <w:spacing w:val="1"/>
                <w:position w:val="1"/>
              </w:rPr>
              <w:t>Request</w:t>
            </w:r>
          </w:p>
        </w:tc>
      </w:tr>
      <w:tr w:rsidR="00114E6A" w14:paraId="7A124257" w14:textId="77777777" w:rsidTr="00520E59">
        <w:trPr>
          <w:trHeight w:val="1277"/>
        </w:trPr>
        <w:tc>
          <w:tcPr>
            <w:tcW w:w="10805" w:type="dxa"/>
            <w:gridSpan w:val="4"/>
            <w:tcBorders>
              <w:top w:val="single" w:sz="4" w:space="0" w:color="auto"/>
              <w:left w:val="single" w:sz="4" w:space="0" w:color="auto"/>
              <w:bottom w:val="single" w:sz="4" w:space="0" w:color="auto"/>
              <w:right w:val="single" w:sz="4" w:space="0" w:color="auto"/>
            </w:tcBorders>
            <w:shd w:val="clear" w:color="auto" w:fill="auto"/>
          </w:tcPr>
          <w:p w14:paraId="2A4F5556" w14:textId="77777777" w:rsidR="00114E6A" w:rsidRDefault="00114E6A" w:rsidP="00114E6A">
            <w:pPr>
              <w:spacing w:after="0" w:line="262" w:lineRule="exact"/>
              <w:ind w:left="97" w:right="-20"/>
              <w:rPr>
                <w:rFonts w:eastAsia="Calibri" w:cs="Calibri"/>
                <w:b/>
                <w:bCs/>
                <w:spacing w:val="1"/>
                <w:position w:val="1"/>
              </w:rPr>
            </w:pPr>
            <w:r>
              <w:rPr>
                <w:rFonts w:eastAsia="Calibri" w:cs="Calibri"/>
                <w:b/>
                <w:bCs/>
                <w:spacing w:val="1"/>
                <w:position w:val="1"/>
              </w:rPr>
              <w:t xml:space="preserve">Auditory Presentation of the ELA/CSLA test includes: </w:t>
            </w:r>
          </w:p>
          <w:p w14:paraId="40899B29" w14:textId="5D27933A" w:rsidR="00114E6A" w:rsidRDefault="0088222B" w:rsidP="00520E59">
            <w:pPr>
              <w:spacing w:line="262" w:lineRule="exact"/>
              <w:ind w:left="97" w:right="-20"/>
              <w:rPr>
                <w:rFonts w:eastAsia="Calibri" w:cs="Calibri"/>
                <w:b/>
                <w:bCs/>
                <w:spacing w:val="1"/>
                <w:position w:val="1"/>
              </w:rPr>
            </w:pPr>
            <w:r>
              <w:rPr>
                <w:rFonts w:eastAsia="Calibri" w:cs="Calibri"/>
                <w:b/>
                <w:bCs/>
                <w:spacing w:val="1"/>
                <w:position w:val="1"/>
              </w:rPr>
              <w:t xml:space="preserve">Unique Accommodation: </w:t>
            </w:r>
            <w:r w:rsidR="00520E59">
              <w:rPr>
                <w:rFonts w:eastAsia="Calibri" w:cs="Calibri"/>
                <w:bCs/>
                <w:spacing w:val="1"/>
                <w:position w:val="1"/>
              </w:rPr>
              <w:t>Oral Script: Human Signer.</w:t>
            </w:r>
          </w:p>
        </w:tc>
      </w:tr>
    </w:tbl>
    <w:p w14:paraId="5BF37452" w14:textId="3C766AB0" w:rsidR="000A7120" w:rsidRDefault="000A7120">
      <w:pPr>
        <w:sectPr w:rsidR="000A7120" w:rsidSect="007F25FA">
          <w:footerReference w:type="default" r:id="rId9"/>
          <w:footerReference w:type="first" r:id="rId10"/>
          <w:pgSz w:w="12240" w:h="15840"/>
          <w:pgMar w:top="720" w:right="720" w:bottom="720" w:left="720" w:header="720" w:footer="720" w:gutter="0"/>
          <w:pgNumType w:start="0"/>
          <w:cols w:space="720"/>
          <w:titlePg/>
          <w:docGrid w:linePitch="360"/>
        </w:sectPr>
      </w:pPr>
    </w:p>
    <w:p w14:paraId="25C25BF0" w14:textId="77777777" w:rsidR="00BC27DE" w:rsidRDefault="00BC27DE" w:rsidP="00114E6A">
      <w:pPr>
        <w:spacing w:after="0"/>
      </w:pPr>
    </w:p>
    <w:tbl>
      <w:tblPr>
        <w:tblStyle w:val="TableGrid"/>
        <w:tblW w:w="10908" w:type="dxa"/>
        <w:tblLayout w:type="fixed"/>
        <w:tblLook w:val="04A0" w:firstRow="1" w:lastRow="0" w:firstColumn="1" w:lastColumn="0" w:noHBand="0" w:noVBand="1"/>
      </w:tblPr>
      <w:tblGrid>
        <w:gridCol w:w="2268"/>
        <w:gridCol w:w="3757"/>
        <w:gridCol w:w="4883"/>
      </w:tblGrid>
      <w:tr w:rsidR="00623177" w14:paraId="7277814D" w14:textId="77777777" w:rsidTr="001D32FF">
        <w:tc>
          <w:tcPr>
            <w:tcW w:w="10908" w:type="dxa"/>
            <w:gridSpan w:val="3"/>
            <w:shd w:val="clear" w:color="auto" w:fill="C6D9F1" w:themeFill="text2" w:themeFillTint="33"/>
          </w:tcPr>
          <w:p w14:paraId="6561C2B5" w14:textId="7D71CE34" w:rsidR="00623177" w:rsidRPr="00114E6A" w:rsidRDefault="00114E6A" w:rsidP="00C42670">
            <w:pPr>
              <w:rPr>
                <w:b/>
              </w:rPr>
            </w:pPr>
            <w:r>
              <w:rPr>
                <w:b/>
              </w:rPr>
              <w:t xml:space="preserve">Criterion </w:t>
            </w:r>
            <w:r w:rsidR="00A27CCF" w:rsidRPr="00114E6A">
              <w:rPr>
                <w:b/>
              </w:rPr>
              <w:t>2</w:t>
            </w:r>
            <w:r w:rsidR="00623177" w:rsidRPr="00114E6A">
              <w:rPr>
                <w:b/>
              </w:rPr>
              <w:t xml:space="preserve"> -- The student’s inability to decode printed text (or braille) is documented by evaluatio</w:t>
            </w:r>
            <w:r w:rsidR="001D32FF" w:rsidRPr="00114E6A">
              <w:rPr>
                <w:b/>
              </w:rPr>
              <w:t xml:space="preserve">n on </w:t>
            </w:r>
            <w:r w:rsidR="00475AA3" w:rsidRPr="00114E6A">
              <w:rPr>
                <w:b/>
              </w:rPr>
              <w:t>at least one recent</w:t>
            </w:r>
            <w:r w:rsidR="00623177" w:rsidRPr="00114E6A">
              <w:rPr>
                <w:b/>
              </w:rPr>
              <w:t xml:space="preserve"> assessment.</w:t>
            </w:r>
          </w:p>
        </w:tc>
      </w:tr>
      <w:tr w:rsidR="00627BC7" w14:paraId="349103C5" w14:textId="77777777" w:rsidTr="00402245">
        <w:tc>
          <w:tcPr>
            <w:tcW w:w="2268" w:type="dxa"/>
          </w:tcPr>
          <w:p w14:paraId="6AD50690" w14:textId="1DB5134C" w:rsidR="00627BC7" w:rsidRDefault="001D32FF" w:rsidP="00402245">
            <w:r>
              <w:t xml:space="preserve">A </w:t>
            </w:r>
            <w:r w:rsidR="00475AA3">
              <w:t>commercially produced</w:t>
            </w:r>
            <w:r w:rsidR="00DD07BF">
              <w:t xml:space="preserve">, norm </w:t>
            </w:r>
            <w:r w:rsidR="007466B3">
              <w:t>referenced</w:t>
            </w:r>
            <w:r w:rsidR="00475AA3">
              <w:t xml:space="preserve"> assessment </w:t>
            </w:r>
            <w:r>
              <w:t>indicates a significant deficit in phonological awareness, phonemic awareness, or decoding</w:t>
            </w:r>
            <w:r w:rsidR="00166663">
              <w:t xml:space="preserve"> and</w:t>
            </w:r>
            <w:r>
              <w:t xml:space="preserve"> </w:t>
            </w:r>
            <w:r w:rsidR="00627BC7">
              <w:t xml:space="preserve">has been given within </w:t>
            </w:r>
            <w:r w:rsidR="00475AA3">
              <w:t xml:space="preserve">the </w:t>
            </w:r>
            <w:r w:rsidR="00475AA3" w:rsidRPr="00DD07BF">
              <w:rPr>
                <w:b/>
              </w:rPr>
              <w:t>current</w:t>
            </w:r>
            <w:r w:rsidR="00627BC7">
              <w:t xml:space="preserve"> </w:t>
            </w:r>
            <w:r w:rsidR="002945A3">
              <w:t>academic</w:t>
            </w:r>
            <w:r w:rsidR="00166663">
              <w:t xml:space="preserve"> year (may use progress monitoring data).</w:t>
            </w:r>
          </w:p>
          <w:p w14:paraId="0969BFD2" w14:textId="77777777" w:rsidR="00627BC7" w:rsidRDefault="00627BC7" w:rsidP="00402245"/>
          <w:p w14:paraId="38F0985B" w14:textId="77777777" w:rsidR="00627BC7" w:rsidRDefault="00627BC7" w:rsidP="00402245">
            <w:pPr>
              <w:rPr>
                <w:b/>
              </w:rPr>
            </w:pPr>
          </w:p>
        </w:tc>
        <w:tc>
          <w:tcPr>
            <w:tcW w:w="3757" w:type="dxa"/>
          </w:tcPr>
          <w:p w14:paraId="0111B653" w14:textId="77777777" w:rsidR="00627BC7" w:rsidRDefault="00627BC7" w:rsidP="00502500">
            <w:pPr>
              <w:rPr>
                <w:b/>
              </w:rPr>
            </w:pPr>
            <w:r>
              <w:sym w:font="Wingdings" w:char="F0A8"/>
            </w:r>
            <w:r>
              <w:t xml:space="preserve"> </w:t>
            </w:r>
            <w:r w:rsidRPr="00E75D24">
              <w:rPr>
                <w:b/>
              </w:rPr>
              <w:t xml:space="preserve">No. </w:t>
            </w:r>
            <w:r>
              <w:rPr>
                <w:b/>
              </w:rPr>
              <w:t xml:space="preserve"> </w:t>
            </w:r>
            <w:r w:rsidRPr="006C7C98">
              <w:rPr>
                <w:b/>
                <w:color w:val="C00000"/>
              </w:rPr>
              <w:t>Stop here.</w:t>
            </w:r>
          </w:p>
          <w:p w14:paraId="1F8C4AC6" w14:textId="77777777" w:rsidR="00627BC7" w:rsidRDefault="00627BC7" w:rsidP="00502500"/>
          <w:p w14:paraId="641D3F62" w14:textId="77777777" w:rsidR="00627BC7" w:rsidRDefault="00627BC7" w:rsidP="00502500">
            <w:r>
              <w:sym w:font="Wingdings" w:char="F0A8"/>
            </w:r>
            <w:r>
              <w:t xml:space="preserve"> </w:t>
            </w:r>
            <w:r w:rsidRPr="00E75D24">
              <w:rPr>
                <w:b/>
              </w:rPr>
              <w:t>Yes</w:t>
            </w:r>
            <w:r>
              <w:rPr>
                <w:b/>
              </w:rPr>
              <w:t xml:space="preserve">. </w:t>
            </w:r>
            <w:r w:rsidR="00475AA3">
              <w:t>The</w:t>
            </w:r>
            <w:r w:rsidRPr="00BC27DE">
              <w:t xml:space="preserve"> assessment indicates the student is below grade level in reading comprehension </w:t>
            </w:r>
            <w:r w:rsidR="00BC27DE">
              <w:t>and/</w:t>
            </w:r>
            <w:r w:rsidRPr="00BC27DE">
              <w:t>or fluency</w:t>
            </w:r>
            <w:r w:rsidR="00BC27DE">
              <w:t xml:space="preserve">; however, the student </w:t>
            </w:r>
            <w:r w:rsidRPr="00BC27DE">
              <w:t>is able to decode text</w:t>
            </w:r>
            <w:r w:rsidR="00BC27DE">
              <w:t xml:space="preserve"> at or below grade level</w:t>
            </w:r>
            <w:r w:rsidRPr="00BC27DE">
              <w:t>.</w:t>
            </w:r>
            <w:r>
              <w:t xml:space="preserve">  </w:t>
            </w:r>
            <w:r w:rsidRPr="006C7C98">
              <w:rPr>
                <w:b/>
                <w:color w:val="C00000"/>
              </w:rPr>
              <w:t>Stop here.</w:t>
            </w:r>
          </w:p>
          <w:p w14:paraId="51157372" w14:textId="77777777" w:rsidR="00627BC7" w:rsidRDefault="00627BC7" w:rsidP="00502500"/>
          <w:p w14:paraId="3EFAC0AB" w14:textId="77777777" w:rsidR="00627BC7" w:rsidRDefault="00627BC7" w:rsidP="00880A74">
            <w:r>
              <w:sym w:font="Wingdings" w:char="F0A8"/>
            </w:r>
            <w:r>
              <w:t xml:space="preserve"> </w:t>
            </w:r>
            <w:r w:rsidRPr="00E75D24">
              <w:rPr>
                <w:b/>
              </w:rPr>
              <w:t>Yes</w:t>
            </w:r>
            <w:r>
              <w:rPr>
                <w:b/>
              </w:rPr>
              <w:t xml:space="preserve">. </w:t>
            </w:r>
            <w:r w:rsidR="00166663">
              <w:t xml:space="preserve">The </w:t>
            </w:r>
            <w:r w:rsidR="001D32FF">
              <w:t>supporting assessment(s) indicate a significant defic</w:t>
            </w:r>
            <w:r w:rsidR="0029608F">
              <w:t>it in decoding and/or phonemic awareness that limits or prevents access to text</w:t>
            </w:r>
            <w:r w:rsidRPr="00FC10F3">
              <w:t>.</w:t>
            </w:r>
            <w:r>
              <w:rPr>
                <w:b/>
              </w:rPr>
              <w:t xml:space="preserve"> </w:t>
            </w:r>
            <w:r w:rsidRPr="00F8230C">
              <w:rPr>
                <w:b/>
              </w:rPr>
              <w:t>Complete supporting data and continue on to Criterion #</w:t>
            </w:r>
            <w:r w:rsidR="00166663" w:rsidRPr="00F8230C">
              <w:rPr>
                <w:b/>
              </w:rPr>
              <w:t>3</w:t>
            </w:r>
            <w:r w:rsidRPr="00F8230C">
              <w:rPr>
                <w:b/>
              </w:rPr>
              <w:t>.</w:t>
            </w:r>
          </w:p>
        </w:tc>
        <w:tc>
          <w:tcPr>
            <w:tcW w:w="4883" w:type="dxa"/>
          </w:tcPr>
          <w:p w14:paraId="34BE3B4F" w14:textId="77777777" w:rsidR="00627BC7" w:rsidRDefault="00FE21EB" w:rsidP="00C42670">
            <w:r w:rsidRPr="00475AA3">
              <w:rPr>
                <w:b/>
              </w:rPr>
              <w:t>Name of reading assessment</w:t>
            </w:r>
            <w:r w:rsidR="00475AA3">
              <w:t xml:space="preserve"> (i</w:t>
            </w:r>
            <w:r w:rsidR="00C278A3">
              <w:t>nclude</w:t>
            </w:r>
            <w:r w:rsidR="00475AA3">
              <w:t>s</w:t>
            </w:r>
            <w:r w:rsidR="00C278A3">
              <w:t xml:space="preserve"> </w:t>
            </w:r>
            <w:r w:rsidR="006A1748">
              <w:t xml:space="preserve">a measure for </w:t>
            </w:r>
            <w:r w:rsidR="001D32FF">
              <w:t>phonemic awareness/</w:t>
            </w:r>
            <w:r w:rsidR="00C278A3">
              <w:t>decoding</w:t>
            </w:r>
            <w:r w:rsidR="00402245">
              <w:t xml:space="preserve"> and be at the student’s enrolled grade level</w:t>
            </w:r>
            <w:r w:rsidR="00C278A3">
              <w:t>)</w:t>
            </w:r>
            <w:r>
              <w:t>:</w:t>
            </w:r>
          </w:p>
          <w:p w14:paraId="431E194E" w14:textId="77777777" w:rsidR="009A1C71" w:rsidRDefault="009A1C71" w:rsidP="00C42670"/>
          <w:p w14:paraId="472AC37F" w14:textId="77777777" w:rsidR="0026506C" w:rsidRDefault="0026506C" w:rsidP="00C42670"/>
          <w:p w14:paraId="044C310F" w14:textId="77777777" w:rsidR="00FE21EB" w:rsidRPr="0029608F" w:rsidRDefault="00FE21EB" w:rsidP="00880A74">
            <w:pPr>
              <w:rPr>
                <w:sz w:val="8"/>
                <w:szCs w:val="8"/>
              </w:rPr>
            </w:pPr>
          </w:p>
          <w:p w14:paraId="5827A625" w14:textId="3E470F82" w:rsidR="00FE21EB" w:rsidRPr="00475AA3" w:rsidRDefault="0026506C" w:rsidP="00C42670">
            <w:pPr>
              <w:rPr>
                <w:b/>
              </w:rPr>
            </w:pPr>
            <w:r>
              <w:rPr>
                <w:b/>
              </w:rPr>
              <w:t>D</w:t>
            </w:r>
            <w:r w:rsidR="00FE21EB" w:rsidRPr="00475AA3">
              <w:rPr>
                <w:b/>
              </w:rPr>
              <w:t>ate of assessment</w:t>
            </w:r>
            <w:r w:rsidR="00166663">
              <w:rPr>
                <w:b/>
              </w:rPr>
              <w:t xml:space="preserve"> (MUST be from current school year)</w:t>
            </w:r>
            <w:r w:rsidR="00FE21EB" w:rsidRPr="00475AA3">
              <w:rPr>
                <w:b/>
              </w:rPr>
              <w:t>:</w:t>
            </w:r>
          </w:p>
          <w:p w14:paraId="041DC75D" w14:textId="77777777" w:rsidR="00FE21EB" w:rsidRDefault="00FE21EB" w:rsidP="00C42670"/>
          <w:p w14:paraId="36459811" w14:textId="77777777" w:rsidR="00114E6A" w:rsidRDefault="00114E6A" w:rsidP="00C42670"/>
          <w:p w14:paraId="1AF1531B" w14:textId="77777777" w:rsidR="00FE21EB" w:rsidRPr="0029608F" w:rsidRDefault="00FE21EB" w:rsidP="00880A74">
            <w:pPr>
              <w:rPr>
                <w:sz w:val="8"/>
                <w:szCs w:val="8"/>
              </w:rPr>
            </w:pPr>
          </w:p>
          <w:p w14:paraId="370DF259" w14:textId="77777777" w:rsidR="00FE21EB" w:rsidRPr="00475AA3" w:rsidRDefault="00FE21EB" w:rsidP="00C42670">
            <w:pPr>
              <w:rPr>
                <w:b/>
              </w:rPr>
            </w:pPr>
            <w:r w:rsidRPr="00475AA3">
              <w:rPr>
                <w:b/>
              </w:rPr>
              <w:t>Scores</w:t>
            </w:r>
            <w:r w:rsidR="00C278A3" w:rsidRPr="00475AA3">
              <w:rPr>
                <w:b/>
              </w:rPr>
              <w:t xml:space="preserve"> (must include </w:t>
            </w:r>
            <w:r w:rsidR="001D32FF" w:rsidRPr="00475AA3">
              <w:rPr>
                <w:b/>
              </w:rPr>
              <w:t xml:space="preserve">phonological or phonemic awareness and/or </w:t>
            </w:r>
            <w:r w:rsidR="00C278A3" w:rsidRPr="00475AA3">
              <w:rPr>
                <w:b/>
              </w:rPr>
              <w:t>decoding scores)</w:t>
            </w:r>
            <w:r w:rsidRPr="00475AA3">
              <w:rPr>
                <w:b/>
              </w:rPr>
              <w:t>:</w:t>
            </w:r>
          </w:p>
          <w:p w14:paraId="52B901C2" w14:textId="77777777" w:rsidR="00114E6A" w:rsidRDefault="00114E6A" w:rsidP="00C42670"/>
          <w:p w14:paraId="6A81D996" w14:textId="77777777" w:rsidR="00FE21EB" w:rsidRPr="0029608F" w:rsidRDefault="00FE21EB" w:rsidP="00880A74">
            <w:pPr>
              <w:rPr>
                <w:sz w:val="8"/>
                <w:szCs w:val="8"/>
              </w:rPr>
            </w:pPr>
          </w:p>
          <w:p w14:paraId="128533AD" w14:textId="77777777" w:rsidR="00475AA3" w:rsidRDefault="00475AA3" w:rsidP="001E4ACA"/>
          <w:p w14:paraId="3AC1B6DD" w14:textId="2788F67D" w:rsidR="001E4ACA" w:rsidRPr="009A1C71" w:rsidRDefault="00DD07BF" w:rsidP="00880A74">
            <w:pPr>
              <w:rPr>
                <w:b/>
              </w:rPr>
            </w:pPr>
            <w:r w:rsidRPr="009A1C71">
              <w:rPr>
                <w:b/>
              </w:rPr>
              <w:t xml:space="preserve">Note: </w:t>
            </w:r>
            <w:r w:rsidR="009A1C71">
              <w:rPr>
                <w:b/>
              </w:rPr>
              <w:t>Please attach</w:t>
            </w:r>
            <w:r w:rsidR="009A1C71" w:rsidRPr="009A1C71">
              <w:rPr>
                <w:b/>
              </w:rPr>
              <w:t xml:space="preserve"> score sheet</w:t>
            </w:r>
          </w:p>
        </w:tc>
      </w:tr>
      <w:tr w:rsidR="00623177" w14:paraId="53490100" w14:textId="77777777" w:rsidTr="001D32FF">
        <w:tc>
          <w:tcPr>
            <w:tcW w:w="10908" w:type="dxa"/>
            <w:gridSpan w:val="3"/>
            <w:shd w:val="clear" w:color="auto" w:fill="C6D9F1" w:themeFill="text2" w:themeFillTint="33"/>
          </w:tcPr>
          <w:p w14:paraId="3A4A6672" w14:textId="39C42ED6" w:rsidR="00623177" w:rsidRPr="00114E6A" w:rsidRDefault="00114E6A" w:rsidP="00623177">
            <w:pPr>
              <w:rPr>
                <w:b/>
              </w:rPr>
            </w:pPr>
            <w:r>
              <w:rPr>
                <w:b/>
              </w:rPr>
              <w:t xml:space="preserve">Criterion </w:t>
            </w:r>
            <w:r w:rsidR="00FC30DF" w:rsidRPr="00114E6A">
              <w:rPr>
                <w:b/>
              </w:rPr>
              <w:t>3</w:t>
            </w:r>
            <w:r w:rsidR="00623177" w:rsidRPr="00114E6A">
              <w:rPr>
                <w:b/>
              </w:rPr>
              <w:t xml:space="preserve"> -- The student is receiving instructional materials in an auditory/sign </w:t>
            </w:r>
            <w:r w:rsidR="00FC30DF" w:rsidRPr="00114E6A">
              <w:rPr>
                <w:b/>
              </w:rPr>
              <w:t>format the majority of the time in addition to receiving supplemental</w:t>
            </w:r>
            <w:r w:rsidR="0026506C" w:rsidRPr="00114E6A">
              <w:rPr>
                <w:b/>
              </w:rPr>
              <w:t xml:space="preserve"> reading</w:t>
            </w:r>
            <w:r w:rsidR="00FC30DF" w:rsidRPr="00114E6A">
              <w:rPr>
                <w:b/>
              </w:rPr>
              <w:t xml:space="preserve"> instruction outside of regular class instruction. </w:t>
            </w:r>
          </w:p>
        </w:tc>
      </w:tr>
      <w:tr w:rsidR="00E01E6D" w14:paraId="11A3D3E6" w14:textId="77777777" w:rsidTr="001D32FF">
        <w:tc>
          <w:tcPr>
            <w:tcW w:w="2268" w:type="dxa"/>
          </w:tcPr>
          <w:p w14:paraId="59113780" w14:textId="46B21A68" w:rsidR="00FC30DF" w:rsidRDefault="00FC30DF" w:rsidP="00FC30DF">
            <w:r>
              <w:t xml:space="preserve"> The student receives instruction on basic reading ski</w:t>
            </w:r>
            <w:r w:rsidR="000966A5">
              <w:t xml:space="preserve">lls </w:t>
            </w:r>
            <w:r w:rsidR="00C27D69">
              <w:t>in addition to</w:t>
            </w:r>
            <w:r w:rsidR="000966A5">
              <w:t xml:space="preserve"> regularly scheduled instruction</w:t>
            </w:r>
          </w:p>
          <w:p w14:paraId="048B1B52" w14:textId="77777777" w:rsidR="00FC30DF" w:rsidRDefault="00FC30DF" w:rsidP="00E01E6D"/>
          <w:p w14:paraId="67A3C8E4" w14:textId="77777777" w:rsidR="00FC30DF" w:rsidRPr="000A51AA" w:rsidRDefault="00FC30DF" w:rsidP="00E01E6D">
            <w:pPr>
              <w:rPr>
                <w:b/>
              </w:rPr>
            </w:pPr>
            <w:r w:rsidRPr="000A51AA">
              <w:rPr>
                <w:b/>
              </w:rPr>
              <w:t>AND</w:t>
            </w:r>
          </w:p>
          <w:p w14:paraId="115EC433" w14:textId="77777777" w:rsidR="00FC30DF" w:rsidRDefault="00FC30DF" w:rsidP="00E01E6D"/>
          <w:p w14:paraId="7B99852E" w14:textId="148DA4D2" w:rsidR="00E01E6D" w:rsidRDefault="00E01E6D" w:rsidP="00E01E6D">
            <w:r>
              <w:t>Text based instructional materials for all content areas are presented in audio/sign format.</w:t>
            </w:r>
          </w:p>
          <w:p w14:paraId="4B973FCE" w14:textId="77777777" w:rsidR="00E01E6D" w:rsidRDefault="00E01E6D" w:rsidP="00874CD0">
            <w:pPr>
              <w:jc w:val="center"/>
              <w:rPr>
                <w:b/>
              </w:rPr>
            </w:pPr>
          </w:p>
        </w:tc>
        <w:tc>
          <w:tcPr>
            <w:tcW w:w="3757" w:type="dxa"/>
          </w:tcPr>
          <w:p w14:paraId="047792B0" w14:textId="77777777" w:rsidR="00E01E6D" w:rsidRDefault="00E01E6D" w:rsidP="00E01E6D">
            <w:pPr>
              <w:rPr>
                <w:b/>
                <w:color w:val="C00000"/>
              </w:rPr>
            </w:pPr>
            <w:r>
              <w:sym w:font="Wingdings" w:char="F0A8"/>
            </w:r>
            <w:r>
              <w:t xml:space="preserve"> </w:t>
            </w:r>
            <w:r w:rsidRPr="00E75D24">
              <w:rPr>
                <w:b/>
              </w:rPr>
              <w:t xml:space="preserve">No. </w:t>
            </w:r>
            <w:r>
              <w:rPr>
                <w:b/>
              </w:rPr>
              <w:t xml:space="preserve"> </w:t>
            </w:r>
            <w:r w:rsidRPr="006C7C98">
              <w:rPr>
                <w:b/>
                <w:color w:val="C00000"/>
              </w:rPr>
              <w:t>Stop here.</w:t>
            </w:r>
          </w:p>
          <w:p w14:paraId="7A431D09" w14:textId="77777777" w:rsidR="000966A5" w:rsidRDefault="000966A5" w:rsidP="00E01E6D">
            <w:pPr>
              <w:rPr>
                <w:b/>
                <w:color w:val="C00000"/>
              </w:rPr>
            </w:pPr>
          </w:p>
          <w:p w14:paraId="7BBDDDD3" w14:textId="357FFD27" w:rsidR="000966A5" w:rsidRDefault="000966A5" w:rsidP="000966A5">
            <w:r>
              <w:sym w:font="Wingdings" w:char="F0A8"/>
            </w:r>
            <w:r>
              <w:t xml:space="preserve"> </w:t>
            </w:r>
            <w:r>
              <w:rPr>
                <w:b/>
              </w:rPr>
              <w:t xml:space="preserve">Yes. </w:t>
            </w:r>
            <w:r w:rsidRPr="00BC27DE">
              <w:t xml:space="preserve">The student receives </w:t>
            </w:r>
            <w:r w:rsidRPr="00475AA3">
              <w:rPr>
                <w:i/>
                <w:u w:val="single"/>
              </w:rPr>
              <w:t>some</w:t>
            </w:r>
            <w:r w:rsidRPr="00475AA3">
              <w:rPr>
                <w:u w:val="single"/>
              </w:rPr>
              <w:t xml:space="preserve"> </w:t>
            </w:r>
            <w:r w:rsidRPr="00BC27DE">
              <w:t xml:space="preserve">materials in an audio format through a computer (text-to-speech), </w:t>
            </w:r>
            <w:r w:rsidR="00F8230C">
              <w:t xml:space="preserve">oral presentation, </w:t>
            </w:r>
            <w:r w:rsidRPr="00BC27DE">
              <w:t xml:space="preserve">signer, or audio books. </w:t>
            </w:r>
            <w:r>
              <w:t xml:space="preserve"> </w:t>
            </w:r>
            <w:r w:rsidRPr="006C7C98">
              <w:rPr>
                <w:b/>
                <w:color w:val="C00000"/>
              </w:rPr>
              <w:t>Stop here.</w:t>
            </w:r>
          </w:p>
          <w:p w14:paraId="3DF3D5B9" w14:textId="77777777" w:rsidR="00E01E6D" w:rsidRDefault="00E01E6D" w:rsidP="00E01E6D">
            <w:pPr>
              <w:rPr>
                <w:b/>
              </w:rPr>
            </w:pPr>
          </w:p>
          <w:p w14:paraId="4E5AED9A" w14:textId="271159C8" w:rsidR="00E01E6D" w:rsidRPr="00F8230C" w:rsidRDefault="00E01E6D" w:rsidP="00E01E6D">
            <w:pPr>
              <w:rPr>
                <w:b/>
              </w:rPr>
            </w:pPr>
            <w:r>
              <w:sym w:font="Wingdings" w:char="F0A8"/>
            </w:r>
            <w:r>
              <w:t xml:space="preserve"> </w:t>
            </w:r>
            <w:r w:rsidRPr="00E75D24">
              <w:rPr>
                <w:b/>
              </w:rPr>
              <w:t>Yes</w:t>
            </w:r>
            <w:r>
              <w:rPr>
                <w:b/>
              </w:rPr>
              <w:t xml:space="preserve">. </w:t>
            </w:r>
            <w:r w:rsidR="0006359B" w:rsidRPr="000E703D">
              <w:t xml:space="preserve">The student receives </w:t>
            </w:r>
            <w:r w:rsidR="00577F36" w:rsidRPr="000E703D">
              <w:t>5</w:t>
            </w:r>
            <w:r w:rsidR="0006359B" w:rsidRPr="000E703D">
              <w:t>5% or more of their instructional materi</w:t>
            </w:r>
            <w:r w:rsidR="00114E6A">
              <w:t>als in an audio format through</w:t>
            </w:r>
            <w:r w:rsidR="0006359B" w:rsidRPr="000E703D">
              <w:t xml:space="preserve"> </w:t>
            </w:r>
            <w:r w:rsidR="00114E6A">
              <w:t>computer based programs (TTS</w:t>
            </w:r>
            <w:r w:rsidR="0006359B" w:rsidRPr="000E703D">
              <w:t xml:space="preserve">), </w:t>
            </w:r>
            <w:r w:rsidR="00F8230C">
              <w:t xml:space="preserve">oral presentation, </w:t>
            </w:r>
            <w:r w:rsidR="0006359B" w:rsidRPr="000E703D">
              <w:t>signer, or recorded books</w:t>
            </w:r>
            <w:r w:rsidR="0006359B">
              <w:rPr>
                <w:b/>
              </w:rPr>
              <w:t>.</w:t>
            </w:r>
            <w:r w:rsidR="0006359B">
              <w:t xml:space="preserve">  </w:t>
            </w:r>
            <w:r w:rsidRPr="00F8230C">
              <w:rPr>
                <w:b/>
              </w:rPr>
              <w:t>Complete supporting data.</w:t>
            </w:r>
          </w:p>
          <w:p w14:paraId="115A0D28" w14:textId="77777777" w:rsidR="00E01E6D" w:rsidRDefault="00E01E6D" w:rsidP="00880A74"/>
        </w:tc>
        <w:tc>
          <w:tcPr>
            <w:tcW w:w="4883" w:type="dxa"/>
          </w:tcPr>
          <w:p w14:paraId="171BEDA7" w14:textId="276B4BB9" w:rsidR="00E01E6D" w:rsidRPr="009A1C71" w:rsidRDefault="0006359B" w:rsidP="0006359B">
            <w:r w:rsidRPr="00475AA3">
              <w:rPr>
                <w:b/>
              </w:rPr>
              <w:t>What is the alternate format used most often by the student:</w:t>
            </w:r>
          </w:p>
          <w:p w14:paraId="29656BCD" w14:textId="47F31343" w:rsidR="00577F36" w:rsidRPr="00C36804" w:rsidRDefault="00577F36" w:rsidP="00577F36">
            <w:r w:rsidRPr="00C36804">
              <w:sym w:font="Wingdings" w:char="F0A8"/>
            </w:r>
            <w:r w:rsidRPr="00C36804">
              <w:t xml:space="preserve"> </w:t>
            </w:r>
            <w:r w:rsidR="00F8230C" w:rsidRPr="00C36804">
              <w:t>Oral Presentation</w:t>
            </w:r>
          </w:p>
          <w:p w14:paraId="5C85BCAB" w14:textId="59A077F5" w:rsidR="0006359B" w:rsidRPr="00C36804" w:rsidRDefault="0006359B" w:rsidP="00C36804">
            <w:pPr>
              <w:rPr>
                <w:b/>
              </w:rPr>
            </w:pPr>
            <w:r w:rsidRPr="00C36804">
              <w:sym w:font="Wingdings" w:char="F0A8"/>
            </w:r>
            <w:r w:rsidRPr="00C36804">
              <w:t xml:space="preserve"> Signer</w:t>
            </w:r>
          </w:p>
        </w:tc>
      </w:tr>
      <w:tr w:rsidR="00FF6A4D" w14:paraId="384488B0" w14:textId="77777777" w:rsidTr="001D32FF">
        <w:tc>
          <w:tcPr>
            <w:tcW w:w="10908" w:type="dxa"/>
            <w:gridSpan w:val="3"/>
            <w:shd w:val="clear" w:color="auto" w:fill="C6D9F1" w:themeFill="text2" w:themeFillTint="33"/>
          </w:tcPr>
          <w:p w14:paraId="5504E7FC" w14:textId="77777777" w:rsidR="00FF6A4D" w:rsidRPr="00114E6A" w:rsidRDefault="00FF6A4D" w:rsidP="007C1894">
            <w:pPr>
              <w:rPr>
                <w:b/>
              </w:rPr>
            </w:pPr>
            <w:r w:rsidRPr="00114E6A">
              <w:rPr>
                <w:b/>
              </w:rPr>
              <w:t>Unique Accommodation Request</w:t>
            </w:r>
          </w:p>
        </w:tc>
      </w:tr>
      <w:tr w:rsidR="00FF6A4D" w14:paraId="1044FB51" w14:textId="77777777" w:rsidTr="00C36804">
        <w:trPr>
          <w:trHeight w:val="2627"/>
        </w:trPr>
        <w:tc>
          <w:tcPr>
            <w:tcW w:w="2268" w:type="dxa"/>
            <w:shd w:val="clear" w:color="auto" w:fill="auto"/>
          </w:tcPr>
          <w:p w14:paraId="40D9F848" w14:textId="6C1451CB" w:rsidR="00FF6A4D" w:rsidRPr="00566D84" w:rsidRDefault="000E703D" w:rsidP="00C27D69">
            <w:r>
              <w:t xml:space="preserve">The student </w:t>
            </w:r>
            <w:r w:rsidR="00C27D69">
              <w:t xml:space="preserve">meets all of the preceding criteria for </w:t>
            </w:r>
            <w:r>
              <w:t>t</w:t>
            </w:r>
            <w:r w:rsidR="00C27D69">
              <w:t>he reading access accommodation</w:t>
            </w:r>
            <w:r w:rsidR="00FF6A4D" w:rsidRPr="00566D84">
              <w:t xml:space="preserve">.  </w:t>
            </w:r>
          </w:p>
        </w:tc>
        <w:tc>
          <w:tcPr>
            <w:tcW w:w="3757" w:type="dxa"/>
            <w:shd w:val="clear" w:color="auto" w:fill="auto"/>
          </w:tcPr>
          <w:p w14:paraId="0516CA89" w14:textId="77777777" w:rsidR="00FF6A4D" w:rsidRDefault="00FF6A4D" w:rsidP="00402245">
            <w:r>
              <w:sym w:font="Wingdings" w:char="F0A8"/>
            </w:r>
            <w:r>
              <w:t xml:space="preserve"> </w:t>
            </w:r>
            <w:r>
              <w:rPr>
                <w:b/>
              </w:rPr>
              <w:t xml:space="preserve">Yes. </w:t>
            </w:r>
            <w:r>
              <w:t>A UNIQUE ACCOMMODATION REQUEST is required.  Check with your D</w:t>
            </w:r>
            <w:r w:rsidR="00C82EC3">
              <w:t xml:space="preserve">AC </w:t>
            </w:r>
            <w:r w:rsidR="00F00FE2">
              <w:t>to</w:t>
            </w:r>
            <w:r w:rsidR="00C82EC3">
              <w:t xml:space="preserve"> obtain correct paperwork</w:t>
            </w:r>
            <w:r>
              <w:t xml:space="preserve"> and deadlines.</w:t>
            </w:r>
          </w:p>
        </w:tc>
        <w:tc>
          <w:tcPr>
            <w:tcW w:w="4883" w:type="dxa"/>
            <w:shd w:val="clear" w:color="auto" w:fill="auto"/>
            <w:vAlign w:val="center"/>
          </w:tcPr>
          <w:p w14:paraId="56649E38" w14:textId="77777777" w:rsidR="00FF6A4D" w:rsidRDefault="00FF6A4D" w:rsidP="007C1894">
            <w:r w:rsidRPr="00566D84">
              <w:sym w:font="Wingdings" w:char="F0A8"/>
            </w:r>
            <w:r w:rsidRPr="00566D84">
              <w:t xml:space="preserve"> Guidance document submitted to DAC. </w:t>
            </w:r>
          </w:p>
          <w:p w14:paraId="7E11FBEC" w14:textId="3EE248C7" w:rsidR="00C27D69" w:rsidRDefault="00C27D69" w:rsidP="0026506C">
            <w:r w:rsidRPr="00566D84">
              <w:sym w:font="Wingdings" w:char="F0A8"/>
            </w:r>
            <w:r w:rsidR="0026506C">
              <w:t xml:space="preserve"> Student added to district</w:t>
            </w:r>
            <w:r>
              <w:t xml:space="preserve"> spreadsheet</w:t>
            </w:r>
            <w:r w:rsidR="0026506C">
              <w:t xml:space="preserve"> for batch         submission to CDE</w:t>
            </w:r>
            <w:r w:rsidR="00C14BFE">
              <w:t>.</w:t>
            </w:r>
          </w:p>
          <w:p w14:paraId="6D16A9E0" w14:textId="0D00F7A4" w:rsidR="009F1187" w:rsidRDefault="009F1187" w:rsidP="009F1187">
            <w:r w:rsidRPr="00566D84">
              <w:sym w:font="Wingdings" w:char="F0A8"/>
            </w:r>
            <w:r>
              <w:t xml:space="preserve"> </w:t>
            </w:r>
            <w:r w:rsidR="00C27D69">
              <w:t>Form s</w:t>
            </w:r>
            <w:r>
              <w:t>ubmit</w:t>
            </w:r>
            <w:r w:rsidR="0026506C">
              <w:t>ted to CDE on or before 12/</w:t>
            </w:r>
            <w:r>
              <w:t xml:space="preserve"> 15. </w:t>
            </w:r>
          </w:p>
          <w:p w14:paraId="28896737" w14:textId="6571F928" w:rsidR="00355A7B" w:rsidRDefault="00355A7B" w:rsidP="009F1187">
            <w:r>
              <w:sym w:font="Wingdings" w:char="F0A8"/>
            </w:r>
            <w:r>
              <w:t xml:space="preserve"> </w:t>
            </w:r>
            <w:r w:rsidR="00114E6A">
              <w:t>Student has been added to Excel spreadsheet</w:t>
            </w:r>
          </w:p>
          <w:p w14:paraId="607056A9" w14:textId="1CD705EC" w:rsidR="00114E6A" w:rsidRDefault="00114E6A" w:rsidP="00114E6A">
            <w:pPr>
              <w:pStyle w:val="ListParagraph"/>
              <w:numPr>
                <w:ilvl w:val="0"/>
                <w:numId w:val="5"/>
              </w:numPr>
            </w:pPr>
            <w:r>
              <w:t>State ID is included</w:t>
            </w:r>
          </w:p>
          <w:p w14:paraId="197FE6EC" w14:textId="2DB9BC62" w:rsidR="00FF6A4D" w:rsidRDefault="00FF6A4D" w:rsidP="007C1894">
            <w:r>
              <w:sym w:font="Wingdings" w:char="F0A8"/>
            </w:r>
            <w:r>
              <w:t xml:space="preserve"> Approval/Denial received from CDE</w:t>
            </w:r>
          </w:p>
          <w:p w14:paraId="5ACA989D" w14:textId="77777777" w:rsidR="00FF6A4D" w:rsidRDefault="00FF6A4D" w:rsidP="007C1894"/>
          <w:p w14:paraId="07CAF5D1" w14:textId="7C26D428" w:rsidR="00FF6A4D" w:rsidRPr="00C36804" w:rsidRDefault="00FF6A4D" w:rsidP="007C1894">
            <w:pPr>
              <w:rPr>
                <w:b/>
                <w:color w:val="C00000"/>
              </w:rPr>
            </w:pPr>
            <w:r>
              <w:t xml:space="preserve">     Date: ________________________</w:t>
            </w:r>
          </w:p>
        </w:tc>
      </w:tr>
    </w:tbl>
    <w:p w14:paraId="1AE466EE" w14:textId="77777777" w:rsidR="00E01E6D" w:rsidRDefault="00E01E6D" w:rsidP="00C36804"/>
    <w:sectPr w:rsidR="00E01E6D" w:rsidSect="007F25FA">
      <w:headerReference w:type="default" r:id="rId11"/>
      <w:pgSz w:w="12240" w:h="15840" w:code="1"/>
      <w:pgMar w:top="720" w:right="720" w:bottom="720" w:left="720" w:header="720" w:footer="720" w:gutter="0"/>
      <w:pgNumType w:start="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5328EE0" w14:textId="77777777" w:rsidR="00A936AC" w:rsidRDefault="00A936AC" w:rsidP="00D76111">
      <w:pPr>
        <w:spacing w:after="0" w:line="240" w:lineRule="auto"/>
      </w:pPr>
      <w:r>
        <w:separator/>
      </w:r>
    </w:p>
  </w:endnote>
  <w:endnote w:type="continuationSeparator" w:id="0">
    <w:p w14:paraId="0AD3D034" w14:textId="77777777" w:rsidR="00A936AC" w:rsidRDefault="00A936AC" w:rsidP="00D761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Palatino Linotype">
    <w:panose1 w:val="02040502050505030304"/>
    <w:charset w:val="00"/>
    <w:family w:val="roman"/>
    <w:pitch w:val="variable"/>
    <w:sig w:usb0="E0000287" w:usb1="40000013" w:usb2="0000000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52A28C" w14:textId="075FC058" w:rsidR="00081B8D" w:rsidRDefault="00081B8D" w:rsidP="00081B8D">
    <w:pPr>
      <w:pStyle w:val="Footer"/>
      <w:pBdr>
        <w:top w:val="thinThickSmallGap" w:sz="24" w:space="1" w:color="622423" w:themeColor="accent2" w:themeShade="7F"/>
      </w:pBdr>
      <w:tabs>
        <w:tab w:val="clear" w:pos="9360"/>
        <w:tab w:val="right" w:pos="10800"/>
      </w:tabs>
      <w:rPr>
        <w:rFonts w:asciiTheme="majorHAnsi" w:eastAsiaTheme="majorEastAsia" w:hAnsiTheme="majorHAnsi" w:cstheme="majorBidi"/>
      </w:rPr>
    </w:pPr>
    <w:r>
      <w:rPr>
        <w:rFonts w:asciiTheme="majorHAnsi" w:eastAsiaTheme="majorEastAsia" w:hAnsiTheme="majorHAnsi" w:cstheme="majorBidi"/>
      </w:rPr>
      <w:t xml:space="preserve">DO NOT EMAIL </w:t>
    </w:r>
    <w:r>
      <w:rPr>
        <w:rFonts w:asciiTheme="majorHAnsi" w:eastAsiaTheme="majorEastAsia" w:hAnsiTheme="majorHAnsi" w:cstheme="majorBidi"/>
      </w:rPr>
      <w:tab/>
    </w:r>
    <w:r>
      <w:rPr>
        <w:rFonts w:asciiTheme="majorHAnsi" w:eastAsiaTheme="majorEastAsia" w:hAnsiTheme="majorHAnsi" w:cstheme="majorBidi"/>
      </w:rPr>
      <w:tab/>
      <w:t>Contains Personally Identifiable Information (PII)</w:t>
    </w:r>
  </w:p>
  <w:p w14:paraId="5F0B82C7" w14:textId="77777777" w:rsidR="000A7120" w:rsidRPr="000A7120" w:rsidRDefault="000A7120" w:rsidP="007F25FA">
    <w:pPr>
      <w:pStyle w:val="Footer"/>
      <w:jc w:val="center"/>
      <w:rPr>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EEFFE3" w14:textId="77777777" w:rsidR="009A1C71" w:rsidRPr="00402245" w:rsidRDefault="009A1C71" w:rsidP="009A1C71">
    <w:pPr>
      <w:pStyle w:val="Footer"/>
      <w:rPr>
        <w:sz w:val="20"/>
        <w:szCs w:val="20"/>
      </w:rPr>
    </w:pPr>
    <w:r w:rsidRPr="00402245">
      <w:rPr>
        <w:sz w:val="20"/>
        <w:szCs w:val="20"/>
      </w:rPr>
      <w:t xml:space="preserve">This accommodation is intended for a student that has a disability that severely limits or prevents him or her from decoding text; it is not intended for a student reading moderately below grade level. </w:t>
    </w:r>
  </w:p>
  <w:p w14:paraId="6ED7F898" w14:textId="77777777" w:rsidR="007F25FA" w:rsidRPr="007F25FA" w:rsidRDefault="007F25FA" w:rsidP="000A7120">
    <w:pPr>
      <w:pStyle w:val="Footer"/>
      <w:jc w:val="center"/>
      <w:rPr>
        <w:sz w:val="16"/>
        <w:szCs w:val="16"/>
      </w:rPr>
    </w:pPr>
  </w:p>
  <w:p w14:paraId="6E68DAFF" w14:textId="77777777" w:rsidR="006A1748" w:rsidRPr="006A1748" w:rsidRDefault="006A1748" w:rsidP="000A7120">
    <w:pPr>
      <w:pStyle w:val="Footer"/>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ACA557" w14:textId="77777777" w:rsidR="00A936AC" w:rsidRDefault="00A936AC" w:rsidP="00D76111">
      <w:pPr>
        <w:spacing w:after="0" w:line="240" w:lineRule="auto"/>
      </w:pPr>
      <w:r>
        <w:separator/>
      </w:r>
    </w:p>
  </w:footnote>
  <w:footnote w:type="continuationSeparator" w:id="0">
    <w:p w14:paraId="4B1B2A32" w14:textId="77777777" w:rsidR="00A936AC" w:rsidRDefault="00A936AC" w:rsidP="00D7611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784D32" w14:textId="09F93CAF" w:rsidR="007F25FA" w:rsidRDefault="009A1C71" w:rsidP="007F25FA">
    <w:pPr>
      <w:pStyle w:val="Header"/>
    </w:pPr>
    <w:r>
      <w:t xml:space="preserve">Guidance Document: Auditory Presentation </w:t>
    </w:r>
    <w:r w:rsidR="007F25FA">
      <w:t>A</w:t>
    </w:r>
    <w:r>
      <w:t>ccommodation on ELA</w:t>
    </w:r>
    <w:r w:rsidR="00EB5550">
      <w:t xml:space="preserve"> (Human Signer)</w:t>
    </w:r>
  </w:p>
  <w:p w14:paraId="60365C9E" w14:textId="77777777" w:rsidR="007F25FA" w:rsidRDefault="007F25FA" w:rsidP="007F25FA">
    <w:pPr>
      <w:pStyle w:val="Header"/>
    </w:pPr>
  </w:p>
  <w:p w14:paraId="208BF0FE" w14:textId="77777777" w:rsidR="007F25FA" w:rsidRDefault="007F25FA">
    <w:pPr>
      <w:pStyle w:val="Header"/>
    </w:pPr>
    <w:r>
      <w:t>Student Name: __________________________________</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D523F2C"/>
    <w:multiLevelType w:val="hybridMultilevel"/>
    <w:tmpl w:val="62002E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25795D43"/>
    <w:multiLevelType w:val="hybridMultilevel"/>
    <w:tmpl w:val="339AFE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DBC0EFF"/>
    <w:multiLevelType w:val="hybridMultilevel"/>
    <w:tmpl w:val="6018DF30"/>
    <w:lvl w:ilvl="0" w:tplc="04090001">
      <w:start w:val="1"/>
      <w:numFmt w:val="bullet"/>
      <w:lvlText w:val=""/>
      <w:lvlJc w:val="left"/>
      <w:pPr>
        <w:ind w:left="817" w:hanging="360"/>
      </w:pPr>
      <w:rPr>
        <w:rFonts w:ascii="Symbol" w:hAnsi="Symbol" w:hint="default"/>
      </w:rPr>
    </w:lvl>
    <w:lvl w:ilvl="1" w:tplc="04090003" w:tentative="1">
      <w:start w:val="1"/>
      <w:numFmt w:val="bullet"/>
      <w:lvlText w:val="o"/>
      <w:lvlJc w:val="left"/>
      <w:pPr>
        <w:ind w:left="1537" w:hanging="360"/>
      </w:pPr>
      <w:rPr>
        <w:rFonts w:ascii="Courier New" w:hAnsi="Courier New" w:cs="Courier New" w:hint="default"/>
      </w:rPr>
    </w:lvl>
    <w:lvl w:ilvl="2" w:tplc="04090005" w:tentative="1">
      <w:start w:val="1"/>
      <w:numFmt w:val="bullet"/>
      <w:lvlText w:val=""/>
      <w:lvlJc w:val="left"/>
      <w:pPr>
        <w:ind w:left="2257" w:hanging="360"/>
      </w:pPr>
      <w:rPr>
        <w:rFonts w:ascii="Wingdings" w:hAnsi="Wingdings" w:hint="default"/>
      </w:rPr>
    </w:lvl>
    <w:lvl w:ilvl="3" w:tplc="04090001" w:tentative="1">
      <w:start w:val="1"/>
      <w:numFmt w:val="bullet"/>
      <w:lvlText w:val=""/>
      <w:lvlJc w:val="left"/>
      <w:pPr>
        <w:ind w:left="2977" w:hanging="360"/>
      </w:pPr>
      <w:rPr>
        <w:rFonts w:ascii="Symbol" w:hAnsi="Symbol" w:hint="default"/>
      </w:rPr>
    </w:lvl>
    <w:lvl w:ilvl="4" w:tplc="04090003" w:tentative="1">
      <w:start w:val="1"/>
      <w:numFmt w:val="bullet"/>
      <w:lvlText w:val="o"/>
      <w:lvlJc w:val="left"/>
      <w:pPr>
        <w:ind w:left="3697" w:hanging="360"/>
      </w:pPr>
      <w:rPr>
        <w:rFonts w:ascii="Courier New" w:hAnsi="Courier New" w:cs="Courier New" w:hint="default"/>
      </w:rPr>
    </w:lvl>
    <w:lvl w:ilvl="5" w:tplc="04090005" w:tentative="1">
      <w:start w:val="1"/>
      <w:numFmt w:val="bullet"/>
      <w:lvlText w:val=""/>
      <w:lvlJc w:val="left"/>
      <w:pPr>
        <w:ind w:left="4417" w:hanging="360"/>
      </w:pPr>
      <w:rPr>
        <w:rFonts w:ascii="Wingdings" w:hAnsi="Wingdings" w:hint="default"/>
      </w:rPr>
    </w:lvl>
    <w:lvl w:ilvl="6" w:tplc="04090001" w:tentative="1">
      <w:start w:val="1"/>
      <w:numFmt w:val="bullet"/>
      <w:lvlText w:val=""/>
      <w:lvlJc w:val="left"/>
      <w:pPr>
        <w:ind w:left="5137" w:hanging="360"/>
      </w:pPr>
      <w:rPr>
        <w:rFonts w:ascii="Symbol" w:hAnsi="Symbol" w:hint="default"/>
      </w:rPr>
    </w:lvl>
    <w:lvl w:ilvl="7" w:tplc="04090003" w:tentative="1">
      <w:start w:val="1"/>
      <w:numFmt w:val="bullet"/>
      <w:lvlText w:val="o"/>
      <w:lvlJc w:val="left"/>
      <w:pPr>
        <w:ind w:left="5857" w:hanging="360"/>
      </w:pPr>
      <w:rPr>
        <w:rFonts w:ascii="Courier New" w:hAnsi="Courier New" w:cs="Courier New" w:hint="default"/>
      </w:rPr>
    </w:lvl>
    <w:lvl w:ilvl="8" w:tplc="04090005" w:tentative="1">
      <w:start w:val="1"/>
      <w:numFmt w:val="bullet"/>
      <w:lvlText w:val=""/>
      <w:lvlJc w:val="left"/>
      <w:pPr>
        <w:ind w:left="6577" w:hanging="360"/>
      </w:pPr>
      <w:rPr>
        <w:rFonts w:ascii="Wingdings" w:hAnsi="Wingdings" w:hint="default"/>
      </w:rPr>
    </w:lvl>
  </w:abstractNum>
  <w:abstractNum w:abstractNumId="3" w15:restartNumberingAfterBreak="0">
    <w:nsid w:val="4A705DC0"/>
    <w:multiLevelType w:val="hybridMultilevel"/>
    <w:tmpl w:val="91CE2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761B4714"/>
    <w:multiLevelType w:val="hybridMultilevel"/>
    <w:tmpl w:val="08D8CA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2"/>
  </w:num>
  <w:num w:numId="3">
    <w:abstractNumId w:val="0"/>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proofState w:spelling="clean" w:grammar="clean"/>
  <w:defaultTabStop w:val="720"/>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10EA8"/>
    <w:rsid w:val="000436D6"/>
    <w:rsid w:val="000538A6"/>
    <w:rsid w:val="0006359B"/>
    <w:rsid w:val="00081B8D"/>
    <w:rsid w:val="00084026"/>
    <w:rsid w:val="00084F87"/>
    <w:rsid w:val="000966A5"/>
    <w:rsid w:val="000A51AA"/>
    <w:rsid w:val="000A7120"/>
    <w:rsid w:val="000C1C4A"/>
    <w:rsid w:val="000E3E58"/>
    <w:rsid w:val="000E703D"/>
    <w:rsid w:val="00112EC4"/>
    <w:rsid w:val="00114E6A"/>
    <w:rsid w:val="0013130B"/>
    <w:rsid w:val="001524E2"/>
    <w:rsid w:val="00166663"/>
    <w:rsid w:val="00185405"/>
    <w:rsid w:val="001D32FF"/>
    <w:rsid w:val="001E4ACA"/>
    <w:rsid w:val="00204D91"/>
    <w:rsid w:val="00211B03"/>
    <w:rsid w:val="002526DE"/>
    <w:rsid w:val="0026506C"/>
    <w:rsid w:val="002945A3"/>
    <w:rsid w:val="0029608F"/>
    <w:rsid w:val="002E60A2"/>
    <w:rsid w:val="00305F54"/>
    <w:rsid w:val="00320DBB"/>
    <w:rsid w:val="00326362"/>
    <w:rsid w:val="003269E2"/>
    <w:rsid w:val="00334254"/>
    <w:rsid w:val="00355A7B"/>
    <w:rsid w:val="003C3F03"/>
    <w:rsid w:val="00402245"/>
    <w:rsid w:val="00475AA3"/>
    <w:rsid w:val="004B46B8"/>
    <w:rsid w:val="004D652A"/>
    <w:rsid w:val="00502500"/>
    <w:rsid w:val="00520E59"/>
    <w:rsid w:val="005750A7"/>
    <w:rsid w:val="00577F36"/>
    <w:rsid w:val="00611255"/>
    <w:rsid w:val="00623177"/>
    <w:rsid w:val="00625186"/>
    <w:rsid w:val="00627BC7"/>
    <w:rsid w:val="00682A60"/>
    <w:rsid w:val="006A14FA"/>
    <w:rsid w:val="006A1748"/>
    <w:rsid w:val="006B5A88"/>
    <w:rsid w:val="006C7C98"/>
    <w:rsid w:val="006D0DDD"/>
    <w:rsid w:val="006D3F62"/>
    <w:rsid w:val="006E5AD9"/>
    <w:rsid w:val="006F7C3F"/>
    <w:rsid w:val="00710EA8"/>
    <w:rsid w:val="007466B3"/>
    <w:rsid w:val="007745C3"/>
    <w:rsid w:val="007A3722"/>
    <w:rsid w:val="007B3D3A"/>
    <w:rsid w:val="007F25FA"/>
    <w:rsid w:val="00831463"/>
    <w:rsid w:val="00874CD0"/>
    <w:rsid w:val="0088222B"/>
    <w:rsid w:val="009A1C71"/>
    <w:rsid w:val="009A628C"/>
    <w:rsid w:val="009F1187"/>
    <w:rsid w:val="00A02B68"/>
    <w:rsid w:val="00A27CCF"/>
    <w:rsid w:val="00A30633"/>
    <w:rsid w:val="00A82E93"/>
    <w:rsid w:val="00A936AC"/>
    <w:rsid w:val="00AA0EAB"/>
    <w:rsid w:val="00AF24E3"/>
    <w:rsid w:val="00B1767E"/>
    <w:rsid w:val="00B428FE"/>
    <w:rsid w:val="00BA3A24"/>
    <w:rsid w:val="00BC27DE"/>
    <w:rsid w:val="00BC3597"/>
    <w:rsid w:val="00BC3F02"/>
    <w:rsid w:val="00C14BFE"/>
    <w:rsid w:val="00C278A3"/>
    <w:rsid w:val="00C27D69"/>
    <w:rsid w:val="00C36804"/>
    <w:rsid w:val="00C42670"/>
    <w:rsid w:val="00C6307F"/>
    <w:rsid w:val="00C67597"/>
    <w:rsid w:val="00C82EC3"/>
    <w:rsid w:val="00CA6A45"/>
    <w:rsid w:val="00CB1403"/>
    <w:rsid w:val="00D12394"/>
    <w:rsid w:val="00D76111"/>
    <w:rsid w:val="00DD07BF"/>
    <w:rsid w:val="00E01E6D"/>
    <w:rsid w:val="00E026C0"/>
    <w:rsid w:val="00E06D56"/>
    <w:rsid w:val="00E216E2"/>
    <w:rsid w:val="00E34471"/>
    <w:rsid w:val="00E75D24"/>
    <w:rsid w:val="00EA1871"/>
    <w:rsid w:val="00EA1B95"/>
    <w:rsid w:val="00EB5550"/>
    <w:rsid w:val="00F00FE2"/>
    <w:rsid w:val="00F8230C"/>
    <w:rsid w:val="00FC10F3"/>
    <w:rsid w:val="00FC30DF"/>
    <w:rsid w:val="00FE21EB"/>
    <w:rsid w:val="00FF6A4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3249"/>
    <o:shapelayout v:ext="edit">
      <o:idmap v:ext="edit" data="1"/>
    </o:shapelayout>
  </w:shapeDefaults>
  <w:decimalSymbol w:val="."/>
  <w:listSeparator w:val=","/>
  <w14:docId w14:val="78BA3193"/>
  <w15:docId w15:val="{28D76448-3FA9-41F4-ABA2-83FD8AAD7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710EA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1E4ACA"/>
    <w:pPr>
      <w:ind w:left="720"/>
      <w:contextualSpacing/>
    </w:pPr>
  </w:style>
  <w:style w:type="paragraph" w:styleId="Header">
    <w:name w:val="header"/>
    <w:basedOn w:val="Normal"/>
    <w:link w:val="HeaderChar"/>
    <w:uiPriority w:val="99"/>
    <w:unhideWhenUsed/>
    <w:rsid w:val="00D7611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76111"/>
  </w:style>
  <w:style w:type="paragraph" w:styleId="Footer">
    <w:name w:val="footer"/>
    <w:basedOn w:val="Normal"/>
    <w:link w:val="FooterChar"/>
    <w:uiPriority w:val="99"/>
    <w:unhideWhenUsed/>
    <w:qFormat/>
    <w:rsid w:val="00D7611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76111"/>
  </w:style>
  <w:style w:type="paragraph" w:styleId="BalloonText">
    <w:name w:val="Balloon Text"/>
    <w:basedOn w:val="Normal"/>
    <w:link w:val="BalloonTextChar"/>
    <w:uiPriority w:val="99"/>
    <w:semiHidden/>
    <w:unhideWhenUsed/>
    <w:rsid w:val="00C6759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67597"/>
    <w:rPr>
      <w:rFonts w:ascii="Tahoma" w:hAnsi="Tahoma" w:cs="Tahoma"/>
      <w:sz w:val="16"/>
      <w:szCs w:val="16"/>
    </w:rPr>
  </w:style>
  <w:style w:type="character" w:styleId="CommentReference">
    <w:name w:val="annotation reference"/>
    <w:basedOn w:val="DefaultParagraphFont"/>
    <w:uiPriority w:val="99"/>
    <w:semiHidden/>
    <w:unhideWhenUsed/>
    <w:rsid w:val="001D32FF"/>
    <w:rPr>
      <w:sz w:val="16"/>
      <w:szCs w:val="16"/>
    </w:rPr>
  </w:style>
  <w:style w:type="paragraph" w:styleId="CommentText">
    <w:name w:val="annotation text"/>
    <w:basedOn w:val="Normal"/>
    <w:link w:val="CommentTextChar"/>
    <w:uiPriority w:val="99"/>
    <w:semiHidden/>
    <w:unhideWhenUsed/>
    <w:rsid w:val="007466B3"/>
    <w:pPr>
      <w:spacing w:line="240" w:lineRule="auto"/>
    </w:pPr>
    <w:rPr>
      <w:sz w:val="20"/>
      <w:szCs w:val="20"/>
    </w:rPr>
  </w:style>
  <w:style w:type="character" w:customStyle="1" w:styleId="CommentTextChar">
    <w:name w:val="Comment Text Char"/>
    <w:basedOn w:val="DefaultParagraphFont"/>
    <w:link w:val="CommentText"/>
    <w:uiPriority w:val="99"/>
    <w:semiHidden/>
    <w:rsid w:val="007466B3"/>
    <w:rPr>
      <w:sz w:val="20"/>
      <w:szCs w:val="20"/>
    </w:rPr>
  </w:style>
  <w:style w:type="paragraph" w:styleId="CommentSubject">
    <w:name w:val="annotation subject"/>
    <w:basedOn w:val="CommentText"/>
    <w:next w:val="CommentText"/>
    <w:link w:val="CommentSubjectChar"/>
    <w:uiPriority w:val="99"/>
    <w:semiHidden/>
    <w:unhideWhenUsed/>
    <w:rsid w:val="007466B3"/>
    <w:rPr>
      <w:b/>
      <w:bCs/>
    </w:rPr>
  </w:style>
  <w:style w:type="character" w:customStyle="1" w:styleId="CommentSubjectChar">
    <w:name w:val="Comment Subject Char"/>
    <w:basedOn w:val="CommentTextChar"/>
    <w:link w:val="CommentSubject"/>
    <w:uiPriority w:val="99"/>
    <w:semiHidden/>
    <w:rsid w:val="007466B3"/>
    <w:rPr>
      <w:b/>
      <w:bCs/>
      <w:sz w:val="20"/>
      <w:szCs w:val="20"/>
    </w:rPr>
  </w:style>
  <w:style w:type="paragraph" w:styleId="NoSpacing">
    <w:name w:val="No Spacing"/>
    <w:uiPriority w:val="1"/>
    <w:qFormat/>
    <w:rsid w:val="009A1C71"/>
    <w:pPr>
      <w:spacing w:after="0" w:line="240" w:lineRule="auto"/>
    </w:pPr>
    <w:rPr>
      <w:color w:val="1F497D" w:themeColor="text2"/>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06A15BD-F483-4565-9952-62338222A8E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3</Pages>
  <Words>926</Words>
  <Characters>5279</Characters>
  <Application>Microsoft Office Word</Application>
  <DocSecurity>0</DocSecurity>
  <Lines>43</Lines>
  <Paragraphs>12</Paragraphs>
  <ScaleCrop>false</ScaleCrop>
  <HeadingPairs>
    <vt:vector size="2" baseType="variant">
      <vt:variant>
        <vt:lpstr>Title</vt:lpstr>
      </vt:variant>
      <vt:variant>
        <vt:i4>1</vt:i4>
      </vt:variant>
    </vt:vector>
  </HeadingPairs>
  <TitlesOfParts>
    <vt:vector size="1" baseType="lpstr">
      <vt:lpstr/>
    </vt:vector>
  </TitlesOfParts>
  <Company>CDE</Company>
  <LinksUpToDate>false</LinksUpToDate>
  <CharactersWithSpaces>6193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Monroe, Mira</dc:creator>
  <cp:lastModifiedBy>Roden, Melinda</cp:lastModifiedBy>
  <cp:revision>5</cp:revision>
  <cp:lastPrinted>2016-08-19T15:51:00Z</cp:lastPrinted>
  <dcterms:created xsi:type="dcterms:W3CDTF">2019-09-03T15:00:00Z</dcterms:created>
  <dcterms:modified xsi:type="dcterms:W3CDTF">2019-09-26T20:01:00Z</dcterms:modified>
</cp:coreProperties>
</file>