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15.0" w:type="dxa"/>
        <w:jc w:val="left"/>
        <w:tblInd w:w="-7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15"/>
        <w:tblGridChange w:id="0">
          <w:tblGrid>
            <w:gridCol w:w="10815"/>
          </w:tblGrid>
        </w:tblGridChange>
      </w:tblGrid>
      <w:tr>
        <w:trPr>
          <w:cantSplit w:val="0"/>
          <w:tblHeader w:val="0"/>
        </w:trPr>
        <w:tc>
          <w:tcPr>
            <w:shd w:fill="d9d9d9" w:val="clear"/>
          </w:tcPr>
          <w:p w:rsidR="00000000" w:rsidDel="00000000" w:rsidP="00000000" w:rsidRDefault="00000000" w:rsidRPr="00000000" w14:paraId="00000002">
            <w:pPr>
              <w:rPr>
                <w:b w:val="1"/>
              </w:rPr>
            </w:pPr>
            <w:r w:rsidDel="00000000" w:rsidR="00000000" w:rsidRPr="00000000">
              <w:rPr>
                <w:b w:val="1"/>
                <w:rtl w:val="0"/>
              </w:rPr>
              <w:t xml:space="preserve">Form D: District Improvement Implementation Support Questions</w:t>
            </w:r>
          </w:p>
          <w:p w:rsidR="00000000" w:rsidDel="00000000" w:rsidP="00000000" w:rsidRDefault="00000000" w:rsidRPr="00000000" w14:paraId="00000003">
            <w:pPr>
              <w:rPr/>
            </w:pPr>
            <w:r w:rsidDel="00000000" w:rsidR="00000000" w:rsidRPr="00000000">
              <w:rPr>
                <w:b w:val="1"/>
                <w:rtl w:val="0"/>
              </w:rPr>
              <w:t xml:space="preserve">Applicant Directions: </w:t>
            </w:r>
            <w:r w:rsidDel="00000000" w:rsidR="00000000" w:rsidRPr="00000000">
              <w:rPr>
                <w:rtl w:val="0"/>
              </w:rPr>
              <w:t xml:space="preserve"> Applicants should respond to all applicable questions in a complete and succinct manner.  If an applicant does not offer services in one of the Four Domains, they are encouraged to enter N/A in response to those questions.  In addition, some questions are optional and should only be answered if they apply to the organization’s service model (e.g. post-secondary pathways implementation). Applicants who enter N/A will not be scored or penalized for that response.  </w:t>
            </w:r>
          </w:p>
          <w:p w:rsidR="00000000" w:rsidDel="00000000" w:rsidP="00000000" w:rsidRDefault="00000000" w:rsidRPr="00000000" w14:paraId="00000004">
            <w:pPr>
              <w:rPr/>
            </w:pPr>
            <w:r w:rsidDel="00000000" w:rsidR="00000000" w:rsidRPr="00000000">
              <w:rPr>
                <w:rtl w:val="0"/>
              </w:rPr>
              <w:t xml:space="preserve">Questions regarding School Turnaround Leadership Development (STLD) and STLD Special Education Leadership providers are </w:t>
            </w:r>
            <w:r w:rsidDel="00000000" w:rsidR="00000000" w:rsidRPr="00000000">
              <w:rPr>
                <w:b w:val="1"/>
                <w:i w:val="1"/>
                <w:rtl w:val="0"/>
              </w:rPr>
              <w:t xml:space="preserve">optional. </w:t>
            </w:r>
            <w:r w:rsidDel="00000000" w:rsidR="00000000" w:rsidRPr="00000000">
              <w:rPr>
                <w:rtl w:val="0"/>
              </w:rPr>
              <w:t xml:space="preserve"> Providers should only answer those questions if they offer cohort-based leadership development services as described in the rubric and wish to be vetted to be an approved STLD provider.  Note: providers can apply to be an STLD provider generally or to specialize in STLD Special Education Leadership or both. If applying for STLD Special Education please complete </w:t>
            </w:r>
            <w:r w:rsidDel="00000000" w:rsidR="00000000" w:rsidRPr="00000000">
              <w:rPr>
                <w:i w:val="1"/>
                <w:u w:val="single"/>
                <w:rtl w:val="0"/>
              </w:rPr>
              <w:t xml:space="preserve">both</w:t>
            </w:r>
            <w:r w:rsidDel="00000000" w:rsidR="00000000" w:rsidRPr="00000000">
              <w:rPr>
                <w:rtl w:val="0"/>
              </w:rPr>
              <w:t xml:space="preserve"> the STLD general questions and the STLD Special Education questions.</w:t>
            </w:r>
          </w:p>
          <w:p w:rsidR="00000000" w:rsidDel="00000000" w:rsidP="00000000" w:rsidRDefault="00000000" w:rsidRPr="00000000" w14:paraId="00000005">
            <w:pPr>
              <w:rPr>
                <w:b w:val="1"/>
              </w:rPr>
            </w:pPr>
            <w:r w:rsidDel="00000000" w:rsidR="00000000" w:rsidRPr="00000000">
              <w:rPr>
                <w:rtl w:val="0"/>
              </w:rPr>
              <w:t xml:space="preserve">Total narrative response for Form D (not including additional documentation requested) should not exceed 8 pages. Additional documentation should be submitted via the Google form submission process.  Please see Appendix A of the RFI for guidance on annotating and submitting additional documentation.</w:t>
            </w:r>
            <w:r w:rsidDel="00000000" w:rsidR="00000000" w:rsidRPr="00000000">
              <w:rPr>
                <w:rtl w:val="0"/>
              </w:rPr>
            </w:r>
          </w:p>
        </w:tc>
      </w:tr>
      <w:tr>
        <w:trPr>
          <w:cantSplit w:val="0"/>
          <w:tblHeader w:val="0"/>
        </w:trPr>
        <w:tc>
          <w:tcPr>
            <w:shd w:fill="cccccc" w:val="clear"/>
          </w:tcPr>
          <w:p w:rsidR="00000000" w:rsidDel="00000000" w:rsidP="00000000" w:rsidRDefault="00000000" w:rsidRPr="00000000" w14:paraId="00000006">
            <w:pPr>
              <w:rPr>
                <w:b w:val="1"/>
              </w:rPr>
            </w:pPr>
            <w:r w:rsidDel="00000000" w:rsidR="00000000" w:rsidRPr="00000000">
              <w:rPr>
                <w:rtl w:val="0"/>
              </w:rPr>
              <w:t xml:space="preserve">D0. Provide a 2-3 sentence summary introduction to your implementation support services for districts.</w:t>
            </w:r>
            <w:r w:rsidDel="00000000" w:rsidR="00000000" w:rsidRPr="00000000">
              <w:rPr>
                <w:rtl w:val="0"/>
              </w:rPr>
            </w:r>
          </w:p>
        </w:tc>
      </w:tr>
      <w:tr>
        <w:trPr>
          <w:cantSplit w:val="0"/>
          <w:tblHeader w:val="0"/>
        </w:trPr>
        <w:tc>
          <w:tcPr/>
          <w:p w:rsidR="00000000" w:rsidDel="00000000" w:rsidP="00000000" w:rsidRDefault="00000000" w:rsidRPr="00000000" w14:paraId="00000007">
            <w:pPr>
              <w:rPr/>
            </w:pPr>
            <w:r w:rsidDel="00000000" w:rsidR="00000000" w:rsidRPr="00000000">
              <w:rPr>
                <w:rtl w:val="0"/>
              </w:rPr>
            </w:r>
          </w:p>
        </w:tc>
      </w:tr>
      <w:tr>
        <w:trPr>
          <w:cantSplit w:val="0"/>
          <w:tblHeader w:val="0"/>
        </w:trPr>
        <w:tc>
          <w:tcPr>
            <w:shd w:fill="cccccc" w:val="clear"/>
          </w:tcPr>
          <w:p w:rsidR="00000000" w:rsidDel="00000000" w:rsidP="00000000" w:rsidRDefault="00000000" w:rsidRPr="00000000" w14:paraId="00000008">
            <w:pPr>
              <w:rPr/>
            </w:pPr>
            <w:r w:rsidDel="00000000" w:rsidR="00000000" w:rsidRPr="00000000">
              <w:rPr>
                <w:rtl w:val="0"/>
              </w:rPr>
              <w:t xml:space="preserve">D1. What is your organization’s approach to supporting districts in implementing improvement plans? (Include both Theory of Action and scope and sequence of work.) </w:t>
            </w:r>
          </w:p>
        </w:tc>
      </w:tr>
      <w:tr>
        <w:trPr>
          <w:cantSplit w:val="0"/>
          <w:tblHeader w:val="0"/>
        </w:trPr>
        <w:tc>
          <w:tcPr/>
          <w:p w:rsidR="00000000" w:rsidDel="00000000" w:rsidP="00000000" w:rsidRDefault="00000000" w:rsidRPr="00000000" w14:paraId="00000009">
            <w:pPr>
              <w:rPr/>
            </w:pPr>
            <w:r w:rsidDel="00000000" w:rsidR="00000000" w:rsidRPr="00000000">
              <w:rPr>
                <w:rtl w:val="0"/>
              </w:rPr>
            </w:r>
          </w:p>
        </w:tc>
      </w:tr>
      <w:tr>
        <w:trPr>
          <w:cantSplit w:val="0"/>
          <w:tblHeader w:val="0"/>
        </w:trPr>
        <w:tc>
          <w:tcPr>
            <w:shd w:fill="cccccc" w:val="clear"/>
          </w:tcPr>
          <w:p w:rsidR="00000000" w:rsidDel="00000000" w:rsidP="00000000" w:rsidRDefault="00000000" w:rsidRPr="00000000" w14:paraId="0000000A">
            <w:pPr>
              <w:rPr/>
            </w:pPr>
            <w:r w:rsidDel="00000000" w:rsidR="00000000" w:rsidRPr="00000000">
              <w:rPr>
                <w:rtl w:val="0"/>
              </w:rPr>
              <w:t xml:space="preserve">D2. Does your organization specialize in one or more of the Four Domains or take a comprehensive approach across all domains? What is your rationale for that approach?</w:t>
            </w:r>
          </w:p>
        </w:tc>
      </w:tr>
      <w:tr>
        <w:trPr>
          <w:cantSplit w:val="0"/>
          <w:tblHeader w:val="0"/>
        </w:trPr>
        <w:tc>
          <w:tcPr/>
          <w:p w:rsidR="00000000" w:rsidDel="00000000" w:rsidP="00000000" w:rsidRDefault="00000000" w:rsidRPr="00000000" w14:paraId="0000000B">
            <w:pPr>
              <w:rPr/>
            </w:pPr>
            <w:r w:rsidDel="00000000" w:rsidR="00000000" w:rsidRPr="00000000">
              <w:rPr>
                <w:rtl w:val="0"/>
              </w:rPr>
            </w:r>
          </w:p>
        </w:tc>
      </w:tr>
      <w:tr>
        <w:trPr>
          <w:cantSplit w:val="0"/>
          <w:tblHeader w:val="0"/>
        </w:trPr>
        <w:tc>
          <w:tcPr>
            <w:shd w:fill="cccccc" w:val="clear"/>
          </w:tcPr>
          <w:p w:rsidR="00000000" w:rsidDel="00000000" w:rsidP="00000000" w:rsidRDefault="00000000" w:rsidRPr="00000000" w14:paraId="0000000C">
            <w:pPr>
              <w:rPr/>
            </w:pPr>
            <w:r w:rsidDel="00000000" w:rsidR="00000000" w:rsidRPr="00000000">
              <w:rPr>
                <w:rtl w:val="0"/>
              </w:rPr>
              <w:t xml:space="preserve">D3. How do your organization’s services build district capacity to differentiate supports, resources, and accountability based on school context and need?</w:t>
            </w:r>
          </w:p>
        </w:tc>
      </w:tr>
      <w:tr>
        <w:trPr>
          <w:cantSplit w:val="0"/>
          <w:tblHeader w:val="0"/>
        </w:trPr>
        <w:tc>
          <w:tcPr/>
          <w:p w:rsidR="00000000" w:rsidDel="00000000" w:rsidP="00000000" w:rsidRDefault="00000000" w:rsidRPr="00000000" w14:paraId="0000000D">
            <w:pPr>
              <w:rPr/>
            </w:pPr>
            <w:r w:rsidDel="00000000" w:rsidR="00000000" w:rsidRPr="00000000">
              <w:rPr>
                <w:rtl w:val="0"/>
              </w:rPr>
            </w:r>
          </w:p>
        </w:tc>
      </w:tr>
      <w:tr>
        <w:trPr>
          <w:cantSplit w:val="0"/>
          <w:tblHeader w:val="0"/>
        </w:trPr>
        <w:tc>
          <w:tcPr>
            <w:shd w:fill="cccccc" w:val="clear"/>
          </w:tcPr>
          <w:p w:rsidR="00000000" w:rsidDel="00000000" w:rsidP="00000000" w:rsidRDefault="00000000" w:rsidRPr="00000000" w14:paraId="0000000E">
            <w:pPr>
              <w:rPr/>
            </w:pPr>
            <w:r w:rsidDel="00000000" w:rsidR="00000000" w:rsidRPr="00000000">
              <w:rPr>
                <w:rtl w:val="0"/>
              </w:rPr>
              <w:t xml:space="preserve">D4. What is your organization’s expertise (if any) in facilitating local boards in overseeing the implementation of dramatic improvement efforts.</w:t>
            </w:r>
          </w:p>
        </w:tc>
      </w:tr>
      <w:tr>
        <w:trPr>
          <w:cantSplit w:val="0"/>
          <w:tblHeader w:val="0"/>
        </w:trPr>
        <w:tc>
          <w:tcPr/>
          <w:p w:rsidR="00000000" w:rsidDel="00000000" w:rsidP="00000000" w:rsidRDefault="00000000" w:rsidRPr="00000000" w14:paraId="0000000F">
            <w:pPr>
              <w:rPr/>
            </w:pPr>
            <w:r w:rsidDel="00000000" w:rsidR="00000000" w:rsidRPr="00000000">
              <w:rPr>
                <w:rtl w:val="0"/>
              </w:rPr>
            </w:r>
          </w:p>
        </w:tc>
      </w:tr>
      <w:tr>
        <w:trPr>
          <w:cantSplit w:val="0"/>
          <w:tblHeader w:val="0"/>
        </w:trPr>
        <w:tc>
          <w:tcPr>
            <w:shd w:fill="cccccc" w:val="clear"/>
          </w:tcPr>
          <w:p w:rsidR="00000000" w:rsidDel="00000000" w:rsidP="00000000" w:rsidRDefault="00000000" w:rsidRPr="00000000" w14:paraId="00000010">
            <w:pPr>
              <w:rPr/>
            </w:pPr>
            <w:r w:rsidDel="00000000" w:rsidR="00000000" w:rsidRPr="00000000">
              <w:rPr>
                <w:rtl w:val="0"/>
              </w:rPr>
              <w:t xml:space="preserve">D5. How are your organizational services designed to build turnaround leadership competencies?</w:t>
            </w:r>
            <w:r w:rsidDel="00000000" w:rsidR="00000000" w:rsidRPr="00000000">
              <w:rPr>
                <w:rtl w:val="0"/>
              </w:rPr>
            </w:r>
          </w:p>
        </w:tc>
      </w:tr>
      <w:tr>
        <w:trPr>
          <w:cantSplit w:val="0"/>
          <w:tblHeader w:val="0"/>
        </w:trPr>
        <w:tc>
          <w:tcPr/>
          <w:p w:rsidR="00000000" w:rsidDel="00000000" w:rsidP="00000000" w:rsidRDefault="00000000" w:rsidRPr="00000000" w14:paraId="00000011">
            <w:pPr>
              <w:rPr/>
            </w:pPr>
            <w:r w:rsidDel="00000000" w:rsidR="00000000" w:rsidRPr="00000000">
              <w:rPr>
                <w:rtl w:val="0"/>
              </w:rPr>
            </w:r>
          </w:p>
        </w:tc>
      </w:tr>
      <w:tr>
        <w:trPr>
          <w:cantSplit w:val="0"/>
          <w:tblHeader w:val="0"/>
        </w:trPr>
        <w:tc>
          <w:tcPr>
            <w:shd w:fill="cccccc" w:val="clear"/>
          </w:tcPr>
          <w:p w:rsidR="00000000" w:rsidDel="00000000" w:rsidP="00000000" w:rsidRDefault="00000000" w:rsidRPr="00000000" w14:paraId="00000012">
            <w:pPr>
              <w:rPr>
                <w:b w:val="1"/>
                <w:u w:val="single"/>
              </w:rPr>
            </w:pPr>
            <w:r w:rsidDel="00000000" w:rsidR="00000000" w:rsidRPr="00000000">
              <w:rPr>
                <w:b w:val="1"/>
                <w:u w:val="single"/>
                <w:rtl w:val="0"/>
              </w:rPr>
              <w:t xml:space="preserve">If applying for STLD (both general STLD and STLD students with disabilities providers)</w:t>
            </w:r>
          </w:p>
          <w:p w:rsidR="00000000" w:rsidDel="00000000" w:rsidP="00000000" w:rsidRDefault="00000000" w:rsidRPr="00000000" w14:paraId="00000013">
            <w:pPr>
              <w:rPr/>
            </w:pPr>
            <w:r w:rsidDel="00000000" w:rsidR="00000000" w:rsidRPr="00000000">
              <w:rPr>
                <w:rtl w:val="0"/>
              </w:rPr>
              <w:t xml:space="preserve">D6. Please describe your turnaround leadership development program including:</w:t>
            </w:r>
          </w:p>
          <w:p w:rsidR="00000000" w:rsidDel="00000000" w:rsidP="00000000" w:rsidRDefault="00000000" w:rsidRPr="00000000" w14:paraId="00000014">
            <w:pPr>
              <w:rPr/>
            </w:pPr>
            <w:r w:rsidDel="00000000" w:rsidR="00000000" w:rsidRPr="00000000">
              <w:rPr>
                <w:rtl w:val="0"/>
              </w:rPr>
              <w:t xml:space="preserve">-  a scope and sequence and</w:t>
            </w:r>
          </w:p>
          <w:p w:rsidR="00000000" w:rsidDel="00000000" w:rsidP="00000000" w:rsidRDefault="00000000" w:rsidRPr="00000000" w14:paraId="00000015">
            <w:pPr>
              <w:rPr/>
            </w:pPr>
            <w:r w:rsidDel="00000000" w:rsidR="00000000" w:rsidRPr="00000000">
              <w:rPr>
                <w:rtl w:val="0"/>
              </w:rPr>
              <w:t xml:space="preserve"> - program structure (format, contact hours, intended audience, certification if applicable)</w:t>
            </w:r>
          </w:p>
        </w:tc>
      </w:tr>
      <w:tr>
        <w:trPr>
          <w:cantSplit w:val="0"/>
          <w:tblHeader w:val="0"/>
        </w:trPr>
        <w:tc>
          <w:tcPr/>
          <w:p w:rsidR="00000000" w:rsidDel="00000000" w:rsidP="00000000" w:rsidRDefault="00000000" w:rsidRPr="00000000" w14:paraId="00000016">
            <w:pPr>
              <w:rPr/>
            </w:pPr>
            <w:r w:rsidDel="00000000" w:rsidR="00000000" w:rsidRPr="00000000">
              <w:rPr>
                <w:rtl w:val="0"/>
              </w:rPr>
            </w:r>
          </w:p>
        </w:tc>
      </w:tr>
      <w:tr>
        <w:trPr>
          <w:cantSplit w:val="0"/>
          <w:tblHeader w:val="0"/>
        </w:trPr>
        <w:tc>
          <w:tcPr>
            <w:shd w:fill="cccccc" w:val="clear"/>
          </w:tcPr>
          <w:p w:rsidR="00000000" w:rsidDel="00000000" w:rsidP="00000000" w:rsidRDefault="00000000" w:rsidRPr="00000000" w14:paraId="00000017">
            <w:pPr>
              <w:rPr>
                <w:b w:val="1"/>
                <w:u w:val="single"/>
              </w:rPr>
            </w:pPr>
            <w:r w:rsidDel="00000000" w:rsidR="00000000" w:rsidRPr="00000000">
              <w:rPr>
                <w:b w:val="1"/>
                <w:u w:val="single"/>
                <w:rtl w:val="0"/>
              </w:rPr>
              <w:t xml:space="preserve">If applying for STLD Students with Disabilities Providers specifically</w:t>
            </w:r>
          </w:p>
          <w:p w:rsidR="00000000" w:rsidDel="00000000" w:rsidP="00000000" w:rsidRDefault="00000000" w:rsidRPr="00000000" w14:paraId="00000018">
            <w:pPr>
              <w:rPr/>
            </w:pPr>
            <w:r w:rsidDel="00000000" w:rsidR="00000000" w:rsidRPr="00000000">
              <w:rPr>
                <w:rtl w:val="0"/>
              </w:rPr>
              <w:t xml:space="preserve">D7. Please describe how your turnaround leadership development program provides specialized content targeted at building district leaders’ capacity to design and implement systems and structures to equitably serve students with disabilities (see resources for High Leverage Practices in Appendix C)</w:t>
            </w:r>
          </w:p>
        </w:tc>
      </w:tr>
      <w:tr>
        <w:trPr>
          <w:cantSplit w:val="0"/>
          <w:tblHeader w:val="0"/>
        </w:trPr>
        <w:tc>
          <w:tcPr/>
          <w:p w:rsidR="00000000" w:rsidDel="00000000" w:rsidP="00000000" w:rsidRDefault="00000000" w:rsidRPr="00000000" w14:paraId="00000019">
            <w:pPr>
              <w:rPr>
                <w:b w:val="1"/>
                <w:u w:val="single"/>
              </w:rPr>
            </w:pPr>
            <w:r w:rsidDel="00000000" w:rsidR="00000000" w:rsidRPr="00000000">
              <w:rPr>
                <w:rtl w:val="0"/>
              </w:rPr>
            </w:r>
          </w:p>
          <w:p w:rsidR="00000000" w:rsidDel="00000000" w:rsidP="00000000" w:rsidRDefault="00000000" w:rsidRPr="00000000" w14:paraId="0000001A">
            <w:pPr>
              <w:rPr>
                <w:b w:val="1"/>
                <w:u w:val="single"/>
              </w:rPr>
            </w:pPr>
            <w:r w:rsidDel="00000000" w:rsidR="00000000" w:rsidRPr="00000000">
              <w:rPr>
                <w:rtl w:val="0"/>
              </w:rPr>
            </w:r>
          </w:p>
        </w:tc>
      </w:tr>
      <w:tr>
        <w:trPr>
          <w:cantSplit w:val="0"/>
          <w:trHeight w:val="840" w:hRule="atLeast"/>
          <w:tblHeader w:val="0"/>
        </w:trPr>
        <w:tc>
          <w:tcPr>
            <w:shd w:fill="cccccc" w:val="clear"/>
          </w:tcPr>
          <w:p w:rsidR="00000000" w:rsidDel="00000000" w:rsidP="00000000" w:rsidRDefault="00000000" w:rsidRPr="00000000" w14:paraId="0000001B">
            <w:pPr>
              <w:rPr/>
            </w:pPr>
            <w:r w:rsidDel="00000000" w:rsidR="00000000" w:rsidRPr="00000000">
              <w:rPr>
                <w:rtl w:val="0"/>
              </w:rPr>
              <w:t xml:space="preserve">D8. How are your organization’s services designed to build district capacity to implement district-level systems for recruiting, developing, and retaining talent?</w:t>
            </w:r>
          </w:p>
        </w:tc>
      </w:tr>
      <w:tr>
        <w:trPr>
          <w:cantSplit w:val="0"/>
          <w:trHeight w:val="615" w:hRule="atLeast"/>
          <w:tblHeader w:val="0"/>
        </w:trPr>
        <w:tc>
          <w:tcPr/>
          <w:p w:rsidR="00000000" w:rsidDel="00000000" w:rsidP="00000000" w:rsidRDefault="00000000" w:rsidRPr="00000000" w14:paraId="0000001C">
            <w:pPr>
              <w:rPr/>
            </w:pPr>
            <w:r w:rsidDel="00000000" w:rsidR="00000000" w:rsidRPr="00000000">
              <w:rPr>
                <w:rtl w:val="0"/>
              </w:rPr>
            </w:r>
          </w:p>
        </w:tc>
      </w:tr>
      <w:tr>
        <w:trPr>
          <w:cantSplit w:val="0"/>
          <w:trHeight w:val="540" w:hRule="atLeast"/>
          <w:tblHeader w:val="0"/>
        </w:trPr>
        <w:tc>
          <w:tcPr>
            <w:shd w:fill="cccccc" w:val="clear"/>
          </w:tcPr>
          <w:p w:rsidR="00000000" w:rsidDel="00000000" w:rsidP="00000000" w:rsidRDefault="00000000" w:rsidRPr="00000000" w14:paraId="0000001D">
            <w:pPr>
              <w:rPr/>
            </w:pPr>
            <w:r w:rsidDel="00000000" w:rsidR="00000000" w:rsidRPr="00000000">
              <w:rPr>
                <w:rtl w:val="0"/>
              </w:rPr>
              <w:t xml:space="preserve">D9. What is your organization’s approach to building district capacity to implement an effective and comprehensive talent management system?</w:t>
            </w:r>
          </w:p>
        </w:tc>
      </w:tr>
      <w:tr>
        <w:trPr>
          <w:cantSplit w:val="0"/>
          <w:trHeight w:val="780" w:hRule="atLeast"/>
          <w:tblHeader w:val="0"/>
        </w:trPr>
        <w:tc>
          <w:tcPr/>
          <w:p w:rsidR="00000000" w:rsidDel="00000000" w:rsidP="00000000" w:rsidRDefault="00000000" w:rsidRPr="00000000" w14:paraId="0000001E">
            <w:pPr>
              <w:rPr/>
            </w:pPr>
            <w:r w:rsidDel="00000000" w:rsidR="00000000" w:rsidRPr="00000000">
              <w:rPr>
                <w:rtl w:val="0"/>
              </w:rPr>
            </w:r>
          </w:p>
        </w:tc>
      </w:tr>
      <w:tr>
        <w:trPr>
          <w:cantSplit w:val="0"/>
          <w:trHeight w:val="780" w:hRule="atLeast"/>
          <w:tblHeader w:val="0"/>
        </w:trPr>
        <w:tc>
          <w:tcPr>
            <w:shd w:fill="cccccc" w:val="clear"/>
          </w:tcPr>
          <w:p w:rsidR="00000000" w:rsidDel="00000000" w:rsidP="00000000" w:rsidRDefault="00000000" w:rsidRPr="00000000" w14:paraId="0000001F">
            <w:pPr>
              <w:rPr/>
            </w:pPr>
            <w:r w:rsidDel="00000000" w:rsidR="00000000" w:rsidRPr="00000000">
              <w:rPr>
                <w:rtl w:val="0"/>
              </w:rPr>
              <w:t xml:space="preserve">D10. How are your organization’s services designed to support the district in building a diverse workforce and promoting strategic staffing and equitable staffing across schools, especially schools with equity gaps?</w:t>
            </w:r>
          </w:p>
        </w:tc>
      </w:tr>
      <w:tr>
        <w:trPr>
          <w:cantSplit w:val="0"/>
          <w:trHeight w:val="780" w:hRule="atLeast"/>
          <w:tblHeader w:val="0"/>
        </w:trPr>
        <w:tc>
          <w:tcPr/>
          <w:p w:rsidR="00000000" w:rsidDel="00000000" w:rsidP="00000000" w:rsidRDefault="00000000" w:rsidRPr="00000000" w14:paraId="00000020">
            <w:pPr>
              <w:rPr/>
            </w:pPr>
            <w:r w:rsidDel="00000000" w:rsidR="00000000" w:rsidRPr="00000000">
              <w:rPr>
                <w:rtl w:val="0"/>
              </w:rPr>
            </w:r>
          </w:p>
        </w:tc>
      </w:tr>
      <w:tr>
        <w:trPr>
          <w:cantSplit w:val="0"/>
          <w:trHeight w:val="829.44580078125" w:hRule="atLeast"/>
          <w:tblHeader w:val="0"/>
        </w:trPr>
        <w:tc>
          <w:tcPr>
            <w:shd w:fill="cccccc" w:val="clear"/>
          </w:tcPr>
          <w:p w:rsidR="00000000" w:rsidDel="00000000" w:rsidP="00000000" w:rsidRDefault="00000000" w:rsidRPr="00000000" w14:paraId="00000021">
            <w:pPr>
              <w:rPr/>
            </w:pPr>
            <w:r w:rsidDel="00000000" w:rsidR="00000000" w:rsidRPr="00000000">
              <w:rPr>
                <w:rtl w:val="0"/>
              </w:rPr>
              <w:t xml:space="preserve">D11. What is your organization’s approach to building district capacity to implement an aligned instructional infrastructure that results in consistent rigorous instruction across schools and classrooms?</w:t>
            </w:r>
          </w:p>
        </w:tc>
      </w:tr>
      <w:tr>
        <w:trPr>
          <w:cantSplit w:val="0"/>
          <w:trHeight w:val="555" w:hRule="atLeast"/>
          <w:tblHeader w:val="0"/>
        </w:trPr>
        <w:tc>
          <w:tcPr/>
          <w:p w:rsidR="00000000" w:rsidDel="00000000" w:rsidP="00000000" w:rsidRDefault="00000000" w:rsidRPr="00000000" w14:paraId="00000022">
            <w:pPr>
              <w:rPr/>
            </w:pPr>
            <w:r w:rsidDel="00000000" w:rsidR="00000000" w:rsidRPr="00000000">
              <w:rPr>
                <w:rtl w:val="0"/>
              </w:rPr>
            </w:r>
          </w:p>
        </w:tc>
      </w:tr>
      <w:tr>
        <w:trPr>
          <w:cantSplit w:val="0"/>
          <w:trHeight w:val="555" w:hRule="atLeast"/>
          <w:tblHeader w:val="0"/>
        </w:trPr>
        <w:tc>
          <w:tcPr>
            <w:shd w:fill="cccccc" w:val="clear"/>
          </w:tcPr>
          <w:p w:rsidR="00000000" w:rsidDel="00000000" w:rsidP="00000000" w:rsidRDefault="00000000" w:rsidRPr="00000000" w14:paraId="00000023">
            <w:pPr>
              <w:rPr/>
            </w:pPr>
            <w:r w:rsidDel="00000000" w:rsidR="00000000" w:rsidRPr="00000000">
              <w:rPr>
                <w:rtl w:val="0"/>
              </w:rPr>
              <w:t xml:space="preserve">D12. How are your organization’s services designed to build district capacity to implement district-level systems for implementing standards based curriculum and assessments and closing equity gaps?</w:t>
            </w:r>
          </w:p>
        </w:tc>
      </w:tr>
      <w:tr>
        <w:trPr>
          <w:cantSplit w:val="0"/>
          <w:trHeight w:val="555" w:hRule="atLeast"/>
          <w:tblHeader w:val="0"/>
        </w:trPr>
        <w:tc>
          <w:tcPr/>
          <w:p w:rsidR="00000000" w:rsidDel="00000000" w:rsidP="00000000" w:rsidRDefault="00000000" w:rsidRPr="00000000" w14:paraId="00000024">
            <w:pPr>
              <w:rPr/>
            </w:pPr>
            <w:r w:rsidDel="00000000" w:rsidR="00000000" w:rsidRPr="00000000">
              <w:rPr>
                <w:rtl w:val="0"/>
              </w:rPr>
            </w:r>
          </w:p>
        </w:tc>
      </w:tr>
      <w:tr>
        <w:trPr>
          <w:cantSplit w:val="0"/>
          <w:trHeight w:val="555" w:hRule="atLeast"/>
          <w:tblHeader w:val="0"/>
        </w:trPr>
        <w:tc>
          <w:tcPr>
            <w:shd w:fill="cccccc" w:val="clear"/>
          </w:tcPr>
          <w:p w:rsidR="00000000" w:rsidDel="00000000" w:rsidP="00000000" w:rsidRDefault="00000000" w:rsidRPr="00000000" w14:paraId="00000025">
            <w:pPr>
              <w:rPr>
                <w:b w:val="1"/>
              </w:rPr>
            </w:pPr>
            <w:r w:rsidDel="00000000" w:rsidR="00000000" w:rsidRPr="00000000">
              <w:rPr>
                <w:b w:val="1"/>
                <w:rtl w:val="0"/>
              </w:rPr>
              <w:t xml:space="preserve">If applicable to your organization’s model only:</w:t>
            </w:r>
          </w:p>
          <w:p w:rsidR="00000000" w:rsidDel="00000000" w:rsidP="00000000" w:rsidRDefault="00000000" w:rsidRPr="00000000" w14:paraId="00000026">
            <w:pPr>
              <w:rPr/>
            </w:pPr>
            <w:r w:rsidDel="00000000" w:rsidR="00000000" w:rsidRPr="00000000">
              <w:rPr>
                <w:rtl w:val="0"/>
              </w:rPr>
              <w:t xml:space="preserve">D13. How do your organization’s services support the district in developing a district strategy for post-secondary success?</w:t>
            </w:r>
          </w:p>
          <w:p w:rsidR="00000000" w:rsidDel="00000000" w:rsidP="00000000" w:rsidRDefault="00000000" w:rsidRPr="00000000" w14:paraId="00000027">
            <w:pPr>
              <w:rPr/>
            </w:pPr>
            <w:r w:rsidDel="00000000" w:rsidR="00000000" w:rsidRPr="00000000">
              <w:rPr>
                <w:rtl w:val="0"/>
              </w:rPr>
              <w:t xml:space="preserve">D14. How do your organization’s services support districts in school design/redesign</w:t>
            </w:r>
          </w:p>
        </w:tc>
      </w:tr>
      <w:tr>
        <w:trPr>
          <w:cantSplit w:val="0"/>
          <w:trHeight w:val="555" w:hRule="atLeast"/>
          <w:tblHeader w:val="0"/>
        </w:trPr>
        <w:tc>
          <w:tcPr/>
          <w:p w:rsidR="00000000" w:rsidDel="00000000" w:rsidP="00000000" w:rsidRDefault="00000000" w:rsidRPr="00000000" w14:paraId="00000028">
            <w:pPr>
              <w:rPr/>
            </w:pPr>
            <w:r w:rsidDel="00000000" w:rsidR="00000000" w:rsidRPr="00000000">
              <w:rPr>
                <w:rtl w:val="0"/>
              </w:rPr>
            </w:r>
          </w:p>
        </w:tc>
      </w:tr>
      <w:tr>
        <w:trPr>
          <w:cantSplit w:val="0"/>
          <w:tblHeader w:val="0"/>
        </w:trPr>
        <w:tc>
          <w:tcPr>
            <w:shd w:fill="cccccc" w:val="clear"/>
          </w:tcPr>
          <w:p w:rsidR="00000000" w:rsidDel="00000000" w:rsidP="00000000" w:rsidRDefault="00000000" w:rsidRPr="00000000" w14:paraId="00000029">
            <w:pPr>
              <w:rPr/>
            </w:pPr>
            <w:r w:rsidDel="00000000" w:rsidR="00000000" w:rsidRPr="00000000">
              <w:rPr>
                <w:rtl w:val="0"/>
              </w:rPr>
              <w:t xml:space="preserve">D15. How do your organization’s services build district capacity to foster and sustain a positive culture of student, staff, and family engagement and well-being? </w:t>
            </w:r>
          </w:p>
        </w:tc>
      </w:tr>
      <w:tr>
        <w:trPr>
          <w:cantSplit w:val="0"/>
          <w:tblHeader w:val="0"/>
        </w:trPr>
        <w:tc>
          <w:tcPr/>
          <w:p w:rsidR="00000000" w:rsidDel="00000000" w:rsidP="00000000" w:rsidRDefault="00000000" w:rsidRPr="00000000" w14:paraId="0000002A">
            <w:pPr>
              <w:rPr/>
            </w:pPr>
            <w:r w:rsidDel="00000000" w:rsidR="00000000" w:rsidRPr="00000000">
              <w:rPr>
                <w:rtl w:val="0"/>
              </w:rPr>
            </w:r>
          </w:p>
        </w:tc>
      </w:tr>
      <w:tr>
        <w:trPr>
          <w:cantSplit w:val="0"/>
          <w:tblHeader w:val="0"/>
        </w:trPr>
        <w:tc>
          <w:tcPr>
            <w:shd w:fill="cccccc" w:val="clear"/>
          </w:tcPr>
          <w:p w:rsidR="00000000" w:rsidDel="00000000" w:rsidP="00000000" w:rsidRDefault="00000000" w:rsidRPr="00000000" w14:paraId="0000002B">
            <w:pPr>
              <w:rPr/>
            </w:pPr>
            <w:r w:rsidDel="00000000" w:rsidR="00000000" w:rsidRPr="00000000">
              <w:rPr>
                <w:rtl w:val="0"/>
              </w:rPr>
              <w:t xml:space="preserve">D16. How do your organization’s services build district capacity to implement strategies designed to address equity gaps in engagement and discipline and the needs of underserved populations?</w:t>
            </w:r>
          </w:p>
        </w:tc>
      </w:tr>
      <w:tr>
        <w:trPr>
          <w:cantSplit w:val="0"/>
          <w:tblHeader w:val="0"/>
        </w:trPr>
        <w:tc>
          <w:tcPr/>
          <w:p w:rsidR="00000000" w:rsidDel="00000000" w:rsidP="00000000" w:rsidRDefault="00000000" w:rsidRPr="00000000" w14:paraId="0000002C">
            <w:pPr>
              <w:rPr/>
            </w:pPr>
            <w:r w:rsidDel="00000000" w:rsidR="00000000" w:rsidRPr="00000000">
              <w:rPr>
                <w:rtl w:val="0"/>
              </w:rPr>
            </w:r>
          </w:p>
        </w:tc>
      </w:tr>
      <w:tr>
        <w:trPr>
          <w:cantSplit w:val="0"/>
          <w:tblHeader w:val="0"/>
        </w:trPr>
        <w:tc>
          <w:tcPr>
            <w:shd w:fill="cccccc" w:val="clear"/>
          </w:tcPr>
          <w:p w:rsidR="00000000" w:rsidDel="00000000" w:rsidP="00000000" w:rsidRDefault="00000000" w:rsidRPr="00000000" w14:paraId="0000002D">
            <w:pPr>
              <w:rPr/>
            </w:pPr>
            <w:r w:rsidDel="00000000" w:rsidR="00000000" w:rsidRPr="00000000">
              <w:rPr>
                <w:rtl w:val="0"/>
              </w:rPr>
              <w:t xml:space="preserve">D17. What is your organization’s process for progress monitoring the agreed upon scope of work with the district?</w:t>
            </w:r>
          </w:p>
        </w:tc>
      </w:tr>
      <w:tr>
        <w:trPr>
          <w:cantSplit w:val="0"/>
          <w:tblHeader w:val="0"/>
        </w:trPr>
        <w:tc>
          <w:tcPr/>
          <w:p w:rsidR="00000000" w:rsidDel="00000000" w:rsidP="00000000" w:rsidRDefault="00000000" w:rsidRPr="00000000" w14:paraId="0000002E">
            <w:pPr>
              <w:rPr/>
            </w:pPr>
            <w:r w:rsidDel="00000000" w:rsidR="00000000" w:rsidRPr="00000000">
              <w:rPr>
                <w:rtl w:val="0"/>
              </w:rPr>
            </w:r>
          </w:p>
        </w:tc>
      </w:tr>
      <w:tr>
        <w:trPr>
          <w:cantSplit w:val="0"/>
          <w:tblHeader w:val="0"/>
        </w:trPr>
        <w:tc>
          <w:tcPr>
            <w:shd w:fill="cccccc" w:val="clear"/>
          </w:tcPr>
          <w:p w:rsidR="00000000" w:rsidDel="00000000" w:rsidP="00000000" w:rsidRDefault="00000000" w:rsidRPr="00000000" w14:paraId="0000002F">
            <w:pPr>
              <w:rPr/>
            </w:pPr>
            <w:r w:rsidDel="00000000" w:rsidR="00000000" w:rsidRPr="00000000">
              <w:rPr>
                <w:rtl w:val="0"/>
              </w:rPr>
              <w:t xml:space="preserve">D18. What is your organization’s process for supporting districts in setting and monitoring clear implementation and outcome performance targets for implementation of their plan(s)?</w:t>
            </w:r>
          </w:p>
        </w:tc>
      </w:tr>
      <w:tr>
        <w:trPr>
          <w:cantSplit w:val="0"/>
          <w:tblHeader w:val="0"/>
        </w:trPr>
        <w:tc>
          <w:tcPr/>
          <w:p w:rsidR="00000000" w:rsidDel="00000000" w:rsidP="00000000" w:rsidRDefault="00000000" w:rsidRPr="00000000" w14:paraId="00000030">
            <w:pPr>
              <w:rPr/>
            </w:pPr>
            <w:r w:rsidDel="00000000" w:rsidR="00000000" w:rsidRPr="00000000">
              <w:rPr>
                <w:rtl w:val="0"/>
              </w:rPr>
            </w:r>
          </w:p>
        </w:tc>
      </w:tr>
      <w:tr>
        <w:trPr>
          <w:cantSplit w:val="0"/>
          <w:tblHeader w:val="0"/>
        </w:trPr>
        <w:tc>
          <w:tcPr>
            <w:shd w:fill="cccccc" w:val="clear"/>
          </w:tcPr>
          <w:p w:rsidR="00000000" w:rsidDel="00000000" w:rsidP="00000000" w:rsidRDefault="00000000" w:rsidRPr="00000000" w14:paraId="00000031">
            <w:pPr>
              <w:rPr>
                <w:b w:val="1"/>
              </w:rPr>
            </w:pPr>
            <w:r w:rsidDel="00000000" w:rsidR="00000000" w:rsidRPr="00000000">
              <w:rPr>
                <w:b w:val="1"/>
                <w:rtl w:val="0"/>
              </w:rPr>
              <w:t xml:space="preserve">If applicable to service model</w:t>
            </w:r>
          </w:p>
          <w:p w:rsidR="00000000" w:rsidDel="00000000" w:rsidP="00000000" w:rsidRDefault="00000000" w:rsidRPr="00000000" w14:paraId="00000032">
            <w:pPr>
              <w:rPr/>
            </w:pPr>
            <w:r w:rsidDel="00000000" w:rsidR="00000000" w:rsidRPr="00000000">
              <w:rPr>
                <w:rtl w:val="0"/>
              </w:rPr>
              <w:t xml:space="preserve">D19. How do your organization’s services engage the local board and/or build their capacity to monitor, resource, and be publicly accountable for district improvement goals?</w:t>
            </w:r>
          </w:p>
        </w:tc>
      </w:tr>
      <w:tr>
        <w:trPr>
          <w:cantSplit w:val="0"/>
          <w:tblHeader w:val="0"/>
        </w:trPr>
        <w:tc>
          <w:tcPr/>
          <w:p w:rsidR="00000000" w:rsidDel="00000000" w:rsidP="00000000" w:rsidRDefault="00000000" w:rsidRPr="00000000" w14:paraId="00000033">
            <w:pPr>
              <w:rPr/>
            </w:pPr>
            <w:r w:rsidDel="00000000" w:rsidR="00000000" w:rsidRPr="00000000">
              <w:rPr>
                <w:rtl w:val="0"/>
              </w:rPr>
            </w:r>
          </w:p>
        </w:tc>
      </w:tr>
      <w:tr>
        <w:trPr>
          <w:cantSplit w:val="0"/>
          <w:tblHeader w:val="0"/>
        </w:trPr>
        <w:tc>
          <w:tcPr>
            <w:shd w:fill="cccccc" w:val="clear"/>
          </w:tcPr>
          <w:p w:rsidR="00000000" w:rsidDel="00000000" w:rsidP="00000000" w:rsidRDefault="00000000" w:rsidRPr="00000000" w14:paraId="00000034">
            <w:pPr>
              <w:rPr/>
            </w:pPr>
            <w:r w:rsidDel="00000000" w:rsidR="00000000" w:rsidRPr="00000000">
              <w:rPr>
                <w:rtl w:val="0"/>
              </w:rPr>
              <w:t xml:space="preserve">D20. How do you/will you determine the success and/or impact of your implementation support with districts?</w:t>
            </w:r>
          </w:p>
        </w:tc>
      </w:tr>
      <w:tr>
        <w:trPr>
          <w:cantSplit w:val="0"/>
          <w:tblHeader w:val="0"/>
        </w:trPr>
        <w:tc>
          <w:tcPr/>
          <w:p w:rsidR="00000000" w:rsidDel="00000000" w:rsidP="00000000" w:rsidRDefault="00000000" w:rsidRPr="00000000" w14:paraId="00000035">
            <w:pPr>
              <w:widowControl w:val="0"/>
              <w:spacing w:after="0" w:line="240" w:lineRule="auto"/>
              <w:ind w:left="0" w:right="60" w:firstLine="0"/>
              <w:rPr/>
            </w:pPr>
            <w:r w:rsidDel="00000000" w:rsidR="00000000" w:rsidRPr="00000000">
              <w:rPr>
                <w:rtl w:val="0"/>
              </w:rPr>
            </w:r>
          </w:p>
        </w:tc>
      </w:tr>
      <w:tr>
        <w:trPr>
          <w:cantSplit w:val="0"/>
          <w:tblHeader w:val="0"/>
        </w:trPr>
        <w:tc>
          <w:tcPr>
            <w:shd w:fill="cccccc" w:val="clear"/>
          </w:tcPr>
          <w:p w:rsidR="00000000" w:rsidDel="00000000" w:rsidP="00000000" w:rsidRDefault="00000000" w:rsidRPr="00000000" w14:paraId="00000036">
            <w:pPr>
              <w:rPr/>
            </w:pPr>
            <w:r w:rsidDel="00000000" w:rsidR="00000000" w:rsidRPr="00000000">
              <w:rPr>
                <w:rtl w:val="0"/>
              </w:rPr>
              <w:t xml:space="preserve">D21. Provide specific narrative examples of your work with districts and the impact(s) of that work.</w:t>
            </w:r>
          </w:p>
        </w:tc>
      </w:tr>
      <w:tr>
        <w:trPr>
          <w:cantSplit w:val="0"/>
          <w:tblHeader w:val="0"/>
        </w:trPr>
        <w:tc>
          <w:tcPr/>
          <w:p w:rsidR="00000000" w:rsidDel="00000000" w:rsidP="00000000" w:rsidRDefault="00000000" w:rsidRPr="00000000" w14:paraId="00000037">
            <w:pPr>
              <w:widowControl w:val="0"/>
              <w:spacing w:after="0" w:line="240" w:lineRule="auto"/>
              <w:ind w:left="0" w:right="60" w:firstLine="0"/>
              <w:rPr/>
            </w:pPr>
            <w:r w:rsidDel="00000000" w:rsidR="00000000" w:rsidRPr="00000000">
              <w:rPr>
                <w:rtl w:val="0"/>
              </w:rPr>
            </w:r>
          </w:p>
        </w:tc>
      </w:tr>
      <w:tr>
        <w:trPr>
          <w:cantSplit w:val="0"/>
          <w:tblHeader w:val="0"/>
        </w:trPr>
        <w:tc>
          <w:tcPr>
            <w:shd w:fill="cccccc" w:val="clear"/>
          </w:tcPr>
          <w:p w:rsidR="00000000" w:rsidDel="00000000" w:rsidP="00000000" w:rsidRDefault="00000000" w:rsidRPr="00000000" w14:paraId="00000038">
            <w:pPr>
              <w:rPr/>
            </w:pPr>
            <w:r w:rsidDel="00000000" w:rsidR="00000000" w:rsidRPr="00000000">
              <w:rPr>
                <w:rtl w:val="0"/>
              </w:rPr>
              <w:t xml:space="preserve">D22. Provide any data demonstrating the efficacy of your implementation support with districts (note: this can also be submitted as additional documentation)</w:t>
            </w:r>
          </w:p>
        </w:tc>
      </w:tr>
      <w:tr>
        <w:trPr>
          <w:cantSplit w:val="0"/>
          <w:tblHeader w:val="0"/>
        </w:trPr>
        <w:tc>
          <w:tcPr/>
          <w:p w:rsidR="00000000" w:rsidDel="00000000" w:rsidP="00000000" w:rsidRDefault="00000000" w:rsidRPr="00000000" w14:paraId="00000039">
            <w:pPr>
              <w:rPr/>
            </w:pPr>
            <w:r w:rsidDel="00000000" w:rsidR="00000000" w:rsidRPr="00000000">
              <w:rPr>
                <w:rtl w:val="0"/>
              </w:rPr>
            </w:r>
          </w:p>
        </w:tc>
      </w:tr>
      <w:tr>
        <w:trPr>
          <w:cantSplit w:val="0"/>
          <w:tblHeader w:val="0"/>
        </w:trPr>
        <w:tc>
          <w:tcPr>
            <w:shd w:fill="cccccc" w:val="clear"/>
          </w:tcPr>
          <w:p w:rsidR="00000000" w:rsidDel="00000000" w:rsidP="00000000" w:rsidRDefault="00000000" w:rsidRPr="00000000" w14:paraId="0000003A">
            <w:pPr>
              <w:rPr/>
            </w:pPr>
            <w:r w:rsidDel="00000000" w:rsidR="00000000" w:rsidRPr="00000000">
              <w:rPr>
                <w:rtl w:val="0"/>
              </w:rPr>
              <w:t xml:space="preserve">D23. Provide 1-3 sample work products using the Google form submission process that represent your approach to supporting district improvement implementation efforts and the impacts of that work (e.g. internal protocols, tools and resources, evidence of impact, and/or sample work products that districts receive). See Appendix A of the RFI for guidance on annotating work products. </w:t>
            </w:r>
            <w:r w:rsidDel="00000000" w:rsidR="00000000" w:rsidRPr="00000000">
              <w:rPr>
                <w:i w:val="1"/>
                <w:rtl w:val="0"/>
              </w:rPr>
              <w:t xml:space="preserve">Note: Individual work product samples should not exceed 12 pages per document.</w:t>
            </w:r>
            <w:r w:rsidDel="00000000" w:rsidR="00000000" w:rsidRPr="00000000">
              <w:rPr>
                <w:rtl w:val="0"/>
              </w:rPr>
            </w:r>
          </w:p>
        </w:tc>
      </w:tr>
    </w:tbl>
    <w:p w:rsidR="00000000" w:rsidDel="00000000" w:rsidP="00000000" w:rsidRDefault="00000000" w:rsidRPr="00000000" w14:paraId="0000003B">
      <w:pPr>
        <w:ind w:left="360" w:firstLine="0"/>
        <w:rPr>
          <w:b w:val="1"/>
        </w:rPr>
      </w:pPr>
      <w:r w:rsidDel="00000000" w:rsidR="00000000" w:rsidRPr="00000000">
        <w:rPr>
          <w:rtl w:val="0"/>
        </w:rPr>
      </w:r>
    </w:p>
    <w:p w:rsidR="00000000" w:rsidDel="00000000" w:rsidP="00000000" w:rsidRDefault="00000000" w:rsidRPr="00000000" w14:paraId="0000003C">
      <w:pPr>
        <w:ind w:left="360" w:firstLine="0"/>
        <w:rPr>
          <w:b w:val="1"/>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rPr/>
    </w:pPr>
    <w:r w:rsidDel="00000000" w:rsidR="00000000" w:rsidRPr="00000000">
      <w:rPr/>
      <w:drawing>
        <wp:inline distB="114300" distT="114300" distL="114300" distR="114300">
          <wp:extent cx="3767138" cy="617564"/>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767138" cy="61756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D10EA"/>
    <w:rPr>
      <w:rFonts w:ascii="Calibri" w:cs="Calibri" w:eastAsia="Calibri"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W13byFw1Oco28H5bD+2BeeYqXQ==">AMUW2mXIRipVg0KKEdN/6q3uiUGyHSob1mZ3wwFBhcXqfQ1byjrSlKgYQPgf29fxVofezUWauClcLS1rf4uXLaBBKrogSotX7kczv/QBhmq+5PROYaHisLA=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2022-04-29T22:25:00Z</dcterms:created>
  <dc:creator>Mehesy, Carol</dc:creator>
</cp:coreProperties>
</file>