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10" w:rsidRDefault="00D1749B" w:rsidP="00D1749B">
      <w:pPr>
        <w:spacing w:after="120"/>
        <w:rPr>
          <w:rFonts w:ascii="Trebuchet MS" w:hAnsi="Trebuchet MS"/>
          <w:b/>
          <w:color w:val="5C6670" w:themeColor="text1"/>
          <w:sz w:val="24"/>
        </w:rPr>
      </w:pPr>
      <w:r w:rsidRPr="00F763E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9DB00BB" wp14:editId="79B0CBE5">
                <wp:simplePos x="0" y="0"/>
                <wp:positionH relativeFrom="column">
                  <wp:posOffset>-125095</wp:posOffset>
                </wp:positionH>
                <wp:positionV relativeFrom="page">
                  <wp:posOffset>1317625</wp:posOffset>
                </wp:positionV>
                <wp:extent cx="6758940" cy="64516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BE" w:rsidRDefault="00D01E38" w:rsidP="00D01E38">
                            <w:pPr>
                              <w:spacing w:after="120"/>
                            </w:pPr>
                            <w:r>
                              <w:rPr>
                                <w:rFonts w:ascii="Museo Slab 500" w:hAnsi="Museo Slab 500"/>
                                <w:sz w:val="48"/>
                                <w:szCs w:val="48"/>
                              </w:rPr>
                              <w:t>Guidance for Your Sustainability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.85pt;margin-top:103.75pt;width:532.2pt;height: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" filled="f" stroked="f">
                <v:textbox>
                  <w:txbxContent>
                    <w:p w:rsidR="006533BE" w:rsidRDefault="00D01E38" w:rsidP="00D01E38">
                      <w:pPr>
                        <w:spacing w:after="120"/>
                      </w:pPr>
                      <w:r>
                        <w:rPr>
                          <w:rFonts w:ascii="Museo Slab 500" w:hAnsi="Museo Slab 500"/>
                          <w:sz w:val="48"/>
                          <w:szCs w:val="48"/>
                        </w:rPr>
                        <w:t>Guidance for Your Sustainability Plan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F763E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F53E329" wp14:editId="0F5EEF28">
                <wp:simplePos x="0" y="0"/>
                <wp:positionH relativeFrom="column">
                  <wp:posOffset>-457200</wp:posOffset>
                </wp:positionH>
                <wp:positionV relativeFrom="page">
                  <wp:posOffset>1123950</wp:posOffset>
                </wp:positionV>
                <wp:extent cx="7772400" cy="839470"/>
                <wp:effectExtent l="0" t="0" r="0" b="0"/>
                <wp:wrapThrough wrapText="bothSides">
                  <wp:wrapPolygon edited="0">
                    <wp:start x="0" y="0"/>
                    <wp:lineTo x="0" y="21077"/>
                    <wp:lineTo x="21547" y="21077"/>
                    <wp:lineTo x="21547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394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0D2D3"/>
                            </a:gs>
                            <a:gs pos="99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6pt;margin-top:88.5pt;width:612pt;height:6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" fillcolor="#d0d2d3" stroked="f" strokeweight=".27778mm">
                <v:fill color2="white [3212]" rotate="t" angle="90" colors="0 #d0d2d3;64881f white;1 white" focus="100%" type="gradient"/>
                <w10:wrap type="through" anchory="page"/>
                <w10:anchorlock/>
              </v:rect>
            </w:pict>
          </mc:Fallback>
        </mc:AlternateContent>
      </w:r>
      <w:r w:rsidR="00AA7976" w:rsidRPr="00546AAC">
        <w:rPr>
          <w:noProof/>
          <w:sz w:val="48"/>
          <w:szCs w:val="48"/>
        </w:rPr>
        <w:drawing>
          <wp:anchor distT="0" distB="0" distL="114300" distR="114300" simplePos="0" relativeHeight="251659264" behindDoc="0" locked="1" layoutInCell="1" allowOverlap="1" wp14:anchorId="61CC2A05" wp14:editId="1CC9D99F">
            <wp:simplePos x="0" y="0"/>
            <wp:positionH relativeFrom="column">
              <wp:posOffset>4591050</wp:posOffset>
            </wp:positionH>
            <wp:positionV relativeFrom="page">
              <wp:posOffset>405130</wp:posOffset>
            </wp:positionV>
            <wp:extent cx="2362200" cy="4292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everse_color_outline_300_rg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0E4" w:rsidRPr="00F763E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8F06D22" wp14:editId="5EDAA6B9">
                <wp:simplePos x="0" y="0"/>
                <wp:positionH relativeFrom="column">
                  <wp:posOffset>-125095</wp:posOffset>
                </wp:positionH>
                <wp:positionV relativeFrom="page">
                  <wp:posOffset>248920</wp:posOffset>
                </wp:positionV>
                <wp:extent cx="4654550" cy="795020"/>
                <wp:effectExtent l="0" t="0" r="0" b="508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0E4" w:rsidRPr="00E100E4" w:rsidRDefault="00E100E4" w:rsidP="00264110">
                            <w:pPr>
                              <w:spacing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100E4">
                              <w:rPr>
                                <w:rFonts w:ascii="Museo Slab 500" w:hAnsi="Museo Slab 500"/>
                                <w:color w:val="FFFFFF" w:themeColor="background1"/>
                                <w:sz w:val="48"/>
                                <w:szCs w:val="48"/>
                              </w:rPr>
                              <w:t>21</w:t>
                            </w:r>
                            <w:r w:rsidRPr="00E100E4">
                              <w:rPr>
                                <w:rFonts w:ascii="Museo Slab 500" w:hAnsi="Museo Slab 500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Pr="00E100E4">
                              <w:rPr>
                                <w:rFonts w:ascii="Museo Slab 500" w:hAnsi="Museo Slab 500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Century Community Learning Centers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9.85pt;margin-top:19.6pt;width:366.5pt;height:6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" filled="f" stroked="f">
                <v:textbox>
                  <w:txbxContent>
                    <w:p w:rsidR="00E100E4" w:rsidRPr="00E100E4" w:rsidRDefault="00E100E4" w:rsidP="00264110">
                      <w:pPr>
                        <w:spacing w:after="120"/>
                        <w:jc w:val="center"/>
                        <w:rPr>
                          <w:color w:val="FFFFFF" w:themeColor="background1"/>
                        </w:rPr>
                      </w:pPr>
                      <w:r w:rsidRPr="00E100E4">
                        <w:rPr>
                          <w:rFonts w:ascii="Museo Slab 500" w:hAnsi="Museo Slab 500"/>
                          <w:color w:val="FFFFFF" w:themeColor="background1"/>
                          <w:sz w:val="48"/>
                          <w:szCs w:val="48"/>
                        </w:rPr>
                        <w:t>21</w:t>
                      </w:r>
                      <w:r w:rsidRPr="00E100E4">
                        <w:rPr>
                          <w:rFonts w:ascii="Museo Slab 500" w:hAnsi="Museo Slab 500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 w:rsidRPr="00E100E4">
                        <w:rPr>
                          <w:rFonts w:ascii="Museo Slab 500" w:hAnsi="Museo Slab 500"/>
                          <w:color w:val="FFFFFF" w:themeColor="background1"/>
                          <w:sz w:val="48"/>
                          <w:szCs w:val="48"/>
                        </w:rPr>
                        <w:t xml:space="preserve"> Century Community Learning Centers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8E1B8D" w:rsidRPr="00546A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1D3D3F39" wp14:editId="6028DE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143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4300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612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" fillcolor="#00953a" stroked="f" strokeweight=".27778mm">
                <w10:wrap anchorx="page" anchory="page"/>
                <w10:anchorlock/>
              </v:rect>
            </w:pict>
          </mc:Fallback>
        </mc:AlternateContent>
      </w:r>
    </w:p>
    <w:p w:rsidR="00D01E38" w:rsidRPr="00D01E38" w:rsidRDefault="00381C34" w:rsidP="00D01E38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1" layoutInCell="1" allowOverlap="0" wp14:anchorId="65F5334E" wp14:editId="1A29FC2C">
                <wp:simplePos x="0" y="0"/>
                <wp:positionH relativeFrom="column">
                  <wp:posOffset>4803140</wp:posOffset>
                </wp:positionH>
                <wp:positionV relativeFrom="page">
                  <wp:posOffset>2101850</wp:posOffset>
                </wp:positionV>
                <wp:extent cx="2514600" cy="6339840"/>
                <wp:effectExtent l="0" t="0" r="0" b="381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339840"/>
                          <a:chOff x="0" y="0"/>
                          <a:chExt cx="2514600" cy="6483927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2514600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33BE" w:rsidRPr="00737475" w:rsidRDefault="00E100E4" w:rsidP="00D1749B">
                              <w:pPr>
                                <w:rPr>
                                  <w:rFonts w:ascii="Trebuchet MS Bold" w:hAnsi="Trebuchet MS Bold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Trebuchet MS Bold" w:hAnsi="Trebuchet MS Bold"/>
                                  <w:b/>
                                  <w:color w:val="FFFFFF" w:themeColor="background1"/>
                                  <w:sz w:val="24"/>
                                </w:rPr>
                                <w:t>Appendix Attachments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567055"/>
                            <a:ext cx="2514600" cy="591687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D0D2D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0"/>
                            <a:tileRect/>
                          </a:gra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00E4" w:rsidRPr="00264110" w:rsidRDefault="00E100E4" w:rsidP="00E100E4">
                              <w:pPr>
                                <w:spacing w:after="120"/>
                                <w:ind w:left="-360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64110">
                                <w:rPr>
                                  <w:b/>
                                  <w:sz w:val="26"/>
                                  <w:szCs w:val="26"/>
                                </w:rPr>
                                <w:t>Include the following electronically completed documents:</w:t>
                              </w:r>
                            </w:p>
                            <w:p w:rsidR="00E100E4" w:rsidRPr="00264110" w:rsidRDefault="00E100E4" w:rsidP="0026411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200" w:line="276" w:lineRule="auto"/>
                                <w:ind w:left="90"/>
                                <w:rPr>
                                  <w:sz w:val="24"/>
                                </w:rPr>
                              </w:pPr>
                              <w:r w:rsidRPr="00264110">
                                <w:rPr>
                                  <w:sz w:val="24"/>
                                </w:rPr>
                                <w:t>Your Logic Model</w:t>
                              </w:r>
                            </w:p>
                            <w:p w:rsidR="00E100E4" w:rsidRPr="00264110" w:rsidRDefault="00E100E4" w:rsidP="0026411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200" w:line="276" w:lineRule="auto"/>
                                <w:ind w:left="90"/>
                                <w:rPr>
                                  <w:sz w:val="24"/>
                                </w:rPr>
                              </w:pPr>
                              <w:r w:rsidRPr="00264110">
                                <w:rPr>
                                  <w:sz w:val="24"/>
                                </w:rPr>
                                <w:t>Module II, Worksheet 6</w:t>
                              </w:r>
                            </w:p>
                            <w:p w:rsidR="00E100E4" w:rsidRPr="00264110" w:rsidRDefault="00E100E4" w:rsidP="0026411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200" w:line="276" w:lineRule="auto"/>
                                <w:ind w:left="90"/>
                                <w:rPr>
                                  <w:sz w:val="24"/>
                                </w:rPr>
                              </w:pPr>
                              <w:r w:rsidRPr="00264110">
                                <w:rPr>
                                  <w:sz w:val="24"/>
                                </w:rPr>
                                <w:t>Module III, Worksheet 2</w:t>
                              </w:r>
                            </w:p>
                            <w:p w:rsidR="00E100E4" w:rsidRPr="00264110" w:rsidRDefault="00E100E4" w:rsidP="0026411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200" w:line="276" w:lineRule="auto"/>
                                <w:ind w:left="90"/>
                                <w:rPr>
                                  <w:sz w:val="24"/>
                                </w:rPr>
                              </w:pPr>
                              <w:r w:rsidRPr="00264110">
                                <w:rPr>
                                  <w:sz w:val="24"/>
                                </w:rPr>
                                <w:t>Module III, Worksheet 3</w:t>
                              </w:r>
                            </w:p>
                            <w:p w:rsidR="00E100E4" w:rsidRPr="00264110" w:rsidRDefault="00E100E4" w:rsidP="0026411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200" w:line="276" w:lineRule="auto"/>
                                <w:ind w:left="90"/>
                                <w:rPr>
                                  <w:sz w:val="24"/>
                                </w:rPr>
                              </w:pPr>
                              <w:r w:rsidRPr="00264110">
                                <w:rPr>
                                  <w:sz w:val="24"/>
                                </w:rPr>
                                <w:t>Module III, Worksheet 4</w:t>
                              </w:r>
                            </w:p>
                            <w:p w:rsidR="00E100E4" w:rsidRPr="00264110" w:rsidRDefault="00E100E4" w:rsidP="0026411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200" w:line="276" w:lineRule="auto"/>
                                <w:ind w:left="90"/>
                                <w:rPr>
                                  <w:sz w:val="24"/>
                                </w:rPr>
                              </w:pPr>
                              <w:r w:rsidRPr="00264110">
                                <w:rPr>
                                  <w:sz w:val="24"/>
                                </w:rPr>
                                <w:t>Module III, Worksheet 5</w:t>
                              </w:r>
                            </w:p>
                            <w:p w:rsidR="00E100E4" w:rsidRPr="00264110" w:rsidRDefault="00E100E4" w:rsidP="0026411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200" w:line="276" w:lineRule="auto"/>
                                <w:ind w:left="90"/>
                                <w:rPr>
                                  <w:sz w:val="24"/>
                                </w:rPr>
                              </w:pPr>
                              <w:r w:rsidRPr="00264110">
                                <w:rPr>
                                  <w:sz w:val="24"/>
                                </w:rPr>
                                <w:t>Module IV, Worksheet 3</w:t>
                              </w:r>
                            </w:p>
                            <w:p w:rsidR="006533BE" w:rsidRPr="00264110" w:rsidRDefault="00E100E4" w:rsidP="0026411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200" w:line="276" w:lineRule="auto"/>
                                <w:ind w:left="90"/>
                                <w:rPr>
                                  <w:sz w:val="24"/>
                                </w:rPr>
                              </w:pPr>
                              <w:r w:rsidRPr="00264110">
                                <w:rPr>
                                  <w:sz w:val="24"/>
                                </w:rPr>
                                <w:t>Module IV, Worksheet 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5760" tIns="91440" rIns="36576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378.2pt;margin-top:165.5pt;width:198pt;height:499.2pt;z-index:251667456;mso-position-vertical-relative:page;mso-height-relative:margin" coordsize="25146,6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" o:allowoverlap="f">
                <v:shape id="Text Box 11" o:spid="_x0000_s1029" type="#_x0000_t202" style="position:absolute;width:2514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PqMQA&#10;AADbAAAADwAAAGRycy9kb3ducmV2LnhtbERPTWvCQBC9F/oflin0IrqxraKpq1Sh0PYWFcXbkJ0m&#10;odnZuLvG1F/vFgre5vE+Z7boTC1acr6yrGA4SEAQ51ZXXCjYbt77ExA+IGusLZOCX/KwmN/fzTDV&#10;9swZtetQiBjCPkUFZQhNKqXPSzLoB7Yhjty3dQZDhK6Q2uE5hptaPiXJWBqsODaU2NCqpPxnfTIK&#10;svbQe84+l8dLr3sZXfarr52bjpV6fOjeXkEE6sJN/O/+0HH+EP5+i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JD6jEAAAA2wAAAA8AAAAAAAAAAAAAAAAAmAIAAGRycy9k&#10;b3ducmV2LnhtbFBLBQYAAAAABAAEAPUAAACJAwAAAAA=&#10;" fillcolor="#5c6670 [3213]" stroked="f">
                  <v:textbox inset="14.4pt,,14.4pt">
                    <w:txbxContent>
                      <w:p w:rsidR="006533BE" w:rsidRPr="00737475" w:rsidRDefault="00E100E4" w:rsidP="00D1749B">
                        <w:pPr>
                          <w:rPr>
                            <w:rFonts w:ascii="Trebuchet MS Bold" w:hAnsi="Trebuchet MS Bold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Trebuchet MS Bold" w:hAnsi="Trebuchet MS Bold"/>
                            <w:b/>
                            <w:color w:val="FFFFFF" w:themeColor="background1"/>
                            <w:sz w:val="24"/>
                          </w:rPr>
                          <w:t>Appendix Attachments</w:t>
                        </w:r>
                      </w:p>
                    </w:txbxContent>
                  </v:textbox>
                </v:shape>
                <v:shape id="Text Box 12" o:spid="_x0000_s1030" type="#_x0000_t202" style="position:absolute;top:5670;width:25146;height:59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R6XMEA&#10;AADbAAAADwAAAGRycy9kb3ducmV2LnhtbERPS2vCQBC+C/0PyxR6040piKSuEi3VHusDz0N2uolm&#10;Z2N2jem/7wqCt/n4njNb9LYWHbW+cqxgPEpAEBdOV2wUHPZfwykIH5A11o5JwR95WMxfBjPMtLvx&#10;lrpdMCKGsM9QQRlCk0npi5Is+pFriCP361qLIcLWSN3iLYbbWqZJMpEWK44NJTa0Kqk4765WQXcw&#10;7+vPC042G/OT58vzaZwe90q9vfb5B4hAfXiKH+5vHeencP8lH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elzBAAAA2wAAAA8AAAAAAAAAAAAAAAAAmAIAAGRycy9kb3du&#10;cmV2LnhtbFBLBQYAAAAABAAEAPUAAACGAwAAAAA=&#10;" fillcolor="#d0d2d3" stroked="f">
                  <v:fill rotate="t" focus="100%" type="gradient">
                    <o:fill v:ext="view" type="gradientUnscaled"/>
                  </v:fill>
                  <v:textbox inset="28.8pt,7.2pt,28.8pt">
                    <w:txbxContent>
                      <w:p w:rsidR="00E100E4" w:rsidRPr="00264110" w:rsidRDefault="00E100E4" w:rsidP="00E100E4">
                        <w:pPr>
                          <w:spacing w:after="120"/>
                          <w:ind w:left="-360"/>
                          <w:rPr>
                            <w:b/>
                            <w:sz w:val="26"/>
                            <w:szCs w:val="26"/>
                          </w:rPr>
                        </w:pPr>
                        <w:r w:rsidRPr="00264110">
                          <w:rPr>
                            <w:b/>
                            <w:sz w:val="26"/>
                            <w:szCs w:val="26"/>
                          </w:rPr>
                          <w:t>Include the following electronically completed documents:</w:t>
                        </w:r>
                      </w:p>
                      <w:p w:rsidR="00E100E4" w:rsidRPr="00264110" w:rsidRDefault="00E100E4" w:rsidP="0026411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ind w:left="90"/>
                          <w:rPr>
                            <w:sz w:val="24"/>
                          </w:rPr>
                        </w:pPr>
                        <w:r w:rsidRPr="00264110">
                          <w:rPr>
                            <w:sz w:val="24"/>
                          </w:rPr>
                          <w:t>Your Logic Model</w:t>
                        </w:r>
                      </w:p>
                      <w:p w:rsidR="00E100E4" w:rsidRPr="00264110" w:rsidRDefault="00E100E4" w:rsidP="0026411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ind w:left="90"/>
                          <w:rPr>
                            <w:sz w:val="24"/>
                          </w:rPr>
                        </w:pPr>
                        <w:r w:rsidRPr="00264110">
                          <w:rPr>
                            <w:sz w:val="24"/>
                          </w:rPr>
                          <w:t>Module II, Worksheet 6</w:t>
                        </w:r>
                      </w:p>
                      <w:p w:rsidR="00E100E4" w:rsidRPr="00264110" w:rsidRDefault="00E100E4" w:rsidP="0026411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ind w:left="90"/>
                          <w:rPr>
                            <w:sz w:val="24"/>
                          </w:rPr>
                        </w:pPr>
                        <w:r w:rsidRPr="00264110">
                          <w:rPr>
                            <w:sz w:val="24"/>
                          </w:rPr>
                          <w:t>Module III, Worksheet 2</w:t>
                        </w:r>
                      </w:p>
                      <w:p w:rsidR="00E100E4" w:rsidRPr="00264110" w:rsidRDefault="00E100E4" w:rsidP="0026411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ind w:left="90"/>
                          <w:rPr>
                            <w:sz w:val="24"/>
                          </w:rPr>
                        </w:pPr>
                        <w:r w:rsidRPr="00264110">
                          <w:rPr>
                            <w:sz w:val="24"/>
                          </w:rPr>
                          <w:t>Module III, Worksheet 3</w:t>
                        </w:r>
                      </w:p>
                      <w:p w:rsidR="00E100E4" w:rsidRPr="00264110" w:rsidRDefault="00E100E4" w:rsidP="0026411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ind w:left="90"/>
                          <w:rPr>
                            <w:sz w:val="24"/>
                          </w:rPr>
                        </w:pPr>
                        <w:r w:rsidRPr="00264110">
                          <w:rPr>
                            <w:sz w:val="24"/>
                          </w:rPr>
                          <w:t>Module III, Worksheet 4</w:t>
                        </w:r>
                      </w:p>
                      <w:p w:rsidR="00E100E4" w:rsidRPr="00264110" w:rsidRDefault="00E100E4" w:rsidP="0026411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ind w:left="90"/>
                          <w:rPr>
                            <w:sz w:val="24"/>
                          </w:rPr>
                        </w:pPr>
                        <w:r w:rsidRPr="00264110">
                          <w:rPr>
                            <w:sz w:val="24"/>
                          </w:rPr>
                          <w:t>Module III, Worksheet 5</w:t>
                        </w:r>
                      </w:p>
                      <w:p w:rsidR="00E100E4" w:rsidRPr="00264110" w:rsidRDefault="00E100E4" w:rsidP="0026411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ind w:left="90"/>
                          <w:rPr>
                            <w:sz w:val="24"/>
                          </w:rPr>
                        </w:pPr>
                        <w:r w:rsidRPr="00264110">
                          <w:rPr>
                            <w:sz w:val="24"/>
                          </w:rPr>
                          <w:t>Module IV, Worksheet 3</w:t>
                        </w:r>
                      </w:p>
                      <w:p w:rsidR="006533BE" w:rsidRPr="00264110" w:rsidRDefault="00E100E4" w:rsidP="0026411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ind w:left="90"/>
                          <w:rPr>
                            <w:sz w:val="24"/>
                          </w:rPr>
                        </w:pPr>
                        <w:r w:rsidRPr="00264110">
                          <w:rPr>
                            <w:sz w:val="24"/>
                          </w:rPr>
                          <w:t>Module IV, Worksheet 9</w:t>
                        </w:r>
                      </w:p>
                    </w:txbxContent>
                  </v:textbox>
                </v:shape>
                <w10:wrap type="square" anchory="page"/>
                <w10:anchorlock/>
              </v:group>
            </w:pict>
          </mc:Fallback>
        </mc:AlternateContent>
      </w:r>
      <w:r w:rsidR="00D01E38">
        <w:rPr>
          <w:sz w:val="28"/>
          <w:szCs w:val="28"/>
        </w:rPr>
        <w:t>Yo</w:t>
      </w:r>
      <w:r w:rsidR="00D01E38" w:rsidRPr="00D01E38">
        <w:rPr>
          <w:sz w:val="28"/>
          <w:szCs w:val="28"/>
        </w:rPr>
        <w:t>ur Sustainability Plan should contain the following and should not exceed a total of five pages, which does not include</w:t>
      </w:r>
      <w:r w:rsidR="00264110">
        <w:rPr>
          <w:sz w:val="28"/>
          <w:szCs w:val="28"/>
        </w:rPr>
        <w:t xml:space="preserve"> the A</w:t>
      </w:r>
      <w:r w:rsidR="00D01E38" w:rsidRPr="00D01E38">
        <w:rPr>
          <w:sz w:val="28"/>
          <w:szCs w:val="28"/>
        </w:rPr>
        <w:t>ppendix with completed Finance Project Workbook worksheets and your Logic Model.</w:t>
      </w:r>
    </w:p>
    <w:p w:rsidR="00D01E38" w:rsidRDefault="00D01E38" w:rsidP="00633510">
      <w:pPr>
        <w:pStyle w:val="HeadingMuseo"/>
        <w:rPr>
          <w:rFonts w:ascii="Calibri" w:eastAsiaTheme="minorEastAsia" w:hAnsi="Calibri"/>
          <w:bCs w:val="0"/>
          <w:color w:val="auto"/>
          <w:sz w:val="22"/>
          <w:szCs w:val="24"/>
        </w:rPr>
      </w:pPr>
    </w:p>
    <w:p w:rsidR="00633510" w:rsidRDefault="00D01E38" w:rsidP="00633510">
      <w:pPr>
        <w:pStyle w:val="HeadingMuseo"/>
      </w:pPr>
      <w:r w:rsidRPr="00D01E38">
        <w:t xml:space="preserve">First, answer these questions regarding continuation </w:t>
      </w:r>
      <w:r w:rsidR="00264110">
        <w:t>of programming in years 4 and 5:</w:t>
      </w:r>
    </w:p>
    <w:p w:rsidR="00D01E38" w:rsidRPr="00264110" w:rsidRDefault="00D01E38" w:rsidP="00D01E38">
      <w:pPr>
        <w:pStyle w:val="SubheadTrebuchet"/>
        <w:rPr>
          <w:rFonts w:asciiTheme="majorHAnsi" w:hAnsiTheme="majorHAnsi"/>
          <w:b w:val="0"/>
          <w:sz w:val="26"/>
          <w:szCs w:val="26"/>
        </w:rPr>
      </w:pPr>
      <w:r w:rsidRPr="00264110">
        <w:rPr>
          <w:rFonts w:asciiTheme="majorHAnsi" w:hAnsiTheme="majorHAnsi"/>
          <w:b w:val="0"/>
          <w:sz w:val="26"/>
          <w:szCs w:val="26"/>
        </w:rPr>
        <w:t>What do you plan to sustain in years 4 and 5 of your grant cycle?</w:t>
      </w:r>
    </w:p>
    <w:p w:rsidR="00D01E38" w:rsidRPr="00264110" w:rsidRDefault="00D01E38" w:rsidP="00D01E38">
      <w:pPr>
        <w:pStyle w:val="SubheadTrebuchet"/>
        <w:rPr>
          <w:rFonts w:asciiTheme="majorHAnsi" w:hAnsiTheme="majorHAnsi"/>
          <w:b w:val="0"/>
          <w:sz w:val="26"/>
          <w:szCs w:val="26"/>
        </w:rPr>
      </w:pPr>
      <w:r w:rsidRPr="00264110">
        <w:rPr>
          <w:rFonts w:asciiTheme="majorHAnsi" w:hAnsiTheme="majorHAnsi"/>
          <w:b w:val="0"/>
          <w:sz w:val="26"/>
          <w:szCs w:val="26"/>
        </w:rPr>
        <w:t>How will you provide additional funding in years 4 and 5, as your 21</w:t>
      </w:r>
      <w:r w:rsidRPr="00264110">
        <w:rPr>
          <w:rFonts w:asciiTheme="majorHAnsi" w:hAnsiTheme="majorHAnsi"/>
          <w:b w:val="0"/>
          <w:sz w:val="26"/>
          <w:szCs w:val="26"/>
          <w:vertAlign w:val="superscript"/>
        </w:rPr>
        <w:t>st</w:t>
      </w:r>
      <w:r w:rsidRPr="00264110">
        <w:rPr>
          <w:rFonts w:asciiTheme="majorHAnsi" w:hAnsiTheme="majorHAnsi"/>
          <w:b w:val="0"/>
          <w:sz w:val="26"/>
          <w:szCs w:val="26"/>
        </w:rPr>
        <w:t xml:space="preserve"> CCLC grant decreases by 20% in year 4 and an additional 20% in year 5, to maintain programming at the current level?</w:t>
      </w:r>
    </w:p>
    <w:p w:rsidR="00D01E38" w:rsidRPr="00264110" w:rsidRDefault="00D01E38" w:rsidP="00D01E38">
      <w:pPr>
        <w:pStyle w:val="SubheadTrebuchet"/>
        <w:rPr>
          <w:rFonts w:asciiTheme="majorHAnsi" w:hAnsiTheme="majorHAnsi"/>
          <w:b w:val="0"/>
          <w:sz w:val="26"/>
          <w:szCs w:val="26"/>
        </w:rPr>
      </w:pPr>
      <w:r w:rsidRPr="00264110">
        <w:rPr>
          <w:rFonts w:asciiTheme="majorHAnsi" w:hAnsiTheme="majorHAnsi"/>
          <w:b w:val="0"/>
          <w:sz w:val="26"/>
          <w:szCs w:val="26"/>
        </w:rPr>
        <w:t>Which community partnerships will assist you in sustaining your programs?</w:t>
      </w:r>
    </w:p>
    <w:p w:rsidR="00D01E38" w:rsidRPr="00264110" w:rsidRDefault="00D01E38" w:rsidP="00D01E38">
      <w:pPr>
        <w:pStyle w:val="SubheadTrebuchet"/>
        <w:rPr>
          <w:rFonts w:asciiTheme="majorHAnsi" w:hAnsiTheme="majorHAnsi"/>
          <w:b w:val="0"/>
          <w:sz w:val="26"/>
          <w:szCs w:val="26"/>
        </w:rPr>
      </w:pPr>
      <w:r w:rsidRPr="00264110">
        <w:rPr>
          <w:rFonts w:asciiTheme="majorHAnsi" w:hAnsiTheme="majorHAnsi"/>
          <w:b w:val="0"/>
          <w:sz w:val="26"/>
          <w:szCs w:val="26"/>
        </w:rPr>
        <w:t>Who are your champions who advocate and support your 21</w:t>
      </w:r>
      <w:r w:rsidRPr="00264110">
        <w:rPr>
          <w:rFonts w:asciiTheme="majorHAnsi" w:hAnsiTheme="majorHAnsi"/>
          <w:b w:val="0"/>
          <w:sz w:val="26"/>
          <w:szCs w:val="26"/>
          <w:vertAlign w:val="superscript"/>
        </w:rPr>
        <w:t>st</w:t>
      </w:r>
      <w:r w:rsidRPr="00264110">
        <w:rPr>
          <w:rFonts w:asciiTheme="majorHAnsi" w:hAnsiTheme="majorHAnsi"/>
          <w:b w:val="0"/>
          <w:sz w:val="26"/>
          <w:szCs w:val="26"/>
        </w:rPr>
        <w:t xml:space="preserve"> CCLC program?</w:t>
      </w:r>
    </w:p>
    <w:p w:rsidR="00D01E38" w:rsidRPr="00264110" w:rsidRDefault="00D01E38" w:rsidP="00D01E38">
      <w:pPr>
        <w:pStyle w:val="SubheadTrebuchet"/>
        <w:rPr>
          <w:rFonts w:asciiTheme="majorHAnsi" w:hAnsiTheme="majorHAnsi"/>
          <w:b w:val="0"/>
          <w:sz w:val="26"/>
          <w:szCs w:val="26"/>
        </w:rPr>
      </w:pPr>
      <w:r w:rsidRPr="00264110">
        <w:rPr>
          <w:rFonts w:asciiTheme="majorHAnsi" w:hAnsiTheme="majorHAnsi"/>
          <w:b w:val="0"/>
          <w:sz w:val="26"/>
          <w:szCs w:val="26"/>
        </w:rPr>
        <w:t>How many students do you plan to serve in years 4 and 5?</w:t>
      </w:r>
    </w:p>
    <w:p w:rsidR="00D01E38" w:rsidRPr="00264110" w:rsidRDefault="00D01E38" w:rsidP="00D01E38">
      <w:pPr>
        <w:pStyle w:val="SubheadTrebuchet"/>
        <w:rPr>
          <w:rFonts w:asciiTheme="majorHAnsi" w:hAnsiTheme="majorHAnsi"/>
          <w:b w:val="0"/>
          <w:sz w:val="26"/>
          <w:szCs w:val="26"/>
        </w:rPr>
      </w:pPr>
      <w:r w:rsidRPr="00264110">
        <w:rPr>
          <w:rFonts w:asciiTheme="majorHAnsi" w:hAnsiTheme="majorHAnsi"/>
          <w:b w:val="0"/>
          <w:sz w:val="26"/>
          <w:szCs w:val="26"/>
        </w:rPr>
        <w:t>How many family members do you plan to serve in years 4 and 5?</w:t>
      </w:r>
    </w:p>
    <w:p w:rsidR="00D01E38" w:rsidRPr="00264110" w:rsidRDefault="00D01E38" w:rsidP="00AA71C5">
      <w:pPr>
        <w:pStyle w:val="SubheadTrebuchet"/>
        <w:rPr>
          <w:rFonts w:asciiTheme="majorHAnsi" w:hAnsiTheme="majorHAnsi"/>
          <w:b w:val="0"/>
          <w:sz w:val="26"/>
          <w:szCs w:val="26"/>
        </w:rPr>
      </w:pPr>
      <w:r w:rsidRPr="00264110">
        <w:rPr>
          <w:rFonts w:asciiTheme="majorHAnsi" w:hAnsiTheme="majorHAnsi"/>
          <w:b w:val="0"/>
          <w:sz w:val="26"/>
          <w:szCs w:val="26"/>
        </w:rPr>
        <w:t xml:space="preserve">Please </w:t>
      </w:r>
      <w:r w:rsidR="00264110" w:rsidRPr="00264110">
        <w:rPr>
          <w:rFonts w:asciiTheme="majorHAnsi" w:hAnsiTheme="majorHAnsi"/>
          <w:b w:val="0"/>
          <w:sz w:val="26"/>
          <w:szCs w:val="26"/>
        </w:rPr>
        <w:t xml:space="preserve">explain your current plans </w:t>
      </w:r>
      <w:r w:rsidRPr="00264110">
        <w:rPr>
          <w:rFonts w:asciiTheme="majorHAnsi" w:hAnsiTheme="majorHAnsi"/>
          <w:b w:val="0"/>
          <w:sz w:val="26"/>
          <w:szCs w:val="26"/>
        </w:rPr>
        <w:t>to continue programming after year 5.</w:t>
      </w:r>
    </w:p>
    <w:p w:rsidR="00E100E4" w:rsidRDefault="00E100E4" w:rsidP="00E100E4"/>
    <w:p w:rsidR="00E100E4" w:rsidRDefault="00E100E4" w:rsidP="00E100E4">
      <w:pPr>
        <w:rPr>
          <w:sz w:val="28"/>
          <w:szCs w:val="28"/>
        </w:rPr>
      </w:pPr>
      <w:r w:rsidRPr="00E100E4">
        <w:rPr>
          <w:sz w:val="28"/>
          <w:szCs w:val="28"/>
        </w:rPr>
        <w:t xml:space="preserve">Many of these responses will be completed as you </w:t>
      </w:r>
      <w:r w:rsidR="00264110">
        <w:rPr>
          <w:sz w:val="28"/>
          <w:szCs w:val="28"/>
        </w:rPr>
        <w:t>work through the 21</w:t>
      </w:r>
      <w:r w:rsidR="00264110" w:rsidRPr="00264110">
        <w:rPr>
          <w:sz w:val="28"/>
          <w:szCs w:val="28"/>
          <w:vertAlign w:val="superscript"/>
        </w:rPr>
        <w:t>st</w:t>
      </w:r>
      <w:r w:rsidR="00264110">
        <w:rPr>
          <w:sz w:val="28"/>
          <w:szCs w:val="28"/>
        </w:rPr>
        <w:t xml:space="preserve"> CCLC sustainability training modules:</w:t>
      </w:r>
    </w:p>
    <w:p w:rsidR="00264110" w:rsidRDefault="00264110" w:rsidP="00E100E4">
      <w:pPr>
        <w:rPr>
          <w:sz w:val="28"/>
          <w:szCs w:val="28"/>
        </w:rPr>
      </w:pPr>
    </w:p>
    <w:p w:rsidR="00E100E4" w:rsidRPr="00264110" w:rsidRDefault="00EB5DFD" w:rsidP="00E100E4">
      <w:pPr>
        <w:rPr>
          <w:b/>
          <w:color w:val="488BC9" w:themeColor="accent1"/>
          <w:sz w:val="26"/>
          <w:szCs w:val="26"/>
        </w:rPr>
      </w:pPr>
      <w:hyperlink r:id="rId10" w:anchor="sustainability" w:history="1">
        <w:r w:rsidR="00264110" w:rsidRPr="00264110">
          <w:rPr>
            <w:rStyle w:val="Hyperlink"/>
            <w:b/>
            <w:color w:val="488BC9" w:themeColor="accent1"/>
            <w:sz w:val="26"/>
            <w:szCs w:val="26"/>
          </w:rPr>
          <w:t>www.cde.state.co.us/21stcclc/resourcesandlinks#sustainability</w:t>
        </w:r>
      </w:hyperlink>
    </w:p>
    <w:p w:rsidR="00D01E38" w:rsidRDefault="00D01E38" w:rsidP="00AA71C5"/>
    <w:p w:rsidR="00A16A16" w:rsidRPr="00AA71C5" w:rsidRDefault="00AA71C5" w:rsidP="00AA71C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9123B" wp14:editId="2839E3BC">
                <wp:simplePos x="0" y="0"/>
                <wp:positionH relativeFrom="column">
                  <wp:posOffset>-457200</wp:posOffset>
                </wp:positionH>
                <wp:positionV relativeFrom="paragraph">
                  <wp:posOffset>628015</wp:posOffset>
                </wp:positionV>
                <wp:extent cx="7772400" cy="1579245"/>
                <wp:effectExtent l="0" t="0" r="0" b="19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579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110" w:rsidRDefault="00264110" w:rsidP="00264110">
                            <w:pPr>
                              <w:spacing w:after="60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264110" w:rsidRDefault="00264110" w:rsidP="00264110">
                            <w:pPr>
                              <w:spacing w:after="60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For more information, please visit </w:t>
                            </w:r>
                            <w:hyperlink r:id="rId11" w:history="1">
                              <w:r w:rsidRPr="00264110">
                                <w:rPr>
                                  <w:rStyle w:val="Hyperlink"/>
                                  <w:rFonts w:ascii="Museo Slab 500" w:hAnsi="Museo Slab 500"/>
                                  <w:color w:val="FFFFFF" w:themeColor="background1"/>
                                  <w:sz w:val="28"/>
                                  <w:szCs w:val="28"/>
                                </w:rPr>
                                <w:t>www.cde.state.co.us/21stCCLC</w:t>
                              </w:r>
                            </w:hyperlink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264110" w:rsidRDefault="00264110" w:rsidP="00264110">
                            <w:pPr>
                              <w:spacing w:after="60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contact your assigned 21</w:t>
                            </w:r>
                            <w:r w:rsidRPr="00264110"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CCLC Consultant</w:t>
                            </w:r>
                          </w:p>
                          <w:p w:rsidR="00E100E4" w:rsidRDefault="00E100E4" w:rsidP="00AA71C5">
                            <w:pPr>
                              <w:spacing w:after="60"/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31520" tIns="182880" rIns="73152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36pt;margin-top:49.45pt;width:612pt;height:124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" fillcolor="#5c6670 [3213]" stroked="f">
                <v:textbox inset="57.6pt,14.4pt,57.6pt,14.4pt">
                  <w:txbxContent>
                    <w:p w:rsidR="00264110" w:rsidRDefault="00264110" w:rsidP="00264110">
                      <w:pPr>
                        <w:spacing w:after="60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264110" w:rsidRDefault="00264110" w:rsidP="00264110">
                      <w:pPr>
                        <w:spacing w:after="60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</w:rPr>
                        <w:t xml:space="preserve">For more information, please visit </w:t>
                      </w:r>
                      <w:hyperlink r:id="rId12" w:history="1">
                        <w:r w:rsidRPr="00264110">
                          <w:rPr>
                            <w:rStyle w:val="Hyperlink"/>
                            <w:rFonts w:ascii="Museo Slab 500" w:hAnsi="Museo Slab 500"/>
                            <w:color w:val="FFFFFF" w:themeColor="background1"/>
                            <w:sz w:val="28"/>
                            <w:szCs w:val="28"/>
                          </w:rPr>
                          <w:t>www.cde.state.co.us/21stCCLC</w:t>
                        </w:r>
                      </w:hyperlink>
                      <w:r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</w:p>
                    <w:p w:rsidR="00264110" w:rsidRDefault="00264110" w:rsidP="00264110">
                      <w:pPr>
                        <w:spacing w:after="60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</w:rPr>
                        <w:t>or</w:t>
                      </w:r>
                      <w:proofErr w:type="gramEnd"/>
                      <w:r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</w:rPr>
                        <w:t xml:space="preserve"> contact your assigned 21</w:t>
                      </w:r>
                      <w:r w:rsidRPr="00264110"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</w:rPr>
                        <w:t xml:space="preserve"> CCLC Consultant</w:t>
                      </w:r>
                    </w:p>
                    <w:p w:rsidR="00E100E4" w:rsidRDefault="00E100E4" w:rsidP="00AA71C5">
                      <w:pPr>
                        <w:spacing w:after="60"/>
                        <w:rPr>
                          <w:rFonts w:ascii="Museo Slab 500" w:hAnsi="Museo Slab 500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6A16" w:rsidRPr="00AA71C5" w:rsidSect="00297951">
      <w:headerReference w:type="default" r:id="rId13"/>
      <w:footerReference w:type="default" r:id="rId14"/>
      <w:footerReference w:type="first" r:id="rId15"/>
      <w:pgSz w:w="12240" w:h="15840"/>
      <w:pgMar w:top="1944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FD" w:rsidRDefault="00EB5DFD" w:rsidP="00715744">
      <w:r>
        <w:separator/>
      </w:r>
    </w:p>
  </w:endnote>
  <w:endnote w:type="continuationSeparator" w:id="0">
    <w:p w:rsidR="00EB5DFD" w:rsidRDefault="00EB5DFD" w:rsidP="0071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BE" w:rsidRPr="002B3B48" w:rsidRDefault="006533BE" w:rsidP="002B3B48">
    <w:pPr>
      <w:pStyle w:val="Footer"/>
      <w:jc w:val="right"/>
      <w:rPr>
        <w:color w:val="5C6670" w:themeColor="text1"/>
        <w:sz w:val="18"/>
        <w:szCs w:val="18"/>
      </w:rPr>
    </w:pPr>
    <w:r w:rsidRPr="00715744">
      <w:rPr>
        <w:color w:val="5C6670" w:themeColor="text1"/>
        <w:sz w:val="18"/>
        <w:szCs w:val="18"/>
      </w:rPr>
      <w:t>M</w:t>
    </w:r>
    <w:r>
      <w:rPr>
        <w:color w:val="5C6670" w:themeColor="text1"/>
        <w:sz w:val="18"/>
        <w:szCs w:val="18"/>
      </w:rPr>
      <w:t>ONTH YEAR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BE" w:rsidRPr="00715744" w:rsidRDefault="006533BE" w:rsidP="00715744">
    <w:pPr>
      <w:pStyle w:val="Footer"/>
      <w:jc w:val="right"/>
      <w:rPr>
        <w:color w:val="5C6670" w:themeColor="text1"/>
        <w:sz w:val="18"/>
        <w:szCs w:val="18"/>
      </w:rPr>
    </w:pPr>
    <w:r w:rsidRPr="00715744">
      <w:rPr>
        <w:color w:val="5C6670" w:themeColor="text1"/>
        <w:sz w:val="18"/>
        <w:szCs w:val="18"/>
      </w:rPr>
      <w:t>MONTH YEAR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FD" w:rsidRDefault="00EB5DFD" w:rsidP="00715744">
      <w:r>
        <w:separator/>
      </w:r>
    </w:p>
  </w:footnote>
  <w:footnote w:type="continuationSeparator" w:id="0">
    <w:p w:rsidR="00EB5DFD" w:rsidRDefault="00EB5DFD" w:rsidP="0071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BE" w:rsidRDefault="006533BE" w:rsidP="005363FC">
    <w:pPr>
      <w:pStyle w:val="Header"/>
      <w:tabs>
        <w:tab w:val="clear" w:pos="4320"/>
        <w:tab w:val="clear" w:pos="8640"/>
        <w:tab w:val="left" w:pos="1820"/>
        <w:tab w:val="left" w:pos="3440"/>
        <w:tab w:val="left" w:pos="4373"/>
      </w:tabs>
    </w:pPr>
    <w:r>
      <w:rPr>
        <w:noProof/>
      </w:rPr>
      <w:drawing>
        <wp:anchor distT="0" distB="0" distL="114300" distR="114300" simplePos="0" relativeHeight="251659264" behindDoc="1" locked="1" layoutInCell="1" allowOverlap="0" wp14:anchorId="44C3BB9A" wp14:editId="2400E002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1270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tbl>
    <w:tblPr>
      <w:tblW w:w="5119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620"/>
      <w:gridCol w:w="673"/>
    </w:tblGrid>
    <w:tr w:rsidR="006533BE" w:rsidRPr="0025191F" w:rsidTr="00A16A16">
      <w:tc>
        <w:tcPr>
          <w:tcW w:w="4702" w:type="pct"/>
          <w:tcBorders>
            <w:bottom w:val="nil"/>
            <w:right w:val="single" w:sz="4" w:space="0" w:color="BFBFBF"/>
          </w:tcBorders>
        </w:tcPr>
        <w:p w:rsidR="006533BE" w:rsidRPr="0030192B" w:rsidRDefault="00EB5DFD" w:rsidP="005363FC">
          <w:pPr>
            <w:jc w:val="right"/>
            <w:rPr>
              <w:rFonts w:eastAsia="Cambria"/>
              <w:b/>
              <w:color w:val="7F3809" w:themeColor="accent6" w:themeShade="80"/>
            </w:rPr>
          </w:pPr>
          <w:sdt>
            <w:sdtPr>
              <w:rPr>
                <w:rFonts w:ascii="Museo Slab 500" w:hAnsi="Museo Slab 500"/>
                <w:b/>
                <w:bCs/>
                <w:color w:val="919BA5" w:themeColor="text1" w:themeTint="A6"/>
                <w:sz w:val="18"/>
                <w:szCs w:val="18"/>
              </w:rPr>
              <w:alias w:val="Title"/>
              <w:id w:val="11740639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533BE">
                <w:rPr>
                  <w:rFonts w:ascii="Museo Slab 500" w:hAnsi="Museo Slab 500"/>
                  <w:b/>
                  <w:bCs/>
                  <w:color w:val="919BA5" w:themeColor="text1" w:themeTint="A6"/>
                  <w:sz w:val="18"/>
                  <w:szCs w:val="18"/>
                </w:rPr>
                <w:t>Document Title</w:t>
              </w:r>
            </w:sdtContent>
          </w:sdt>
        </w:p>
      </w:tc>
      <w:tc>
        <w:tcPr>
          <w:tcW w:w="298" w:type="pct"/>
          <w:tcBorders>
            <w:left w:val="single" w:sz="4" w:space="0" w:color="BFBFBF"/>
            <w:bottom w:val="nil"/>
          </w:tcBorders>
        </w:tcPr>
        <w:p w:rsidR="006533BE" w:rsidRPr="0030192B" w:rsidRDefault="006533BE" w:rsidP="00A16A16">
          <w:pPr>
            <w:ind w:right="-90"/>
            <w:rPr>
              <w:rFonts w:eastAsia="Cambria"/>
              <w:b/>
              <w:color w:val="7F3809" w:themeColor="accent6" w:themeShade="80"/>
              <w:szCs w:val="20"/>
            </w:rPr>
          </w:pPr>
          <w:r w:rsidRPr="00CF122E">
            <w:rPr>
              <w:b/>
              <w:color w:val="919BA5" w:themeColor="text1" w:themeTint="A6"/>
              <w:szCs w:val="20"/>
            </w:rPr>
            <w:fldChar w:fldCharType="begin"/>
          </w:r>
          <w:r w:rsidRPr="00CF122E">
            <w:rPr>
              <w:b/>
              <w:color w:val="919BA5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919BA5" w:themeColor="text1" w:themeTint="A6"/>
              <w:szCs w:val="20"/>
            </w:rPr>
            <w:fldChar w:fldCharType="separate"/>
          </w:r>
          <w:r w:rsidR="00D01E38">
            <w:rPr>
              <w:b/>
              <w:noProof/>
              <w:color w:val="919BA5" w:themeColor="text1" w:themeTint="A6"/>
              <w:szCs w:val="20"/>
            </w:rPr>
            <w:t>2</w:t>
          </w:r>
          <w:r w:rsidRPr="00CF122E">
            <w:rPr>
              <w:b/>
              <w:color w:val="919BA5" w:themeColor="text1" w:themeTint="A6"/>
              <w:szCs w:val="20"/>
            </w:rPr>
            <w:fldChar w:fldCharType="end"/>
          </w:r>
        </w:p>
      </w:tc>
    </w:tr>
  </w:tbl>
  <w:p w:rsidR="006533BE" w:rsidRDefault="006533BE" w:rsidP="005363FC">
    <w:pPr>
      <w:pStyle w:val="Header"/>
      <w:tabs>
        <w:tab w:val="clear" w:pos="4320"/>
        <w:tab w:val="clear" w:pos="8640"/>
        <w:tab w:val="left" w:pos="4373"/>
      </w:tabs>
    </w:pPr>
  </w:p>
  <w:p w:rsidR="006533BE" w:rsidRDefault="00EB5DFD" w:rsidP="005363FC">
    <w:pPr>
      <w:pStyle w:val="Header"/>
      <w:tabs>
        <w:tab w:val="clear" w:pos="4320"/>
        <w:tab w:val="clear" w:pos="8640"/>
        <w:tab w:val="left" w:pos="4373"/>
      </w:tabs>
    </w:pPr>
    <w:r>
      <w:pict w14:anchorId="68211CFB">
        <v:rect id="_x0000_i1025" style="width:540pt;height:1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823"/>
    <w:multiLevelType w:val="hybridMultilevel"/>
    <w:tmpl w:val="9CCE19A0"/>
    <w:lvl w:ilvl="0" w:tplc="66F0901A">
      <w:start w:val="1"/>
      <w:numFmt w:val="decimal"/>
      <w:pStyle w:val="SubheadTrebuche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745103"/>
    <w:multiLevelType w:val="hybridMultilevel"/>
    <w:tmpl w:val="9D66C232"/>
    <w:lvl w:ilvl="0" w:tplc="6C94F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E2181"/>
    <w:multiLevelType w:val="hybridMultilevel"/>
    <w:tmpl w:val="397E0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FC2AB1"/>
    <w:multiLevelType w:val="hybridMultilevel"/>
    <w:tmpl w:val="1390F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FB"/>
    <w:rsid w:val="00100C29"/>
    <w:rsid w:val="00264110"/>
    <w:rsid w:val="00294F34"/>
    <w:rsid w:val="0029762E"/>
    <w:rsid w:val="00297951"/>
    <w:rsid w:val="002B3B48"/>
    <w:rsid w:val="00381C34"/>
    <w:rsid w:val="005363FC"/>
    <w:rsid w:val="00546AAC"/>
    <w:rsid w:val="0057352B"/>
    <w:rsid w:val="00624562"/>
    <w:rsid w:val="00633510"/>
    <w:rsid w:val="006533BE"/>
    <w:rsid w:val="00715744"/>
    <w:rsid w:val="00732193"/>
    <w:rsid w:val="00736A92"/>
    <w:rsid w:val="00737475"/>
    <w:rsid w:val="007F2235"/>
    <w:rsid w:val="008428F4"/>
    <w:rsid w:val="00846456"/>
    <w:rsid w:val="00872AA3"/>
    <w:rsid w:val="008E1B8D"/>
    <w:rsid w:val="009B3797"/>
    <w:rsid w:val="00A16A16"/>
    <w:rsid w:val="00AA71C5"/>
    <w:rsid w:val="00AA7976"/>
    <w:rsid w:val="00B75D0F"/>
    <w:rsid w:val="00BC44C3"/>
    <w:rsid w:val="00CB09FF"/>
    <w:rsid w:val="00D01E38"/>
    <w:rsid w:val="00D1749B"/>
    <w:rsid w:val="00D319FB"/>
    <w:rsid w:val="00E100E4"/>
    <w:rsid w:val="00EB5DFD"/>
    <w:rsid w:val="00F12CC3"/>
    <w:rsid w:val="00F70D5B"/>
    <w:rsid w:val="00F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BA8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1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D01E38"/>
    <w:pPr>
      <w:numPr>
        <w:numId w:val="8"/>
      </w:num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Ind w:w="0" w:type="dxa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Ind w:w="0" w:type="dxa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Ind w:w="0" w:type="dxa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Ind w:w="0" w:type="dxa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Ind w:w="0" w:type="dxa"/>
      <w:tblBorders>
        <w:top w:val="single" w:sz="8" w:space="0" w:color="5C6670" w:themeColor="text1"/>
        <w:bottom w:val="single" w:sz="8" w:space="0" w:color="5C667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Ind w:w="0" w:type="dxa"/>
      <w:tblBorders>
        <w:top w:val="single" w:sz="8" w:space="0" w:color="488BC9" w:themeColor="accent1"/>
        <w:bottom w:val="single" w:sz="8" w:space="0" w:color="488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Ind w:w="0" w:type="dxa"/>
      <w:tblBorders>
        <w:top w:val="single" w:sz="8" w:space="0" w:color="8DC63F" w:themeColor="accent3"/>
        <w:bottom w:val="single" w:sz="8" w:space="0" w:color="8DC63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Ind w:w="0" w:type="dxa"/>
      <w:tblBorders>
        <w:top w:val="single" w:sz="8" w:space="0" w:color="488BC9" w:themeColor="accent1"/>
        <w:bottom w:val="single" w:sz="8" w:space="0" w:color="488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Ind w:w="0" w:type="dxa"/>
      <w:tblBorders>
        <w:top w:val="single" w:sz="8" w:space="0" w:color="EF7521" w:themeColor="accent6"/>
        <w:bottom w:val="single" w:sz="8" w:space="0" w:color="EF752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Ind w:w="0" w:type="dxa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Ind w:w="0" w:type="dxa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Ind w:w="0" w:type="dxa"/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1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D01E38"/>
    <w:pPr>
      <w:numPr>
        <w:numId w:val="8"/>
      </w:num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Ind w:w="0" w:type="dxa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Ind w:w="0" w:type="dxa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Ind w:w="0" w:type="dxa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Ind w:w="0" w:type="dxa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Ind w:w="0" w:type="dxa"/>
      <w:tblBorders>
        <w:top w:val="single" w:sz="8" w:space="0" w:color="5C6670" w:themeColor="text1"/>
        <w:bottom w:val="single" w:sz="8" w:space="0" w:color="5C667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Ind w:w="0" w:type="dxa"/>
      <w:tblBorders>
        <w:top w:val="single" w:sz="8" w:space="0" w:color="488BC9" w:themeColor="accent1"/>
        <w:bottom w:val="single" w:sz="8" w:space="0" w:color="488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Ind w:w="0" w:type="dxa"/>
      <w:tblBorders>
        <w:top w:val="single" w:sz="8" w:space="0" w:color="8DC63F" w:themeColor="accent3"/>
        <w:bottom w:val="single" w:sz="8" w:space="0" w:color="8DC63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Ind w:w="0" w:type="dxa"/>
      <w:tblBorders>
        <w:top w:val="single" w:sz="8" w:space="0" w:color="488BC9" w:themeColor="accent1"/>
        <w:bottom w:val="single" w:sz="8" w:space="0" w:color="488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Ind w:w="0" w:type="dxa"/>
      <w:tblBorders>
        <w:top w:val="single" w:sz="8" w:space="0" w:color="EF7521" w:themeColor="accent6"/>
        <w:bottom w:val="single" w:sz="8" w:space="0" w:color="EF752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Ind w:w="0" w:type="dxa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Ind w:w="0" w:type="dxa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Ind w:w="0" w:type="dxa"/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e.state.co.us/21stCCL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e.state.co.us/21stCCL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de.state.co.us/21stcclc/resourcesandlink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89337-D49F-4388-999E-D3E001D7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Colorado State Education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Beth Hunter</dc:creator>
  <cp:lastModifiedBy>Christensen, Mandy</cp:lastModifiedBy>
  <cp:revision>4</cp:revision>
  <cp:lastPrinted>2014-09-02T15:37:00Z</cp:lastPrinted>
  <dcterms:created xsi:type="dcterms:W3CDTF">2014-09-02T15:16:00Z</dcterms:created>
  <dcterms:modified xsi:type="dcterms:W3CDTF">2014-09-02T15:37:00Z</dcterms:modified>
</cp:coreProperties>
</file>