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335" w:rsidRPr="00A244C1" w:rsidRDefault="00144335" w:rsidP="002E3DF3">
      <w:pPr>
        <w:pBdr>
          <w:top w:val="single" w:sz="24" w:space="1" w:color="auto"/>
          <w:bottom w:val="single" w:sz="24" w:space="1" w:color="auto"/>
        </w:pBdr>
        <w:shd w:val="pct10" w:color="auto" w:fill="auto"/>
        <w:jc w:val="center"/>
        <w:rPr>
          <w:b/>
          <w:sz w:val="10"/>
          <w:szCs w:val="10"/>
        </w:rPr>
      </w:pPr>
    </w:p>
    <w:p w:rsidR="00144335" w:rsidRDefault="0097246D" w:rsidP="002E3DF3">
      <w:pPr>
        <w:pBdr>
          <w:top w:val="single" w:sz="24" w:space="1" w:color="auto"/>
          <w:bottom w:val="single" w:sz="24" w:space="1" w:color="auto"/>
        </w:pBdr>
        <w:shd w:val="pct10" w:color="auto" w:fill="auto"/>
        <w:jc w:val="center"/>
        <w:rPr>
          <w:b/>
        </w:rPr>
      </w:pPr>
      <w:r>
        <w:rPr>
          <w:b/>
        </w:rPr>
        <w:t xml:space="preserve">  </w:t>
      </w:r>
      <w:r w:rsidR="00144335" w:rsidRPr="00921609">
        <w:rPr>
          <w:b/>
        </w:rPr>
        <w:t xml:space="preserve">Colorado’s Unified </w:t>
      </w:r>
      <w:r w:rsidR="00144335">
        <w:rPr>
          <w:b/>
        </w:rPr>
        <w:t xml:space="preserve">Improvement </w:t>
      </w:r>
      <w:r w:rsidR="00144335" w:rsidRPr="00921609">
        <w:rPr>
          <w:b/>
        </w:rPr>
        <w:t xml:space="preserve">Plan for </w:t>
      </w:r>
      <w:r w:rsidR="005413BB">
        <w:rPr>
          <w:b/>
        </w:rPr>
        <w:t>School</w:t>
      </w:r>
      <w:r w:rsidR="000C2029">
        <w:rPr>
          <w:b/>
        </w:rPr>
        <w:t>s</w:t>
      </w:r>
      <w:r w:rsidR="00144335">
        <w:rPr>
          <w:b/>
        </w:rPr>
        <w:t xml:space="preserve"> for </w:t>
      </w:r>
      <w:r w:rsidR="0027588C">
        <w:rPr>
          <w:b/>
        </w:rPr>
        <w:t>201</w:t>
      </w:r>
      <w:r w:rsidR="004748FB">
        <w:rPr>
          <w:b/>
        </w:rPr>
        <w:t>5-16</w:t>
      </w:r>
      <w:r>
        <w:rPr>
          <w:b/>
        </w:rPr>
        <w:t xml:space="preserve">  </w:t>
      </w:r>
    </w:p>
    <w:p w:rsidR="00144335" w:rsidRPr="00E224DF" w:rsidRDefault="00144335" w:rsidP="002E3DF3">
      <w:pPr>
        <w:pBdr>
          <w:top w:val="single" w:sz="24" w:space="1" w:color="auto"/>
          <w:bottom w:val="single" w:sz="24" w:space="1" w:color="auto"/>
        </w:pBdr>
        <w:shd w:val="pct10" w:color="auto" w:fill="auto"/>
        <w:jc w:val="center"/>
        <w:rPr>
          <w:b/>
          <w:sz w:val="10"/>
          <w:szCs w:val="10"/>
        </w:rPr>
      </w:pPr>
    </w:p>
    <w:p w:rsidR="00144335" w:rsidRPr="00ED51DE" w:rsidRDefault="009F6394" w:rsidP="002E3DF3">
      <w:pPr>
        <w:tabs>
          <w:tab w:val="left" w:pos="8790"/>
        </w:tabs>
        <w:rPr>
          <w:sz w:val="10"/>
          <w:szCs w:val="10"/>
        </w:rPr>
      </w:pPr>
      <w:r>
        <w:rPr>
          <w:sz w:val="10"/>
          <w:szCs w:val="10"/>
        </w:rPr>
        <w:tab/>
      </w:r>
    </w:p>
    <w:p w:rsidR="00144335" w:rsidRPr="00E224DF" w:rsidRDefault="000C2029" w:rsidP="005E0A1F">
      <w:pPr>
        <w:tabs>
          <w:tab w:val="left" w:pos="2700"/>
          <w:tab w:val="left" w:pos="6120"/>
          <w:tab w:val="left" w:pos="7920"/>
          <w:tab w:val="right" w:pos="14400"/>
        </w:tabs>
        <w:ind w:right="-270"/>
        <w:rPr>
          <w:sz w:val="10"/>
          <w:szCs w:val="10"/>
        </w:rPr>
      </w:pPr>
      <w:r>
        <w:t xml:space="preserve">Organization Code:  </w:t>
      </w:r>
      <w:r w:rsidRPr="00F90A1F">
        <w:rPr>
          <w:color w:val="548DD4"/>
        </w:rPr>
        <w:t>[</w:t>
      </w:r>
      <w:proofErr w:type="spellStart"/>
      <w:r w:rsidRPr="00F90A1F">
        <w:rPr>
          <w:color w:val="548DD4"/>
        </w:rPr>
        <w:t>xxxx</w:t>
      </w:r>
      <w:proofErr w:type="spellEnd"/>
      <w:r w:rsidRPr="00F90A1F">
        <w:rPr>
          <w:color w:val="548DD4"/>
        </w:rPr>
        <w:t>]</w:t>
      </w:r>
      <w:r>
        <w:tab/>
        <w:t xml:space="preserve">District Name:  </w:t>
      </w:r>
      <w:r w:rsidRPr="00F90A1F">
        <w:rPr>
          <w:color w:val="548DD4"/>
        </w:rPr>
        <w:t>[Name]</w:t>
      </w:r>
      <w:r>
        <w:tab/>
      </w:r>
      <w:r w:rsidR="005413BB">
        <w:t>School</w:t>
      </w:r>
      <w:r>
        <w:t xml:space="preserve"> Code:  </w:t>
      </w:r>
      <w:r w:rsidRPr="00F90A1F">
        <w:rPr>
          <w:color w:val="548DD4"/>
        </w:rPr>
        <w:t>[</w:t>
      </w:r>
      <w:proofErr w:type="spellStart"/>
      <w:r w:rsidRPr="00F90A1F">
        <w:rPr>
          <w:color w:val="548DD4"/>
        </w:rPr>
        <w:t>xxxx</w:t>
      </w:r>
      <w:proofErr w:type="spellEnd"/>
      <w:r w:rsidRPr="00F90A1F">
        <w:rPr>
          <w:color w:val="548DD4"/>
        </w:rPr>
        <w:t>]</w:t>
      </w:r>
      <w:r>
        <w:tab/>
      </w:r>
      <w:r w:rsidR="005413BB">
        <w:t>School</w:t>
      </w:r>
      <w:r>
        <w:t xml:space="preserve"> Name:  </w:t>
      </w:r>
      <w:r w:rsidRPr="00F90A1F">
        <w:rPr>
          <w:color w:val="548DD4"/>
        </w:rPr>
        <w:t>[Name]</w:t>
      </w:r>
      <w:r>
        <w:rPr>
          <w:color w:val="548DD4"/>
        </w:rPr>
        <w:tab/>
      </w:r>
      <w:r w:rsidR="00190FF5" w:rsidRPr="00190FF5">
        <w:rPr>
          <w:color w:val="000000" w:themeColor="text1"/>
        </w:rPr>
        <w:t>Official 2014 SPF</w:t>
      </w:r>
      <w:r w:rsidRPr="00723D6F">
        <w:t>:</w:t>
      </w:r>
      <w:r>
        <w:rPr>
          <w:color w:val="548DD4"/>
        </w:rPr>
        <w:t xml:space="preserve">  [1-Year/3-Years]</w:t>
      </w:r>
    </w:p>
    <w:p w:rsidR="00951066" w:rsidRDefault="00951066" w:rsidP="005E0A1F">
      <w:pPr>
        <w:shd w:val="clear" w:color="auto" w:fill="BFBFBF"/>
        <w:spacing w:before="60" w:after="60"/>
        <w:rPr>
          <w:b/>
          <w:sz w:val="10"/>
          <w:szCs w:val="10"/>
        </w:rPr>
      </w:pPr>
    </w:p>
    <w:p w:rsidR="00951066" w:rsidRPr="005E0A1F" w:rsidRDefault="00144335" w:rsidP="005E0A1F">
      <w:pPr>
        <w:shd w:val="clear" w:color="auto" w:fill="BFBFBF"/>
        <w:spacing w:before="60" w:after="60"/>
        <w:rPr>
          <w:b/>
          <w:sz w:val="10"/>
          <w:szCs w:val="10"/>
        </w:rPr>
      </w:pPr>
      <w:r w:rsidRPr="002F1E3E">
        <w:rPr>
          <w:b/>
        </w:rPr>
        <w:t xml:space="preserve">Section I:  Summary Information about the </w:t>
      </w:r>
      <w:r w:rsidR="005413BB">
        <w:rPr>
          <w:b/>
        </w:rPr>
        <w:t>School</w:t>
      </w:r>
    </w:p>
    <w:p w:rsidR="00144335" w:rsidRPr="00E224DF" w:rsidRDefault="00144335" w:rsidP="005E0A1F">
      <w:pPr>
        <w:shd w:val="clear" w:color="auto" w:fill="BFBFBF"/>
        <w:spacing w:before="60" w:after="60"/>
        <w:rPr>
          <w:sz w:val="10"/>
          <w:szCs w:val="10"/>
        </w:rPr>
      </w:pPr>
    </w:p>
    <w:p w:rsidR="00087CF8" w:rsidRDefault="00087CF8" w:rsidP="00025D8D">
      <w:pPr>
        <w:rPr>
          <w:sz w:val="18"/>
          <w:szCs w:val="18"/>
        </w:rPr>
      </w:pPr>
      <w:r w:rsidRPr="00604274">
        <w:rPr>
          <w:b/>
          <w:sz w:val="18"/>
          <w:szCs w:val="18"/>
        </w:rPr>
        <w:t>Directions:</w:t>
      </w:r>
      <w:r w:rsidRPr="00604274">
        <w:rPr>
          <w:sz w:val="18"/>
          <w:szCs w:val="18"/>
        </w:rPr>
        <w:t xml:space="preserve">  </w:t>
      </w:r>
      <w:r>
        <w:rPr>
          <w:sz w:val="18"/>
          <w:szCs w:val="18"/>
        </w:rPr>
        <w:t xml:space="preserve">This section provides an overview of the school’s </w:t>
      </w:r>
      <w:r w:rsidR="00B87865">
        <w:rPr>
          <w:sz w:val="18"/>
          <w:szCs w:val="18"/>
        </w:rPr>
        <w:t>improvement plan</w:t>
      </w:r>
      <w:r>
        <w:rPr>
          <w:sz w:val="18"/>
          <w:szCs w:val="18"/>
        </w:rPr>
        <w:t xml:space="preserve">. To complete this section, </w:t>
      </w:r>
      <w:r w:rsidR="00517F34">
        <w:rPr>
          <w:sz w:val="18"/>
          <w:szCs w:val="18"/>
        </w:rPr>
        <w:t>copy and paste the school’s</w:t>
      </w:r>
      <w:r>
        <w:rPr>
          <w:sz w:val="18"/>
          <w:szCs w:val="18"/>
        </w:rPr>
        <w:t xml:space="preserve"> Priority Performance Challenges, Root Causes and Major I</w:t>
      </w:r>
      <w:bookmarkStart w:id="0" w:name="_GoBack"/>
      <w:bookmarkEnd w:id="0"/>
      <w:r>
        <w:rPr>
          <w:sz w:val="18"/>
          <w:szCs w:val="18"/>
        </w:rPr>
        <w:t xml:space="preserve">mprovement Strategies from Section III and IV of the </w:t>
      </w:r>
      <w:r w:rsidR="00B87865">
        <w:rPr>
          <w:sz w:val="18"/>
          <w:szCs w:val="18"/>
        </w:rPr>
        <w:t xml:space="preserve">2015-16 </w:t>
      </w:r>
      <w:r>
        <w:rPr>
          <w:sz w:val="18"/>
          <w:szCs w:val="18"/>
        </w:rPr>
        <w:t>UIP</w:t>
      </w:r>
      <w:r w:rsidR="001C5ABB">
        <w:rPr>
          <w:sz w:val="18"/>
          <w:szCs w:val="18"/>
        </w:rPr>
        <w:t xml:space="preserve"> once it has </w:t>
      </w:r>
      <w:r w:rsidR="00B87865">
        <w:rPr>
          <w:sz w:val="18"/>
          <w:szCs w:val="18"/>
        </w:rPr>
        <w:t>been completed</w:t>
      </w:r>
      <w:r>
        <w:rPr>
          <w:sz w:val="18"/>
          <w:szCs w:val="18"/>
        </w:rPr>
        <w:t>. In the UIP online system</w:t>
      </w:r>
      <w:r w:rsidR="00517F34">
        <w:rPr>
          <w:sz w:val="18"/>
          <w:szCs w:val="18"/>
        </w:rPr>
        <w:t>,</w:t>
      </w:r>
      <w:r>
        <w:rPr>
          <w:sz w:val="18"/>
          <w:szCs w:val="18"/>
        </w:rPr>
        <w:t xml:space="preserve"> this section will populate </w:t>
      </w:r>
      <w:r w:rsidR="00517F34">
        <w:rPr>
          <w:sz w:val="18"/>
          <w:szCs w:val="18"/>
        </w:rPr>
        <w:t xml:space="preserve">automatically </w:t>
      </w:r>
      <w:r>
        <w:rPr>
          <w:sz w:val="18"/>
          <w:szCs w:val="18"/>
        </w:rPr>
        <w:t xml:space="preserve">as the UIP is written. </w:t>
      </w:r>
    </w:p>
    <w:p w:rsidR="004748FB" w:rsidRDefault="004748FB" w:rsidP="00144335">
      <w:pPr>
        <w:ind w:right="-270"/>
        <w:rPr>
          <w:sz w:val="18"/>
          <w:szCs w:val="18"/>
        </w:rPr>
      </w:pPr>
    </w:p>
    <w:tbl>
      <w:tblPr>
        <w:tblStyle w:val="TableGrid"/>
        <w:tblW w:w="0" w:type="auto"/>
        <w:tblInd w:w="108" w:type="dxa"/>
        <w:tblLook w:val="04A0" w:firstRow="1" w:lastRow="0" w:firstColumn="1" w:lastColumn="0" w:noHBand="0" w:noVBand="1"/>
      </w:tblPr>
      <w:tblGrid>
        <w:gridCol w:w="14400"/>
      </w:tblGrid>
      <w:tr w:rsidR="004748FB" w:rsidTr="00025D8D">
        <w:tc>
          <w:tcPr>
            <w:tcW w:w="14400" w:type="dxa"/>
            <w:tcBorders>
              <w:top w:val="single" w:sz="4" w:space="0" w:color="000000"/>
              <w:left w:val="single" w:sz="4" w:space="0" w:color="000000"/>
              <w:bottom w:val="single" w:sz="4" w:space="0" w:color="000000"/>
              <w:right w:val="single" w:sz="4" w:space="0" w:color="000000"/>
            </w:tcBorders>
            <w:shd w:val="clear" w:color="auto" w:fill="000000" w:themeFill="text1"/>
            <w:hideMark/>
          </w:tcPr>
          <w:p w:rsidR="004748FB" w:rsidRDefault="004748FB">
            <w:pPr>
              <w:spacing w:before="60" w:after="60"/>
              <w:jc w:val="center"/>
              <w:rPr>
                <w:b/>
                <w:sz w:val="20"/>
                <w:szCs w:val="20"/>
              </w:rPr>
            </w:pPr>
            <w:r>
              <w:rPr>
                <w:b/>
                <w:sz w:val="20"/>
                <w:szCs w:val="20"/>
              </w:rPr>
              <w:t>Executive Summary</w:t>
            </w:r>
          </w:p>
        </w:tc>
      </w:tr>
      <w:tr w:rsidR="004748FB" w:rsidTr="00025D8D">
        <w:tc>
          <w:tcPr>
            <w:tcW w:w="144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748FB" w:rsidRDefault="004748FB">
            <w:pPr>
              <w:spacing w:before="60" w:after="60"/>
              <w:jc w:val="center"/>
              <w:rPr>
                <w:b/>
                <w:sz w:val="20"/>
                <w:szCs w:val="20"/>
              </w:rPr>
            </w:pPr>
            <w:r>
              <w:rPr>
                <w:b/>
                <w:sz w:val="20"/>
                <w:szCs w:val="20"/>
              </w:rPr>
              <w:t>How are students performing? Where will school staff be focusing attention?</w:t>
            </w:r>
          </w:p>
          <w:p w:rsidR="004748FB" w:rsidRPr="00B87865" w:rsidRDefault="004748FB" w:rsidP="00113583">
            <w:pPr>
              <w:spacing w:before="60" w:after="60"/>
              <w:rPr>
                <w:b/>
                <w:sz w:val="18"/>
                <w:szCs w:val="18"/>
              </w:rPr>
            </w:pPr>
            <w:r w:rsidRPr="00B87865">
              <w:rPr>
                <w:b/>
                <w:sz w:val="18"/>
                <w:szCs w:val="18"/>
              </w:rPr>
              <w:t xml:space="preserve">Priority Performance Challenges: </w:t>
            </w:r>
            <w:r w:rsidRPr="00B87865">
              <w:rPr>
                <w:bCs/>
                <w:i/>
                <w:sz w:val="18"/>
                <w:szCs w:val="18"/>
              </w:rPr>
              <w:t xml:space="preserve">Specific statements about the </w:t>
            </w:r>
            <w:r w:rsidR="001C5ABB">
              <w:rPr>
                <w:bCs/>
                <w:i/>
                <w:sz w:val="18"/>
                <w:szCs w:val="18"/>
              </w:rPr>
              <w:t>school’s</w:t>
            </w:r>
            <w:r w:rsidRPr="00B87865">
              <w:rPr>
                <w:bCs/>
                <w:i/>
                <w:sz w:val="18"/>
                <w:szCs w:val="18"/>
              </w:rPr>
              <w:t xml:space="preserve"> performance challenges (not budgeting, staffing</w:t>
            </w:r>
            <w:r w:rsidR="00113583">
              <w:rPr>
                <w:bCs/>
                <w:i/>
                <w:sz w:val="18"/>
                <w:szCs w:val="18"/>
              </w:rPr>
              <w:t>,</w:t>
            </w:r>
            <w:r w:rsidRPr="00B87865">
              <w:rPr>
                <w:bCs/>
                <w:i/>
                <w:sz w:val="18"/>
                <w:szCs w:val="18"/>
              </w:rPr>
              <w:t xml:space="preserve"> curriculum, instruction, etc.), with at least one priority identified for each performance indicator</w:t>
            </w:r>
            <w:r w:rsidR="001C5ABB">
              <w:rPr>
                <w:bCs/>
                <w:i/>
                <w:sz w:val="18"/>
                <w:szCs w:val="18"/>
              </w:rPr>
              <w:t xml:space="preserve"> </w:t>
            </w:r>
            <w:r w:rsidR="00113583">
              <w:rPr>
                <w:bCs/>
                <w:i/>
                <w:sz w:val="18"/>
                <w:szCs w:val="18"/>
              </w:rPr>
              <w:t>(achievement, growth, growth g</w:t>
            </w:r>
            <w:r w:rsidRPr="00B87865">
              <w:rPr>
                <w:bCs/>
                <w:i/>
                <w:sz w:val="18"/>
                <w:szCs w:val="18"/>
              </w:rPr>
              <w:t xml:space="preserve">aps, PWR) where the </w:t>
            </w:r>
            <w:r w:rsidR="001C5ABB">
              <w:rPr>
                <w:bCs/>
                <w:i/>
                <w:sz w:val="18"/>
                <w:szCs w:val="18"/>
              </w:rPr>
              <w:t>school</w:t>
            </w:r>
            <w:r w:rsidRPr="00B87865">
              <w:rPr>
                <w:bCs/>
                <w:i/>
                <w:sz w:val="18"/>
                <w:szCs w:val="18"/>
              </w:rPr>
              <w:t xml:space="preserve"> did not meet federal, state and/or local expectations.</w:t>
            </w:r>
          </w:p>
        </w:tc>
      </w:tr>
      <w:tr w:rsidR="004748FB" w:rsidTr="00025D8D">
        <w:trPr>
          <w:trHeight w:val="350"/>
        </w:trPr>
        <w:tc>
          <w:tcPr>
            <w:tcW w:w="14400" w:type="dxa"/>
            <w:tcBorders>
              <w:top w:val="single" w:sz="4" w:space="0" w:color="000000"/>
              <w:left w:val="single" w:sz="4" w:space="0" w:color="000000"/>
              <w:bottom w:val="single" w:sz="4" w:space="0" w:color="000000"/>
              <w:right w:val="single" w:sz="4" w:space="0" w:color="000000"/>
            </w:tcBorders>
          </w:tcPr>
          <w:p w:rsidR="004748FB" w:rsidRDefault="004748FB"/>
          <w:p w:rsidR="0025467C" w:rsidRDefault="0025467C"/>
          <w:p w:rsidR="0025467C" w:rsidRDefault="0025467C"/>
        </w:tc>
      </w:tr>
      <w:tr w:rsidR="004748FB" w:rsidTr="00025D8D">
        <w:tc>
          <w:tcPr>
            <w:tcW w:w="144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748FB" w:rsidRDefault="004748FB">
            <w:pPr>
              <w:spacing w:before="60" w:after="60"/>
              <w:jc w:val="center"/>
              <w:rPr>
                <w:b/>
                <w:sz w:val="20"/>
                <w:szCs w:val="20"/>
              </w:rPr>
            </w:pPr>
            <w:r>
              <w:rPr>
                <w:b/>
                <w:sz w:val="20"/>
                <w:szCs w:val="20"/>
              </w:rPr>
              <w:t>Why is the school continuing to have these problems?</w:t>
            </w:r>
          </w:p>
          <w:p w:rsidR="004748FB" w:rsidRPr="00B87865" w:rsidRDefault="004748FB" w:rsidP="00113583">
            <w:pPr>
              <w:spacing w:before="60" w:after="60"/>
              <w:rPr>
                <w:b/>
                <w:sz w:val="18"/>
                <w:szCs w:val="18"/>
              </w:rPr>
            </w:pPr>
            <w:r w:rsidRPr="00B87865">
              <w:rPr>
                <w:b/>
                <w:sz w:val="18"/>
                <w:szCs w:val="18"/>
              </w:rPr>
              <w:t xml:space="preserve">Root Causes:  </w:t>
            </w:r>
            <w:r w:rsidRPr="00B87865">
              <w:rPr>
                <w:bCs/>
                <w:i/>
                <w:sz w:val="18"/>
                <w:szCs w:val="18"/>
              </w:rPr>
              <w:t xml:space="preserve">Statements describing the deepest underlying cause, or causes, of </w:t>
            </w:r>
            <w:r w:rsidR="00113583">
              <w:rPr>
                <w:bCs/>
                <w:i/>
                <w:sz w:val="18"/>
                <w:szCs w:val="18"/>
              </w:rPr>
              <w:t xml:space="preserve">the </w:t>
            </w:r>
            <w:r w:rsidRPr="00B87865">
              <w:rPr>
                <w:bCs/>
                <w:i/>
                <w:sz w:val="18"/>
                <w:szCs w:val="18"/>
              </w:rPr>
              <w:t>performance challenge</w:t>
            </w:r>
            <w:r w:rsidR="00113583">
              <w:rPr>
                <w:bCs/>
                <w:i/>
                <w:sz w:val="18"/>
                <w:szCs w:val="18"/>
              </w:rPr>
              <w:t>s</w:t>
            </w:r>
            <w:r w:rsidRPr="00B87865">
              <w:rPr>
                <w:bCs/>
                <w:i/>
                <w:sz w:val="18"/>
                <w:szCs w:val="18"/>
              </w:rPr>
              <w:t>, that, if dissolved, would result in elimination, or substantial reducti</w:t>
            </w:r>
            <w:r w:rsidR="00113583">
              <w:rPr>
                <w:bCs/>
                <w:i/>
                <w:sz w:val="18"/>
                <w:szCs w:val="18"/>
              </w:rPr>
              <w:t>on of the performance challenges</w:t>
            </w:r>
            <w:r w:rsidRPr="00B87865">
              <w:rPr>
                <w:bCs/>
                <w:i/>
                <w:sz w:val="18"/>
                <w:szCs w:val="18"/>
              </w:rPr>
              <w:t>.</w:t>
            </w:r>
          </w:p>
        </w:tc>
      </w:tr>
      <w:tr w:rsidR="004748FB" w:rsidTr="00025D8D">
        <w:tc>
          <w:tcPr>
            <w:tcW w:w="14400" w:type="dxa"/>
            <w:tcBorders>
              <w:top w:val="single" w:sz="4" w:space="0" w:color="000000"/>
              <w:left w:val="single" w:sz="4" w:space="0" w:color="000000"/>
              <w:bottom w:val="single" w:sz="4" w:space="0" w:color="000000"/>
              <w:right w:val="single" w:sz="4" w:space="0" w:color="000000"/>
            </w:tcBorders>
          </w:tcPr>
          <w:p w:rsidR="004748FB" w:rsidRDefault="004748FB"/>
          <w:p w:rsidR="0025467C" w:rsidRDefault="0025467C"/>
          <w:p w:rsidR="0025467C" w:rsidRDefault="0025467C"/>
        </w:tc>
      </w:tr>
      <w:tr w:rsidR="004748FB" w:rsidTr="00025D8D">
        <w:tc>
          <w:tcPr>
            <w:tcW w:w="144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748FB" w:rsidRDefault="004748FB">
            <w:pPr>
              <w:spacing w:before="60" w:after="60"/>
              <w:jc w:val="center"/>
              <w:rPr>
                <w:b/>
                <w:sz w:val="20"/>
                <w:szCs w:val="20"/>
              </w:rPr>
            </w:pPr>
            <w:r>
              <w:rPr>
                <w:b/>
                <w:sz w:val="20"/>
                <w:szCs w:val="20"/>
              </w:rPr>
              <w:t>What action is the school taking to eliminate these challenges?</w:t>
            </w:r>
          </w:p>
          <w:p w:rsidR="004748FB" w:rsidRPr="00B87865" w:rsidRDefault="004748FB">
            <w:pPr>
              <w:spacing w:before="60" w:after="60"/>
              <w:rPr>
                <w:b/>
                <w:sz w:val="18"/>
                <w:szCs w:val="18"/>
              </w:rPr>
            </w:pPr>
            <w:r w:rsidRPr="00B87865">
              <w:rPr>
                <w:b/>
                <w:sz w:val="18"/>
                <w:szCs w:val="18"/>
              </w:rPr>
              <w:t xml:space="preserve">Major Improvement Strategies:  </w:t>
            </w:r>
            <w:r w:rsidRPr="00B87865">
              <w:rPr>
                <w:bCs/>
                <w:i/>
                <w:sz w:val="18"/>
                <w:szCs w:val="18"/>
              </w:rPr>
              <w:t>An overall approach that describes a series of related actions intended to result in improvements in performance.</w:t>
            </w:r>
          </w:p>
        </w:tc>
      </w:tr>
      <w:tr w:rsidR="004748FB" w:rsidTr="00025D8D">
        <w:tc>
          <w:tcPr>
            <w:tcW w:w="14400" w:type="dxa"/>
            <w:tcBorders>
              <w:top w:val="single" w:sz="4" w:space="0" w:color="000000"/>
              <w:left w:val="single" w:sz="4" w:space="0" w:color="000000"/>
              <w:bottom w:val="single" w:sz="4" w:space="0" w:color="000000"/>
              <w:right w:val="single" w:sz="4" w:space="0" w:color="000000"/>
            </w:tcBorders>
          </w:tcPr>
          <w:p w:rsidR="004748FB" w:rsidRDefault="004748FB"/>
          <w:p w:rsidR="0025467C" w:rsidRDefault="0025467C"/>
          <w:p w:rsidR="0025467C" w:rsidRDefault="0025467C"/>
        </w:tc>
      </w:tr>
    </w:tbl>
    <w:p w:rsidR="004748FB" w:rsidRDefault="004748FB" w:rsidP="004748FB">
      <w:pPr>
        <w:tabs>
          <w:tab w:val="left" w:pos="2700"/>
          <w:tab w:val="left" w:pos="6120"/>
          <w:tab w:val="left" w:pos="7920"/>
          <w:tab w:val="right" w:pos="14400"/>
        </w:tabs>
        <w:ind w:right="-270"/>
        <w:rPr>
          <w:sz w:val="18"/>
          <w:szCs w:val="10"/>
        </w:rPr>
      </w:pPr>
    </w:p>
    <w:p w:rsidR="004748FB" w:rsidRDefault="004748FB" w:rsidP="004748FB">
      <w:pPr>
        <w:tabs>
          <w:tab w:val="left" w:pos="2700"/>
          <w:tab w:val="left" w:pos="6120"/>
          <w:tab w:val="left" w:pos="7920"/>
          <w:tab w:val="right" w:pos="14400"/>
        </w:tabs>
        <w:ind w:right="-270"/>
        <w:rPr>
          <w:sz w:val="18"/>
          <w:szCs w:val="10"/>
        </w:rPr>
      </w:pPr>
      <w:r>
        <w:rPr>
          <w:sz w:val="18"/>
          <w:szCs w:val="10"/>
        </w:rPr>
        <w:t xml:space="preserve">Access School Performance Frameworks here: </w:t>
      </w:r>
      <w:hyperlink r:id="rId8" w:history="1">
        <w:r>
          <w:rPr>
            <w:rStyle w:val="Hyperlink"/>
            <w:sz w:val="18"/>
            <w:szCs w:val="10"/>
          </w:rPr>
          <w:t>http://www.cde.state.co.us/schoolview/performance</w:t>
        </w:r>
      </w:hyperlink>
      <w:r>
        <w:rPr>
          <w:sz w:val="18"/>
          <w:szCs w:val="10"/>
        </w:rPr>
        <w:t xml:space="preserve"> </w:t>
      </w:r>
    </w:p>
    <w:p w:rsidR="004748FB" w:rsidRDefault="004748FB" w:rsidP="004748FB">
      <w:r>
        <w:br w:type="page"/>
      </w:r>
    </w:p>
    <w:p w:rsidR="0025467C" w:rsidRPr="00B87865" w:rsidRDefault="0025467C" w:rsidP="00B87865">
      <w:pPr>
        <w:shd w:val="clear" w:color="auto" w:fill="000000" w:themeFill="text1"/>
        <w:spacing w:before="60" w:after="60"/>
        <w:jc w:val="center"/>
        <w:rPr>
          <w:b/>
          <w:sz w:val="20"/>
          <w:szCs w:val="20"/>
        </w:rPr>
      </w:pPr>
      <w:r w:rsidRPr="00B87865">
        <w:rPr>
          <w:b/>
          <w:sz w:val="20"/>
          <w:szCs w:val="20"/>
        </w:rPr>
        <w:lastRenderedPageBreak/>
        <w:t>Pre</w:t>
      </w:r>
      <w:r w:rsidR="00517F34">
        <w:rPr>
          <w:b/>
          <w:sz w:val="20"/>
          <w:szCs w:val="20"/>
        </w:rPr>
        <w:t>-</w:t>
      </w:r>
      <w:r w:rsidRPr="00B87865">
        <w:rPr>
          <w:b/>
          <w:sz w:val="20"/>
          <w:szCs w:val="20"/>
        </w:rPr>
        <w:t>Populated Report</w:t>
      </w:r>
      <w:r w:rsidR="00517F34">
        <w:rPr>
          <w:b/>
          <w:sz w:val="20"/>
          <w:szCs w:val="20"/>
        </w:rPr>
        <w:t xml:space="preserve"> for the School</w:t>
      </w:r>
    </w:p>
    <w:p w:rsidR="004748FB" w:rsidRDefault="004748FB" w:rsidP="00025D8D">
      <w:pPr>
        <w:rPr>
          <w:sz w:val="18"/>
          <w:szCs w:val="18"/>
        </w:rPr>
      </w:pPr>
      <w:r w:rsidRPr="00604274">
        <w:rPr>
          <w:b/>
          <w:sz w:val="18"/>
          <w:szCs w:val="18"/>
        </w:rPr>
        <w:t>Directions:</w:t>
      </w:r>
      <w:r w:rsidRPr="00604274">
        <w:rPr>
          <w:sz w:val="18"/>
          <w:szCs w:val="18"/>
        </w:rPr>
        <w:t xml:space="preserve">  </w:t>
      </w:r>
      <w:r>
        <w:rPr>
          <w:sz w:val="18"/>
          <w:szCs w:val="18"/>
        </w:rPr>
        <w:t xml:space="preserve">This section summarizes </w:t>
      </w:r>
      <w:r w:rsidR="00B87865">
        <w:rPr>
          <w:sz w:val="18"/>
          <w:szCs w:val="18"/>
        </w:rPr>
        <w:t>program accountability requirements unique to the school</w:t>
      </w:r>
      <w:r w:rsidR="00CC6765">
        <w:rPr>
          <w:sz w:val="18"/>
          <w:szCs w:val="18"/>
        </w:rPr>
        <w:t xml:space="preserve"> based upon </w:t>
      </w:r>
      <w:r>
        <w:rPr>
          <w:sz w:val="18"/>
          <w:szCs w:val="18"/>
        </w:rPr>
        <w:t xml:space="preserve">federal and state </w:t>
      </w:r>
      <w:r w:rsidR="00CC6765">
        <w:rPr>
          <w:sz w:val="18"/>
          <w:szCs w:val="18"/>
        </w:rPr>
        <w:t xml:space="preserve">accountability measures.  Historically, this report has included information from the School Performance Framework; because of the state assessment transition and passage of HB15-1323, 2015 SPFs </w:t>
      </w:r>
      <w:r w:rsidR="00113583">
        <w:rPr>
          <w:sz w:val="18"/>
          <w:szCs w:val="18"/>
        </w:rPr>
        <w:t>will not be</w:t>
      </w:r>
      <w:r w:rsidR="00CC6765">
        <w:rPr>
          <w:sz w:val="18"/>
          <w:szCs w:val="18"/>
        </w:rPr>
        <w:t xml:space="preserve"> created.  </w:t>
      </w:r>
      <w:r>
        <w:rPr>
          <w:sz w:val="18"/>
          <w:szCs w:val="18"/>
        </w:rPr>
        <w:t xml:space="preserve">In the table below, </w:t>
      </w:r>
      <w:r w:rsidRPr="00604274">
        <w:rPr>
          <w:sz w:val="18"/>
          <w:szCs w:val="18"/>
        </w:rPr>
        <w:t>CDE has pre-populate</w:t>
      </w:r>
      <w:r>
        <w:rPr>
          <w:sz w:val="18"/>
          <w:szCs w:val="18"/>
        </w:rPr>
        <w:t xml:space="preserve">d the school’s </w:t>
      </w:r>
      <w:r w:rsidRPr="00604274">
        <w:rPr>
          <w:sz w:val="18"/>
          <w:szCs w:val="18"/>
        </w:rPr>
        <w:t>data</w:t>
      </w:r>
      <w:r>
        <w:rPr>
          <w:sz w:val="18"/>
          <w:szCs w:val="18"/>
        </w:rPr>
        <w:t xml:space="preserve"> </w:t>
      </w:r>
      <w:r w:rsidRPr="00604274">
        <w:rPr>
          <w:sz w:val="18"/>
          <w:szCs w:val="18"/>
        </w:rPr>
        <w:t xml:space="preserve">in </w:t>
      </w:r>
      <w:r w:rsidRPr="00604274">
        <w:rPr>
          <w:b/>
          <w:color w:val="548DD4"/>
          <w:sz w:val="18"/>
          <w:szCs w:val="18"/>
        </w:rPr>
        <w:t>blue</w:t>
      </w:r>
      <w:r w:rsidRPr="00604274">
        <w:rPr>
          <w:sz w:val="18"/>
          <w:szCs w:val="18"/>
        </w:rPr>
        <w:t xml:space="preserve"> text</w:t>
      </w:r>
      <w:r>
        <w:rPr>
          <w:sz w:val="18"/>
          <w:szCs w:val="18"/>
        </w:rPr>
        <w:t xml:space="preserve">.  This data shows the school’s performance in meeting minimum federal and state accountability </w:t>
      </w:r>
      <w:r w:rsidR="00CC6765">
        <w:rPr>
          <w:sz w:val="18"/>
          <w:szCs w:val="18"/>
        </w:rPr>
        <w:t xml:space="preserve">program </w:t>
      </w:r>
      <w:r>
        <w:rPr>
          <w:sz w:val="18"/>
          <w:szCs w:val="18"/>
        </w:rPr>
        <w:t xml:space="preserve">expectations. </w:t>
      </w:r>
    </w:p>
    <w:p w:rsidR="004748FB" w:rsidRDefault="004748FB" w:rsidP="00144335">
      <w:pPr>
        <w:ind w:right="-270"/>
        <w:rPr>
          <w:sz w:val="18"/>
          <w:szCs w:val="18"/>
        </w:rPr>
      </w:pPr>
    </w:p>
    <w:p w:rsidR="00144335" w:rsidRPr="00ED51DE" w:rsidRDefault="00144335" w:rsidP="00144335">
      <w:pPr>
        <w:ind w:right="-270"/>
        <w:rPr>
          <w:sz w:val="10"/>
          <w:szCs w:val="10"/>
        </w:rPr>
      </w:pPr>
    </w:p>
    <w:p w:rsidR="005413BB" w:rsidRDefault="00A5757B" w:rsidP="005413BB">
      <w:pPr>
        <w:rPr>
          <w:b/>
        </w:rPr>
      </w:pPr>
      <w:r>
        <w:rPr>
          <w:b/>
        </w:rPr>
        <w:t>A</w:t>
      </w:r>
      <w:r w:rsidR="005413BB" w:rsidRPr="000D1CE6">
        <w:rPr>
          <w:b/>
        </w:rPr>
        <w:t>ccountability Status and Requirements for Improvement Plan</w:t>
      </w:r>
    </w:p>
    <w:tbl>
      <w:tblPr>
        <w:tblpPr w:leftFromText="180" w:rightFromText="180" w:vertAnchor="text" w:tblpX="198" w:tblpY="1"/>
        <w:tblOverlap w:val="never"/>
        <w:tblW w:w="49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7"/>
        <w:gridCol w:w="2161"/>
        <w:gridCol w:w="9539"/>
      </w:tblGrid>
      <w:tr w:rsidR="00A5757B" w:rsidTr="003F6007">
        <w:tc>
          <w:tcPr>
            <w:tcW w:w="917" w:type="pct"/>
            <w:vMerge w:val="restart"/>
            <w:tcBorders>
              <w:top w:val="single" w:sz="18" w:space="0" w:color="000000"/>
              <w:left w:val="single" w:sz="18" w:space="0" w:color="000000"/>
              <w:right w:val="single" w:sz="18" w:space="0" w:color="000000"/>
            </w:tcBorders>
            <w:shd w:val="clear" w:color="auto" w:fill="D9D9D9"/>
            <w:vAlign w:val="center"/>
          </w:tcPr>
          <w:p w:rsidR="00A5757B" w:rsidRDefault="00A5757B" w:rsidP="003F6007">
            <w:pPr>
              <w:spacing w:before="60" w:after="60"/>
              <w:ind w:left="270"/>
              <w:rPr>
                <w:b/>
              </w:rPr>
            </w:pPr>
            <w:r>
              <w:rPr>
                <w:b/>
              </w:rPr>
              <w:t xml:space="preserve">Summary of </w:t>
            </w:r>
            <w:r w:rsidR="00DA4E5B">
              <w:rPr>
                <w:b/>
              </w:rPr>
              <w:t>School</w:t>
            </w:r>
            <w:r>
              <w:rPr>
                <w:b/>
              </w:rPr>
              <w:t xml:space="preserve"> Plan Timeline</w:t>
            </w:r>
            <w:r w:rsidRPr="0083414F">
              <w:rPr>
                <w:b/>
              </w:rPr>
              <w:t xml:space="preserve"> </w:t>
            </w:r>
          </w:p>
        </w:tc>
        <w:tc>
          <w:tcPr>
            <w:tcW w:w="754" w:type="pct"/>
            <w:tcBorders>
              <w:top w:val="single" w:sz="18" w:space="0" w:color="000000"/>
              <w:left w:val="single" w:sz="18" w:space="0" w:color="000000"/>
              <w:bottom w:val="single" w:sz="18" w:space="0" w:color="000000"/>
              <w:right w:val="single" w:sz="18" w:space="0" w:color="000000"/>
            </w:tcBorders>
            <w:vAlign w:val="center"/>
          </w:tcPr>
          <w:p w:rsidR="00A5757B" w:rsidRPr="00381630" w:rsidRDefault="004748FB" w:rsidP="003F6007">
            <w:pPr>
              <w:spacing w:before="60" w:after="60"/>
              <w:rPr>
                <w:color w:val="4F81BD"/>
              </w:rPr>
            </w:pPr>
            <w:r>
              <w:rPr>
                <w:color w:val="4F81BD"/>
              </w:rPr>
              <w:t>October 15, 2015</w:t>
            </w:r>
          </w:p>
        </w:tc>
        <w:tc>
          <w:tcPr>
            <w:tcW w:w="3329" w:type="pct"/>
            <w:tcBorders>
              <w:top w:val="single" w:sz="18" w:space="0" w:color="000000"/>
              <w:left w:val="single" w:sz="18" w:space="0" w:color="000000"/>
              <w:bottom w:val="single" w:sz="18" w:space="0" w:color="000000"/>
              <w:right w:val="single" w:sz="18" w:space="0" w:color="000000"/>
            </w:tcBorders>
            <w:vAlign w:val="center"/>
          </w:tcPr>
          <w:p w:rsidR="00A5757B" w:rsidRPr="00381630" w:rsidRDefault="00A5757B" w:rsidP="004748FB">
            <w:pPr>
              <w:spacing w:before="60" w:after="60"/>
              <w:rPr>
                <w:color w:val="4F81BD"/>
              </w:rPr>
            </w:pPr>
            <w:r w:rsidRPr="00381630">
              <w:rPr>
                <w:color w:val="4F81BD"/>
                <w:sz w:val="18"/>
                <w:szCs w:val="18"/>
              </w:rPr>
              <w:t>(TIG</w:t>
            </w:r>
            <w:r w:rsidR="00BD560E" w:rsidRPr="00381630">
              <w:rPr>
                <w:color w:val="4F81BD"/>
                <w:sz w:val="18"/>
                <w:szCs w:val="18"/>
              </w:rPr>
              <w:t>, Diagnostic Review and School Improvement Support</w:t>
            </w:r>
            <w:r w:rsidRPr="00381630">
              <w:rPr>
                <w:color w:val="4F81BD"/>
                <w:sz w:val="18"/>
                <w:szCs w:val="18"/>
              </w:rPr>
              <w:t xml:space="preserve"> Grantees)  </w:t>
            </w:r>
            <w:r w:rsidR="009C68D1" w:rsidRPr="00381630">
              <w:rPr>
                <w:color w:val="4F81BD"/>
                <w:sz w:val="18"/>
                <w:szCs w:val="18"/>
              </w:rPr>
              <w:t xml:space="preserve"> An optional submission for review </w:t>
            </w:r>
            <w:r w:rsidR="00190FF5" w:rsidRPr="00381630">
              <w:rPr>
                <w:color w:val="4F81BD"/>
                <w:sz w:val="18"/>
                <w:szCs w:val="18"/>
              </w:rPr>
              <w:t>is available on October 15, 201</w:t>
            </w:r>
            <w:r w:rsidR="004748FB">
              <w:rPr>
                <w:color w:val="4F81BD"/>
                <w:sz w:val="18"/>
                <w:szCs w:val="18"/>
              </w:rPr>
              <w:t>5</w:t>
            </w:r>
            <w:r w:rsidR="009C68D1" w:rsidRPr="00381630">
              <w:rPr>
                <w:color w:val="4F81BD"/>
                <w:sz w:val="18"/>
                <w:szCs w:val="18"/>
              </w:rPr>
              <w:t xml:space="preserve"> for early feedback</w:t>
            </w:r>
            <w:r w:rsidRPr="00381630">
              <w:rPr>
                <w:color w:val="4F81BD"/>
                <w:sz w:val="18"/>
                <w:szCs w:val="18"/>
              </w:rPr>
              <w:t xml:space="preserve">.  For required elements in the improvement plan, go to the Quality Criteria at: </w:t>
            </w:r>
            <w:r w:rsidRPr="00381630">
              <w:t xml:space="preserve"> </w:t>
            </w:r>
            <w:hyperlink r:id="rId9" w:history="1">
              <w:r w:rsidRPr="00381630">
                <w:rPr>
                  <w:rStyle w:val="Hyperlink"/>
                  <w:sz w:val="18"/>
                  <w:szCs w:val="18"/>
                </w:rPr>
                <w:t>http://www.cde.state.co.us/uip/UIP_TrainingAndSupport_Resources.asp</w:t>
              </w:r>
            </w:hyperlink>
            <w:r w:rsidRPr="00381630">
              <w:rPr>
                <w:color w:val="4F81BD"/>
                <w:sz w:val="18"/>
                <w:szCs w:val="18"/>
              </w:rPr>
              <w:t xml:space="preserve">.  </w:t>
            </w:r>
          </w:p>
        </w:tc>
      </w:tr>
      <w:tr w:rsidR="00A5757B" w:rsidTr="003F6007">
        <w:tc>
          <w:tcPr>
            <w:tcW w:w="917" w:type="pct"/>
            <w:vMerge/>
            <w:tcBorders>
              <w:left w:val="single" w:sz="18" w:space="0" w:color="000000"/>
              <w:right w:val="single" w:sz="18" w:space="0" w:color="000000"/>
            </w:tcBorders>
            <w:shd w:val="clear" w:color="auto" w:fill="D9D9D9"/>
            <w:vAlign w:val="center"/>
          </w:tcPr>
          <w:p w:rsidR="00A5757B" w:rsidRDefault="00A5757B" w:rsidP="003F6007">
            <w:pPr>
              <w:spacing w:before="60" w:after="60"/>
              <w:ind w:left="270"/>
              <w:rPr>
                <w:b/>
              </w:rPr>
            </w:pPr>
          </w:p>
        </w:tc>
        <w:tc>
          <w:tcPr>
            <w:tcW w:w="754" w:type="pct"/>
            <w:tcBorders>
              <w:top w:val="single" w:sz="18" w:space="0" w:color="000000"/>
              <w:left w:val="single" w:sz="18" w:space="0" w:color="000000"/>
              <w:bottom w:val="single" w:sz="18" w:space="0" w:color="000000"/>
              <w:right w:val="single" w:sz="18" w:space="0" w:color="000000"/>
            </w:tcBorders>
            <w:vAlign w:val="center"/>
          </w:tcPr>
          <w:p w:rsidR="00A5757B" w:rsidRPr="00BD560E" w:rsidRDefault="004748FB" w:rsidP="003F6007">
            <w:pPr>
              <w:spacing w:before="60" w:after="60"/>
              <w:rPr>
                <w:color w:val="4F81BD"/>
              </w:rPr>
            </w:pPr>
            <w:r>
              <w:rPr>
                <w:color w:val="4F81BD"/>
              </w:rPr>
              <w:t>January 15, 2016</w:t>
            </w:r>
          </w:p>
        </w:tc>
        <w:tc>
          <w:tcPr>
            <w:tcW w:w="3329" w:type="pct"/>
            <w:tcBorders>
              <w:top w:val="single" w:sz="18" w:space="0" w:color="000000"/>
              <w:left w:val="single" w:sz="18" w:space="0" w:color="000000"/>
              <w:bottom w:val="single" w:sz="18" w:space="0" w:color="000000"/>
              <w:right w:val="single" w:sz="18" w:space="0" w:color="000000"/>
            </w:tcBorders>
            <w:vAlign w:val="center"/>
          </w:tcPr>
          <w:p w:rsidR="00A5757B" w:rsidRPr="00381630" w:rsidRDefault="00A5757B" w:rsidP="004748FB">
            <w:pPr>
              <w:spacing w:before="60" w:after="60"/>
              <w:rPr>
                <w:color w:val="4F81BD"/>
              </w:rPr>
            </w:pPr>
            <w:r w:rsidRPr="00381630">
              <w:rPr>
                <w:color w:val="4F81BD"/>
                <w:sz w:val="18"/>
                <w:szCs w:val="18"/>
              </w:rPr>
              <w:t>(Schools on Priority Improvement or Turnaround</w:t>
            </w:r>
            <w:r w:rsidR="00087CF8">
              <w:rPr>
                <w:color w:val="4F81BD"/>
                <w:sz w:val="18"/>
                <w:szCs w:val="18"/>
              </w:rPr>
              <w:t xml:space="preserve"> based on the 2014 SPF</w:t>
            </w:r>
            <w:r w:rsidRPr="00381630">
              <w:rPr>
                <w:color w:val="4F81BD"/>
                <w:sz w:val="18"/>
                <w:szCs w:val="18"/>
              </w:rPr>
              <w:t>)  The school UIP is due to CD</w:t>
            </w:r>
            <w:r w:rsidR="00190FF5" w:rsidRPr="00381630">
              <w:rPr>
                <w:color w:val="4F81BD"/>
                <w:sz w:val="18"/>
                <w:szCs w:val="18"/>
              </w:rPr>
              <w:t>E for review on January 15, 201</w:t>
            </w:r>
            <w:r w:rsidR="004748FB">
              <w:rPr>
                <w:color w:val="4F81BD"/>
                <w:sz w:val="18"/>
                <w:szCs w:val="18"/>
              </w:rPr>
              <w:t>6</w:t>
            </w:r>
            <w:r w:rsidRPr="00381630">
              <w:rPr>
                <w:color w:val="4F81BD"/>
                <w:sz w:val="18"/>
                <w:szCs w:val="18"/>
              </w:rPr>
              <w:t xml:space="preserve"> through Tracker</w:t>
            </w:r>
            <w:r w:rsidR="00113583">
              <w:rPr>
                <w:color w:val="4F81BD"/>
                <w:sz w:val="18"/>
                <w:szCs w:val="18"/>
              </w:rPr>
              <w:t xml:space="preserve"> or the UIP online system</w:t>
            </w:r>
            <w:r w:rsidRPr="00381630">
              <w:rPr>
                <w:color w:val="4F81BD"/>
                <w:sz w:val="18"/>
                <w:szCs w:val="18"/>
              </w:rPr>
              <w:t xml:space="preserve">.  </w:t>
            </w:r>
          </w:p>
        </w:tc>
      </w:tr>
      <w:tr w:rsidR="00A5757B" w:rsidTr="003F6007">
        <w:tc>
          <w:tcPr>
            <w:tcW w:w="917" w:type="pct"/>
            <w:vMerge/>
            <w:tcBorders>
              <w:left w:val="single" w:sz="18" w:space="0" w:color="000000"/>
              <w:bottom w:val="single" w:sz="18" w:space="0" w:color="000000"/>
              <w:right w:val="single" w:sz="18" w:space="0" w:color="000000"/>
            </w:tcBorders>
            <w:shd w:val="clear" w:color="auto" w:fill="D9D9D9"/>
            <w:vAlign w:val="center"/>
          </w:tcPr>
          <w:p w:rsidR="00A5757B" w:rsidRPr="0083414F" w:rsidRDefault="00A5757B" w:rsidP="003F6007">
            <w:pPr>
              <w:spacing w:before="60" w:after="60"/>
              <w:ind w:left="270"/>
              <w:rPr>
                <w:b/>
              </w:rPr>
            </w:pPr>
          </w:p>
        </w:tc>
        <w:tc>
          <w:tcPr>
            <w:tcW w:w="754" w:type="pct"/>
            <w:tcBorders>
              <w:top w:val="single" w:sz="18" w:space="0" w:color="000000"/>
              <w:left w:val="single" w:sz="18" w:space="0" w:color="000000"/>
              <w:bottom w:val="single" w:sz="18" w:space="0" w:color="000000"/>
              <w:right w:val="single" w:sz="18" w:space="0" w:color="000000"/>
            </w:tcBorders>
            <w:vAlign w:val="center"/>
          </w:tcPr>
          <w:p w:rsidR="00A5757B" w:rsidRPr="00BD560E" w:rsidRDefault="004748FB" w:rsidP="003F6007">
            <w:pPr>
              <w:spacing w:before="60" w:after="60"/>
              <w:rPr>
                <w:color w:val="4F81BD"/>
                <w:sz w:val="18"/>
                <w:szCs w:val="18"/>
              </w:rPr>
            </w:pPr>
            <w:r>
              <w:rPr>
                <w:color w:val="4F81BD"/>
              </w:rPr>
              <w:t>April 15, 2016</w:t>
            </w:r>
          </w:p>
        </w:tc>
        <w:tc>
          <w:tcPr>
            <w:tcW w:w="3329" w:type="pct"/>
            <w:tcBorders>
              <w:top w:val="single" w:sz="18" w:space="0" w:color="000000"/>
              <w:left w:val="single" w:sz="18" w:space="0" w:color="000000"/>
              <w:bottom w:val="single" w:sz="18" w:space="0" w:color="000000"/>
              <w:right w:val="single" w:sz="18" w:space="0" w:color="000000"/>
            </w:tcBorders>
            <w:vAlign w:val="center"/>
          </w:tcPr>
          <w:p w:rsidR="00A5757B" w:rsidRPr="00381630" w:rsidRDefault="00A5757B" w:rsidP="00113583">
            <w:pPr>
              <w:spacing w:before="60" w:after="60"/>
              <w:rPr>
                <w:color w:val="4F81BD"/>
              </w:rPr>
            </w:pPr>
            <w:r w:rsidRPr="00381630">
              <w:rPr>
                <w:color w:val="4F81BD"/>
                <w:sz w:val="18"/>
                <w:szCs w:val="18"/>
              </w:rPr>
              <w:t xml:space="preserve">(All Schools)  The UIP is due to CDE for </w:t>
            </w:r>
            <w:r w:rsidR="00190FF5" w:rsidRPr="00381630">
              <w:rPr>
                <w:color w:val="4F81BD"/>
                <w:sz w:val="18"/>
                <w:szCs w:val="18"/>
              </w:rPr>
              <w:t>public posting on April 15, 201</w:t>
            </w:r>
            <w:r w:rsidR="004748FB">
              <w:rPr>
                <w:color w:val="4F81BD"/>
                <w:sz w:val="18"/>
                <w:szCs w:val="18"/>
              </w:rPr>
              <w:t>6</w:t>
            </w:r>
            <w:r w:rsidRPr="00381630">
              <w:rPr>
                <w:color w:val="4F81BD"/>
                <w:sz w:val="18"/>
                <w:szCs w:val="18"/>
              </w:rPr>
              <w:t xml:space="preserve"> through Tracker</w:t>
            </w:r>
            <w:r w:rsidR="002F08B3">
              <w:rPr>
                <w:color w:val="4F81BD"/>
                <w:sz w:val="18"/>
                <w:szCs w:val="18"/>
              </w:rPr>
              <w:t xml:space="preserve"> or the UIP online system</w:t>
            </w:r>
            <w:r w:rsidRPr="00381630">
              <w:rPr>
                <w:color w:val="4F81BD"/>
                <w:sz w:val="18"/>
                <w:szCs w:val="18"/>
              </w:rPr>
              <w:t xml:space="preserve">.  Some program level reviews will occur at </w:t>
            </w:r>
            <w:r w:rsidR="00113583">
              <w:rPr>
                <w:color w:val="4F81BD"/>
                <w:sz w:val="18"/>
                <w:szCs w:val="18"/>
              </w:rPr>
              <w:t>the</w:t>
            </w:r>
            <w:r w:rsidRPr="00381630">
              <w:rPr>
                <w:color w:val="4F81BD"/>
                <w:sz w:val="18"/>
                <w:szCs w:val="18"/>
              </w:rPr>
              <w:t xml:space="preserve"> same time.  For required elements in the improvement plan, go to the Quality Criteria at: </w:t>
            </w:r>
            <w:r w:rsidRPr="00381630">
              <w:t xml:space="preserve"> </w:t>
            </w:r>
            <w:hyperlink r:id="rId10" w:history="1">
              <w:r w:rsidRPr="00381630">
                <w:rPr>
                  <w:rStyle w:val="Hyperlink"/>
                  <w:sz w:val="18"/>
                  <w:szCs w:val="18"/>
                </w:rPr>
                <w:t>http://www.cde.state.co.us/uip/UIP_TrainingAndSupport_Resources.asp</w:t>
              </w:r>
            </w:hyperlink>
            <w:r w:rsidRPr="00381630">
              <w:rPr>
                <w:color w:val="4F81BD"/>
                <w:sz w:val="18"/>
                <w:szCs w:val="18"/>
              </w:rPr>
              <w:t xml:space="preserve">.  </w:t>
            </w:r>
          </w:p>
        </w:tc>
      </w:tr>
    </w:tbl>
    <w:p w:rsidR="00A5757B" w:rsidRPr="000D1CE6" w:rsidRDefault="00A5757B" w:rsidP="005413BB">
      <w:pPr>
        <w:rPr>
          <w:b/>
        </w:rPr>
      </w:pPr>
    </w:p>
    <w:tbl>
      <w:tblPr>
        <w:tblpPr w:leftFromText="180" w:rightFromText="180" w:vertAnchor="text" w:tblpX="216" w:tblpY="1"/>
        <w:tblOverlap w:val="never"/>
        <w:tblW w:w="49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3602"/>
        <w:gridCol w:w="269"/>
        <w:gridCol w:w="1711"/>
        <w:gridCol w:w="272"/>
        <w:gridCol w:w="5845"/>
      </w:tblGrid>
      <w:tr w:rsidR="00E80CF1" w:rsidRPr="00770C22" w:rsidTr="00CC6765">
        <w:tc>
          <w:tcPr>
            <w:tcW w:w="917" w:type="pct"/>
            <w:tcBorders>
              <w:top w:val="single" w:sz="18" w:space="0" w:color="000000"/>
              <w:left w:val="single" w:sz="18" w:space="0" w:color="000000"/>
              <w:bottom w:val="single" w:sz="18" w:space="0" w:color="000000"/>
              <w:right w:val="single" w:sz="18" w:space="0" w:color="000000"/>
            </w:tcBorders>
            <w:shd w:val="clear" w:color="auto" w:fill="000000"/>
            <w:vAlign w:val="center"/>
          </w:tcPr>
          <w:p w:rsidR="005413BB" w:rsidRPr="00721350" w:rsidRDefault="005413BB" w:rsidP="00A5757B">
            <w:pPr>
              <w:spacing w:before="60" w:after="60"/>
              <w:ind w:left="180"/>
            </w:pPr>
            <w:r>
              <w:t>Program</w:t>
            </w:r>
          </w:p>
        </w:tc>
        <w:tc>
          <w:tcPr>
            <w:tcW w:w="1257" w:type="pct"/>
            <w:tcBorders>
              <w:top w:val="single" w:sz="18" w:space="0" w:color="000000"/>
              <w:left w:val="single" w:sz="18" w:space="0" w:color="000000"/>
              <w:bottom w:val="single" w:sz="18" w:space="0" w:color="000000"/>
              <w:right w:val="single" w:sz="18" w:space="0" w:color="000000"/>
            </w:tcBorders>
            <w:shd w:val="clear" w:color="auto" w:fill="000000"/>
            <w:vAlign w:val="center"/>
          </w:tcPr>
          <w:p w:rsidR="005413BB" w:rsidRPr="00FD32F7" w:rsidRDefault="005413BB" w:rsidP="00A5757B">
            <w:pPr>
              <w:spacing w:before="60" w:after="60"/>
              <w:jc w:val="center"/>
            </w:pPr>
            <w:r w:rsidRPr="00FD32F7">
              <w:t>Identification Process</w:t>
            </w:r>
          </w:p>
        </w:tc>
        <w:tc>
          <w:tcPr>
            <w:tcW w:w="786" w:type="pct"/>
            <w:gridSpan w:val="3"/>
            <w:tcBorders>
              <w:top w:val="single" w:sz="18" w:space="0" w:color="000000"/>
              <w:left w:val="single" w:sz="18" w:space="0" w:color="000000"/>
              <w:bottom w:val="single" w:sz="18" w:space="0" w:color="000000"/>
              <w:right w:val="single" w:sz="4" w:space="0" w:color="000000"/>
            </w:tcBorders>
            <w:shd w:val="clear" w:color="auto" w:fill="000000"/>
            <w:vAlign w:val="center"/>
          </w:tcPr>
          <w:p w:rsidR="005413BB" w:rsidRPr="00FD32F7" w:rsidRDefault="005413BB" w:rsidP="00A5757B">
            <w:pPr>
              <w:spacing w:before="60" w:after="60"/>
              <w:jc w:val="center"/>
            </w:pPr>
            <w:r w:rsidRPr="00FD32F7">
              <w:t xml:space="preserve">Identification </w:t>
            </w:r>
            <w:r>
              <w:t>for School</w:t>
            </w:r>
          </w:p>
        </w:tc>
        <w:tc>
          <w:tcPr>
            <w:tcW w:w="2040" w:type="pct"/>
            <w:tcBorders>
              <w:top w:val="single" w:sz="18" w:space="0" w:color="000000"/>
              <w:left w:val="single" w:sz="4" w:space="0" w:color="000000"/>
              <w:bottom w:val="single" w:sz="18" w:space="0" w:color="000000"/>
              <w:right w:val="single" w:sz="18" w:space="0" w:color="000000"/>
            </w:tcBorders>
            <w:shd w:val="clear" w:color="auto" w:fill="000000"/>
            <w:vAlign w:val="center"/>
          </w:tcPr>
          <w:p w:rsidR="005413BB" w:rsidRPr="00FD32F7" w:rsidRDefault="005413BB" w:rsidP="00CC6765">
            <w:pPr>
              <w:spacing w:before="60" w:after="60"/>
              <w:jc w:val="center"/>
            </w:pPr>
            <w:r>
              <w:t>Directions for Completing Improvement P</w:t>
            </w:r>
            <w:r w:rsidRPr="00FD32F7">
              <w:t>lan</w:t>
            </w:r>
          </w:p>
        </w:tc>
      </w:tr>
      <w:tr w:rsidR="005413BB" w:rsidRPr="00770C22" w:rsidTr="00DA4E5B">
        <w:tc>
          <w:tcPr>
            <w:tcW w:w="5000" w:type="pct"/>
            <w:gridSpan w:val="6"/>
            <w:tcBorders>
              <w:top w:val="single" w:sz="18" w:space="0" w:color="000000"/>
              <w:left w:val="single" w:sz="18" w:space="0" w:color="000000"/>
              <w:bottom w:val="single" w:sz="18" w:space="0" w:color="000000"/>
              <w:right w:val="single" w:sz="18" w:space="0" w:color="000000"/>
            </w:tcBorders>
            <w:shd w:val="clear" w:color="auto" w:fill="D9D9D9"/>
            <w:vAlign w:val="center"/>
          </w:tcPr>
          <w:p w:rsidR="005413BB" w:rsidRPr="003D0154" w:rsidRDefault="005413BB" w:rsidP="00A5757B">
            <w:pPr>
              <w:spacing w:before="60" w:after="60"/>
              <w:rPr>
                <w:b/>
                <w:color w:val="0066FF"/>
              </w:rPr>
            </w:pPr>
            <w:r w:rsidRPr="003D0154">
              <w:rPr>
                <w:b/>
              </w:rPr>
              <w:t>State Accountability</w:t>
            </w:r>
          </w:p>
        </w:tc>
      </w:tr>
      <w:tr w:rsidR="00087CF8" w:rsidRPr="00770C22" w:rsidTr="00FB1D30">
        <w:tc>
          <w:tcPr>
            <w:tcW w:w="917"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087CF8" w:rsidRDefault="00087CF8" w:rsidP="00A5757B">
            <w:pPr>
              <w:spacing w:before="60" w:after="60"/>
              <w:ind w:left="90"/>
            </w:pPr>
            <w:r>
              <w:t>READ Act</w:t>
            </w:r>
          </w:p>
        </w:tc>
        <w:tc>
          <w:tcPr>
            <w:tcW w:w="1351" w:type="pct"/>
            <w:gridSpan w:val="2"/>
            <w:tcBorders>
              <w:top w:val="single" w:sz="18" w:space="0" w:color="000000"/>
              <w:left w:val="single" w:sz="18" w:space="0" w:color="000000"/>
              <w:bottom w:val="single" w:sz="18" w:space="0" w:color="000000"/>
              <w:right w:val="single" w:sz="4" w:space="0" w:color="000000"/>
            </w:tcBorders>
            <w:vAlign w:val="center"/>
          </w:tcPr>
          <w:p w:rsidR="00087CF8" w:rsidRDefault="00087CF8" w:rsidP="00A5757B">
            <w:pPr>
              <w:spacing w:before="60" w:after="60"/>
              <w:rPr>
                <w:sz w:val="18"/>
                <w:szCs w:val="18"/>
              </w:rPr>
            </w:pPr>
            <w:r>
              <w:rPr>
                <w:sz w:val="18"/>
                <w:szCs w:val="18"/>
              </w:rPr>
              <w:t>All schools that serve students in grades Kindergarten through 3</w:t>
            </w:r>
            <w:r w:rsidRPr="00CC6765">
              <w:rPr>
                <w:sz w:val="18"/>
                <w:szCs w:val="18"/>
                <w:vertAlign w:val="superscript"/>
              </w:rPr>
              <w:t>rd</w:t>
            </w:r>
            <w:r>
              <w:rPr>
                <w:sz w:val="18"/>
                <w:szCs w:val="18"/>
              </w:rPr>
              <w:t xml:space="preserve"> Grade.  </w:t>
            </w:r>
          </w:p>
        </w:tc>
        <w:tc>
          <w:tcPr>
            <w:tcW w:w="597" w:type="pct"/>
            <w:tcBorders>
              <w:top w:val="single" w:sz="18" w:space="0" w:color="000000"/>
              <w:left w:val="single" w:sz="4" w:space="0" w:color="000000"/>
              <w:bottom w:val="single" w:sz="18" w:space="0" w:color="000000"/>
              <w:right w:val="single" w:sz="4" w:space="0" w:color="000000"/>
            </w:tcBorders>
            <w:vAlign w:val="center"/>
          </w:tcPr>
          <w:p w:rsidR="00087CF8" w:rsidRPr="00D15DC6" w:rsidRDefault="00087CF8" w:rsidP="00A5757B">
            <w:pPr>
              <w:spacing w:before="60" w:after="60"/>
              <w:rPr>
                <w:color w:val="4F81BD"/>
                <w:sz w:val="18"/>
                <w:szCs w:val="18"/>
              </w:rPr>
            </w:pPr>
            <w:r>
              <w:rPr>
                <w:color w:val="4F81BD"/>
                <w:sz w:val="18"/>
                <w:szCs w:val="18"/>
              </w:rPr>
              <w:t>[Not] serving grades K-3</w:t>
            </w:r>
          </w:p>
        </w:tc>
        <w:tc>
          <w:tcPr>
            <w:tcW w:w="2135" w:type="pct"/>
            <w:gridSpan w:val="2"/>
            <w:tcBorders>
              <w:top w:val="single" w:sz="18" w:space="0" w:color="000000"/>
              <w:left w:val="single" w:sz="4" w:space="0" w:color="000000"/>
              <w:bottom w:val="single" w:sz="18" w:space="0" w:color="000000"/>
              <w:right w:val="single" w:sz="18" w:space="0" w:color="000000"/>
            </w:tcBorders>
            <w:vAlign w:val="center"/>
          </w:tcPr>
          <w:p w:rsidR="00087CF8" w:rsidRDefault="00087CF8" w:rsidP="009C68D1">
            <w:pPr>
              <w:spacing w:before="60" w:after="60"/>
              <w:rPr>
                <w:color w:val="4F81BD"/>
                <w:sz w:val="18"/>
                <w:szCs w:val="18"/>
              </w:rPr>
            </w:pPr>
            <w:r>
              <w:rPr>
                <w:color w:val="4F81BD"/>
                <w:sz w:val="18"/>
                <w:szCs w:val="18"/>
              </w:rPr>
              <w:t>[Customized Directions] Schools serving grades K-3 must i</w:t>
            </w:r>
            <w:r w:rsidRPr="00087CF8">
              <w:rPr>
                <w:color w:val="4F81BD"/>
                <w:sz w:val="18"/>
                <w:szCs w:val="18"/>
              </w:rPr>
              <w:t xml:space="preserve">nclude </w:t>
            </w:r>
            <w:r w:rsidR="00CC6765">
              <w:rPr>
                <w:color w:val="4F81BD"/>
                <w:sz w:val="18"/>
                <w:szCs w:val="18"/>
              </w:rPr>
              <w:t xml:space="preserve">targets and </w:t>
            </w:r>
            <w:r w:rsidRPr="00087CF8">
              <w:rPr>
                <w:color w:val="4F81BD"/>
                <w:sz w:val="18"/>
                <w:szCs w:val="18"/>
              </w:rPr>
              <w:t xml:space="preserve">strategies that address the needs of K-3 students identified as having significant reading deficiencies (e.g., instructional strategies, parent involvement strategies).  Schools and districts looking for the CDE approved scientifically or evidence based instructional programs and professional development to support identified strategies may access the advisory lists at </w:t>
            </w:r>
            <w:hyperlink r:id="rId11" w:history="1">
              <w:r w:rsidR="00DB7ABC" w:rsidRPr="00C02A43">
                <w:rPr>
                  <w:rStyle w:val="Hyperlink"/>
                  <w:sz w:val="18"/>
                  <w:szCs w:val="18"/>
                </w:rPr>
                <w:t>http://www.cde.state.co.us/coloradoliteracy/readact/programming</w:t>
              </w:r>
            </w:hyperlink>
            <w:r w:rsidR="00DB7ABC">
              <w:rPr>
                <w:color w:val="4F81BD"/>
                <w:sz w:val="18"/>
                <w:szCs w:val="18"/>
              </w:rPr>
              <w:t xml:space="preserve">. </w:t>
            </w:r>
          </w:p>
        </w:tc>
      </w:tr>
      <w:tr w:rsidR="005413BB" w:rsidRPr="00770C22" w:rsidTr="00FB1D30">
        <w:tc>
          <w:tcPr>
            <w:tcW w:w="917"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5413BB" w:rsidRPr="00721350" w:rsidRDefault="005413BB" w:rsidP="00A5757B">
            <w:pPr>
              <w:spacing w:before="60" w:after="60"/>
              <w:ind w:left="90"/>
            </w:pPr>
            <w:r>
              <w:t xml:space="preserve">Plan Type </w:t>
            </w:r>
            <w:r w:rsidR="00301644">
              <w:t>Assignment</w:t>
            </w:r>
          </w:p>
        </w:tc>
        <w:tc>
          <w:tcPr>
            <w:tcW w:w="1351" w:type="pct"/>
            <w:gridSpan w:val="2"/>
            <w:tcBorders>
              <w:top w:val="single" w:sz="18" w:space="0" w:color="000000"/>
              <w:left w:val="single" w:sz="18" w:space="0" w:color="000000"/>
              <w:bottom w:val="single" w:sz="18" w:space="0" w:color="000000"/>
              <w:right w:val="single" w:sz="4" w:space="0" w:color="000000"/>
            </w:tcBorders>
            <w:vAlign w:val="center"/>
          </w:tcPr>
          <w:p w:rsidR="005413BB" w:rsidRPr="00DD0998" w:rsidRDefault="005413BB" w:rsidP="00377CB5">
            <w:pPr>
              <w:spacing w:before="60" w:after="60"/>
              <w:rPr>
                <w:sz w:val="18"/>
                <w:szCs w:val="18"/>
              </w:rPr>
            </w:pPr>
            <w:r>
              <w:rPr>
                <w:sz w:val="18"/>
                <w:szCs w:val="18"/>
              </w:rPr>
              <w:t xml:space="preserve">Plan type is assigned based on the school’s overall </w:t>
            </w:r>
            <w:r w:rsidR="00377CB5">
              <w:rPr>
                <w:sz w:val="18"/>
                <w:szCs w:val="18"/>
              </w:rPr>
              <w:t xml:space="preserve">2014 official </w:t>
            </w:r>
            <w:r>
              <w:rPr>
                <w:sz w:val="18"/>
                <w:szCs w:val="18"/>
              </w:rPr>
              <w:t>School P</w:t>
            </w:r>
            <w:r w:rsidRPr="00752B08">
              <w:rPr>
                <w:sz w:val="18"/>
                <w:szCs w:val="18"/>
              </w:rPr>
              <w:t xml:space="preserve">erformance </w:t>
            </w:r>
            <w:r>
              <w:rPr>
                <w:sz w:val="18"/>
                <w:szCs w:val="18"/>
              </w:rPr>
              <w:t>F</w:t>
            </w:r>
            <w:r w:rsidRPr="00752B08">
              <w:rPr>
                <w:sz w:val="18"/>
                <w:szCs w:val="18"/>
              </w:rPr>
              <w:t xml:space="preserve">ramework </w:t>
            </w:r>
            <w:r w:rsidR="00377CB5">
              <w:rPr>
                <w:sz w:val="18"/>
                <w:szCs w:val="18"/>
              </w:rPr>
              <w:t xml:space="preserve">rating </w:t>
            </w:r>
            <w:r>
              <w:rPr>
                <w:sz w:val="18"/>
                <w:szCs w:val="18"/>
              </w:rPr>
              <w:t>(</w:t>
            </w:r>
            <w:r w:rsidR="00377CB5">
              <w:rPr>
                <w:sz w:val="18"/>
                <w:szCs w:val="18"/>
              </w:rPr>
              <w:t xml:space="preserve">determined by performance on </w:t>
            </w:r>
            <w:r>
              <w:rPr>
                <w:sz w:val="18"/>
                <w:szCs w:val="18"/>
              </w:rPr>
              <w:t>achievement, growth, growth gaps, postsecondary and workforce readiness)</w:t>
            </w:r>
            <w:r w:rsidR="00CC6765">
              <w:rPr>
                <w:sz w:val="18"/>
                <w:szCs w:val="18"/>
              </w:rPr>
              <w:t>.</w:t>
            </w:r>
            <w:r w:rsidR="00C2418E">
              <w:rPr>
                <w:sz w:val="18"/>
                <w:szCs w:val="18"/>
              </w:rPr>
              <w:t xml:space="preserve"> </w:t>
            </w:r>
          </w:p>
        </w:tc>
        <w:tc>
          <w:tcPr>
            <w:tcW w:w="597" w:type="pct"/>
            <w:tcBorders>
              <w:top w:val="single" w:sz="18" w:space="0" w:color="000000"/>
              <w:left w:val="single" w:sz="4" w:space="0" w:color="000000"/>
              <w:bottom w:val="single" w:sz="18" w:space="0" w:color="000000"/>
              <w:right w:val="single" w:sz="4" w:space="0" w:color="000000"/>
            </w:tcBorders>
            <w:vAlign w:val="center"/>
          </w:tcPr>
          <w:p w:rsidR="005413BB" w:rsidRPr="00D15DC6" w:rsidRDefault="005413BB" w:rsidP="00A5757B">
            <w:pPr>
              <w:spacing w:before="60" w:after="60"/>
              <w:rPr>
                <w:sz w:val="18"/>
                <w:szCs w:val="18"/>
              </w:rPr>
            </w:pPr>
            <w:r w:rsidRPr="00D15DC6">
              <w:rPr>
                <w:color w:val="4F81BD"/>
                <w:sz w:val="18"/>
                <w:szCs w:val="18"/>
              </w:rPr>
              <w:t>[Plan Type] [Year]</w:t>
            </w:r>
          </w:p>
        </w:tc>
        <w:tc>
          <w:tcPr>
            <w:tcW w:w="2135" w:type="pct"/>
            <w:gridSpan w:val="2"/>
            <w:tcBorders>
              <w:top w:val="single" w:sz="18" w:space="0" w:color="000000"/>
              <w:left w:val="single" w:sz="4" w:space="0" w:color="000000"/>
              <w:bottom w:val="single" w:sz="18" w:space="0" w:color="000000"/>
              <w:right w:val="single" w:sz="18" w:space="0" w:color="000000"/>
            </w:tcBorders>
            <w:vAlign w:val="center"/>
          </w:tcPr>
          <w:p w:rsidR="005413BB" w:rsidRPr="002A379F" w:rsidRDefault="005413BB" w:rsidP="009C68D1">
            <w:pPr>
              <w:spacing w:before="60" w:after="60"/>
              <w:rPr>
                <w:color w:val="4F81BD"/>
              </w:rPr>
            </w:pPr>
            <w:r>
              <w:rPr>
                <w:color w:val="4F81BD"/>
                <w:sz w:val="18"/>
                <w:szCs w:val="18"/>
              </w:rPr>
              <w:t xml:space="preserve">[Customized Directions]  </w:t>
            </w:r>
            <w:r w:rsidR="00A5757B">
              <w:rPr>
                <w:color w:val="4F81BD"/>
                <w:sz w:val="18"/>
                <w:szCs w:val="18"/>
              </w:rPr>
              <w:t xml:space="preserve"> Schools with a Priority Improvement or Turnaround plan type </w:t>
            </w:r>
            <w:r w:rsidR="00087CF8">
              <w:rPr>
                <w:color w:val="4F81BD"/>
                <w:sz w:val="18"/>
                <w:szCs w:val="18"/>
              </w:rPr>
              <w:t xml:space="preserve">based on the 2014 SPF </w:t>
            </w:r>
            <w:r w:rsidR="00A5757B">
              <w:rPr>
                <w:color w:val="4F81BD"/>
                <w:sz w:val="18"/>
                <w:szCs w:val="18"/>
              </w:rPr>
              <w:t xml:space="preserve">must submit the plan to CDE for review </w:t>
            </w:r>
            <w:r w:rsidR="009C68D1">
              <w:rPr>
                <w:color w:val="4F81BD"/>
                <w:sz w:val="18"/>
                <w:szCs w:val="18"/>
              </w:rPr>
              <w:t>on</w:t>
            </w:r>
            <w:r w:rsidR="004748FB">
              <w:rPr>
                <w:color w:val="4F81BD"/>
                <w:sz w:val="18"/>
                <w:szCs w:val="18"/>
              </w:rPr>
              <w:t xml:space="preserve"> January 15, 2016</w:t>
            </w:r>
            <w:r w:rsidR="00A5757B">
              <w:rPr>
                <w:color w:val="4F81BD"/>
                <w:sz w:val="18"/>
                <w:szCs w:val="18"/>
              </w:rPr>
              <w:t xml:space="preserve">.  Schools with a Turnaround plan type assignment must complete the required addendum for Turnaround </w:t>
            </w:r>
            <w:r w:rsidR="00DA4E5B">
              <w:rPr>
                <w:color w:val="4F81BD"/>
                <w:sz w:val="18"/>
                <w:szCs w:val="18"/>
              </w:rPr>
              <w:t>school</w:t>
            </w:r>
            <w:r w:rsidR="00A5757B">
              <w:rPr>
                <w:color w:val="4F81BD"/>
                <w:sz w:val="18"/>
                <w:szCs w:val="18"/>
              </w:rPr>
              <w:t xml:space="preserve">s.  Note the specialized requirements for Turnaround </w:t>
            </w:r>
            <w:r w:rsidR="00DA4E5B">
              <w:rPr>
                <w:color w:val="4F81BD"/>
                <w:sz w:val="18"/>
                <w:szCs w:val="18"/>
              </w:rPr>
              <w:t>school</w:t>
            </w:r>
            <w:r w:rsidR="00A5757B">
              <w:rPr>
                <w:color w:val="4F81BD"/>
                <w:sz w:val="18"/>
                <w:szCs w:val="18"/>
              </w:rPr>
              <w:t>s are included in the Quality Criteria document.</w:t>
            </w:r>
          </w:p>
        </w:tc>
      </w:tr>
      <w:tr w:rsidR="005413BB" w:rsidRPr="00770C22" w:rsidTr="00DA4E5B">
        <w:tc>
          <w:tcPr>
            <w:tcW w:w="5000" w:type="pct"/>
            <w:gridSpan w:val="6"/>
            <w:tcBorders>
              <w:top w:val="single" w:sz="18" w:space="0" w:color="000000"/>
              <w:left w:val="single" w:sz="18" w:space="0" w:color="000000"/>
              <w:bottom w:val="single" w:sz="18" w:space="0" w:color="000000"/>
              <w:right w:val="single" w:sz="18" w:space="0" w:color="000000"/>
            </w:tcBorders>
            <w:shd w:val="clear" w:color="auto" w:fill="D9D9D9"/>
            <w:vAlign w:val="center"/>
          </w:tcPr>
          <w:p w:rsidR="005413BB" w:rsidRPr="00DD0998" w:rsidRDefault="005413BB" w:rsidP="00A5757B">
            <w:pPr>
              <w:spacing w:before="60" w:after="60"/>
              <w:rPr>
                <w:b/>
              </w:rPr>
            </w:pPr>
            <w:r>
              <w:rPr>
                <w:b/>
              </w:rPr>
              <w:t>ESEA</w:t>
            </w:r>
            <w:r w:rsidRPr="00DD0998">
              <w:rPr>
                <w:b/>
              </w:rPr>
              <w:t xml:space="preserve"> </w:t>
            </w:r>
            <w:r>
              <w:rPr>
                <w:b/>
              </w:rPr>
              <w:t xml:space="preserve">and Grant </w:t>
            </w:r>
            <w:r w:rsidRPr="00DD0998">
              <w:rPr>
                <w:b/>
              </w:rPr>
              <w:t>Accountability</w:t>
            </w:r>
          </w:p>
        </w:tc>
      </w:tr>
      <w:tr w:rsidR="005413BB" w:rsidRPr="00770C22" w:rsidTr="00DA4E5B">
        <w:trPr>
          <w:trHeight w:val="319"/>
        </w:trPr>
        <w:tc>
          <w:tcPr>
            <w:tcW w:w="917"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5413BB" w:rsidRPr="00381630" w:rsidRDefault="005413BB" w:rsidP="00A5757B">
            <w:pPr>
              <w:spacing w:before="60" w:after="60"/>
            </w:pPr>
            <w:r w:rsidRPr="00381630">
              <w:t>Title I Focus School</w:t>
            </w:r>
          </w:p>
        </w:tc>
        <w:tc>
          <w:tcPr>
            <w:tcW w:w="1351" w:type="pct"/>
            <w:gridSpan w:val="2"/>
            <w:tcBorders>
              <w:top w:val="single" w:sz="18" w:space="0" w:color="000000"/>
              <w:left w:val="single" w:sz="18" w:space="0" w:color="000000"/>
              <w:bottom w:val="single" w:sz="18" w:space="0" w:color="000000"/>
              <w:right w:val="single" w:sz="4" w:space="0" w:color="000000"/>
            </w:tcBorders>
            <w:vAlign w:val="center"/>
          </w:tcPr>
          <w:p w:rsidR="005413BB" w:rsidRPr="00381630" w:rsidRDefault="005413BB" w:rsidP="00A5757B">
            <w:pPr>
              <w:rPr>
                <w:rFonts w:ascii="Calibri" w:eastAsia="Times New Roman" w:hAnsi="Calibri"/>
              </w:rPr>
            </w:pPr>
            <w:r w:rsidRPr="00381630">
              <w:rPr>
                <w:sz w:val="18"/>
                <w:szCs w:val="18"/>
              </w:rPr>
              <w:t>Title I school with a (1) low graduation rate (regardless of plan type), and/or (2) Turnaround or Priority Improvement plan type with either (or both) a) low-achieving disaggregated student groups (i.e., minority, ELL, IEP and FRL) or b) low disaggregated graduation rate. This is a three-year designation.</w:t>
            </w:r>
          </w:p>
        </w:tc>
        <w:tc>
          <w:tcPr>
            <w:tcW w:w="597" w:type="pct"/>
            <w:tcBorders>
              <w:top w:val="single" w:sz="18" w:space="0" w:color="000000"/>
              <w:left w:val="single" w:sz="4" w:space="0" w:color="000000"/>
              <w:bottom w:val="single" w:sz="18" w:space="0" w:color="000000"/>
              <w:right w:val="single" w:sz="4" w:space="0" w:color="000000"/>
            </w:tcBorders>
            <w:vAlign w:val="center"/>
          </w:tcPr>
          <w:p w:rsidR="005413BB" w:rsidRPr="00D15DC6" w:rsidRDefault="005413BB" w:rsidP="00A5757B">
            <w:pPr>
              <w:spacing w:before="60" w:after="60"/>
              <w:rPr>
                <w:color w:val="4F81BD"/>
                <w:sz w:val="18"/>
                <w:szCs w:val="18"/>
              </w:rPr>
            </w:pPr>
            <w:r w:rsidRPr="00D15DC6">
              <w:rPr>
                <w:color w:val="4F81BD"/>
                <w:sz w:val="18"/>
                <w:szCs w:val="18"/>
              </w:rPr>
              <w:t>[Identified/Not Identified as a Title I Focus School]</w:t>
            </w:r>
          </w:p>
        </w:tc>
        <w:tc>
          <w:tcPr>
            <w:tcW w:w="2135" w:type="pct"/>
            <w:gridSpan w:val="2"/>
            <w:tcBorders>
              <w:top w:val="single" w:sz="18" w:space="0" w:color="000000"/>
              <w:left w:val="single" w:sz="4" w:space="0" w:color="000000"/>
              <w:bottom w:val="single" w:sz="18" w:space="0" w:color="000000"/>
              <w:right w:val="single" w:sz="18" w:space="0" w:color="000000"/>
            </w:tcBorders>
            <w:vAlign w:val="center"/>
          </w:tcPr>
          <w:p w:rsidR="005413BB" w:rsidRPr="00381630" w:rsidRDefault="005413BB" w:rsidP="002928C1">
            <w:pPr>
              <w:spacing w:after="60"/>
              <w:rPr>
                <w:color w:val="4F81BD"/>
                <w:sz w:val="18"/>
                <w:szCs w:val="18"/>
              </w:rPr>
            </w:pPr>
            <w:r w:rsidRPr="00381630">
              <w:rPr>
                <w:color w:val="4F81BD"/>
                <w:sz w:val="18"/>
                <w:szCs w:val="18"/>
              </w:rPr>
              <w:t xml:space="preserve">[Customized Directions]  In addition to the general requirements, </w:t>
            </w:r>
            <w:r w:rsidR="002928C1" w:rsidRPr="00381630">
              <w:rPr>
                <w:color w:val="4F81BD"/>
                <w:sz w:val="18"/>
                <w:szCs w:val="18"/>
              </w:rPr>
              <w:t>a Focus School’s UIP</w:t>
            </w:r>
            <w:r w:rsidRPr="00381630">
              <w:rPr>
                <w:color w:val="4F81BD"/>
                <w:sz w:val="18"/>
                <w:szCs w:val="18"/>
              </w:rPr>
              <w:t xml:space="preserve"> must </w:t>
            </w:r>
            <w:r w:rsidR="002928C1" w:rsidRPr="00381630">
              <w:rPr>
                <w:color w:val="4F81BD"/>
                <w:sz w:val="18"/>
                <w:szCs w:val="18"/>
              </w:rPr>
              <w:t>reflect</w:t>
            </w:r>
            <w:r w:rsidRPr="00381630">
              <w:rPr>
                <w:color w:val="4F81BD"/>
                <w:sz w:val="18"/>
                <w:szCs w:val="18"/>
              </w:rPr>
              <w:t xml:space="preserve"> the reasons </w:t>
            </w:r>
            <w:r w:rsidR="002928C1" w:rsidRPr="00381630">
              <w:rPr>
                <w:color w:val="4F81BD"/>
                <w:sz w:val="18"/>
                <w:szCs w:val="18"/>
              </w:rPr>
              <w:t>for its</w:t>
            </w:r>
            <w:r w:rsidRPr="00381630">
              <w:rPr>
                <w:color w:val="4F81BD"/>
                <w:sz w:val="18"/>
                <w:szCs w:val="18"/>
              </w:rPr>
              <w:t xml:space="preserve"> designation</w:t>
            </w:r>
            <w:r w:rsidR="002928C1" w:rsidRPr="00381630">
              <w:rPr>
                <w:color w:val="4F81BD"/>
                <w:sz w:val="18"/>
                <w:szCs w:val="18"/>
              </w:rPr>
              <w:t>.  In the data narrative, t</w:t>
            </w:r>
            <w:r w:rsidRPr="00381630">
              <w:rPr>
                <w:color w:val="4F81BD"/>
                <w:sz w:val="18"/>
                <w:szCs w:val="18"/>
              </w:rPr>
              <w:t xml:space="preserve">he plan must address </w:t>
            </w:r>
            <w:r w:rsidR="00BC25FF">
              <w:rPr>
                <w:color w:val="4F81BD"/>
                <w:sz w:val="18"/>
                <w:szCs w:val="18"/>
              </w:rPr>
              <w:t xml:space="preserve">root causes for </w:t>
            </w:r>
            <w:r w:rsidRPr="00381630">
              <w:rPr>
                <w:color w:val="4F81BD"/>
                <w:sz w:val="18"/>
                <w:szCs w:val="18"/>
              </w:rPr>
              <w:t xml:space="preserve">the low achievement of </w:t>
            </w:r>
            <w:r w:rsidR="002928C1" w:rsidRPr="00381630">
              <w:rPr>
                <w:color w:val="4F81BD"/>
                <w:sz w:val="18"/>
                <w:szCs w:val="18"/>
              </w:rPr>
              <w:t>applicable disaggregated groups</w:t>
            </w:r>
            <w:r w:rsidR="00BC25FF">
              <w:rPr>
                <w:color w:val="4F81BD"/>
                <w:sz w:val="18"/>
                <w:szCs w:val="18"/>
              </w:rPr>
              <w:t>, a</w:t>
            </w:r>
            <w:r w:rsidR="000D429D">
              <w:rPr>
                <w:color w:val="4F81BD"/>
                <w:sz w:val="18"/>
                <w:szCs w:val="18"/>
              </w:rPr>
              <w:t>nd the action plan must include</w:t>
            </w:r>
            <w:r w:rsidR="00BC25FF">
              <w:rPr>
                <w:color w:val="4F81BD"/>
                <w:sz w:val="18"/>
                <w:szCs w:val="18"/>
              </w:rPr>
              <w:t xml:space="preserve"> strategies </w:t>
            </w:r>
            <w:r w:rsidR="000D429D">
              <w:rPr>
                <w:color w:val="4F81BD"/>
                <w:sz w:val="18"/>
                <w:szCs w:val="18"/>
              </w:rPr>
              <w:t xml:space="preserve">for </w:t>
            </w:r>
            <w:r w:rsidR="00FA167B">
              <w:rPr>
                <w:color w:val="4F81BD"/>
                <w:sz w:val="18"/>
                <w:szCs w:val="18"/>
              </w:rPr>
              <w:t xml:space="preserve">addressing the root causes </w:t>
            </w:r>
            <w:r w:rsidR="004B2311">
              <w:rPr>
                <w:color w:val="4F81BD"/>
                <w:sz w:val="18"/>
                <w:szCs w:val="18"/>
              </w:rPr>
              <w:t xml:space="preserve">and </w:t>
            </w:r>
            <w:r w:rsidR="000D429D">
              <w:rPr>
                <w:color w:val="4F81BD"/>
                <w:sz w:val="18"/>
                <w:szCs w:val="18"/>
              </w:rPr>
              <w:t>improving the achievement of these subgroups</w:t>
            </w:r>
            <w:r w:rsidRPr="00381630">
              <w:rPr>
                <w:color w:val="4F81BD"/>
                <w:sz w:val="18"/>
                <w:szCs w:val="18"/>
              </w:rPr>
              <w:t xml:space="preserve">.  </w:t>
            </w:r>
            <w:r w:rsidR="00A5757B" w:rsidRPr="00381630">
              <w:rPr>
                <w:color w:val="4F81BD"/>
                <w:sz w:val="18"/>
                <w:szCs w:val="18"/>
              </w:rPr>
              <w:t xml:space="preserve">Note the specialized requirements for </w:t>
            </w:r>
            <w:r w:rsidR="002928C1" w:rsidRPr="00381630">
              <w:rPr>
                <w:color w:val="4F81BD"/>
                <w:sz w:val="18"/>
                <w:szCs w:val="18"/>
              </w:rPr>
              <w:t xml:space="preserve">identified schools </w:t>
            </w:r>
            <w:r w:rsidR="00A5757B" w:rsidRPr="00381630">
              <w:rPr>
                <w:color w:val="4F81BD"/>
                <w:sz w:val="18"/>
                <w:szCs w:val="18"/>
              </w:rPr>
              <w:t>included in the Quality Criteria</w:t>
            </w:r>
            <w:r w:rsidR="002928C1" w:rsidRPr="00381630">
              <w:rPr>
                <w:color w:val="4F81BD"/>
                <w:sz w:val="18"/>
                <w:szCs w:val="18"/>
              </w:rPr>
              <w:t xml:space="preserve"> document</w:t>
            </w:r>
            <w:r w:rsidR="00A5757B" w:rsidRPr="00381630">
              <w:rPr>
                <w:color w:val="4F81BD"/>
                <w:sz w:val="18"/>
                <w:szCs w:val="18"/>
              </w:rPr>
              <w:t>.</w:t>
            </w:r>
          </w:p>
        </w:tc>
      </w:tr>
      <w:tr w:rsidR="005413BB" w:rsidRPr="00770C22" w:rsidTr="00DA4E5B">
        <w:trPr>
          <w:trHeight w:val="1167"/>
        </w:trPr>
        <w:tc>
          <w:tcPr>
            <w:tcW w:w="917"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5413BB" w:rsidRPr="00381630" w:rsidRDefault="005413BB" w:rsidP="00A5757B">
            <w:pPr>
              <w:spacing w:before="60" w:after="60"/>
            </w:pPr>
            <w:r w:rsidRPr="00381630">
              <w:lastRenderedPageBreak/>
              <w:t>Tiered Intervention Grant (TIG)</w:t>
            </w:r>
          </w:p>
        </w:tc>
        <w:tc>
          <w:tcPr>
            <w:tcW w:w="1351" w:type="pct"/>
            <w:gridSpan w:val="2"/>
            <w:tcBorders>
              <w:top w:val="single" w:sz="18" w:space="0" w:color="000000"/>
              <w:left w:val="single" w:sz="18" w:space="0" w:color="000000"/>
              <w:bottom w:val="single" w:sz="18" w:space="0" w:color="000000"/>
              <w:right w:val="single" w:sz="4" w:space="0" w:color="000000"/>
            </w:tcBorders>
            <w:vAlign w:val="center"/>
          </w:tcPr>
          <w:p w:rsidR="005413BB" w:rsidRPr="00381630" w:rsidRDefault="005413BB" w:rsidP="00A5757B">
            <w:pPr>
              <w:spacing w:before="60" w:after="60"/>
              <w:rPr>
                <w:sz w:val="18"/>
                <w:szCs w:val="18"/>
              </w:rPr>
            </w:pPr>
            <w:r w:rsidRPr="00381630">
              <w:rPr>
                <w:sz w:val="18"/>
                <w:szCs w:val="18"/>
              </w:rPr>
              <w:t>Competitive grant (1003g) for schools identified as 5% of lowest performing Title I or Title I eligible schools, eligible to implement one of four reform models as defined by the USDE.</w:t>
            </w:r>
          </w:p>
        </w:tc>
        <w:tc>
          <w:tcPr>
            <w:tcW w:w="597" w:type="pct"/>
            <w:tcBorders>
              <w:top w:val="single" w:sz="18" w:space="0" w:color="000000"/>
              <w:left w:val="single" w:sz="4" w:space="0" w:color="000000"/>
              <w:bottom w:val="single" w:sz="18" w:space="0" w:color="000000"/>
              <w:right w:val="single" w:sz="4" w:space="0" w:color="000000"/>
            </w:tcBorders>
            <w:shd w:val="clear" w:color="auto" w:fill="FFFFFF" w:themeFill="background1"/>
            <w:vAlign w:val="center"/>
          </w:tcPr>
          <w:p w:rsidR="005413BB" w:rsidRPr="00D15DC6" w:rsidRDefault="005413BB" w:rsidP="00A5757B">
            <w:pPr>
              <w:spacing w:before="60" w:after="60"/>
              <w:rPr>
                <w:color w:val="4F81BD"/>
                <w:sz w:val="18"/>
                <w:szCs w:val="18"/>
              </w:rPr>
            </w:pPr>
            <w:r w:rsidRPr="00D15DC6">
              <w:rPr>
                <w:color w:val="4F81BD"/>
                <w:sz w:val="18"/>
                <w:szCs w:val="18"/>
              </w:rPr>
              <w:t>[Not a] TIG Awardee</w:t>
            </w:r>
          </w:p>
        </w:tc>
        <w:tc>
          <w:tcPr>
            <w:tcW w:w="2135" w:type="pct"/>
            <w:gridSpan w:val="2"/>
            <w:tcBorders>
              <w:top w:val="single" w:sz="18" w:space="0" w:color="000000"/>
              <w:left w:val="single" w:sz="4" w:space="0" w:color="000000"/>
              <w:bottom w:val="single" w:sz="18" w:space="0" w:color="000000"/>
              <w:right w:val="single" w:sz="18" w:space="0" w:color="000000"/>
            </w:tcBorders>
            <w:shd w:val="clear" w:color="auto" w:fill="FFFFFF" w:themeFill="background1"/>
            <w:vAlign w:val="center"/>
          </w:tcPr>
          <w:p w:rsidR="005413BB" w:rsidRPr="00381630" w:rsidRDefault="005413BB" w:rsidP="00A5757B">
            <w:pPr>
              <w:spacing w:after="60"/>
              <w:rPr>
                <w:rFonts w:ascii="Calibri" w:hAnsi="Calibri"/>
              </w:rPr>
            </w:pPr>
            <w:r w:rsidRPr="00381630">
              <w:rPr>
                <w:color w:val="4F81BD"/>
                <w:sz w:val="18"/>
                <w:szCs w:val="18"/>
              </w:rPr>
              <w:t xml:space="preserve">[Customized Directions]  In addition to the general requirements, TIG schools are expected to complete the TIG addendum that corresponds to the school’s approved model (i.e., Turnaround, Transformation, </w:t>
            </w:r>
            <w:proofErr w:type="gramStart"/>
            <w:r w:rsidRPr="00381630">
              <w:rPr>
                <w:color w:val="4F81BD"/>
                <w:sz w:val="18"/>
                <w:szCs w:val="18"/>
              </w:rPr>
              <w:t>Closure</w:t>
            </w:r>
            <w:proofErr w:type="gramEnd"/>
            <w:r w:rsidRPr="00381630">
              <w:rPr>
                <w:color w:val="4F81BD"/>
                <w:sz w:val="18"/>
                <w:szCs w:val="18"/>
              </w:rPr>
              <w:t xml:space="preserve">).  </w:t>
            </w:r>
            <w:r w:rsidR="00A5757B" w:rsidRPr="00381630">
              <w:rPr>
                <w:color w:val="4F81BD"/>
                <w:sz w:val="18"/>
                <w:szCs w:val="18"/>
              </w:rPr>
              <w:t xml:space="preserve"> Note the specialized requirements for grantees included in the Quality Criteria document.</w:t>
            </w:r>
          </w:p>
        </w:tc>
      </w:tr>
      <w:tr w:rsidR="00001DC1" w:rsidRPr="00770C22" w:rsidTr="00CC6765">
        <w:trPr>
          <w:trHeight w:val="1563"/>
        </w:trPr>
        <w:tc>
          <w:tcPr>
            <w:tcW w:w="917"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001DC1" w:rsidRPr="00381630" w:rsidRDefault="00001DC1" w:rsidP="00A5757B">
            <w:pPr>
              <w:spacing w:before="60" w:after="60"/>
            </w:pPr>
            <w:r w:rsidRPr="00381630">
              <w:t xml:space="preserve">Diagnostic Review </w:t>
            </w:r>
            <w:r w:rsidR="00CC6765">
              <w:t xml:space="preserve">and Planning </w:t>
            </w:r>
            <w:r w:rsidRPr="00381630">
              <w:t>Grant</w:t>
            </w:r>
          </w:p>
        </w:tc>
        <w:tc>
          <w:tcPr>
            <w:tcW w:w="1351" w:type="pct"/>
            <w:gridSpan w:val="2"/>
            <w:tcBorders>
              <w:top w:val="single" w:sz="18" w:space="0" w:color="000000"/>
              <w:left w:val="single" w:sz="18" w:space="0" w:color="000000"/>
              <w:bottom w:val="single" w:sz="18" w:space="0" w:color="000000"/>
              <w:right w:val="single" w:sz="4" w:space="0" w:color="000000"/>
            </w:tcBorders>
            <w:vAlign w:val="center"/>
          </w:tcPr>
          <w:p w:rsidR="00001DC1" w:rsidRPr="00381630" w:rsidRDefault="00D11CA6" w:rsidP="00A5757B">
            <w:pPr>
              <w:rPr>
                <w:sz w:val="18"/>
                <w:szCs w:val="18"/>
              </w:rPr>
            </w:pPr>
            <w:r>
              <w:rPr>
                <w:sz w:val="18"/>
                <w:szCs w:val="18"/>
              </w:rPr>
              <w:t>Title I competitive grant that includes a diagnostic review and/or improvement planning support.</w:t>
            </w:r>
          </w:p>
        </w:tc>
        <w:tc>
          <w:tcPr>
            <w:tcW w:w="597" w:type="pct"/>
            <w:tcBorders>
              <w:top w:val="single" w:sz="18" w:space="0" w:color="000000"/>
              <w:left w:val="single" w:sz="4" w:space="0" w:color="000000"/>
              <w:bottom w:val="single" w:sz="18" w:space="0" w:color="000000"/>
              <w:right w:val="single" w:sz="4" w:space="0" w:color="000000"/>
            </w:tcBorders>
            <w:vAlign w:val="center"/>
          </w:tcPr>
          <w:p w:rsidR="00001DC1" w:rsidRPr="00D15DC6" w:rsidRDefault="00001DC1" w:rsidP="00A5757B">
            <w:pPr>
              <w:spacing w:before="60" w:after="60"/>
              <w:rPr>
                <w:color w:val="4F81BD"/>
                <w:sz w:val="18"/>
                <w:szCs w:val="18"/>
              </w:rPr>
            </w:pPr>
            <w:r w:rsidRPr="00D15DC6">
              <w:rPr>
                <w:color w:val="4F81BD"/>
                <w:sz w:val="18"/>
                <w:szCs w:val="18"/>
              </w:rPr>
              <w:t>[Not a] Diagnostic Review Grantee</w:t>
            </w:r>
          </w:p>
        </w:tc>
        <w:tc>
          <w:tcPr>
            <w:tcW w:w="2135" w:type="pct"/>
            <w:gridSpan w:val="2"/>
            <w:tcBorders>
              <w:top w:val="single" w:sz="18" w:space="0" w:color="000000"/>
              <w:left w:val="single" w:sz="4" w:space="0" w:color="000000"/>
              <w:bottom w:val="single" w:sz="18" w:space="0" w:color="000000"/>
              <w:right w:val="single" w:sz="18" w:space="0" w:color="000000"/>
            </w:tcBorders>
            <w:vAlign w:val="center"/>
          </w:tcPr>
          <w:p w:rsidR="00D11CA6" w:rsidRPr="00381630" w:rsidRDefault="00D11CA6" w:rsidP="00D11CA6">
            <w:pPr>
              <w:rPr>
                <w:color w:val="4F81BD"/>
                <w:sz w:val="18"/>
                <w:szCs w:val="18"/>
              </w:rPr>
            </w:pPr>
            <w:r w:rsidRPr="00381630">
              <w:rPr>
                <w:color w:val="4F81BD"/>
                <w:sz w:val="18"/>
                <w:szCs w:val="18"/>
              </w:rPr>
              <w:t xml:space="preserve">Schools receiving a Diagnostic Review </w:t>
            </w:r>
            <w:r w:rsidR="000B0FE1">
              <w:rPr>
                <w:color w:val="4F81BD"/>
                <w:sz w:val="18"/>
                <w:szCs w:val="18"/>
              </w:rPr>
              <w:t xml:space="preserve">and Planning Grant </w:t>
            </w:r>
            <w:r w:rsidR="00BC25FF">
              <w:rPr>
                <w:color w:val="4F81BD"/>
                <w:sz w:val="18"/>
                <w:szCs w:val="18"/>
              </w:rPr>
              <w:t xml:space="preserve">must </w:t>
            </w:r>
            <w:r w:rsidRPr="00381630">
              <w:rPr>
                <w:color w:val="4F81BD"/>
                <w:sz w:val="18"/>
                <w:szCs w:val="18"/>
              </w:rPr>
              <w:t>include a summary of the review and how the results of the review and planning activities have impacted the UIP in the data narrative</w:t>
            </w:r>
            <w:r>
              <w:rPr>
                <w:color w:val="4F81BD"/>
                <w:sz w:val="18"/>
                <w:szCs w:val="18"/>
              </w:rPr>
              <w:t xml:space="preserve"> and the action plan</w:t>
            </w:r>
            <w:r w:rsidRPr="00381630">
              <w:rPr>
                <w:color w:val="4F81BD"/>
                <w:sz w:val="18"/>
                <w:szCs w:val="18"/>
              </w:rPr>
              <w:t xml:space="preserve">. </w:t>
            </w:r>
            <w:r w:rsidR="00D23763">
              <w:rPr>
                <w:color w:val="4F81BD"/>
                <w:sz w:val="18"/>
                <w:szCs w:val="18"/>
              </w:rPr>
              <w:t>The expectations are detailed further in the Quality Criteria</w:t>
            </w:r>
            <w:r w:rsidR="00113583">
              <w:rPr>
                <w:color w:val="4F81BD"/>
                <w:sz w:val="18"/>
                <w:szCs w:val="18"/>
              </w:rPr>
              <w:t xml:space="preserve"> document</w:t>
            </w:r>
            <w:r w:rsidR="00D23763">
              <w:rPr>
                <w:color w:val="4F81BD"/>
                <w:sz w:val="18"/>
                <w:szCs w:val="18"/>
              </w:rPr>
              <w:t>.</w:t>
            </w:r>
          </w:p>
          <w:p w:rsidR="00001DC1" w:rsidRPr="00381630" w:rsidRDefault="00001DC1" w:rsidP="002928C1">
            <w:pPr>
              <w:spacing w:after="60"/>
              <w:rPr>
                <w:color w:val="4F81BD"/>
                <w:sz w:val="18"/>
                <w:szCs w:val="18"/>
              </w:rPr>
            </w:pPr>
          </w:p>
        </w:tc>
      </w:tr>
      <w:tr w:rsidR="00001DC1" w:rsidRPr="00D11CA6" w:rsidTr="00CC6765">
        <w:trPr>
          <w:trHeight w:val="1563"/>
        </w:trPr>
        <w:tc>
          <w:tcPr>
            <w:tcW w:w="917"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001DC1" w:rsidRPr="00381630" w:rsidRDefault="00BD560E" w:rsidP="00A5757B">
            <w:pPr>
              <w:spacing w:before="60" w:after="60"/>
            </w:pPr>
            <w:r>
              <w:t>School Improvement</w:t>
            </w:r>
            <w:r w:rsidR="00001DC1" w:rsidRPr="00381630">
              <w:t xml:space="preserve"> Support </w:t>
            </w:r>
            <w:r>
              <w:t xml:space="preserve">(SIS) </w:t>
            </w:r>
            <w:r w:rsidR="00001DC1" w:rsidRPr="00381630">
              <w:t>Grant</w:t>
            </w:r>
          </w:p>
        </w:tc>
        <w:tc>
          <w:tcPr>
            <w:tcW w:w="1351" w:type="pct"/>
            <w:gridSpan w:val="2"/>
            <w:tcBorders>
              <w:top w:val="single" w:sz="18" w:space="0" w:color="000000"/>
              <w:left w:val="single" w:sz="18" w:space="0" w:color="000000"/>
              <w:bottom w:val="single" w:sz="18" w:space="0" w:color="000000"/>
              <w:right w:val="single" w:sz="4" w:space="0" w:color="000000"/>
            </w:tcBorders>
            <w:vAlign w:val="center"/>
          </w:tcPr>
          <w:p w:rsidR="00001DC1" w:rsidRPr="00381630" w:rsidRDefault="00D11CA6" w:rsidP="00D11CA6">
            <w:pPr>
              <w:rPr>
                <w:sz w:val="18"/>
                <w:szCs w:val="18"/>
              </w:rPr>
            </w:pPr>
            <w:r>
              <w:rPr>
                <w:sz w:val="18"/>
                <w:szCs w:val="18"/>
              </w:rPr>
              <w:t>Title I competitive grant that support</w:t>
            </w:r>
            <w:r w:rsidR="00377CB5">
              <w:rPr>
                <w:sz w:val="18"/>
                <w:szCs w:val="18"/>
              </w:rPr>
              <w:t>s</w:t>
            </w:r>
            <w:r>
              <w:rPr>
                <w:sz w:val="18"/>
                <w:szCs w:val="18"/>
              </w:rPr>
              <w:t xml:space="preserve"> implementation of major improvement strategies and action steps identifi</w:t>
            </w:r>
            <w:r w:rsidR="00087CF8">
              <w:rPr>
                <w:sz w:val="18"/>
                <w:szCs w:val="18"/>
              </w:rPr>
              <w:t>ed in the school’s action plan.</w:t>
            </w:r>
          </w:p>
        </w:tc>
        <w:tc>
          <w:tcPr>
            <w:tcW w:w="597" w:type="pct"/>
            <w:tcBorders>
              <w:top w:val="single" w:sz="18" w:space="0" w:color="000000"/>
              <w:left w:val="single" w:sz="4" w:space="0" w:color="000000"/>
              <w:bottom w:val="single" w:sz="18" w:space="0" w:color="000000"/>
              <w:right w:val="single" w:sz="4" w:space="0" w:color="000000"/>
            </w:tcBorders>
            <w:vAlign w:val="center"/>
          </w:tcPr>
          <w:p w:rsidR="00001DC1" w:rsidRPr="00D15DC6" w:rsidRDefault="00001DC1" w:rsidP="00BD560E">
            <w:pPr>
              <w:spacing w:before="60" w:after="60"/>
              <w:rPr>
                <w:color w:val="4F81BD"/>
                <w:sz w:val="18"/>
                <w:szCs w:val="18"/>
              </w:rPr>
            </w:pPr>
            <w:r w:rsidRPr="00D15DC6">
              <w:rPr>
                <w:color w:val="4F81BD"/>
                <w:sz w:val="18"/>
                <w:szCs w:val="18"/>
              </w:rPr>
              <w:t xml:space="preserve">[Not an] </w:t>
            </w:r>
            <w:r w:rsidR="00BD560E" w:rsidRPr="00D15DC6">
              <w:rPr>
                <w:color w:val="4F81BD"/>
                <w:sz w:val="18"/>
                <w:szCs w:val="18"/>
              </w:rPr>
              <w:t>SIS</w:t>
            </w:r>
            <w:r w:rsidRPr="00D15DC6">
              <w:rPr>
                <w:color w:val="4F81BD"/>
                <w:sz w:val="18"/>
                <w:szCs w:val="18"/>
              </w:rPr>
              <w:t xml:space="preserve"> Grantee</w:t>
            </w:r>
          </w:p>
        </w:tc>
        <w:tc>
          <w:tcPr>
            <w:tcW w:w="2135" w:type="pct"/>
            <w:gridSpan w:val="2"/>
            <w:tcBorders>
              <w:top w:val="single" w:sz="18" w:space="0" w:color="000000"/>
              <w:left w:val="single" w:sz="4" w:space="0" w:color="000000"/>
              <w:bottom w:val="single" w:sz="18" w:space="0" w:color="000000"/>
              <w:right w:val="single" w:sz="18" w:space="0" w:color="000000"/>
            </w:tcBorders>
            <w:vAlign w:val="center"/>
          </w:tcPr>
          <w:p w:rsidR="00D11CA6" w:rsidRPr="00381630" w:rsidRDefault="00D11CA6" w:rsidP="00D11CA6">
            <w:pPr>
              <w:rPr>
                <w:color w:val="4F81BD"/>
                <w:sz w:val="18"/>
                <w:szCs w:val="18"/>
              </w:rPr>
            </w:pPr>
            <w:r w:rsidRPr="00381630">
              <w:rPr>
                <w:color w:val="4F81BD"/>
                <w:sz w:val="18"/>
                <w:szCs w:val="18"/>
              </w:rPr>
              <w:t xml:space="preserve">Schools receiving a School Improvement Support grant </w:t>
            </w:r>
            <w:r w:rsidR="00BC25FF">
              <w:rPr>
                <w:color w:val="4F81BD"/>
                <w:sz w:val="18"/>
                <w:szCs w:val="18"/>
              </w:rPr>
              <w:t xml:space="preserve">must </w:t>
            </w:r>
            <w:r w:rsidR="00D23763">
              <w:rPr>
                <w:color w:val="4F81BD"/>
                <w:sz w:val="18"/>
                <w:szCs w:val="18"/>
              </w:rPr>
              <w:t>ensure that the data narrative is aligned with the implementation activities supported through the grant</w:t>
            </w:r>
            <w:r w:rsidRPr="00381630">
              <w:rPr>
                <w:color w:val="4F81BD"/>
                <w:sz w:val="18"/>
                <w:szCs w:val="18"/>
              </w:rPr>
              <w:t>. The</w:t>
            </w:r>
            <w:r w:rsidR="00D23763">
              <w:rPr>
                <w:color w:val="4F81BD"/>
                <w:sz w:val="18"/>
                <w:szCs w:val="18"/>
              </w:rPr>
              <w:t>se</w:t>
            </w:r>
            <w:r w:rsidRPr="00381630">
              <w:rPr>
                <w:color w:val="4F81BD"/>
                <w:sz w:val="18"/>
                <w:szCs w:val="18"/>
              </w:rPr>
              <w:t xml:space="preserve"> activities </w:t>
            </w:r>
            <w:r w:rsidRPr="00D11CA6">
              <w:rPr>
                <w:color w:val="4F81BD"/>
                <w:sz w:val="18"/>
                <w:szCs w:val="18"/>
              </w:rPr>
              <w:t xml:space="preserve">should </w:t>
            </w:r>
            <w:r>
              <w:rPr>
                <w:color w:val="4F81BD"/>
                <w:sz w:val="18"/>
                <w:szCs w:val="18"/>
              </w:rPr>
              <w:t>be reflected</w:t>
            </w:r>
            <w:r w:rsidRPr="00D11CA6">
              <w:rPr>
                <w:color w:val="4F81BD"/>
                <w:sz w:val="18"/>
                <w:szCs w:val="18"/>
              </w:rPr>
              <w:t xml:space="preserve"> in the </w:t>
            </w:r>
            <w:r>
              <w:rPr>
                <w:color w:val="4F81BD"/>
                <w:sz w:val="18"/>
                <w:szCs w:val="18"/>
              </w:rPr>
              <w:t>a</w:t>
            </w:r>
            <w:r w:rsidRPr="00D11CA6">
              <w:rPr>
                <w:color w:val="4F81BD"/>
                <w:sz w:val="18"/>
                <w:szCs w:val="18"/>
              </w:rPr>
              <w:t xml:space="preserve">ction </w:t>
            </w:r>
            <w:r>
              <w:rPr>
                <w:color w:val="4F81BD"/>
                <w:sz w:val="18"/>
                <w:szCs w:val="18"/>
              </w:rPr>
              <w:t>s</w:t>
            </w:r>
            <w:r w:rsidRPr="00381630">
              <w:rPr>
                <w:color w:val="4F81BD"/>
                <w:sz w:val="18"/>
                <w:szCs w:val="18"/>
              </w:rPr>
              <w:t xml:space="preserve">teps of the plan under the appropriate major </w:t>
            </w:r>
            <w:r>
              <w:rPr>
                <w:color w:val="4F81BD"/>
                <w:sz w:val="18"/>
                <w:szCs w:val="18"/>
              </w:rPr>
              <w:t xml:space="preserve">improvement strategies. Associated timelines and implementation benchmarks </w:t>
            </w:r>
            <w:r w:rsidR="004B2311">
              <w:rPr>
                <w:color w:val="4F81BD"/>
                <w:sz w:val="18"/>
                <w:szCs w:val="18"/>
              </w:rPr>
              <w:t xml:space="preserve">must </w:t>
            </w:r>
            <w:r w:rsidR="00D23763">
              <w:rPr>
                <w:color w:val="4F81BD"/>
                <w:sz w:val="18"/>
                <w:szCs w:val="18"/>
              </w:rPr>
              <w:t>also be included</w:t>
            </w:r>
            <w:r w:rsidRPr="00381630">
              <w:rPr>
                <w:color w:val="4F81BD"/>
                <w:sz w:val="18"/>
                <w:szCs w:val="18"/>
              </w:rPr>
              <w:t xml:space="preserve">. </w:t>
            </w:r>
            <w:r w:rsidR="00D23763">
              <w:rPr>
                <w:color w:val="4F81BD"/>
                <w:sz w:val="18"/>
                <w:szCs w:val="18"/>
              </w:rPr>
              <w:t xml:space="preserve"> The expectations are detailed further in the Quality Criteria</w:t>
            </w:r>
            <w:r w:rsidR="00113583">
              <w:rPr>
                <w:color w:val="4F81BD"/>
                <w:sz w:val="18"/>
                <w:szCs w:val="18"/>
              </w:rPr>
              <w:t xml:space="preserve"> document</w:t>
            </w:r>
            <w:r w:rsidR="00D23763">
              <w:rPr>
                <w:color w:val="4F81BD"/>
                <w:sz w:val="18"/>
                <w:szCs w:val="18"/>
              </w:rPr>
              <w:t>.</w:t>
            </w:r>
          </w:p>
          <w:p w:rsidR="00001DC1" w:rsidRPr="00381630" w:rsidRDefault="00001DC1" w:rsidP="002928C1">
            <w:pPr>
              <w:spacing w:after="60"/>
              <w:rPr>
                <w:color w:val="4F81BD"/>
                <w:sz w:val="18"/>
                <w:szCs w:val="18"/>
              </w:rPr>
            </w:pPr>
          </w:p>
        </w:tc>
      </w:tr>
      <w:tr w:rsidR="0097246D" w:rsidRPr="00EC215C" w:rsidTr="00EC215C">
        <w:trPr>
          <w:trHeight w:val="1563"/>
        </w:trPr>
        <w:tc>
          <w:tcPr>
            <w:tcW w:w="917"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97246D" w:rsidRPr="00EC215C" w:rsidRDefault="0097246D" w:rsidP="00EC215C">
            <w:pPr>
              <w:spacing w:before="60" w:after="60"/>
            </w:pPr>
            <w:r w:rsidRPr="00EC215C">
              <w:t>Colorado Graduation Pathways Program (CGP)</w:t>
            </w:r>
          </w:p>
        </w:tc>
        <w:tc>
          <w:tcPr>
            <w:tcW w:w="1351" w:type="pct"/>
            <w:gridSpan w:val="2"/>
            <w:tcBorders>
              <w:top w:val="single" w:sz="18" w:space="0" w:color="000000"/>
              <w:left w:val="single" w:sz="18" w:space="0" w:color="000000"/>
              <w:bottom w:val="single" w:sz="18" w:space="0" w:color="000000"/>
              <w:right w:val="single" w:sz="4" w:space="0" w:color="000000"/>
            </w:tcBorders>
            <w:vAlign w:val="center"/>
          </w:tcPr>
          <w:p w:rsidR="0097246D" w:rsidRPr="00EC215C" w:rsidRDefault="0097246D" w:rsidP="00EC215C">
            <w:pPr>
              <w:rPr>
                <w:sz w:val="18"/>
                <w:szCs w:val="18"/>
              </w:rPr>
            </w:pPr>
            <w:r w:rsidRPr="00EC215C">
              <w:rPr>
                <w:sz w:val="18"/>
                <w:szCs w:val="18"/>
              </w:rPr>
              <w:t>The program supports the development of sustainable, replicable models for dropout prevention and recovery that improve interim indicators (attendance, behavior and course completion), reduce the dropout rate and increase the graduation rate for all students participating in the program.</w:t>
            </w:r>
            <w:r w:rsidRPr="00EC215C" w:rsidDel="005E719C">
              <w:rPr>
                <w:sz w:val="18"/>
                <w:szCs w:val="18"/>
              </w:rPr>
              <w:t xml:space="preserve"> </w:t>
            </w:r>
          </w:p>
        </w:tc>
        <w:tc>
          <w:tcPr>
            <w:tcW w:w="597" w:type="pct"/>
            <w:tcBorders>
              <w:top w:val="single" w:sz="18" w:space="0" w:color="000000"/>
              <w:left w:val="single" w:sz="4" w:space="0" w:color="000000"/>
              <w:bottom w:val="single" w:sz="18" w:space="0" w:color="000000"/>
              <w:right w:val="single" w:sz="4" w:space="0" w:color="000000"/>
            </w:tcBorders>
            <w:vAlign w:val="center"/>
          </w:tcPr>
          <w:p w:rsidR="0097246D" w:rsidRPr="00113583" w:rsidRDefault="0097246D" w:rsidP="00EC215C">
            <w:pPr>
              <w:spacing w:before="60" w:after="60"/>
              <w:rPr>
                <w:color w:val="4F81BD"/>
                <w:sz w:val="18"/>
                <w:szCs w:val="18"/>
              </w:rPr>
            </w:pPr>
            <w:r w:rsidRPr="00113583">
              <w:rPr>
                <w:color w:val="4F81BD"/>
                <w:sz w:val="18"/>
                <w:szCs w:val="18"/>
              </w:rPr>
              <w:t>[Not a] CGP Systems Change/Capacity Building School</w:t>
            </w:r>
          </w:p>
        </w:tc>
        <w:tc>
          <w:tcPr>
            <w:tcW w:w="2135" w:type="pct"/>
            <w:gridSpan w:val="2"/>
            <w:tcBorders>
              <w:top w:val="single" w:sz="18" w:space="0" w:color="000000"/>
              <w:left w:val="single" w:sz="4" w:space="0" w:color="000000"/>
              <w:bottom w:val="single" w:sz="18" w:space="0" w:color="000000"/>
              <w:right w:val="single" w:sz="18" w:space="0" w:color="000000"/>
            </w:tcBorders>
            <w:vAlign w:val="center"/>
          </w:tcPr>
          <w:p w:rsidR="0097246D" w:rsidRPr="00EC215C" w:rsidRDefault="0097246D" w:rsidP="00EC215C">
            <w:pPr>
              <w:spacing w:after="60"/>
              <w:rPr>
                <w:rFonts w:ascii="Calibri" w:hAnsi="Calibri"/>
              </w:rPr>
            </w:pPr>
            <w:r w:rsidRPr="00EC215C">
              <w:rPr>
                <w:color w:val="4F81BD"/>
                <w:sz w:val="18"/>
                <w:szCs w:val="18"/>
              </w:rPr>
              <w:t>[Customized Directions]   In addition to the general requirements, school plans must respond to identified quality criteria for the CGP Program.   Note the specialized requirements for identified schools included in the Quality Criteria document.</w:t>
            </w:r>
          </w:p>
        </w:tc>
      </w:tr>
    </w:tbl>
    <w:p w:rsidR="00FB1D30" w:rsidRPr="00CC6765" w:rsidRDefault="00FB1D30" w:rsidP="0083414F">
      <w:pPr>
        <w:rPr>
          <w:b/>
        </w:rPr>
      </w:pPr>
    </w:p>
    <w:p w:rsidR="00381630" w:rsidRDefault="00381630">
      <w:pPr>
        <w:rPr>
          <w:b/>
          <w:sz w:val="10"/>
          <w:szCs w:val="10"/>
        </w:rPr>
      </w:pPr>
      <w:r>
        <w:rPr>
          <w:b/>
          <w:sz w:val="10"/>
          <w:szCs w:val="10"/>
        </w:rPr>
        <w:br w:type="page"/>
      </w:r>
    </w:p>
    <w:p w:rsidR="00FB1D30" w:rsidRPr="00572ECB" w:rsidRDefault="00FB1D30" w:rsidP="0083414F">
      <w:pPr>
        <w:rPr>
          <w:b/>
          <w:sz w:val="10"/>
          <w:szCs w:val="10"/>
        </w:rPr>
      </w:pPr>
    </w:p>
    <w:p w:rsidR="00951066" w:rsidRDefault="00951066" w:rsidP="005E0A1F">
      <w:pPr>
        <w:shd w:val="clear" w:color="auto" w:fill="BFBFBF"/>
        <w:spacing w:before="60" w:after="60"/>
        <w:rPr>
          <w:b/>
          <w:sz w:val="10"/>
          <w:szCs w:val="10"/>
        </w:rPr>
      </w:pPr>
    </w:p>
    <w:p w:rsidR="00951066" w:rsidRPr="005E0A1F" w:rsidRDefault="00213C11" w:rsidP="005E0A1F">
      <w:pPr>
        <w:shd w:val="clear" w:color="auto" w:fill="BFBFBF"/>
        <w:spacing w:before="60" w:after="60"/>
        <w:rPr>
          <w:b/>
          <w:sz w:val="10"/>
          <w:szCs w:val="10"/>
        </w:rPr>
      </w:pPr>
      <w:r w:rsidRPr="002F1E3E">
        <w:rPr>
          <w:b/>
        </w:rPr>
        <w:t>Section II:  Improvement Plan Information</w:t>
      </w:r>
    </w:p>
    <w:p w:rsidR="00213C11" w:rsidRPr="00E224DF" w:rsidRDefault="00213C11" w:rsidP="005E0A1F">
      <w:pPr>
        <w:shd w:val="clear" w:color="auto" w:fill="BFBFBF"/>
        <w:spacing w:before="60" w:after="60"/>
        <w:rPr>
          <w:sz w:val="10"/>
          <w:szCs w:val="10"/>
        </w:rPr>
      </w:pPr>
    </w:p>
    <w:p w:rsidR="00DA4E5B" w:rsidRDefault="00DA4E5B" w:rsidP="00FF714E">
      <w:pPr>
        <w:rPr>
          <w:b/>
        </w:rPr>
      </w:pPr>
    </w:p>
    <w:p w:rsidR="00FF714E" w:rsidRPr="009F52A3" w:rsidRDefault="00FF714E" w:rsidP="00FF714E">
      <w:pPr>
        <w:rPr>
          <w:b/>
        </w:rPr>
      </w:pPr>
      <w:r w:rsidRPr="009F52A3">
        <w:rPr>
          <w:b/>
        </w:rPr>
        <w:t xml:space="preserve">Additional Information about the </w:t>
      </w:r>
      <w:r w:rsidR="00DA4E5B">
        <w:rPr>
          <w:b/>
        </w:rPr>
        <w:t>School</w:t>
      </w:r>
    </w:p>
    <w:tbl>
      <w:tblPr>
        <w:tblpPr w:leftFromText="180" w:rightFromText="180" w:vertAnchor="text" w:tblpXSpec="center" w:tblpY="1"/>
        <w:tblOverlap w:val="never"/>
        <w:tblW w:w="4935" w:type="pct"/>
        <w:tblBorders>
          <w:top w:val="single" w:sz="18" w:space="0" w:color="000000"/>
          <w:left w:val="single" w:sz="18" w:space="0" w:color="000000"/>
          <w:bottom w:val="single" w:sz="18" w:space="0" w:color="000000"/>
          <w:right w:val="single" w:sz="18" w:space="0" w:color="000000"/>
          <w:insideV w:val="single" w:sz="18" w:space="0" w:color="000000"/>
        </w:tblBorders>
        <w:tblLayout w:type="fixed"/>
        <w:tblLook w:val="04A0" w:firstRow="1" w:lastRow="0" w:firstColumn="1" w:lastColumn="0" w:noHBand="0" w:noVBand="1"/>
      </w:tblPr>
      <w:tblGrid>
        <w:gridCol w:w="508"/>
        <w:gridCol w:w="1940"/>
        <w:gridCol w:w="3989"/>
        <w:gridCol w:w="46"/>
        <w:gridCol w:w="7943"/>
      </w:tblGrid>
      <w:tr w:rsidR="00E3512F" w:rsidRPr="00721350" w:rsidTr="00DA4E5B">
        <w:trPr>
          <w:trHeight w:val="376"/>
        </w:trPr>
        <w:tc>
          <w:tcPr>
            <w:tcW w:w="14426" w:type="dxa"/>
            <w:gridSpan w:val="5"/>
            <w:tcBorders>
              <w:bottom w:val="nil"/>
            </w:tcBorders>
            <w:shd w:val="clear" w:color="auto" w:fill="000000"/>
          </w:tcPr>
          <w:p w:rsidR="00E3512F" w:rsidRPr="00721350" w:rsidRDefault="00E3512F" w:rsidP="000C1608">
            <w:pPr>
              <w:spacing w:before="60" w:after="60"/>
            </w:pPr>
            <w:r w:rsidRPr="00721350">
              <w:t>Comprehensive Review and Selected Grant History</w:t>
            </w:r>
          </w:p>
        </w:tc>
      </w:tr>
      <w:tr w:rsidR="008A44B7" w:rsidRPr="00EB1C3B" w:rsidTr="00DA4E5B">
        <w:trPr>
          <w:trHeight w:val="671"/>
        </w:trPr>
        <w:tc>
          <w:tcPr>
            <w:tcW w:w="2448" w:type="dxa"/>
            <w:gridSpan w:val="2"/>
            <w:tcBorders>
              <w:top w:val="nil"/>
              <w:bottom w:val="single" w:sz="4" w:space="0" w:color="000000"/>
              <w:right w:val="single" w:sz="4" w:space="0" w:color="000000"/>
            </w:tcBorders>
            <w:shd w:val="clear" w:color="auto" w:fill="D9D9D9"/>
            <w:vAlign w:val="center"/>
          </w:tcPr>
          <w:p w:rsidR="00E3512F" w:rsidRPr="00381630" w:rsidRDefault="00E3512F" w:rsidP="000C1608">
            <w:pPr>
              <w:spacing w:before="60" w:after="60"/>
            </w:pPr>
            <w:r w:rsidRPr="00381630">
              <w:t>Related Grant Awards</w:t>
            </w:r>
          </w:p>
        </w:tc>
        <w:tc>
          <w:tcPr>
            <w:tcW w:w="4035" w:type="dxa"/>
            <w:gridSpan w:val="2"/>
            <w:tcBorders>
              <w:top w:val="nil"/>
              <w:left w:val="single" w:sz="4" w:space="0" w:color="000000"/>
              <w:bottom w:val="single" w:sz="4" w:space="0" w:color="000000"/>
              <w:right w:val="single" w:sz="4" w:space="0" w:color="000000"/>
            </w:tcBorders>
            <w:shd w:val="clear" w:color="auto" w:fill="FFFFFF"/>
            <w:vAlign w:val="center"/>
          </w:tcPr>
          <w:p w:rsidR="00E3512F" w:rsidRPr="00381630" w:rsidRDefault="005C1A01" w:rsidP="00DA4E5B">
            <w:pPr>
              <w:spacing w:before="60" w:after="60"/>
              <w:rPr>
                <w:sz w:val="20"/>
                <w:szCs w:val="20"/>
              </w:rPr>
            </w:pPr>
            <w:r w:rsidRPr="00381630">
              <w:rPr>
                <w:sz w:val="20"/>
                <w:szCs w:val="20"/>
              </w:rPr>
              <w:t xml:space="preserve">Has the </w:t>
            </w:r>
            <w:r w:rsidR="00DA4E5B" w:rsidRPr="00381630">
              <w:rPr>
                <w:sz w:val="20"/>
                <w:szCs w:val="20"/>
              </w:rPr>
              <w:t>school</w:t>
            </w:r>
            <w:r w:rsidRPr="00381630">
              <w:rPr>
                <w:sz w:val="20"/>
                <w:szCs w:val="20"/>
              </w:rPr>
              <w:t xml:space="preserve"> received a grant that supports the </w:t>
            </w:r>
            <w:r w:rsidR="00DA4E5B" w:rsidRPr="00381630">
              <w:rPr>
                <w:sz w:val="20"/>
                <w:szCs w:val="20"/>
              </w:rPr>
              <w:t>school’s</w:t>
            </w:r>
            <w:r w:rsidRPr="00381630">
              <w:rPr>
                <w:sz w:val="20"/>
                <w:szCs w:val="20"/>
              </w:rPr>
              <w:t xml:space="preserve"> improvement efforts?  When was the grant awarded?  </w:t>
            </w:r>
          </w:p>
        </w:tc>
        <w:tc>
          <w:tcPr>
            <w:tcW w:w="7943" w:type="dxa"/>
            <w:tcBorders>
              <w:top w:val="nil"/>
              <w:left w:val="single" w:sz="4" w:space="0" w:color="000000"/>
              <w:bottom w:val="single" w:sz="4" w:space="0" w:color="000000"/>
            </w:tcBorders>
            <w:vAlign w:val="center"/>
          </w:tcPr>
          <w:p w:rsidR="00E3512F" w:rsidRPr="00EB1C3B" w:rsidRDefault="00E3512F" w:rsidP="000C1608">
            <w:pPr>
              <w:tabs>
                <w:tab w:val="left" w:pos="612"/>
                <w:tab w:val="left" w:pos="2322"/>
                <w:tab w:val="left" w:pos="2682"/>
              </w:tabs>
              <w:spacing w:before="60" w:after="60"/>
            </w:pPr>
          </w:p>
        </w:tc>
      </w:tr>
      <w:tr w:rsidR="008A44B7" w:rsidRPr="00EB1C3B" w:rsidTr="00DA4E5B">
        <w:trPr>
          <w:trHeight w:val="575"/>
        </w:trPr>
        <w:tc>
          <w:tcPr>
            <w:tcW w:w="2448" w:type="dxa"/>
            <w:gridSpan w:val="2"/>
            <w:tcBorders>
              <w:top w:val="single" w:sz="4" w:space="0" w:color="000000"/>
              <w:bottom w:val="single" w:sz="18" w:space="0" w:color="000000"/>
              <w:right w:val="single" w:sz="4" w:space="0" w:color="000000"/>
            </w:tcBorders>
            <w:shd w:val="clear" w:color="auto" w:fill="D9D9D9"/>
            <w:vAlign w:val="center"/>
          </w:tcPr>
          <w:p w:rsidR="00E3512F" w:rsidRPr="00381630" w:rsidRDefault="00E3512F" w:rsidP="000C1608">
            <w:pPr>
              <w:spacing w:before="60" w:after="60"/>
              <w:ind w:left="180" w:hanging="180"/>
            </w:pPr>
            <w:r w:rsidRPr="00381630">
              <w:t>External Evaluator</w:t>
            </w:r>
          </w:p>
        </w:tc>
        <w:tc>
          <w:tcPr>
            <w:tcW w:w="4035" w:type="dxa"/>
            <w:gridSpan w:val="2"/>
            <w:tcBorders>
              <w:top w:val="single" w:sz="4" w:space="0" w:color="000000"/>
              <w:left w:val="single" w:sz="4" w:space="0" w:color="000000"/>
              <w:bottom w:val="single" w:sz="18" w:space="0" w:color="000000"/>
              <w:right w:val="single" w:sz="4" w:space="0" w:color="000000"/>
            </w:tcBorders>
            <w:shd w:val="clear" w:color="auto" w:fill="FFFFFF"/>
            <w:vAlign w:val="center"/>
          </w:tcPr>
          <w:p w:rsidR="00E3512F" w:rsidRPr="00381630" w:rsidRDefault="00E3512F" w:rsidP="00DA4E5B">
            <w:pPr>
              <w:spacing w:before="60" w:after="60"/>
              <w:rPr>
                <w:sz w:val="20"/>
                <w:szCs w:val="20"/>
              </w:rPr>
            </w:pPr>
            <w:r w:rsidRPr="00381630">
              <w:rPr>
                <w:sz w:val="20"/>
                <w:szCs w:val="20"/>
              </w:rPr>
              <w:t xml:space="preserve">Has the </w:t>
            </w:r>
            <w:r w:rsidR="00DA4E5B" w:rsidRPr="00381630">
              <w:rPr>
                <w:sz w:val="20"/>
                <w:szCs w:val="20"/>
              </w:rPr>
              <w:t xml:space="preserve">school </w:t>
            </w:r>
            <w:r w:rsidRPr="00381630">
              <w:rPr>
                <w:sz w:val="20"/>
                <w:szCs w:val="20"/>
              </w:rPr>
              <w:t>partnered with an external evaluator to provide comprehensive evaluation?  Indicate the year and the name of the provider/tool used.</w:t>
            </w:r>
          </w:p>
        </w:tc>
        <w:tc>
          <w:tcPr>
            <w:tcW w:w="7943" w:type="dxa"/>
            <w:tcBorders>
              <w:top w:val="single" w:sz="4" w:space="0" w:color="000000"/>
              <w:left w:val="single" w:sz="4" w:space="0" w:color="000000"/>
              <w:bottom w:val="single" w:sz="18" w:space="0" w:color="000000"/>
            </w:tcBorders>
            <w:vAlign w:val="center"/>
          </w:tcPr>
          <w:p w:rsidR="00E3512F" w:rsidRPr="00EB1C3B" w:rsidRDefault="00E3512F" w:rsidP="000C1608">
            <w:pPr>
              <w:spacing w:before="60" w:after="60"/>
            </w:pPr>
          </w:p>
        </w:tc>
      </w:tr>
      <w:tr w:rsidR="008A7F8D" w:rsidRPr="00EB1C3B" w:rsidTr="00DA4E5B">
        <w:tc>
          <w:tcPr>
            <w:tcW w:w="14426" w:type="dxa"/>
            <w:gridSpan w:val="5"/>
            <w:shd w:val="clear" w:color="auto" w:fill="000000" w:themeFill="text1"/>
            <w:vAlign w:val="center"/>
          </w:tcPr>
          <w:p w:rsidR="009422D8" w:rsidRDefault="008A7F8D" w:rsidP="00237F10">
            <w:pPr>
              <w:spacing w:before="60" w:after="120"/>
            </w:pPr>
            <w:r>
              <w:t>Improvement Plan Information</w:t>
            </w:r>
          </w:p>
        </w:tc>
      </w:tr>
      <w:tr w:rsidR="008A7F8D" w:rsidRPr="00EB1C3B" w:rsidTr="0089719F">
        <w:trPr>
          <w:trHeight w:val="1182"/>
        </w:trPr>
        <w:tc>
          <w:tcPr>
            <w:tcW w:w="14426" w:type="dxa"/>
            <w:gridSpan w:val="5"/>
            <w:shd w:val="clear" w:color="auto" w:fill="FFFFFF" w:themeFill="background1"/>
            <w:vAlign w:val="center"/>
          </w:tcPr>
          <w:p w:rsidR="009422D8" w:rsidRDefault="008A7F8D" w:rsidP="00237F10">
            <w:pPr>
              <w:spacing w:after="120"/>
            </w:pPr>
            <w:r>
              <w:t xml:space="preserve">The </w:t>
            </w:r>
            <w:r w:rsidR="00DA4E5B">
              <w:t>school</w:t>
            </w:r>
            <w:r>
              <w:t xml:space="preserve"> is submitting this improvement plan to satisfy requirements for </w:t>
            </w:r>
            <w:r w:rsidRPr="00A27958">
              <w:rPr>
                <w:sz w:val="18"/>
                <w:szCs w:val="18"/>
              </w:rPr>
              <w:t>(check all that apply)</w:t>
            </w:r>
            <w:r>
              <w:t>:</w:t>
            </w:r>
          </w:p>
          <w:p w:rsidR="006A11C8" w:rsidRDefault="008A7F8D" w:rsidP="00CC6765">
            <w:pPr>
              <w:tabs>
                <w:tab w:val="left" w:pos="2520"/>
                <w:tab w:val="left" w:pos="3420"/>
                <w:tab w:val="left" w:pos="4008"/>
                <w:tab w:val="left" w:pos="5040"/>
                <w:tab w:val="left" w:pos="5760"/>
                <w:tab w:val="left" w:pos="8100"/>
                <w:tab w:val="left" w:pos="10080"/>
              </w:tabs>
              <w:spacing w:after="120"/>
              <w:ind w:left="360"/>
            </w:pPr>
            <w:r w:rsidRPr="00FC443F">
              <w:rPr>
                <w:sz w:val="28"/>
                <w:szCs w:val="28"/>
              </w:rPr>
              <w:sym w:font="Wingdings" w:char="F0A8"/>
            </w:r>
            <w:r>
              <w:t xml:space="preserve">  State Accreditation </w:t>
            </w:r>
            <w:r>
              <w:tab/>
            </w:r>
            <w:r w:rsidRPr="00FC443F">
              <w:rPr>
                <w:sz w:val="28"/>
                <w:szCs w:val="28"/>
              </w:rPr>
              <w:sym w:font="Wingdings" w:char="F0A8"/>
            </w:r>
            <w:r>
              <w:rPr>
                <w:sz w:val="28"/>
                <w:szCs w:val="28"/>
              </w:rPr>
              <w:t xml:space="preserve"> </w:t>
            </w:r>
            <w:r>
              <w:t xml:space="preserve"> </w:t>
            </w:r>
            <w:r w:rsidR="00DA4E5B">
              <w:t>Title I Focus School</w:t>
            </w:r>
            <w:r>
              <w:tab/>
            </w:r>
            <w:r w:rsidRPr="00FC443F">
              <w:rPr>
                <w:sz w:val="28"/>
                <w:szCs w:val="28"/>
              </w:rPr>
              <w:sym w:font="Wingdings" w:char="F0A8"/>
            </w:r>
            <w:r>
              <w:t xml:space="preserve">  </w:t>
            </w:r>
            <w:r w:rsidR="00DA4E5B">
              <w:t>Tiered Intervention Grant (TIG)</w:t>
            </w:r>
            <w:r>
              <w:tab/>
            </w:r>
            <w:r w:rsidR="00BD560E" w:rsidRPr="00FC443F">
              <w:rPr>
                <w:sz w:val="28"/>
                <w:szCs w:val="28"/>
              </w:rPr>
              <w:sym w:font="Wingdings" w:char="F0A8"/>
            </w:r>
            <w:r w:rsidR="00BD560E">
              <w:t xml:space="preserve">  Diagnostic Review </w:t>
            </w:r>
            <w:r w:rsidR="00087CF8">
              <w:t xml:space="preserve">and Planning </w:t>
            </w:r>
            <w:r w:rsidR="00BD560E">
              <w:t>Grant</w:t>
            </w:r>
            <w:r w:rsidR="00BD560E">
              <w:tab/>
            </w:r>
          </w:p>
          <w:p w:rsidR="009422D8" w:rsidRDefault="00BD560E" w:rsidP="00CC6765">
            <w:pPr>
              <w:tabs>
                <w:tab w:val="left" w:pos="2520"/>
                <w:tab w:val="left" w:pos="3420"/>
                <w:tab w:val="left" w:pos="4320"/>
                <w:tab w:val="left" w:pos="5040"/>
                <w:tab w:val="left" w:pos="5760"/>
                <w:tab w:val="left" w:pos="8100"/>
                <w:tab w:val="left" w:pos="10080"/>
              </w:tabs>
              <w:spacing w:after="120"/>
              <w:ind w:left="360"/>
            </w:pPr>
            <w:r w:rsidRPr="00FC443F">
              <w:rPr>
                <w:sz w:val="28"/>
                <w:szCs w:val="28"/>
              </w:rPr>
              <w:sym w:font="Wingdings" w:char="F0A8"/>
            </w:r>
            <w:r>
              <w:t xml:space="preserve">  School Improvement Support Grant</w:t>
            </w:r>
            <w:r w:rsidR="006A11C8">
              <w:tab/>
            </w:r>
            <w:r w:rsidR="006A11C8" w:rsidRPr="00FC443F">
              <w:rPr>
                <w:sz w:val="28"/>
                <w:szCs w:val="28"/>
              </w:rPr>
              <w:sym w:font="Wingdings" w:char="F0A8"/>
            </w:r>
            <w:r w:rsidR="006A11C8">
              <w:t xml:space="preserve">  READ Act Requirements</w:t>
            </w:r>
            <w:r w:rsidR="006A11C8">
              <w:tab/>
            </w:r>
            <w:r w:rsidR="006A11C8" w:rsidRPr="00FC443F">
              <w:rPr>
                <w:sz w:val="28"/>
                <w:szCs w:val="28"/>
              </w:rPr>
              <w:sym w:font="Wingdings" w:char="F0A8"/>
            </w:r>
            <w:r w:rsidR="006A11C8">
              <w:t xml:space="preserve">  Other: ___________________________________________________</w:t>
            </w:r>
          </w:p>
        </w:tc>
      </w:tr>
      <w:tr w:rsidR="000B30C9" w:rsidRPr="00721350" w:rsidTr="00DA4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426" w:type="dxa"/>
            <w:gridSpan w:val="5"/>
            <w:tcBorders>
              <w:top w:val="single" w:sz="18" w:space="0" w:color="000000"/>
              <w:left w:val="single" w:sz="18" w:space="0" w:color="000000"/>
              <w:bottom w:val="nil"/>
              <w:right w:val="single" w:sz="18" w:space="0" w:color="000000"/>
            </w:tcBorders>
            <w:shd w:val="clear" w:color="auto" w:fill="000000"/>
          </w:tcPr>
          <w:p w:rsidR="000B30C9" w:rsidRPr="00721350" w:rsidRDefault="00DA4E5B" w:rsidP="007542DA">
            <w:pPr>
              <w:spacing w:before="60" w:after="60"/>
            </w:pPr>
            <w:r>
              <w:t>School</w:t>
            </w:r>
            <w:r w:rsidR="000B30C9">
              <w:t xml:space="preserve"> Contact Information  </w:t>
            </w:r>
            <w:r w:rsidR="000B30C9" w:rsidRPr="00E7132F">
              <w:rPr>
                <w:sz w:val="18"/>
                <w:szCs w:val="18"/>
              </w:rPr>
              <w:t>(Additional contacts may be added, if needed)</w:t>
            </w:r>
          </w:p>
        </w:tc>
      </w:tr>
      <w:tr w:rsidR="00FF714E" w:rsidRPr="0007717E" w:rsidTr="00DA4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val="restart"/>
            <w:tcBorders>
              <w:top w:val="nil"/>
              <w:left w:val="single" w:sz="18" w:space="0" w:color="000000"/>
              <w:bottom w:val="single" w:sz="4" w:space="0" w:color="000000"/>
              <w:right w:val="single" w:sz="4" w:space="0" w:color="000000"/>
            </w:tcBorders>
            <w:shd w:val="clear" w:color="auto" w:fill="FFFFFF" w:themeFill="background1"/>
          </w:tcPr>
          <w:p w:rsidR="00FF714E" w:rsidRDefault="00FF714E" w:rsidP="007542DA">
            <w:pPr>
              <w:spacing w:before="60" w:after="60"/>
            </w:pPr>
            <w:r>
              <w:t>1</w:t>
            </w:r>
          </w:p>
        </w:tc>
        <w:tc>
          <w:tcPr>
            <w:tcW w:w="5929" w:type="dxa"/>
            <w:gridSpan w:val="2"/>
            <w:tcBorders>
              <w:top w:val="nil"/>
              <w:left w:val="single" w:sz="4" w:space="0" w:color="000000"/>
              <w:bottom w:val="single" w:sz="4" w:space="0" w:color="000000"/>
              <w:right w:val="single" w:sz="4" w:space="0" w:color="000000"/>
            </w:tcBorders>
            <w:shd w:val="clear" w:color="auto" w:fill="D9D9D9"/>
            <w:vAlign w:val="center"/>
          </w:tcPr>
          <w:p w:rsidR="00FF714E" w:rsidRPr="00721350" w:rsidRDefault="00FF714E" w:rsidP="007542DA">
            <w:pPr>
              <w:spacing w:before="60" w:after="60"/>
            </w:pPr>
            <w:r>
              <w:t>Name and Title</w:t>
            </w:r>
          </w:p>
        </w:tc>
        <w:tc>
          <w:tcPr>
            <w:tcW w:w="7989" w:type="dxa"/>
            <w:gridSpan w:val="2"/>
            <w:tcBorders>
              <w:top w:val="nil"/>
              <w:left w:val="single" w:sz="4" w:space="0" w:color="000000"/>
              <w:bottom w:val="single" w:sz="4" w:space="0" w:color="000000"/>
              <w:right w:val="single" w:sz="18" w:space="0" w:color="000000"/>
            </w:tcBorders>
            <w:vAlign w:val="center"/>
          </w:tcPr>
          <w:p w:rsidR="00FF714E" w:rsidRPr="0007717E" w:rsidRDefault="00FF714E" w:rsidP="007542DA">
            <w:pPr>
              <w:spacing w:before="60" w:after="60"/>
            </w:pPr>
          </w:p>
        </w:tc>
      </w:tr>
      <w:tr w:rsidR="00FF714E" w:rsidRPr="0007717E" w:rsidTr="00DA4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4" w:space="0" w:color="000000"/>
              <w:right w:val="single" w:sz="4" w:space="0" w:color="000000"/>
            </w:tcBorders>
            <w:shd w:val="clear" w:color="auto" w:fill="FFFFFF" w:themeFill="background1"/>
          </w:tcPr>
          <w:p w:rsidR="00FF714E" w:rsidRDefault="00FF714E" w:rsidP="007542DA">
            <w:pPr>
              <w:spacing w:before="60" w:after="60"/>
            </w:pPr>
          </w:p>
        </w:tc>
        <w:tc>
          <w:tcPr>
            <w:tcW w:w="59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F714E" w:rsidRPr="00721350" w:rsidRDefault="00FF714E" w:rsidP="007542DA">
            <w:pPr>
              <w:spacing w:before="60" w:after="60"/>
            </w:pPr>
            <w:r>
              <w:t>Email</w:t>
            </w:r>
          </w:p>
        </w:tc>
        <w:tc>
          <w:tcPr>
            <w:tcW w:w="7989" w:type="dxa"/>
            <w:gridSpan w:val="2"/>
            <w:tcBorders>
              <w:top w:val="single" w:sz="4" w:space="0" w:color="000000"/>
              <w:left w:val="single" w:sz="4" w:space="0" w:color="000000"/>
              <w:bottom w:val="single" w:sz="4" w:space="0" w:color="000000"/>
              <w:right w:val="single" w:sz="18" w:space="0" w:color="000000"/>
            </w:tcBorders>
            <w:vAlign w:val="center"/>
          </w:tcPr>
          <w:p w:rsidR="00FF714E" w:rsidRPr="0007717E" w:rsidRDefault="00FF714E" w:rsidP="007542DA">
            <w:pPr>
              <w:spacing w:before="60" w:after="60"/>
            </w:pPr>
          </w:p>
        </w:tc>
      </w:tr>
      <w:tr w:rsidR="00FF714E" w:rsidRPr="007413AE" w:rsidTr="00DA4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4" w:space="0" w:color="000000"/>
              <w:right w:val="single" w:sz="4" w:space="0" w:color="000000"/>
            </w:tcBorders>
            <w:shd w:val="clear" w:color="auto" w:fill="FFFFFF" w:themeFill="background1"/>
          </w:tcPr>
          <w:p w:rsidR="00FF714E" w:rsidRDefault="00FF714E" w:rsidP="007542DA">
            <w:pPr>
              <w:spacing w:before="60" w:after="60"/>
              <w:ind w:left="180" w:hanging="180"/>
            </w:pPr>
          </w:p>
        </w:tc>
        <w:tc>
          <w:tcPr>
            <w:tcW w:w="59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F714E" w:rsidRPr="00721350" w:rsidRDefault="00FF714E" w:rsidP="007542DA">
            <w:pPr>
              <w:spacing w:before="60" w:after="60"/>
              <w:ind w:left="180" w:hanging="180"/>
            </w:pPr>
            <w:r>
              <w:t>Phone</w:t>
            </w:r>
            <w:r w:rsidRPr="00721350">
              <w:t xml:space="preserve"> </w:t>
            </w:r>
          </w:p>
        </w:tc>
        <w:tc>
          <w:tcPr>
            <w:tcW w:w="7989" w:type="dxa"/>
            <w:gridSpan w:val="2"/>
            <w:tcBorders>
              <w:top w:val="single" w:sz="4" w:space="0" w:color="000000"/>
              <w:left w:val="single" w:sz="4" w:space="0" w:color="000000"/>
              <w:bottom w:val="single" w:sz="4" w:space="0" w:color="000000"/>
              <w:right w:val="single" w:sz="18" w:space="0" w:color="000000"/>
            </w:tcBorders>
            <w:vAlign w:val="center"/>
          </w:tcPr>
          <w:p w:rsidR="00FF714E" w:rsidRPr="00A27958" w:rsidRDefault="00FF714E" w:rsidP="007542DA">
            <w:pPr>
              <w:spacing w:before="60" w:after="60"/>
            </w:pPr>
          </w:p>
        </w:tc>
      </w:tr>
      <w:tr w:rsidR="00FF714E" w:rsidRPr="007E0B31" w:rsidTr="00DA4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4" w:space="0" w:color="000000"/>
              <w:right w:val="single" w:sz="4" w:space="0" w:color="000000"/>
            </w:tcBorders>
            <w:shd w:val="clear" w:color="auto" w:fill="FFFFFF" w:themeFill="background1"/>
          </w:tcPr>
          <w:p w:rsidR="00FF714E" w:rsidRDefault="00FF714E" w:rsidP="007542DA">
            <w:pPr>
              <w:spacing w:before="60" w:after="60"/>
              <w:ind w:left="180" w:hanging="180"/>
            </w:pPr>
          </w:p>
        </w:tc>
        <w:tc>
          <w:tcPr>
            <w:tcW w:w="59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F714E" w:rsidRPr="00721350" w:rsidRDefault="00FF714E" w:rsidP="007542DA">
            <w:pPr>
              <w:spacing w:before="60" w:after="60"/>
              <w:ind w:left="180" w:hanging="180"/>
            </w:pPr>
            <w:r>
              <w:t>Mailing Address</w:t>
            </w:r>
          </w:p>
        </w:tc>
        <w:tc>
          <w:tcPr>
            <w:tcW w:w="7989" w:type="dxa"/>
            <w:gridSpan w:val="2"/>
            <w:tcBorders>
              <w:top w:val="single" w:sz="4" w:space="0" w:color="000000"/>
              <w:left w:val="single" w:sz="4" w:space="0" w:color="000000"/>
              <w:bottom w:val="single" w:sz="4" w:space="0" w:color="000000"/>
              <w:right w:val="single" w:sz="18" w:space="0" w:color="000000"/>
            </w:tcBorders>
            <w:vAlign w:val="center"/>
          </w:tcPr>
          <w:p w:rsidR="00FF714E" w:rsidRPr="00A27958" w:rsidRDefault="00FF714E" w:rsidP="007542DA">
            <w:pPr>
              <w:spacing w:before="60" w:after="60"/>
            </w:pPr>
          </w:p>
        </w:tc>
      </w:tr>
      <w:tr w:rsidR="00FF714E" w:rsidRPr="0007717E" w:rsidTr="00DA4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val="restart"/>
            <w:tcBorders>
              <w:top w:val="single" w:sz="18" w:space="0" w:color="000000"/>
              <w:left w:val="single" w:sz="18" w:space="0" w:color="000000"/>
              <w:bottom w:val="single" w:sz="4" w:space="0" w:color="000000"/>
              <w:right w:val="single" w:sz="4" w:space="0" w:color="000000"/>
            </w:tcBorders>
            <w:shd w:val="clear" w:color="auto" w:fill="FFFFFF" w:themeFill="background1"/>
          </w:tcPr>
          <w:p w:rsidR="00FF714E" w:rsidRDefault="00FF714E" w:rsidP="007542DA">
            <w:pPr>
              <w:spacing w:before="60" w:after="60"/>
            </w:pPr>
            <w:r>
              <w:t>2</w:t>
            </w:r>
          </w:p>
        </w:tc>
        <w:tc>
          <w:tcPr>
            <w:tcW w:w="5929" w:type="dxa"/>
            <w:gridSpan w:val="2"/>
            <w:tcBorders>
              <w:top w:val="single" w:sz="18" w:space="0" w:color="000000"/>
              <w:left w:val="single" w:sz="4" w:space="0" w:color="000000"/>
              <w:bottom w:val="single" w:sz="4" w:space="0" w:color="000000"/>
              <w:right w:val="single" w:sz="4" w:space="0" w:color="000000"/>
            </w:tcBorders>
            <w:shd w:val="clear" w:color="auto" w:fill="D9D9D9"/>
            <w:vAlign w:val="center"/>
          </w:tcPr>
          <w:p w:rsidR="00FF714E" w:rsidRPr="00721350" w:rsidRDefault="00FF714E" w:rsidP="007542DA">
            <w:pPr>
              <w:spacing w:before="60" w:after="60"/>
            </w:pPr>
            <w:r>
              <w:t>Name and Title</w:t>
            </w:r>
          </w:p>
        </w:tc>
        <w:tc>
          <w:tcPr>
            <w:tcW w:w="7989" w:type="dxa"/>
            <w:gridSpan w:val="2"/>
            <w:tcBorders>
              <w:top w:val="single" w:sz="18" w:space="0" w:color="000000"/>
              <w:left w:val="single" w:sz="4" w:space="0" w:color="000000"/>
              <w:bottom w:val="single" w:sz="4" w:space="0" w:color="000000"/>
              <w:right w:val="single" w:sz="18" w:space="0" w:color="000000"/>
            </w:tcBorders>
            <w:vAlign w:val="center"/>
          </w:tcPr>
          <w:p w:rsidR="00FF714E" w:rsidRPr="0007717E" w:rsidRDefault="00FF714E" w:rsidP="007542DA">
            <w:pPr>
              <w:spacing w:before="60" w:after="60"/>
            </w:pPr>
          </w:p>
        </w:tc>
      </w:tr>
      <w:tr w:rsidR="00FF714E" w:rsidRPr="0007717E" w:rsidTr="00DA4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4" w:space="0" w:color="000000"/>
              <w:right w:val="single" w:sz="4" w:space="0" w:color="000000"/>
            </w:tcBorders>
            <w:shd w:val="clear" w:color="auto" w:fill="FFFFFF" w:themeFill="background1"/>
          </w:tcPr>
          <w:p w:rsidR="00FF714E" w:rsidRDefault="00FF714E" w:rsidP="007542DA">
            <w:pPr>
              <w:spacing w:before="60" w:after="60"/>
            </w:pPr>
          </w:p>
        </w:tc>
        <w:tc>
          <w:tcPr>
            <w:tcW w:w="59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F714E" w:rsidRPr="00721350" w:rsidRDefault="00FF714E" w:rsidP="007542DA">
            <w:pPr>
              <w:spacing w:before="60" w:after="60"/>
            </w:pPr>
            <w:r>
              <w:t>Email</w:t>
            </w:r>
          </w:p>
        </w:tc>
        <w:tc>
          <w:tcPr>
            <w:tcW w:w="7989" w:type="dxa"/>
            <w:gridSpan w:val="2"/>
            <w:tcBorders>
              <w:top w:val="single" w:sz="4" w:space="0" w:color="000000"/>
              <w:left w:val="single" w:sz="4" w:space="0" w:color="000000"/>
              <w:bottom w:val="single" w:sz="4" w:space="0" w:color="000000"/>
              <w:right w:val="single" w:sz="18" w:space="0" w:color="000000"/>
            </w:tcBorders>
            <w:vAlign w:val="center"/>
          </w:tcPr>
          <w:p w:rsidR="00FF714E" w:rsidRPr="0007717E" w:rsidRDefault="00FF714E" w:rsidP="007542DA">
            <w:pPr>
              <w:spacing w:before="60" w:after="60"/>
            </w:pPr>
          </w:p>
        </w:tc>
      </w:tr>
      <w:tr w:rsidR="00FF714E" w:rsidRPr="00A27958" w:rsidTr="00DA4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4" w:space="0" w:color="000000"/>
              <w:right w:val="single" w:sz="4" w:space="0" w:color="000000"/>
            </w:tcBorders>
            <w:shd w:val="clear" w:color="auto" w:fill="FFFFFF" w:themeFill="background1"/>
          </w:tcPr>
          <w:p w:rsidR="00FF714E" w:rsidRDefault="00FF714E" w:rsidP="007542DA">
            <w:pPr>
              <w:spacing w:before="60" w:after="60"/>
              <w:ind w:left="180" w:hanging="180"/>
            </w:pPr>
          </w:p>
        </w:tc>
        <w:tc>
          <w:tcPr>
            <w:tcW w:w="59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F714E" w:rsidRPr="00721350" w:rsidRDefault="00FF714E" w:rsidP="007542DA">
            <w:pPr>
              <w:spacing w:before="60" w:after="60"/>
              <w:ind w:left="180" w:hanging="180"/>
            </w:pPr>
            <w:r>
              <w:t>Phone</w:t>
            </w:r>
            <w:r w:rsidRPr="00721350">
              <w:t xml:space="preserve"> </w:t>
            </w:r>
          </w:p>
        </w:tc>
        <w:tc>
          <w:tcPr>
            <w:tcW w:w="7989" w:type="dxa"/>
            <w:gridSpan w:val="2"/>
            <w:tcBorders>
              <w:top w:val="single" w:sz="4" w:space="0" w:color="000000"/>
              <w:left w:val="single" w:sz="4" w:space="0" w:color="000000"/>
              <w:bottom w:val="single" w:sz="4" w:space="0" w:color="000000"/>
              <w:right w:val="single" w:sz="18" w:space="0" w:color="000000"/>
            </w:tcBorders>
            <w:vAlign w:val="center"/>
          </w:tcPr>
          <w:p w:rsidR="00FF714E" w:rsidRPr="00A27958" w:rsidRDefault="00FF714E" w:rsidP="007542DA">
            <w:pPr>
              <w:spacing w:before="60" w:after="60"/>
            </w:pPr>
          </w:p>
        </w:tc>
      </w:tr>
      <w:tr w:rsidR="00FF714E" w:rsidRPr="00A27958" w:rsidTr="00DA4E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8" w:type="dxa"/>
            <w:vMerge/>
            <w:tcBorders>
              <w:top w:val="single" w:sz="4" w:space="0" w:color="000000"/>
              <w:left w:val="single" w:sz="18" w:space="0" w:color="000000"/>
              <w:bottom w:val="single" w:sz="18" w:space="0" w:color="000000"/>
              <w:right w:val="single" w:sz="4" w:space="0" w:color="000000"/>
            </w:tcBorders>
            <w:shd w:val="clear" w:color="auto" w:fill="FFFFFF" w:themeFill="background1"/>
          </w:tcPr>
          <w:p w:rsidR="00FF714E" w:rsidRDefault="00FF714E" w:rsidP="007542DA">
            <w:pPr>
              <w:spacing w:before="60" w:after="60"/>
              <w:ind w:left="180" w:hanging="180"/>
            </w:pPr>
          </w:p>
        </w:tc>
        <w:tc>
          <w:tcPr>
            <w:tcW w:w="5929" w:type="dxa"/>
            <w:gridSpan w:val="2"/>
            <w:tcBorders>
              <w:top w:val="single" w:sz="4" w:space="0" w:color="000000"/>
              <w:left w:val="single" w:sz="4" w:space="0" w:color="000000"/>
              <w:bottom w:val="single" w:sz="18" w:space="0" w:color="000000"/>
              <w:right w:val="single" w:sz="4" w:space="0" w:color="000000"/>
            </w:tcBorders>
            <w:shd w:val="clear" w:color="auto" w:fill="D9D9D9"/>
            <w:vAlign w:val="center"/>
          </w:tcPr>
          <w:p w:rsidR="00FF714E" w:rsidRPr="00721350" w:rsidRDefault="00FF714E" w:rsidP="007542DA">
            <w:pPr>
              <w:spacing w:before="60" w:after="60"/>
              <w:ind w:left="180" w:hanging="180"/>
            </w:pPr>
            <w:r>
              <w:t>Mailing Address</w:t>
            </w:r>
          </w:p>
        </w:tc>
        <w:tc>
          <w:tcPr>
            <w:tcW w:w="7989" w:type="dxa"/>
            <w:gridSpan w:val="2"/>
            <w:tcBorders>
              <w:top w:val="single" w:sz="4" w:space="0" w:color="000000"/>
              <w:left w:val="single" w:sz="4" w:space="0" w:color="000000"/>
              <w:bottom w:val="single" w:sz="18" w:space="0" w:color="000000"/>
              <w:right w:val="single" w:sz="18" w:space="0" w:color="000000"/>
            </w:tcBorders>
            <w:vAlign w:val="center"/>
          </w:tcPr>
          <w:p w:rsidR="00FF714E" w:rsidRPr="00A27958" w:rsidRDefault="00FF714E" w:rsidP="007542DA">
            <w:pPr>
              <w:spacing w:before="60" w:after="60"/>
            </w:pPr>
          </w:p>
        </w:tc>
      </w:tr>
    </w:tbl>
    <w:p w:rsidR="00FF714E" w:rsidRDefault="00FF714E" w:rsidP="00FF714E">
      <w:pPr>
        <w:sectPr w:rsidR="00FF714E" w:rsidSect="00E46729">
          <w:headerReference w:type="default" r:id="rId12"/>
          <w:footerReference w:type="default" r:id="rId13"/>
          <w:headerReference w:type="first" r:id="rId14"/>
          <w:footerReference w:type="first" r:id="rId15"/>
          <w:type w:val="continuous"/>
          <w:pgSz w:w="15840" w:h="12240" w:orient="landscape"/>
          <w:pgMar w:top="1035" w:right="720" w:bottom="990" w:left="720" w:header="720" w:footer="720" w:gutter="0"/>
          <w:cols w:space="720"/>
          <w:titlePg/>
          <w:docGrid w:linePitch="360"/>
        </w:sectPr>
      </w:pPr>
    </w:p>
    <w:p w:rsidR="00FF714E" w:rsidRPr="005E0A1F" w:rsidRDefault="00FF714E" w:rsidP="005E0A1F">
      <w:pPr>
        <w:shd w:val="clear" w:color="auto" w:fill="BFBFBF"/>
        <w:spacing w:before="60" w:after="60"/>
        <w:rPr>
          <w:b/>
          <w:sz w:val="10"/>
          <w:szCs w:val="10"/>
        </w:rPr>
      </w:pPr>
    </w:p>
    <w:p w:rsidR="00951066" w:rsidRPr="005E0A1F" w:rsidRDefault="00FF714E" w:rsidP="005E0A1F">
      <w:pPr>
        <w:shd w:val="clear" w:color="auto" w:fill="BFBFBF"/>
        <w:spacing w:before="60" w:after="60"/>
        <w:rPr>
          <w:b/>
          <w:sz w:val="10"/>
          <w:szCs w:val="10"/>
        </w:rPr>
      </w:pPr>
      <w:r w:rsidRPr="002F1E3E">
        <w:rPr>
          <w:b/>
        </w:rPr>
        <w:t>Section II</w:t>
      </w:r>
      <w:r w:rsidR="00F52C7E" w:rsidRPr="002F1E3E">
        <w:rPr>
          <w:b/>
        </w:rPr>
        <w:t>I</w:t>
      </w:r>
      <w:r w:rsidRPr="002F1E3E">
        <w:rPr>
          <w:b/>
        </w:rPr>
        <w:t>: Narrative on Data Analysis and Root Cause Identification</w:t>
      </w:r>
    </w:p>
    <w:p w:rsidR="00FF714E" w:rsidRPr="00E224DF" w:rsidRDefault="00FF714E" w:rsidP="005E0A1F">
      <w:pPr>
        <w:shd w:val="clear" w:color="auto" w:fill="BFBFBF"/>
        <w:spacing w:before="60" w:after="60"/>
        <w:rPr>
          <w:sz w:val="10"/>
          <w:szCs w:val="10"/>
        </w:rPr>
      </w:pPr>
    </w:p>
    <w:p w:rsidR="00FF714E" w:rsidRPr="005012EC" w:rsidRDefault="005012EC" w:rsidP="00FF714E">
      <w:pPr>
        <w:rPr>
          <w:sz w:val="20"/>
          <w:szCs w:val="20"/>
        </w:rPr>
      </w:pPr>
      <w:r w:rsidRPr="00237F10">
        <w:rPr>
          <w:noProof/>
        </w:rPr>
        <w:drawing>
          <wp:anchor distT="0" distB="0" distL="114300" distR="114300" simplePos="0" relativeHeight="251670528" behindDoc="1" locked="0" layoutInCell="1" allowOverlap="1" wp14:anchorId="7D488E12" wp14:editId="7A6A46DD">
            <wp:simplePos x="0" y="0"/>
            <wp:positionH relativeFrom="column">
              <wp:posOffset>7637780</wp:posOffset>
            </wp:positionH>
            <wp:positionV relativeFrom="paragraph">
              <wp:posOffset>28575</wp:posOffset>
            </wp:positionV>
            <wp:extent cx="1871345" cy="1759585"/>
            <wp:effectExtent l="0" t="0" r="0" b="0"/>
            <wp:wrapTight wrapText="bothSides">
              <wp:wrapPolygon edited="0">
                <wp:start x="7476" y="0"/>
                <wp:lineTo x="5057" y="1637"/>
                <wp:lineTo x="2639" y="3742"/>
                <wp:lineTo x="0" y="7016"/>
                <wp:lineTo x="0" y="7717"/>
                <wp:lineTo x="1099" y="7951"/>
                <wp:lineTo x="1539" y="12628"/>
                <wp:lineTo x="2419" y="15434"/>
                <wp:lineTo x="2639" y="16370"/>
                <wp:lineTo x="6816" y="19176"/>
                <wp:lineTo x="8356" y="19176"/>
                <wp:lineTo x="13193" y="21047"/>
                <wp:lineTo x="13413" y="21280"/>
                <wp:lineTo x="15172" y="21280"/>
                <wp:lineTo x="15392" y="19176"/>
                <wp:lineTo x="18910" y="15902"/>
                <wp:lineTo x="19130" y="15434"/>
                <wp:lineTo x="20229" y="11693"/>
                <wp:lineTo x="20229" y="7951"/>
                <wp:lineTo x="18910" y="4209"/>
                <wp:lineTo x="19350" y="2105"/>
                <wp:lineTo x="18031" y="1403"/>
                <wp:lineTo x="12753" y="0"/>
                <wp:lineTo x="7476"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PCycleImageSM.jpg"/>
                    <pic:cNvPicPr/>
                  </pic:nvPicPr>
                  <pic:blipFill rotWithShape="1">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b="2351"/>
                    <a:stretch/>
                  </pic:blipFill>
                  <pic:spPr bwMode="auto">
                    <a:xfrm>
                      <a:off x="0" y="0"/>
                      <a:ext cx="1871345" cy="17595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FF714E" w:rsidRPr="005012EC" w:rsidRDefault="00805F17" w:rsidP="009B5470">
      <w:pPr>
        <w:rPr>
          <w:sz w:val="20"/>
          <w:szCs w:val="20"/>
        </w:rPr>
      </w:pPr>
      <w:r w:rsidRPr="005012EC">
        <w:rPr>
          <w:sz w:val="20"/>
          <w:szCs w:val="20"/>
        </w:rPr>
        <w:t>This section corres</w:t>
      </w:r>
      <w:r w:rsidR="009938EE" w:rsidRPr="005012EC">
        <w:rPr>
          <w:sz w:val="20"/>
          <w:szCs w:val="20"/>
        </w:rPr>
        <w:t xml:space="preserve">ponds with the “Evaluate” </w:t>
      </w:r>
      <w:r w:rsidRPr="005012EC">
        <w:rPr>
          <w:sz w:val="20"/>
          <w:szCs w:val="20"/>
        </w:rPr>
        <w:t xml:space="preserve">portion of the continuous improvement cycle. </w:t>
      </w:r>
      <w:r w:rsidR="006E2042" w:rsidRPr="005012EC">
        <w:rPr>
          <w:sz w:val="20"/>
          <w:szCs w:val="20"/>
        </w:rPr>
        <w:t>The main outcome is to construct</w:t>
      </w:r>
      <w:r w:rsidR="00FF714E" w:rsidRPr="005012EC">
        <w:rPr>
          <w:sz w:val="20"/>
          <w:szCs w:val="20"/>
        </w:rPr>
        <w:t xml:space="preserve"> a narrative that </w:t>
      </w:r>
      <w:r w:rsidR="0066583E" w:rsidRPr="005012EC">
        <w:rPr>
          <w:sz w:val="20"/>
          <w:szCs w:val="20"/>
        </w:rPr>
        <w:t xml:space="preserve">describes the </w:t>
      </w:r>
      <w:r w:rsidR="006963AD" w:rsidRPr="005012EC">
        <w:rPr>
          <w:sz w:val="20"/>
          <w:szCs w:val="20"/>
        </w:rPr>
        <w:t xml:space="preserve">process and results of the </w:t>
      </w:r>
      <w:r w:rsidR="0066583E" w:rsidRPr="005012EC">
        <w:rPr>
          <w:sz w:val="20"/>
          <w:szCs w:val="20"/>
        </w:rPr>
        <w:t xml:space="preserve">analysis of the </w:t>
      </w:r>
      <w:r w:rsidR="00FF714E" w:rsidRPr="005012EC">
        <w:rPr>
          <w:sz w:val="20"/>
          <w:szCs w:val="20"/>
        </w:rPr>
        <w:t xml:space="preserve">data for your </w:t>
      </w:r>
      <w:r w:rsidR="00DA4E5B" w:rsidRPr="005012EC">
        <w:rPr>
          <w:sz w:val="20"/>
          <w:szCs w:val="20"/>
        </w:rPr>
        <w:t>school</w:t>
      </w:r>
      <w:r w:rsidR="006963AD" w:rsidRPr="005012EC">
        <w:rPr>
          <w:sz w:val="20"/>
          <w:szCs w:val="20"/>
        </w:rPr>
        <w:t xml:space="preserve">.  </w:t>
      </w:r>
      <w:r w:rsidR="006E2042" w:rsidRPr="005012EC">
        <w:rPr>
          <w:sz w:val="20"/>
          <w:szCs w:val="20"/>
        </w:rPr>
        <w:t xml:space="preserve">The analysis should justify the performance targets and actions proposed in </w:t>
      </w:r>
      <w:r w:rsidR="00A533FA" w:rsidRPr="005012EC">
        <w:rPr>
          <w:sz w:val="20"/>
          <w:szCs w:val="20"/>
        </w:rPr>
        <w:t xml:space="preserve">Section </w:t>
      </w:r>
      <w:r w:rsidR="006E2042" w:rsidRPr="005012EC">
        <w:rPr>
          <w:sz w:val="20"/>
          <w:szCs w:val="20"/>
        </w:rPr>
        <w:t>IV.</w:t>
      </w:r>
      <w:r w:rsidR="009938EE" w:rsidRPr="005012EC">
        <w:rPr>
          <w:sz w:val="20"/>
          <w:szCs w:val="20"/>
        </w:rPr>
        <w:t xml:space="preserve">  </w:t>
      </w:r>
      <w:r w:rsidR="00E73C55" w:rsidRPr="005012EC">
        <w:rPr>
          <w:sz w:val="20"/>
          <w:szCs w:val="20"/>
        </w:rPr>
        <w:t>Two</w:t>
      </w:r>
      <w:r w:rsidR="004A40EE" w:rsidRPr="005012EC">
        <w:rPr>
          <w:sz w:val="20"/>
          <w:szCs w:val="20"/>
        </w:rPr>
        <w:t xml:space="preserve"> worksheets have been provided to help </w:t>
      </w:r>
      <w:r w:rsidR="00E73C55" w:rsidRPr="005012EC">
        <w:rPr>
          <w:sz w:val="20"/>
          <w:szCs w:val="20"/>
        </w:rPr>
        <w:t>organize your data analysis for</w:t>
      </w:r>
      <w:r w:rsidR="004A40EE" w:rsidRPr="005012EC">
        <w:rPr>
          <w:sz w:val="20"/>
          <w:szCs w:val="20"/>
        </w:rPr>
        <w:t xml:space="preserve"> your narrative.  </w:t>
      </w:r>
      <w:r w:rsidR="006963AD" w:rsidRPr="005012EC">
        <w:rPr>
          <w:sz w:val="20"/>
          <w:szCs w:val="20"/>
        </w:rPr>
        <w:t xml:space="preserve">This </w:t>
      </w:r>
      <w:r w:rsidR="00E73C55" w:rsidRPr="005012EC">
        <w:rPr>
          <w:sz w:val="20"/>
          <w:szCs w:val="20"/>
        </w:rPr>
        <w:t>analysis</w:t>
      </w:r>
      <w:r w:rsidR="004A40EE" w:rsidRPr="005012EC">
        <w:rPr>
          <w:sz w:val="20"/>
          <w:szCs w:val="20"/>
        </w:rPr>
        <w:t xml:space="preserve"> section </w:t>
      </w:r>
      <w:r w:rsidR="00E73C55" w:rsidRPr="005012EC">
        <w:rPr>
          <w:sz w:val="20"/>
          <w:szCs w:val="20"/>
        </w:rPr>
        <w:t>includes</w:t>
      </w:r>
      <w:r w:rsidR="006963AD" w:rsidRPr="005012EC">
        <w:rPr>
          <w:sz w:val="20"/>
          <w:szCs w:val="20"/>
        </w:rPr>
        <w:t xml:space="preserve">: identifying where the </w:t>
      </w:r>
      <w:r w:rsidR="00DA4E5B" w:rsidRPr="005012EC">
        <w:rPr>
          <w:sz w:val="20"/>
          <w:szCs w:val="20"/>
        </w:rPr>
        <w:t>school</w:t>
      </w:r>
      <w:r w:rsidR="006963AD" w:rsidRPr="005012EC">
        <w:rPr>
          <w:sz w:val="20"/>
          <w:szCs w:val="20"/>
        </w:rPr>
        <w:t xml:space="preserve"> did not at least meet minimum state and federal accountability expectations</w:t>
      </w:r>
      <w:r w:rsidR="009938EE" w:rsidRPr="005012EC">
        <w:rPr>
          <w:sz w:val="20"/>
          <w:szCs w:val="20"/>
        </w:rPr>
        <w:t>;</w:t>
      </w:r>
      <w:r w:rsidR="009E71E5" w:rsidRPr="005012EC">
        <w:rPr>
          <w:sz w:val="20"/>
          <w:szCs w:val="20"/>
        </w:rPr>
        <w:t xml:space="preserve"> describing progress toward</w:t>
      </w:r>
      <w:r w:rsidR="006963AD" w:rsidRPr="005012EC">
        <w:rPr>
          <w:sz w:val="20"/>
          <w:szCs w:val="20"/>
        </w:rPr>
        <w:t xml:space="preserve"> ta</w:t>
      </w:r>
      <w:r w:rsidR="009938EE" w:rsidRPr="005012EC">
        <w:rPr>
          <w:sz w:val="20"/>
          <w:szCs w:val="20"/>
        </w:rPr>
        <w:t>rgets for the prior school year;</w:t>
      </w:r>
      <w:r w:rsidR="006963AD" w:rsidRPr="005012EC">
        <w:rPr>
          <w:sz w:val="20"/>
          <w:szCs w:val="20"/>
        </w:rPr>
        <w:t xml:space="preserve"> describing what performance data were used in the analysis of tren</w:t>
      </w:r>
      <w:r w:rsidR="009938EE" w:rsidRPr="005012EC">
        <w:rPr>
          <w:sz w:val="20"/>
          <w:szCs w:val="20"/>
        </w:rPr>
        <w:t>ds;</w:t>
      </w:r>
      <w:r w:rsidR="006963AD" w:rsidRPr="005012EC">
        <w:rPr>
          <w:sz w:val="20"/>
          <w:szCs w:val="20"/>
        </w:rPr>
        <w:t xml:space="preserve"> identifying </w:t>
      </w:r>
      <w:r w:rsidR="00591322" w:rsidRPr="005012EC">
        <w:rPr>
          <w:sz w:val="20"/>
          <w:szCs w:val="20"/>
        </w:rPr>
        <w:t>t</w:t>
      </w:r>
      <w:r w:rsidR="006963AD" w:rsidRPr="005012EC">
        <w:rPr>
          <w:sz w:val="20"/>
          <w:szCs w:val="20"/>
        </w:rPr>
        <w:t>rends and priority performan</w:t>
      </w:r>
      <w:r w:rsidR="009938EE" w:rsidRPr="005012EC">
        <w:rPr>
          <w:sz w:val="20"/>
          <w:szCs w:val="20"/>
        </w:rPr>
        <w:t>ce challenges (negative trends);</w:t>
      </w:r>
      <w:r w:rsidR="006963AD" w:rsidRPr="005012EC">
        <w:rPr>
          <w:sz w:val="20"/>
          <w:szCs w:val="20"/>
        </w:rPr>
        <w:t xml:space="preserve"> describing how performa</w:t>
      </w:r>
      <w:r w:rsidR="009938EE" w:rsidRPr="005012EC">
        <w:rPr>
          <w:sz w:val="20"/>
          <w:szCs w:val="20"/>
        </w:rPr>
        <w:t>nce challenges were prioritized;</w:t>
      </w:r>
      <w:r w:rsidR="006963AD" w:rsidRPr="005012EC">
        <w:rPr>
          <w:sz w:val="20"/>
          <w:szCs w:val="20"/>
        </w:rPr>
        <w:t xml:space="preserve"> identifying the root causes of performance chal</w:t>
      </w:r>
      <w:r w:rsidR="009938EE" w:rsidRPr="005012EC">
        <w:rPr>
          <w:sz w:val="20"/>
          <w:szCs w:val="20"/>
        </w:rPr>
        <w:t xml:space="preserve">lenges; </w:t>
      </w:r>
      <w:r w:rsidR="006963AD" w:rsidRPr="005012EC">
        <w:rPr>
          <w:sz w:val="20"/>
          <w:szCs w:val="20"/>
        </w:rPr>
        <w:t>describing how the root causes were identified and verified and what data were used</w:t>
      </w:r>
      <w:r w:rsidR="009938EE" w:rsidRPr="005012EC">
        <w:rPr>
          <w:sz w:val="20"/>
          <w:szCs w:val="20"/>
        </w:rPr>
        <w:t>;</w:t>
      </w:r>
      <w:r w:rsidR="00467AE8" w:rsidRPr="005012EC">
        <w:rPr>
          <w:sz w:val="20"/>
          <w:szCs w:val="20"/>
        </w:rPr>
        <w:t xml:space="preserve"> and describing stakeholder involvement in the analysis</w:t>
      </w:r>
      <w:r w:rsidR="006963AD" w:rsidRPr="005012EC">
        <w:rPr>
          <w:sz w:val="20"/>
          <w:szCs w:val="20"/>
        </w:rPr>
        <w:t xml:space="preserve">. </w:t>
      </w:r>
      <w:r w:rsidR="009938EE" w:rsidRPr="005012EC">
        <w:rPr>
          <w:sz w:val="20"/>
          <w:szCs w:val="20"/>
        </w:rPr>
        <w:t xml:space="preserve"> </w:t>
      </w:r>
      <w:r w:rsidR="009E0885" w:rsidRPr="005012EC">
        <w:rPr>
          <w:sz w:val="20"/>
          <w:szCs w:val="20"/>
        </w:rPr>
        <w:t xml:space="preserve">Additional guidance on how to </w:t>
      </w:r>
      <w:r w:rsidR="006963AD" w:rsidRPr="005012EC">
        <w:rPr>
          <w:sz w:val="20"/>
          <w:szCs w:val="20"/>
        </w:rPr>
        <w:t xml:space="preserve">engage in </w:t>
      </w:r>
      <w:r w:rsidR="009E71E5" w:rsidRPr="005012EC">
        <w:rPr>
          <w:sz w:val="20"/>
          <w:szCs w:val="20"/>
        </w:rPr>
        <w:t xml:space="preserve">the </w:t>
      </w:r>
      <w:r w:rsidR="006963AD" w:rsidRPr="005012EC">
        <w:rPr>
          <w:sz w:val="20"/>
          <w:szCs w:val="20"/>
        </w:rPr>
        <w:t xml:space="preserve">data analysis </w:t>
      </w:r>
      <w:r w:rsidR="009E71E5" w:rsidRPr="005012EC">
        <w:rPr>
          <w:sz w:val="20"/>
          <w:szCs w:val="20"/>
        </w:rPr>
        <w:t xml:space="preserve">process </w:t>
      </w:r>
      <w:r w:rsidR="006963AD" w:rsidRPr="005012EC">
        <w:rPr>
          <w:sz w:val="20"/>
          <w:szCs w:val="20"/>
        </w:rPr>
        <w:t xml:space="preserve">is provided in </w:t>
      </w:r>
      <w:r w:rsidR="0066583E" w:rsidRPr="005012EC">
        <w:rPr>
          <w:sz w:val="20"/>
          <w:szCs w:val="20"/>
        </w:rPr>
        <w:t>Unified Improvement Planning Handbook</w:t>
      </w:r>
      <w:r w:rsidR="007B6960" w:rsidRPr="005012EC">
        <w:rPr>
          <w:sz w:val="20"/>
          <w:szCs w:val="20"/>
        </w:rPr>
        <w:t xml:space="preserve">. </w:t>
      </w:r>
    </w:p>
    <w:p w:rsidR="00A90F32" w:rsidRDefault="00A90F32" w:rsidP="00FF714E">
      <w:pPr>
        <w:rPr>
          <w:b/>
        </w:rPr>
      </w:pPr>
    </w:p>
    <w:p w:rsidR="006B3726" w:rsidRDefault="006B3726" w:rsidP="006B3726">
      <w:pPr>
        <w:rPr>
          <w:sz w:val="20"/>
          <w:szCs w:val="18"/>
        </w:rPr>
      </w:pPr>
      <w:r w:rsidRPr="00D15DC6">
        <w:rPr>
          <w:b/>
          <w:i/>
          <w:sz w:val="20"/>
          <w:szCs w:val="18"/>
        </w:rPr>
        <w:t xml:space="preserve">Implications of Colorado Measures of Academic Success (CMAS) on </w:t>
      </w:r>
      <w:r>
        <w:rPr>
          <w:b/>
          <w:i/>
          <w:sz w:val="20"/>
          <w:szCs w:val="18"/>
        </w:rPr>
        <w:t>Data Analysis</w:t>
      </w:r>
      <w:r w:rsidRPr="00D15DC6">
        <w:rPr>
          <w:b/>
          <w:i/>
          <w:sz w:val="20"/>
          <w:szCs w:val="18"/>
        </w:rPr>
        <w:t xml:space="preserve">:  </w:t>
      </w:r>
      <w:r w:rsidRPr="009B5847">
        <w:rPr>
          <w:sz w:val="20"/>
          <w:szCs w:val="18"/>
        </w:rPr>
        <w:t xml:space="preserve">During the 2014-15 school year, Colorado </w:t>
      </w:r>
      <w:r>
        <w:rPr>
          <w:sz w:val="20"/>
          <w:szCs w:val="18"/>
        </w:rPr>
        <w:t>transitioned</w:t>
      </w:r>
      <w:r w:rsidRPr="009B5847">
        <w:rPr>
          <w:sz w:val="20"/>
          <w:szCs w:val="18"/>
        </w:rPr>
        <w:t xml:space="preserve"> from reading, writing and math TCAP ass</w:t>
      </w:r>
      <w:r w:rsidRPr="00F66C7B">
        <w:rPr>
          <w:sz w:val="20"/>
          <w:szCs w:val="18"/>
        </w:rPr>
        <w:t xml:space="preserve">essments to CMAS PARCC English language arts and math assessments. These assessments measure related, but different content standards and are expected to have different proficiency </w:t>
      </w:r>
      <w:r>
        <w:rPr>
          <w:sz w:val="20"/>
          <w:szCs w:val="18"/>
        </w:rPr>
        <w:t>levels</w:t>
      </w:r>
      <w:r w:rsidRPr="00F66C7B">
        <w:rPr>
          <w:sz w:val="20"/>
          <w:szCs w:val="18"/>
        </w:rPr>
        <w:t xml:space="preserve">. As a result, </w:t>
      </w:r>
      <w:r w:rsidR="000E194A">
        <w:rPr>
          <w:sz w:val="20"/>
          <w:szCs w:val="18"/>
        </w:rPr>
        <w:t>updating the data analysis this year (particularly the trend statements) may be more challenging</w:t>
      </w:r>
      <w:r w:rsidRPr="00F66C7B">
        <w:rPr>
          <w:sz w:val="20"/>
          <w:szCs w:val="18"/>
        </w:rPr>
        <w:t xml:space="preserve">. </w:t>
      </w:r>
      <w:r w:rsidR="000E194A">
        <w:rPr>
          <w:sz w:val="20"/>
          <w:szCs w:val="18"/>
        </w:rPr>
        <w:t xml:space="preserve"> While the school’s data analysis is still expected to be updated</w:t>
      </w:r>
      <w:r>
        <w:rPr>
          <w:sz w:val="20"/>
          <w:szCs w:val="18"/>
        </w:rPr>
        <w:t>, some modifications in typical practice may be needed</w:t>
      </w:r>
      <w:r w:rsidRPr="00FC7FC0">
        <w:rPr>
          <w:sz w:val="20"/>
          <w:szCs w:val="18"/>
        </w:rPr>
        <w:t>.</w:t>
      </w:r>
      <w:r>
        <w:rPr>
          <w:sz w:val="20"/>
          <w:szCs w:val="18"/>
        </w:rPr>
        <w:t xml:space="preserve">  Refer to the UIP </w:t>
      </w:r>
      <w:r w:rsidR="00815884">
        <w:rPr>
          <w:sz w:val="20"/>
          <w:szCs w:val="18"/>
        </w:rPr>
        <w:t>state assessment transition guidance document</w:t>
      </w:r>
      <w:r>
        <w:rPr>
          <w:sz w:val="20"/>
          <w:szCs w:val="18"/>
        </w:rPr>
        <w:t xml:space="preserve"> on the UIP website for options and considerations.</w:t>
      </w:r>
    </w:p>
    <w:p w:rsidR="00920313" w:rsidRDefault="00920313" w:rsidP="00920313"/>
    <w:p w:rsidR="00352ECB" w:rsidRDefault="00920313" w:rsidP="00352ECB">
      <w:pPr>
        <w:rPr>
          <w:b/>
          <w:sz w:val="20"/>
          <w:szCs w:val="18"/>
        </w:rPr>
      </w:pPr>
      <w:r w:rsidRPr="00CB6F75">
        <w:rPr>
          <w:b/>
        </w:rPr>
        <w:t>Data Narrative</w:t>
      </w:r>
      <w:r w:rsidRPr="00E073EF">
        <w:rPr>
          <w:b/>
        </w:rPr>
        <w:t xml:space="preserve"> </w:t>
      </w:r>
      <w:r>
        <w:rPr>
          <w:b/>
        </w:rPr>
        <w:t xml:space="preserve">for </w:t>
      </w:r>
      <w:r w:rsidR="00DA4E5B">
        <w:rPr>
          <w:b/>
        </w:rPr>
        <w:t>School</w:t>
      </w:r>
      <w:r w:rsidR="00352ECB" w:rsidRPr="00352ECB">
        <w:rPr>
          <w:b/>
          <w:sz w:val="20"/>
          <w:szCs w:val="18"/>
        </w:rPr>
        <w:t xml:space="preserve"> </w:t>
      </w:r>
    </w:p>
    <w:p w:rsidR="00352ECB" w:rsidRPr="00C43FE9" w:rsidRDefault="00352ECB" w:rsidP="00352ECB">
      <w:pPr>
        <w:rPr>
          <w:sz w:val="20"/>
          <w:szCs w:val="18"/>
        </w:rPr>
      </w:pPr>
      <w:r w:rsidRPr="00C43FE9">
        <w:rPr>
          <w:b/>
          <w:sz w:val="20"/>
          <w:szCs w:val="18"/>
        </w:rPr>
        <w:t>Directions:</w:t>
      </w:r>
      <w:r w:rsidRPr="00C43FE9">
        <w:rPr>
          <w:sz w:val="20"/>
          <w:szCs w:val="18"/>
        </w:rPr>
        <w:t xml:space="preserve">  </w:t>
      </w:r>
      <w:r>
        <w:rPr>
          <w:sz w:val="20"/>
          <w:szCs w:val="18"/>
        </w:rPr>
        <w:t>In the narrative, d</w:t>
      </w:r>
      <w:r w:rsidRPr="00C43FE9">
        <w:rPr>
          <w:sz w:val="20"/>
          <w:szCs w:val="18"/>
        </w:rPr>
        <w:t xml:space="preserve">escribe the process and results of the data analysis for the </w:t>
      </w:r>
      <w:r>
        <w:rPr>
          <w:sz w:val="20"/>
          <w:szCs w:val="18"/>
        </w:rPr>
        <w:t>school</w:t>
      </w:r>
      <w:r w:rsidRPr="00C43FE9">
        <w:rPr>
          <w:sz w:val="20"/>
          <w:szCs w:val="18"/>
        </w:rPr>
        <w:t xml:space="preserve">, including </w:t>
      </w:r>
      <w:r>
        <w:rPr>
          <w:sz w:val="20"/>
          <w:szCs w:val="18"/>
        </w:rPr>
        <w:t xml:space="preserve">(1) a description of the school and the process for data analysis, (2) a </w:t>
      </w:r>
      <w:r w:rsidRPr="00C43FE9">
        <w:rPr>
          <w:sz w:val="20"/>
          <w:szCs w:val="18"/>
        </w:rPr>
        <w:t xml:space="preserve">review of </w:t>
      </w:r>
      <w:r>
        <w:rPr>
          <w:sz w:val="20"/>
          <w:szCs w:val="18"/>
        </w:rPr>
        <w:t>current performance, (3) trend analysis, (4)</w:t>
      </w:r>
      <w:r w:rsidRPr="00C43FE9">
        <w:rPr>
          <w:sz w:val="20"/>
          <w:szCs w:val="18"/>
        </w:rPr>
        <w:t xml:space="preserve"> priority performance challenges and </w:t>
      </w:r>
      <w:r>
        <w:rPr>
          <w:sz w:val="20"/>
          <w:szCs w:val="18"/>
        </w:rPr>
        <w:t xml:space="preserve">(5) </w:t>
      </w:r>
      <w:r w:rsidRPr="00C43FE9">
        <w:rPr>
          <w:sz w:val="20"/>
          <w:szCs w:val="18"/>
        </w:rPr>
        <w:t xml:space="preserve">root cause analysis. </w:t>
      </w:r>
      <w:r>
        <w:rPr>
          <w:sz w:val="20"/>
          <w:szCs w:val="18"/>
        </w:rPr>
        <w:t xml:space="preserve">A description of the expected narrative sections are included below.  </w:t>
      </w:r>
      <w:r w:rsidRPr="00C43FE9">
        <w:rPr>
          <w:sz w:val="20"/>
          <w:szCs w:val="18"/>
        </w:rPr>
        <w:t>The narrative should not take more than five pages.</w:t>
      </w:r>
      <w:r>
        <w:rPr>
          <w:sz w:val="20"/>
          <w:szCs w:val="18"/>
        </w:rPr>
        <w:t xml:space="preserve">  Two worksheets (#1 </w:t>
      </w:r>
      <w:r w:rsidRPr="00066F7B">
        <w:rPr>
          <w:i/>
          <w:sz w:val="20"/>
          <w:szCs w:val="18"/>
        </w:rPr>
        <w:t>Progress Monitoring of Prior Year’s Performance</w:t>
      </w:r>
      <w:r>
        <w:rPr>
          <w:sz w:val="20"/>
          <w:szCs w:val="18"/>
        </w:rPr>
        <w:t xml:space="preserve"> </w:t>
      </w:r>
      <w:r w:rsidRPr="00066F7B">
        <w:rPr>
          <w:i/>
          <w:sz w:val="20"/>
          <w:szCs w:val="18"/>
        </w:rPr>
        <w:t>Targets</w:t>
      </w:r>
      <w:r>
        <w:rPr>
          <w:sz w:val="20"/>
          <w:szCs w:val="18"/>
        </w:rPr>
        <w:t xml:space="preserve"> and #2 </w:t>
      </w:r>
      <w:r w:rsidRPr="00066F7B">
        <w:rPr>
          <w:i/>
          <w:sz w:val="20"/>
          <w:szCs w:val="18"/>
        </w:rPr>
        <w:t>Data Analysis</w:t>
      </w:r>
      <w:r>
        <w:rPr>
          <w:i/>
          <w:sz w:val="20"/>
          <w:szCs w:val="18"/>
        </w:rPr>
        <w:t>)</w:t>
      </w:r>
      <w:r>
        <w:rPr>
          <w:sz w:val="20"/>
          <w:szCs w:val="18"/>
        </w:rPr>
        <w:t xml:space="preserve"> have been provided to organize the data referenced in the narrative.</w:t>
      </w:r>
    </w:p>
    <w:p w:rsidR="00920313" w:rsidRPr="00CB6F75" w:rsidRDefault="00920313" w:rsidP="00920313">
      <w:pPr>
        <w:rPr>
          <w:b/>
        </w:rPr>
      </w:pPr>
    </w:p>
    <w:tbl>
      <w:tblPr>
        <w:tblW w:w="49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0"/>
        <w:gridCol w:w="270"/>
        <w:gridCol w:w="2341"/>
        <w:gridCol w:w="360"/>
        <w:gridCol w:w="2881"/>
        <w:gridCol w:w="360"/>
        <w:gridCol w:w="2701"/>
        <w:gridCol w:w="360"/>
        <w:gridCol w:w="3061"/>
      </w:tblGrid>
      <w:tr w:rsidR="00237F10" w:rsidRPr="00991DBA" w:rsidTr="005E0A1F">
        <w:trPr>
          <w:jc w:val="center"/>
        </w:trPr>
        <w:tc>
          <w:tcPr>
            <w:tcW w:w="2268" w:type="dxa"/>
            <w:tcBorders>
              <w:top w:val="single" w:sz="18" w:space="0" w:color="000000"/>
              <w:left w:val="single" w:sz="18" w:space="0" w:color="000000"/>
              <w:right w:val="nil"/>
            </w:tcBorders>
            <w:shd w:val="clear" w:color="auto" w:fill="BFBFBF"/>
          </w:tcPr>
          <w:p w:rsidR="00920313" w:rsidRPr="00900811" w:rsidRDefault="00D37C94" w:rsidP="00DA4E5B">
            <w:pPr>
              <w:spacing w:before="60" w:after="60"/>
              <w:ind w:right="162"/>
              <w:rPr>
                <w:b/>
                <w:sz w:val="18"/>
                <w:szCs w:val="18"/>
              </w:rPr>
            </w:pPr>
            <w:r>
              <w:rPr>
                <w:b/>
                <w:noProof/>
                <w:sz w:val="18"/>
                <w:szCs w:val="18"/>
              </w:rPr>
              <mc:AlternateContent>
                <mc:Choice Requires="wps">
                  <w:drawing>
                    <wp:anchor distT="0" distB="0" distL="114300" distR="114300" simplePos="0" relativeHeight="251663360" behindDoc="0" locked="0" layoutInCell="1" allowOverlap="1" wp14:anchorId="30460981" wp14:editId="09E77894">
                      <wp:simplePos x="0" y="0"/>
                      <wp:positionH relativeFrom="column">
                        <wp:posOffset>1203325</wp:posOffset>
                      </wp:positionH>
                      <wp:positionV relativeFrom="paragraph">
                        <wp:posOffset>468630</wp:posOffset>
                      </wp:positionV>
                      <wp:extent cx="323850" cy="238125"/>
                      <wp:effectExtent l="0" t="38100" r="38100" b="66675"/>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8125"/>
                              </a:xfrm>
                              <a:prstGeom prst="rightArrow">
                                <a:avLst>
                                  <a:gd name="adj1" fmla="val 50000"/>
                                  <a:gd name="adj2" fmla="val 3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E00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0" o:spid="_x0000_s1026" type="#_x0000_t13" style="position:absolute;margin-left:94.75pt;margin-top:36.9pt;width:25.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"/>
                  </w:pict>
                </mc:Fallback>
              </mc:AlternateContent>
            </w:r>
            <w:r w:rsidR="00920313">
              <w:rPr>
                <w:b/>
                <w:sz w:val="18"/>
                <w:szCs w:val="18"/>
              </w:rPr>
              <w:t xml:space="preserve">Description of </w:t>
            </w:r>
            <w:r w:rsidR="00DA4E5B">
              <w:rPr>
                <w:b/>
                <w:sz w:val="18"/>
                <w:szCs w:val="18"/>
              </w:rPr>
              <w:t>School</w:t>
            </w:r>
            <w:r w:rsidR="00920313">
              <w:rPr>
                <w:b/>
                <w:sz w:val="18"/>
                <w:szCs w:val="18"/>
              </w:rPr>
              <w:t xml:space="preserve"> Setting and Process for Data Analysis</w:t>
            </w:r>
            <w:r w:rsidR="00920313" w:rsidRPr="00E22D88">
              <w:rPr>
                <w:b/>
                <w:sz w:val="18"/>
                <w:szCs w:val="18"/>
              </w:rPr>
              <w:t>:</w:t>
            </w:r>
            <w:r w:rsidR="00920313" w:rsidRPr="00E22D88">
              <w:rPr>
                <w:sz w:val="18"/>
                <w:szCs w:val="18"/>
              </w:rPr>
              <w:t xml:space="preserve">  </w:t>
            </w:r>
            <w:r w:rsidR="00920313">
              <w:rPr>
                <w:sz w:val="18"/>
                <w:szCs w:val="18"/>
              </w:rPr>
              <w:t xml:space="preserve">Provide a very brief description of the </w:t>
            </w:r>
            <w:r w:rsidR="00DA4E5B">
              <w:rPr>
                <w:sz w:val="18"/>
                <w:szCs w:val="18"/>
              </w:rPr>
              <w:t>school</w:t>
            </w:r>
            <w:r w:rsidR="00920313">
              <w:rPr>
                <w:sz w:val="18"/>
                <w:szCs w:val="18"/>
              </w:rPr>
              <w:t xml:space="preserve"> to set the context for readers (e.g., demographics).</w:t>
            </w:r>
            <w:r w:rsidR="00920313" w:rsidRPr="00E22D88">
              <w:rPr>
                <w:sz w:val="18"/>
                <w:szCs w:val="18"/>
              </w:rPr>
              <w:t xml:space="preserve">  </w:t>
            </w:r>
            <w:r w:rsidR="00920313">
              <w:rPr>
                <w:sz w:val="18"/>
                <w:szCs w:val="18"/>
              </w:rPr>
              <w:t>Include the general process for developing t</w:t>
            </w:r>
            <w:r w:rsidR="00705264">
              <w:rPr>
                <w:sz w:val="18"/>
                <w:szCs w:val="18"/>
              </w:rPr>
              <w:t>he UIP and participants (e.g., S</w:t>
            </w:r>
            <w:r w:rsidR="00F36C9D">
              <w:rPr>
                <w:sz w:val="18"/>
                <w:szCs w:val="18"/>
              </w:rPr>
              <w:t xml:space="preserve">chool </w:t>
            </w:r>
            <w:r w:rsidR="00920313">
              <w:rPr>
                <w:sz w:val="18"/>
                <w:szCs w:val="18"/>
              </w:rPr>
              <w:t>A</w:t>
            </w:r>
            <w:r w:rsidR="00F36C9D">
              <w:rPr>
                <w:sz w:val="18"/>
                <w:szCs w:val="18"/>
              </w:rPr>
              <w:t xml:space="preserve">ccountability </w:t>
            </w:r>
            <w:r w:rsidR="00920313">
              <w:rPr>
                <w:sz w:val="18"/>
                <w:szCs w:val="18"/>
              </w:rPr>
              <w:t>C</w:t>
            </w:r>
            <w:r w:rsidR="00F36C9D">
              <w:rPr>
                <w:sz w:val="18"/>
                <w:szCs w:val="18"/>
              </w:rPr>
              <w:t>ommittee</w:t>
            </w:r>
            <w:r w:rsidR="00920313">
              <w:rPr>
                <w:sz w:val="18"/>
                <w:szCs w:val="18"/>
              </w:rPr>
              <w:t>).</w:t>
            </w:r>
          </w:p>
        </w:tc>
        <w:tc>
          <w:tcPr>
            <w:tcW w:w="270" w:type="dxa"/>
            <w:tcBorders>
              <w:top w:val="single" w:sz="18" w:space="0" w:color="000000"/>
              <w:left w:val="nil"/>
              <w:right w:val="nil"/>
            </w:tcBorders>
            <w:shd w:val="clear" w:color="auto" w:fill="BFBFBF"/>
          </w:tcPr>
          <w:p w:rsidR="00920313" w:rsidRPr="00900811" w:rsidRDefault="00920313" w:rsidP="00920313">
            <w:pPr>
              <w:spacing w:before="60" w:after="60"/>
              <w:ind w:right="162"/>
              <w:rPr>
                <w:b/>
                <w:sz w:val="18"/>
                <w:szCs w:val="18"/>
              </w:rPr>
            </w:pPr>
          </w:p>
        </w:tc>
        <w:tc>
          <w:tcPr>
            <w:tcW w:w="2340" w:type="dxa"/>
            <w:tcBorders>
              <w:top w:val="single" w:sz="18" w:space="0" w:color="000000"/>
              <w:left w:val="nil"/>
              <w:right w:val="nil"/>
            </w:tcBorders>
            <w:shd w:val="clear" w:color="auto" w:fill="BFBFBF"/>
          </w:tcPr>
          <w:p w:rsidR="009422D8" w:rsidRDefault="00D37C94" w:rsidP="00CC6765">
            <w:pPr>
              <w:spacing w:before="60" w:after="60"/>
              <w:rPr>
                <w:rFonts w:eastAsiaTheme="majorEastAsia" w:cstheme="majorBidi"/>
                <w:b/>
                <w:bCs/>
                <w:color w:val="4F81BD" w:themeColor="accent1"/>
                <w:sz w:val="18"/>
                <w:szCs w:val="18"/>
              </w:rPr>
            </w:pPr>
            <w:r>
              <w:rPr>
                <w:b/>
                <w:noProof/>
                <w:sz w:val="18"/>
                <w:szCs w:val="18"/>
              </w:rPr>
              <mc:AlternateContent>
                <mc:Choice Requires="wps">
                  <w:drawing>
                    <wp:anchor distT="0" distB="0" distL="114300" distR="114300" simplePos="0" relativeHeight="251662336" behindDoc="0" locked="0" layoutInCell="1" allowOverlap="1" wp14:anchorId="100969A9" wp14:editId="54272C18">
                      <wp:simplePos x="0" y="0"/>
                      <wp:positionH relativeFrom="column">
                        <wp:posOffset>1299210</wp:posOffset>
                      </wp:positionH>
                      <wp:positionV relativeFrom="paragraph">
                        <wp:posOffset>468630</wp:posOffset>
                      </wp:positionV>
                      <wp:extent cx="323850" cy="238125"/>
                      <wp:effectExtent l="0" t="38100" r="38100" b="66675"/>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8125"/>
                              </a:xfrm>
                              <a:prstGeom prst="rightArrow">
                                <a:avLst>
                                  <a:gd name="adj1" fmla="val 50000"/>
                                  <a:gd name="adj2" fmla="val 3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61B87" id="AutoShape 39" o:spid="_x0000_s1026" type="#_x0000_t13" style="position:absolute;margin-left:102.3pt;margin-top:36.9pt;width:25.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"/>
                  </w:pict>
                </mc:Fallback>
              </mc:AlternateContent>
            </w:r>
            <w:r w:rsidR="00920313">
              <w:rPr>
                <w:b/>
                <w:sz w:val="18"/>
                <w:szCs w:val="18"/>
              </w:rPr>
              <w:t xml:space="preserve">Review Current Performance: </w:t>
            </w:r>
            <w:r w:rsidR="00CC6765">
              <w:rPr>
                <w:sz w:val="18"/>
                <w:szCs w:val="18"/>
              </w:rPr>
              <w:t>Review recent state</w:t>
            </w:r>
            <w:r w:rsidR="00920313">
              <w:rPr>
                <w:sz w:val="18"/>
                <w:szCs w:val="18"/>
              </w:rPr>
              <w:t xml:space="preserve"> and local data.  Document</w:t>
            </w:r>
            <w:r w:rsidR="00920313">
              <w:rPr>
                <w:b/>
                <w:sz w:val="18"/>
                <w:szCs w:val="18"/>
              </w:rPr>
              <w:t xml:space="preserve"> </w:t>
            </w:r>
            <w:r w:rsidR="00920313" w:rsidRPr="005D3D2D">
              <w:rPr>
                <w:sz w:val="18"/>
                <w:szCs w:val="18"/>
              </w:rPr>
              <w:t xml:space="preserve">any areas where the </w:t>
            </w:r>
            <w:r w:rsidR="00DA4E5B">
              <w:rPr>
                <w:sz w:val="18"/>
                <w:szCs w:val="18"/>
              </w:rPr>
              <w:t>school</w:t>
            </w:r>
            <w:r w:rsidR="00920313" w:rsidRPr="005D3D2D">
              <w:rPr>
                <w:sz w:val="18"/>
                <w:szCs w:val="18"/>
              </w:rPr>
              <w:t xml:space="preserve"> did not </w:t>
            </w:r>
            <w:r w:rsidR="00920313">
              <w:rPr>
                <w:sz w:val="18"/>
                <w:szCs w:val="18"/>
              </w:rPr>
              <w:t xml:space="preserve">at </w:t>
            </w:r>
            <w:r w:rsidR="00CC6765">
              <w:rPr>
                <w:sz w:val="18"/>
                <w:szCs w:val="18"/>
              </w:rPr>
              <w:br/>
            </w:r>
            <w:r w:rsidR="00920313">
              <w:rPr>
                <w:sz w:val="18"/>
                <w:szCs w:val="18"/>
              </w:rPr>
              <w:t xml:space="preserve">least </w:t>
            </w:r>
            <w:r w:rsidR="00113583">
              <w:rPr>
                <w:sz w:val="18"/>
                <w:szCs w:val="18"/>
              </w:rPr>
              <w:t>meet state/</w:t>
            </w:r>
            <w:r w:rsidR="00920313" w:rsidRPr="005D3D2D">
              <w:rPr>
                <w:sz w:val="18"/>
                <w:szCs w:val="18"/>
              </w:rPr>
              <w:t xml:space="preserve">federal expectations.  </w:t>
            </w:r>
            <w:r w:rsidR="00920313">
              <w:rPr>
                <w:sz w:val="18"/>
                <w:szCs w:val="18"/>
              </w:rPr>
              <w:t>Consider</w:t>
            </w:r>
            <w:r w:rsidR="00920313" w:rsidRPr="005D3D2D">
              <w:rPr>
                <w:sz w:val="18"/>
                <w:szCs w:val="18"/>
              </w:rPr>
              <w:t xml:space="preserve"> the </w:t>
            </w:r>
            <w:r w:rsidR="00920313">
              <w:rPr>
                <w:sz w:val="18"/>
                <w:szCs w:val="18"/>
              </w:rPr>
              <w:t xml:space="preserve">previous year’s progress toward the </w:t>
            </w:r>
            <w:r w:rsidR="00DA4E5B">
              <w:rPr>
                <w:sz w:val="18"/>
                <w:szCs w:val="18"/>
              </w:rPr>
              <w:t>school</w:t>
            </w:r>
            <w:r w:rsidR="00920313">
              <w:rPr>
                <w:sz w:val="18"/>
                <w:szCs w:val="18"/>
              </w:rPr>
              <w:t xml:space="preserve">’s targets.  Identify the </w:t>
            </w:r>
            <w:r w:rsidR="00920313" w:rsidRPr="005D3D2D">
              <w:rPr>
                <w:sz w:val="18"/>
                <w:szCs w:val="18"/>
              </w:rPr>
              <w:t>overall magnitude</w:t>
            </w:r>
            <w:r w:rsidR="00920313">
              <w:rPr>
                <w:sz w:val="18"/>
                <w:szCs w:val="18"/>
              </w:rPr>
              <w:t xml:space="preserve"> of the </w:t>
            </w:r>
            <w:r w:rsidR="00DA4E5B">
              <w:rPr>
                <w:sz w:val="18"/>
                <w:szCs w:val="18"/>
              </w:rPr>
              <w:t>school</w:t>
            </w:r>
            <w:r w:rsidR="00920313">
              <w:rPr>
                <w:sz w:val="18"/>
                <w:szCs w:val="18"/>
              </w:rPr>
              <w:t>’s performance challenges.</w:t>
            </w:r>
          </w:p>
        </w:tc>
        <w:tc>
          <w:tcPr>
            <w:tcW w:w="360" w:type="dxa"/>
            <w:tcBorders>
              <w:top w:val="single" w:sz="18" w:space="0" w:color="000000"/>
              <w:left w:val="nil"/>
              <w:right w:val="nil"/>
            </w:tcBorders>
            <w:shd w:val="clear" w:color="auto" w:fill="BFBFBF"/>
          </w:tcPr>
          <w:p w:rsidR="00920313" w:rsidRPr="00900811" w:rsidRDefault="00920313" w:rsidP="00920313">
            <w:pPr>
              <w:spacing w:before="60" w:after="60"/>
              <w:ind w:right="162"/>
              <w:rPr>
                <w:b/>
                <w:sz w:val="18"/>
                <w:szCs w:val="18"/>
              </w:rPr>
            </w:pPr>
          </w:p>
        </w:tc>
        <w:tc>
          <w:tcPr>
            <w:tcW w:w="2880" w:type="dxa"/>
            <w:tcBorders>
              <w:top w:val="single" w:sz="18" w:space="0" w:color="000000"/>
              <w:left w:val="nil"/>
              <w:right w:val="nil"/>
            </w:tcBorders>
            <w:shd w:val="clear" w:color="auto" w:fill="BFBFBF"/>
          </w:tcPr>
          <w:p w:rsidR="00920313" w:rsidRPr="00900811" w:rsidRDefault="00D37C94" w:rsidP="002A23BD">
            <w:pPr>
              <w:spacing w:before="60" w:after="60"/>
              <w:rPr>
                <w:b/>
                <w:sz w:val="18"/>
                <w:szCs w:val="18"/>
              </w:rPr>
            </w:pPr>
            <w:r>
              <w:rPr>
                <w:b/>
                <w:noProof/>
                <w:sz w:val="18"/>
                <w:szCs w:val="18"/>
              </w:rPr>
              <mc:AlternateContent>
                <mc:Choice Requires="wps">
                  <w:drawing>
                    <wp:anchor distT="0" distB="0" distL="114300" distR="114300" simplePos="0" relativeHeight="251665408" behindDoc="0" locked="0" layoutInCell="1" allowOverlap="1" wp14:anchorId="7DD37B4B" wp14:editId="352DDFA3">
                      <wp:simplePos x="0" y="0"/>
                      <wp:positionH relativeFrom="column">
                        <wp:posOffset>1684020</wp:posOffset>
                      </wp:positionH>
                      <wp:positionV relativeFrom="paragraph">
                        <wp:posOffset>468630</wp:posOffset>
                      </wp:positionV>
                      <wp:extent cx="323850" cy="238125"/>
                      <wp:effectExtent l="0" t="38100" r="38100" b="66675"/>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8125"/>
                              </a:xfrm>
                              <a:prstGeom prst="rightArrow">
                                <a:avLst>
                                  <a:gd name="adj1" fmla="val 50000"/>
                                  <a:gd name="adj2" fmla="val 3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2327A" id="AutoShape 42" o:spid="_x0000_s1026" type="#_x0000_t13" style="position:absolute;margin-left:132.6pt;margin-top:36.9pt;width:25.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"/>
                  </w:pict>
                </mc:Fallback>
              </mc:AlternateContent>
            </w:r>
            <w:r w:rsidR="00920313">
              <w:rPr>
                <w:b/>
                <w:sz w:val="18"/>
                <w:szCs w:val="18"/>
              </w:rPr>
              <w:t xml:space="preserve">Trend Analysis: </w:t>
            </w:r>
            <w:r w:rsidR="00920313" w:rsidRPr="00900811">
              <w:rPr>
                <w:b/>
                <w:sz w:val="18"/>
                <w:szCs w:val="18"/>
              </w:rPr>
              <w:t xml:space="preserve"> </w:t>
            </w:r>
            <w:r w:rsidR="00920313">
              <w:rPr>
                <w:sz w:val="18"/>
                <w:szCs w:val="18"/>
              </w:rPr>
              <w:t>Provide a description of the trend analysis that includes at least three years of data (state and local data)</w:t>
            </w:r>
            <w:r w:rsidR="00F36C9D">
              <w:rPr>
                <w:sz w:val="18"/>
                <w:szCs w:val="18"/>
              </w:rPr>
              <w:t>, if available</w:t>
            </w:r>
            <w:r w:rsidR="00920313">
              <w:rPr>
                <w:sz w:val="18"/>
                <w:szCs w:val="18"/>
              </w:rPr>
              <w:t>. Trend statements should be provided in the</w:t>
            </w:r>
            <w:r w:rsidR="00704016">
              <w:rPr>
                <w:sz w:val="18"/>
                <w:szCs w:val="18"/>
              </w:rPr>
              <w:t xml:space="preserve"> four </w:t>
            </w:r>
            <w:r w:rsidR="00066F7B" w:rsidRPr="00066F7B">
              <w:rPr>
                <w:sz w:val="18"/>
                <w:szCs w:val="18"/>
              </w:rPr>
              <w:t xml:space="preserve">performance </w:t>
            </w:r>
            <w:r w:rsidR="00920313" w:rsidRPr="002A23BD">
              <w:rPr>
                <w:sz w:val="18"/>
                <w:szCs w:val="18"/>
              </w:rPr>
              <w:t>indicator areas</w:t>
            </w:r>
            <w:r w:rsidR="00704016">
              <w:rPr>
                <w:sz w:val="18"/>
                <w:szCs w:val="18"/>
              </w:rPr>
              <w:t xml:space="preserve"> </w:t>
            </w:r>
            <w:r w:rsidR="00920313">
              <w:rPr>
                <w:sz w:val="18"/>
                <w:szCs w:val="18"/>
              </w:rPr>
              <w:t xml:space="preserve">and by disaggregated groups.  Trend statements should include the direction of the trend and a comparison (e.g., state expectations, state average) to indicate why the trend is notable.  </w:t>
            </w:r>
          </w:p>
        </w:tc>
        <w:tc>
          <w:tcPr>
            <w:tcW w:w="360" w:type="dxa"/>
            <w:tcBorders>
              <w:top w:val="single" w:sz="18" w:space="0" w:color="000000"/>
              <w:left w:val="nil"/>
              <w:right w:val="nil"/>
            </w:tcBorders>
            <w:shd w:val="clear" w:color="auto" w:fill="BFBFBF"/>
          </w:tcPr>
          <w:p w:rsidR="00920313" w:rsidRPr="00900811" w:rsidRDefault="00920313" w:rsidP="00920313">
            <w:pPr>
              <w:spacing w:before="60" w:after="60"/>
              <w:ind w:right="162"/>
              <w:rPr>
                <w:b/>
                <w:sz w:val="18"/>
                <w:szCs w:val="18"/>
              </w:rPr>
            </w:pPr>
          </w:p>
        </w:tc>
        <w:tc>
          <w:tcPr>
            <w:tcW w:w="2700" w:type="dxa"/>
            <w:tcBorders>
              <w:top w:val="single" w:sz="18" w:space="0" w:color="000000"/>
              <w:left w:val="nil"/>
              <w:right w:val="nil"/>
            </w:tcBorders>
            <w:shd w:val="clear" w:color="auto" w:fill="BFBFBF"/>
          </w:tcPr>
          <w:p w:rsidR="00920313" w:rsidRPr="00900811" w:rsidRDefault="00D37C94" w:rsidP="00B85180">
            <w:pPr>
              <w:spacing w:before="60" w:after="60"/>
              <w:ind w:right="162"/>
              <w:rPr>
                <w:b/>
                <w:sz w:val="18"/>
                <w:szCs w:val="18"/>
              </w:rPr>
            </w:pPr>
            <w:r>
              <w:rPr>
                <w:b/>
                <w:noProof/>
                <w:sz w:val="18"/>
                <w:szCs w:val="18"/>
              </w:rPr>
              <mc:AlternateContent>
                <mc:Choice Requires="wps">
                  <w:drawing>
                    <wp:anchor distT="0" distB="0" distL="114300" distR="114300" simplePos="0" relativeHeight="251664384" behindDoc="0" locked="0" layoutInCell="1" allowOverlap="1" wp14:anchorId="3BE93F91" wp14:editId="7E385EDC">
                      <wp:simplePos x="0" y="0"/>
                      <wp:positionH relativeFrom="column">
                        <wp:posOffset>1557655</wp:posOffset>
                      </wp:positionH>
                      <wp:positionV relativeFrom="paragraph">
                        <wp:posOffset>468630</wp:posOffset>
                      </wp:positionV>
                      <wp:extent cx="323850" cy="238125"/>
                      <wp:effectExtent l="0" t="38100" r="38100" b="66675"/>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8125"/>
                              </a:xfrm>
                              <a:prstGeom prst="rightArrow">
                                <a:avLst>
                                  <a:gd name="adj1" fmla="val 50000"/>
                                  <a:gd name="adj2" fmla="val 3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DCC65" id="AutoShape 41" o:spid="_x0000_s1026" type="#_x0000_t13" style="position:absolute;margin-left:122.65pt;margin-top:36.9pt;width:25.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"/>
                  </w:pict>
                </mc:Fallback>
              </mc:AlternateContent>
            </w:r>
            <w:r w:rsidR="00920313">
              <w:rPr>
                <w:b/>
                <w:sz w:val="18"/>
                <w:szCs w:val="18"/>
              </w:rPr>
              <w:t>Priority Performance Challenges</w:t>
            </w:r>
            <w:r w:rsidR="00920313" w:rsidRPr="00900811">
              <w:rPr>
                <w:b/>
                <w:sz w:val="18"/>
                <w:szCs w:val="18"/>
              </w:rPr>
              <w:t xml:space="preserve">:  </w:t>
            </w:r>
            <w:r w:rsidR="00920313">
              <w:rPr>
                <w:sz w:val="18"/>
                <w:szCs w:val="18"/>
              </w:rPr>
              <w:t>Identify notable trends (or a combination of trends) that are the highest priority to address (priority performance challenges).  No more than 3-</w:t>
            </w:r>
            <w:r w:rsidR="00B85180">
              <w:rPr>
                <w:sz w:val="18"/>
                <w:szCs w:val="18"/>
              </w:rPr>
              <w:t>5</w:t>
            </w:r>
            <w:r w:rsidR="009938EE">
              <w:rPr>
                <w:sz w:val="18"/>
                <w:szCs w:val="18"/>
              </w:rPr>
              <w:t xml:space="preserve"> </w:t>
            </w:r>
            <w:r w:rsidR="00920313">
              <w:rPr>
                <w:sz w:val="18"/>
                <w:szCs w:val="18"/>
              </w:rPr>
              <w:t xml:space="preserve">are recommended.  Provide a rationale for why these challenges have been selected and </w:t>
            </w:r>
            <w:r w:rsidR="00377E62">
              <w:rPr>
                <w:sz w:val="18"/>
                <w:szCs w:val="18"/>
              </w:rPr>
              <w:t>address</w:t>
            </w:r>
            <w:r w:rsidR="00920313">
              <w:rPr>
                <w:sz w:val="18"/>
                <w:szCs w:val="18"/>
              </w:rPr>
              <w:t xml:space="preserve"> the magnitude of the </w:t>
            </w:r>
            <w:r w:rsidR="00DA4E5B">
              <w:rPr>
                <w:sz w:val="18"/>
                <w:szCs w:val="18"/>
              </w:rPr>
              <w:t>school</w:t>
            </w:r>
            <w:r w:rsidR="00920313">
              <w:rPr>
                <w:sz w:val="18"/>
                <w:szCs w:val="18"/>
              </w:rPr>
              <w:t>’s overall performance challenges.</w:t>
            </w:r>
          </w:p>
        </w:tc>
        <w:tc>
          <w:tcPr>
            <w:tcW w:w="360" w:type="dxa"/>
            <w:tcBorders>
              <w:top w:val="single" w:sz="18" w:space="0" w:color="000000"/>
              <w:left w:val="nil"/>
              <w:right w:val="nil"/>
            </w:tcBorders>
            <w:shd w:val="clear" w:color="auto" w:fill="BFBFBF"/>
          </w:tcPr>
          <w:p w:rsidR="00920313" w:rsidRPr="00900811" w:rsidRDefault="00920313" w:rsidP="00920313">
            <w:pPr>
              <w:spacing w:before="60" w:after="60"/>
              <w:rPr>
                <w:b/>
                <w:sz w:val="18"/>
                <w:szCs w:val="18"/>
              </w:rPr>
            </w:pPr>
          </w:p>
        </w:tc>
        <w:tc>
          <w:tcPr>
            <w:tcW w:w="3060" w:type="dxa"/>
            <w:tcBorders>
              <w:top w:val="single" w:sz="18" w:space="0" w:color="000000"/>
              <w:left w:val="nil"/>
              <w:right w:val="single" w:sz="18" w:space="0" w:color="000000"/>
            </w:tcBorders>
            <w:shd w:val="clear" w:color="auto" w:fill="BFBFBF"/>
          </w:tcPr>
          <w:p w:rsidR="00920313" w:rsidRPr="00900811" w:rsidRDefault="00920313" w:rsidP="00FB7228">
            <w:pPr>
              <w:spacing w:before="60" w:after="60"/>
              <w:rPr>
                <w:b/>
                <w:sz w:val="18"/>
                <w:szCs w:val="18"/>
              </w:rPr>
            </w:pPr>
            <w:r w:rsidRPr="00900811">
              <w:rPr>
                <w:b/>
                <w:sz w:val="18"/>
                <w:szCs w:val="18"/>
              </w:rPr>
              <w:t>Root Cause Analysis</w:t>
            </w:r>
            <w:r w:rsidR="009938EE">
              <w:rPr>
                <w:b/>
                <w:sz w:val="18"/>
                <w:szCs w:val="18"/>
              </w:rPr>
              <w:t xml:space="preserve">:  </w:t>
            </w:r>
            <w:r>
              <w:rPr>
                <w:sz w:val="18"/>
                <w:szCs w:val="18"/>
              </w:rPr>
              <w:t xml:space="preserve">Identify at least one root cause for every priority performance challenge. Root causes should address adult actions, be under the control of the </w:t>
            </w:r>
            <w:r w:rsidR="00DA4E5B">
              <w:rPr>
                <w:sz w:val="18"/>
                <w:szCs w:val="18"/>
              </w:rPr>
              <w:t>school</w:t>
            </w:r>
            <w:r>
              <w:rPr>
                <w:sz w:val="18"/>
                <w:szCs w:val="18"/>
              </w:rPr>
              <w:t xml:space="preserve">, and address the priority performance challenge(s).  Provide evidence that the root cause was verified through the use of additional data.  </w:t>
            </w:r>
            <w:r w:rsidR="0063039E">
              <w:rPr>
                <w:sz w:val="18"/>
                <w:szCs w:val="18"/>
              </w:rPr>
              <w:t xml:space="preserve">A description of the selection process for the </w:t>
            </w:r>
            <w:r w:rsidR="00774E61">
              <w:rPr>
                <w:sz w:val="18"/>
                <w:szCs w:val="18"/>
              </w:rPr>
              <w:t xml:space="preserve">corresponding </w:t>
            </w:r>
            <w:r w:rsidR="00113583">
              <w:rPr>
                <w:sz w:val="18"/>
                <w:szCs w:val="18"/>
              </w:rPr>
              <w:t>major improvement strategy(s)</w:t>
            </w:r>
            <w:r w:rsidR="0063039E">
              <w:rPr>
                <w:sz w:val="18"/>
                <w:szCs w:val="18"/>
              </w:rPr>
              <w:t xml:space="preserve"> is encouraged.</w:t>
            </w:r>
          </w:p>
        </w:tc>
      </w:tr>
      <w:tr w:rsidR="00920313" w:rsidRPr="00D61B15" w:rsidTr="005012EC">
        <w:trPr>
          <w:trHeight w:val="323"/>
          <w:jc w:val="center"/>
        </w:trPr>
        <w:tc>
          <w:tcPr>
            <w:tcW w:w="14598" w:type="dxa"/>
            <w:gridSpan w:val="9"/>
            <w:tcBorders>
              <w:left w:val="single" w:sz="18" w:space="0" w:color="000000"/>
              <w:bottom w:val="single" w:sz="18" w:space="0" w:color="000000"/>
              <w:right w:val="single" w:sz="18" w:space="0" w:color="000000"/>
            </w:tcBorders>
          </w:tcPr>
          <w:p w:rsidR="00920313" w:rsidRPr="00B0233A" w:rsidRDefault="00920313" w:rsidP="00920313">
            <w:pPr>
              <w:spacing w:before="60"/>
              <w:jc w:val="both"/>
              <w:rPr>
                <w:b/>
                <w:i/>
                <w:sz w:val="20"/>
                <w:szCs w:val="20"/>
              </w:rPr>
            </w:pPr>
            <w:r w:rsidRPr="00B0233A">
              <w:rPr>
                <w:b/>
                <w:i/>
                <w:sz w:val="20"/>
                <w:szCs w:val="20"/>
              </w:rPr>
              <w:t>Narrative:</w:t>
            </w:r>
          </w:p>
          <w:p w:rsidR="00920313" w:rsidRDefault="00920313" w:rsidP="00920313">
            <w:pPr>
              <w:spacing w:before="60"/>
              <w:jc w:val="both"/>
              <w:rPr>
                <w:sz w:val="20"/>
                <w:szCs w:val="20"/>
              </w:rPr>
            </w:pPr>
          </w:p>
          <w:p w:rsidR="00920313" w:rsidRDefault="00920313" w:rsidP="00920313">
            <w:pPr>
              <w:spacing w:before="60"/>
              <w:jc w:val="both"/>
              <w:rPr>
                <w:sz w:val="20"/>
                <w:szCs w:val="20"/>
              </w:rPr>
            </w:pPr>
          </w:p>
          <w:p w:rsidR="00920313" w:rsidRPr="00D61B15" w:rsidRDefault="00920313" w:rsidP="00920313">
            <w:pPr>
              <w:spacing w:before="60"/>
              <w:jc w:val="both"/>
              <w:rPr>
                <w:sz w:val="20"/>
                <w:szCs w:val="20"/>
              </w:rPr>
            </w:pPr>
          </w:p>
        </w:tc>
      </w:tr>
    </w:tbl>
    <w:p w:rsidR="001211B6" w:rsidRDefault="001211B6" w:rsidP="00FF714E">
      <w:pPr>
        <w:rPr>
          <w:b/>
        </w:rPr>
        <w:sectPr w:rsidR="001211B6" w:rsidSect="00430A2A">
          <w:pgSz w:w="15840" w:h="12240" w:orient="landscape"/>
          <w:pgMar w:top="720" w:right="540" w:bottom="720" w:left="720" w:header="720" w:footer="720" w:gutter="0"/>
          <w:cols w:space="720"/>
          <w:docGrid w:linePitch="360"/>
        </w:sectPr>
      </w:pPr>
    </w:p>
    <w:p w:rsidR="009E0885" w:rsidRPr="00567279" w:rsidRDefault="00567279" w:rsidP="00FF714E">
      <w:pPr>
        <w:rPr>
          <w:b/>
        </w:rPr>
      </w:pPr>
      <w:r w:rsidRPr="00567279">
        <w:rPr>
          <w:b/>
        </w:rPr>
        <w:lastRenderedPageBreak/>
        <w:t>Worksheet</w:t>
      </w:r>
      <w:r w:rsidR="00E61CF2">
        <w:rPr>
          <w:b/>
        </w:rPr>
        <w:t xml:space="preserve"> #1</w:t>
      </w:r>
      <w:r w:rsidRPr="00567279">
        <w:rPr>
          <w:b/>
        </w:rPr>
        <w:t xml:space="preserve">:  </w:t>
      </w:r>
      <w:r w:rsidR="00D37438">
        <w:rPr>
          <w:b/>
        </w:rPr>
        <w:t>Progress Monitoring of Prior Year’s Performance Targets</w:t>
      </w:r>
    </w:p>
    <w:p w:rsidR="009E0885" w:rsidRPr="007F41F0" w:rsidRDefault="007F41F0" w:rsidP="00FF714E">
      <w:pPr>
        <w:rPr>
          <w:sz w:val="20"/>
          <w:szCs w:val="20"/>
        </w:rPr>
      </w:pPr>
      <w:r w:rsidRPr="007F41F0">
        <w:rPr>
          <w:b/>
          <w:sz w:val="20"/>
          <w:szCs w:val="20"/>
        </w:rPr>
        <w:t>Directions:</w:t>
      </w:r>
      <w:r w:rsidRPr="007F41F0">
        <w:rPr>
          <w:sz w:val="20"/>
          <w:szCs w:val="20"/>
        </w:rPr>
        <w:t xml:space="preserve">  This cha</w:t>
      </w:r>
      <w:r w:rsidR="00571E1B">
        <w:rPr>
          <w:sz w:val="20"/>
          <w:szCs w:val="20"/>
        </w:rPr>
        <w:t xml:space="preserve">rt </w:t>
      </w:r>
      <w:r w:rsidR="0066583E">
        <w:rPr>
          <w:sz w:val="20"/>
          <w:szCs w:val="20"/>
        </w:rPr>
        <w:t>supports analysis of</w:t>
      </w:r>
      <w:r w:rsidRPr="007F41F0">
        <w:rPr>
          <w:sz w:val="20"/>
          <w:szCs w:val="20"/>
        </w:rPr>
        <w:t xml:space="preserve"> progress </w:t>
      </w:r>
      <w:r w:rsidR="0066583E">
        <w:rPr>
          <w:sz w:val="20"/>
          <w:szCs w:val="20"/>
        </w:rPr>
        <w:t>made towards performance targets se</w:t>
      </w:r>
      <w:r w:rsidR="002B06B5">
        <w:rPr>
          <w:sz w:val="20"/>
          <w:szCs w:val="20"/>
        </w:rPr>
        <w:t xml:space="preserve">t for the </w:t>
      </w:r>
      <w:r w:rsidR="00CB01C1">
        <w:rPr>
          <w:sz w:val="20"/>
          <w:szCs w:val="20"/>
        </w:rPr>
        <w:t>201</w:t>
      </w:r>
      <w:r w:rsidR="00087CF8">
        <w:rPr>
          <w:sz w:val="20"/>
          <w:szCs w:val="20"/>
        </w:rPr>
        <w:t>4-15</w:t>
      </w:r>
      <w:r w:rsidR="004468F3">
        <w:rPr>
          <w:sz w:val="20"/>
          <w:szCs w:val="20"/>
        </w:rPr>
        <w:t xml:space="preserve"> school year (</w:t>
      </w:r>
      <w:r w:rsidRPr="007F41F0">
        <w:rPr>
          <w:sz w:val="20"/>
          <w:szCs w:val="20"/>
        </w:rPr>
        <w:t xml:space="preserve">last year’s </w:t>
      </w:r>
      <w:r w:rsidR="0066583E">
        <w:rPr>
          <w:sz w:val="20"/>
          <w:szCs w:val="20"/>
        </w:rPr>
        <w:t>plan)</w:t>
      </w:r>
      <w:r w:rsidRPr="007F41F0">
        <w:rPr>
          <w:sz w:val="20"/>
          <w:szCs w:val="20"/>
        </w:rPr>
        <w:t xml:space="preserve">.  </w:t>
      </w:r>
      <w:r w:rsidR="00E87965">
        <w:rPr>
          <w:sz w:val="20"/>
          <w:szCs w:val="20"/>
        </w:rPr>
        <w:t xml:space="preserve">While this worksheet should be included in your UIP, </w:t>
      </w:r>
      <w:r w:rsidR="00E87965" w:rsidRPr="00E87965">
        <w:rPr>
          <w:b/>
          <w:i/>
          <w:sz w:val="20"/>
          <w:szCs w:val="20"/>
        </w:rPr>
        <w:t xml:space="preserve">the main intent is to record your </w:t>
      </w:r>
      <w:r w:rsidR="00DA4E5B">
        <w:rPr>
          <w:b/>
          <w:i/>
          <w:sz w:val="20"/>
          <w:szCs w:val="20"/>
        </w:rPr>
        <w:t>school’s</w:t>
      </w:r>
      <w:r w:rsidR="00E87965" w:rsidRPr="00E87965">
        <w:rPr>
          <w:b/>
          <w:i/>
          <w:sz w:val="20"/>
          <w:szCs w:val="20"/>
        </w:rPr>
        <w:t xml:space="preserve"> reflections to help build your data narrative.</w:t>
      </w:r>
      <w:r w:rsidR="00E87965">
        <w:rPr>
          <w:sz w:val="20"/>
          <w:szCs w:val="20"/>
        </w:rPr>
        <w:t xml:space="preserve">  </w:t>
      </w:r>
    </w:p>
    <w:p w:rsidR="00F37365" w:rsidRDefault="00F37365" w:rsidP="00FF714E"/>
    <w:tbl>
      <w:tblPr>
        <w:tblW w:w="48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2"/>
        <w:gridCol w:w="3508"/>
        <w:gridCol w:w="3876"/>
        <w:gridCol w:w="3996"/>
      </w:tblGrid>
      <w:tr w:rsidR="00BD60F2" w:rsidRPr="0007717E" w:rsidTr="00DA4E5B">
        <w:trPr>
          <w:trHeight w:val="1185"/>
          <w:tblHeader/>
          <w:jc w:val="center"/>
        </w:trPr>
        <w:tc>
          <w:tcPr>
            <w:tcW w:w="1010" w:type="pct"/>
            <w:tcBorders>
              <w:top w:val="nil"/>
              <w:left w:val="single" w:sz="18" w:space="0" w:color="000000"/>
              <w:right w:val="single" w:sz="18" w:space="0" w:color="000000"/>
            </w:tcBorders>
            <w:shd w:val="clear" w:color="auto" w:fill="000000"/>
            <w:vAlign w:val="center"/>
          </w:tcPr>
          <w:p w:rsidR="00BD60F2" w:rsidRPr="0007717E" w:rsidRDefault="00BD60F2" w:rsidP="000A50C9">
            <w:pPr>
              <w:spacing w:before="60" w:after="60"/>
              <w:jc w:val="center"/>
            </w:pPr>
            <w:r>
              <w:t>Performance Indicators</w:t>
            </w:r>
          </w:p>
        </w:tc>
        <w:tc>
          <w:tcPr>
            <w:tcW w:w="1230" w:type="pct"/>
            <w:tcBorders>
              <w:top w:val="nil"/>
              <w:left w:val="single" w:sz="18" w:space="0" w:color="000000"/>
            </w:tcBorders>
            <w:shd w:val="clear" w:color="auto" w:fill="000000"/>
            <w:vAlign w:val="center"/>
          </w:tcPr>
          <w:p w:rsidR="00BD60F2" w:rsidRDefault="00BD60F2" w:rsidP="000A50C9">
            <w:pPr>
              <w:spacing w:before="60" w:after="60"/>
              <w:jc w:val="center"/>
            </w:pPr>
            <w:r>
              <w:t>Targets for 201</w:t>
            </w:r>
            <w:r w:rsidR="00087CF8">
              <w:t>4</w:t>
            </w:r>
            <w:r w:rsidR="00190FF5">
              <w:t>-1</w:t>
            </w:r>
            <w:r w:rsidR="00087CF8">
              <w:t>5</w:t>
            </w:r>
            <w:r>
              <w:t xml:space="preserve"> school year </w:t>
            </w:r>
          </w:p>
          <w:p w:rsidR="00BD60F2" w:rsidRPr="004468F3" w:rsidRDefault="00BD60F2" w:rsidP="000A50C9">
            <w:pPr>
              <w:spacing w:before="60" w:after="60"/>
              <w:jc w:val="center"/>
              <w:rPr>
                <w:sz w:val="18"/>
                <w:szCs w:val="18"/>
              </w:rPr>
            </w:pPr>
            <w:r w:rsidRPr="004468F3">
              <w:rPr>
                <w:sz w:val="18"/>
                <w:szCs w:val="18"/>
              </w:rPr>
              <w:t>(Targets set in last year’s plan)</w:t>
            </w:r>
          </w:p>
        </w:tc>
        <w:tc>
          <w:tcPr>
            <w:tcW w:w="1359" w:type="pct"/>
            <w:tcBorders>
              <w:top w:val="nil"/>
            </w:tcBorders>
            <w:shd w:val="clear" w:color="auto" w:fill="000000"/>
            <w:vAlign w:val="center"/>
          </w:tcPr>
          <w:p w:rsidR="00BD60F2" w:rsidRDefault="00BD60F2" w:rsidP="00190FF5">
            <w:pPr>
              <w:spacing w:before="60" w:after="60"/>
              <w:jc w:val="center"/>
            </w:pPr>
            <w:r>
              <w:t xml:space="preserve">Performance in </w:t>
            </w:r>
            <w:r w:rsidR="00087CF8">
              <w:t>2014-15</w:t>
            </w:r>
            <w:r>
              <w:t xml:space="preserve">?  Was the target met?  How close was the </w:t>
            </w:r>
            <w:r w:rsidR="00DA4E5B">
              <w:t>school</w:t>
            </w:r>
            <w:r>
              <w:t xml:space="preserve"> to meeting the target?</w:t>
            </w:r>
          </w:p>
        </w:tc>
        <w:tc>
          <w:tcPr>
            <w:tcW w:w="1401" w:type="pct"/>
            <w:tcBorders>
              <w:top w:val="nil"/>
              <w:bottom w:val="single" w:sz="18" w:space="0" w:color="000000"/>
              <w:right w:val="single" w:sz="18" w:space="0" w:color="000000"/>
            </w:tcBorders>
            <w:shd w:val="clear" w:color="auto" w:fill="000000"/>
            <w:vAlign w:val="center"/>
          </w:tcPr>
          <w:p w:rsidR="00BD60F2" w:rsidRDefault="00BD60F2" w:rsidP="000A50C9">
            <w:pPr>
              <w:spacing w:before="60" w:after="60"/>
              <w:jc w:val="center"/>
            </w:pPr>
            <w:r>
              <w:t xml:space="preserve">Brief reflection on why previous targets were </w:t>
            </w:r>
            <w:r>
              <w:br/>
              <w:t>met or not met.</w:t>
            </w:r>
          </w:p>
        </w:tc>
      </w:tr>
      <w:tr w:rsidR="00BD60F2" w:rsidRPr="0007717E" w:rsidTr="00DA4E5B">
        <w:trPr>
          <w:trHeight w:val="432"/>
          <w:jc w:val="center"/>
        </w:trPr>
        <w:tc>
          <w:tcPr>
            <w:tcW w:w="1010" w:type="pct"/>
            <w:vMerge w:val="restart"/>
            <w:tcBorders>
              <w:top w:val="single" w:sz="18" w:space="0" w:color="000000"/>
              <w:left w:val="single" w:sz="18" w:space="0" w:color="000000"/>
              <w:right w:val="single" w:sz="4" w:space="0" w:color="000000"/>
            </w:tcBorders>
            <w:shd w:val="clear" w:color="auto" w:fill="D9D9D9"/>
            <w:vAlign w:val="center"/>
          </w:tcPr>
          <w:p w:rsidR="00BD60F2" w:rsidRPr="00817BDE" w:rsidRDefault="00BD60F2" w:rsidP="000A50C9">
            <w:pPr>
              <w:spacing w:before="60" w:after="60"/>
              <w:jc w:val="center"/>
            </w:pPr>
            <w:r>
              <w:t>Academic Achievement (Status)</w:t>
            </w:r>
          </w:p>
        </w:tc>
        <w:tc>
          <w:tcPr>
            <w:tcW w:w="1230" w:type="pct"/>
            <w:tcBorders>
              <w:top w:val="single" w:sz="18" w:space="0" w:color="000000"/>
              <w:left w:val="single" w:sz="18" w:space="0" w:color="000000"/>
              <w:bottom w:val="single" w:sz="4" w:space="0" w:color="000000"/>
            </w:tcBorders>
            <w:shd w:val="clear" w:color="auto" w:fill="auto"/>
          </w:tcPr>
          <w:p w:rsidR="00BD60F2" w:rsidRPr="00D61B15" w:rsidRDefault="00BD60F2" w:rsidP="000A50C9">
            <w:pPr>
              <w:spacing w:before="60" w:after="60"/>
            </w:pPr>
          </w:p>
        </w:tc>
        <w:tc>
          <w:tcPr>
            <w:tcW w:w="1359" w:type="pct"/>
            <w:tcBorders>
              <w:top w:val="single" w:sz="18" w:space="0" w:color="000000"/>
              <w:bottom w:val="single" w:sz="4" w:space="0" w:color="000000"/>
              <w:right w:val="single" w:sz="4" w:space="0" w:color="000000"/>
            </w:tcBorders>
          </w:tcPr>
          <w:p w:rsidR="00BD60F2" w:rsidRPr="00D61B15" w:rsidRDefault="00BD60F2" w:rsidP="000A50C9">
            <w:pPr>
              <w:spacing w:before="60" w:after="60"/>
            </w:pPr>
          </w:p>
        </w:tc>
        <w:tc>
          <w:tcPr>
            <w:tcW w:w="1401" w:type="pct"/>
            <w:vMerge w:val="restart"/>
            <w:tcBorders>
              <w:top w:val="single" w:sz="18" w:space="0" w:color="000000"/>
              <w:bottom w:val="single" w:sz="18" w:space="0" w:color="000000"/>
              <w:right w:val="single" w:sz="18" w:space="0" w:color="000000"/>
            </w:tcBorders>
          </w:tcPr>
          <w:p w:rsidR="00BD60F2" w:rsidRPr="00D61B15" w:rsidRDefault="00BD60F2" w:rsidP="000A50C9">
            <w:pPr>
              <w:spacing w:before="60" w:after="60"/>
            </w:pPr>
          </w:p>
        </w:tc>
      </w:tr>
      <w:tr w:rsidR="00BD60F2" w:rsidRPr="0007717E" w:rsidTr="00DA4E5B">
        <w:trPr>
          <w:trHeight w:val="432"/>
          <w:jc w:val="center"/>
        </w:trPr>
        <w:tc>
          <w:tcPr>
            <w:tcW w:w="1010" w:type="pct"/>
            <w:vMerge/>
            <w:tcBorders>
              <w:left w:val="single" w:sz="18" w:space="0" w:color="000000"/>
              <w:right w:val="single" w:sz="4" w:space="0" w:color="000000"/>
            </w:tcBorders>
            <w:shd w:val="clear" w:color="auto" w:fill="D9D9D9"/>
            <w:vAlign w:val="center"/>
          </w:tcPr>
          <w:p w:rsidR="00BD60F2" w:rsidRPr="00721350" w:rsidRDefault="00BD60F2" w:rsidP="000A50C9">
            <w:pPr>
              <w:spacing w:before="60" w:after="60"/>
              <w:ind w:left="180"/>
              <w:jc w:val="center"/>
            </w:pPr>
          </w:p>
        </w:tc>
        <w:tc>
          <w:tcPr>
            <w:tcW w:w="1230" w:type="pct"/>
            <w:tcBorders>
              <w:left w:val="single" w:sz="18" w:space="0" w:color="000000"/>
            </w:tcBorders>
            <w:shd w:val="clear" w:color="auto" w:fill="auto"/>
          </w:tcPr>
          <w:p w:rsidR="00BD60F2" w:rsidRPr="00D61B15" w:rsidRDefault="00BD60F2" w:rsidP="000A50C9">
            <w:pPr>
              <w:spacing w:before="60" w:after="60"/>
            </w:pPr>
          </w:p>
        </w:tc>
        <w:tc>
          <w:tcPr>
            <w:tcW w:w="1359" w:type="pct"/>
            <w:tcBorders>
              <w:right w:val="single" w:sz="4" w:space="0" w:color="000000"/>
            </w:tcBorders>
          </w:tcPr>
          <w:p w:rsidR="00BD60F2" w:rsidRPr="00D61B15" w:rsidRDefault="00BD60F2" w:rsidP="000A50C9">
            <w:pPr>
              <w:spacing w:before="60" w:after="60"/>
            </w:pPr>
          </w:p>
        </w:tc>
        <w:tc>
          <w:tcPr>
            <w:tcW w:w="1401" w:type="pct"/>
            <w:vMerge/>
            <w:tcBorders>
              <w:bottom w:val="single" w:sz="18" w:space="0" w:color="000000"/>
              <w:right w:val="single" w:sz="18" w:space="0" w:color="000000"/>
            </w:tcBorders>
          </w:tcPr>
          <w:p w:rsidR="00BD60F2" w:rsidRPr="00D61B15" w:rsidRDefault="00BD60F2" w:rsidP="000A50C9">
            <w:pPr>
              <w:spacing w:before="60" w:after="60"/>
            </w:pPr>
          </w:p>
        </w:tc>
      </w:tr>
      <w:tr w:rsidR="00BD60F2" w:rsidRPr="0007717E" w:rsidTr="00DA4E5B">
        <w:trPr>
          <w:trHeight w:val="432"/>
          <w:jc w:val="center"/>
        </w:trPr>
        <w:tc>
          <w:tcPr>
            <w:tcW w:w="1010"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rsidR="00BD60F2" w:rsidRPr="00721350" w:rsidRDefault="00BD60F2" w:rsidP="000A50C9">
            <w:pPr>
              <w:spacing w:before="60" w:after="60"/>
              <w:jc w:val="center"/>
            </w:pPr>
            <w:r>
              <w:t>Academic Growth</w:t>
            </w:r>
          </w:p>
        </w:tc>
        <w:tc>
          <w:tcPr>
            <w:tcW w:w="1230" w:type="pct"/>
            <w:tcBorders>
              <w:top w:val="single" w:sz="18" w:space="0" w:color="000000"/>
              <w:left w:val="single" w:sz="18" w:space="0" w:color="000000"/>
            </w:tcBorders>
          </w:tcPr>
          <w:p w:rsidR="00BD60F2" w:rsidRPr="00D61B15" w:rsidRDefault="00BD60F2" w:rsidP="000A50C9">
            <w:pPr>
              <w:spacing w:before="60" w:after="60"/>
            </w:pPr>
          </w:p>
        </w:tc>
        <w:tc>
          <w:tcPr>
            <w:tcW w:w="1359" w:type="pct"/>
            <w:tcBorders>
              <w:top w:val="single" w:sz="18" w:space="0" w:color="000000"/>
              <w:right w:val="single" w:sz="4" w:space="0" w:color="000000"/>
            </w:tcBorders>
          </w:tcPr>
          <w:p w:rsidR="00BD60F2" w:rsidRPr="00D61B15" w:rsidRDefault="00BD60F2" w:rsidP="000A50C9">
            <w:pPr>
              <w:spacing w:before="60" w:after="60"/>
            </w:pPr>
          </w:p>
        </w:tc>
        <w:tc>
          <w:tcPr>
            <w:tcW w:w="1401" w:type="pct"/>
            <w:vMerge/>
            <w:tcBorders>
              <w:bottom w:val="single" w:sz="18" w:space="0" w:color="000000"/>
              <w:right w:val="single" w:sz="18" w:space="0" w:color="000000"/>
            </w:tcBorders>
          </w:tcPr>
          <w:p w:rsidR="00BD60F2" w:rsidRPr="00D61B15" w:rsidRDefault="00BD60F2" w:rsidP="000A50C9">
            <w:pPr>
              <w:spacing w:before="60" w:after="60"/>
            </w:pPr>
          </w:p>
        </w:tc>
      </w:tr>
      <w:tr w:rsidR="00BD60F2" w:rsidRPr="0007717E" w:rsidTr="00DA4E5B">
        <w:trPr>
          <w:trHeight w:val="432"/>
          <w:jc w:val="center"/>
        </w:trPr>
        <w:tc>
          <w:tcPr>
            <w:tcW w:w="1010" w:type="pct"/>
            <w:vMerge/>
            <w:tcBorders>
              <w:top w:val="single" w:sz="18" w:space="0" w:color="000000"/>
              <w:left w:val="single" w:sz="18" w:space="0" w:color="000000"/>
              <w:bottom w:val="single" w:sz="18" w:space="0" w:color="000000"/>
              <w:right w:val="single" w:sz="4" w:space="0" w:color="000000"/>
            </w:tcBorders>
            <w:shd w:val="clear" w:color="auto" w:fill="D9D9D9"/>
            <w:vAlign w:val="center"/>
          </w:tcPr>
          <w:p w:rsidR="00BD60F2" w:rsidRDefault="00BD60F2" w:rsidP="000A50C9">
            <w:pPr>
              <w:spacing w:before="60" w:after="60"/>
              <w:jc w:val="center"/>
            </w:pPr>
          </w:p>
        </w:tc>
        <w:tc>
          <w:tcPr>
            <w:tcW w:w="1230" w:type="pct"/>
            <w:tcBorders>
              <w:left w:val="single" w:sz="18" w:space="0" w:color="000000"/>
            </w:tcBorders>
          </w:tcPr>
          <w:p w:rsidR="00BD60F2" w:rsidRPr="00D61B15" w:rsidRDefault="00BD60F2" w:rsidP="000A50C9">
            <w:pPr>
              <w:spacing w:before="60" w:after="60"/>
            </w:pPr>
          </w:p>
        </w:tc>
        <w:tc>
          <w:tcPr>
            <w:tcW w:w="1359" w:type="pct"/>
            <w:tcBorders>
              <w:right w:val="single" w:sz="4" w:space="0" w:color="000000"/>
            </w:tcBorders>
          </w:tcPr>
          <w:p w:rsidR="00BD60F2" w:rsidRPr="00D61B15" w:rsidRDefault="00BD60F2" w:rsidP="000A50C9">
            <w:pPr>
              <w:spacing w:before="60" w:after="60"/>
            </w:pPr>
          </w:p>
        </w:tc>
        <w:tc>
          <w:tcPr>
            <w:tcW w:w="1401" w:type="pct"/>
            <w:vMerge/>
            <w:tcBorders>
              <w:bottom w:val="single" w:sz="18" w:space="0" w:color="000000"/>
              <w:right w:val="single" w:sz="18" w:space="0" w:color="000000"/>
            </w:tcBorders>
          </w:tcPr>
          <w:p w:rsidR="00BD60F2" w:rsidRPr="00D61B15" w:rsidRDefault="00BD60F2" w:rsidP="000A50C9">
            <w:pPr>
              <w:spacing w:before="60" w:after="60"/>
            </w:pPr>
          </w:p>
        </w:tc>
      </w:tr>
      <w:tr w:rsidR="00BD60F2" w:rsidRPr="0007717E" w:rsidTr="00DA4E5B">
        <w:trPr>
          <w:trHeight w:val="432"/>
          <w:jc w:val="center"/>
        </w:trPr>
        <w:tc>
          <w:tcPr>
            <w:tcW w:w="1010" w:type="pct"/>
            <w:vMerge w:val="restart"/>
            <w:tcBorders>
              <w:top w:val="single" w:sz="18" w:space="0" w:color="000000"/>
              <w:left w:val="single" w:sz="18" w:space="0" w:color="000000"/>
              <w:right w:val="single" w:sz="4" w:space="0" w:color="000000"/>
            </w:tcBorders>
            <w:shd w:val="clear" w:color="auto" w:fill="D9D9D9"/>
            <w:vAlign w:val="center"/>
          </w:tcPr>
          <w:p w:rsidR="00BD60F2" w:rsidRPr="00721350" w:rsidRDefault="00BD60F2" w:rsidP="000A50C9">
            <w:pPr>
              <w:spacing w:before="60" w:after="60"/>
              <w:jc w:val="center"/>
            </w:pPr>
            <w:r>
              <w:t>Academic Growth Gaps</w:t>
            </w:r>
          </w:p>
        </w:tc>
        <w:tc>
          <w:tcPr>
            <w:tcW w:w="1230" w:type="pct"/>
            <w:tcBorders>
              <w:top w:val="single" w:sz="18" w:space="0" w:color="000000"/>
              <w:left w:val="single" w:sz="18" w:space="0" w:color="000000"/>
              <w:bottom w:val="single" w:sz="4" w:space="0" w:color="000000"/>
            </w:tcBorders>
          </w:tcPr>
          <w:p w:rsidR="00BD60F2" w:rsidRPr="00D61B15" w:rsidRDefault="00BD60F2" w:rsidP="000A50C9">
            <w:pPr>
              <w:spacing w:before="60" w:after="60"/>
              <w:rPr>
                <w:highlight w:val="yellow"/>
              </w:rPr>
            </w:pPr>
          </w:p>
        </w:tc>
        <w:tc>
          <w:tcPr>
            <w:tcW w:w="1359" w:type="pct"/>
            <w:tcBorders>
              <w:top w:val="single" w:sz="18" w:space="0" w:color="000000"/>
              <w:bottom w:val="single" w:sz="4" w:space="0" w:color="000000"/>
              <w:right w:val="single" w:sz="4" w:space="0" w:color="000000"/>
            </w:tcBorders>
          </w:tcPr>
          <w:p w:rsidR="00BD60F2" w:rsidRPr="00D61B15" w:rsidRDefault="00BD60F2" w:rsidP="000A50C9">
            <w:pPr>
              <w:spacing w:before="60" w:after="60"/>
            </w:pPr>
          </w:p>
        </w:tc>
        <w:tc>
          <w:tcPr>
            <w:tcW w:w="1401" w:type="pct"/>
            <w:vMerge/>
            <w:tcBorders>
              <w:bottom w:val="single" w:sz="18" w:space="0" w:color="000000"/>
              <w:right w:val="single" w:sz="18" w:space="0" w:color="000000"/>
            </w:tcBorders>
          </w:tcPr>
          <w:p w:rsidR="00BD60F2" w:rsidRPr="00D61B15" w:rsidRDefault="00BD60F2" w:rsidP="000A50C9">
            <w:pPr>
              <w:spacing w:before="60" w:after="60"/>
            </w:pPr>
          </w:p>
        </w:tc>
      </w:tr>
      <w:tr w:rsidR="00BD60F2" w:rsidRPr="0007717E" w:rsidTr="00CF7748">
        <w:trPr>
          <w:trHeight w:val="432"/>
          <w:jc w:val="center"/>
        </w:trPr>
        <w:tc>
          <w:tcPr>
            <w:tcW w:w="1010" w:type="pct"/>
            <w:vMerge/>
            <w:tcBorders>
              <w:left w:val="single" w:sz="18" w:space="0" w:color="000000"/>
              <w:bottom w:val="single" w:sz="18" w:space="0" w:color="000000"/>
              <w:right w:val="single" w:sz="4" w:space="0" w:color="000000"/>
            </w:tcBorders>
            <w:shd w:val="clear" w:color="auto" w:fill="D9D9D9"/>
            <w:vAlign w:val="center"/>
          </w:tcPr>
          <w:p w:rsidR="00BD60F2" w:rsidRDefault="00BD60F2" w:rsidP="000A50C9">
            <w:pPr>
              <w:spacing w:before="60" w:after="60"/>
              <w:jc w:val="center"/>
            </w:pPr>
          </w:p>
        </w:tc>
        <w:tc>
          <w:tcPr>
            <w:tcW w:w="1230" w:type="pct"/>
            <w:tcBorders>
              <w:top w:val="single" w:sz="4" w:space="0" w:color="000000"/>
              <w:left w:val="single" w:sz="18" w:space="0" w:color="000000"/>
              <w:bottom w:val="single" w:sz="18" w:space="0" w:color="000000"/>
            </w:tcBorders>
          </w:tcPr>
          <w:p w:rsidR="00BD60F2" w:rsidRPr="00D61B15" w:rsidRDefault="00BD60F2" w:rsidP="000A50C9">
            <w:pPr>
              <w:spacing w:before="60" w:after="60"/>
              <w:rPr>
                <w:highlight w:val="yellow"/>
              </w:rPr>
            </w:pPr>
          </w:p>
        </w:tc>
        <w:tc>
          <w:tcPr>
            <w:tcW w:w="1359" w:type="pct"/>
            <w:tcBorders>
              <w:top w:val="single" w:sz="4" w:space="0" w:color="000000"/>
              <w:bottom w:val="single" w:sz="18" w:space="0" w:color="000000"/>
              <w:right w:val="single" w:sz="4" w:space="0" w:color="000000"/>
            </w:tcBorders>
          </w:tcPr>
          <w:p w:rsidR="00BD60F2" w:rsidRPr="00D61B15" w:rsidRDefault="00BD60F2" w:rsidP="000A50C9">
            <w:pPr>
              <w:spacing w:before="60" w:after="60"/>
            </w:pPr>
          </w:p>
        </w:tc>
        <w:tc>
          <w:tcPr>
            <w:tcW w:w="1401" w:type="pct"/>
            <w:vMerge/>
            <w:tcBorders>
              <w:bottom w:val="single" w:sz="18" w:space="0" w:color="000000"/>
              <w:right w:val="single" w:sz="18" w:space="0" w:color="000000"/>
            </w:tcBorders>
          </w:tcPr>
          <w:p w:rsidR="00BD60F2" w:rsidRPr="00D61B15" w:rsidRDefault="00BD60F2" w:rsidP="000A50C9">
            <w:pPr>
              <w:spacing w:before="60" w:after="60"/>
            </w:pPr>
          </w:p>
        </w:tc>
      </w:tr>
      <w:tr w:rsidR="00DA4E5B" w:rsidRPr="0007717E" w:rsidTr="00CF7748">
        <w:trPr>
          <w:trHeight w:val="432"/>
          <w:jc w:val="center"/>
        </w:trPr>
        <w:tc>
          <w:tcPr>
            <w:tcW w:w="1010" w:type="pct"/>
            <w:vMerge w:val="restart"/>
            <w:tcBorders>
              <w:left w:val="single" w:sz="18" w:space="0" w:color="000000"/>
              <w:right w:val="single" w:sz="4" w:space="0" w:color="000000"/>
            </w:tcBorders>
            <w:shd w:val="clear" w:color="auto" w:fill="D9D9D9"/>
            <w:vAlign w:val="center"/>
          </w:tcPr>
          <w:p w:rsidR="00DA4E5B" w:rsidRDefault="00DA4E5B" w:rsidP="000A50C9">
            <w:pPr>
              <w:spacing w:before="60" w:after="60"/>
              <w:jc w:val="center"/>
            </w:pPr>
            <w:r>
              <w:t>Postsecondary &amp; Workforce Readiness</w:t>
            </w:r>
          </w:p>
        </w:tc>
        <w:tc>
          <w:tcPr>
            <w:tcW w:w="1230" w:type="pct"/>
            <w:tcBorders>
              <w:top w:val="single" w:sz="18" w:space="0" w:color="000000"/>
              <w:left w:val="single" w:sz="18" w:space="0" w:color="000000"/>
              <w:bottom w:val="single" w:sz="4" w:space="0" w:color="000000"/>
            </w:tcBorders>
          </w:tcPr>
          <w:p w:rsidR="00DA4E5B" w:rsidRPr="00D61B15" w:rsidRDefault="00DA4E5B" w:rsidP="000A50C9">
            <w:pPr>
              <w:spacing w:before="60" w:after="60"/>
              <w:rPr>
                <w:highlight w:val="yellow"/>
              </w:rPr>
            </w:pPr>
          </w:p>
        </w:tc>
        <w:tc>
          <w:tcPr>
            <w:tcW w:w="1359" w:type="pct"/>
            <w:tcBorders>
              <w:top w:val="single" w:sz="18" w:space="0" w:color="000000"/>
              <w:bottom w:val="single" w:sz="4" w:space="0" w:color="000000"/>
              <w:right w:val="single" w:sz="4" w:space="0" w:color="000000"/>
            </w:tcBorders>
          </w:tcPr>
          <w:p w:rsidR="00DA4E5B" w:rsidRPr="00D61B15" w:rsidRDefault="00DA4E5B" w:rsidP="000A50C9">
            <w:pPr>
              <w:spacing w:before="60" w:after="60"/>
            </w:pPr>
          </w:p>
        </w:tc>
        <w:tc>
          <w:tcPr>
            <w:tcW w:w="1401" w:type="pct"/>
            <w:vMerge/>
            <w:tcBorders>
              <w:bottom w:val="single" w:sz="18" w:space="0" w:color="000000"/>
              <w:right w:val="single" w:sz="18" w:space="0" w:color="000000"/>
            </w:tcBorders>
          </w:tcPr>
          <w:p w:rsidR="00DA4E5B" w:rsidRPr="00D61B15" w:rsidRDefault="00DA4E5B" w:rsidP="000A50C9">
            <w:pPr>
              <w:spacing w:before="60" w:after="60"/>
            </w:pPr>
          </w:p>
        </w:tc>
      </w:tr>
      <w:tr w:rsidR="00DA4E5B" w:rsidRPr="0007717E" w:rsidTr="00DA4E5B">
        <w:trPr>
          <w:trHeight w:val="432"/>
          <w:jc w:val="center"/>
        </w:trPr>
        <w:tc>
          <w:tcPr>
            <w:tcW w:w="1010" w:type="pct"/>
            <w:vMerge/>
            <w:tcBorders>
              <w:left w:val="single" w:sz="18" w:space="0" w:color="000000"/>
              <w:bottom w:val="single" w:sz="18" w:space="0" w:color="000000"/>
              <w:right w:val="single" w:sz="4" w:space="0" w:color="000000"/>
            </w:tcBorders>
            <w:shd w:val="clear" w:color="auto" w:fill="D9D9D9"/>
            <w:vAlign w:val="center"/>
          </w:tcPr>
          <w:p w:rsidR="00DA4E5B" w:rsidRDefault="00DA4E5B" w:rsidP="000A50C9">
            <w:pPr>
              <w:spacing w:before="60" w:after="60"/>
              <w:jc w:val="center"/>
            </w:pPr>
          </w:p>
        </w:tc>
        <w:tc>
          <w:tcPr>
            <w:tcW w:w="1230" w:type="pct"/>
            <w:tcBorders>
              <w:top w:val="single" w:sz="4" w:space="0" w:color="000000"/>
              <w:left w:val="single" w:sz="18" w:space="0" w:color="000000"/>
              <w:bottom w:val="single" w:sz="18" w:space="0" w:color="000000"/>
            </w:tcBorders>
          </w:tcPr>
          <w:p w:rsidR="00DA4E5B" w:rsidRPr="00D61B15" w:rsidRDefault="00DA4E5B" w:rsidP="000A50C9">
            <w:pPr>
              <w:spacing w:before="60" w:after="60"/>
              <w:rPr>
                <w:highlight w:val="yellow"/>
              </w:rPr>
            </w:pPr>
          </w:p>
        </w:tc>
        <w:tc>
          <w:tcPr>
            <w:tcW w:w="1359" w:type="pct"/>
            <w:tcBorders>
              <w:top w:val="single" w:sz="4" w:space="0" w:color="000000"/>
              <w:bottom w:val="single" w:sz="18" w:space="0" w:color="000000"/>
              <w:right w:val="single" w:sz="4" w:space="0" w:color="000000"/>
            </w:tcBorders>
          </w:tcPr>
          <w:p w:rsidR="00DA4E5B" w:rsidRPr="00D61B15" w:rsidRDefault="00DA4E5B" w:rsidP="000A50C9">
            <w:pPr>
              <w:spacing w:before="60" w:after="60"/>
            </w:pPr>
          </w:p>
        </w:tc>
        <w:tc>
          <w:tcPr>
            <w:tcW w:w="1401" w:type="pct"/>
            <w:vMerge/>
            <w:tcBorders>
              <w:bottom w:val="single" w:sz="18" w:space="0" w:color="000000"/>
              <w:right w:val="single" w:sz="18" w:space="0" w:color="000000"/>
            </w:tcBorders>
          </w:tcPr>
          <w:p w:rsidR="00DA4E5B" w:rsidRPr="00D61B15" w:rsidRDefault="00DA4E5B" w:rsidP="000A50C9">
            <w:pPr>
              <w:spacing w:before="60" w:after="60"/>
            </w:pPr>
          </w:p>
        </w:tc>
      </w:tr>
    </w:tbl>
    <w:p w:rsidR="00F103D2" w:rsidRDefault="00F103D2" w:rsidP="00FF714E">
      <w:pPr>
        <w:rPr>
          <w:b/>
        </w:rPr>
      </w:pPr>
    </w:p>
    <w:p w:rsidR="00F103D2" w:rsidRDefault="00F103D2">
      <w:pPr>
        <w:rPr>
          <w:b/>
        </w:rPr>
      </w:pPr>
      <w:r>
        <w:rPr>
          <w:b/>
        </w:rPr>
        <w:br w:type="page"/>
      </w:r>
    </w:p>
    <w:p w:rsidR="00873160" w:rsidRPr="00873160" w:rsidRDefault="00567279" w:rsidP="00FF714E">
      <w:pPr>
        <w:rPr>
          <w:b/>
        </w:rPr>
      </w:pPr>
      <w:r>
        <w:rPr>
          <w:b/>
        </w:rPr>
        <w:lastRenderedPageBreak/>
        <w:t>Worksheet</w:t>
      </w:r>
      <w:r w:rsidR="00E61CF2">
        <w:rPr>
          <w:b/>
        </w:rPr>
        <w:t xml:space="preserve"> #2</w:t>
      </w:r>
      <w:r>
        <w:rPr>
          <w:b/>
        </w:rPr>
        <w:t>:  Data Analysis</w:t>
      </w:r>
    </w:p>
    <w:p w:rsidR="00873160" w:rsidRPr="00873160" w:rsidRDefault="00873160" w:rsidP="00FF714E">
      <w:pPr>
        <w:rPr>
          <w:sz w:val="18"/>
          <w:szCs w:val="18"/>
        </w:rPr>
      </w:pPr>
      <w:r w:rsidRPr="00873160">
        <w:rPr>
          <w:b/>
          <w:sz w:val="18"/>
          <w:szCs w:val="18"/>
        </w:rPr>
        <w:t xml:space="preserve">Directions:  </w:t>
      </w:r>
      <w:r w:rsidR="00EC56EC" w:rsidRPr="00237F10">
        <w:rPr>
          <w:b/>
          <w:i/>
          <w:sz w:val="20"/>
          <w:szCs w:val="20"/>
        </w:rPr>
        <w:t xml:space="preserve">This chart supports planning teams in recording and organizing observations about </w:t>
      </w:r>
      <w:r w:rsidR="00DA4E5B">
        <w:rPr>
          <w:b/>
          <w:i/>
          <w:sz w:val="20"/>
          <w:szCs w:val="20"/>
        </w:rPr>
        <w:t>school</w:t>
      </w:r>
      <w:r w:rsidR="00EC56EC" w:rsidRPr="00237F10">
        <w:rPr>
          <w:b/>
          <w:i/>
          <w:sz w:val="20"/>
          <w:szCs w:val="20"/>
        </w:rPr>
        <w:t xml:space="preserve">-level data in preparation for writing the required data narrative.  </w:t>
      </w:r>
      <w:r w:rsidR="00F003AB">
        <w:rPr>
          <w:sz w:val="20"/>
          <w:szCs w:val="20"/>
        </w:rPr>
        <w:t>Planning teams</w:t>
      </w:r>
      <w:r w:rsidR="00A43775" w:rsidRPr="002A4AA2">
        <w:rPr>
          <w:sz w:val="20"/>
          <w:szCs w:val="20"/>
        </w:rPr>
        <w:t xml:space="preserve"> </w:t>
      </w:r>
      <w:r w:rsidR="00F003AB">
        <w:rPr>
          <w:sz w:val="20"/>
          <w:szCs w:val="20"/>
        </w:rPr>
        <w:t xml:space="preserve">should describe </w:t>
      </w:r>
      <w:r w:rsidR="00CA2235">
        <w:rPr>
          <w:sz w:val="20"/>
          <w:szCs w:val="20"/>
        </w:rPr>
        <w:t xml:space="preserve">positive and negative </w:t>
      </w:r>
      <w:r w:rsidR="00F003AB">
        <w:rPr>
          <w:sz w:val="20"/>
          <w:szCs w:val="20"/>
        </w:rPr>
        <w:t xml:space="preserve">trends for </w:t>
      </w:r>
      <w:r w:rsidR="00A43775" w:rsidRPr="002A4AA2">
        <w:rPr>
          <w:sz w:val="20"/>
          <w:szCs w:val="20"/>
        </w:rPr>
        <w:t xml:space="preserve">all of the </w:t>
      </w:r>
      <w:r w:rsidR="004A40EE">
        <w:rPr>
          <w:sz w:val="20"/>
          <w:szCs w:val="20"/>
        </w:rPr>
        <w:t xml:space="preserve">four </w:t>
      </w:r>
      <w:r w:rsidR="00A43775" w:rsidRPr="002A4AA2">
        <w:rPr>
          <w:sz w:val="20"/>
          <w:szCs w:val="20"/>
        </w:rPr>
        <w:t>performance indicators</w:t>
      </w:r>
      <w:r w:rsidR="00F003AB">
        <w:rPr>
          <w:sz w:val="20"/>
          <w:szCs w:val="20"/>
        </w:rPr>
        <w:t xml:space="preserve"> using at least three years of data</w:t>
      </w:r>
      <w:r w:rsidR="007836ED">
        <w:rPr>
          <w:sz w:val="20"/>
          <w:szCs w:val="20"/>
        </w:rPr>
        <w:t>, when available,</w:t>
      </w:r>
      <w:r w:rsidR="00995D42">
        <w:rPr>
          <w:sz w:val="20"/>
          <w:szCs w:val="20"/>
        </w:rPr>
        <w:t xml:space="preserve"> and then</w:t>
      </w:r>
      <w:r w:rsidR="009335F2">
        <w:rPr>
          <w:sz w:val="20"/>
          <w:szCs w:val="20"/>
        </w:rPr>
        <w:t xml:space="preserve"> </w:t>
      </w:r>
      <w:r w:rsidR="00995D42">
        <w:rPr>
          <w:sz w:val="20"/>
          <w:szCs w:val="20"/>
        </w:rPr>
        <w:t>p</w:t>
      </w:r>
      <w:r w:rsidR="00CA2235">
        <w:rPr>
          <w:sz w:val="20"/>
          <w:szCs w:val="20"/>
        </w:rPr>
        <w:t xml:space="preserve">rioritize the </w:t>
      </w:r>
      <w:r w:rsidR="00C817CE">
        <w:rPr>
          <w:sz w:val="20"/>
          <w:szCs w:val="20"/>
        </w:rPr>
        <w:t>p</w:t>
      </w:r>
      <w:r w:rsidR="00F003AB">
        <w:rPr>
          <w:sz w:val="20"/>
          <w:szCs w:val="20"/>
        </w:rPr>
        <w:t xml:space="preserve">erformance </w:t>
      </w:r>
      <w:r w:rsidR="00C817CE">
        <w:rPr>
          <w:sz w:val="20"/>
          <w:szCs w:val="20"/>
        </w:rPr>
        <w:t>c</w:t>
      </w:r>
      <w:r w:rsidR="00F003AB">
        <w:rPr>
          <w:sz w:val="20"/>
          <w:szCs w:val="20"/>
        </w:rPr>
        <w:t>hallenges</w:t>
      </w:r>
      <w:r w:rsidR="004468F3">
        <w:rPr>
          <w:sz w:val="20"/>
          <w:szCs w:val="20"/>
        </w:rPr>
        <w:t xml:space="preserve"> </w:t>
      </w:r>
      <w:r w:rsidR="00995D42">
        <w:rPr>
          <w:sz w:val="20"/>
          <w:szCs w:val="20"/>
        </w:rPr>
        <w:t>(</w:t>
      </w:r>
      <w:r w:rsidR="00402F9B">
        <w:rPr>
          <w:sz w:val="20"/>
          <w:szCs w:val="20"/>
        </w:rPr>
        <w:t xml:space="preserve">based on notable </w:t>
      </w:r>
      <w:r w:rsidR="00995D42">
        <w:rPr>
          <w:sz w:val="20"/>
          <w:szCs w:val="20"/>
        </w:rPr>
        <w:t xml:space="preserve">trends) </w:t>
      </w:r>
      <w:r w:rsidR="00CA2235">
        <w:rPr>
          <w:sz w:val="20"/>
          <w:szCs w:val="20"/>
        </w:rPr>
        <w:t xml:space="preserve">that the </w:t>
      </w:r>
      <w:r w:rsidR="00DA4E5B">
        <w:rPr>
          <w:sz w:val="20"/>
          <w:szCs w:val="20"/>
        </w:rPr>
        <w:t>school</w:t>
      </w:r>
      <w:r w:rsidR="00CA2235">
        <w:rPr>
          <w:sz w:val="20"/>
          <w:szCs w:val="20"/>
        </w:rPr>
        <w:t xml:space="preserve"> will focus its efforts on improving. </w:t>
      </w:r>
      <w:r w:rsidR="00165D2F">
        <w:rPr>
          <w:sz w:val="20"/>
          <w:szCs w:val="20"/>
        </w:rPr>
        <w:t xml:space="preserve"> </w:t>
      </w:r>
      <w:r w:rsidR="00CA2235">
        <w:rPr>
          <w:sz w:val="20"/>
          <w:szCs w:val="20"/>
        </w:rPr>
        <w:t xml:space="preserve">The </w:t>
      </w:r>
      <w:r w:rsidR="00C817CE">
        <w:rPr>
          <w:sz w:val="20"/>
          <w:szCs w:val="20"/>
        </w:rPr>
        <w:t xml:space="preserve">root cause analysis and </w:t>
      </w:r>
      <w:r w:rsidR="00F003AB">
        <w:rPr>
          <w:sz w:val="20"/>
          <w:szCs w:val="20"/>
        </w:rPr>
        <w:t>improvement planning efforts</w:t>
      </w:r>
      <w:r w:rsidR="00CA2235">
        <w:rPr>
          <w:sz w:val="20"/>
          <w:szCs w:val="20"/>
        </w:rPr>
        <w:t xml:space="preserve"> in the remainder of the plan</w:t>
      </w:r>
      <w:r w:rsidR="00CA2235" w:rsidRPr="00CA2235">
        <w:rPr>
          <w:sz w:val="20"/>
          <w:szCs w:val="20"/>
        </w:rPr>
        <w:t xml:space="preserve"> </w:t>
      </w:r>
      <w:r w:rsidR="00387693">
        <w:rPr>
          <w:sz w:val="20"/>
          <w:szCs w:val="20"/>
        </w:rPr>
        <w:t xml:space="preserve">should </w:t>
      </w:r>
      <w:r w:rsidR="00CA2235">
        <w:rPr>
          <w:sz w:val="20"/>
          <w:szCs w:val="20"/>
        </w:rPr>
        <w:t>be aimed at addressing the identified priority performance challenge(s)</w:t>
      </w:r>
      <w:r w:rsidR="00F003AB">
        <w:rPr>
          <w:sz w:val="20"/>
          <w:szCs w:val="20"/>
        </w:rPr>
        <w:t xml:space="preserve">.  </w:t>
      </w:r>
      <w:r w:rsidR="004A40EE">
        <w:rPr>
          <w:sz w:val="20"/>
          <w:szCs w:val="20"/>
        </w:rPr>
        <w:t>A limited</w:t>
      </w:r>
      <w:r w:rsidR="009E71E5">
        <w:rPr>
          <w:sz w:val="20"/>
          <w:szCs w:val="20"/>
        </w:rPr>
        <w:t xml:space="preserve"> number of priority performance </w:t>
      </w:r>
      <w:r w:rsidR="006E3E79">
        <w:rPr>
          <w:sz w:val="20"/>
          <w:szCs w:val="20"/>
        </w:rPr>
        <w:t xml:space="preserve">challenges </w:t>
      </w:r>
      <w:r w:rsidR="00165D2F">
        <w:rPr>
          <w:sz w:val="20"/>
          <w:szCs w:val="20"/>
        </w:rPr>
        <w:t>is</w:t>
      </w:r>
      <w:r w:rsidR="00EF0F46">
        <w:rPr>
          <w:sz w:val="20"/>
          <w:szCs w:val="20"/>
        </w:rPr>
        <w:t xml:space="preserve"> </w:t>
      </w:r>
      <w:r w:rsidR="004A40EE">
        <w:rPr>
          <w:sz w:val="20"/>
          <w:szCs w:val="20"/>
        </w:rPr>
        <w:t>recommended</w:t>
      </w:r>
      <w:r w:rsidR="00995D42">
        <w:rPr>
          <w:sz w:val="20"/>
          <w:szCs w:val="20"/>
        </w:rPr>
        <w:t xml:space="preserve"> (</w:t>
      </w:r>
      <w:r w:rsidR="00800799">
        <w:rPr>
          <w:sz w:val="20"/>
          <w:szCs w:val="20"/>
        </w:rPr>
        <w:t xml:space="preserve">no more than </w:t>
      </w:r>
      <w:r w:rsidR="00995D42">
        <w:rPr>
          <w:sz w:val="20"/>
          <w:szCs w:val="20"/>
        </w:rPr>
        <w:t>3-</w:t>
      </w:r>
      <w:r w:rsidR="00B85180">
        <w:rPr>
          <w:sz w:val="20"/>
          <w:szCs w:val="20"/>
        </w:rPr>
        <w:t>5</w:t>
      </w:r>
      <w:r w:rsidR="00995D42">
        <w:rPr>
          <w:sz w:val="20"/>
          <w:szCs w:val="20"/>
        </w:rPr>
        <w:t>)</w:t>
      </w:r>
      <w:r w:rsidR="00165D2F">
        <w:rPr>
          <w:sz w:val="20"/>
          <w:szCs w:val="20"/>
        </w:rPr>
        <w:t>; a performance challenge</w:t>
      </w:r>
      <w:r w:rsidR="00402F9B">
        <w:rPr>
          <w:sz w:val="20"/>
          <w:szCs w:val="20"/>
        </w:rPr>
        <w:t xml:space="preserve"> </w:t>
      </w:r>
      <w:r w:rsidR="00415D78">
        <w:rPr>
          <w:sz w:val="20"/>
          <w:szCs w:val="20"/>
        </w:rPr>
        <w:t>may apply to multiple performance indicators</w:t>
      </w:r>
      <w:r w:rsidR="004A40EE">
        <w:rPr>
          <w:sz w:val="20"/>
          <w:szCs w:val="20"/>
        </w:rPr>
        <w:t xml:space="preserve">.  </w:t>
      </w:r>
      <w:r w:rsidR="00F003AB">
        <w:rPr>
          <w:sz w:val="20"/>
          <w:szCs w:val="20"/>
        </w:rPr>
        <w:t>A</w:t>
      </w:r>
      <w:r w:rsidR="00F16D22">
        <w:rPr>
          <w:sz w:val="20"/>
          <w:szCs w:val="20"/>
        </w:rPr>
        <w:t>t a minimum,</w:t>
      </w:r>
      <w:r w:rsidR="00A43775" w:rsidRPr="002A4AA2">
        <w:rPr>
          <w:sz w:val="20"/>
          <w:szCs w:val="20"/>
        </w:rPr>
        <w:t xml:space="preserve"> </w:t>
      </w:r>
      <w:r w:rsidR="00F003AB">
        <w:rPr>
          <w:sz w:val="20"/>
          <w:szCs w:val="20"/>
        </w:rPr>
        <w:t xml:space="preserve">priority </w:t>
      </w:r>
      <w:r w:rsidR="00B035D2">
        <w:rPr>
          <w:sz w:val="20"/>
          <w:szCs w:val="20"/>
        </w:rPr>
        <w:t>performance</w:t>
      </w:r>
      <w:r w:rsidR="00F003AB">
        <w:rPr>
          <w:sz w:val="20"/>
          <w:szCs w:val="20"/>
        </w:rPr>
        <w:t xml:space="preserve"> challenges </w:t>
      </w:r>
      <w:r w:rsidR="00A43775">
        <w:rPr>
          <w:sz w:val="20"/>
          <w:szCs w:val="20"/>
        </w:rPr>
        <w:t>must</w:t>
      </w:r>
      <w:r w:rsidR="00A43775" w:rsidRPr="002A4AA2">
        <w:rPr>
          <w:sz w:val="20"/>
          <w:szCs w:val="20"/>
        </w:rPr>
        <w:t xml:space="preserve"> </w:t>
      </w:r>
      <w:r w:rsidR="00F003AB">
        <w:rPr>
          <w:sz w:val="20"/>
          <w:szCs w:val="20"/>
        </w:rPr>
        <w:t xml:space="preserve">be identified </w:t>
      </w:r>
      <w:r w:rsidR="00CA2235">
        <w:rPr>
          <w:sz w:val="20"/>
          <w:szCs w:val="20"/>
        </w:rPr>
        <w:t>in any of the four</w:t>
      </w:r>
      <w:r w:rsidR="00A43775" w:rsidRPr="002A4AA2">
        <w:rPr>
          <w:sz w:val="20"/>
          <w:szCs w:val="20"/>
        </w:rPr>
        <w:t xml:space="preserve"> performance indicator</w:t>
      </w:r>
      <w:r w:rsidR="00F003AB">
        <w:rPr>
          <w:sz w:val="20"/>
          <w:szCs w:val="20"/>
        </w:rPr>
        <w:t xml:space="preserve"> area</w:t>
      </w:r>
      <w:r w:rsidR="00CA2235">
        <w:rPr>
          <w:sz w:val="20"/>
          <w:szCs w:val="20"/>
        </w:rPr>
        <w:t>s</w:t>
      </w:r>
      <w:r w:rsidR="00A43775" w:rsidRPr="002A4AA2">
        <w:rPr>
          <w:sz w:val="20"/>
          <w:szCs w:val="20"/>
        </w:rPr>
        <w:t xml:space="preserve"> </w:t>
      </w:r>
      <w:r w:rsidR="00CA2235">
        <w:rPr>
          <w:sz w:val="20"/>
          <w:szCs w:val="20"/>
        </w:rPr>
        <w:t>where</w:t>
      </w:r>
      <w:r w:rsidR="00F003AB">
        <w:rPr>
          <w:sz w:val="20"/>
          <w:szCs w:val="20"/>
        </w:rPr>
        <w:t xml:space="preserve"> minimum state and federal expectations were </w:t>
      </w:r>
      <w:r w:rsidR="00A43775">
        <w:rPr>
          <w:sz w:val="20"/>
          <w:szCs w:val="20"/>
        </w:rPr>
        <w:t>not met for accountability purposes</w:t>
      </w:r>
      <w:r w:rsidR="00A43775" w:rsidRPr="002A4AA2">
        <w:rPr>
          <w:sz w:val="20"/>
          <w:szCs w:val="20"/>
        </w:rPr>
        <w:t xml:space="preserve">.  </w:t>
      </w:r>
      <w:r w:rsidR="00815884">
        <w:rPr>
          <w:sz w:val="20"/>
          <w:szCs w:val="20"/>
        </w:rPr>
        <w:t>In most cases, t</w:t>
      </w:r>
      <w:r w:rsidR="006074EC">
        <w:rPr>
          <w:sz w:val="20"/>
          <w:szCs w:val="20"/>
        </w:rPr>
        <w:t xml:space="preserve">his should just be an update to the plan from 2014 since the SPF has not changed for 2015.  </w:t>
      </w:r>
      <w:r w:rsidR="00165D2F">
        <w:rPr>
          <w:sz w:val="20"/>
          <w:szCs w:val="20"/>
        </w:rPr>
        <w:t>Finally, p</w:t>
      </w:r>
      <w:r w:rsidR="004A40EE">
        <w:rPr>
          <w:sz w:val="20"/>
          <w:szCs w:val="20"/>
        </w:rPr>
        <w:t>rovide a brief description of the root cause analysis for any priority performance challenges.</w:t>
      </w:r>
      <w:r w:rsidR="00A43775">
        <w:rPr>
          <w:sz w:val="20"/>
          <w:szCs w:val="20"/>
        </w:rPr>
        <w:t xml:space="preserve">  </w:t>
      </w:r>
      <w:r w:rsidR="00415D78">
        <w:rPr>
          <w:sz w:val="20"/>
          <w:szCs w:val="20"/>
        </w:rPr>
        <w:t xml:space="preserve">Root causes may apply to multiple priority performance challenges.  </w:t>
      </w:r>
      <w:r w:rsidR="00A43775">
        <w:rPr>
          <w:sz w:val="20"/>
          <w:szCs w:val="20"/>
        </w:rPr>
        <w:t xml:space="preserve">You may add rows, as </w:t>
      </w:r>
      <w:r w:rsidR="00165D2F">
        <w:rPr>
          <w:sz w:val="20"/>
          <w:szCs w:val="20"/>
        </w:rPr>
        <w:t>needed</w:t>
      </w:r>
      <w:r w:rsidR="00A43775">
        <w:rPr>
          <w:sz w:val="20"/>
          <w:szCs w:val="20"/>
        </w:rPr>
        <w:t>.</w:t>
      </w:r>
    </w:p>
    <w:p w:rsidR="00873160" w:rsidRDefault="00873160" w:rsidP="00FF714E"/>
    <w:tbl>
      <w:tblPr>
        <w:tblW w:w="48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5"/>
        <w:gridCol w:w="4261"/>
        <w:gridCol w:w="2078"/>
        <w:gridCol w:w="5147"/>
      </w:tblGrid>
      <w:tr w:rsidR="00BD60F2" w:rsidRPr="0007717E" w:rsidTr="000A50C9">
        <w:trPr>
          <w:trHeight w:val="1134"/>
          <w:tblHeader/>
          <w:jc w:val="center"/>
        </w:trPr>
        <w:tc>
          <w:tcPr>
            <w:tcW w:w="970" w:type="pct"/>
            <w:tcBorders>
              <w:top w:val="single" w:sz="18" w:space="0" w:color="000000"/>
              <w:left w:val="single" w:sz="18" w:space="0" w:color="000000"/>
              <w:bottom w:val="single" w:sz="18" w:space="0" w:color="000000"/>
              <w:right w:val="single" w:sz="18" w:space="0" w:color="000000"/>
            </w:tcBorders>
            <w:shd w:val="clear" w:color="auto" w:fill="000000"/>
            <w:vAlign w:val="center"/>
          </w:tcPr>
          <w:p w:rsidR="00BD60F2" w:rsidRPr="0007717E" w:rsidRDefault="00BD60F2" w:rsidP="000A50C9">
            <w:pPr>
              <w:spacing w:before="60" w:after="60"/>
              <w:jc w:val="center"/>
            </w:pPr>
            <w:r>
              <w:t>Performance Indicators</w:t>
            </w:r>
          </w:p>
        </w:tc>
        <w:tc>
          <w:tcPr>
            <w:tcW w:w="1495" w:type="pct"/>
            <w:tcBorders>
              <w:top w:val="single" w:sz="18" w:space="0" w:color="000000"/>
              <w:left w:val="single" w:sz="18" w:space="0" w:color="000000"/>
              <w:bottom w:val="single" w:sz="18" w:space="0" w:color="000000"/>
            </w:tcBorders>
            <w:shd w:val="clear" w:color="auto" w:fill="000000"/>
            <w:vAlign w:val="center"/>
          </w:tcPr>
          <w:p w:rsidR="00BD60F2" w:rsidRPr="00721350" w:rsidRDefault="00BD60F2" w:rsidP="000A50C9">
            <w:pPr>
              <w:spacing w:before="60" w:after="60"/>
              <w:jc w:val="center"/>
            </w:pPr>
            <w:r>
              <w:t xml:space="preserve">Description of Notable Trends </w:t>
            </w:r>
            <w:r>
              <w:br/>
              <w:t>(3 years of past state and local data)</w:t>
            </w:r>
          </w:p>
        </w:tc>
        <w:tc>
          <w:tcPr>
            <w:tcW w:w="729" w:type="pct"/>
            <w:tcBorders>
              <w:top w:val="single" w:sz="18" w:space="0" w:color="000000"/>
              <w:bottom w:val="single" w:sz="18" w:space="0" w:color="000000"/>
            </w:tcBorders>
            <w:shd w:val="clear" w:color="auto" w:fill="000000"/>
            <w:vAlign w:val="center"/>
          </w:tcPr>
          <w:p w:rsidR="00BD60F2" w:rsidRDefault="00BD60F2" w:rsidP="000A50C9">
            <w:pPr>
              <w:spacing w:before="60" w:after="60"/>
              <w:jc w:val="center"/>
            </w:pPr>
            <w:r>
              <w:t xml:space="preserve">Priority Performance Challenges </w:t>
            </w:r>
          </w:p>
        </w:tc>
        <w:tc>
          <w:tcPr>
            <w:tcW w:w="1806" w:type="pct"/>
            <w:tcBorders>
              <w:top w:val="single" w:sz="18" w:space="0" w:color="000000"/>
              <w:bottom w:val="single" w:sz="18" w:space="0" w:color="000000"/>
              <w:right w:val="single" w:sz="18" w:space="0" w:color="000000"/>
            </w:tcBorders>
            <w:shd w:val="clear" w:color="auto" w:fill="000000"/>
            <w:vAlign w:val="center"/>
          </w:tcPr>
          <w:p w:rsidR="00BD60F2" w:rsidRPr="00721350" w:rsidRDefault="00BD60F2" w:rsidP="000A50C9">
            <w:pPr>
              <w:spacing w:before="60" w:after="60"/>
              <w:jc w:val="center"/>
            </w:pPr>
            <w:r>
              <w:t>Root Causes</w:t>
            </w:r>
          </w:p>
        </w:tc>
      </w:tr>
      <w:tr w:rsidR="00BD60F2" w:rsidRPr="0007717E" w:rsidTr="000A50C9">
        <w:trPr>
          <w:trHeight w:val="432"/>
          <w:jc w:val="center"/>
        </w:trPr>
        <w:tc>
          <w:tcPr>
            <w:tcW w:w="970" w:type="pct"/>
            <w:vMerge w:val="restart"/>
            <w:tcBorders>
              <w:top w:val="single" w:sz="18" w:space="0" w:color="000000"/>
              <w:left w:val="single" w:sz="18" w:space="0" w:color="000000"/>
              <w:right w:val="single" w:sz="4" w:space="0" w:color="000000"/>
            </w:tcBorders>
            <w:shd w:val="clear" w:color="auto" w:fill="D9D9D9"/>
            <w:vAlign w:val="center"/>
          </w:tcPr>
          <w:p w:rsidR="00BD60F2" w:rsidRPr="00817BDE" w:rsidRDefault="00BD60F2" w:rsidP="000A50C9">
            <w:pPr>
              <w:spacing w:before="60" w:after="60"/>
              <w:jc w:val="center"/>
            </w:pPr>
            <w:r>
              <w:t>Academic Achievement (Status)</w:t>
            </w:r>
          </w:p>
        </w:tc>
        <w:tc>
          <w:tcPr>
            <w:tcW w:w="1495" w:type="pct"/>
            <w:tcBorders>
              <w:top w:val="single" w:sz="18" w:space="0" w:color="000000"/>
              <w:left w:val="single" w:sz="18" w:space="0" w:color="000000"/>
              <w:bottom w:val="single" w:sz="4" w:space="0" w:color="000000"/>
            </w:tcBorders>
            <w:shd w:val="clear" w:color="auto" w:fill="auto"/>
          </w:tcPr>
          <w:p w:rsidR="00BD60F2" w:rsidRPr="00D61B15" w:rsidRDefault="00BD60F2" w:rsidP="000A50C9">
            <w:pPr>
              <w:spacing w:before="60" w:after="60"/>
            </w:pPr>
          </w:p>
        </w:tc>
        <w:tc>
          <w:tcPr>
            <w:tcW w:w="729" w:type="pct"/>
            <w:tcBorders>
              <w:top w:val="single" w:sz="18" w:space="0" w:color="000000"/>
              <w:bottom w:val="single" w:sz="4" w:space="0" w:color="000000"/>
              <w:right w:val="wave" w:sz="6" w:space="0" w:color="auto"/>
            </w:tcBorders>
          </w:tcPr>
          <w:p w:rsidR="00BD60F2" w:rsidRPr="00D61B15" w:rsidRDefault="00BD60F2" w:rsidP="000A50C9">
            <w:pPr>
              <w:spacing w:before="60" w:after="60"/>
            </w:pPr>
          </w:p>
        </w:tc>
        <w:tc>
          <w:tcPr>
            <w:tcW w:w="1806" w:type="pct"/>
            <w:tcBorders>
              <w:top w:val="single" w:sz="18" w:space="0" w:color="000000"/>
              <w:left w:val="wave" w:sz="6" w:space="0" w:color="auto"/>
              <w:bottom w:val="single" w:sz="4" w:space="0" w:color="000000"/>
              <w:right w:val="single" w:sz="18" w:space="0" w:color="000000"/>
            </w:tcBorders>
            <w:shd w:val="clear" w:color="auto" w:fill="auto"/>
          </w:tcPr>
          <w:p w:rsidR="00BD60F2" w:rsidRPr="00D61B15" w:rsidRDefault="00BD60F2" w:rsidP="000A50C9">
            <w:pPr>
              <w:spacing w:before="60" w:after="60"/>
            </w:pPr>
          </w:p>
        </w:tc>
      </w:tr>
      <w:tr w:rsidR="00BD60F2" w:rsidRPr="0007717E" w:rsidTr="000A50C9">
        <w:trPr>
          <w:trHeight w:val="432"/>
          <w:jc w:val="center"/>
        </w:trPr>
        <w:tc>
          <w:tcPr>
            <w:tcW w:w="970" w:type="pct"/>
            <w:vMerge/>
            <w:tcBorders>
              <w:left w:val="single" w:sz="18" w:space="0" w:color="000000"/>
              <w:right w:val="single" w:sz="4" w:space="0" w:color="000000"/>
            </w:tcBorders>
            <w:shd w:val="clear" w:color="auto" w:fill="D9D9D9"/>
            <w:vAlign w:val="center"/>
          </w:tcPr>
          <w:p w:rsidR="00BD60F2" w:rsidRPr="00721350" w:rsidRDefault="00BD60F2" w:rsidP="000A50C9">
            <w:pPr>
              <w:spacing w:before="60" w:after="60"/>
              <w:ind w:left="180"/>
              <w:jc w:val="center"/>
            </w:pPr>
          </w:p>
        </w:tc>
        <w:tc>
          <w:tcPr>
            <w:tcW w:w="1495" w:type="pct"/>
            <w:tcBorders>
              <w:left w:val="single" w:sz="18" w:space="0" w:color="000000"/>
            </w:tcBorders>
            <w:shd w:val="clear" w:color="auto" w:fill="auto"/>
          </w:tcPr>
          <w:p w:rsidR="00BD60F2" w:rsidRPr="00D61B15" w:rsidRDefault="00BD60F2" w:rsidP="000A50C9">
            <w:pPr>
              <w:spacing w:before="60" w:after="60"/>
            </w:pPr>
          </w:p>
        </w:tc>
        <w:tc>
          <w:tcPr>
            <w:tcW w:w="729" w:type="pct"/>
            <w:tcBorders>
              <w:right w:val="wave" w:sz="6" w:space="0" w:color="auto"/>
            </w:tcBorders>
          </w:tcPr>
          <w:p w:rsidR="00BD60F2" w:rsidRPr="00D61B15" w:rsidRDefault="00BD60F2" w:rsidP="000A50C9">
            <w:pPr>
              <w:spacing w:before="60" w:after="60"/>
            </w:pPr>
          </w:p>
        </w:tc>
        <w:tc>
          <w:tcPr>
            <w:tcW w:w="1806" w:type="pct"/>
            <w:tcBorders>
              <w:left w:val="wave" w:sz="6" w:space="0" w:color="auto"/>
              <w:right w:val="single" w:sz="18" w:space="0" w:color="000000"/>
            </w:tcBorders>
            <w:shd w:val="clear" w:color="auto" w:fill="auto"/>
          </w:tcPr>
          <w:p w:rsidR="00BD60F2" w:rsidRPr="00D61B15" w:rsidRDefault="00BD60F2" w:rsidP="000A50C9">
            <w:pPr>
              <w:spacing w:before="60" w:after="60"/>
            </w:pPr>
          </w:p>
        </w:tc>
      </w:tr>
      <w:tr w:rsidR="00BD60F2" w:rsidRPr="0007717E" w:rsidTr="000A50C9">
        <w:trPr>
          <w:trHeight w:val="432"/>
          <w:jc w:val="center"/>
        </w:trPr>
        <w:tc>
          <w:tcPr>
            <w:tcW w:w="970"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rsidR="00BD60F2" w:rsidRPr="00721350" w:rsidRDefault="00BD60F2" w:rsidP="000A50C9">
            <w:pPr>
              <w:spacing w:before="60" w:after="60"/>
              <w:jc w:val="center"/>
            </w:pPr>
            <w:r>
              <w:t>Academic Growth</w:t>
            </w:r>
          </w:p>
        </w:tc>
        <w:tc>
          <w:tcPr>
            <w:tcW w:w="1495" w:type="pct"/>
            <w:tcBorders>
              <w:top w:val="single" w:sz="18" w:space="0" w:color="000000"/>
              <w:left w:val="single" w:sz="18" w:space="0" w:color="000000"/>
            </w:tcBorders>
          </w:tcPr>
          <w:p w:rsidR="00BD60F2" w:rsidRPr="00D61B15" w:rsidRDefault="00BD60F2" w:rsidP="000A50C9">
            <w:pPr>
              <w:spacing w:before="60" w:after="60"/>
            </w:pPr>
          </w:p>
        </w:tc>
        <w:tc>
          <w:tcPr>
            <w:tcW w:w="729" w:type="pct"/>
            <w:tcBorders>
              <w:top w:val="single" w:sz="18" w:space="0" w:color="000000"/>
              <w:right w:val="wave" w:sz="6" w:space="0" w:color="auto"/>
            </w:tcBorders>
          </w:tcPr>
          <w:p w:rsidR="00BD60F2" w:rsidRPr="00D61B15" w:rsidRDefault="00BD60F2" w:rsidP="000A50C9">
            <w:pPr>
              <w:spacing w:before="60" w:after="60"/>
            </w:pPr>
          </w:p>
        </w:tc>
        <w:tc>
          <w:tcPr>
            <w:tcW w:w="1806" w:type="pct"/>
            <w:tcBorders>
              <w:top w:val="single" w:sz="18" w:space="0" w:color="000000"/>
              <w:left w:val="wave" w:sz="6" w:space="0" w:color="auto"/>
              <w:bottom w:val="single" w:sz="4" w:space="0" w:color="000000"/>
              <w:right w:val="single" w:sz="18" w:space="0" w:color="000000"/>
            </w:tcBorders>
          </w:tcPr>
          <w:p w:rsidR="00BD60F2" w:rsidRPr="00D61B15" w:rsidRDefault="00BD60F2" w:rsidP="000A50C9">
            <w:pPr>
              <w:spacing w:before="60" w:after="60"/>
            </w:pPr>
          </w:p>
        </w:tc>
      </w:tr>
      <w:tr w:rsidR="00BD60F2" w:rsidRPr="0007717E" w:rsidTr="000A50C9">
        <w:trPr>
          <w:trHeight w:val="432"/>
          <w:jc w:val="center"/>
        </w:trPr>
        <w:tc>
          <w:tcPr>
            <w:tcW w:w="970" w:type="pct"/>
            <w:vMerge/>
            <w:tcBorders>
              <w:top w:val="single" w:sz="18" w:space="0" w:color="000000"/>
              <w:left w:val="single" w:sz="18" w:space="0" w:color="000000"/>
              <w:bottom w:val="single" w:sz="18" w:space="0" w:color="000000"/>
              <w:right w:val="single" w:sz="4" w:space="0" w:color="000000"/>
            </w:tcBorders>
            <w:shd w:val="clear" w:color="auto" w:fill="D9D9D9"/>
            <w:vAlign w:val="center"/>
          </w:tcPr>
          <w:p w:rsidR="00BD60F2" w:rsidRDefault="00BD60F2" w:rsidP="000A50C9">
            <w:pPr>
              <w:spacing w:before="60" w:after="60"/>
              <w:jc w:val="center"/>
            </w:pPr>
          </w:p>
        </w:tc>
        <w:tc>
          <w:tcPr>
            <w:tcW w:w="1495" w:type="pct"/>
            <w:tcBorders>
              <w:left w:val="single" w:sz="18" w:space="0" w:color="000000"/>
            </w:tcBorders>
          </w:tcPr>
          <w:p w:rsidR="00BD60F2" w:rsidRPr="00D61B15" w:rsidRDefault="00BD60F2" w:rsidP="000A50C9">
            <w:pPr>
              <w:spacing w:before="60" w:after="60"/>
            </w:pPr>
          </w:p>
        </w:tc>
        <w:tc>
          <w:tcPr>
            <w:tcW w:w="729" w:type="pct"/>
            <w:tcBorders>
              <w:right w:val="wave" w:sz="6" w:space="0" w:color="auto"/>
            </w:tcBorders>
          </w:tcPr>
          <w:p w:rsidR="00BD60F2" w:rsidRPr="00D61B15" w:rsidRDefault="00BD60F2" w:rsidP="000A50C9">
            <w:pPr>
              <w:spacing w:before="60" w:after="60"/>
            </w:pPr>
          </w:p>
        </w:tc>
        <w:tc>
          <w:tcPr>
            <w:tcW w:w="1806" w:type="pct"/>
            <w:tcBorders>
              <w:left w:val="wave" w:sz="6" w:space="0" w:color="auto"/>
              <w:right w:val="single" w:sz="18" w:space="0" w:color="000000"/>
            </w:tcBorders>
          </w:tcPr>
          <w:p w:rsidR="00BD60F2" w:rsidRPr="00D61B15" w:rsidRDefault="00BD60F2" w:rsidP="000A50C9">
            <w:pPr>
              <w:spacing w:before="60" w:after="60"/>
            </w:pPr>
          </w:p>
        </w:tc>
      </w:tr>
      <w:tr w:rsidR="00BD60F2" w:rsidRPr="0007717E" w:rsidTr="000A50C9">
        <w:trPr>
          <w:trHeight w:val="432"/>
          <w:jc w:val="center"/>
        </w:trPr>
        <w:tc>
          <w:tcPr>
            <w:tcW w:w="970" w:type="pct"/>
            <w:vMerge w:val="restart"/>
            <w:tcBorders>
              <w:top w:val="single" w:sz="18" w:space="0" w:color="000000"/>
              <w:left w:val="single" w:sz="18" w:space="0" w:color="000000"/>
              <w:right w:val="single" w:sz="4" w:space="0" w:color="000000"/>
            </w:tcBorders>
            <w:shd w:val="clear" w:color="auto" w:fill="D9D9D9"/>
            <w:vAlign w:val="center"/>
          </w:tcPr>
          <w:p w:rsidR="00BD60F2" w:rsidRPr="00721350" w:rsidRDefault="00BD60F2" w:rsidP="000A50C9">
            <w:pPr>
              <w:spacing w:before="60" w:after="60"/>
              <w:jc w:val="center"/>
            </w:pPr>
            <w:r>
              <w:t>Academic Growth Gaps</w:t>
            </w:r>
          </w:p>
        </w:tc>
        <w:tc>
          <w:tcPr>
            <w:tcW w:w="1495" w:type="pct"/>
            <w:tcBorders>
              <w:top w:val="single" w:sz="18" w:space="0" w:color="000000"/>
              <w:left w:val="single" w:sz="18" w:space="0" w:color="000000"/>
              <w:bottom w:val="single" w:sz="4" w:space="0" w:color="000000"/>
            </w:tcBorders>
          </w:tcPr>
          <w:p w:rsidR="00BD60F2" w:rsidRPr="00D61B15" w:rsidRDefault="00BD60F2" w:rsidP="000A50C9">
            <w:pPr>
              <w:spacing w:before="60" w:after="60"/>
              <w:rPr>
                <w:highlight w:val="yellow"/>
              </w:rPr>
            </w:pPr>
          </w:p>
        </w:tc>
        <w:tc>
          <w:tcPr>
            <w:tcW w:w="729" w:type="pct"/>
            <w:tcBorders>
              <w:top w:val="single" w:sz="18" w:space="0" w:color="000000"/>
              <w:bottom w:val="single" w:sz="4" w:space="0" w:color="000000"/>
              <w:right w:val="wave" w:sz="6" w:space="0" w:color="auto"/>
            </w:tcBorders>
          </w:tcPr>
          <w:p w:rsidR="00BD60F2" w:rsidRPr="00D61B15" w:rsidRDefault="00BD60F2" w:rsidP="000A50C9">
            <w:pPr>
              <w:spacing w:before="60" w:after="60"/>
            </w:pPr>
          </w:p>
        </w:tc>
        <w:tc>
          <w:tcPr>
            <w:tcW w:w="1806" w:type="pct"/>
            <w:tcBorders>
              <w:top w:val="single" w:sz="18" w:space="0" w:color="000000"/>
              <w:left w:val="wave" w:sz="6" w:space="0" w:color="auto"/>
              <w:bottom w:val="single" w:sz="4" w:space="0" w:color="000000"/>
              <w:right w:val="single" w:sz="18" w:space="0" w:color="000000"/>
            </w:tcBorders>
          </w:tcPr>
          <w:p w:rsidR="00BD60F2" w:rsidRPr="00D61B15" w:rsidRDefault="00BD60F2" w:rsidP="000A50C9">
            <w:pPr>
              <w:spacing w:before="60" w:after="60"/>
            </w:pPr>
          </w:p>
        </w:tc>
      </w:tr>
      <w:tr w:rsidR="00BD60F2" w:rsidRPr="0007717E" w:rsidTr="000A50C9">
        <w:trPr>
          <w:trHeight w:val="432"/>
          <w:jc w:val="center"/>
        </w:trPr>
        <w:tc>
          <w:tcPr>
            <w:tcW w:w="970" w:type="pct"/>
            <w:vMerge/>
            <w:tcBorders>
              <w:left w:val="single" w:sz="18" w:space="0" w:color="000000"/>
              <w:right w:val="single" w:sz="4" w:space="0" w:color="000000"/>
            </w:tcBorders>
            <w:shd w:val="clear" w:color="auto" w:fill="D9D9D9"/>
            <w:vAlign w:val="center"/>
          </w:tcPr>
          <w:p w:rsidR="00BD60F2" w:rsidRDefault="00BD60F2" w:rsidP="000A50C9">
            <w:pPr>
              <w:spacing w:before="60" w:after="60"/>
              <w:jc w:val="center"/>
            </w:pPr>
          </w:p>
        </w:tc>
        <w:tc>
          <w:tcPr>
            <w:tcW w:w="1495" w:type="pct"/>
            <w:tcBorders>
              <w:top w:val="single" w:sz="4" w:space="0" w:color="000000"/>
              <w:left w:val="single" w:sz="18" w:space="0" w:color="000000"/>
            </w:tcBorders>
          </w:tcPr>
          <w:p w:rsidR="00BD60F2" w:rsidRPr="00D61B15" w:rsidRDefault="00BD60F2" w:rsidP="000A50C9">
            <w:pPr>
              <w:spacing w:before="60" w:after="60"/>
              <w:rPr>
                <w:highlight w:val="yellow"/>
              </w:rPr>
            </w:pPr>
          </w:p>
        </w:tc>
        <w:tc>
          <w:tcPr>
            <w:tcW w:w="729" w:type="pct"/>
            <w:tcBorders>
              <w:top w:val="single" w:sz="4" w:space="0" w:color="000000"/>
              <w:right w:val="wave" w:sz="6" w:space="0" w:color="auto"/>
            </w:tcBorders>
          </w:tcPr>
          <w:p w:rsidR="00BD60F2" w:rsidRPr="00D61B15" w:rsidRDefault="00BD60F2" w:rsidP="000A50C9">
            <w:pPr>
              <w:spacing w:before="60" w:after="60"/>
            </w:pPr>
          </w:p>
        </w:tc>
        <w:tc>
          <w:tcPr>
            <w:tcW w:w="1806" w:type="pct"/>
            <w:tcBorders>
              <w:top w:val="single" w:sz="4" w:space="0" w:color="000000"/>
              <w:left w:val="wave" w:sz="6" w:space="0" w:color="auto"/>
              <w:right w:val="single" w:sz="18" w:space="0" w:color="000000"/>
            </w:tcBorders>
          </w:tcPr>
          <w:p w:rsidR="00BD60F2" w:rsidRPr="00D61B15" w:rsidRDefault="00BD60F2" w:rsidP="000A50C9">
            <w:pPr>
              <w:spacing w:before="60" w:after="60"/>
            </w:pPr>
          </w:p>
        </w:tc>
      </w:tr>
      <w:tr w:rsidR="00BD60F2" w:rsidRPr="0007717E" w:rsidTr="000A50C9">
        <w:trPr>
          <w:trHeight w:val="432"/>
          <w:jc w:val="center"/>
        </w:trPr>
        <w:tc>
          <w:tcPr>
            <w:tcW w:w="970"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rsidR="00BD60F2" w:rsidRPr="00721350" w:rsidRDefault="00BD60F2" w:rsidP="000A50C9">
            <w:pPr>
              <w:spacing w:before="60" w:after="60"/>
              <w:jc w:val="center"/>
            </w:pPr>
            <w:r w:rsidRPr="00721350">
              <w:t>Post</w:t>
            </w:r>
            <w:r>
              <w:t>s</w:t>
            </w:r>
            <w:r w:rsidRPr="00721350">
              <w:t xml:space="preserve">econdary </w:t>
            </w:r>
            <w:r>
              <w:t xml:space="preserve">&amp; Workforce </w:t>
            </w:r>
            <w:r w:rsidRPr="00721350">
              <w:t>Readiness</w:t>
            </w:r>
          </w:p>
        </w:tc>
        <w:tc>
          <w:tcPr>
            <w:tcW w:w="1495" w:type="pct"/>
            <w:tcBorders>
              <w:top w:val="single" w:sz="18" w:space="0" w:color="000000"/>
              <w:left w:val="single" w:sz="18" w:space="0" w:color="000000"/>
              <w:bottom w:val="single" w:sz="4" w:space="0" w:color="000000"/>
            </w:tcBorders>
          </w:tcPr>
          <w:p w:rsidR="00BD60F2" w:rsidRPr="00D61B15" w:rsidRDefault="00BD60F2" w:rsidP="000A50C9">
            <w:pPr>
              <w:spacing w:before="60" w:after="60"/>
            </w:pPr>
          </w:p>
        </w:tc>
        <w:tc>
          <w:tcPr>
            <w:tcW w:w="729" w:type="pct"/>
            <w:tcBorders>
              <w:top w:val="single" w:sz="18" w:space="0" w:color="000000"/>
              <w:bottom w:val="single" w:sz="4" w:space="0" w:color="000000"/>
              <w:right w:val="wave" w:sz="6" w:space="0" w:color="auto"/>
            </w:tcBorders>
          </w:tcPr>
          <w:p w:rsidR="00BD60F2" w:rsidRPr="00D61B15" w:rsidRDefault="00BD60F2" w:rsidP="000A50C9">
            <w:pPr>
              <w:spacing w:before="60" w:after="60"/>
            </w:pPr>
          </w:p>
        </w:tc>
        <w:tc>
          <w:tcPr>
            <w:tcW w:w="1806" w:type="pct"/>
            <w:tcBorders>
              <w:top w:val="single" w:sz="18" w:space="0" w:color="000000"/>
              <w:left w:val="wave" w:sz="6" w:space="0" w:color="auto"/>
              <w:bottom w:val="single" w:sz="4" w:space="0" w:color="000000"/>
              <w:right w:val="single" w:sz="18" w:space="0" w:color="000000"/>
            </w:tcBorders>
          </w:tcPr>
          <w:p w:rsidR="00BD60F2" w:rsidRPr="00D61B15" w:rsidRDefault="00BD60F2" w:rsidP="000A50C9">
            <w:pPr>
              <w:spacing w:before="60" w:after="60"/>
            </w:pPr>
          </w:p>
        </w:tc>
      </w:tr>
      <w:tr w:rsidR="00BD60F2" w:rsidRPr="0007717E" w:rsidTr="000A50C9">
        <w:trPr>
          <w:trHeight w:val="432"/>
          <w:jc w:val="center"/>
        </w:trPr>
        <w:tc>
          <w:tcPr>
            <w:tcW w:w="970" w:type="pct"/>
            <w:vMerge/>
            <w:tcBorders>
              <w:top w:val="single" w:sz="18" w:space="0" w:color="000000"/>
              <w:left w:val="single" w:sz="18" w:space="0" w:color="000000"/>
              <w:bottom w:val="single" w:sz="18" w:space="0" w:color="000000"/>
              <w:right w:val="single" w:sz="4" w:space="0" w:color="000000"/>
            </w:tcBorders>
            <w:shd w:val="clear" w:color="auto" w:fill="D9D9D9"/>
          </w:tcPr>
          <w:p w:rsidR="00BD60F2" w:rsidRPr="00721350" w:rsidRDefault="00BD60F2" w:rsidP="000A50C9">
            <w:pPr>
              <w:spacing w:before="60" w:after="60"/>
            </w:pPr>
          </w:p>
        </w:tc>
        <w:tc>
          <w:tcPr>
            <w:tcW w:w="1495" w:type="pct"/>
            <w:tcBorders>
              <w:left w:val="single" w:sz="18" w:space="0" w:color="000000"/>
              <w:bottom w:val="single" w:sz="18" w:space="0" w:color="000000"/>
            </w:tcBorders>
          </w:tcPr>
          <w:p w:rsidR="00BD60F2" w:rsidRPr="00D61B15" w:rsidRDefault="00BD60F2" w:rsidP="000A50C9">
            <w:pPr>
              <w:spacing w:before="60" w:after="60"/>
            </w:pPr>
          </w:p>
        </w:tc>
        <w:tc>
          <w:tcPr>
            <w:tcW w:w="729" w:type="pct"/>
            <w:tcBorders>
              <w:bottom w:val="single" w:sz="18" w:space="0" w:color="000000"/>
              <w:right w:val="wave" w:sz="6" w:space="0" w:color="auto"/>
            </w:tcBorders>
          </w:tcPr>
          <w:p w:rsidR="00BD60F2" w:rsidRPr="00D61B15" w:rsidRDefault="00BD60F2" w:rsidP="000A50C9">
            <w:pPr>
              <w:spacing w:before="60" w:after="60"/>
            </w:pPr>
          </w:p>
        </w:tc>
        <w:tc>
          <w:tcPr>
            <w:tcW w:w="1806" w:type="pct"/>
            <w:tcBorders>
              <w:left w:val="wave" w:sz="6" w:space="0" w:color="auto"/>
              <w:bottom w:val="single" w:sz="18" w:space="0" w:color="000000"/>
              <w:right w:val="single" w:sz="18" w:space="0" w:color="000000"/>
            </w:tcBorders>
          </w:tcPr>
          <w:p w:rsidR="00BD60F2" w:rsidRPr="00D61B15" w:rsidRDefault="00BD60F2" w:rsidP="000A50C9">
            <w:pPr>
              <w:spacing w:before="60" w:after="60"/>
            </w:pPr>
          </w:p>
        </w:tc>
      </w:tr>
    </w:tbl>
    <w:p w:rsidR="00E15626" w:rsidRDefault="00E15626" w:rsidP="00E15626">
      <w:pPr>
        <w:rPr>
          <w:b/>
        </w:rPr>
      </w:pPr>
    </w:p>
    <w:p w:rsidR="009422D8" w:rsidRDefault="00A37DAB" w:rsidP="00237F10">
      <w:pPr>
        <w:shd w:val="clear" w:color="auto" w:fill="FFFFFF" w:themeFill="background1"/>
        <w:rPr>
          <w:sz w:val="20"/>
          <w:szCs w:val="20"/>
        </w:rPr>
      </w:pPr>
      <w:r>
        <w:rPr>
          <w:b/>
        </w:rPr>
        <w:br w:type="page"/>
      </w:r>
    </w:p>
    <w:p w:rsidR="009422D8" w:rsidRPr="005E0A1F" w:rsidRDefault="009422D8" w:rsidP="005E0A1F">
      <w:pPr>
        <w:shd w:val="clear" w:color="auto" w:fill="BFBFBF"/>
        <w:spacing w:before="60" w:after="60"/>
        <w:rPr>
          <w:b/>
          <w:sz w:val="10"/>
          <w:szCs w:val="10"/>
        </w:rPr>
      </w:pPr>
    </w:p>
    <w:p w:rsidR="00951066" w:rsidRPr="005E0A1F" w:rsidRDefault="00487D5C" w:rsidP="005E0A1F">
      <w:pPr>
        <w:shd w:val="clear" w:color="auto" w:fill="BFBFBF"/>
        <w:spacing w:before="60" w:after="60"/>
        <w:rPr>
          <w:b/>
          <w:sz w:val="10"/>
          <w:szCs w:val="10"/>
        </w:rPr>
      </w:pPr>
      <w:r w:rsidRPr="002F1E3E">
        <w:rPr>
          <w:b/>
        </w:rPr>
        <w:t>Section IV</w:t>
      </w:r>
      <w:r w:rsidR="00FF714E" w:rsidRPr="002F1E3E">
        <w:rPr>
          <w:b/>
        </w:rPr>
        <w:t>: Action Plan(s)</w:t>
      </w:r>
    </w:p>
    <w:p w:rsidR="00FF714E" w:rsidRPr="00E224DF" w:rsidRDefault="00FF714E" w:rsidP="005E0A1F">
      <w:pPr>
        <w:shd w:val="clear" w:color="auto" w:fill="BFBFBF"/>
        <w:spacing w:before="60" w:after="60"/>
        <w:rPr>
          <w:sz w:val="10"/>
          <w:szCs w:val="10"/>
        </w:rPr>
      </w:pPr>
    </w:p>
    <w:p w:rsidR="00FF714E" w:rsidRDefault="009422D8" w:rsidP="00FF714E">
      <w:pPr>
        <w:rPr>
          <w:b/>
        </w:rPr>
      </w:pPr>
      <w:r w:rsidRPr="00237F10">
        <w:rPr>
          <w:noProof/>
        </w:rPr>
        <w:drawing>
          <wp:anchor distT="0" distB="0" distL="114300" distR="114300" simplePos="0" relativeHeight="251672576" behindDoc="1" locked="0" layoutInCell="1" allowOverlap="1" wp14:anchorId="539C1F2C" wp14:editId="2764C190">
            <wp:simplePos x="0" y="0"/>
            <wp:positionH relativeFrom="column">
              <wp:posOffset>7412355</wp:posOffset>
            </wp:positionH>
            <wp:positionV relativeFrom="paragraph">
              <wp:posOffset>142240</wp:posOffset>
            </wp:positionV>
            <wp:extent cx="1876425" cy="1800225"/>
            <wp:effectExtent l="0" t="0" r="0" b="0"/>
            <wp:wrapTight wrapText="bothSides">
              <wp:wrapPolygon edited="0">
                <wp:start x="7675" y="0"/>
                <wp:lineTo x="2631" y="3657"/>
                <wp:lineTo x="0" y="6857"/>
                <wp:lineTo x="0" y="7543"/>
                <wp:lineTo x="877" y="7771"/>
                <wp:lineTo x="1535" y="12800"/>
                <wp:lineTo x="2193" y="15086"/>
                <wp:lineTo x="6140" y="18743"/>
                <wp:lineTo x="13377" y="20800"/>
                <wp:lineTo x="13596" y="21257"/>
                <wp:lineTo x="15131" y="21257"/>
                <wp:lineTo x="15789" y="18743"/>
                <wp:lineTo x="18859" y="15543"/>
                <wp:lineTo x="19078" y="15086"/>
                <wp:lineTo x="20394" y="11429"/>
                <wp:lineTo x="20394" y="7771"/>
                <wp:lineTo x="19078" y="4114"/>
                <wp:lineTo x="19297" y="2057"/>
                <wp:lineTo x="17324" y="914"/>
                <wp:lineTo x="12719" y="0"/>
                <wp:lineTo x="7675"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PCycleImageSM.jpg"/>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76425" cy="1800225"/>
                    </a:xfrm>
                    <a:prstGeom prst="rect">
                      <a:avLst/>
                    </a:prstGeom>
                  </pic:spPr>
                </pic:pic>
              </a:graphicData>
            </a:graphic>
          </wp:anchor>
        </w:drawing>
      </w:r>
    </w:p>
    <w:p w:rsidR="00FF714E" w:rsidRPr="000E194A" w:rsidRDefault="00DD4738" w:rsidP="00FF714E">
      <w:pPr>
        <w:rPr>
          <w:sz w:val="20"/>
          <w:szCs w:val="20"/>
        </w:rPr>
      </w:pPr>
      <w:r w:rsidRPr="000E194A">
        <w:rPr>
          <w:sz w:val="20"/>
          <w:szCs w:val="20"/>
        </w:rPr>
        <w:t xml:space="preserve">This section </w:t>
      </w:r>
      <w:r w:rsidR="00F003AB" w:rsidRPr="000E194A">
        <w:rPr>
          <w:sz w:val="20"/>
          <w:szCs w:val="20"/>
        </w:rPr>
        <w:t>addresses</w:t>
      </w:r>
      <w:r w:rsidRPr="000E194A">
        <w:rPr>
          <w:sz w:val="20"/>
          <w:szCs w:val="20"/>
        </w:rPr>
        <w:t xml:space="preserve"> the “</w:t>
      </w:r>
      <w:r w:rsidR="003A3E79" w:rsidRPr="000E194A">
        <w:rPr>
          <w:sz w:val="20"/>
          <w:szCs w:val="20"/>
        </w:rPr>
        <w:t>Plan</w:t>
      </w:r>
      <w:r w:rsidR="00BD60F2" w:rsidRPr="000E194A">
        <w:rPr>
          <w:sz w:val="20"/>
          <w:szCs w:val="20"/>
        </w:rPr>
        <w:t>”</w:t>
      </w:r>
      <w:r w:rsidR="003A3E79" w:rsidRPr="000E194A">
        <w:rPr>
          <w:sz w:val="20"/>
          <w:szCs w:val="20"/>
        </w:rPr>
        <w:t xml:space="preserve"> </w:t>
      </w:r>
      <w:r w:rsidRPr="000E194A">
        <w:rPr>
          <w:sz w:val="20"/>
          <w:szCs w:val="20"/>
        </w:rPr>
        <w:t xml:space="preserve">portion of the continuous improvement cycle.  </w:t>
      </w:r>
      <w:r w:rsidR="00470AAC" w:rsidRPr="000E194A">
        <w:rPr>
          <w:sz w:val="20"/>
          <w:szCs w:val="20"/>
        </w:rPr>
        <w:t>First</w:t>
      </w:r>
      <w:r w:rsidR="00F003AB" w:rsidRPr="000E194A">
        <w:rPr>
          <w:sz w:val="20"/>
          <w:szCs w:val="20"/>
        </w:rPr>
        <w:t>,</w:t>
      </w:r>
      <w:r w:rsidR="00470AAC" w:rsidRPr="000E194A">
        <w:rPr>
          <w:sz w:val="20"/>
          <w:szCs w:val="20"/>
        </w:rPr>
        <w:t xml:space="preserve"> identify annual </w:t>
      </w:r>
      <w:r w:rsidR="00824789" w:rsidRPr="000E194A">
        <w:rPr>
          <w:sz w:val="20"/>
          <w:szCs w:val="20"/>
        </w:rPr>
        <w:t xml:space="preserve">performance </w:t>
      </w:r>
      <w:r w:rsidR="00470AAC" w:rsidRPr="000E194A">
        <w:rPr>
          <w:sz w:val="20"/>
          <w:szCs w:val="20"/>
        </w:rPr>
        <w:t xml:space="preserve">targets and the interim measures.  This will be documented in the </w:t>
      </w:r>
      <w:r w:rsidR="00F003AB" w:rsidRPr="000E194A">
        <w:rPr>
          <w:sz w:val="20"/>
          <w:szCs w:val="20"/>
        </w:rPr>
        <w:t xml:space="preserve">required </w:t>
      </w:r>
      <w:r w:rsidR="00DA4E5B" w:rsidRPr="000E194A">
        <w:rPr>
          <w:i/>
          <w:sz w:val="20"/>
          <w:szCs w:val="20"/>
        </w:rPr>
        <w:t>School</w:t>
      </w:r>
      <w:r w:rsidR="00066F7B" w:rsidRPr="000E194A">
        <w:rPr>
          <w:i/>
          <w:sz w:val="20"/>
          <w:szCs w:val="20"/>
        </w:rPr>
        <w:t xml:space="preserve"> Target Setting Form</w:t>
      </w:r>
      <w:r w:rsidR="00F003AB" w:rsidRPr="000E194A">
        <w:rPr>
          <w:sz w:val="20"/>
          <w:szCs w:val="20"/>
        </w:rPr>
        <w:t xml:space="preserve"> </w:t>
      </w:r>
      <w:r w:rsidR="00293125" w:rsidRPr="000E194A">
        <w:rPr>
          <w:sz w:val="20"/>
          <w:szCs w:val="20"/>
        </w:rPr>
        <w:t>on the next page</w:t>
      </w:r>
      <w:r w:rsidR="00470AAC" w:rsidRPr="000E194A">
        <w:rPr>
          <w:sz w:val="20"/>
          <w:szCs w:val="20"/>
        </w:rPr>
        <w:t>.  Then move into action pla</w:t>
      </w:r>
      <w:r w:rsidR="00712311" w:rsidRPr="000E194A">
        <w:rPr>
          <w:sz w:val="20"/>
          <w:szCs w:val="20"/>
        </w:rPr>
        <w:t>n</w:t>
      </w:r>
      <w:r w:rsidR="00470AAC" w:rsidRPr="000E194A">
        <w:rPr>
          <w:sz w:val="20"/>
          <w:szCs w:val="20"/>
        </w:rPr>
        <w:t>n</w:t>
      </w:r>
      <w:r w:rsidR="00F003AB" w:rsidRPr="000E194A">
        <w:rPr>
          <w:sz w:val="20"/>
          <w:szCs w:val="20"/>
        </w:rPr>
        <w:t>ing</w:t>
      </w:r>
      <w:r w:rsidR="00FE6CCC" w:rsidRPr="000E194A">
        <w:rPr>
          <w:sz w:val="20"/>
          <w:szCs w:val="20"/>
        </w:rPr>
        <w:t xml:space="preserve">, </w:t>
      </w:r>
      <w:r w:rsidR="00F003AB" w:rsidRPr="000E194A">
        <w:rPr>
          <w:sz w:val="20"/>
          <w:szCs w:val="20"/>
        </w:rPr>
        <w:t>which should be captured in</w:t>
      </w:r>
      <w:r w:rsidR="00FE6CCC" w:rsidRPr="000E194A">
        <w:rPr>
          <w:sz w:val="20"/>
          <w:szCs w:val="20"/>
        </w:rPr>
        <w:t xml:space="preserve"> the </w:t>
      </w:r>
      <w:r w:rsidR="00066F7B" w:rsidRPr="000E194A">
        <w:rPr>
          <w:i/>
          <w:sz w:val="20"/>
          <w:szCs w:val="20"/>
        </w:rPr>
        <w:t>Action Planning Form</w:t>
      </w:r>
      <w:r w:rsidR="009C528C" w:rsidRPr="000E194A">
        <w:rPr>
          <w:sz w:val="20"/>
          <w:szCs w:val="20"/>
        </w:rPr>
        <w:t>.</w:t>
      </w:r>
    </w:p>
    <w:p w:rsidR="00FF714E" w:rsidRDefault="00FF714E" w:rsidP="00FF714E"/>
    <w:p w:rsidR="00470AAC" w:rsidRDefault="00DA4E5B" w:rsidP="00FF714E">
      <w:pPr>
        <w:rPr>
          <w:b/>
        </w:rPr>
      </w:pPr>
      <w:r>
        <w:rPr>
          <w:b/>
        </w:rPr>
        <w:t>School</w:t>
      </w:r>
      <w:r w:rsidR="00470AAC" w:rsidRPr="00470AAC">
        <w:rPr>
          <w:b/>
        </w:rPr>
        <w:t xml:space="preserve"> </w:t>
      </w:r>
      <w:r w:rsidR="00124218">
        <w:rPr>
          <w:b/>
        </w:rPr>
        <w:t>Target Setting</w:t>
      </w:r>
      <w:r w:rsidR="00470AAC" w:rsidRPr="00470AAC">
        <w:rPr>
          <w:b/>
        </w:rPr>
        <w:t xml:space="preserve"> </w:t>
      </w:r>
      <w:r w:rsidR="005646E3">
        <w:rPr>
          <w:b/>
        </w:rPr>
        <w:t>Form</w:t>
      </w:r>
    </w:p>
    <w:p w:rsidR="00A2443B" w:rsidRPr="00A35FF0" w:rsidRDefault="00470AAC" w:rsidP="00A2443B">
      <w:pPr>
        <w:rPr>
          <w:sz w:val="20"/>
          <w:szCs w:val="18"/>
        </w:rPr>
      </w:pPr>
      <w:r w:rsidRPr="00A35FF0">
        <w:rPr>
          <w:b/>
          <w:szCs w:val="18"/>
        </w:rPr>
        <w:t xml:space="preserve">Directions:  </w:t>
      </w:r>
      <w:r w:rsidR="00FE6CCC" w:rsidRPr="00381630">
        <w:rPr>
          <w:sz w:val="20"/>
          <w:szCs w:val="18"/>
        </w:rPr>
        <w:t xml:space="preserve">Complete the worksheet </w:t>
      </w:r>
      <w:r w:rsidR="000257E7" w:rsidRPr="00381630">
        <w:rPr>
          <w:sz w:val="20"/>
          <w:szCs w:val="18"/>
        </w:rPr>
        <w:t xml:space="preserve">below. </w:t>
      </w:r>
      <w:r w:rsidR="00A2443B">
        <w:rPr>
          <w:sz w:val="20"/>
          <w:szCs w:val="18"/>
        </w:rPr>
        <w:t>Schools</w:t>
      </w:r>
      <w:r w:rsidR="00A2443B" w:rsidRPr="00A35FF0">
        <w:rPr>
          <w:sz w:val="20"/>
          <w:szCs w:val="18"/>
        </w:rPr>
        <w:t xml:space="preserve"> are expected to set their own annual targets for </w:t>
      </w:r>
      <w:r w:rsidR="00113583">
        <w:rPr>
          <w:sz w:val="20"/>
          <w:szCs w:val="18"/>
        </w:rPr>
        <w:t xml:space="preserve">the performance indicators (i.e. </w:t>
      </w:r>
      <w:r w:rsidR="00A2443B" w:rsidRPr="00A35FF0">
        <w:rPr>
          <w:sz w:val="20"/>
          <w:szCs w:val="18"/>
        </w:rPr>
        <w:t xml:space="preserve">academic achievement, academic growth, academic growth </w:t>
      </w:r>
      <w:r w:rsidR="00A2443B">
        <w:rPr>
          <w:sz w:val="20"/>
          <w:szCs w:val="18"/>
        </w:rPr>
        <w:t xml:space="preserve">gaps, </w:t>
      </w:r>
      <w:r w:rsidR="00A2443B" w:rsidRPr="00A35FF0">
        <w:rPr>
          <w:sz w:val="20"/>
          <w:szCs w:val="18"/>
        </w:rPr>
        <w:t>and postsecondary and workforce readiness</w:t>
      </w:r>
      <w:r w:rsidR="00113583">
        <w:rPr>
          <w:sz w:val="20"/>
          <w:szCs w:val="18"/>
        </w:rPr>
        <w:t>)</w:t>
      </w:r>
      <w:r w:rsidR="00A2443B" w:rsidRPr="00A35FF0">
        <w:rPr>
          <w:sz w:val="20"/>
          <w:szCs w:val="18"/>
        </w:rPr>
        <w:t xml:space="preserve">. </w:t>
      </w:r>
      <w:r w:rsidR="00A2443B">
        <w:rPr>
          <w:sz w:val="20"/>
          <w:szCs w:val="18"/>
        </w:rPr>
        <w:t>At a minimum, schools should set targets for each of</w:t>
      </w:r>
      <w:r w:rsidR="00113583">
        <w:rPr>
          <w:sz w:val="20"/>
          <w:szCs w:val="18"/>
        </w:rPr>
        <w:t xml:space="preserve"> the performance indicators </w:t>
      </w:r>
      <w:r w:rsidR="00A2443B">
        <w:rPr>
          <w:sz w:val="20"/>
          <w:szCs w:val="18"/>
        </w:rPr>
        <w:t xml:space="preserve">where state expectations </w:t>
      </w:r>
      <w:r w:rsidR="00BB6D99">
        <w:rPr>
          <w:sz w:val="20"/>
          <w:szCs w:val="18"/>
        </w:rPr>
        <w:t>we</w:t>
      </w:r>
      <w:r w:rsidR="00A2443B">
        <w:rPr>
          <w:sz w:val="20"/>
          <w:szCs w:val="18"/>
        </w:rPr>
        <w:t xml:space="preserve">re not met; targets should </w:t>
      </w:r>
      <w:r w:rsidR="00A2443B" w:rsidRPr="009C528C">
        <w:rPr>
          <w:sz w:val="20"/>
          <w:szCs w:val="18"/>
        </w:rPr>
        <w:t>also</w:t>
      </w:r>
      <w:r w:rsidR="00A2443B">
        <w:rPr>
          <w:sz w:val="20"/>
          <w:szCs w:val="18"/>
        </w:rPr>
        <w:t xml:space="preserve"> be connected to prioritized performance challenges identified in the data narrative (section III).  Consider last year’s targets (see Worksheet #1) and whether adjustments need to be made.  </w:t>
      </w:r>
      <w:r w:rsidR="00A2443B" w:rsidRPr="00A35FF0">
        <w:rPr>
          <w:sz w:val="20"/>
          <w:szCs w:val="18"/>
        </w:rPr>
        <w:t xml:space="preserve">For each annual performance target, identify interim measures that will be used to monitor progress toward the annual targets at least quarterly during the school year.  </w:t>
      </w:r>
    </w:p>
    <w:p w:rsidR="00830AAD" w:rsidRPr="00FC7FC0" w:rsidRDefault="00830AAD" w:rsidP="00830AAD">
      <w:pPr>
        <w:pStyle w:val="CommentText"/>
        <w:rPr>
          <w:szCs w:val="18"/>
        </w:rPr>
      </w:pPr>
    </w:p>
    <w:p w:rsidR="00D15DC6" w:rsidRDefault="00F66C7B" w:rsidP="00D15DC6">
      <w:pPr>
        <w:rPr>
          <w:sz w:val="20"/>
          <w:szCs w:val="18"/>
        </w:rPr>
      </w:pPr>
      <w:r w:rsidRPr="00D15DC6">
        <w:rPr>
          <w:b/>
          <w:i/>
          <w:sz w:val="20"/>
          <w:szCs w:val="18"/>
        </w:rPr>
        <w:t xml:space="preserve">Implications of Colorado Measures of Academic Success (CMAS) on Target Setting:  </w:t>
      </w:r>
      <w:r w:rsidR="00D15DC6" w:rsidRPr="009B5847">
        <w:rPr>
          <w:sz w:val="20"/>
          <w:szCs w:val="18"/>
        </w:rPr>
        <w:t xml:space="preserve">During the 2014-15 school year, Colorado </w:t>
      </w:r>
      <w:r w:rsidR="001C5ABB">
        <w:rPr>
          <w:sz w:val="20"/>
          <w:szCs w:val="18"/>
        </w:rPr>
        <w:t xml:space="preserve">transitioned </w:t>
      </w:r>
      <w:r w:rsidR="00D15DC6" w:rsidRPr="009B5847">
        <w:rPr>
          <w:sz w:val="20"/>
          <w:szCs w:val="18"/>
        </w:rPr>
        <w:t>from reading, writing and math TCAP ass</w:t>
      </w:r>
      <w:r w:rsidR="00D15DC6" w:rsidRPr="00F66C7B">
        <w:rPr>
          <w:sz w:val="20"/>
          <w:szCs w:val="18"/>
        </w:rPr>
        <w:t xml:space="preserve">essments to CMAS PARCC English language arts and math assessments. These assessments measure related, but different content standards and are expected to have different proficiency </w:t>
      </w:r>
      <w:r w:rsidR="00D15DC6">
        <w:rPr>
          <w:sz w:val="20"/>
          <w:szCs w:val="18"/>
        </w:rPr>
        <w:t>levels</w:t>
      </w:r>
      <w:r w:rsidR="00D15DC6" w:rsidRPr="00F66C7B">
        <w:rPr>
          <w:sz w:val="20"/>
          <w:szCs w:val="18"/>
        </w:rPr>
        <w:t xml:space="preserve">. As a result, setting targets based on the percent of students scoring proficient and </w:t>
      </w:r>
      <w:r w:rsidR="00BB6D99" w:rsidRPr="00F66C7B">
        <w:rPr>
          <w:sz w:val="20"/>
          <w:szCs w:val="18"/>
        </w:rPr>
        <w:t>advanced</w:t>
      </w:r>
      <w:r w:rsidR="00BB6D99">
        <w:rPr>
          <w:sz w:val="20"/>
          <w:szCs w:val="18"/>
        </w:rPr>
        <w:t xml:space="preserve"> on TCAP </w:t>
      </w:r>
      <w:r w:rsidR="004F090F">
        <w:rPr>
          <w:sz w:val="20"/>
          <w:szCs w:val="18"/>
        </w:rPr>
        <w:t xml:space="preserve">is </w:t>
      </w:r>
      <w:r w:rsidR="001C5ABB">
        <w:rPr>
          <w:sz w:val="20"/>
          <w:szCs w:val="18"/>
        </w:rPr>
        <w:t xml:space="preserve">not </w:t>
      </w:r>
      <w:r w:rsidR="00D15DC6" w:rsidRPr="00F66C7B">
        <w:rPr>
          <w:sz w:val="20"/>
          <w:szCs w:val="18"/>
        </w:rPr>
        <w:t xml:space="preserve">appropriate. </w:t>
      </w:r>
      <w:r w:rsidR="00D15DC6" w:rsidRPr="008E33A0">
        <w:rPr>
          <w:sz w:val="20"/>
          <w:szCs w:val="18"/>
        </w:rPr>
        <w:t>Furthermore</w:t>
      </w:r>
      <w:r w:rsidR="00D15DC6" w:rsidRPr="00FC7FC0">
        <w:rPr>
          <w:sz w:val="20"/>
          <w:szCs w:val="18"/>
        </w:rPr>
        <w:t>, CDE does not yet know if student growth percentiles and median student growth percentiles will be available for accountability, planning</w:t>
      </w:r>
      <w:r w:rsidR="00D15DC6" w:rsidRPr="00F66C7B">
        <w:rPr>
          <w:sz w:val="20"/>
          <w:szCs w:val="18"/>
        </w:rPr>
        <w:t xml:space="preserve"> or reporting use. It is known that adequate growth percentiles will not be available </w:t>
      </w:r>
      <w:r w:rsidR="00815884">
        <w:rPr>
          <w:sz w:val="20"/>
          <w:szCs w:val="18"/>
        </w:rPr>
        <w:t xml:space="preserve">this school year </w:t>
      </w:r>
      <w:r w:rsidR="00D15DC6">
        <w:rPr>
          <w:sz w:val="20"/>
          <w:szCs w:val="18"/>
        </w:rPr>
        <w:t xml:space="preserve">for </w:t>
      </w:r>
      <w:r w:rsidR="00D15DC6" w:rsidRPr="00F66C7B">
        <w:rPr>
          <w:sz w:val="20"/>
          <w:szCs w:val="18"/>
        </w:rPr>
        <w:t xml:space="preserve">2014-15 results. </w:t>
      </w:r>
      <w:r w:rsidR="00D15DC6">
        <w:rPr>
          <w:sz w:val="20"/>
          <w:szCs w:val="18"/>
        </w:rPr>
        <w:t>Target setting is still expected to occur in the UIP process during this transition period.  However, some modifications in typical practice may be needed</w:t>
      </w:r>
      <w:r w:rsidR="00D15DC6" w:rsidRPr="00FC7FC0">
        <w:rPr>
          <w:sz w:val="20"/>
          <w:szCs w:val="18"/>
        </w:rPr>
        <w:t>.</w:t>
      </w:r>
      <w:r w:rsidR="00D15DC6">
        <w:rPr>
          <w:sz w:val="20"/>
          <w:szCs w:val="18"/>
        </w:rPr>
        <w:t xml:space="preserve">  Refer to the UIP </w:t>
      </w:r>
      <w:r w:rsidR="00907ACD">
        <w:rPr>
          <w:sz w:val="20"/>
          <w:szCs w:val="18"/>
        </w:rPr>
        <w:t>state assessment transition guidance document</w:t>
      </w:r>
      <w:r w:rsidR="00D15DC6">
        <w:rPr>
          <w:sz w:val="20"/>
          <w:szCs w:val="18"/>
        </w:rPr>
        <w:t xml:space="preserve"> on the UIP website for options and considerations.</w:t>
      </w:r>
    </w:p>
    <w:p w:rsidR="00800799" w:rsidRDefault="007A30BA" w:rsidP="00FE6CCC">
      <w:pPr>
        <w:rPr>
          <w:b/>
        </w:rPr>
      </w:pPr>
      <w:r>
        <w:rPr>
          <w:b/>
        </w:rPr>
        <w:br w:type="page"/>
      </w:r>
    </w:p>
    <w:p w:rsidR="00FE6CCC" w:rsidRPr="00792592" w:rsidRDefault="00DA4E5B" w:rsidP="00FE6CCC">
      <w:pPr>
        <w:rPr>
          <w:b/>
        </w:rPr>
      </w:pPr>
      <w:r>
        <w:rPr>
          <w:b/>
        </w:rPr>
        <w:lastRenderedPageBreak/>
        <w:t>School</w:t>
      </w:r>
      <w:r w:rsidR="00792592" w:rsidRPr="000012C0">
        <w:rPr>
          <w:b/>
        </w:rPr>
        <w:t xml:space="preserve"> </w:t>
      </w:r>
      <w:r w:rsidR="00124218">
        <w:rPr>
          <w:b/>
        </w:rPr>
        <w:t>Target Setting</w:t>
      </w:r>
      <w:r w:rsidR="00792592" w:rsidRPr="000012C0">
        <w:rPr>
          <w:b/>
        </w:rPr>
        <w:t xml:space="preserve"> </w:t>
      </w:r>
      <w:r w:rsidR="00EF27BD">
        <w:rPr>
          <w:b/>
        </w:rPr>
        <w:t>Form</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540"/>
        <w:gridCol w:w="2069"/>
        <w:gridCol w:w="2162"/>
        <w:gridCol w:w="2159"/>
        <w:gridCol w:w="2519"/>
        <w:gridCol w:w="2359"/>
      </w:tblGrid>
      <w:tr w:rsidR="00237F10" w:rsidRPr="00721350" w:rsidTr="005E0A1F">
        <w:trPr>
          <w:trHeight w:val="252"/>
        </w:trPr>
        <w:tc>
          <w:tcPr>
            <w:tcW w:w="496" w:type="pct"/>
            <w:vMerge w:val="restart"/>
            <w:tcBorders>
              <w:top w:val="single" w:sz="18" w:space="0" w:color="000000"/>
              <w:left w:val="single" w:sz="18" w:space="0" w:color="000000"/>
              <w:bottom w:val="nil"/>
              <w:right w:val="single" w:sz="18" w:space="0" w:color="000000"/>
            </w:tcBorders>
            <w:shd w:val="clear" w:color="auto" w:fill="000000"/>
            <w:vAlign w:val="bottom"/>
          </w:tcPr>
          <w:p w:rsidR="00C22BA8" w:rsidRPr="0007717E" w:rsidRDefault="00C22BA8" w:rsidP="00CB01C1">
            <w:pPr>
              <w:spacing w:before="60" w:after="60"/>
              <w:jc w:val="center"/>
            </w:pPr>
            <w:r>
              <w:t>Performance Indicators</w:t>
            </w:r>
          </w:p>
        </w:tc>
        <w:tc>
          <w:tcPr>
            <w:tcW w:w="620" w:type="pct"/>
            <w:gridSpan w:val="2"/>
            <w:vMerge w:val="restart"/>
            <w:tcBorders>
              <w:top w:val="single" w:sz="18" w:space="0" w:color="000000"/>
              <w:left w:val="single" w:sz="18" w:space="0" w:color="000000"/>
              <w:bottom w:val="nil"/>
            </w:tcBorders>
            <w:shd w:val="clear" w:color="auto" w:fill="000000"/>
            <w:vAlign w:val="bottom"/>
          </w:tcPr>
          <w:p w:rsidR="00C22BA8" w:rsidRPr="00721350" w:rsidRDefault="00C22BA8" w:rsidP="00CB01C1">
            <w:pPr>
              <w:spacing w:before="60" w:after="60"/>
              <w:jc w:val="center"/>
            </w:pPr>
            <w:r>
              <w:t>Measures/ Metrics</w:t>
            </w:r>
          </w:p>
        </w:tc>
        <w:tc>
          <w:tcPr>
            <w:tcW w:w="713" w:type="pct"/>
            <w:vMerge w:val="restart"/>
            <w:tcBorders>
              <w:top w:val="single" w:sz="18" w:space="0" w:color="000000"/>
              <w:bottom w:val="nil"/>
            </w:tcBorders>
            <w:shd w:val="clear" w:color="auto" w:fill="000000"/>
            <w:vAlign w:val="bottom"/>
          </w:tcPr>
          <w:p w:rsidR="00C22BA8" w:rsidRDefault="00C22BA8" w:rsidP="00CB01C1">
            <w:pPr>
              <w:spacing w:before="60" w:after="60"/>
              <w:jc w:val="center"/>
            </w:pPr>
            <w:r>
              <w:t xml:space="preserve">Priority Performance </w:t>
            </w:r>
            <w:r>
              <w:br/>
              <w:t>Challenges</w:t>
            </w:r>
          </w:p>
        </w:tc>
        <w:tc>
          <w:tcPr>
            <w:tcW w:w="1489" w:type="pct"/>
            <w:gridSpan w:val="2"/>
            <w:tcBorders>
              <w:top w:val="single" w:sz="18" w:space="0" w:color="000000"/>
              <w:bottom w:val="nil"/>
            </w:tcBorders>
            <w:shd w:val="clear" w:color="auto" w:fill="000000"/>
            <w:vAlign w:val="bottom"/>
          </w:tcPr>
          <w:p w:rsidR="00C22BA8" w:rsidRPr="00721350" w:rsidRDefault="00C22BA8" w:rsidP="00CB01C1">
            <w:pPr>
              <w:spacing w:before="60" w:after="60"/>
              <w:jc w:val="center"/>
            </w:pPr>
            <w:r>
              <w:t>Annual Performance Targets</w:t>
            </w:r>
          </w:p>
        </w:tc>
        <w:tc>
          <w:tcPr>
            <w:tcW w:w="868" w:type="pct"/>
            <w:vMerge w:val="restart"/>
            <w:tcBorders>
              <w:top w:val="single" w:sz="18" w:space="0" w:color="000000"/>
              <w:bottom w:val="single" w:sz="4" w:space="0" w:color="000000"/>
            </w:tcBorders>
            <w:shd w:val="clear" w:color="auto" w:fill="000000"/>
            <w:vAlign w:val="bottom"/>
          </w:tcPr>
          <w:p w:rsidR="0085656F" w:rsidRDefault="00C22BA8" w:rsidP="00190FF5">
            <w:pPr>
              <w:spacing w:before="60" w:after="60"/>
              <w:jc w:val="center"/>
            </w:pPr>
            <w:r>
              <w:t xml:space="preserve">Interim Measures for </w:t>
            </w:r>
            <w:r>
              <w:br/>
              <w:t>201</w:t>
            </w:r>
            <w:r w:rsidR="00087CF8">
              <w:t>5-16</w:t>
            </w:r>
          </w:p>
        </w:tc>
        <w:tc>
          <w:tcPr>
            <w:tcW w:w="813" w:type="pct"/>
            <w:vMerge w:val="restart"/>
            <w:tcBorders>
              <w:top w:val="single" w:sz="18" w:space="0" w:color="000000"/>
              <w:bottom w:val="single" w:sz="4" w:space="0" w:color="000000"/>
            </w:tcBorders>
            <w:shd w:val="clear" w:color="auto" w:fill="000000"/>
            <w:vAlign w:val="bottom"/>
          </w:tcPr>
          <w:p w:rsidR="0085656F" w:rsidRDefault="00C22BA8">
            <w:pPr>
              <w:spacing w:before="60" w:after="60"/>
              <w:jc w:val="center"/>
            </w:pPr>
            <w:r>
              <w:t>Major Improvement Strategy</w:t>
            </w:r>
          </w:p>
        </w:tc>
      </w:tr>
      <w:tr w:rsidR="00237F10" w:rsidRPr="00721350" w:rsidTr="005E0A1F">
        <w:trPr>
          <w:trHeight w:val="198"/>
        </w:trPr>
        <w:tc>
          <w:tcPr>
            <w:tcW w:w="496" w:type="pct"/>
            <w:vMerge/>
            <w:tcBorders>
              <w:top w:val="nil"/>
              <w:left w:val="single" w:sz="18" w:space="0" w:color="000000"/>
              <w:bottom w:val="single" w:sz="8" w:space="0" w:color="000000"/>
              <w:right w:val="single" w:sz="18" w:space="0" w:color="000000"/>
            </w:tcBorders>
            <w:shd w:val="clear" w:color="auto" w:fill="000000"/>
            <w:vAlign w:val="center"/>
          </w:tcPr>
          <w:p w:rsidR="00C22BA8" w:rsidRDefault="00C22BA8" w:rsidP="00AE5EA3">
            <w:pPr>
              <w:spacing w:before="60" w:after="60"/>
              <w:jc w:val="center"/>
            </w:pPr>
          </w:p>
        </w:tc>
        <w:tc>
          <w:tcPr>
            <w:tcW w:w="620" w:type="pct"/>
            <w:gridSpan w:val="2"/>
            <w:vMerge/>
            <w:tcBorders>
              <w:top w:val="nil"/>
              <w:left w:val="single" w:sz="18" w:space="0" w:color="000000"/>
              <w:bottom w:val="single" w:sz="8" w:space="0" w:color="000000"/>
            </w:tcBorders>
            <w:shd w:val="clear" w:color="auto" w:fill="000000"/>
            <w:vAlign w:val="center"/>
          </w:tcPr>
          <w:p w:rsidR="00C22BA8" w:rsidRDefault="00C22BA8" w:rsidP="00AE5EA3">
            <w:pPr>
              <w:spacing w:before="60" w:after="60"/>
              <w:jc w:val="center"/>
            </w:pPr>
          </w:p>
        </w:tc>
        <w:tc>
          <w:tcPr>
            <w:tcW w:w="713" w:type="pct"/>
            <w:vMerge/>
            <w:tcBorders>
              <w:top w:val="nil"/>
              <w:bottom w:val="single" w:sz="8" w:space="0" w:color="000000"/>
            </w:tcBorders>
            <w:shd w:val="clear" w:color="auto" w:fill="000000"/>
          </w:tcPr>
          <w:p w:rsidR="00C22BA8" w:rsidRDefault="00C22BA8" w:rsidP="007E5A78">
            <w:pPr>
              <w:spacing w:before="60" w:after="60"/>
              <w:jc w:val="center"/>
            </w:pPr>
          </w:p>
        </w:tc>
        <w:tc>
          <w:tcPr>
            <w:tcW w:w="745" w:type="pct"/>
            <w:tcBorders>
              <w:top w:val="nil"/>
              <w:bottom w:val="single" w:sz="4" w:space="0" w:color="000000"/>
            </w:tcBorders>
            <w:shd w:val="clear" w:color="auto" w:fill="000000"/>
            <w:vAlign w:val="center"/>
          </w:tcPr>
          <w:p w:rsidR="00C22BA8" w:rsidRDefault="00C22BA8" w:rsidP="00190FF5">
            <w:pPr>
              <w:spacing w:before="60" w:after="60"/>
              <w:jc w:val="center"/>
            </w:pPr>
            <w:r>
              <w:t>20</w:t>
            </w:r>
            <w:r w:rsidR="00870118">
              <w:t>1</w:t>
            </w:r>
            <w:r w:rsidR="00087CF8">
              <w:t>5-16</w:t>
            </w:r>
          </w:p>
        </w:tc>
        <w:tc>
          <w:tcPr>
            <w:tcW w:w="744" w:type="pct"/>
            <w:tcBorders>
              <w:top w:val="nil"/>
              <w:bottom w:val="single" w:sz="4" w:space="0" w:color="000000"/>
            </w:tcBorders>
            <w:shd w:val="clear" w:color="auto" w:fill="000000"/>
            <w:vAlign w:val="center"/>
          </w:tcPr>
          <w:p w:rsidR="00C22BA8" w:rsidRDefault="00C22BA8" w:rsidP="00190FF5">
            <w:pPr>
              <w:spacing w:before="60" w:after="60"/>
              <w:jc w:val="center"/>
            </w:pPr>
            <w:r>
              <w:t>201</w:t>
            </w:r>
            <w:r w:rsidR="00087CF8">
              <w:t>6-17</w:t>
            </w:r>
          </w:p>
        </w:tc>
        <w:tc>
          <w:tcPr>
            <w:tcW w:w="868" w:type="pct"/>
            <w:vMerge/>
            <w:tcBorders>
              <w:top w:val="single" w:sz="4" w:space="0" w:color="000000"/>
              <w:bottom w:val="single" w:sz="4" w:space="0" w:color="000000"/>
            </w:tcBorders>
            <w:shd w:val="clear" w:color="auto" w:fill="000000"/>
          </w:tcPr>
          <w:p w:rsidR="00C22BA8" w:rsidRDefault="00C22BA8" w:rsidP="00AE5EA3">
            <w:pPr>
              <w:spacing w:before="60" w:after="60"/>
              <w:jc w:val="center"/>
            </w:pPr>
          </w:p>
        </w:tc>
        <w:tc>
          <w:tcPr>
            <w:tcW w:w="813" w:type="pct"/>
            <w:vMerge/>
            <w:tcBorders>
              <w:top w:val="single" w:sz="4" w:space="0" w:color="000000"/>
              <w:bottom w:val="single" w:sz="4" w:space="0" w:color="000000"/>
            </w:tcBorders>
            <w:shd w:val="clear" w:color="auto" w:fill="000000"/>
            <w:vAlign w:val="center"/>
          </w:tcPr>
          <w:p w:rsidR="00C22BA8" w:rsidRDefault="00C22BA8" w:rsidP="00AE5EA3">
            <w:pPr>
              <w:spacing w:before="60" w:after="60"/>
              <w:jc w:val="center"/>
            </w:pPr>
          </w:p>
        </w:tc>
      </w:tr>
      <w:tr w:rsidR="00237F10" w:rsidRPr="0007717E" w:rsidTr="00113583">
        <w:trPr>
          <w:trHeight w:val="430"/>
        </w:trPr>
        <w:tc>
          <w:tcPr>
            <w:tcW w:w="496" w:type="pct"/>
            <w:vMerge w:val="restart"/>
            <w:tcBorders>
              <w:top w:val="single" w:sz="8" w:space="0" w:color="000000"/>
              <w:left w:val="single" w:sz="18" w:space="0" w:color="000000"/>
              <w:bottom w:val="single" w:sz="18" w:space="0" w:color="000000"/>
              <w:right w:val="single" w:sz="4" w:space="0" w:color="000000"/>
            </w:tcBorders>
            <w:shd w:val="clear" w:color="auto" w:fill="D9D9D9"/>
            <w:vAlign w:val="center"/>
          </w:tcPr>
          <w:p w:rsidR="007B4FF6" w:rsidRPr="00817BDE" w:rsidRDefault="007B4FF6" w:rsidP="00AE5EA3">
            <w:pPr>
              <w:spacing w:before="60" w:after="60"/>
              <w:jc w:val="center"/>
            </w:pPr>
            <w:r>
              <w:t>Academic Achievement (Status)</w:t>
            </w:r>
          </w:p>
        </w:tc>
        <w:tc>
          <w:tcPr>
            <w:tcW w:w="434" w:type="pct"/>
            <w:vMerge w:val="restart"/>
            <w:tcBorders>
              <w:top w:val="single" w:sz="8" w:space="0" w:color="000000"/>
              <w:left w:val="single" w:sz="4" w:space="0" w:color="000000"/>
              <w:right w:val="single" w:sz="4" w:space="0" w:color="000000"/>
            </w:tcBorders>
            <w:shd w:val="clear" w:color="auto" w:fill="D9D9D9"/>
            <w:vAlign w:val="center"/>
          </w:tcPr>
          <w:p w:rsidR="007B4FF6" w:rsidRPr="00F92F00" w:rsidRDefault="006074EC" w:rsidP="006074EC">
            <w:pPr>
              <w:spacing w:before="60" w:after="60"/>
              <w:ind w:right="-18"/>
              <w:rPr>
                <w:sz w:val="18"/>
                <w:szCs w:val="18"/>
              </w:rPr>
            </w:pPr>
            <w:r>
              <w:rPr>
                <w:sz w:val="18"/>
                <w:szCs w:val="18"/>
              </w:rPr>
              <w:t>CMAS</w:t>
            </w:r>
            <w:r w:rsidR="00BB6D99">
              <w:rPr>
                <w:sz w:val="18"/>
                <w:szCs w:val="18"/>
              </w:rPr>
              <w:t>/PARCC</w:t>
            </w:r>
            <w:r>
              <w:rPr>
                <w:sz w:val="18"/>
                <w:szCs w:val="18"/>
              </w:rPr>
              <w:t xml:space="preserve">, </w:t>
            </w:r>
            <w:proofErr w:type="spellStart"/>
            <w:r>
              <w:rPr>
                <w:sz w:val="18"/>
                <w:szCs w:val="18"/>
              </w:rPr>
              <w:t>CoAlt</w:t>
            </w:r>
            <w:proofErr w:type="spellEnd"/>
            <w:r w:rsidR="007B4FF6" w:rsidRPr="00F92F00">
              <w:rPr>
                <w:sz w:val="18"/>
                <w:szCs w:val="18"/>
              </w:rPr>
              <w:t xml:space="preserve">, </w:t>
            </w:r>
            <w:r w:rsidR="00F92F00" w:rsidRPr="00F92F00">
              <w:rPr>
                <w:sz w:val="18"/>
                <w:szCs w:val="18"/>
              </w:rPr>
              <w:t xml:space="preserve">K-3 literacy </w:t>
            </w:r>
            <w:r w:rsidR="00A41A89">
              <w:rPr>
                <w:sz w:val="18"/>
                <w:szCs w:val="18"/>
              </w:rPr>
              <w:t xml:space="preserve">measure </w:t>
            </w:r>
            <w:r w:rsidR="00F92F00" w:rsidRPr="00F92F00">
              <w:rPr>
                <w:sz w:val="18"/>
                <w:szCs w:val="18"/>
              </w:rPr>
              <w:t>(READ Act), local measures</w:t>
            </w:r>
          </w:p>
        </w:tc>
        <w:tc>
          <w:tcPr>
            <w:tcW w:w="186" w:type="pct"/>
            <w:tcBorders>
              <w:top w:val="single" w:sz="8" w:space="0" w:color="000000"/>
              <w:left w:val="single" w:sz="4" w:space="0" w:color="000000"/>
              <w:bottom w:val="nil"/>
              <w:right w:val="single" w:sz="18" w:space="0" w:color="000000"/>
            </w:tcBorders>
            <w:shd w:val="clear" w:color="auto" w:fill="D9D9D9"/>
            <w:vAlign w:val="center"/>
          </w:tcPr>
          <w:p w:rsidR="007B4FF6" w:rsidRPr="00697C83" w:rsidRDefault="006074EC" w:rsidP="00AE5EA3">
            <w:pPr>
              <w:spacing w:before="60" w:after="60"/>
              <w:ind w:left="161" w:hanging="161"/>
              <w:rPr>
                <w:sz w:val="18"/>
                <w:szCs w:val="18"/>
              </w:rPr>
            </w:pPr>
            <w:r w:rsidRPr="00697C83">
              <w:rPr>
                <w:sz w:val="18"/>
                <w:szCs w:val="18"/>
              </w:rPr>
              <w:t>ELA</w:t>
            </w:r>
          </w:p>
        </w:tc>
        <w:tc>
          <w:tcPr>
            <w:tcW w:w="713" w:type="pct"/>
            <w:tcBorders>
              <w:top w:val="single" w:sz="8" w:space="0" w:color="000000"/>
              <w:left w:val="single" w:sz="18" w:space="0" w:color="000000"/>
              <w:bottom w:val="dashed" w:sz="4" w:space="0" w:color="auto"/>
              <w:right w:val="single" w:sz="18" w:space="0" w:color="000000"/>
            </w:tcBorders>
          </w:tcPr>
          <w:p w:rsidR="007B4FF6" w:rsidRPr="00591322" w:rsidRDefault="007B4FF6" w:rsidP="00BA2A9A">
            <w:pPr>
              <w:spacing w:before="60" w:after="60"/>
            </w:pPr>
          </w:p>
        </w:tc>
        <w:tc>
          <w:tcPr>
            <w:tcW w:w="745" w:type="pct"/>
            <w:tcBorders>
              <w:top w:val="single" w:sz="4" w:space="0" w:color="000000"/>
              <w:left w:val="single" w:sz="18" w:space="0" w:color="000000"/>
              <w:bottom w:val="dashed" w:sz="4" w:space="0" w:color="auto"/>
              <w:right w:val="single" w:sz="4" w:space="0" w:color="000000"/>
            </w:tcBorders>
          </w:tcPr>
          <w:p w:rsidR="007B4FF6" w:rsidRPr="00591322" w:rsidRDefault="007B4FF6" w:rsidP="00BA2A9A">
            <w:pPr>
              <w:spacing w:before="60" w:after="60"/>
            </w:pPr>
          </w:p>
        </w:tc>
        <w:tc>
          <w:tcPr>
            <w:tcW w:w="744" w:type="pct"/>
            <w:tcBorders>
              <w:top w:val="single" w:sz="4" w:space="0" w:color="000000"/>
              <w:left w:val="single" w:sz="4" w:space="0" w:color="000000"/>
              <w:bottom w:val="dashed" w:sz="4" w:space="0" w:color="auto"/>
              <w:right w:val="single" w:sz="18" w:space="0" w:color="000000"/>
            </w:tcBorders>
          </w:tcPr>
          <w:p w:rsidR="007B4FF6" w:rsidRPr="00591322" w:rsidRDefault="007B4FF6" w:rsidP="00BA2A9A">
            <w:pPr>
              <w:spacing w:before="60" w:after="60"/>
            </w:pPr>
          </w:p>
        </w:tc>
        <w:tc>
          <w:tcPr>
            <w:tcW w:w="868" w:type="pct"/>
            <w:tcBorders>
              <w:top w:val="single" w:sz="4" w:space="0" w:color="000000"/>
              <w:left w:val="single" w:sz="18" w:space="0" w:color="000000"/>
              <w:bottom w:val="dashed" w:sz="4" w:space="0" w:color="auto"/>
              <w:right w:val="single" w:sz="18" w:space="0" w:color="000000"/>
            </w:tcBorders>
          </w:tcPr>
          <w:p w:rsidR="007B4FF6" w:rsidRPr="00591322" w:rsidRDefault="007B4FF6" w:rsidP="00BA2A9A">
            <w:pPr>
              <w:spacing w:before="60" w:after="60"/>
            </w:pPr>
          </w:p>
        </w:tc>
        <w:tc>
          <w:tcPr>
            <w:tcW w:w="813" w:type="pct"/>
            <w:tcBorders>
              <w:top w:val="single" w:sz="4" w:space="0" w:color="000000"/>
              <w:left w:val="single" w:sz="18" w:space="0" w:color="000000"/>
              <w:bottom w:val="dashed" w:sz="4" w:space="0" w:color="auto"/>
              <w:right w:val="single" w:sz="18" w:space="0" w:color="000000"/>
            </w:tcBorders>
          </w:tcPr>
          <w:p w:rsidR="007B4FF6" w:rsidRPr="00591322" w:rsidRDefault="007B4FF6" w:rsidP="00BA2A9A">
            <w:pPr>
              <w:spacing w:before="60" w:after="60"/>
            </w:pPr>
          </w:p>
        </w:tc>
      </w:tr>
      <w:tr w:rsidR="005C4642" w:rsidRPr="0007717E" w:rsidTr="00113583">
        <w:trPr>
          <w:trHeight w:val="405"/>
        </w:trPr>
        <w:tc>
          <w:tcPr>
            <w:tcW w:w="496" w:type="pct"/>
            <w:vMerge/>
            <w:tcBorders>
              <w:left w:val="single" w:sz="18" w:space="0" w:color="000000"/>
              <w:bottom w:val="single" w:sz="18" w:space="0" w:color="000000"/>
              <w:right w:val="single" w:sz="4" w:space="0" w:color="000000"/>
            </w:tcBorders>
            <w:shd w:val="clear" w:color="auto" w:fill="D9D9D9"/>
            <w:vAlign w:val="center"/>
          </w:tcPr>
          <w:p w:rsidR="005C4642" w:rsidRPr="00721350" w:rsidRDefault="005C4642" w:rsidP="00AE5EA3">
            <w:pPr>
              <w:spacing w:before="60" w:after="60"/>
              <w:ind w:left="180"/>
            </w:pPr>
          </w:p>
        </w:tc>
        <w:tc>
          <w:tcPr>
            <w:tcW w:w="434" w:type="pct"/>
            <w:vMerge/>
            <w:tcBorders>
              <w:left w:val="single" w:sz="4" w:space="0" w:color="000000"/>
              <w:right w:val="single" w:sz="4" w:space="0" w:color="000000"/>
            </w:tcBorders>
            <w:shd w:val="clear" w:color="auto" w:fill="D9D9D9"/>
            <w:vAlign w:val="center"/>
          </w:tcPr>
          <w:p w:rsidR="005C4642" w:rsidRPr="006958FD" w:rsidRDefault="005C4642" w:rsidP="00AE5EA3">
            <w:pPr>
              <w:spacing w:before="60" w:after="60"/>
              <w:ind w:left="161" w:hanging="161"/>
            </w:pPr>
          </w:p>
        </w:tc>
        <w:tc>
          <w:tcPr>
            <w:tcW w:w="186" w:type="pct"/>
            <w:tcBorders>
              <w:top w:val="nil"/>
              <w:left w:val="single" w:sz="4" w:space="0" w:color="000000"/>
              <w:bottom w:val="single" w:sz="4" w:space="0" w:color="000000"/>
              <w:right w:val="single" w:sz="18" w:space="0" w:color="000000"/>
            </w:tcBorders>
            <w:shd w:val="clear" w:color="auto" w:fill="D9D9D9"/>
            <w:vAlign w:val="center"/>
          </w:tcPr>
          <w:p w:rsidR="005C4642" w:rsidRPr="00697C83" w:rsidRDefault="005C4642" w:rsidP="00AE5EA3">
            <w:pPr>
              <w:spacing w:before="60" w:after="60"/>
              <w:ind w:left="161" w:hanging="161"/>
              <w:rPr>
                <w:sz w:val="18"/>
                <w:szCs w:val="18"/>
              </w:rPr>
            </w:pPr>
            <w:r w:rsidRPr="005C4642">
              <w:rPr>
                <w:sz w:val="14"/>
                <w:szCs w:val="18"/>
              </w:rPr>
              <w:t>READ</w:t>
            </w:r>
          </w:p>
        </w:tc>
        <w:tc>
          <w:tcPr>
            <w:tcW w:w="713" w:type="pct"/>
            <w:tcBorders>
              <w:top w:val="dashed" w:sz="4" w:space="0" w:color="auto"/>
              <w:left w:val="single" w:sz="18" w:space="0" w:color="000000"/>
              <w:bottom w:val="single" w:sz="4" w:space="0" w:color="000000"/>
              <w:right w:val="single" w:sz="18" w:space="0" w:color="000000"/>
            </w:tcBorders>
          </w:tcPr>
          <w:p w:rsidR="005C4642" w:rsidRPr="00591322" w:rsidRDefault="005C4642" w:rsidP="00BA2A9A">
            <w:pPr>
              <w:spacing w:before="60" w:after="60"/>
            </w:pPr>
          </w:p>
        </w:tc>
        <w:tc>
          <w:tcPr>
            <w:tcW w:w="745" w:type="pct"/>
            <w:tcBorders>
              <w:top w:val="dashed" w:sz="4" w:space="0" w:color="auto"/>
              <w:left w:val="single" w:sz="18" w:space="0" w:color="000000"/>
              <w:bottom w:val="single" w:sz="4" w:space="0" w:color="000000"/>
              <w:right w:val="single" w:sz="4" w:space="0" w:color="000000"/>
            </w:tcBorders>
          </w:tcPr>
          <w:p w:rsidR="005C4642" w:rsidRPr="00591322" w:rsidRDefault="005C4642" w:rsidP="00BA2A9A">
            <w:pPr>
              <w:spacing w:before="60" w:after="60"/>
            </w:pPr>
          </w:p>
        </w:tc>
        <w:tc>
          <w:tcPr>
            <w:tcW w:w="744" w:type="pct"/>
            <w:tcBorders>
              <w:top w:val="dashed" w:sz="4" w:space="0" w:color="auto"/>
              <w:left w:val="single" w:sz="4" w:space="0" w:color="000000"/>
              <w:bottom w:val="single" w:sz="4" w:space="0" w:color="000000"/>
              <w:right w:val="single" w:sz="18" w:space="0" w:color="000000"/>
            </w:tcBorders>
          </w:tcPr>
          <w:p w:rsidR="005C4642" w:rsidRPr="00591322" w:rsidRDefault="005C4642" w:rsidP="00BA2A9A">
            <w:pPr>
              <w:spacing w:before="60" w:after="60"/>
            </w:pPr>
          </w:p>
        </w:tc>
        <w:tc>
          <w:tcPr>
            <w:tcW w:w="868" w:type="pct"/>
            <w:tcBorders>
              <w:top w:val="dashed" w:sz="4" w:space="0" w:color="auto"/>
              <w:left w:val="single" w:sz="18" w:space="0" w:color="000000"/>
              <w:bottom w:val="single" w:sz="4" w:space="0" w:color="000000"/>
              <w:right w:val="single" w:sz="18" w:space="0" w:color="000000"/>
            </w:tcBorders>
          </w:tcPr>
          <w:p w:rsidR="005C4642" w:rsidRPr="00591322" w:rsidRDefault="005C4642" w:rsidP="00BA2A9A">
            <w:pPr>
              <w:spacing w:before="60" w:after="60"/>
            </w:pPr>
          </w:p>
        </w:tc>
        <w:tc>
          <w:tcPr>
            <w:tcW w:w="813" w:type="pct"/>
            <w:tcBorders>
              <w:top w:val="dashed" w:sz="4" w:space="0" w:color="auto"/>
              <w:left w:val="single" w:sz="18" w:space="0" w:color="000000"/>
              <w:bottom w:val="single" w:sz="4" w:space="0" w:color="000000"/>
              <w:right w:val="single" w:sz="18" w:space="0" w:color="000000"/>
            </w:tcBorders>
          </w:tcPr>
          <w:p w:rsidR="005C4642" w:rsidRPr="00591322" w:rsidRDefault="005C4642" w:rsidP="00BA2A9A">
            <w:pPr>
              <w:spacing w:before="60" w:after="60"/>
            </w:pPr>
          </w:p>
        </w:tc>
      </w:tr>
      <w:tr w:rsidR="00237F10" w:rsidRPr="0007717E" w:rsidTr="005C4642">
        <w:trPr>
          <w:trHeight w:val="441"/>
        </w:trPr>
        <w:tc>
          <w:tcPr>
            <w:tcW w:w="496" w:type="pct"/>
            <w:vMerge/>
            <w:tcBorders>
              <w:left w:val="single" w:sz="18" w:space="0" w:color="000000"/>
              <w:bottom w:val="single" w:sz="18" w:space="0" w:color="000000"/>
              <w:right w:val="single" w:sz="4" w:space="0" w:color="000000"/>
            </w:tcBorders>
            <w:shd w:val="clear" w:color="auto" w:fill="D9D9D9"/>
            <w:vAlign w:val="center"/>
          </w:tcPr>
          <w:p w:rsidR="00C22BA8" w:rsidRPr="00721350" w:rsidRDefault="00C22BA8" w:rsidP="00AE5EA3">
            <w:pPr>
              <w:spacing w:before="60" w:after="60"/>
              <w:ind w:left="180"/>
            </w:pPr>
          </w:p>
        </w:tc>
        <w:tc>
          <w:tcPr>
            <w:tcW w:w="434" w:type="pct"/>
            <w:vMerge/>
            <w:tcBorders>
              <w:left w:val="single" w:sz="4" w:space="0" w:color="000000"/>
              <w:right w:val="single" w:sz="4" w:space="0" w:color="000000"/>
            </w:tcBorders>
            <w:shd w:val="clear" w:color="auto" w:fill="D9D9D9"/>
            <w:vAlign w:val="center"/>
          </w:tcPr>
          <w:p w:rsidR="00C22BA8" w:rsidRPr="006958FD" w:rsidRDefault="00C22BA8" w:rsidP="00AE5EA3">
            <w:pPr>
              <w:spacing w:before="60" w:after="60"/>
              <w:ind w:left="161" w:hanging="161"/>
            </w:pPr>
          </w:p>
        </w:tc>
        <w:tc>
          <w:tcPr>
            <w:tcW w:w="186" w:type="pct"/>
            <w:tcBorders>
              <w:left w:val="single" w:sz="4" w:space="0" w:color="000000"/>
              <w:bottom w:val="single" w:sz="4" w:space="0" w:color="000000"/>
              <w:right w:val="single" w:sz="18" w:space="0" w:color="000000"/>
            </w:tcBorders>
            <w:shd w:val="clear" w:color="auto" w:fill="D9D9D9"/>
            <w:vAlign w:val="center"/>
          </w:tcPr>
          <w:p w:rsidR="00C22BA8" w:rsidRPr="00697C83" w:rsidRDefault="00C22BA8" w:rsidP="00AE5EA3">
            <w:pPr>
              <w:spacing w:before="60" w:after="60"/>
              <w:ind w:left="161" w:hanging="161"/>
              <w:rPr>
                <w:sz w:val="18"/>
                <w:szCs w:val="18"/>
              </w:rPr>
            </w:pPr>
            <w:r w:rsidRPr="00697C83">
              <w:rPr>
                <w:sz w:val="18"/>
                <w:szCs w:val="18"/>
              </w:rPr>
              <w:t>M</w:t>
            </w:r>
          </w:p>
        </w:tc>
        <w:tc>
          <w:tcPr>
            <w:tcW w:w="713" w:type="pct"/>
            <w:tcBorders>
              <w:left w:val="single" w:sz="18" w:space="0" w:color="000000"/>
              <w:bottom w:val="single" w:sz="4" w:space="0" w:color="000000"/>
              <w:right w:val="single" w:sz="18" w:space="0" w:color="000000"/>
            </w:tcBorders>
          </w:tcPr>
          <w:p w:rsidR="00C22BA8" w:rsidRPr="00591322" w:rsidRDefault="00C22BA8" w:rsidP="00BA2A9A">
            <w:pPr>
              <w:spacing w:before="60" w:after="60"/>
            </w:pPr>
          </w:p>
        </w:tc>
        <w:tc>
          <w:tcPr>
            <w:tcW w:w="745" w:type="pct"/>
            <w:tcBorders>
              <w:left w:val="single" w:sz="18" w:space="0" w:color="000000"/>
              <w:bottom w:val="single" w:sz="4" w:space="0" w:color="000000"/>
              <w:right w:val="single" w:sz="4" w:space="0" w:color="000000"/>
            </w:tcBorders>
          </w:tcPr>
          <w:p w:rsidR="00C22BA8" w:rsidRPr="00591322" w:rsidRDefault="00C22BA8" w:rsidP="00BA2A9A">
            <w:pPr>
              <w:spacing w:before="60" w:after="60"/>
            </w:pPr>
          </w:p>
        </w:tc>
        <w:tc>
          <w:tcPr>
            <w:tcW w:w="744" w:type="pct"/>
            <w:tcBorders>
              <w:left w:val="single" w:sz="4" w:space="0" w:color="000000"/>
              <w:bottom w:val="single" w:sz="4" w:space="0" w:color="000000"/>
              <w:right w:val="single" w:sz="18" w:space="0" w:color="000000"/>
            </w:tcBorders>
          </w:tcPr>
          <w:p w:rsidR="00C22BA8" w:rsidRPr="00591322" w:rsidRDefault="00C22BA8" w:rsidP="00BA2A9A">
            <w:pPr>
              <w:spacing w:before="60" w:after="60"/>
            </w:pPr>
          </w:p>
        </w:tc>
        <w:tc>
          <w:tcPr>
            <w:tcW w:w="868" w:type="pct"/>
            <w:tcBorders>
              <w:left w:val="single" w:sz="18" w:space="0" w:color="000000"/>
              <w:bottom w:val="single" w:sz="4" w:space="0" w:color="000000"/>
              <w:right w:val="single" w:sz="18" w:space="0" w:color="000000"/>
            </w:tcBorders>
          </w:tcPr>
          <w:p w:rsidR="00C22BA8" w:rsidRPr="00591322" w:rsidRDefault="00C22BA8" w:rsidP="00BA2A9A">
            <w:pPr>
              <w:spacing w:before="60" w:after="60"/>
            </w:pPr>
          </w:p>
        </w:tc>
        <w:tc>
          <w:tcPr>
            <w:tcW w:w="813" w:type="pct"/>
            <w:tcBorders>
              <w:left w:val="single" w:sz="18" w:space="0" w:color="000000"/>
              <w:bottom w:val="single" w:sz="4" w:space="0" w:color="000000"/>
              <w:right w:val="single" w:sz="18" w:space="0" w:color="000000"/>
            </w:tcBorders>
          </w:tcPr>
          <w:p w:rsidR="00C22BA8" w:rsidRPr="00591322" w:rsidRDefault="00C22BA8" w:rsidP="00BA2A9A">
            <w:pPr>
              <w:spacing w:before="60" w:after="60"/>
            </w:pPr>
          </w:p>
        </w:tc>
      </w:tr>
      <w:tr w:rsidR="006074EC" w:rsidRPr="0007717E" w:rsidTr="006074EC">
        <w:trPr>
          <w:trHeight w:val="261"/>
        </w:trPr>
        <w:tc>
          <w:tcPr>
            <w:tcW w:w="496" w:type="pct"/>
            <w:vMerge/>
            <w:tcBorders>
              <w:left w:val="single" w:sz="18" w:space="0" w:color="000000"/>
              <w:bottom w:val="single" w:sz="18" w:space="0" w:color="000000"/>
              <w:right w:val="single" w:sz="4" w:space="0" w:color="000000"/>
            </w:tcBorders>
            <w:shd w:val="clear" w:color="auto" w:fill="D9D9D9"/>
            <w:vAlign w:val="center"/>
          </w:tcPr>
          <w:p w:rsidR="006074EC" w:rsidRPr="00721350" w:rsidRDefault="006074EC" w:rsidP="00AE5EA3">
            <w:pPr>
              <w:spacing w:before="60" w:after="60"/>
              <w:ind w:left="180"/>
            </w:pPr>
          </w:p>
        </w:tc>
        <w:tc>
          <w:tcPr>
            <w:tcW w:w="434" w:type="pct"/>
            <w:vMerge/>
            <w:tcBorders>
              <w:left w:val="single" w:sz="4" w:space="0" w:color="000000"/>
              <w:right w:val="single" w:sz="4" w:space="0" w:color="000000"/>
            </w:tcBorders>
            <w:shd w:val="clear" w:color="auto" w:fill="D9D9D9"/>
            <w:vAlign w:val="center"/>
          </w:tcPr>
          <w:p w:rsidR="006074EC" w:rsidRPr="006958FD" w:rsidRDefault="006074EC" w:rsidP="00AE5EA3">
            <w:pPr>
              <w:spacing w:before="60" w:after="60"/>
              <w:ind w:left="161" w:hanging="161"/>
            </w:pPr>
          </w:p>
        </w:tc>
        <w:tc>
          <w:tcPr>
            <w:tcW w:w="186" w:type="pct"/>
            <w:tcBorders>
              <w:left w:val="single" w:sz="4" w:space="0" w:color="000000"/>
              <w:right w:val="single" w:sz="18" w:space="0" w:color="000000"/>
            </w:tcBorders>
            <w:shd w:val="clear" w:color="auto" w:fill="D9D9D9"/>
            <w:vAlign w:val="center"/>
          </w:tcPr>
          <w:p w:rsidR="006074EC" w:rsidRPr="00697C83" w:rsidRDefault="006074EC" w:rsidP="00AE5EA3">
            <w:pPr>
              <w:spacing w:before="60" w:after="60"/>
              <w:ind w:left="161" w:hanging="161"/>
              <w:rPr>
                <w:sz w:val="18"/>
                <w:szCs w:val="18"/>
              </w:rPr>
            </w:pPr>
            <w:r w:rsidRPr="00697C83">
              <w:rPr>
                <w:sz w:val="18"/>
                <w:szCs w:val="18"/>
              </w:rPr>
              <w:t>S</w:t>
            </w:r>
          </w:p>
        </w:tc>
        <w:tc>
          <w:tcPr>
            <w:tcW w:w="713" w:type="pct"/>
            <w:tcBorders>
              <w:left w:val="single" w:sz="18" w:space="0" w:color="000000"/>
              <w:right w:val="single" w:sz="18" w:space="0" w:color="000000"/>
            </w:tcBorders>
          </w:tcPr>
          <w:p w:rsidR="006074EC" w:rsidRPr="00591322" w:rsidRDefault="006074EC" w:rsidP="00BA2A9A">
            <w:pPr>
              <w:spacing w:before="60" w:after="60"/>
            </w:pPr>
          </w:p>
        </w:tc>
        <w:tc>
          <w:tcPr>
            <w:tcW w:w="745" w:type="pct"/>
            <w:tcBorders>
              <w:left w:val="single" w:sz="18" w:space="0" w:color="000000"/>
              <w:right w:val="single" w:sz="4" w:space="0" w:color="000000"/>
            </w:tcBorders>
          </w:tcPr>
          <w:p w:rsidR="006074EC" w:rsidRPr="00591322" w:rsidRDefault="006074EC" w:rsidP="00BA2A9A">
            <w:pPr>
              <w:spacing w:before="60" w:after="60"/>
            </w:pPr>
          </w:p>
        </w:tc>
        <w:tc>
          <w:tcPr>
            <w:tcW w:w="744" w:type="pct"/>
            <w:tcBorders>
              <w:left w:val="single" w:sz="4" w:space="0" w:color="000000"/>
              <w:right w:val="single" w:sz="18" w:space="0" w:color="000000"/>
            </w:tcBorders>
          </w:tcPr>
          <w:p w:rsidR="006074EC" w:rsidRPr="00591322" w:rsidRDefault="006074EC" w:rsidP="00BA2A9A">
            <w:pPr>
              <w:spacing w:before="60" w:after="60"/>
            </w:pPr>
          </w:p>
        </w:tc>
        <w:tc>
          <w:tcPr>
            <w:tcW w:w="868" w:type="pct"/>
            <w:tcBorders>
              <w:left w:val="single" w:sz="18" w:space="0" w:color="000000"/>
              <w:right w:val="single" w:sz="18" w:space="0" w:color="000000"/>
            </w:tcBorders>
          </w:tcPr>
          <w:p w:rsidR="006074EC" w:rsidRPr="00591322" w:rsidRDefault="006074EC" w:rsidP="00BA2A9A">
            <w:pPr>
              <w:spacing w:before="60" w:after="60"/>
            </w:pPr>
          </w:p>
        </w:tc>
        <w:tc>
          <w:tcPr>
            <w:tcW w:w="813" w:type="pct"/>
            <w:tcBorders>
              <w:left w:val="single" w:sz="18" w:space="0" w:color="000000"/>
              <w:right w:val="single" w:sz="18" w:space="0" w:color="000000"/>
            </w:tcBorders>
          </w:tcPr>
          <w:p w:rsidR="006074EC" w:rsidRPr="00591322" w:rsidRDefault="006074EC" w:rsidP="00BA2A9A">
            <w:pPr>
              <w:spacing w:before="60" w:after="60"/>
            </w:pPr>
          </w:p>
        </w:tc>
      </w:tr>
      <w:tr w:rsidR="00237F10" w:rsidRPr="0007717E" w:rsidTr="005E0A1F">
        <w:trPr>
          <w:trHeight w:val="115"/>
        </w:trPr>
        <w:tc>
          <w:tcPr>
            <w:tcW w:w="496" w:type="pct"/>
            <w:vMerge w:val="restart"/>
            <w:tcBorders>
              <w:top w:val="single" w:sz="18" w:space="0" w:color="000000"/>
              <w:left w:val="single" w:sz="18" w:space="0" w:color="000000"/>
              <w:right w:val="single" w:sz="4" w:space="0" w:color="000000"/>
            </w:tcBorders>
            <w:shd w:val="clear" w:color="auto" w:fill="D9D9D9"/>
            <w:vAlign w:val="center"/>
          </w:tcPr>
          <w:p w:rsidR="00C22BA8" w:rsidRPr="00721350" w:rsidRDefault="00C22BA8" w:rsidP="00AE5EA3">
            <w:pPr>
              <w:spacing w:before="60" w:after="60"/>
              <w:jc w:val="center"/>
            </w:pPr>
            <w:r>
              <w:t>Academic Growth</w:t>
            </w:r>
          </w:p>
        </w:tc>
        <w:tc>
          <w:tcPr>
            <w:tcW w:w="434" w:type="pct"/>
            <w:vMerge w:val="restart"/>
            <w:tcBorders>
              <w:top w:val="single" w:sz="18" w:space="0" w:color="000000"/>
              <w:left w:val="single" w:sz="4" w:space="0" w:color="000000"/>
              <w:right w:val="single" w:sz="4" w:space="0" w:color="000000"/>
            </w:tcBorders>
            <w:shd w:val="clear" w:color="auto" w:fill="D9D9D9"/>
            <w:vAlign w:val="center"/>
          </w:tcPr>
          <w:p w:rsidR="00C22BA8" w:rsidRPr="00697C83" w:rsidRDefault="00697C83" w:rsidP="00C2418E">
            <w:pPr>
              <w:spacing w:before="60" w:after="60"/>
              <w:rPr>
                <w:sz w:val="18"/>
                <w:szCs w:val="18"/>
              </w:rPr>
            </w:pPr>
            <w:r w:rsidRPr="00697C83">
              <w:rPr>
                <w:sz w:val="18"/>
                <w:szCs w:val="18"/>
              </w:rPr>
              <w:t>Median Growth Percentile</w:t>
            </w:r>
            <w:r w:rsidR="00113583">
              <w:rPr>
                <w:sz w:val="18"/>
                <w:szCs w:val="18"/>
              </w:rPr>
              <w:t>,</w:t>
            </w:r>
            <w:r w:rsidRPr="00697C83">
              <w:rPr>
                <w:sz w:val="18"/>
                <w:szCs w:val="18"/>
              </w:rPr>
              <w:t xml:space="preserve"> </w:t>
            </w:r>
            <w:r w:rsidR="006074EC" w:rsidRPr="00697C83">
              <w:rPr>
                <w:sz w:val="18"/>
                <w:szCs w:val="18"/>
              </w:rPr>
              <w:t xml:space="preserve">TCAP, </w:t>
            </w:r>
            <w:r w:rsidR="00BB6D99">
              <w:rPr>
                <w:sz w:val="18"/>
                <w:szCs w:val="18"/>
              </w:rPr>
              <w:t>CMAS/</w:t>
            </w:r>
            <w:r w:rsidR="006074EC" w:rsidRPr="00697C83">
              <w:rPr>
                <w:sz w:val="18"/>
                <w:szCs w:val="18"/>
              </w:rPr>
              <w:t xml:space="preserve">PARCC, </w:t>
            </w:r>
            <w:r w:rsidRPr="00697C83">
              <w:rPr>
                <w:sz w:val="18"/>
                <w:szCs w:val="18"/>
              </w:rPr>
              <w:t>ACCESS</w:t>
            </w:r>
            <w:r w:rsidR="00F92F00" w:rsidRPr="00697C83">
              <w:rPr>
                <w:sz w:val="18"/>
                <w:szCs w:val="18"/>
              </w:rPr>
              <w:t>, local measures</w:t>
            </w:r>
          </w:p>
        </w:tc>
        <w:tc>
          <w:tcPr>
            <w:tcW w:w="186" w:type="pct"/>
            <w:tcBorders>
              <w:top w:val="single" w:sz="18" w:space="0" w:color="000000"/>
              <w:left w:val="single" w:sz="4" w:space="0" w:color="000000"/>
              <w:right w:val="single" w:sz="18" w:space="0" w:color="000000"/>
            </w:tcBorders>
            <w:shd w:val="clear" w:color="auto" w:fill="D9D9D9"/>
            <w:vAlign w:val="center"/>
          </w:tcPr>
          <w:p w:rsidR="00C22BA8" w:rsidRPr="00697C83" w:rsidRDefault="006074EC" w:rsidP="00AE5EA3">
            <w:pPr>
              <w:spacing w:before="60" w:after="60"/>
              <w:rPr>
                <w:sz w:val="18"/>
                <w:szCs w:val="18"/>
              </w:rPr>
            </w:pPr>
            <w:r w:rsidRPr="00697C83">
              <w:rPr>
                <w:sz w:val="18"/>
                <w:szCs w:val="18"/>
              </w:rPr>
              <w:t>ELA</w:t>
            </w:r>
          </w:p>
        </w:tc>
        <w:tc>
          <w:tcPr>
            <w:tcW w:w="713" w:type="pct"/>
            <w:tcBorders>
              <w:top w:val="single" w:sz="18" w:space="0" w:color="000000"/>
              <w:left w:val="single" w:sz="18" w:space="0" w:color="000000"/>
              <w:right w:val="single" w:sz="18" w:space="0" w:color="000000"/>
            </w:tcBorders>
          </w:tcPr>
          <w:p w:rsidR="00C22BA8" w:rsidRPr="00591322" w:rsidRDefault="00C22BA8" w:rsidP="00BA2A9A">
            <w:pPr>
              <w:spacing w:before="60" w:after="60"/>
            </w:pPr>
          </w:p>
        </w:tc>
        <w:tc>
          <w:tcPr>
            <w:tcW w:w="745" w:type="pct"/>
            <w:tcBorders>
              <w:top w:val="single" w:sz="18" w:space="0" w:color="000000"/>
              <w:left w:val="single" w:sz="18" w:space="0" w:color="000000"/>
              <w:right w:val="single" w:sz="4" w:space="0" w:color="000000"/>
            </w:tcBorders>
          </w:tcPr>
          <w:p w:rsidR="00C22BA8" w:rsidRPr="00591322" w:rsidRDefault="00C22BA8" w:rsidP="00BA2A9A">
            <w:pPr>
              <w:spacing w:before="60" w:after="60"/>
            </w:pPr>
          </w:p>
        </w:tc>
        <w:tc>
          <w:tcPr>
            <w:tcW w:w="744" w:type="pct"/>
            <w:tcBorders>
              <w:top w:val="single" w:sz="18" w:space="0" w:color="000000"/>
              <w:left w:val="single" w:sz="4" w:space="0" w:color="000000"/>
              <w:right w:val="single" w:sz="18" w:space="0" w:color="000000"/>
            </w:tcBorders>
          </w:tcPr>
          <w:p w:rsidR="00C22BA8" w:rsidRPr="00591322" w:rsidRDefault="00C22BA8" w:rsidP="00BA2A9A">
            <w:pPr>
              <w:spacing w:before="60" w:after="60"/>
            </w:pPr>
          </w:p>
        </w:tc>
        <w:tc>
          <w:tcPr>
            <w:tcW w:w="868" w:type="pct"/>
            <w:tcBorders>
              <w:top w:val="single" w:sz="18" w:space="0" w:color="000000"/>
              <w:left w:val="single" w:sz="18" w:space="0" w:color="000000"/>
              <w:right w:val="single" w:sz="18" w:space="0" w:color="000000"/>
            </w:tcBorders>
          </w:tcPr>
          <w:p w:rsidR="00C22BA8" w:rsidRPr="00591322" w:rsidRDefault="00C22BA8" w:rsidP="00BA2A9A">
            <w:pPr>
              <w:spacing w:before="60" w:after="60"/>
            </w:pPr>
          </w:p>
        </w:tc>
        <w:tc>
          <w:tcPr>
            <w:tcW w:w="813" w:type="pct"/>
            <w:tcBorders>
              <w:top w:val="single" w:sz="18" w:space="0" w:color="000000"/>
              <w:left w:val="single" w:sz="18" w:space="0" w:color="000000"/>
              <w:right w:val="single" w:sz="18" w:space="0" w:color="000000"/>
            </w:tcBorders>
          </w:tcPr>
          <w:p w:rsidR="00C22BA8" w:rsidRPr="00591322" w:rsidRDefault="00C22BA8" w:rsidP="00BA2A9A">
            <w:pPr>
              <w:spacing w:before="60" w:after="60"/>
            </w:pPr>
          </w:p>
        </w:tc>
      </w:tr>
      <w:tr w:rsidR="00237F10" w:rsidRPr="0007717E" w:rsidTr="00697C83">
        <w:trPr>
          <w:trHeight w:val="449"/>
        </w:trPr>
        <w:tc>
          <w:tcPr>
            <w:tcW w:w="496" w:type="pct"/>
            <w:vMerge/>
            <w:tcBorders>
              <w:left w:val="single" w:sz="18" w:space="0" w:color="000000"/>
              <w:right w:val="single" w:sz="4" w:space="0" w:color="000000"/>
            </w:tcBorders>
            <w:shd w:val="clear" w:color="auto" w:fill="D9D9D9"/>
            <w:vAlign w:val="center"/>
          </w:tcPr>
          <w:p w:rsidR="00C22BA8" w:rsidRDefault="00C22BA8" w:rsidP="00AE5EA3">
            <w:pPr>
              <w:spacing w:before="60" w:after="60"/>
            </w:pPr>
          </w:p>
        </w:tc>
        <w:tc>
          <w:tcPr>
            <w:tcW w:w="434" w:type="pct"/>
            <w:vMerge/>
            <w:tcBorders>
              <w:left w:val="single" w:sz="4" w:space="0" w:color="000000"/>
              <w:right w:val="single" w:sz="4" w:space="0" w:color="000000"/>
            </w:tcBorders>
            <w:shd w:val="clear" w:color="auto" w:fill="D9D9D9"/>
            <w:vAlign w:val="center"/>
          </w:tcPr>
          <w:p w:rsidR="00C22BA8" w:rsidRPr="001B36F1" w:rsidRDefault="00C22BA8" w:rsidP="00AE5EA3">
            <w:pPr>
              <w:spacing w:before="60" w:after="60"/>
            </w:pPr>
          </w:p>
        </w:tc>
        <w:tc>
          <w:tcPr>
            <w:tcW w:w="186" w:type="pct"/>
            <w:tcBorders>
              <w:left w:val="single" w:sz="4" w:space="0" w:color="000000"/>
              <w:bottom w:val="single" w:sz="4" w:space="0" w:color="000000"/>
              <w:right w:val="single" w:sz="18" w:space="0" w:color="000000"/>
            </w:tcBorders>
            <w:shd w:val="clear" w:color="auto" w:fill="D9D9D9"/>
            <w:vAlign w:val="center"/>
          </w:tcPr>
          <w:p w:rsidR="00C22BA8" w:rsidRPr="00697C83" w:rsidRDefault="00C22BA8" w:rsidP="00AE5EA3">
            <w:pPr>
              <w:spacing w:before="60" w:after="60"/>
              <w:rPr>
                <w:sz w:val="18"/>
                <w:szCs w:val="18"/>
              </w:rPr>
            </w:pPr>
            <w:r w:rsidRPr="00697C83">
              <w:rPr>
                <w:sz w:val="18"/>
                <w:szCs w:val="18"/>
              </w:rPr>
              <w:t>M</w:t>
            </w:r>
          </w:p>
        </w:tc>
        <w:tc>
          <w:tcPr>
            <w:tcW w:w="713" w:type="pct"/>
            <w:tcBorders>
              <w:left w:val="single" w:sz="18" w:space="0" w:color="000000"/>
              <w:bottom w:val="single" w:sz="4" w:space="0" w:color="000000"/>
              <w:right w:val="single" w:sz="18" w:space="0" w:color="000000"/>
            </w:tcBorders>
          </w:tcPr>
          <w:p w:rsidR="00C22BA8" w:rsidRPr="00591322" w:rsidRDefault="00C22BA8" w:rsidP="00BA2A9A">
            <w:pPr>
              <w:spacing w:before="60" w:after="60"/>
            </w:pPr>
          </w:p>
        </w:tc>
        <w:tc>
          <w:tcPr>
            <w:tcW w:w="745" w:type="pct"/>
            <w:tcBorders>
              <w:left w:val="single" w:sz="18" w:space="0" w:color="000000"/>
              <w:bottom w:val="single" w:sz="4" w:space="0" w:color="000000"/>
              <w:right w:val="single" w:sz="4" w:space="0" w:color="000000"/>
            </w:tcBorders>
          </w:tcPr>
          <w:p w:rsidR="00C22BA8" w:rsidRPr="00591322" w:rsidRDefault="00C22BA8" w:rsidP="00BA2A9A">
            <w:pPr>
              <w:spacing w:before="60" w:after="60"/>
            </w:pPr>
          </w:p>
        </w:tc>
        <w:tc>
          <w:tcPr>
            <w:tcW w:w="744" w:type="pct"/>
            <w:tcBorders>
              <w:left w:val="single" w:sz="4" w:space="0" w:color="000000"/>
              <w:bottom w:val="single" w:sz="4" w:space="0" w:color="000000"/>
              <w:right w:val="single" w:sz="18" w:space="0" w:color="000000"/>
            </w:tcBorders>
          </w:tcPr>
          <w:p w:rsidR="00C22BA8" w:rsidRPr="00591322" w:rsidRDefault="00C22BA8" w:rsidP="00BA2A9A">
            <w:pPr>
              <w:spacing w:before="60" w:after="60"/>
            </w:pPr>
          </w:p>
        </w:tc>
        <w:tc>
          <w:tcPr>
            <w:tcW w:w="868" w:type="pct"/>
            <w:tcBorders>
              <w:left w:val="single" w:sz="18" w:space="0" w:color="000000"/>
              <w:bottom w:val="single" w:sz="4" w:space="0" w:color="000000"/>
              <w:right w:val="single" w:sz="18" w:space="0" w:color="000000"/>
            </w:tcBorders>
          </w:tcPr>
          <w:p w:rsidR="00C22BA8" w:rsidRPr="00591322" w:rsidRDefault="00C22BA8" w:rsidP="00BA2A9A">
            <w:pPr>
              <w:spacing w:before="60" w:after="60"/>
            </w:pPr>
          </w:p>
        </w:tc>
        <w:tc>
          <w:tcPr>
            <w:tcW w:w="813" w:type="pct"/>
            <w:tcBorders>
              <w:left w:val="single" w:sz="18" w:space="0" w:color="000000"/>
              <w:bottom w:val="single" w:sz="4" w:space="0" w:color="000000"/>
              <w:right w:val="single" w:sz="18" w:space="0" w:color="000000"/>
            </w:tcBorders>
          </w:tcPr>
          <w:p w:rsidR="00C22BA8" w:rsidRPr="00591322" w:rsidRDefault="00C22BA8" w:rsidP="00BA2A9A">
            <w:pPr>
              <w:spacing w:before="60" w:after="60"/>
            </w:pPr>
          </w:p>
        </w:tc>
      </w:tr>
      <w:tr w:rsidR="006074EC" w:rsidRPr="0007717E" w:rsidTr="00697C83">
        <w:trPr>
          <w:trHeight w:val="440"/>
        </w:trPr>
        <w:tc>
          <w:tcPr>
            <w:tcW w:w="496" w:type="pct"/>
            <w:vMerge/>
            <w:tcBorders>
              <w:left w:val="single" w:sz="18" w:space="0" w:color="000000"/>
              <w:right w:val="single" w:sz="4" w:space="0" w:color="000000"/>
            </w:tcBorders>
            <w:shd w:val="clear" w:color="auto" w:fill="D9D9D9"/>
            <w:vAlign w:val="center"/>
          </w:tcPr>
          <w:p w:rsidR="006074EC" w:rsidRDefault="006074EC" w:rsidP="00AE5EA3">
            <w:pPr>
              <w:spacing w:before="60" w:after="60"/>
            </w:pPr>
          </w:p>
        </w:tc>
        <w:tc>
          <w:tcPr>
            <w:tcW w:w="434" w:type="pct"/>
            <w:vMerge/>
            <w:tcBorders>
              <w:left w:val="single" w:sz="4" w:space="0" w:color="000000"/>
              <w:right w:val="single" w:sz="4" w:space="0" w:color="000000"/>
            </w:tcBorders>
            <w:shd w:val="clear" w:color="auto" w:fill="D9D9D9"/>
            <w:vAlign w:val="center"/>
          </w:tcPr>
          <w:p w:rsidR="006074EC" w:rsidRPr="001B36F1" w:rsidRDefault="006074EC" w:rsidP="00AE5EA3">
            <w:pPr>
              <w:spacing w:before="60" w:after="60"/>
            </w:pPr>
          </w:p>
        </w:tc>
        <w:tc>
          <w:tcPr>
            <w:tcW w:w="186" w:type="pct"/>
            <w:tcBorders>
              <w:left w:val="single" w:sz="4" w:space="0" w:color="000000"/>
              <w:right w:val="single" w:sz="18" w:space="0" w:color="000000"/>
            </w:tcBorders>
            <w:shd w:val="clear" w:color="auto" w:fill="D9D9D9"/>
            <w:vAlign w:val="center"/>
          </w:tcPr>
          <w:p w:rsidR="006074EC" w:rsidRPr="00697C83" w:rsidRDefault="006074EC" w:rsidP="00AE5EA3">
            <w:pPr>
              <w:spacing w:before="60" w:after="60"/>
              <w:rPr>
                <w:sz w:val="18"/>
                <w:szCs w:val="18"/>
              </w:rPr>
            </w:pPr>
            <w:r w:rsidRPr="00697C83">
              <w:rPr>
                <w:sz w:val="18"/>
                <w:szCs w:val="18"/>
              </w:rPr>
              <w:t>ELP</w:t>
            </w:r>
          </w:p>
        </w:tc>
        <w:tc>
          <w:tcPr>
            <w:tcW w:w="713" w:type="pct"/>
            <w:tcBorders>
              <w:left w:val="single" w:sz="18" w:space="0" w:color="000000"/>
              <w:right w:val="single" w:sz="18" w:space="0" w:color="000000"/>
            </w:tcBorders>
          </w:tcPr>
          <w:p w:rsidR="006074EC" w:rsidRPr="00591322" w:rsidRDefault="006074EC" w:rsidP="00BA2A9A">
            <w:pPr>
              <w:spacing w:before="60" w:after="60"/>
            </w:pPr>
          </w:p>
        </w:tc>
        <w:tc>
          <w:tcPr>
            <w:tcW w:w="745" w:type="pct"/>
            <w:tcBorders>
              <w:left w:val="single" w:sz="18" w:space="0" w:color="000000"/>
              <w:right w:val="single" w:sz="4" w:space="0" w:color="000000"/>
            </w:tcBorders>
          </w:tcPr>
          <w:p w:rsidR="006074EC" w:rsidRPr="00591322" w:rsidRDefault="006074EC" w:rsidP="00BA2A9A">
            <w:pPr>
              <w:spacing w:before="60" w:after="60"/>
            </w:pPr>
          </w:p>
        </w:tc>
        <w:tc>
          <w:tcPr>
            <w:tcW w:w="744" w:type="pct"/>
            <w:tcBorders>
              <w:left w:val="single" w:sz="4" w:space="0" w:color="000000"/>
              <w:right w:val="single" w:sz="18" w:space="0" w:color="000000"/>
            </w:tcBorders>
          </w:tcPr>
          <w:p w:rsidR="006074EC" w:rsidRPr="00591322" w:rsidRDefault="006074EC" w:rsidP="00BA2A9A">
            <w:pPr>
              <w:spacing w:before="60" w:after="60"/>
            </w:pPr>
          </w:p>
        </w:tc>
        <w:tc>
          <w:tcPr>
            <w:tcW w:w="868" w:type="pct"/>
            <w:tcBorders>
              <w:left w:val="single" w:sz="18" w:space="0" w:color="000000"/>
              <w:right w:val="single" w:sz="18" w:space="0" w:color="000000"/>
            </w:tcBorders>
          </w:tcPr>
          <w:p w:rsidR="006074EC" w:rsidRPr="00591322" w:rsidRDefault="006074EC" w:rsidP="00BA2A9A">
            <w:pPr>
              <w:spacing w:before="60" w:after="60"/>
            </w:pPr>
          </w:p>
        </w:tc>
        <w:tc>
          <w:tcPr>
            <w:tcW w:w="813" w:type="pct"/>
            <w:tcBorders>
              <w:left w:val="single" w:sz="18" w:space="0" w:color="000000"/>
              <w:right w:val="single" w:sz="18" w:space="0" w:color="000000"/>
            </w:tcBorders>
          </w:tcPr>
          <w:p w:rsidR="006074EC" w:rsidRPr="00591322" w:rsidRDefault="006074EC" w:rsidP="00BA2A9A">
            <w:pPr>
              <w:spacing w:before="60" w:after="60"/>
            </w:pPr>
          </w:p>
        </w:tc>
      </w:tr>
      <w:tr w:rsidR="00237F10" w:rsidRPr="0007717E" w:rsidTr="005E0A1F">
        <w:trPr>
          <w:trHeight w:val="115"/>
        </w:trPr>
        <w:tc>
          <w:tcPr>
            <w:tcW w:w="496" w:type="pct"/>
            <w:vMerge w:val="restart"/>
            <w:tcBorders>
              <w:top w:val="single" w:sz="18" w:space="0" w:color="000000"/>
              <w:left w:val="single" w:sz="18" w:space="0" w:color="000000"/>
              <w:right w:val="single" w:sz="4" w:space="0" w:color="000000"/>
            </w:tcBorders>
            <w:shd w:val="clear" w:color="auto" w:fill="D9D9D9"/>
            <w:vAlign w:val="center"/>
          </w:tcPr>
          <w:p w:rsidR="00C22BA8" w:rsidRPr="00721350" w:rsidRDefault="00C22BA8" w:rsidP="00362B01">
            <w:pPr>
              <w:spacing w:before="60" w:after="60"/>
              <w:jc w:val="center"/>
            </w:pPr>
            <w:r>
              <w:t>Academic Growth Gaps</w:t>
            </w:r>
          </w:p>
        </w:tc>
        <w:tc>
          <w:tcPr>
            <w:tcW w:w="434" w:type="pct"/>
            <w:vMerge w:val="restart"/>
            <w:tcBorders>
              <w:top w:val="single" w:sz="18" w:space="0" w:color="000000"/>
              <w:left w:val="single" w:sz="4" w:space="0" w:color="000000"/>
            </w:tcBorders>
            <w:shd w:val="clear" w:color="auto" w:fill="D9D9D9"/>
            <w:vAlign w:val="center"/>
          </w:tcPr>
          <w:p w:rsidR="00C22BA8" w:rsidRPr="00F92F00" w:rsidRDefault="00F92F00" w:rsidP="001519FF">
            <w:pPr>
              <w:spacing w:before="60" w:after="60"/>
              <w:rPr>
                <w:sz w:val="18"/>
                <w:szCs w:val="18"/>
              </w:rPr>
            </w:pPr>
            <w:r w:rsidRPr="00F92F00">
              <w:rPr>
                <w:sz w:val="18"/>
                <w:szCs w:val="18"/>
              </w:rPr>
              <w:t>Median Growth Percentile, local measures</w:t>
            </w:r>
          </w:p>
        </w:tc>
        <w:tc>
          <w:tcPr>
            <w:tcW w:w="186" w:type="pct"/>
            <w:tcBorders>
              <w:top w:val="single" w:sz="18" w:space="0" w:color="000000"/>
              <w:left w:val="single" w:sz="4" w:space="0" w:color="000000"/>
              <w:bottom w:val="single" w:sz="4" w:space="0" w:color="000000"/>
            </w:tcBorders>
            <w:shd w:val="clear" w:color="auto" w:fill="D9D9D9"/>
            <w:vAlign w:val="center"/>
          </w:tcPr>
          <w:p w:rsidR="00C22BA8" w:rsidRPr="00697C83" w:rsidRDefault="00697C83" w:rsidP="00AE5EA3">
            <w:pPr>
              <w:spacing w:before="60" w:after="60"/>
              <w:rPr>
                <w:sz w:val="18"/>
                <w:szCs w:val="18"/>
              </w:rPr>
            </w:pPr>
            <w:r w:rsidRPr="00697C83">
              <w:rPr>
                <w:sz w:val="18"/>
                <w:szCs w:val="18"/>
              </w:rPr>
              <w:t>ELA</w:t>
            </w:r>
          </w:p>
        </w:tc>
        <w:tc>
          <w:tcPr>
            <w:tcW w:w="713" w:type="pct"/>
            <w:tcBorders>
              <w:top w:val="single" w:sz="18" w:space="0" w:color="000000"/>
              <w:left w:val="single" w:sz="18" w:space="0" w:color="000000"/>
              <w:bottom w:val="single" w:sz="4" w:space="0" w:color="000000"/>
              <w:right w:val="single" w:sz="18" w:space="0" w:color="000000"/>
            </w:tcBorders>
          </w:tcPr>
          <w:p w:rsidR="00C22BA8" w:rsidRPr="00591322" w:rsidRDefault="00C22BA8" w:rsidP="00BA2A9A">
            <w:pPr>
              <w:spacing w:before="60" w:after="60"/>
            </w:pPr>
          </w:p>
        </w:tc>
        <w:tc>
          <w:tcPr>
            <w:tcW w:w="745" w:type="pct"/>
            <w:tcBorders>
              <w:top w:val="single" w:sz="18" w:space="0" w:color="000000"/>
              <w:left w:val="single" w:sz="18" w:space="0" w:color="000000"/>
              <w:bottom w:val="single" w:sz="4" w:space="0" w:color="000000"/>
              <w:right w:val="single" w:sz="4" w:space="0" w:color="000000"/>
            </w:tcBorders>
          </w:tcPr>
          <w:p w:rsidR="00C22BA8" w:rsidRPr="00591322" w:rsidRDefault="00C22BA8" w:rsidP="00BA2A9A">
            <w:pPr>
              <w:spacing w:before="60" w:after="60"/>
            </w:pPr>
          </w:p>
        </w:tc>
        <w:tc>
          <w:tcPr>
            <w:tcW w:w="744" w:type="pct"/>
            <w:tcBorders>
              <w:top w:val="single" w:sz="18" w:space="0" w:color="000000"/>
              <w:left w:val="single" w:sz="4" w:space="0" w:color="000000"/>
              <w:bottom w:val="single" w:sz="4" w:space="0" w:color="000000"/>
              <w:right w:val="single" w:sz="18" w:space="0" w:color="000000"/>
            </w:tcBorders>
          </w:tcPr>
          <w:p w:rsidR="00C22BA8" w:rsidRPr="00591322" w:rsidRDefault="00C22BA8" w:rsidP="00BA2A9A">
            <w:pPr>
              <w:spacing w:before="60" w:after="60"/>
            </w:pPr>
          </w:p>
        </w:tc>
        <w:tc>
          <w:tcPr>
            <w:tcW w:w="868" w:type="pct"/>
            <w:tcBorders>
              <w:top w:val="single" w:sz="18" w:space="0" w:color="000000"/>
              <w:left w:val="single" w:sz="18" w:space="0" w:color="000000"/>
              <w:bottom w:val="single" w:sz="4" w:space="0" w:color="000000"/>
              <w:right w:val="single" w:sz="18" w:space="0" w:color="000000"/>
            </w:tcBorders>
          </w:tcPr>
          <w:p w:rsidR="00C22BA8" w:rsidRPr="00591322" w:rsidRDefault="00C22BA8" w:rsidP="00BA2A9A">
            <w:pPr>
              <w:spacing w:before="60" w:after="60"/>
            </w:pPr>
          </w:p>
        </w:tc>
        <w:tc>
          <w:tcPr>
            <w:tcW w:w="813" w:type="pct"/>
            <w:tcBorders>
              <w:top w:val="single" w:sz="18" w:space="0" w:color="000000"/>
              <w:left w:val="single" w:sz="18" w:space="0" w:color="000000"/>
              <w:bottom w:val="single" w:sz="4" w:space="0" w:color="000000"/>
              <w:right w:val="single" w:sz="18" w:space="0" w:color="000000"/>
            </w:tcBorders>
          </w:tcPr>
          <w:p w:rsidR="00C22BA8" w:rsidRPr="00591322" w:rsidRDefault="00C22BA8" w:rsidP="00BA2A9A">
            <w:pPr>
              <w:spacing w:before="60" w:after="60"/>
            </w:pPr>
          </w:p>
        </w:tc>
      </w:tr>
      <w:tr w:rsidR="00697C83" w:rsidRPr="0007717E" w:rsidTr="00697C83">
        <w:trPr>
          <w:trHeight w:val="431"/>
        </w:trPr>
        <w:tc>
          <w:tcPr>
            <w:tcW w:w="496" w:type="pct"/>
            <w:vMerge/>
            <w:tcBorders>
              <w:left w:val="single" w:sz="18" w:space="0" w:color="000000"/>
              <w:right w:val="single" w:sz="4" w:space="0" w:color="000000"/>
            </w:tcBorders>
            <w:shd w:val="clear" w:color="auto" w:fill="D9D9D9"/>
            <w:vAlign w:val="center"/>
          </w:tcPr>
          <w:p w:rsidR="00697C83" w:rsidRDefault="00697C83" w:rsidP="00AE5EA3">
            <w:pPr>
              <w:spacing w:before="60" w:after="60"/>
            </w:pPr>
          </w:p>
        </w:tc>
        <w:tc>
          <w:tcPr>
            <w:tcW w:w="434" w:type="pct"/>
            <w:vMerge/>
            <w:tcBorders>
              <w:left w:val="single" w:sz="4" w:space="0" w:color="000000"/>
            </w:tcBorders>
            <w:shd w:val="clear" w:color="auto" w:fill="D9D9D9"/>
            <w:vAlign w:val="center"/>
          </w:tcPr>
          <w:p w:rsidR="00697C83" w:rsidRPr="00F92F00" w:rsidRDefault="00697C83" w:rsidP="00AE5EA3">
            <w:pPr>
              <w:spacing w:before="60" w:after="60"/>
              <w:rPr>
                <w:sz w:val="18"/>
                <w:szCs w:val="18"/>
              </w:rPr>
            </w:pPr>
          </w:p>
        </w:tc>
        <w:tc>
          <w:tcPr>
            <w:tcW w:w="186" w:type="pct"/>
            <w:tcBorders>
              <w:top w:val="single" w:sz="4" w:space="0" w:color="000000"/>
              <w:left w:val="single" w:sz="4" w:space="0" w:color="000000"/>
            </w:tcBorders>
            <w:shd w:val="clear" w:color="auto" w:fill="D9D9D9"/>
            <w:vAlign w:val="center"/>
          </w:tcPr>
          <w:p w:rsidR="00697C83" w:rsidRPr="00697C83" w:rsidRDefault="00697C83" w:rsidP="00AE5EA3">
            <w:pPr>
              <w:spacing w:before="60" w:after="60"/>
              <w:rPr>
                <w:sz w:val="18"/>
                <w:szCs w:val="18"/>
              </w:rPr>
            </w:pPr>
            <w:r w:rsidRPr="00697C83">
              <w:rPr>
                <w:sz w:val="18"/>
                <w:szCs w:val="18"/>
              </w:rPr>
              <w:t>M</w:t>
            </w:r>
          </w:p>
        </w:tc>
        <w:tc>
          <w:tcPr>
            <w:tcW w:w="713" w:type="pct"/>
            <w:tcBorders>
              <w:top w:val="single" w:sz="4" w:space="0" w:color="000000"/>
              <w:left w:val="single" w:sz="18" w:space="0" w:color="000000"/>
              <w:right w:val="single" w:sz="18" w:space="0" w:color="000000"/>
            </w:tcBorders>
          </w:tcPr>
          <w:p w:rsidR="00697C83" w:rsidRPr="00591322" w:rsidRDefault="00697C83" w:rsidP="00BA2A9A">
            <w:pPr>
              <w:spacing w:before="60" w:after="60"/>
            </w:pPr>
          </w:p>
        </w:tc>
        <w:tc>
          <w:tcPr>
            <w:tcW w:w="745" w:type="pct"/>
            <w:tcBorders>
              <w:top w:val="single" w:sz="4" w:space="0" w:color="000000"/>
              <w:left w:val="single" w:sz="18" w:space="0" w:color="000000"/>
              <w:right w:val="single" w:sz="4" w:space="0" w:color="000000"/>
            </w:tcBorders>
          </w:tcPr>
          <w:p w:rsidR="00697C83" w:rsidRPr="00591322" w:rsidRDefault="00697C83" w:rsidP="00BA2A9A">
            <w:pPr>
              <w:spacing w:before="60" w:after="60"/>
            </w:pPr>
          </w:p>
        </w:tc>
        <w:tc>
          <w:tcPr>
            <w:tcW w:w="744" w:type="pct"/>
            <w:tcBorders>
              <w:top w:val="single" w:sz="4" w:space="0" w:color="000000"/>
              <w:left w:val="single" w:sz="4" w:space="0" w:color="000000"/>
              <w:right w:val="single" w:sz="18" w:space="0" w:color="000000"/>
            </w:tcBorders>
          </w:tcPr>
          <w:p w:rsidR="00697C83" w:rsidRPr="00591322" w:rsidRDefault="00697C83" w:rsidP="00BA2A9A">
            <w:pPr>
              <w:spacing w:before="60" w:after="60"/>
            </w:pPr>
          </w:p>
        </w:tc>
        <w:tc>
          <w:tcPr>
            <w:tcW w:w="868" w:type="pct"/>
            <w:tcBorders>
              <w:top w:val="single" w:sz="4" w:space="0" w:color="000000"/>
              <w:left w:val="single" w:sz="18" w:space="0" w:color="000000"/>
              <w:right w:val="single" w:sz="18" w:space="0" w:color="000000"/>
            </w:tcBorders>
          </w:tcPr>
          <w:p w:rsidR="00697C83" w:rsidRPr="00591322" w:rsidRDefault="00697C83" w:rsidP="00BA2A9A">
            <w:pPr>
              <w:spacing w:before="60" w:after="60"/>
            </w:pPr>
          </w:p>
        </w:tc>
        <w:tc>
          <w:tcPr>
            <w:tcW w:w="813" w:type="pct"/>
            <w:tcBorders>
              <w:top w:val="single" w:sz="4" w:space="0" w:color="000000"/>
              <w:left w:val="single" w:sz="18" w:space="0" w:color="000000"/>
              <w:right w:val="single" w:sz="18" w:space="0" w:color="000000"/>
            </w:tcBorders>
          </w:tcPr>
          <w:p w:rsidR="00697C83" w:rsidRPr="00591322" w:rsidRDefault="00697C83" w:rsidP="00BA2A9A">
            <w:pPr>
              <w:spacing w:before="60" w:after="60"/>
            </w:pPr>
          </w:p>
        </w:tc>
      </w:tr>
      <w:tr w:rsidR="00F92F00" w:rsidRPr="0007717E" w:rsidTr="005E0A1F">
        <w:trPr>
          <w:trHeight w:val="115"/>
        </w:trPr>
        <w:tc>
          <w:tcPr>
            <w:tcW w:w="496" w:type="pct"/>
            <w:vMerge w:val="restart"/>
            <w:tcBorders>
              <w:top w:val="single" w:sz="18" w:space="0" w:color="000000"/>
              <w:left w:val="single" w:sz="18" w:space="0" w:color="000000"/>
              <w:right w:val="single" w:sz="4" w:space="0" w:color="000000"/>
            </w:tcBorders>
            <w:shd w:val="clear" w:color="auto" w:fill="D9D9D9"/>
            <w:vAlign w:val="center"/>
          </w:tcPr>
          <w:p w:rsidR="00F92F00" w:rsidRPr="00721350" w:rsidRDefault="00F92F00" w:rsidP="005E0A1F">
            <w:pPr>
              <w:spacing w:before="60" w:after="60"/>
              <w:jc w:val="center"/>
            </w:pPr>
            <w:r w:rsidRPr="00721350">
              <w:t>Post</w:t>
            </w:r>
            <w:r>
              <w:t>s</w:t>
            </w:r>
            <w:r w:rsidRPr="00721350">
              <w:t xml:space="preserve">econdary </w:t>
            </w:r>
            <w:r>
              <w:t xml:space="preserve">&amp; Workforce </w:t>
            </w:r>
            <w:r w:rsidRPr="00721350">
              <w:t>Readiness</w:t>
            </w:r>
          </w:p>
        </w:tc>
        <w:tc>
          <w:tcPr>
            <w:tcW w:w="620" w:type="pct"/>
            <w:gridSpan w:val="2"/>
            <w:tcBorders>
              <w:top w:val="single" w:sz="18" w:space="0" w:color="000000"/>
              <w:left w:val="single" w:sz="4" w:space="0" w:color="000000"/>
              <w:bottom w:val="single" w:sz="4" w:space="0" w:color="000000"/>
              <w:right w:val="single" w:sz="18" w:space="0" w:color="000000"/>
            </w:tcBorders>
            <w:shd w:val="clear" w:color="auto" w:fill="D9D9D9"/>
            <w:vAlign w:val="center"/>
          </w:tcPr>
          <w:p w:rsidR="00F92F00" w:rsidRPr="00F92F00" w:rsidRDefault="00F92F00" w:rsidP="000C1608">
            <w:pPr>
              <w:spacing w:before="60" w:after="60"/>
              <w:rPr>
                <w:sz w:val="18"/>
                <w:szCs w:val="18"/>
              </w:rPr>
            </w:pPr>
            <w:r w:rsidRPr="00F92F00">
              <w:rPr>
                <w:sz w:val="18"/>
                <w:szCs w:val="18"/>
              </w:rPr>
              <w:t>Graduation Rate</w:t>
            </w:r>
          </w:p>
        </w:tc>
        <w:tc>
          <w:tcPr>
            <w:tcW w:w="713" w:type="pct"/>
            <w:tcBorders>
              <w:top w:val="single" w:sz="18" w:space="0" w:color="000000"/>
              <w:left w:val="single" w:sz="18" w:space="0" w:color="000000"/>
              <w:right w:val="single" w:sz="18" w:space="0" w:color="000000"/>
            </w:tcBorders>
          </w:tcPr>
          <w:p w:rsidR="00F92F00" w:rsidRPr="00591322" w:rsidRDefault="00F92F00" w:rsidP="00BA2A9A">
            <w:pPr>
              <w:spacing w:before="60" w:after="60"/>
            </w:pPr>
          </w:p>
        </w:tc>
        <w:tc>
          <w:tcPr>
            <w:tcW w:w="745" w:type="pct"/>
            <w:tcBorders>
              <w:top w:val="single" w:sz="18" w:space="0" w:color="000000"/>
              <w:left w:val="single" w:sz="18" w:space="0" w:color="000000"/>
              <w:right w:val="single" w:sz="4" w:space="0" w:color="000000"/>
            </w:tcBorders>
          </w:tcPr>
          <w:p w:rsidR="00F92F00" w:rsidRPr="00591322" w:rsidRDefault="00F92F00" w:rsidP="00BA2A9A">
            <w:pPr>
              <w:spacing w:before="60" w:after="60"/>
            </w:pPr>
          </w:p>
        </w:tc>
        <w:tc>
          <w:tcPr>
            <w:tcW w:w="744" w:type="pct"/>
            <w:tcBorders>
              <w:top w:val="single" w:sz="18" w:space="0" w:color="000000"/>
              <w:left w:val="single" w:sz="4" w:space="0" w:color="000000"/>
              <w:right w:val="single" w:sz="18" w:space="0" w:color="000000"/>
            </w:tcBorders>
          </w:tcPr>
          <w:p w:rsidR="00F92F00" w:rsidRPr="00591322" w:rsidRDefault="00F92F00" w:rsidP="00BA2A9A">
            <w:pPr>
              <w:spacing w:before="60" w:after="60"/>
            </w:pPr>
          </w:p>
        </w:tc>
        <w:tc>
          <w:tcPr>
            <w:tcW w:w="868" w:type="pct"/>
            <w:tcBorders>
              <w:top w:val="single" w:sz="18" w:space="0" w:color="000000"/>
              <w:left w:val="single" w:sz="18" w:space="0" w:color="000000"/>
              <w:right w:val="single" w:sz="18" w:space="0" w:color="000000"/>
            </w:tcBorders>
          </w:tcPr>
          <w:p w:rsidR="00F92F00" w:rsidRPr="00591322" w:rsidRDefault="00F92F00" w:rsidP="00BA2A9A">
            <w:pPr>
              <w:spacing w:before="60" w:after="60"/>
            </w:pPr>
          </w:p>
        </w:tc>
        <w:tc>
          <w:tcPr>
            <w:tcW w:w="813" w:type="pct"/>
            <w:tcBorders>
              <w:top w:val="single" w:sz="18" w:space="0" w:color="000000"/>
              <w:left w:val="single" w:sz="18" w:space="0" w:color="000000"/>
              <w:right w:val="single" w:sz="18" w:space="0" w:color="000000"/>
            </w:tcBorders>
          </w:tcPr>
          <w:p w:rsidR="00F92F00" w:rsidRPr="00591322" w:rsidRDefault="00F92F00" w:rsidP="00BA2A9A">
            <w:pPr>
              <w:spacing w:before="60" w:after="60"/>
            </w:pPr>
          </w:p>
        </w:tc>
      </w:tr>
      <w:tr w:rsidR="00F92F00" w:rsidRPr="0007717E" w:rsidTr="00697C83">
        <w:trPr>
          <w:trHeight w:val="395"/>
        </w:trPr>
        <w:tc>
          <w:tcPr>
            <w:tcW w:w="496" w:type="pct"/>
            <w:vMerge/>
            <w:tcBorders>
              <w:left w:val="single" w:sz="18" w:space="0" w:color="000000"/>
              <w:right w:val="single" w:sz="4" w:space="0" w:color="000000"/>
            </w:tcBorders>
            <w:shd w:val="clear" w:color="auto" w:fill="D9D9D9"/>
            <w:vAlign w:val="center"/>
          </w:tcPr>
          <w:p w:rsidR="00F92F00" w:rsidRPr="00721350" w:rsidRDefault="00F92F00" w:rsidP="005E0A1F">
            <w:pPr>
              <w:spacing w:before="60" w:after="60"/>
              <w:jc w:val="center"/>
            </w:pPr>
          </w:p>
        </w:tc>
        <w:tc>
          <w:tcPr>
            <w:tcW w:w="620" w:type="pct"/>
            <w:gridSpan w:val="2"/>
            <w:tcBorders>
              <w:top w:val="single" w:sz="4" w:space="0" w:color="000000"/>
              <w:left w:val="single" w:sz="4" w:space="0" w:color="000000"/>
              <w:right w:val="single" w:sz="18" w:space="0" w:color="000000"/>
            </w:tcBorders>
            <w:shd w:val="clear" w:color="auto" w:fill="D9D9D9"/>
            <w:vAlign w:val="center"/>
          </w:tcPr>
          <w:p w:rsidR="00F92F00" w:rsidRPr="00F92F00" w:rsidRDefault="00697C83" w:rsidP="000C1608">
            <w:pPr>
              <w:spacing w:before="60" w:after="60"/>
              <w:rPr>
                <w:sz w:val="18"/>
                <w:szCs w:val="18"/>
              </w:rPr>
            </w:pPr>
            <w:proofErr w:type="spellStart"/>
            <w:r>
              <w:rPr>
                <w:sz w:val="18"/>
                <w:szCs w:val="18"/>
              </w:rPr>
              <w:t>Disag</w:t>
            </w:r>
            <w:proofErr w:type="spellEnd"/>
            <w:r>
              <w:rPr>
                <w:sz w:val="18"/>
                <w:szCs w:val="18"/>
              </w:rPr>
              <w:t>.</w:t>
            </w:r>
            <w:r w:rsidR="00F92F00" w:rsidRPr="00F92F00">
              <w:rPr>
                <w:sz w:val="18"/>
                <w:szCs w:val="18"/>
              </w:rPr>
              <w:t xml:space="preserve"> Grad Rate</w:t>
            </w:r>
          </w:p>
        </w:tc>
        <w:tc>
          <w:tcPr>
            <w:tcW w:w="713" w:type="pct"/>
            <w:tcBorders>
              <w:left w:val="single" w:sz="18" w:space="0" w:color="000000"/>
              <w:right w:val="single" w:sz="18" w:space="0" w:color="000000"/>
            </w:tcBorders>
          </w:tcPr>
          <w:p w:rsidR="00F92F00" w:rsidRPr="00591322" w:rsidRDefault="00F92F00" w:rsidP="00BA2A9A">
            <w:pPr>
              <w:spacing w:before="60" w:after="60"/>
            </w:pPr>
          </w:p>
        </w:tc>
        <w:tc>
          <w:tcPr>
            <w:tcW w:w="745" w:type="pct"/>
            <w:tcBorders>
              <w:left w:val="single" w:sz="18" w:space="0" w:color="000000"/>
              <w:right w:val="single" w:sz="4" w:space="0" w:color="000000"/>
            </w:tcBorders>
          </w:tcPr>
          <w:p w:rsidR="00F92F00" w:rsidRPr="00591322" w:rsidRDefault="00F92F00" w:rsidP="00BA2A9A">
            <w:pPr>
              <w:spacing w:before="60" w:after="60"/>
            </w:pPr>
          </w:p>
        </w:tc>
        <w:tc>
          <w:tcPr>
            <w:tcW w:w="744" w:type="pct"/>
            <w:tcBorders>
              <w:left w:val="single" w:sz="4" w:space="0" w:color="000000"/>
              <w:right w:val="single" w:sz="18" w:space="0" w:color="000000"/>
            </w:tcBorders>
          </w:tcPr>
          <w:p w:rsidR="00F92F00" w:rsidRPr="00591322" w:rsidRDefault="00F92F00" w:rsidP="00BA2A9A">
            <w:pPr>
              <w:spacing w:before="60" w:after="60"/>
            </w:pPr>
          </w:p>
        </w:tc>
        <w:tc>
          <w:tcPr>
            <w:tcW w:w="868" w:type="pct"/>
            <w:tcBorders>
              <w:left w:val="single" w:sz="18" w:space="0" w:color="000000"/>
              <w:right w:val="single" w:sz="18" w:space="0" w:color="000000"/>
            </w:tcBorders>
          </w:tcPr>
          <w:p w:rsidR="00F92F00" w:rsidRPr="00591322" w:rsidRDefault="00F92F00" w:rsidP="00BA2A9A">
            <w:pPr>
              <w:spacing w:before="60" w:after="60"/>
            </w:pPr>
          </w:p>
        </w:tc>
        <w:tc>
          <w:tcPr>
            <w:tcW w:w="813" w:type="pct"/>
            <w:tcBorders>
              <w:left w:val="single" w:sz="18" w:space="0" w:color="000000"/>
              <w:right w:val="single" w:sz="18" w:space="0" w:color="000000"/>
            </w:tcBorders>
          </w:tcPr>
          <w:p w:rsidR="00F92F00" w:rsidRPr="00591322" w:rsidRDefault="00F92F00" w:rsidP="00BA2A9A">
            <w:pPr>
              <w:spacing w:before="60" w:after="60"/>
            </w:pPr>
          </w:p>
        </w:tc>
      </w:tr>
      <w:tr w:rsidR="00F92F00" w:rsidRPr="0007717E" w:rsidTr="005E0A1F">
        <w:trPr>
          <w:trHeight w:val="115"/>
        </w:trPr>
        <w:tc>
          <w:tcPr>
            <w:tcW w:w="496" w:type="pct"/>
            <w:vMerge/>
            <w:tcBorders>
              <w:left w:val="single" w:sz="18" w:space="0" w:color="000000"/>
              <w:right w:val="single" w:sz="4" w:space="0" w:color="000000"/>
            </w:tcBorders>
            <w:shd w:val="clear" w:color="auto" w:fill="D9D9D9"/>
          </w:tcPr>
          <w:p w:rsidR="00F92F00" w:rsidRPr="00721350" w:rsidRDefault="00F92F00" w:rsidP="005E0A1F">
            <w:pPr>
              <w:spacing w:before="60" w:after="60"/>
              <w:jc w:val="center"/>
            </w:pPr>
          </w:p>
        </w:tc>
        <w:tc>
          <w:tcPr>
            <w:tcW w:w="620" w:type="pct"/>
            <w:gridSpan w:val="2"/>
            <w:tcBorders>
              <w:left w:val="single" w:sz="4" w:space="0" w:color="000000"/>
              <w:right w:val="single" w:sz="18" w:space="0" w:color="000000"/>
            </w:tcBorders>
            <w:shd w:val="clear" w:color="auto" w:fill="D9D9D9"/>
            <w:vAlign w:val="center"/>
          </w:tcPr>
          <w:p w:rsidR="00F92F00" w:rsidRPr="00F92F00" w:rsidRDefault="00F92F00" w:rsidP="000C1608">
            <w:pPr>
              <w:spacing w:before="60" w:after="60"/>
              <w:rPr>
                <w:sz w:val="18"/>
                <w:szCs w:val="18"/>
              </w:rPr>
            </w:pPr>
            <w:r w:rsidRPr="00F92F00">
              <w:rPr>
                <w:sz w:val="18"/>
                <w:szCs w:val="18"/>
              </w:rPr>
              <w:t>Dropout Rate</w:t>
            </w:r>
          </w:p>
        </w:tc>
        <w:tc>
          <w:tcPr>
            <w:tcW w:w="713" w:type="pct"/>
            <w:tcBorders>
              <w:left w:val="single" w:sz="18" w:space="0" w:color="000000"/>
              <w:right w:val="single" w:sz="18" w:space="0" w:color="000000"/>
            </w:tcBorders>
          </w:tcPr>
          <w:p w:rsidR="00F92F00" w:rsidRPr="00591322" w:rsidRDefault="00F92F00" w:rsidP="00BA2A9A">
            <w:pPr>
              <w:spacing w:before="60" w:after="60"/>
            </w:pPr>
          </w:p>
        </w:tc>
        <w:tc>
          <w:tcPr>
            <w:tcW w:w="745" w:type="pct"/>
            <w:tcBorders>
              <w:left w:val="single" w:sz="18" w:space="0" w:color="000000"/>
              <w:right w:val="single" w:sz="4" w:space="0" w:color="000000"/>
            </w:tcBorders>
          </w:tcPr>
          <w:p w:rsidR="00F92F00" w:rsidRPr="00591322" w:rsidRDefault="00F92F00" w:rsidP="00BA2A9A">
            <w:pPr>
              <w:spacing w:before="60" w:after="60"/>
            </w:pPr>
          </w:p>
        </w:tc>
        <w:tc>
          <w:tcPr>
            <w:tcW w:w="744" w:type="pct"/>
            <w:tcBorders>
              <w:left w:val="single" w:sz="4" w:space="0" w:color="000000"/>
              <w:right w:val="single" w:sz="18" w:space="0" w:color="000000"/>
            </w:tcBorders>
          </w:tcPr>
          <w:p w:rsidR="00F92F00" w:rsidRPr="00591322" w:rsidRDefault="00F92F00" w:rsidP="00BA2A9A">
            <w:pPr>
              <w:spacing w:before="60" w:after="60"/>
            </w:pPr>
          </w:p>
        </w:tc>
        <w:tc>
          <w:tcPr>
            <w:tcW w:w="868" w:type="pct"/>
            <w:tcBorders>
              <w:left w:val="single" w:sz="18" w:space="0" w:color="000000"/>
              <w:right w:val="single" w:sz="18" w:space="0" w:color="000000"/>
            </w:tcBorders>
          </w:tcPr>
          <w:p w:rsidR="00F92F00" w:rsidRPr="00591322" w:rsidRDefault="00F92F00" w:rsidP="00BA2A9A">
            <w:pPr>
              <w:spacing w:before="60" w:after="60"/>
            </w:pPr>
          </w:p>
        </w:tc>
        <w:tc>
          <w:tcPr>
            <w:tcW w:w="813" w:type="pct"/>
            <w:tcBorders>
              <w:left w:val="single" w:sz="18" w:space="0" w:color="000000"/>
              <w:right w:val="single" w:sz="18" w:space="0" w:color="000000"/>
            </w:tcBorders>
          </w:tcPr>
          <w:p w:rsidR="00F92F00" w:rsidRPr="00591322" w:rsidRDefault="00F92F00" w:rsidP="00BA2A9A">
            <w:pPr>
              <w:spacing w:before="60" w:after="60"/>
            </w:pPr>
          </w:p>
        </w:tc>
      </w:tr>
      <w:tr w:rsidR="00F92F00" w:rsidRPr="0007717E" w:rsidTr="00F92F00">
        <w:trPr>
          <w:trHeight w:val="115"/>
        </w:trPr>
        <w:tc>
          <w:tcPr>
            <w:tcW w:w="496" w:type="pct"/>
            <w:vMerge/>
            <w:tcBorders>
              <w:left w:val="single" w:sz="18" w:space="0" w:color="000000"/>
              <w:right w:val="single" w:sz="4" w:space="0" w:color="000000"/>
            </w:tcBorders>
            <w:shd w:val="clear" w:color="auto" w:fill="D9D9D9"/>
          </w:tcPr>
          <w:p w:rsidR="00F92F00" w:rsidRPr="00721350" w:rsidRDefault="00F92F00" w:rsidP="005E0A1F">
            <w:pPr>
              <w:spacing w:before="60" w:after="60"/>
              <w:jc w:val="center"/>
            </w:pPr>
          </w:p>
        </w:tc>
        <w:tc>
          <w:tcPr>
            <w:tcW w:w="620" w:type="pct"/>
            <w:gridSpan w:val="2"/>
            <w:tcBorders>
              <w:left w:val="single" w:sz="4" w:space="0" w:color="000000"/>
              <w:right w:val="single" w:sz="18" w:space="0" w:color="000000"/>
            </w:tcBorders>
            <w:shd w:val="clear" w:color="auto" w:fill="D9D9D9"/>
            <w:vAlign w:val="center"/>
          </w:tcPr>
          <w:p w:rsidR="00F92F00" w:rsidRPr="00F92F00" w:rsidRDefault="00F92F00" w:rsidP="009C528C">
            <w:pPr>
              <w:spacing w:before="60" w:after="60"/>
              <w:rPr>
                <w:sz w:val="18"/>
                <w:szCs w:val="18"/>
              </w:rPr>
            </w:pPr>
            <w:r w:rsidRPr="00F92F00">
              <w:rPr>
                <w:sz w:val="18"/>
                <w:szCs w:val="18"/>
              </w:rPr>
              <w:t>Mean CO ACT</w:t>
            </w:r>
          </w:p>
        </w:tc>
        <w:tc>
          <w:tcPr>
            <w:tcW w:w="713" w:type="pct"/>
            <w:tcBorders>
              <w:left w:val="single" w:sz="18" w:space="0" w:color="000000"/>
              <w:right w:val="single" w:sz="18" w:space="0" w:color="000000"/>
            </w:tcBorders>
          </w:tcPr>
          <w:p w:rsidR="00F92F00" w:rsidRPr="00591322" w:rsidRDefault="00F92F00" w:rsidP="00BA2A9A">
            <w:pPr>
              <w:spacing w:before="60" w:after="60"/>
            </w:pPr>
          </w:p>
        </w:tc>
        <w:tc>
          <w:tcPr>
            <w:tcW w:w="745" w:type="pct"/>
            <w:tcBorders>
              <w:left w:val="single" w:sz="18" w:space="0" w:color="000000"/>
              <w:right w:val="single" w:sz="4" w:space="0" w:color="000000"/>
            </w:tcBorders>
          </w:tcPr>
          <w:p w:rsidR="00F92F00" w:rsidRPr="00591322" w:rsidRDefault="00F92F00" w:rsidP="00BA2A9A">
            <w:pPr>
              <w:spacing w:before="60" w:after="60"/>
            </w:pPr>
          </w:p>
        </w:tc>
        <w:tc>
          <w:tcPr>
            <w:tcW w:w="744" w:type="pct"/>
            <w:tcBorders>
              <w:left w:val="single" w:sz="4" w:space="0" w:color="000000"/>
              <w:right w:val="single" w:sz="18" w:space="0" w:color="000000"/>
            </w:tcBorders>
          </w:tcPr>
          <w:p w:rsidR="00F92F00" w:rsidRPr="00591322" w:rsidRDefault="00F92F00" w:rsidP="00BA2A9A">
            <w:pPr>
              <w:spacing w:before="60" w:after="60"/>
            </w:pPr>
          </w:p>
        </w:tc>
        <w:tc>
          <w:tcPr>
            <w:tcW w:w="868" w:type="pct"/>
            <w:tcBorders>
              <w:left w:val="single" w:sz="18" w:space="0" w:color="000000"/>
              <w:right w:val="single" w:sz="18" w:space="0" w:color="000000"/>
            </w:tcBorders>
          </w:tcPr>
          <w:p w:rsidR="00F92F00" w:rsidRPr="00591322" w:rsidRDefault="00F92F00" w:rsidP="00BA2A9A">
            <w:pPr>
              <w:spacing w:before="60" w:after="60"/>
            </w:pPr>
          </w:p>
        </w:tc>
        <w:tc>
          <w:tcPr>
            <w:tcW w:w="813" w:type="pct"/>
            <w:tcBorders>
              <w:left w:val="single" w:sz="18" w:space="0" w:color="000000"/>
              <w:right w:val="single" w:sz="18" w:space="0" w:color="000000"/>
            </w:tcBorders>
          </w:tcPr>
          <w:p w:rsidR="00F92F00" w:rsidRPr="00591322" w:rsidRDefault="00F92F00" w:rsidP="00BA2A9A">
            <w:pPr>
              <w:spacing w:before="60" w:after="60"/>
            </w:pPr>
          </w:p>
        </w:tc>
      </w:tr>
      <w:tr w:rsidR="00F92F00" w:rsidRPr="0007717E" w:rsidTr="005E0A1F">
        <w:trPr>
          <w:trHeight w:val="115"/>
        </w:trPr>
        <w:tc>
          <w:tcPr>
            <w:tcW w:w="496" w:type="pct"/>
            <w:vMerge/>
            <w:tcBorders>
              <w:left w:val="single" w:sz="18" w:space="0" w:color="000000"/>
              <w:bottom w:val="single" w:sz="18" w:space="0" w:color="000000"/>
              <w:right w:val="single" w:sz="4" w:space="0" w:color="000000"/>
            </w:tcBorders>
            <w:shd w:val="clear" w:color="auto" w:fill="D9D9D9"/>
          </w:tcPr>
          <w:p w:rsidR="00F92F00" w:rsidRPr="00721350" w:rsidRDefault="00F92F00" w:rsidP="005E0A1F">
            <w:pPr>
              <w:spacing w:before="60" w:after="60"/>
              <w:jc w:val="center"/>
            </w:pPr>
          </w:p>
        </w:tc>
        <w:tc>
          <w:tcPr>
            <w:tcW w:w="620" w:type="pct"/>
            <w:gridSpan w:val="2"/>
            <w:tcBorders>
              <w:left w:val="single" w:sz="4" w:space="0" w:color="000000"/>
              <w:bottom w:val="single" w:sz="18" w:space="0" w:color="000000"/>
              <w:right w:val="single" w:sz="18" w:space="0" w:color="000000"/>
            </w:tcBorders>
            <w:shd w:val="clear" w:color="auto" w:fill="D9D9D9"/>
            <w:vAlign w:val="center"/>
          </w:tcPr>
          <w:p w:rsidR="00F92F00" w:rsidRPr="00F92F00" w:rsidRDefault="00F92F00" w:rsidP="009C528C">
            <w:pPr>
              <w:spacing w:before="60" w:after="60"/>
              <w:rPr>
                <w:sz w:val="18"/>
                <w:szCs w:val="18"/>
              </w:rPr>
            </w:pPr>
            <w:r w:rsidRPr="00F92F00">
              <w:rPr>
                <w:sz w:val="18"/>
                <w:szCs w:val="18"/>
              </w:rPr>
              <w:t>Other PWR Measures</w:t>
            </w:r>
          </w:p>
        </w:tc>
        <w:tc>
          <w:tcPr>
            <w:tcW w:w="713" w:type="pct"/>
            <w:tcBorders>
              <w:left w:val="single" w:sz="18" w:space="0" w:color="000000"/>
              <w:bottom w:val="single" w:sz="18" w:space="0" w:color="000000"/>
              <w:right w:val="single" w:sz="18" w:space="0" w:color="000000"/>
            </w:tcBorders>
          </w:tcPr>
          <w:p w:rsidR="00F92F00" w:rsidRPr="00591322" w:rsidRDefault="00F92F00" w:rsidP="00BA2A9A">
            <w:pPr>
              <w:spacing w:before="60" w:after="60"/>
            </w:pPr>
          </w:p>
        </w:tc>
        <w:tc>
          <w:tcPr>
            <w:tcW w:w="745" w:type="pct"/>
            <w:tcBorders>
              <w:left w:val="single" w:sz="18" w:space="0" w:color="000000"/>
              <w:bottom w:val="single" w:sz="18" w:space="0" w:color="000000"/>
              <w:right w:val="single" w:sz="4" w:space="0" w:color="000000"/>
            </w:tcBorders>
          </w:tcPr>
          <w:p w:rsidR="00F92F00" w:rsidRPr="00591322" w:rsidRDefault="00F92F00" w:rsidP="00BA2A9A">
            <w:pPr>
              <w:spacing w:before="60" w:after="60"/>
            </w:pPr>
          </w:p>
        </w:tc>
        <w:tc>
          <w:tcPr>
            <w:tcW w:w="744" w:type="pct"/>
            <w:tcBorders>
              <w:left w:val="single" w:sz="4" w:space="0" w:color="000000"/>
              <w:bottom w:val="single" w:sz="18" w:space="0" w:color="000000"/>
              <w:right w:val="single" w:sz="18" w:space="0" w:color="000000"/>
            </w:tcBorders>
          </w:tcPr>
          <w:p w:rsidR="00F92F00" w:rsidRPr="00591322" w:rsidRDefault="00F92F00" w:rsidP="00BA2A9A">
            <w:pPr>
              <w:spacing w:before="60" w:after="60"/>
            </w:pPr>
          </w:p>
        </w:tc>
        <w:tc>
          <w:tcPr>
            <w:tcW w:w="868" w:type="pct"/>
            <w:tcBorders>
              <w:left w:val="single" w:sz="18" w:space="0" w:color="000000"/>
              <w:bottom w:val="single" w:sz="18" w:space="0" w:color="000000"/>
              <w:right w:val="single" w:sz="18" w:space="0" w:color="000000"/>
            </w:tcBorders>
          </w:tcPr>
          <w:p w:rsidR="00F92F00" w:rsidRPr="00591322" w:rsidRDefault="00F92F00" w:rsidP="00BA2A9A">
            <w:pPr>
              <w:spacing w:before="60" w:after="60"/>
            </w:pPr>
          </w:p>
        </w:tc>
        <w:tc>
          <w:tcPr>
            <w:tcW w:w="813" w:type="pct"/>
            <w:tcBorders>
              <w:left w:val="single" w:sz="18" w:space="0" w:color="000000"/>
              <w:bottom w:val="single" w:sz="18" w:space="0" w:color="000000"/>
              <w:right w:val="single" w:sz="18" w:space="0" w:color="000000"/>
            </w:tcBorders>
          </w:tcPr>
          <w:p w:rsidR="00F92F00" w:rsidRPr="00591322" w:rsidRDefault="00F92F00" w:rsidP="00BA2A9A">
            <w:pPr>
              <w:spacing w:before="60" w:after="60"/>
            </w:pPr>
          </w:p>
        </w:tc>
      </w:tr>
    </w:tbl>
    <w:p w:rsidR="009F37F1" w:rsidRPr="009F37F1" w:rsidRDefault="009F37F1" w:rsidP="00FF714E">
      <w:pPr>
        <w:rPr>
          <w:sz w:val="18"/>
          <w:szCs w:val="18"/>
        </w:rPr>
      </w:pPr>
    </w:p>
    <w:p w:rsidR="003409AF" w:rsidRDefault="004C6567" w:rsidP="003409AF">
      <w:r>
        <w:br w:type="page"/>
      </w:r>
    </w:p>
    <w:p w:rsidR="003409AF" w:rsidRPr="00C510DC" w:rsidRDefault="003409AF" w:rsidP="003409AF">
      <w:pPr>
        <w:rPr>
          <w:b/>
        </w:rPr>
      </w:pPr>
      <w:r w:rsidRPr="00C510DC">
        <w:rPr>
          <w:b/>
        </w:rPr>
        <w:lastRenderedPageBreak/>
        <w:t xml:space="preserve">Action Planning </w:t>
      </w:r>
      <w:r w:rsidR="00F003AB">
        <w:rPr>
          <w:b/>
        </w:rPr>
        <w:t>Form</w:t>
      </w:r>
      <w:r w:rsidR="00E74E28">
        <w:rPr>
          <w:b/>
        </w:rPr>
        <w:t xml:space="preserve"> for </w:t>
      </w:r>
      <w:r w:rsidR="00CB01C1">
        <w:rPr>
          <w:b/>
        </w:rPr>
        <w:t>201</w:t>
      </w:r>
      <w:r w:rsidR="00087CF8">
        <w:rPr>
          <w:b/>
        </w:rPr>
        <w:t>5</w:t>
      </w:r>
      <w:r w:rsidR="00CB01C1">
        <w:rPr>
          <w:b/>
        </w:rPr>
        <w:t>-1</w:t>
      </w:r>
      <w:r w:rsidR="00087CF8">
        <w:rPr>
          <w:b/>
        </w:rPr>
        <w:t>6</w:t>
      </w:r>
      <w:r w:rsidR="00E74E28">
        <w:rPr>
          <w:b/>
        </w:rPr>
        <w:t xml:space="preserve"> and </w:t>
      </w:r>
      <w:r w:rsidR="00CB01C1">
        <w:rPr>
          <w:b/>
        </w:rPr>
        <w:t>201</w:t>
      </w:r>
      <w:r w:rsidR="00087CF8">
        <w:rPr>
          <w:b/>
        </w:rPr>
        <w:t>6-17</w:t>
      </w:r>
    </w:p>
    <w:p w:rsidR="003409AF" w:rsidRPr="00A35FF0" w:rsidRDefault="003409AF" w:rsidP="003409AF">
      <w:pPr>
        <w:rPr>
          <w:sz w:val="20"/>
          <w:szCs w:val="18"/>
        </w:rPr>
      </w:pPr>
      <w:r w:rsidRPr="00A35FF0">
        <w:rPr>
          <w:b/>
          <w:sz w:val="20"/>
          <w:szCs w:val="18"/>
        </w:rPr>
        <w:t>Directions:</w:t>
      </w:r>
      <w:r w:rsidRPr="00A35FF0">
        <w:rPr>
          <w:sz w:val="20"/>
          <w:szCs w:val="18"/>
        </w:rPr>
        <w:t xml:space="preserve">  </w:t>
      </w:r>
      <w:r w:rsidR="000257E7" w:rsidRPr="00A35FF0">
        <w:rPr>
          <w:sz w:val="20"/>
          <w:szCs w:val="18"/>
        </w:rPr>
        <w:t xml:space="preserve">Identify the major improvement strategy(s) </w:t>
      </w:r>
      <w:r w:rsidR="00E74E28">
        <w:rPr>
          <w:sz w:val="20"/>
          <w:szCs w:val="18"/>
        </w:rPr>
        <w:t xml:space="preserve">for </w:t>
      </w:r>
      <w:r w:rsidR="00190FF5">
        <w:rPr>
          <w:sz w:val="20"/>
          <w:szCs w:val="18"/>
        </w:rPr>
        <w:t>201</w:t>
      </w:r>
      <w:r w:rsidR="00087CF8">
        <w:rPr>
          <w:sz w:val="20"/>
          <w:szCs w:val="18"/>
        </w:rPr>
        <w:t>5-16</w:t>
      </w:r>
      <w:r w:rsidR="00190FF5">
        <w:rPr>
          <w:sz w:val="20"/>
          <w:szCs w:val="18"/>
        </w:rPr>
        <w:t xml:space="preserve"> and</w:t>
      </w:r>
      <w:r w:rsidR="00E74E28">
        <w:rPr>
          <w:sz w:val="20"/>
          <w:szCs w:val="18"/>
        </w:rPr>
        <w:t xml:space="preserve"> </w:t>
      </w:r>
      <w:r w:rsidR="00CB01C1">
        <w:rPr>
          <w:sz w:val="20"/>
          <w:szCs w:val="18"/>
        </w:rPr>
        <w:t>201</w:t>
      </w:r>
      <w:r w:rsidR="00087CF8">
        <w:rPr>
          <w:sz w:val="20"/>
          <w:szCs w:val="18"/>
        </w:rPr>
        <w:t>6-17</w:t>
      </w:r>
      <w:r w:rsidR="00E74E28">
        <w:rPr>
          <w:sz w:val="20"/>
          <w:szCs w:val="18"/>
        </w:rPr>
        <w:t xml:space="preserve"> </w:t>
      </w:r>
      <w:r w:rsidR="000257E7" w:rsidRPr="00A35FF0">
        <w:rPr>
          <w:sz w:val="20"/>
          <w:szCs w:val="18"/>
        </w:rPr>
        <w:t>that will address</w:t>
      </w:r>
      <w:r w:rsidRPr="00A35FF0">
        <w:rPr>
          <w:sz w:val="20"/>
          <w:szCs w:val="18"/>
        </w:rPr>
        <w:t xml:space="preserve"> the root cause</w:t>
      </w:r>
      <w:r w:rsidR="00113583">
        <w:rPr>
          <w:sz w:val="20"/>
          <w:szCs w:val="18"/>
        </w:rPr>
        <w:t>(</w:t>
      </w:r>
      <w:r w:rsidRPr="00A35FF0">
        <w:rPr>
          <w:sz w:val="20"/>
          <w:szCs w:val="18"/>
        </w:rPr>
        <w:t>s</w:t>
      </w:r>
      <w:r w:rsidR="00113583">
        <w:rPr>
          <w:sz w:val="20"/>
          <w:szCs w:val="18"/>
        </w:rPr>
        <w:t>)</w:t>
      </w:r>
      <w:r w:rsidRPr="00A35FF0">
        <w:rPr>
          <w:sz w:val="20"/>
          <w:szCs w:val="18"/>
        </w:rPr>
        <w:t xml:space="preserve"> </w:t>
      </w:r>
      <w:r w:rsidR="000257E7" w:rsidRPr="00A35FF0">
        <w:rPr>
          <w:sz w:val="20"/>
          <w:szCs w:val="18"/>
        </w:rPr>
        <w:t>determined in Section III.</w:t>
      </w:r>
      <w:r w:rsidRPr="00A35FF0">
        <w:rPr>
          <w:sz w:val="20"/>
          <w:szCs w:val="18"/>
        </w:rPr>
        <w:t xml:space="preserve"> </w:t>
      </w:r>
      <w:r w:rsidR="00F12EE3" w:rsidRPr="00A35FF0">
        <w:rPr>
          <w:sz w:val="20"/>
          <w:szCs w:val="18"/>
        </w:rPr>
        <w:t xml:space="preserve"> </w:t>
      </w:r>
      <w:r w:rsidR="00781141" w:rsidRPr="00A35FF0">
        <w:rPr>
          <w:sz w:val="20"/>
          <w:szCs w:val="18"/>
        </w:rPr>
        <w:t>For each major improvement strategy</w:t>
      </w:r>
      <w:r w:rsidR="00BF6B76" w:rsidRPr="00A35FF0">
        <w:rPr>
          <w:sz w:val="20"/>
          <w:szCs w:val="18"/>
        </w:rPr>
        <w:t>,</w:t>
      </w:r>
      <w:r w:rsidR="00991DBA" w:rsidRPr="00A35FF0">
        <w:rPr>
          <w:sz w:val="20"/>
          <w:szCs w:val="18"/>
        </w:rPr>
        <w:t xml:space="preserve"> </w:t>
      </w:r>
      <w:r w:rsidR="00FD64C2" w:rsidRPr="00A35FF0">
        <w:rPr>
          <w:sz w:val="20"/>
          <w:szCs w:val="18"/>
        </w:rPr>
        <w:t>i</w:t>
      </w:r>
      <w:r w:rsidR="00120E7C" w:rsidRPr="00A35FF0">
        <w:rPr>
          <w:sz w:val="20"/>
          <w:szCs w:val="18"/>
        </w:rPr>
        <w:t xml:space="preserve">dentify </w:t>
      </w:r>
      <w:r w:rsidR="00991DBA" w:rsidRPr="00A35FF0">
        <w:rPr>
          <w:sz w:val="20"/>
          <w:szCs w:val="18"/>
        </w:rPr>
        <w:t xml:space="preserve">the root cause(s) that the </w:t>
      </w:r>
      <w:r w:rsidR="00BB6D99">
        <w:rPr>
          <w:sz w:val="20"/>
          <w:szCs w:val="18"/>
        </w:rPr>
        <w:t xml:space="preserve">major improvement strategy </w:t>
      </w:r>
      <w:r w:rsidR="00991DBA" w:rsidRPr="00A35FF0">
        <w:rPr>
          <w:sz w:val="20"/>
          <w:szCs w:val="18"/>
        </w:rPr>
        <w:t>will help to dissolve</w:t>
      </w:r>
      <w:r w:rsidRPr="00A35FF0">
        <w:rPr>
          <w:sz w:val="20"/>
          <w:szCs w:val="18"/>
        </w:rPr>
        <w:t>.  Then</w:t>
      </w:r>
      <w:r w:rsidR="000257E7" w:rsidRPr="00A35FF0">
        <w:rPr>
          <w:sz w:val="20"/>
          <w:szCs w:val="18"/>
        </w:rPr>
        <w:t>,</w:t>
      </w:r>
      <w:r w:rsidRPr="00A35FF0">
        <w:rPr>
          <w:sz w:val="20"/>
          <w:szCs w:val="18"/>
        </w:rPr>
        <w:t xml:space="preserve"> indicate which acco</w:t>
      </w:r>
      <w:r w:rsidR="00991DBA" w:rsidRPr="00A35FF0">
        <w:rPr>
          <w:sz w:val="20"/>
          <w:szCs w:val="18"/>
        </w:rPr>
        <w:t>untability provision or grant opportunity it will address</w:t>
      </w:r>
      <w:r w:rsidRPr="00A35FF0">
        <w:rPr>
          <w:sz w:val="20"/>
          <w:szCs w:val="18"/>
        </w:rPr>
        <w:t>.  In the chart</w:t>
      </w:r>
      <w:r w:rsidR="00BF6B76" w:rsidRPr="00A35FF0">
        <w:rPr>
          <w:sz w:val="20"/>
          <w:szCs w:val="18"/>
        </w:rPr>
        <w:t xml:space="preserve"> below</w:t>
      </w:r>
      <w:r w:rsidRPr="00A35FF0">
        <w:rPr>
          <w:sz w:val="20"/>
          <w:szCs w:val="18"/>
        </w:rPr>
        <w:t xml:space="preserve">, provide details </w:t>
      </w:r>
      <w:r w:rsidR="00BF6B76" w:rsidRPr="00A35FF0">
        <w:rPr>
          <w:sz w:val="20"/>
          <w:szCs w:val="18"/>
        </w:rPr>
        <w:t xml:space="preserve">about </w:t>
      </w:r>
      <w:r w:rsidRPr="00A35FF0">
        <w:rPr>
          <w:sz w:val="20"/>
          <w:szCs w:val="18"/>
        </w:rPr>
        <w:t>key action steps necessary to implement the major improvement strategy.  Details should include the action steps</w:t>
      </w:r>
      <w:r w:rsidR="00BF6B76" w:rsidRPr="00A35FF0">
        <w:rPr>
          <w:sz w:val="20"/>
          <w:szCs w:val="18"/>
        </w:rPr>
        <w:t xml:space="preserve"> that will be taken to implement the major improvement strategy</w:t>
      </w:r>
      <w:r w:rsidRPr="00A35FF0">
        <w:rPr>
          <w:sz w:val="20"/>
          <w:szCs w:val="18"/>
        </w:rPr>
        <w:t>, a general timeline, resources that will be used to implement the actions</w:t>
      </w:r>
      <w:r w:rsidR="00BF6B76" w:rsidRPr="00A35FF0">
        <w:rPr>
          <w:sz w:val="20"/>
          <w:szCs w:val="18"/>
        </w:rPr>
        <w:t>,</w:t>
      </w:r>
      <w:r w:rsidRPr="00A35FF0">
        <w:rPr>
          <w:sz w:val="20"/>
          <w:szCs w:val="18"/>
        </w:rPr>
        <w:t xml:space="preserve"> and implementation benchmarks.  </w:t>
      </w:r>
      <w:r w:rsidR="00704016">
        <w:rPr>
          <w:sz w:val="20"/>
          <w:szCs w:val="18"/>
        </w:rPr>
        <w:t xml:space="preserve">Additional rows for action steps may be added.  </w:t>
      </w:r>
      <w:r w:rsidRPr="00A35FF0">
        <w:rPr>
          <w:sz w:val="20"/>
          <w:szCs w:val="18"/>
        </w:rPr>
        <w:t xml:space="preserve">While </w:t>
      </w:r>
      <w:r w:rsidR="00704016">
        <w:rPr>
          <w:sz w:val="20"/>
          <w:szCs w:val="18"/>
        </w:rPr>
        <w:t>the template provides space for</w:t>
      </w:r>
      <w:r w:rsidRPr="00A35FF0">
        <w:rPr>
          <w:sz w:val="20"/>
          <w:szCs w:val="18"/>
        </w:rPr>
        <w:t xml:space="preserve"> three major improvement strategies, </w:t>
      </w:r>
      <w:r w:rsidR="00704016">
        <w:rPr>
          <w:sz w:val="20"/>
          <w:szCs w:val="18"/>
        </w:rPr>
        <w:t xml:space="preserve">additional </w:t>
      </w:r>
      <w:r w:rsidRPr="00A35FF0">
        <w:rPr>
          <w:sz w:val="20"/>
          <w:szCs w:val="18"/>
        </w:rPr>
        <w:t xml:space="preserve">major </w:t>
      </w:r>
      <w:r w:rsidR="00704016">
        <w:rPr>
          <w:sz w:val="20"/>
          <w:szCs w:val="18"/>
        </w:rPr>
        <w:t xml:space="preserve">improvement </w:t>
      </w:r>
      <w:r w:rsidRPr="00A35FF0">
        <w:rPr>
          <w:sz w:val="20"/>
          <w:szCs w:val="18"/>
        </w:rPr>
        <w:t>strategies</w:t>
      </w:r>
      <w:r w:rsidR="00704016">
        <w:rPr>
          <w:sz w:val="20"/>
          <w:szCs w:val="18"/>
        </w:rPr>
        <w:t xml:space="preserve"> may also be added</w:t>
      </w:r>
      <w:r w:rsidRPr="00A35FF0">
        <w:rPr>
          <w:sz w:val="20"/>
          <w:szCs w:val="18"/>
        </w:rPr>
        <w:t>.</w:t>
      </w:r>
      <w:r w:rsidR="00FD64C2" w:rsidRPr="00A35FF0">
        <w:rPr>
          <w:sz w:val="20"/>
          <w:szCs w:val="18"/>
        </w:rPr>
        <w:t xml:space="preserve">  </w:t>
      </w:r>
      <w:r w:rsidR="00704016">
        <w:rPr>
          <w:sz w:val="20"/>
          <w:szCs w:val="18"/>
        </w:rPr>
        <w:t xml:space="preserve">To keep the work manageable, however, it is recommended that </w:t>
      </w:r>
      <w:r w:rsidR="00DA4E5B">
        <w:rPr>
          <w:sz w:val="20"/>
          <w:szCs w:val="18"/>
        </w:rPr>
        <w:t>school</w:t>
      </w:r>
      <w:r w:rsidR="00704016">
        <w:rPr>
          <w:sz w:val="20"/>
          <w:szCs w:val="18"/>
        </w:rPr>
        <w:t>s focus on no more than 3 to 5 major improvement strategies.</w:t>
      </w:r>
    </w:p>
    <w:p w:rsidR="003409AF" w:rsidRDefault="003409AF" w:rsidP="003409AF">
      <w:pPr>
        <w:rPr>
          <w:sz w:val="18"/>
          <w:szCs w:val="18"/>
        </w:rPr>
      </w:pPr>
    </w:p>
    <w:p w:rsidR="00774E61" w:rsidRDefault="00774E61" w:rsidP="003409AF">
      <w:pPr>
        <w:rPr>
          <w:sz w:val="18"/>
          <w:szCs w:val="18"/>
        </w:rPr>
      </w:pPr>
    </w:p>
    <w:p w:rsidR="001950F8" w:rsidRDefault="001950F8" w:rsidP="001950F8">
      <w:pPr>
        <w:tabs>
          <w:tab w:val="left" w:pos="7740"/>
        </w:tabs>
      </w:pPr>
      <w:r>
        <w:rPr>
          <w:b/>
        </w:rPr>
        <w:t>Major Improvement Strategy #1</w:t>
      </w:r>
      <w:r w:rsidRPr="004C6567">
        <w:rPr>
          <w:b/>
        </w:rPr>
        <w:t>:</w:t>
      </w:r>
      <w:r>
        <w:t xml:space="preserve">  ____________________________________________</w:t>
      </w:r>
      <w:r>
        <w:tab/>
      </w:r>
      <w:r w:rsidRPr="008A487D">
        <w:rPr>
          <w:b/>
        </w:rPr>
        <w:t>Root Cause(s) Addressed:</w:t>
      </w:r>
      <w:r>
        <w:t xml:space="preserve">  __________________________________________</w:t>
      </w:r>
    </w:p>
    <w:p w:rsidR="001950F8" w:rsidRDefault="001950F8" w:rsidP="001950F8">
      <w:r>
        <w:t>_______________________________________________________________________________________________________________________________________________</w:t>
      </w:r>
    </w:p>
    <w:p w:rsidR="00792592" w:rsidRPr="008A487D" w:rsidRDefault="00792592" w:rsidP="00FF714E">
      <w:pPr>
        <w:rPr>
          <w:sz w:val="18"/>
          <w:szCs w:val="18"/>
        </w:rPr>
      </w:pPr>
    </w:p>
    <w:p w:rsidR="000E1137" w:rsidRDefault="000E1137" w:rsidP="000E1137">
      <w:r w:rsidRPr="00020445">
        <w:rPr>
          <w:b/>
        </w:rPr>
        <w:t>Accountability Provisions or Grant Opportunities Addressed by this Major Improvement Strategy</w:t>
      </w:r>
      <w:r>
        <w:t xml:space="preserve"> </w:t>
      </w:r>
      <w:r w:rsidRPr="004C6567">
        <w:rPr>
          <w:sz w:val="18"/>
          <w:szCs w:val="18"/>
        </w:rPr>
        <w:t>(check all that apply):</w:t>
      </w:r>
    </w:p>
    <w:p w:rsidR="00FC7FC0" w:rsidRDefault="00DA4E5B" w:rsidP="00FC7FC0">
      <w:pPr>
        <w:tabs>
          <w:tab w:val="left" w:pos="2520"/>
          <w:tab w:val="left" w:pos="3420"/>
          <w:tab w:val="left" w:pos="5040"/>
          <w:tab w:val="left" w:pos="5760"/>
          <w:tab w:val="left" w:pos="8100"/>
          <w:tab w:val="left" w:pos="10080"/>
        </w:tabs>
        <w:spacing w:after="120"/>
        <w:ind w:left="360"/>
      </w:pPr>
      <w:r w:rsidRPr="00FC443F">
        <w:rPr>
          <w:sz w:val="28"/>
          <w:szCs w:val="28"/>
        </w:rPr>
        <w:sym w:font="Wingdings" w:char="F0A8"/>
      </w:r>
      <w:r>
        <w:t xml:space="preserve">  State Accreditation </w:t>
      </w:r>
      <w:r>
        <w:tab/>
      </w:r>
      <w:r w:rsidRPr="00FC443F">
        <w:rPr>
          <w:sz w:val="28"/>
          <w:szCs w:val="28"/>
        </w:rPr>
        <w:sym w:font="Wingdings" w:char="F0A8"/>
      </w:r>
      <w:r>
        <w:rPr>
          <w:sz w:val="28"/>
          <w:szCs w:val="28"/>
        </w:rPr>
        <w:t xml:space="preserve"> </w:t>
      </w:r>
      <w:r>
        <w:t xml:space="preserve"> Title I Focus School</w:t>
      </w:r>
      <w:r>
        <w:tab/>
      </w:r>
      <w:r w:rsidRPr="00FC443F">
        <w:rPr>
          <w:sz w:val="28"/>
          <w:szCs w:val="28"/>
        </w:rPr>
        <w:sym w:font="Wingdings" w:char="F0A8"/>
      </w:r>
      <w:r>
        <w:t xml:space="preserve">  Tiered Intervention Grant (TIG)</w:t>
      </w:r>
      <w:r>
        <w:tab/>
      </w:r>
      <w:r w:rsidR="00FC7FC0" w:rsidRPr="00FC443F">
        <w:rPr>
          <w:sz w:val="28"/>
          <w:szCs w:val="28"/>
        </w:rPr>
        <w:sym w:font="Wingdings" w:char="F0A8"/>
      </w:r>
      <w:r w:rsidR="00FC7FC0">
        <w:t xml:space="preserve">  Diagnostic Review Grant</w:t>
      </w:r>
      <w:r w:rsidR="00FC7FC0">
        <w:tab/>
      </w:r>
      <w:r w:rsidR="00FC7FC0" w:rsidRPr="00FC443F">
        <w:rPr>
          <w:sz w:val="28"/>
          <w:szCs w:val="28"/>
        </w:rPr>
        <w:sym w:font="Wingdings" w:char="F0A8"/>
      </w:r>
      <w:r w:rsidR="00FC7FC0">
        <w:t xml:space="preserve">  School Improvement Support Grant</w:t>
      </w:r>
    </w:p>
    <w:p w:rsidR="00C41A64" w:rsidRDefault="00A41A89" w:rsidP="00D15DC6">
      <w:pPr>
        <w:tabs>
          <w:tab w:val="left" w:pos="2520"/>
          <w:tab w:val="left" w:pos="3420"/>
          <w:tab w:val="left" w:pos="4410"/>
          <w:tab w:val="left" w:pos="5040"/>
          <w:tab w:val="left" w:pos="9000"/>
          <w:tab w:val="left" w:pos="10080"/>
        </w:tabs>
        <w:ind w:left="360"/>
      </w:pPr>
      <w:r w:rsidRPr="00FC443F">
        <w:rPr>
          <w:sz w:val="28"/>
          <w:szCs w:val="28"/>
        </w:rPr>
        <w:sym w:font="Wingdings" w:char="F0A8"/>
      </w:r>
      <w:r>
        <w:t xml:space="preserve">  READ Act Requirements</w:t>
      </w:r>
      <w:r w:rsidRPr="00FC443F" w:rsidDel="00087CF8">
        <w:rPr>
          <w:sz w:val="28"/>
          <w:szCs w:val="28"/>
        </w:rPr>
        <w:t xml:space="preserve"> </w:t>
      </w:r>
      <w:r w:rsidR="00FC7FC0">
        <w:rPr>
          <w:sz w:val="28"/>
          <w:szCs w:val="28"/>
        </w:rPr>
        <w:tab/>
      </w:r>
      <w:r w:rsidR="00DA4E5B" w:rsidRPr="00FC443F">
        <w:rPr>
          <w:sz w:val="28"/>
          <w:szCs w:val="28"/>
        </w:rPr>
        <w:sym w:font="Wingdings" w:char="F0A8"/>
      </w:r>
      <w:r w:rsidR="00DA4E5B">
        <w:t xml:space="preserve">  Other: ______________________________________________________________________________</w:t>
      </w:r>
      <w:r w:rsidR="00FC7FC0">
        <w:t>___</w:t>
      </w:r>
      <w:r>
        <w:t>___________________</w:t>
      </w:r>
    </w:p>
    <w:p w:rsidR="00FF714E" w:rsidRPr="008A487D" w:rsidRDefault="00FF714E" w:rsidP="00FF714E">
      <w:pPr>
        <w:rPr>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990"/>
        <w:gridCol w:w="990"/>
        <w:gridCol w:w="1350"/>
        <w:gridCol w:w="2610"/>
        <w:gridCol w:w="2700"/>
        <w:gridCol w:w="2538"/>
      </w:tblGrid>
      <w:tr w:rsidR="00B2567A" w:rsidRPr="00721350" w:rsidTr="005E0A1F">
        <w:trPr>
          <w:trHeight w:val="428"/>
          <w:jc w:val="center"/>
        </w:trPr>
        <w:tc>
          <w:tcPr>
            <w:tcW w:w="3438" w:type="dxa"/>
            <w:vMerge w:val="restart"/>
            <w:shd w:val="clear" w:color="auto" w:fill="D9D9D9"/>
            <w:vAlign w:val="center"/>
          </w:tcPr>
          <w:p w:rsidR="00B2567A" w:rsidRPr="0075749E" w:rsidRDefault="00B2567A" w:rsidP="00B2567A">
            <w:pPr>
              <w:spacing w:before="60" w:after="60"/>
              <w:jc w:val="center"/>
              <w:rPr>
                <w:b/>
                <w:sz w:val="20"/>
                <w:szCs w:val="20"/>
              </w:rPr>
            </w:pPr>
            <w:r w:rsidRPr="0075749E">
              <w:rPr>
                <w:b/>
                <w:sz w:val="20"/>
                <w:szCs w:val="20"/>
              </w:rPr>
              <w:t>Description of Action Steps to Implement the Major Improvement Strategy</w:t>
            </w:r>
          </w:p>
        </w:tc>
        <w:tc>
          <w:tcPr>
            <w:tcW w:w="1980" w:type="dxa"/>
            <w:gridSpan w:val="2"/>
            <w:shd w:val="clear" w:color="auto" w:fill="D9D9D9"/>
            <w:vAlign w:val="center"/>
          </w:tcPr>
          <w:p w:rsidR="00B2567A" w:rsidRPr="0075749E" w:rsidRDefault="00B2567A" w:rsidP="00B2567A">
            <w:pPr>
              <w:spacing w:before="60" w:after="60"/>
              <w:jc w:val="center"/>
              <w:rPr>
                <w:b/>
                <w:sz w:val="20"/>
                <w:szCs w:val="20"/>
              </w:rPr>
            </w:pPr>
            <w:r w:rsidRPr="0075749E">
              <w:rPr>
                <w:b/>
                <w:sz w:val="20"/>
                <w:szCs w:val="20"/>
              </w:rPr>
              <w:t>Timeline</w:t>
            </w:r>
          </w:p>
        </w:tc>
        <w:tc>
          <w:tcPr>
            <w:tcW w:w="1350" w:type="dxa"/>
            <w:vMerge w:val="restart"/>
            <w:shd w:val="clear" w:color="auto" w:fill="D9D9D9"/>
            <w:vAlign w:val="center"/>
          </w:tcPr>
          <w:p w:rsidR="00B2567A" w:rsidRPr="0075749E" w:rsidRDefault="00B2567A" w:rsidP="0075749E">
            <w:pPr>
              <w:spacing w:before="60" w:after="60"/>
              <w:jc w:val="center"/>
              <w:rPr>
                <w:b/>
                <w:sz w:val="20"/>
                <w:szCs w:val="20"/>
              </w:rPr>
            </w:pPr>
            <w:r w:rsidRPr="0075749E">
              <w:rPr>
                <w:b/>
                <w:sz w:val="20"/>
                <w:szCs w:val="20"/>
              </w:rPr>
              <w:t>Key Personnel*</w:t>
            </w:r>
          </w:p>
        </w:tc>
        <w:tc>
          <w:tcPr>
            <w:tcW w:w="2610" w:type="dxa"/>
            <w:vMerge w:val="restart"/>
            <w:shd w:val="clear" w:color="auto" w:fill="D9D9D9"/>
            <w:vAlign w:val="center"/>
          </w:tcPr>
          <w:p w:rsidR="00B2567A" w:rsidRPr="0075749E" w:rsidRDefault="00B2567A" w:rsidP="007542DA">
            <w:pPr>
              <w:spacing w:before="60" w:after="60"/>
              <w:jc w:val="center"/>
              <w:rPr>
                <w:b/>
                <w:sz w:val="20"/>
                <w:szCs w:val="20"/>
              </w:rPr>
            </w:pPr>
            <w:r w:rsidRPr="0075749E">
              <w:rPr>
                <w:b/>
                <w:sz w:val="20"/>
                <w:szCs w:val="20"/>
              </w:rPr>
              <w:t xml:space="preserve">Resources </w:t>
            </w:r>
            <w:r w:rsidRPr="0075749E">
              <w:rPr>
                <w:b/>
                <w:sz w:val="20"/>
                <w:szCs w:val="20"/>
              </w:rPr>
              <w:br/>
            </w:r>
            <w:r w:rsidRPr="0075749E">
              <w:rPr>
                <w:sz w:val="18"/>
                <w:szCs w:val="18"/>
              </w:rPr>
              <w:t>(Amount and Source: federal, state, and/or local)</w:t>
            </w:r>
          </w:p>
        </w:tc>
        <w:tc>
          <w:tcPr>
            <w:tcW w:w="2700" w:type="dxa"/>
            <w:vMerge w:val="restart"/>
            <w:shd w:val="clear" w:color="auto" w:fill="D9D9D9"/>
            <w:vAlign w:val="center"/>
          </w:tcPr>
          <w:p w:rsidR="00B2567A" w:rsidRPr="0075749E" w:rsidRDefault="00B2567A" w:rsidP="007542DA">
            <w:pPr>
              <w:spacing w:before="60" w:after="60"/>
              <w:jc w:val="center"/>
              <w:rPr>
                <w:b/>
                <w:sz w:val="20"/>
                <w:szCs w:val="20"/>
              </w:rPr>
            </w:pPr>
            <w:r w:rsidRPr="0075749E">
              <w:rPr>
                <w:b/>
                <w:sz w:val="20"/>
                <w:szCs w:val="20"/>
              </w:rPr>
              <w:t>Implementation Benchmarks</w:t>
            </w:r>
          </w:p>
        </w:tc>
        <w:tc>
          <w:tcPr>
            <w:tcW w:w="2538" w:type="dxa"/>
            <w:vMerge w:val="restart"/>
            <w:shd w:val="clear" w:color="auto" w:fill="D9D9D9"/>
            <w:vAlign w:val="center"/>
          </w:tcPr>
          <w:p w:rsidR="00B2567A" w:rsidRPr="0075749E" w:rsidRDefault="00B2567A" w:rsidP="007542DA">
            <w:pPr>
              <w:spacing w:before="60" w:after="60"/>
              <w:jc w:val="center"/>
              <w:rPr>
                <w:b/>
                <w:sz w:val="20"/>
                <w:szCs w:val="20"/>
              </w:rPr>
            </w:pPr>
            <w:r>
              <w:rPr>
                <w:b/>
                <w:sz w:val="20"/>
                <w:szCs w:val="20"/>
              </w:rPr>
              <w:t xml:space="preserve">Status of Action Step* </w:t>
            </w:r>
            <w:r w:rsidRPr="005646E3">
              <w:rPr>
                <w:sz w:val="18"/>
                <w:szCs w:val="18"/>
              </w:rPr>
              <w:t>(e.g., completed, in progress, not begun)</w:t>
            </w:r>
          </w:p>
        </w:tc>
      </w:tr>
      <w:tr w:rsidR="00B2567A" w:rsidRPr="00721350" w:rsidTr="005E0A1F">
        <w:trPr>
          <w:trHeight w:val="427"/>
          <w:jc w:val="center"/>
        </w:trPr>
        <w:tc>
          <w:tcPr>
            <w:tcW w:w="3438" w:type="dxa"/>
            <w:vMerge/>
            <w:shd w:val="clear" w:color="auto" w:fill="D9D9D9"/>
            <w:vAlign w:val="center"/>
          </w:tcPr>
          <w:p w:rsidR="00B2567A" w:rsidRPr="0075749E" w:rsidRDefault="00B2567A" w:rsidP="007542DA">
            <w:pPr>
              <w:spacing w:before="60" w:after="60"/>
              <w:jc w:val="center"/>
              <w:rPr>
                <w:b/>
                <w:sz w:val="20"/>
                <w:szCs w:val="20"/>
              </w:rPr>
            </w:pPr>
          </w:p>
        </w:tc>
        <w:tc>
          <w:tcPr>
            <w:tcW w:w="990" w:type="dxa"/>
            <w:tcBorders>
              <w:right w:val="dashSmallGap" w:sz="4" w:space="0" w:color="auto"/>
            </w:tcBorders>
            <w:shd w:val="clear" w:color="auto" w:fill="D9D9D9"/>
            <w:vAlign w:val="center"/>
          </w:tcPr>
          <w:p w:rsidR="00B2567A" w:rsidRPr="0075749E" w:rsidRDefault="00087CF8" w:rsidP="007542DA">
            <w:pPr>
              <w:spacing w:before="60" w:after="60"/>
              <w:jc w:val="center"/>
              <w:rPr>
                <w:b/>
                <w:sz w:val="20"/>
                <w:szCs w:val="20"/>
              </w:rPr>
            </w:pPr>
            <w:r>
              <w:rPr>
                <w:b/>
                <w:sz w:val="20"/>
                <w:szCs w:val="20"/>
              </w:rPr>
              <w:t>2015-16</w:t>
            </w:r>
          </w:p>
        </w:tc>
        <w:tc>
          <w:tcPr>
            <w:tcW w:w="990" w:type="dxa"/>
            <w:tcBorders>
              <w:left w:val="dashSmallGap" w:sz="4" w:space="0" w:color="auto"/>
            </w:tcBorders>
            <w:shd w:val="clear" w:color="auto" w:fill="D9D9D9"/>
            <w:vAlign w:val="center"/>
          </w:tcPr>
          <w:p w:rsidR="00B2567A" w:rsidRPr="0075749E" w:rsidRDefault="00087CF8" w:rsidP="007542DA">
            <w:pPr>
              <w:spacing w:before="60" w:after="60"/>
              <w:jc w:val="center"/>
              <w:rPr>
                <w:b/>
                <w:sz w:val="20"/>
                <w:szCs w:val="20"/>
              </w:rPr>
            </w:pPr>
            <w:r>
              <w:rPr>
                <w:b/>
                <w:sz w:val="20"/>
                <w:szCs w:val="20"/>
              </w:rPr>
              <w:t>2016-17</w:t>
            </w:r>
          </w:p>
        </w:tc>
        <w:tc>
          <w:tcPr>
            <w:tcW w:w="1350" w:type="dxa"/>
            <w:vMerge/>
            <w:shd w:val="clear" w:color="auto" w:fill="D9D9D9"/>
            <w:vAlign w:val="center"/>
          </w:tcPr>
          <w:p w:rsidR="00B2567A" w:rsidRPr="0075749E" w:rsidRDefault="00B2567A" w:rsidP="0075749E">
            <w:pPr>
              <w:spacing w:before="60" w:after="60"/>
              <w:jc w:val="center"/>
              <w:rPr>
                <w:b/>
                <w:sz w:val="20"/>
                <w:szCs w:val="20"/>
              </w:rPr>
            </w:pPr>
          </w:p>
        </w:tc>
        <w:tc>
          <w:tcPr>
            <w:tcW w:w="2610" w:type="dxa"/>
            <w:vMerge/>
            <w:shd w:val="clear" w:color="auto" w:fill="D9D9D9"/>
            <w:vAlign w:val="center"/>
          </w:tcPr>
          <w:p w:rsidR="00B2567A" w:rsidRPr="0075749E" w:rsidRDefault="00B2567A" w:rsidP="007542DA">
            <w:pPr>
              <w:spacing w:before="60" w:after="60"/>
              <w:jc w:val="center"/>
              <w:rPr>
                <w:b/>
                <w:sz w:val="20"/>
                <w:szCs w:val="20"/>
              </w:rPr>
            </w:pPr>
          </w:p>
        </w:tc>
        <w:tc>
          <w:tcPr>
            <w:tcW w:w="2700" w:type="dxa"/>
            <w:vMerge/>
            <w:shd w:val="clear" w:color="auto" w:fill="D9D9D9"/>
            <w:vAlign w:val="center"/>
          </w:tcPr>
          <w:p w:rsidR="00B2567A" w:rsidRPr="0075749E" w:rsidRDefault="00B2567A" w:rsidP="007542DA">
            <w:pPr>
              <w:spacing w:before="60" w:after="60"/>
              <w:jc w:val="center"/>
              <w:rPr>
                <w:b/>
                <w:sz w:val="20"/>
                <w:szCs w:val="20"/>
              </w:rPr>
            </w:pPr>
          </w:p>
        </w:tc>
        <w:tc>
          <w:tcPr>
            <w:tcW w:w="2538" w:type="dxa"/>
            <w:vMerge/>
            <w:shd w:val="clear" w:color="auto" w:fill="D9D9D9"/>
          </w:tcPr>
          <w:p w:rsidR="00B2567A" w:rsidRDefault="00B2567A" w:rsidP="007542DA">
            <w:pPr>
              <w:spacing w:before="60" w:after="60"/>
              <w:jc w:val="center"/>
              <w:rPr>
                <w:b/>
                <w:sz w:val="20"/>
                <w:szCs w:val="20"/>
              </w:rPr>
            </w:pPr>
          </w:p>
        </w:tc>
      </w:tr>
      <w:tr w:rsidR="00B2567A" w:rsidRPr="00D61B15" w:rsidTr="005E0A1F">
        <w:trPr>
          <w:jc w:val="center"/>
        </w:trPr>
        <w:tc>
          <w:tcPr>
            <w:tcW w:w="3438" w:type="dxa"/>
          </w:tcPr>
          <w:p w:rsidR="00B2567A" w:rsidRPr="00D61B15" w:rsidRDefault="00B2567A" w:rsidP="00D61B15">
            <w:pPr>
              <w:spacing w:before="60" w:after="60"/>
            </w:pPr>
          </w:p>
        </w:tc>
        <w:tc>
          <w:tcPr>
            <w:tcW w:w="990" w:type="dxa"/>
            <w:tcBorders>
              <w:right w:val="dashSmallGap" w:sz="4" w:space="0" w:color="auto"/>
            </w:tcBorders>
          </w:tcPr>
          <w:p w:rsidR="00B2567A" w:rsidRPr="00D61B15" w:rsidRDefault="00B2567A" w:rsidP="00D61B15">
            <w:pPr>
              <w:spacing w:before="60" w:after="60"/>
            </w:pPr>
          </w:p>
        </w:tc>
        <w:tc>
          <w:tcPr>
            <w:tcW w:w="990" w:type="dxa"/>
            <w:tcBorders>
              <w:left w:val="dashSmallGap" w:sz="4" w:space="0" w:color="auto"/>
            </w:tcBorders>
          </w:tcPr>
          <w:p w:rsidR="00B2567A" w:rsidRPr="00D61B15" w:rsidRDefault="00B2567A" w:rsidP="00D61B15">
            <w:pPr>
              <w:spacing w:before="60" w:after="60"/>
            </w:pPr>
          </w:p>
        </w:tc>
        <w:tc>
          <w:tcPr>
            <w:tcW w:w="1350" w:type="dxa"/>
          </w:tcPr>
          <w:p w:rsidR="00B2567A" w:rsidRPr="00D61B15" w:rsidRDefault="00B2567A" w:rsidP="00D61B15">
            <w:pPr>
              <w:spacing w:before="60" w:after="60"/>
            </w:pPr>
          </w:p>
        </w:tc>
        <w:tc>
          <w:tcPr>
            <w:tcW w:w="2610" w:type="dxa"/>
          </w:tcPr>
          <w:p w:rsidR="00B2567A" w:rsidRPr="00D61B15" w:rsidRDefault="00B2567A" w:rsidP="00D61B15">
            <w:pPr>
              <w:spacing w:before="60" w:after="60"/>
            </w:pPr>
          </w:p>
        </w:tc>
        <w:tc>
          <w:tcPr>
            <w:tcW w:w="2700" w:type="dxa"/>
          </w:tcPr>
          <w:p w:rsidR="00B2567A" w:rsidRPr="00D61B15" w:rsidRDefault="00B2567A" w:rsidP="00D61B15">
            <w:pPr>
              <w:spacing w:before="60" w:after="60"/>
            </w:pPr>
          </w:p>
        </w:tc>
        <w:tc>
          <w:tcPr>
            <w:tcW w:w="2538" w:type="dxa"/>
          </w:tcPr>
          <w:p w:rsidR="00B2567A" w:rsidRPr="00D61B15" w:rsidRDefault="00B2567A" w:rsidP="00D61B15">
            <w:pPr>
              <w:spacing w:before="60" w:after="60"/>
            </w:pPr>
          </w:p>
        </w:tc>
      </w:tr>
      <w:tr w:rsidR="00B2567A" w:rsidRPr="00D61B15" w:rsidTr="005E0A1F">
        <w:trPr>
          <w:jc w:val="center"/>
        </w:trPr>
        <w:tc>
          <w:tcPr>
            <w:tcW w:w="3438" w:type="dxa"/>
          </w:tcPr>
          <w:p w:rsidR="00B2567A" w:rsidRPr="00D61B15" w:rsidRDefault="00B2567A" w:rsidP="00D61B15">
            <w:pPr>
              <w:spacing w:before="60" w:after="60"/>
            </w:pPr>
          </w:p>
        </w:tc>
        <w:tc>
          <w:tcPr>
            <w:tcW w:w="990" w:type="dxa"/>
            <w:tcBorders>
              <w:right w:val="dashSmallGap" w:sz="4" w:space="0" w:color="auto"/>
            </w:tcBorders>
          </w:tcPr>
          <w:p w:rsidR="00B2567A" w:rsidRPr="00D61B15" w:rsidRDefault="00B2567A" w:rsidP="00D61B15">
            <w:pPr>
              <w:spacing w:before="60" w:after="60"/>
            </w:pPr>
          </w:p>
        </w:tc>
        <w:tc>
          <w:tcPr>
            <w:tcW w:w="990" w:type="dxa"/>
            <w:tcBorders>
              <w:left w:val="dashSmallGap" w:sz="4" w:space="0" w:color="auto"/>
            </w:tcBorders>
          </w:tcPr>
          <w:p w:rsidR="00B2567A" w:rsidRPr="00D61B15" w:rsidRDefault="00B2567A" w:rsidP="00D61B15">
            <w:pPr>
              <w:spacing w:before="60" w:after="60"/>
            </w:pPr>
          </w:p>
        </w:tc>
        <w:tc>
          <w:tcPr>
            <w:tcW w:w="1350" w:type="dxa"/>
          </w:tcPr>
          <w:p w:rsidR="00B2567A" w:rsidRPr="00D61B15" w:rsidRDefault="00B2567A" w:rsidP="00D61B15">
            <w:pPr>
              <w:spacing w:before="60" w:after="60"/>
            </w:pPr>
          </w:p>
        </w:tc>
        <w:tc>
          <w:tcPr>
            <w:tcW w:w="2610" w:type="dxa"/>
          </w:tcPr>
          <w:p w:rsidR="00B2567A" w:rsidRPr="00D61B15" w:rsidRDefault="00B2567A" w:rsidP="00D61B15">
            <w:pPr>
              <w:spacing w:before="60" w:after="60"/>
            </w:pPr>
          </w:p>
        </w:tc>
        <w:tc>
          <w:tcPr>
            <w:tcW w:w="2700" w:type="dxa"/>
          </w:tcPr>
          <w:p w:rsidR="00B2567A" w:rsidRPr="00D61B15" w:rsidRDefault="00B2567A" w:rsidP="00D61B15">
            <w:pPr>
              <w:spacing w:before="60" w:after="60"/>
            </w:pPr>
          </w:p>
        </w:tc>
        <w:tc>
          <w:tcPr>
            <w:tcW w:w="2538" w:type="dxa"/>
          </w:tcPr>
          <w:p w:rsidR="00B2567A" w:rsidRPr="00D61B15" w:rsidRDefault="00B2567A" w:rsidP="00D61B15">
            <w:pPr>
              <w:spacing w:before="60" w:after="60"/>
            </w:pPr>
          </w:p>
        </w:tc>
      </w:tr>
      <w:tr w:rsidR="00B2567A" w:rsidRPr="00D61B15" w:rsidTr="005E0A1F">
        <w:trPr>
          <w:jc w:val="center"/>
        </w:trPr>
        <w:tc>
          <w:tcPr>
            <w:tcW w:w="3438" w:type="dxa"/>
          </w:tcPr>
          <w:p w:rsidR="00B2567A" w:rsidRPr="00D61B15" w:rsidRDefault="00B2567A" w:rsidP="00D61B15">
            <w:pPr>
              <w:spacing w:before="60" w:after="60"/>
            </w:pPr>
          </w:p>
        </w:tc>
        <w:tc>
          <w:tcPr>
            <w:tcW w:w="990" w:type="dxa"/>
            <w:tcBorders>
              <w:right w:val="dashSmallGap" w:sz="4" w:space="0" w:color="auto"/>
            </w:tcBorders>
          </w:tcPr>
          <w:p w:rsidR="00B2567A" w:rsidRPr="00D61B15" w:rsidRDefault="00B2567A" w:rsidP="00D61B15">
            <w:pPr>
              <w:spacing w:before="60" w:after="60"/>
            </w:pPr>
          </w:p>
        </w:tc>
        <w:tc>
          <w:tcPr>
            <w:tcW w:w="990" w:type="dxa"/>
            <w:tcBorders>
              <w:left w:val="dashSmallGap" w:sz="4" w:space="0" w:color="auto"/>
            </w:tcBorders>
          </w:tcPr>
          <w:p w:rsidR="00B2567A" w:rsidRPr="00D61B15" w:rsidRDefault="00B2567A" w:rsidP="00D61B15">
            <w:pPr>
              <w:spacing w:before="60" w:after="60"/>
            </w:pPr>
          </w:p>
        </w:tc>
        <w:tc>
          <w:tcPr>
            <w:tcW w:w="1350" w:type="dxa"/>
          </w:tcPr>
          <w:p w:rsidR="00B2567A" w:rsidRPr="00D61B15" w:rsidRDefault="00B2567A" w:rsidP="00D61B15">
            <w:pPr>
              <w:spacing w:before="60" w:after="60"/>
            </w:pPr>
          </w:p>
        </w:tc>
        <w:tc>
          <w:tcPr>
            <w:tcW w:w="2610" w:type="dxa"/>
          </w:tcPr>
          <w:p w:rsidR="00B2567A" w:rsidRPr="00D61B15" w:rsidRDefault="00B2567A" w:rsidP="00D61B15">
            <w:pPr>
              <w:spacing w:before="60" w:after="60"/>
            </w:pPr>
          </w:p>
        </w:tc>
        <w:tc>
          <w:tcPr>
            <w:tcW w:w="2700" w:type="dxa"/>
          </w:tcPr>
          <w:p w:rsidR="00B2567A" w:rsidRPr="00D61B15" w:rsidRDefault="00B2567A" w:rsidP="00D61B15">
            <w:pPr>
              <w:spacing w:before="60" w:after="60"/>
            </w:pPr>
          </w:p>
        </w:tc>
        <w:tc>
          <w:tcPr>
            <w:tcW w:w="2538" w:type="dxa"/>
          </w:tcPr>
          <w:p w:rsidR="00B2567A" w:rsidRPr="00D61B15" w:rsidRDefault="00B2567A" w:rsidP="00D61B15">
            <w:pPr>
              <w:spacing w:before="60" w:after="60"/>
            </w:pPr>
          </w:p>
        </w:tc>
      </w:tr>
      <w:tr w:rsidR="00B2567A" w:rsidRPr="00D61B15" w:rsidTr="005E0A1F">
        <w:trPr>
          <w:jc w:val="center"/>
        </w:trPr>
        <w:tc>
          <w:tcPr>
            <w:tcW w:w="3438" w:type="dxa"/>
          </w:tcPr>
          <w:p w:rsidR="00B2567A" w:rsidRPr="00D61B15" w:rsidRDefault="00B2567A" w:rsidP="00D61B15">
            <w:pPr>
              <w:spacing w:before="60" w:after="60"/>
            </w:pPr>
          </w:p>
        </w:tc>
        <w:tc>
          <w:tcPr>
            <w:tcW w:w="990" w:type="dxa"/>
            <w:tcBorders>
              <w:right w:val="dashSmallGap" w:sz="4" w:space="0" w:color="auto"/>
            </w:tcBorders>
          </w:tcPr>
          <w:p w:rsidR="00B2567A" w:rsidRPr="00D61B15" w:rsidRDefault="00B2567A" w:rsidP="00D61B15">
            <w:pPr>
              <w:spacing w:before="60" w:after="60"/>
            </w:pPr>
          </w:p>
        </w:tc>
        <w:tc>
          <w:tcPr>
            <w:tcW w:w="990" w:type="dxa"/>
            <w:tcBorders>
              <w:left w:val="dashSmallGap" w:sz="4" w:space="0" w:color="auto"/>
            </w:tcBorders>
          </w:tcPr>
          <w:p w:rsidR="00B2567A" w:rsidRPr="00D61B15" w:rsidRDefault="00B2567A" w:rsidP="00D61B15">
            <w:pPr>
              <w:spacing w:before="60" w:after="60"/>
            </w:pPr>
          </w:p>
        </w:tc>
        <w:tc>
          <w:tcPr>
            <w:tcW w:w="1350" w:type="dxa"/>
          </w:tcPr>
          <w:p w:rsidR="00B2567A" w:rsidRPr="00D61B15" w:rsidRDefault="00B2567A" w:rsidP="00D61B15">
            <w:pPr>
              <w:spacing w:before="60" w:after="60"/>
            </w:pPr>
          </w:p>
        </w:tc>
        <w:tc>
          <w:tcPr>
            <w:tcW w:w="2610" w:type="dxa"/>
          </w:tcPr>
          <w:p w:rsidR="00B2567A" w:rsidRPr="00D61B15" w:rsidRDefault="00B2567A" w:rsidP="00D61B15">
            <w:pPr>
              <w:spacing w:before="60" w:after="60"/>
            </w:pPr>
          </w:p>
        </w:tc>
        <w:tc>
          <w:tcPr>
            <w:tcW w:w="2700" w:type="dxa"/>
          </w:tcPr>
          <w:p w:rsidR="00B2567A" w:rsidRPr="00D61B15" w:rsidRDefault="00B2567A" w:rsidP="00D61B15">
            <w:pPr>
              <w:spacing w:before="60" w:after="60"/>
            </w:pPr>
          </w:p>
        </w:tc>
        <w:tc>
          <w:tcPr>
            <w:tcW w:w="2538" w:type="dxa"/>
          </w:tcPr>
          <w:p w:rsidR="00B2567A" w:rsidRPr="00D61B15" w:rsidRDefault="00B2567A" w:rsidP="00D61B15">
            <w:pPr>
              <w:spacing w:before="60" w:after="60"/>
            </w:pPr>
          </w:p>
        </w:tc>
      </w:tr>
      <w:tr w:rsidR="00B2567A" w:rsidRPr="00D61B15" w:rsidTr="005E0A1F">
        <w:trPr>
          <w:jc w:val="center"/>
        </w:trPr>
        <w:tc>
          <w:tcPr>
            <w:tcW w:w="3438" w:type="dxa"/>
          </w:tcPr>
          <w:p w:rsidR="00B2567A" w:rsidRPr="00D61B15" w:rsidRDefault="00B2567A" w:rsidP="00D61B15">
            <w:pPr>
              <w:spacing w:before="60" w:after="60"/>
            </w:pPr>
          </w:p>
        </w:tc>
        <w:tc>
          <w:tcPr>
            <w:tcW w:w="990" w:type="dxa"/>
            <w:tcBorders>
              <w:right w:val="dashSmallGap" w:sz="4" w:space="0" w:color="auto"/>
            </w:tcBorders>
          </w:tcPr>
          <w:p w:rsidR="00B2567A" w:rsidRPr="00D61B15" w:rsidRDefault="00B2567A" w:rsidP="00D61B15">
            <w:pPr>
              <w:spacing w:before="60" w:after="60"/>
            </w:pPr>
          </w:p>
        </w:tc>
        <w:tc>
          <w:tcPr>
            <w:tcW w:w="990" w:type="dxa"/>
            <w:tcBorders>
              <w:left w:val="dashSmallGap" w:sz="4" w:space="0" w:color="auto"/>
            </w:tcBorders>
          </w:tcPr>
          <w:p w:rsidR="00B2567A" w:rsidRPr="00D61B15" w:rsidRDefault="00B2567A" w:rsidP="00D61B15">
            <w:pPr>
              <w:spacing w:before="60" w:after="60"/>
            </w:pPr>
          </w:p>
        </w:tc>
        <w:tc>
          <w:tcPr>
            <w:tcW w:w="1350" w:type="dxa"/>
          </w:tcPr>
          <w:p w:rsidR="00B2567A" w:rsidRPr="00D61B15" w:rsidRDefault="00B2567A" w:rsidP="00D61B15">
            <w:pPr>
              <w:spacing w:before="60" w:after="60"/>
            </w:pPr>
          </w:p>
        </w:tc>
        <w:tc>
          <w:tcPr>
            <w:tcW w:w="2610" w:type="dxa"/>
          </w:tcPr>
          <w:p w:rsidR="00B2567A" w:rsidRPr="00D61B15" w:rsidRDefault="00B2567A" w:rsidP="00D61B15">
            <w:pPr>
              <w:spacing w:before="60" w:after="60"/>
            </w:pPr>
          </w:p>
        </w:tc>
        <w:tc>
          <w:tcPr>
            <w:tcW w:w="2700" w:type="dxa"/>
          </w:tcPr>
          <w:p w:rsidR="00B2567A" w:rsidRPr="00D61B15" w:rsidRDefault="00B2567A" w:rsidP="00D61B15">
            <w:pPr>
              <w:spacing w:before="60" w:after="60"/>
            </w:pPr>
          </w:p>
        </w:tc>
        <w:tc>
          <w:tcPr>
            <w:tcW w:w="2538" w:type="dxa"/>
          </w:tcPr>
          <w:p w:rsidR="00B2567A" w:rsidRPr="00D61B15" w:rsidRDefault="00B2567A" w:rsidP="00D61B15">
            <w:pPr>
              <w:spacing w:before="60" w:after="60"/>
            </w:pPr>
          </w:p>
        </w:tc>
      </w:tr>
    </w:tbl>
    <w:p w:rsidR="00FF714E" w:rsidRPr="0075749E" w:rsidRDefault="00774E61" w:rsidP="00FF714E">
      <w:pPr>
        <w:rPr>
          <w:sz w:val="18"/>
          <w:szCs w:val="18"/>
        </w:rPr>
      </w:pPr>
      <w:r w:rsidRPr="0075749E">
        <w:rPr>
          <w:sz w:val="18"/>
          <w:szCs w:val="18"/>
        </w:rPr>
        <w:t xml:space="preserve">* </w:t>
      </w:r>
      <w:r>
        <w:rPr>
          <w:sz w:val="18"/>
          <w:szCs w:val="18"/>
        </w:rPr>
        <w:t>Note:  These two columns are n</w:t>
      </w:r>
      <w:r w:rsidRPr="0075749E">
        <w:rPr>
          <w:sz w:val="18"/>
          <w:szCs w:val="18"/>
        </w:rPr>
        <w:t xml:space="preserve">ot required </w:t>
      </w:r>
      <w:r>
        <w:rPr>
          <w:sz w:val="18"/>
          <w:szCs w:val="18"/>
        </w:rPr>
        <w:t>to meet</w:t>
      </w:r>
      <w:r w:rsidRPr="0075749E">
        <w:rPr>
          <w:sz w:val="18"/>
          <w:szCs w:val="18"/>
        </w:rPr>
        <w:t xml:space="preserve"> state or federal</w:t>
      </w:r>
      <w:r>
        <w:rPr>
          <w:sz w:val="18"/>
          <w:szCs w:val="18"/>
        </w:rPr>
        <w:t xml:space="preserve"> accountability</w:t>
      </w:r>
      <w:r w:rsidRPr="0075749E">
        <w:rPr>
          <w:sz w:val="18"/>
          <w:szCs w:val="18"/>
        </w:rPr>
        <w:t xml:space="preserve"> requirements</w:t>
      </w:r>
      <w:r>
        <w:rPr>
          <w:sz w:val="18"/>
          <w:szCs w:val="18"/>
        </w:rPr>
        <w:t>, though completion is encouraged</w:t>
      </w:r>
      <w:r w:rsidRPr="0075749E">
        <w:rPr>
          <w:sz w:val="18"/>
          <w:szCs w:val="18"/>
        </w:rPr>
        <w:t xml:space="preserve">.  </w:t>
      </w:r>
      <w:r>
        <w:rPr>
          <w:sz w:val="18"/>
          <w:szCs w:val="18"/>
        </w:rPr>
        <w:t>“Status of Action Step” may be required for certain grants.</w:t>
      </w:r>
    </w:p>
    <w:p w:rsidR="001519FF" w:rsidRDefault="003409AF" w:rsidP="00020445">
      <w:pPr>
        <w:tabs>
          <w:tab w:val="left" w:pos="7740"/>
        </w:tabs>
        <w:rPr>
          <w:b/>
        </w:rPr>
      </w:pPr>
      <w:r>
        <w:rPr>
          <w:b/>
        </w:rPr>
        <w:br w:type="page"/>
      </w:r>
    </w:p>
    <w:p w:rsidR="001519FF" w:rsidRDefault="001519FF" w:rsidP="00020445">
      <w:pPr>
        <w:tabs>
          <w:tab w:val="left" w:pos="7740"/>
        </w:tabs>
        <w:rPr>
          <w:b/>
        </w:rPr>
      </w:pPr>
    </w:p>
    <w:p w:rsidR="00020445" w:rsidRDefault="00020445" w:rsidP="00020445">
      <w:pPr>
        <w:tabs>
          <w:tab w:val="left" w:pos="7740"/>
        </w:tabs>
      </w:pPr>
      <w:r>
        <w:rPr>
          <w:b/>
        </w:rPr>
        <w:t>Major Improvement Strategy #2</w:t>
      </w:r>
      <w:r w:rsidRPr="004C6567">
        <w:rPr>
          <w:b/>
        </w:rPr>
        <w:t>:</w:t>
      </w:r>
      <w:r>
        <w:t xml:space="preserve">  ____________________________________________</w:t>
      </w:r>
      <w:r>
        <w:tab/>
      </w:r>
      <w:r w:rsidRPr="008A487D">
        <w:rPr>
          <w:b/>
        </w:rPr>
        <w:t>Root Cause(s) Addressed:</w:t>
      </w:r>
      <w:r>
        <w:t xml:space="preserve">  ____________________________</w:t>
      </w:r>
      <w:r w:rsidR="00200008">
        <w:t>______________</w:t>
      </w:r>
    </w:p>
    <w:p w:rsidR="00B2567A" w:rsidRDefault="00B2567A" w:rsidP="00B2567A">
      <w:r>
        <w:t>_______________________________________________________________________________________________________________________________________________</w:t>
      </w:r>
    </w:p>
    <w:p w:rsidR="00B2567A" w:rsidRPr="008A487D" w:rsidRDefault="00B2567A" w:rsidP="00B2567A">
      <w:pPr>
        <w:rPr>
          <w:sz w:val="18"/>
          <w:szCs w:val="18"/>
        </w:rPr>
      </w:pPr>
    </w:p>
    <w:p w:rsidR="00A41A89" w:rsidRDefault="00A41A89" w:rsidP="00A41A89">
      <w:r w:rsidRPr="00020445">
        <w:rPr>
          <w:b/>
        </w:rPr>
        <w:t>Accountability Provisions or Grant Opportunities Addressed by this Major Improvement Strategy</w:t>
      </w:r>
      <w:r>
        <w:t xml:space="preserve"> </w:t>
      </w:r>
      <w:r w:rsidRPr="004C6567">
        <w:rPr>
          <w:sz w:val="18"/>
          <w:szCs w:val="18"/>
        </w:rPr>
        <w:t>(check all that apply):</w:t>
      </w:r>
    </w:p>
    <w:p w:rsidR="00A41A89" w:rsidRDefault="00A41A89" w:rsidP="00A41A89">
      <w:pPr>
        <w:tabs>
          <w:tab w:val="left" w:pos="2520"/>
          <w:tab w:val="left" w:pos="3420"/>
          <w:tab w:val="left" w:pos="5040"/>
          <w:tab w:val="left" w:pos="5760"/>
          <w:tab w:val="left" w:pos="8100"/>
          <w:tab w:val="left" w:pos="10080"/>
        </w:tabs>
        <w:spacing w:after="120"/>
        <w:ind w:left="360"/>
      </w:pPr>
      <w:r w:rsidRPr="00FC443F">
        <w:rPr>
          <w:sz w:val="28"/>
          <w:szCs w:val="28"/>
        </w:rPr>
        <w:sym w:font="Wingdings" w:char="F0A8"/>
      </w:r>
      <w:r>
        <w:t xml:space="preserve">  State Accreditation </w:t>
      </w:r>
      <w:r>
        <w:tab/>
      </w:r>
      <w:r w:rsidRPr="00FC443F">
        <w:rPr>
          <w:sz w:val="28"/>
          <w:szCs w:val="28"/>
        </w:rPr>
        <w:sym w:font="Wingdings" w:char="F0A8"/>
      </w:r>
      <w:r>
        <w:rPr>
          <w:sz w:val="28"/>
          <w:szCs w:val="28"/>
        </w:rPr>
        <w:t xml:space="preserve"> </w:t>
      </w:r>
      <w:r>
        <w:t xml:space="preserve"> Title I Focus School</w:t>
      </w:r>
      <w:r>
        <w:tab/>
      </w:r>
      <w:r w:rsidRPr="00FC443F">
        <w:rPr>
          <w:sz w:val="28"/>
          <w:szCs w:val="28"/>
        </w:rPr>
        <w:sym w:font="Wingdings" w:char="F0A8"/>
      </w:r>
      <w:r>
        <w:t xml:space="preserve">  Tiered Intervention Grant (TIG)</w:t>
      </w:r>
      <w:r>
        <w:tab/>
      </w:r>
      <w:r w:rsidRPr="00FC443F">
        <w:rPr>
          <w:sz w:val="28"/>
          <w:szCs w:val="28"/>
        </w:rPr>
        <w:sym w:font="Wingdings" w:char="F0A8"/>
      </w:r>
      <w:r>
        <w:t xml:space="preserve">  Diagnostic Review Grant</w:t>
      </w:r>
      <w:r>
        <w:tab/>
      </w:r>
      <w:r w:rsidRPr="00FC443F">
        <w:rPr>
          <w:sz w:val="28"/>
          <w:szCs w:val="28"/>
        </w:rPr>
        <w:sym w:font="Wingdings" w:char="F0A8"/>
      </w:r>
      <w:r>
        <w:t xml:space="preserve">  School Improvement Support Grant</w:t>
      </w:r>
    </w:p>
    <w:p w:rsidR="00A41A89" w:rsidRDefault="00A41A89" w:rsidP="00A41A89">
      <w:pPr>
        <w:tabs>
          <w:tab w:val="left" w:pos="2520"/>
          <w:tab w:val="left" w:pos="3420"/>
          <w:tab w:val="left" w:pos="4410"/>
          <w:tab w:val="left" w:pos="5040"/>
          <w:tab w:val="left" w:pos="9000"/>
          <w:tab w:val="left" w:pos="10080"/>
        </w:tabs>
        <w:ind w:left="360"/>
      </w:pPr>
      <w:r w:rsidRPr="00FC443F">
        <w:rPr>
          <w:sz w:val="28"/>
          <w:szCs w:val="28"/>
        </w:rPr>
        <w:sym w:font="Wingdings" w:char="F0A8"/>
      </w:r>
      <w:r>
        <w:t xml:space="preserve">  READ Act Requirements</w:t>
      </w:r>
      <w:r w:rsidRPr="00FC443F" w:rsidDel="00087CF8">
        <w:rPr>
          <w:sz w:val="28"/>
          <w:szCs w:val="28"/>
        </w:rPr>
        <w:t xml:space="preserve"> </w:t>
      </w:r>
      <w:r>
        <w:rPr>
          <w:sz w:val="28"/>
          <w:szCs w:val="28"/>
        </w:rPr>
        <w:tab/>
      </w:r>
      <w:r w:rsidRPr="00FC443F">
        <w:rPr>
          <w:sz w:val="28"/>
          <w:szCs w:val="28"/>
        </w:rPr>
        <w:sym w:font="Wingdings" w:char="F0A8"/>
      </w:r>
      <w:r>
        <w:t xml:space="preserve">  Other: ____________________________________________________________________________________________________</w:t>
      </w:r>
    </w:p>
    <w:p w:rsidR="00B2567A" w:rsidRPr="008A487D" w:rsidRDefault="00B2567A" w:rsidP="00B2567A">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3"/>
        <w:gridCol w:w="979"/>
        <w:gridCol w:w="979"/>
        <w:gridCol w:w="1342"/>
        <w:gridCol w:w="2564"/>
        <w:gridCol w:w="2575"/>
        <w:gridCol w:w="2578"/>
      </w:tblGrid>
      <w:tr w:rsidR="00B2567A" w:rsidRPr="00721350" w:rsidTr="00087CF8">
        <w:trPr>
          <w:trHeight w:val="428"/>
        </w:trPr>
        <w:tc>
          <w:tcPr>
            <w:tcW w:w="3373" w:type="dxa"/>
            <w:vMerge w:val="restart"/>
            <w:shd w:val="clear" w:color="auto" w:fill="D9D9D9"/>
            <w:vAlign w:val="center"/>
          </w:tcPr>
          <w:p w:rsidR="00B2567A" w:rsidRPr="0075749E" w:rsidRDefault="00B2567A" w:rsidP="00B2567A">
            <w:pPr>
              <w:spacing w:before="60" w:after="60"/>
              <w:jc w:val="center"/>
              <w:rPr>
                <w:b/>
                <w:sz w:val="20"/>
                <w:szCs w:val="20"/>
              </w:rPr>
            </w:pPr>
            <w:r w:rsidRPr="0075749E">
              <w:rPr>
                <w:b/>
                <w:sz w:val="20"/>
                <w:szCs w:val="20"/>
              </w:rPr>
              <w:t>Description of Action Steps to Implement the Major Improvement Strategy</w:t>
            </w:r>
          </w:p>
        </w:tc>
        <w:tc>
          <w:tcPr>
            <w:tcW w:w="1958" w:type="dxa"/>
            <w:gridSpan w:val="2"/>
            <w:shd w:val="clear" w:color="auto" w:fill="D9D9D9"/>
            <w:vAlign w:val="center"/>
          </w:tcPr>
          <w:p w:rsidR="00B2567A" w:rsidRPr="0075749E" w:rsidRDefault="00B2567A" w:rsidP="00B2567A">
            <w:pPr>
              <w:spacing w:before="60" w:after="60"/>
              <w:jc w:val="center"/>
              <w:rPr>
                <w:b/>
                <w:sz w:val="20"/>
                <w:szCs w:val="20"/>
              </w:rPr>
            </w:pPr>
            <w:r w:rsidRPr="0075749E">
              <w:rPr>
                <w:b/>
                <w:sz w:val="20"/>
                <w:szCs w:val="20"/>
              </w:rPr>
              <w:t>Timeline</w:t>
            </w:r>
          </w:p>
        </w:tc>
        <w:tc>
          <w:tcPr>
            <w:tcW w:w="1342" w:type="dxa"/>
            <w:vMerge w:val="restart"/>
            <w:shd w:val="clear" w:color="auto" w:fill="D9D9D9"/>
            <w:vAlign w:val="center"/>
          </w:tcPr>
          <w:p w:rsidR="00B2567A" w:rsidRPr="0075749E" w:rsidRDefault="00B2567A" w:rsidP="00B2567A">
            <w:pPr>
              <w:spacing w:before="60" w:after="60"/>
              <w:jc w:val="center"/>
              <w:rPr>
                <w:b/>
                <w:sz w:val="20"/>
                <w:szCs w:val="20"/>
              </w:rPr>
            </w:pPr>
            <w:r w:rsidRPr="0075749E">
              <w:rPr>
                <w:b/>
                <w:sz w:val="20"/>
                <w:szCs w:val="20"/>
              </w:rPr>
              <w:t>Key Personnel*</w:t>
            </w:r>
          </w:p>
        </w:tc>
        <w:tc>
          <w:tcPr>
            <w:tcW w:w="2564" w:type="dxa"/>
            <w:vMerge w:val="restart"/>
            <w:shd w:val="clear" w:color="auto" w:fill="D9D9D9"/>
            <w:vAlign w:val="center"/>
          </w:tcPr>
          <w:p w:rsidR="00B2567A" w:rsidRPr="0075749E" w:rsidRDefault="00B2567A" w:rsidP="00B2567A">
            <w:pPr>
              <w:spacing w:before="60" w:after="60"/>
              <w:jc w:val="center"/>
              <w:rPr>
                <w:b/>
                <w:sz w:val="20"/>
                <w:szCs w:val="20"/>
              </w:rPr>
            </w:pPr>
            <w:r w:rsidRPr="0075749E">
              <w:rPr>
                <w:b/>
                <w:sz w:val="20"/>
                <w:szCs w:val="20"/>
              </w:rPr>
              <w:t xml:space="preserve">Resources </w:t>
            </w:r>
            <w:r w:rsidRPr="0075749E">
              <w:rPr>
                <w:b/>
                <w:sz w:val="20"/>
                <w:szCs w:val="20"/>
              </w:rPr>
              <w:br/>
            </w:r>
            <w:r w:rsidRPr="0075749E">
              <w:rPr>
                <w:sz w:val="18"/>
                <w:szCs w:val="18"/>
              </w:rPr>
              <w:t>(Amount and Source: federal, state, and/or local)</w:t>
            </w:r>
          </w:p>
        </w:tc>
        <w:tc>
          <w:tcPr>
            <w:tcW w:w="2575" w:type="dxa"/>
            <w:vMerge w:val="restart"/>
            <w:shd w:val="clear" w:color="auto" w:fill="D9D9D9"/>
            <w:vAlign w:val="center"/>
          </w:tcPr>
          <w:p w:rsidR="00B2567A" w:rsidRPr="0075749E" w:rsidRDefault="00B2567A" w:rsidP="00B2567A">
            <w:pPr>
              <w:spacing w:before="60" w:after="60"/>
              <w:jc w:val="center"/>
              <w:rPr>
                <w:b/>
                <w:sz w:val="20"/>
                <w:szCs w:val="20"/>
              </w:rPr>
            </w:pPr>
            <w:r w:rsidRPr="0075749E">
              <w:rPr>
                <w:b/>
                <w:sz w:val="20"/>
                <w:szCs w:val="20"/>
              </w:rPr>
              <w:t>Implementation Benchmarks</w:t>
            </w:r>
          </w:p>
        </w:tc>
        <w:tc>
          <w:tcPr>
            <w:tcW w:w="2578" w:type="dxa"/>
            <w:vMerge w:val="restart"/>
            <w:shd w:val="clear" w:color="auto" w:fill="D9D9D9"/>
            <w:vAlign w:val="center"/>
          </w:tcPr>
          <w:p w:rsidR="00B2567A" w:rsidRPr="0075749E" w:rsidRDefault="00B2567A" w:rsidP="00B2567A">
            <w:pPr>
              <w:spacing w:before="60" w:after="60"/>
              <w:jc w:val="center"/>
              <w:rPr>
                <w:b/>
                <w:sz w:val="20"/>
                <w:szCs w:val="20"/>
              </w:rPr>
            </w:pPr>
            <w:r>
              <w:rPr>
                <w:b/>
                <w:sz w:val="20"/>
                <w:szCs w:val="20"/>
              </w:rPr>
              <w:t xml:space="preserve">Status of Action Step* </w:t>
            </w:r>
            <w:r w:rsidRPr="005646E3">
              <w:rPr>
                <w:sz w:val="18"/>
                <w:szCs w:val="18"/>
              </w:rPr>
              <w:t>(e.g., completed, in progress, not begun)</w:t>
            </w:r>
          </w:p>
        </w:tc>
      </w:tr>
      <w:tr w:rsidR="00087CF8" w:rsidRPr="00721350" w:rsidTr="00087CF8">
        <w:trPr>
          <w:trHeight w:val="427"/>
        </w:trPr>
        <w:tc>
          <w:tcPr>
            <w:tcW w:w="3373" w:type="dxa"/>
            <w:vMerge/>
            <w:shd w:val="clear" w:color="auto" w:fill="D9D9D9"/>
            <w:vAlign w:val="center"/>
          </w:tcPr>
          <w:p w:rsidR="00087CF8" w:rsidRPr="0075749E" w:rsidRDefault="00087CF8" w:rsidP="00087CF8">
            <w:pPr>
              <w:spacing w:before="60" w:after="60"/>
              <w:jc w:val="center"/>
              <w:rPr>
                <w:b/>
                <w:sz w:val="20"/>
                <w:szCs w:val="20"/>
              </w:rPr>
            </w:pPr>
          </w:p>
        </w:tc>
        <w:tc>
          <w:tcPr>
            <w:tcW w:w="979" w:type="dxa"/>
            <w:tcBorders>
              <w:right w:val="dashSmallGap" w:sz="4" w:space="0" w:color="auto"/>
            </w:tcBorders>
            <w:shd w:val="clear" w:color="auto" w:fill="D9D9D9"/>
            <w:vAlign w:val="center"/>
          </w:tcPr>
          <w:p w:rsidR="00087CF8" w:rsidRPr="0075749E" w:rsidRDefault="00087CF8" w:rsidP="00087CF8">
            <w:pPr>
              <w:spacing w:before="60" w:after="60"/>
              <w:jc w:val="center"/>
              <w:rPr>
                <w:b/>
                <w:sz w:val="20"/>
                <w:szCs w:val="20"/>
              </w:rPr>
            </w:pPr>
            <w:r>
              <w:rPr>
                <w:b/>
                <w:sz w:val="20"/>
                <w:szCs w:val="20"/>
              </w:rPr>
              <w:t>2015-16</w:t>
            </w:r>
          </w:p>
        </w:tc>
        <w:tc>
          <w:tcPr>
            <w:tcW w:w="979" w:type="dxa"/>
            <w:tcBorders>
              <w:left w:val="dashSmallGap" w:sz="4" w:space="0" w:color="auto"/>
            </w:tcBorders>
            <w:shd w:val="clear" w:color="auto" w:fill="D9D9D9"/>
            <w:vAlign w:val="center"/>
          </w:tcPr>
          <w:p w:rsidR="00087CF8" w:rsidRPr="0075749E" w:rsidRDefault="00087CF8" w:rsidP="00087CF8">
            <w:pPr>
              <w:spacing w:before="60" w:after="60"/>
              <w:jc w:val="center"/>
              <w:rPr>
                <w:b/>
                <w:sz w:val="20"/>
                <w:szCs w:val="20"/>
              </w:rPr>
            </w:pPr>
            <w:r>
              <w:rPr>
                <w:b/>
                <w:sz w:val="20"/>
                <w:szCs w:val="20"/>
              </w:rPr>
              <w:t>2016-17</w:t>
            </w:r>
          </w:p>
        </w:tc>
        <w:tc>
          <w:tcPr>
            <w:tcW w:w="1342" w:type="dxa"/>
            <w:vMerge/>
            <w:shd w:val="clear" w:color="auto" w:fill="D9D9D9"/>
            <w:vAlign w:val="center"/>
          </w:tcPr>
          <w:p w:rsidR="00087CF8" w:rsidRPr="0075749E" w:rsidRDefault="00087CF8" w:rsidP="00087CF8">
            <w:pPr>
              <w:spacing w:before="60" w:after="60"/>
              <w:jc w:val="center"/>
              <w:rPr>
                <w:b/>
                <w:sz w:val="20"/>
                <w:szCs w:val="20"/>
              </w:rPr>
            </w:pPr>
          </w:p>
        </w:tc>
        <w:tc>
          <w:tcPr>
            <w:tcW w:w="2564" w:type="dxa"/>
            <w:vMerge/>
            <w:shd w:val="clear" w:color="auto" w:fill="D9D9D9"/>
            <w:vAlign w:val="center"/>
          </w:tcPr>
          <w:p w:rsidR="00087CF8" w:rsidRPr="0075749E" w:rsidRDefault="00087CF8" w:rsidP="00087CF8">
            <w:pPr>
              <w:spacing w:before="60" w:after="60"/>
              <w:jc w:val="center"/>
              <w:rPr>
                <w:b/>
                <w:sz w:val="20"/>
                <w:szCs w:val="20"/>
              </w:rPr>
            </w:pPr>
          </w:p>
        </w:tc>
        <w:tc>
          <w:tcPr>
            <w:tcW w:w="2575" w:type="dxa"/>
            <w:vMerge/>
            <w:shd w:val="clear" w:color="auto" w:fill="D9D9D9"/>
            <w:vAlign w:val="center"/>
          </w:tcPr>
          <w:p w:rsidR="00087CF8" w:rsidRPr="0075749E" w:rsidRDefault="00087CF8" w:rsidP="00087CF8">
            <w:pPr>
              <w:spacing w:before="60" w:after="60"/>
              <w:jc w:val="center"/>
              <w:rPr>
                <w:b/>
                <w:sz w:val="20"/>
                <w:szCs w:val="20"/>
              </w:rPr>
            </w:pPr>
          </w:p>
        </w:tc>
        <w:tc>
          <w:tcPr>
            <w:tcW w:w="2578" w:type="dxa"/>
            <w:vMerge/>
            <w:shd w:val="clear" w:color="auto" w:fill="D9D9D9"/>
          </w:tcPr>
          <w:p w:rsidR="00087CF8" w:rsidRDefault="00087CF8" w:rsidP="00087CF8">
            <w:pPr>
              <w:spacing w:before="60" w:after="60"/>
              <w:jc w:val="center"/>
              <w:rPr>
                <w:b/>
                <w:sz w:val="20"/>
                <w:szCs w:val="20"/>
              </w:rPr>
            </w:pPr>
          </w:p>
        </w:tc>
      </w:tr>
      <w:tr w:rsidR="00B2567A" w:rsidRPr="00D61B15" w:rsidTr="00087CF8">
        <w:tc>
          <w:tcPr>
            <w:tcW w:w="3373" w:type="dxa"/>
          </w:tcPr>
          <w:p w:rsidR="00B2567A" w:rsidRPr="00D61B15" w:rsidRDefault="00B2567A" w:rsidP="00B2567A">
            <w:pPr>
              <w:spacing w:before="60" w:after="60"/>
            </w:pPr>
          </w:p>
        </w:tc>
        <w:tc>
          <w:tcPr>
            <w:tcW w:w="979" w:type="dxa"/>
            <w:tcBorders>
              <w:right w:val="dashSmallGap" w:sz="4" w:space="0" w:color="auto"/>
            </w:tcBorders>
          </w:tcPr>
          <w:p w:rsidR="00B2567A" w:rsidRPr="00D61B15" w:rsidRDefault="00B2567A" w:rsidP="00B2567A">
            <w:pPr>
              <w:spacing w:before="60" w:after="60"/>
            </w:pPr>
          </w:p>
        </w:tc>
        <w:tc>
          <w:tcPr>
            <w:tcW w:w="979" w:type="dxa"/>
            <w:tcBorders>
              <w:left w:val="dashSmallGap" w:sz="4" w:space="0" w:color="auto"/>
            </w:tcBorders>
          </w:tcPr>
          <w:p w:rsidR="00B2567A" w:rsidRPr="00D61B15" w:rsidRDefault="00B2567A" w:rsidP="00B2567A">
            <w:pPr>
              <w:spacing w:before="60" w:after="60"/>
            </w:pPr>
          </w:p>
        </w:tc>
        <w:tc>
          <w:tcPr>
            <w:tcW w:w="1342" w:type="dxa"/>
          </w:tcPr>
          <w:p w:rsidR="00B2567A" w:rsidRPr="00D61B15" w:rsidRDefault="00B2567A" w:rsidP="00B2567A">
            <w:pPr>
              <w:spacing w:before="60" w:after="60"/>
            </w:pPr>
          </w:p>
        </w:tc>
        <w:tc>
          <w:tcPr>
            <w:tcW w:w="2564" w:type="dxa"/>
          </w:tcPr>
          <w:p w:rsidR="00B2567A" w:rsidRPr="00D61B15" w:rsidRDefault="00B2567A" w:rsidP="00B2567A">
            <w:pPr>
              <w:spacing w:before="60" w:after="60"/>
            </w:pPr>
          </w:p>
        </w:tc>
        <w:tc>
          <w:tcPr>
            <w:tcW w:w="2575" w:type="dxa"/>
          </w:tcPr>
          <w:p w:rsidR="00B2567A" w:rsidRPr="00D61B15" w:rsidRDefault="00B2567A" w:rsidP="00B2567A">
            <w:pPr>
              <w:spacing w:before="60" w:after="60"/>
            </w:pPr>
          </w:p>
        </w:tc>
        <w:tc>
          <w:tcPr>
            <w:tcW w:w="2578" w:type="dxa"/>
          </w:tcPr>
          <w:p w:rsidR="00B2567A" w:rsidRPr="00D61B15" w:rsidRDefault="00B2567A" w:rsidP="00B2567A">
            <w:pPr>
              <w:spacing w:before="60" w:after="60"/>
            </w:pPr>
          </w:p>
        </w:tc>
      </w:tr>
      <w:tr w:rsidR="00B2567A" w:rsidRPr="00D61B15" w:rsidTr="00087CF8">
        <w:tc>
          <w:tcPr>
            <w:tcW w:w="3373" w:type="dxa"/>
          </w:tcPr>
          <w:p w:rsidR="00B2567A" w:rsidRPr="00D61B15" w:rsidRDefault="00B2567A" w:rsidP="00B2567A">
            <w:pPr>
              <w:spacing w:before="60" w:after="60"/>
            </w:pPr>
          </w:p>
        </w:tc>
        <w:tc>
          <w:tcPr>
            <w:tcW w:w="979" w:type="dxa"/>
            <w:tcBorders>
              <w:right w:val="dashSmallGap" w:sz="4" w:space="0" w:color="auto"/>
            </w:tcBorders>
          </w:tcPr>
          <w:p w:rsidR="00B2567A" w:rsidRPr="00D61B15" w:rsidRDefault="00B2567A" w:rsidP="00B2567A">
            <w:pPr>
              <w:spacing w:before="60" w:after="60"/>
            </w:pPr>
          </w:p>
        </w:tc>
        <w:tc>
          <w:tcPr>
            <w:tcW w:w="979" w:type="dxa"/>
            <w:tcBorders>
              <w:left w:val="dashSmallGap" w:sz="4" w:space="0" w:color="auto"/>
            </w:tcBorders>
          </w:tcPr>
          <w:p w:rsidR="00B2567A" w:rsidRPr="00D61B15" w:rsidRDefault="00B2567A" w:rsidP="00B2567A">
            <w:pPr>
              <w:spacing w:before="60" w:after="60"/>
            </w:pPr>
          </w:p>
        </w:tc>
        <w:tc>
          <w:tcPr>
            <w:tcW w:w="1342" w:type="dxa"/>
          </w:tcPr>
          <w:p w:rsidR="00B2567A" w:rsidRPr="00D61B15" w:rsidRDefault="00B2567A" w:rsidP="00B2567A">
            <w:pPr>
              <w:spacing w:before="60" w:after="60"/>
            </w:pPr>
          </w:p>
        </w:tc>
        <w:tc>
          <w:tcPr>
            <w:tcW w:w="2564" w:type="dxa"/>
          </w:tcPr>
          <w:p w:rsidR="00B2567A" w:rsidRPr="00D61B15" w:rsidRDefault="00B2567A" w:rsidP="00B2567A">
            <w:pPr>
              <w:spacing w:before="60" w:after="60"/>
            </w:pPr>
          </w:p>
        </w:tc>
        <w:tc>
          <w:tcPr>
            <w:tcW w:w="2575" w:type="dxa"/>
          </w:tcPr>
          <w:p w:rsidR="00B2567A" w:rsidRPr="00D61B15" w:rsidRDefault="00B2567A" w:rsidP="00B2567A">
            <w:pPr>
              <w:spacing w:before="60" w:after="60"/>
            </w:pPr>
          </w:p>
        </w:tc>
        <w:tc>
          <w:tcPr>
            <w:tcW w:w="2578" w:type="dxa"/>
          </w:tcPr>
          <w:p w:rsidR="00B2567A" w:rsidRPr="00D61B15" w:rsidRDefault="00B2567A" w:rsidP="00B2567A">
            <w:pPr>
              <w:spacing w:before="60" w:after="60"/>
            </w:pPr>
          </w:p>
        </w:tc>
      </w:tr>
      <w:tr w:rsidR="00B2567A" w:rsidRPr="00D61B15" w:rsidTr="00087CF8">
        <w:tc>
          <w:tcPr>
            <w:tcW w:w="3373" w:type="dxa"/>
          </w:tcPr>
          <w:p w:rsidR="00B2567A" w:rsidRPr="00D61B15" w:rsidRDefault="00B2567A" w:rsidP="00B2567A">
            <w:pPr>
              <w:spacing w:before="60" w:after="60"/>
            </w:pPr>
          </w:p>
        </w:tc>
        <w:tc>
          <w:tcPr>
            <w:tcW w:w="979" w:type="dxa"/>
            <w:tcBorders>
              <w:right w:val="dashSmallGap" w:sz="4" w:space="0" w:color="auto"/>
            </w:tcBorders>
          </w:tcPr>
          <w:p w:rsidR="00B2567A" w:rsidRPr="00D61B15" w:rsidRDefault="00B2567A" w:rsidP="00B2567A">
            <w:pPr>
              <w:spacing w:before="60" w:after="60"/>
            </w:pPr>
          </w:p>
        </w:tc>
        <w:tc>
          <w:tcPr>
            <w:tcW w:w="979" w:type="dxa"/>
            <w:tcBorders>
              <w:left w:val="dashSmallGap" w:sz="4" w:space="0" w:color="auto"/>
            </w:tcBorders>
          </w:tcPr>
          <w:p w:rsidR="00B2567A" w:rsidRPr="00D61B15" w:rsidRDefault="00B2567A" w:rsidP="00B2567A">
            <w:pPr>
              <w:spacing w:before="60" w:after="60"/>
            </w:pPr>
          </w:p>
        </w:tc>
        <w:tc>
          <w:tcPr>
            <w:tcW w:w="1342" w:type="dxa"/>
          </w:tcPr>
          <w:p w:rsidR="00B2567A" w:rsidRPr="00D61B15" w:rsidRDefault="00B2567A" w:rsidP="00B2567A">
            <w:pPr>
              <w:spacing w:before="60" w:after="60"/>
            </w:pPr>
          </w:p>
        </w:tc>
        <w:tc>
          <w:tcPr>
            <w:tcW w:w="2564" w:type="dxa"/>
          </w:tcPr>
          <w:p w:rsidR="00B2567A" w:rsidRPr="00D61B15" w:rsidRDefault="00B2567A" w:rsidP="00B2567A">
            <w:pPr>
              <w:spacing w:before="60" w:after="60"/>
            </w:pPr>
          </w:p>
        </w:tc>
        <w:tc>
          <w:tcPr>
            <w:tcW w:w="2575" w:type="dxa"/>
          </w:tcPr>
          <w:p w:rsidR="00B2567A" w:rsidRPr="00D61B15" w:rsidRDefault="00B2567A" w:rsidP="00B2567A">
            <w:pPr>
              <w:spacing w:before="60" w:after="60"/>
            </w:pPr>
          </w:p>
        </w:tc>
        <w:tc>
          <w:tcPr>
            <w:tcW w:w="2578" w:type="dxa"/>
          </w:tcPr>
          <w:p w:rsidR="00B2567A" w:rsidRPr="00D61B15" w:rsidRDefault="00B2567A" w:rsidP="00B2567A">
            <w:pPr>
              <w:spacing w:before="60" w:after="60"/>
            </w:pPr>
          </w:p>
        </w:tc>
      </w:tr>
      <w:tr w:rsidR="00B2567A" w:rsidRPr="00D61B15" w:rsidTr="00087CF8">
        <w:tc>
          <w:tcPr>
            <w:tcW w:w="3373" w:type="dxa"/>
          </w:tcPr>
          <w:p w:rsidR="00B2567A" w:rsidRPr="00D61B15" w:rsidRDefault="00B2567A" w:rsidP="00B2567A">
            <w:pPr>
              <w:spacing w:before="60" w:after="60"/>
            </w:pPr>
          </w:p>
        </w:tc>
        <w:tc>
          <w:tcPr>
            <w:tcW w:w="979" w:type="dxa"/>
            <w:tcBorders>
              <w:right w:val="dashSmallGap" w:sz="4" w:space="0" w:color="auto"/>
            </w:tcBorders>
          </w:tcPr>
          <w:p w:rsidR="00B2567A" w:rsidRPr="00D61B15" w:rsidRDefault="00B2567A" w:rsidP="00B2567A">
            <w:pPr>
              <w:spacing w:before="60" w:after="60"/>
            </w:pPr>
          </w:p>
        </w:tc>
        <w:tc>
          <w:tcPr>
            <w:tcW w:w="979" w:type="dxa"/>
            <w:tcBorders>
              <w:left w:val="dashSmallGap" w:sz="4" w:space="0" w:color="auto"/>
            </w:tcBorders>
          </w:tcPr>
          <w:p w:rsidR="00B2567A" w:rsidRPr="00D61B15" w:rsidRDefault="00B2567A" w:rsidP="00B2567A">
            <w:pPr>
              <w:spacing w:before="60" w:after="60"/>
            </w:pPr>
          </w:p>
        </w:tc>
        <w:tc>
          <w:tcPr>
            <w:tcW w:w="1342" w:type="dxa"/>
          </w:tcPr>
          <w:p w:rsidR="00B2567A" w:rsidRPr="00D61B15" w:rsidRDefault="00B2567A" w:rsidP="00B2567A">
            <w:pPr>
              <w:spacing w:before="60" w:after="60"/>
            </w:pPr>
          </w:p>
        </w:tc>
        <w:tc>
          <w:tcPr>
            <w:tcW w:w="2564" w:type="dxa"/>
          </w:tcPr>
          <w:p w:rsidR="00B2567A" w:rsidRPr="00D61B15" w:rsidRDefault="00B2567A" w:rsidP="00B2567A">
            <w:pPr>
              <w:spacing w:before="60" w:after="60"/>
            </w:pPr>
          </w:p>
        </w:tc>
        <w:tc>
          <w:tcPr>
            <w:tcW w:w="2575" w:type="dxa"/>
          </w:tcPr>
          <w:p w:rsidR="00B2567A" w:rsidRPr="00D61B15" w:rsidRDefault="00B2567A" w:rsidP="00B2567A">
            <w:pPr>
              <w:spacing w:before="60" w:after="60"/>
            </w:pPr>
          </w:p>
        </w:tc>
        <w:tc>
          <w:tcPr>
            <w:tcW w:w="2578" w:type="dxa"/>
          </w:tcPr>
          <w:p w:rsidR="00B2567A" w:rsidRPr="00D61B15" w:rsidRDefault="00B2567A" w:rsidP="00B2567A">
            <w:pPr>
              <w:spacing w:before="60" w:after="60"/>
            </w:pPr>
          </w:p>
        </w:tc>
      </w:tr>
      <w:tr w:rsidR="00B2567A" w:rsidRPr="00D61B15" w:rsidTr="00087CF8">
        <w:tc>
          <w:tcPr>
            <w:tcW w:w="3373" w:type="dxa"/>
          </w:tcPr>
          <w:p w:rsidR="00B2567A" w:rsidRPr="00D61B15" w:rsidRDefault="00B2567A" w:rsidP="00B2567A">
            <w:pPr>
              <w:spacing w:before="60" w:after="60"/>
            </w:pPr>
          </w:p>
        </w:tc>
        <w:tc>
          <w:tcPr>
            <w:tcW w:w="979" w:type="dxa"/>
            <w:tcBorders>
              <w:right w:val="dashSmallGap" w:sz="4" w:space="0" w:color="auto"/>
            </w:tcBorders>
          </w:tcPr>
          <w:p w:rsidR="00B2567A" w:rsidRPr="00D61B15" w:rsidRDefault="00B2567A" w:rsidP="00B2567A">
            <w:pPr>
              <w:spacing w:before="60" w:after="60"/>
            </w:pPr>
          </w:p>
        </w:tc>
        <w:tc>
          <w:tcPr>
            <w:tcW w:w="979" w:type="dxa"/>
            <w:tcBorders>
              <w:left w:val="dashSmallGap" w:sz="4" w:space="0" w:color="auto"/>
            </w:tcBorders>
          </w:tcPr>
          <w:p w:rsidR="00B2567A" w:rsidRPr="00D61B15" w:rsidRDefault="00B2567A" w:rsidP="00B2567A">
            <w:pPr>
              <w:spacing w:before="60" w:after="60"/>
            </w:pPr>
          </w:p>
        </w:tc>
        <w:tc>
          <w:tcPr>
            <w:tcW w:w="1342" w:type="dxa"/>
          </w:tcPr>
          <w:p w:rsidR="00B2567A" w:rsidRPr="00D61B15" w:rsidRDefault="00B2567A" w:rsidP="00B2567A">
            <w:pPr>
              <w:spacing w:before="60" w:after="60"/>
            </w:pPr>
          </w:p>
        </w:tc>
        <w:tc>
          <w:tcPr>
            <w:tcW w:w="2564" w:type="dxa"/>
          </w:tcPr>
          <w:p w:rsidR="00B2567A" w:rsidRPr="00D61B15" w:rsidRDefault="00B2567A" w:rsidP="00B2567A">
            <w:pPr>
              <w:spacing w:before="60" w:after="60"/>
            </w:pPr>
          </w:p>
        </w:tc>
        <w:tc>
          <w:tcPr>
            <w:tcW w:w="2575" w:type="dxa"/>
          </w:tcPr>
          <w:p w:rsidR="00B2567A" w:rsidRPr="00D61B15" w:rsidRDefault="00B2567A" w:rsidP="00B2567A">
            <w:pPr>
              <w:spacing w:before="60" w:after="60"/>
            </w:pPr>
          </w:p>
        </w:tc>
        <w:tc>
          <w:tcPr>
            <w:tcW w:w="2578" w:type="dxa"/>
          </w:tcPr>
          <w:p w:rsidR="00B2567A" w:rsidRPr="00D61B15" w:rsidRDefault="00B2567A" w:rsidP="00B2567A">
            <w:pPr>
              <w:spacing w:before="60" w:after="60"/>
            </w:pPr>
          </w:p>
        </w:tc>
      </w:tr>
    </w:tbl>
    <w:p w:rsidR="00B2567A" w:rsidRPr="0075749E" w:rsidRDefault="00774E61" w:rsidP="00B2567A">
      <w:pPr>
        <w:rPr>
          <w:sz w:val="18"/>
          <w:szCs w:val="18"/>
        </w:rPr>
      </w:pPr>
      <w:r w:rsidRPr="0075749E">
        <w:rPr>
          <w:sz w:val="18"/>
          <w:szCs w:val="18"/>
        </w:rPr>
        <w:t xml:space="preserve">* </w:t>
      </w:r>
      <w:r>
        <w:rPr>
          <w:sz w:val="18"/>
          <w:szCs w:val="18"/>
        </w:rPr>
        <w:t>Note:  These two columns are n</w:t>
      </w:r>
      <w:r w:rsidRPr="0075749E">
        <w:rPr>
          <w:sz w:val="18"/>
          <w:szCs w:val="18"/>
        </w:rPr>
        <w:t xml:space="preserve">ot required </w:t>
      </w:r>
      <w:r>
        <w:rPr>
          <w:sz w:val="18"/>
          <w:szCs w:val="18"/>
        </w:rPr>
        <w:t>to meet</w:t>
      </w:r>
      <w:r w:rsidRPr="0075749E">
        <w:rPr>
          <w:sz w:val="18"/>
          <w:szCs w:val="18"/>
        </w:rPr>
        <w:t xml:space="preserve"> state or federal</w:t>
      </w:r>
      <w:r>
        <w:rPr>
          <w:sz w:val="18"/>
          <w:szCs w:val="18"/>
        </w:rPr>
        <w:t xml:space="preserve"> accountability</w:t>
      </w:r>
      <w:r w:rsidRPr="0075749E">
        <w:rPr>
          <w:sz w:val="18"/>
          <w:szCs w:val="18"/>
        </w:rPr>
        <w:t xml:space="preserve"> requirements</w:t>
      </w:r>
      <w:r>
        <w:rPr>
          <w:sz w:val="18"/>
          <w:szCs w:val="18"/>
        </w:rPr>
        <w:t>, though completion is encouraged</w:t>
      </w:r>
      <w:r w:rsidRPr="0075749E">
        <w:rPr>
          <w:sz w:val="18"/>
          <w:szCs w:val="18"/>
        </w:rPr>
        <w:t xml:space="preserve">.  </w:t>
      </w:r>
      <w:r>
        <w:rPr>
          <w:sz w:val="18"/>
          <w:szCs w:val="18"/>
        </w:rPr>
        <w:t>“Status of Action Step” may be required for certain grants.</w:t>
      </w:r>
    </w:p>
    <w:p w:rsidR="001519FF" w:rsidRDefault="00411C49" w:rsidP="00020445">
      <w:pPr>
        <w:tabs>
          <w:tab w:val="left" w:pos="7740"/>
        </w:tabs>
        <w:rPr>
          <w:b/>
        </w:rPr>
      </w:pPr>
      <w:r>
        <w:rPr>
          <w:b/>
        </w:rPr>
        <w:br w:type="page"/>
      </w:r>
    </w:p>
    <w:p w:rsidR="001519FF" w:rsidRDefault="001519FF" w:rsidP="00020445">
      <w:pPr>
        <w:tabs>
          <w:tab w:val="left" w:pos="7740"/>
        </w:tabs>
        <w:rPr>
          <w:b/>
        </w:rPr>
      </w:pPr>
    </w:p>
    <w:p w:rsidR="00020445" w:rsidRDefault="00020445" w:rsidP="00020445">
      <w:pPr>
        <w:tabs>
          <w:tab w:val="left" w:pos="7740"/>
        </w:tabs>
      </w:pPr>
      <w:r>
        <w:rPr>
          <w:b/>
        </w:rPr>
        <w:t>Major Improvement Strategy #3</w:t>
      </w:r>
      <w:r w:rsidRPr="004C6567">
        <w:rPr>
          <w:b/>
        </w:rPr>
        <w:t>:</w:t>
      </w:r>
      <w:r>
        <w:t xml:space="preserve">  ____________________________________________</w:t>
      </w:r>
      <w:r>
        <w:tab/>
      </w:r>
      <w:r w:rsidRPr="008A487D">
        <w:rPr>
          <w:b/>
        </w:rPr>
        <w:t>Root Cause(s) Addressed:</w:t>
      </w:r>
      <w:r>
        <w:t xml:space="preserve">  ____________________________</w:t>
      </w:r>
      <w:r w:rsidR="00200008">
        <w:t>______________</w:t>
      </w:r>
    </w:p>
    <w:p w:rsidR="001519FF" w:rsidRDefault="001519FF" w:rsidP="001519FF">
      <w:r>
        <w:t>_______________________________________________________________________________________________________________________________________________</w:t>
      </w:r>
    </w:p>
    <w:p w:rsidR="001519FF" w:rsidRPr="008A487D" w:rsidRDefault="001519FF" w:rsidP="001519FF">
      <w:pPr>
        <w:rPr>
          <w:sz w:val="18"/>
          <w:szCs w:val="18"/>
        </w:rPr>
      </w:pPr>
    </w:p>
    <w:p w:rsidR="00A41A89" w:rsidRDefault="00A41A89" w:rsidP="00A41A89">
      <w:r w:rsidRPr="00020445">
        <w:rPr>
          <w:b/>
        </w:rPr>
        <w:t>Accountability Provisions or Grant Opportunities Addressed by this Major Improvement Strategy</w:t>
      </w:r>
      <w:r>
        <w:t xml:space="preserve"> </w:t>
      </w:r>
      <w:r w:rsidRPr="004C6567">
        <w:rPr>
          <w:sz w:val="18"/>
          <w:szCs w:val="18"/>
        </w:rPr>
        <w:t>(check all that apply):</w:t>
      </w:r>
    </w:p>
    <w:p w:rsidR="00A41A89" w:rsidRDefault="00A41A89" w:rsidP="00A41A89">
      <w:pPr>
        <w:tabs>
          <w:tab w:val="left" w:pos="2520"/>
          <w:tab w:val="left" w:pos="3420"/>
          <w:tab w:val="left" w:pos="5040"/>
          <w:tab w:val="left" w:pos="5760"/>
          <w:tab w:val="left" w:pos="8100"/>
          <w:tab w:val="left" w:pos="10080"/>
        </w:tabs>
        <w:spacing w:after="120"/>
        <w:ind w:left="360"/>
      </w:pPr>
      <w:r w:rsidRPr="00FC443F">
        <w:rPr>
          <w:sz w:val="28"/>
          <w:szCs w:val="28"/>
        </w:rPr>
        <w:sym w:font="Wingdings" w:char="F0A8"/>
      </w:r>
      <w:r>
        <w:t xml:space="preserve">  State Accreditation </w:t>
      </w:r>
      <w:r>
        <w:tab/>
      </w:r>
      <w:r w:rsidRPr="00FC443F">
        <w:rPr>
          <w:sz w:val="28"/>
          <w:szCs w:val="28"/>
        </w:rPr>
        <w:sym w:font="Wingdings" w:char="F0A8"/>
      </w:r>
      <w:r>
        <w:rPr>
          <w:sz w:val="28"/>
          <w:szCs w:val="28"/>
        </w:rPr>
        <w:t xml:space="preserve"> </w:t>
      </w:r>
      <w:r>
        <w:t xml:space="preserve"> Title I Focus School</w:t>
      </w:r>
      <w:r>
        <w:tab/>
      </w:r>
      <w:r w:rsidRPr="00FC443F">
        <w:rPr>
          <w:sz w:val="28"/>
          <w:szCs w:val="28"/>
        </w:rPr>
        <w:sym w:font="Wingdings" w:char="F0A8"/>
      </w:r>
      <w:r>
        <w:t xml:space="preserve">  Tiered Intervention Grant (TIG)</w:t>
      </w:r>
      <w:r>
        <w:tab/>
      </w:r>
      <w:r w:rsidRPr="00FC443F">
        <w:rPr>
          <w:sz w:val="28"/>
          <w:szCs w:val="28"/>
        </w:rPr>
        <w:sym w:font="Wingdings" w:char="F0A8"/>
      </w:r>
      <w:r>
        <w:t xml:space="preserve">  Diagnostic Review Grant</w:t>
      </w:r>
      <w:r>
        <w:tab/>
      </w:r>
      <w:r w:rsidRPr="00FC443F">
        <w:rPr>
          <w:sz w:val="28"/>
          <w:szCs w:val="28"/>
        </w:rPr>
        <w:sym w:font="Wingdings" w:char="F0A8"/>
      </w:r>
      <w:r>
        <w:t xml:space="preserve">  School Improvement Support Grant</w:t>
      </w:r>
    </w:p>
    <w:p w:rsidR="00A41A89" w:rsidRDefault="00A41A89" w:rsidP="00A41A89">
      <w:pPr>
        <w:tabs>
          <w:tab w:val="left" w:pos="2520"/>
          <w:tab w:val="left" w:pos="3420"/>
          <w:tab w:val="left" w:pos="4410"/>
          <w:tab w:val="left" w:pos="5040"/>
          <w:tab w:val="left" w:pos="9000"/>
          <w:tab w:val="left" w:pos="10080"/>
        </w:tabs>
        <w:ind w:left="360"/>
      </w:pPr>
      <w:r w:rsidRPr="00FC443F">
        <w:rPr>
          <w:sz w:val="28"/>
          <w:szCs w:val="28"/>
        </w:rPr>
        <w:sym w:font="Wingdings" w:char="F0A8"/>
      </w:r>
      <w:r>
        <w:t xml:space="preserve">  READ Act Requirements</w:t>
      </w:r>
      <w:r w:rsidRPr="00FC443F" w:rsidDel="00087CF8">
        <w:rPr>
          <w:sz w:val="28"/>
          <w:szCs w:val="28"/>
        </w:rPr>
        <w:t xml:space="preserve"> </w:t>
      </w:r>
      <w:r>
        <w:rPr>
          <w:sz w:val="28"/>
          <w:szCs w:val="28"/>
        </w:rPr>
        <w:tab/>
      </w:r>
      <w:r w:rsidRPr="00FC443F">
        <w:rPr>
          <w:sz w:val="28"/>
          <w:szCs w:val="28"/>
        </w:rPr>
        <w:sym w:font="Wingdings" w:char="F0A8"/>
      </w:r>
      <w:r>
        <w:t xml:space="preserve">  Other: ____________________________________________________________________________________________________</w:t>
      </w:r>
    </w:p>
    <w:p w:rsidR="001519FF" w:rsidRPr="008A487D" w:rsidRDefault="001519FF" w:rsidP="001519FF">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3"/>
        <w:gridCol w:w="979"/>
        <w:gridCol w:w="979"/>
        <w:gridCol w:w="1342"/>
        <w:gridCol w:w="2564"/>
        <w:gridCol w:w="2575"/>
        <w:gridCol w:w="2578"/>
      </w:tblGrid>
      <w:tr w:rsidR="001519FF" w:rsidRPr="00721350" w:rsidTr="00087CF8">
        <w:trPr>
          <w:trHeight w:val="428"/>
        </w:trPr>
        <w:tc>
          <w:tcPr>
            <w:tcW w:w="3373" w:type="dxa"/>
            <w:vMerge w:val="restart"/>
            <w:shd w:val="clear" w:color="auto" w:fill="D9D9D9"/>
            <w:vAlign w:val="center"/>
          </w:tcPr>
          <w:p w:rsidR="001519FF" w:rsidRPr="0075749E" w:rsidRDefault="001519FF" w:rsidP="001519FF">
            <w:pPr>
              <w:spacing w:before="60" w:after="60"/>
              <w:jc w:val="center"/>
              <w:rPr>
                <w:b/>
                <w:sz w:val="20"/>
                <w:szCs w:val="20"/>
              </w:rPr>
            </w:pPr>
            <w:r w:rsidRPr="0075749E">
              <w:rPr>
                <w:b/>
                <w:sz w:val="20"/>
                <w:szCs w:val="20"/>
              </w:rPr>
              <w:t>Description of Action Steps to Implement the Major Improvement Strategy</w:t>
            </w:r>
          </w:p>
        </w:tc>
        <w:tc>
          <w:tcPr>
            <w:tcW w:w="1958" w:type="dxa"/>
            <w:gridSpan w:val="2"/>
            <w:shd w:val="clear" w:color="auto" w:fill="D9D9D9"/>
            <w:vAlign w:val="center"/>
          </w:tcPr>
          <w:p w:rsidR="001519FF" w:rsidRPr="0075749E" w:rsidRDefault="001519FF" w:rsidP="001519FF">
            <w:pPr>
              <w:spacing w:before="60" w:after="60"/>
              <w:jc w:val="center"/>
              <w:rPr>
                <w:b/>
                <w:sz w:val="20"/>
                <w:szCs w:val="20"/>
              </w:rPr>
            </w:pPr>
            <w:r w:rsidRPr="0075749E">
              <w:rPr>
                <w:b/>
                <w:sz w:val="20"/>
                <w:szCs w:val="20"/>
              </w:rPr>
              <w:t>Timeline</w:t>
            </w:r>
          </w:p>
        </w:tc>
        <w:tc>
          <w:tcPr>
            <w:tcW w:w="1342" w:type="dxa"/>
            <w:vMerge w:val="restart"/>
            <w:shd w:val="clear" w:color="auto" w:fill="D9D9D9"/>
            <w:vAlign w:val="center"/>
          </w:tcPr>
          <w:p w:rsidR="001519FF" w:rsidRPr="0075749E" w:rsidRDefault="001519FF" w:rsidP="001519FF">
            <w:pPr>
              <w:spacing w:before="60" w:after="60"/>
              <w:jc w:val="center"/>
              <w:rPr>
                <w:b/>
                <w:sz w:val="20"/>
                <w:szCs w:val="20"/>
              </w:rPr>
            </w:pPr>
            <w:r w:rsidRPr="0075749E">
              <w:rPr>
                <w:b/>
                <w:sz w:val="20"/>
                <w:szCs w:val="20"/>
              </w:rPr>
              <w:t>Key Personnel*</w:t>
            </w:r>
          </w:p>
        </w:tc>
        <w:tc>
          <w:tcPr>
            <w:tcW w:w="2564" w:type="dxa"/>
            <w:vMerge w:val="restart"/>
            <w:shd w:val="clear" w:color="auto" w:fill="D9D9D9"/>
            <w:vAlign w:val="center"/>
          </w:tcPr>
          <w:p w:rsidR="001519FF" w:rsidRPr="0075749E" w:rsidRDefault="001519FF" w:rsidP="001519FF">
            <w:pPr>
              <w:spacing w:before="60" w:after="60"/>
              <w:jc w:val="center"/>
              <w:rPr>
                <w:b/>
                <w:sz w:val="20"/>
                <w:szCs w:val="20"/>
              </w:rPr>
            </w:pPr>
            <w:r w:rsidRPr="0075749E">
              <w:rPr>
                <w:b/>
                <w:sz w:val="20"/>
                <w:szCs w:val="20"/>
              </w:rPr>
              <w:t xml:space="preserve">Resources </w:t>
            </w:r>
            <w:r w:rsidRPr="0075749E">
              <w:rPr>
                <w:b/>
                <w:sz w:val="20"/>
                <w:szCs w:val="20"/>
              </w:rPr>
              <w:br/>
            </w:r>
            <w:r w:rsidRPr="0075749E">
              <w:rPr>
                <w:sz w:val="18"/>
                <w:szCs w:val="18"/>
              </w:rPr>
              <w:t>(Amount and Source: federal, state, and/or local)</w:t>
            </w:r>
          </w:p>
        </w:tc>
        <w:tc>
          <w:tcPr>
            <w:tcW w:w="2575" w:type="dxa"/>
            <w:vMerge w:val="restart"/>
            <w:shd w:val="clear" w:color="auto" w:fill="D9D9D9"/>
            <w:vAlign w:val="center"/>
          </w:tcPr>
          <w:p w:rsidR="001519FF" w:rsidRPr="0075749E" w:rsidRDefault="001519FF" w:rsidP="001519FF">
            <w:pPr>
              <w:spacing w:before="60" w:after="60"/>
              <w:jc w:val="center"/>
              <w:rPr>
                <w:b/>
                <w:sz w:val="20"/>
                <w:szCs w:val="20"/>
              </w:rPr>
            </w:pPr>
            <w:r w:rsidRPr="0075749E">
              <w:rPr>
                <w:b/>
                <w:sz w:val="20"/>
                <w:szCs w:val="20"/>
              </w:rPr>
              <w:t>Implementation Benchmarks</w:t>
            </w:r>
          </w:p>
        </w:tc>
        <w:tc>
          <w:tcPr>
            <w:tcW w:w="2578" w:type="dxa"/>
            <w:vMerge w:val="restart"/>
            <w:shd w:val="clear" w:color="auto" w:fill="D9D9D9"/>
            <w:vAlign w:val="center"/>
          </w:tcPr>
          <w:p w:rsidR="001519FF" w:rsidRPr="0075749E" w:rsidRDefault="001519FF" w:rsidP="001519FF">
            <w:pPr>
              <w:spacing w:before="60" w:after="60"/>
              <w:jc w:val="center"/>
              <w:rPr>
                <w:b/>
                <w:sz w:val="20"/>
                <w:szCs w:val="20"/>
              </w:rPr>
            </w:pPr>
            <w:r>
              <w:rPr>
                <w:b/>
                <w:sz w:val="20"/>
                <w:szCs w:val="20"/>
              </w:rPr>
              <w:t xml:space="preserve">Status of Action Step* </w:t>
            </w:r>
            <w:r w:rsidRPr="005646E3">
              <w:rPr>
                <w:sz w:val="18"/>
                <w:szCs w:val="18"/>
              </w:rPr>
              <w:t>(e.g., completed, in progress, not begun)</w:t>
            </w:r>
          </w:p>
        </w:tc>
      </w:tr>
      <w:tr w:rsidR="00087CF8" w:rsidRPr="00721350" w:rsidTr="00087CF8">
        <w:trPr>
          <w:trHeight w:val="427"/>
        </w:trPr>
        <w:tc>
          <w:tcPr>
            <w:tcW w:w="3373" w:type="dxa"/>
            <w:vMerge/>
            <w:shd w:val="clear" w:color="auto" w:fill="D9D9D9"/>
            <w:vAlign w:val="center"/>
          </w:tcPr>
          <w:p w:rsidR="00087CF8" w:rsidRPr="0075749E" w:rsidRDefault="00087CF8" w:rsidP="00087CF8">
            <w:pPr>
              <w:spacing w:before="60" w:after="60"/>
              <w:jc w:val="center"/>
              <w:rPr>
                <w:b/>
                <w:sz w:val="20"/>
                <w:szCs w:val="20"/>
              </w:rPr>
            </w:pPr>
          </w:p>
        </w:tc>
        <w:tc>
          <w:tcPr>
            <w:tcW w:w="979" w:type="dxa"/>
            <w:tcBorders>
              <w:right w:val="dashSmallGap" w:sz="4" w:space="0" w:color="auto"/>
            </w:tcBorders>
            <w:shd w:val="clear" w:color="auto" w:fill="D9D9D9"/>
            <w:vAlign w:val="center"/>
          </w:tcPr>
          <w:p w:rsidR="00087CF8" w:rsidRPr="0075749E" w:rsidRDefault="00087CF8" w:rsidP="00087CF8">
            <w:pPr>
              <w:spacing w:before="60" w:after="60"/>
              <w:jc w:val="center"/>
              <w:rPr>
                <w:b/>
                <w:sz w:val="20"/>
                <w:szCs w:val="20"/>
              </w:rPr>
            </w:pPr>
            <w:r>
              <w:rPr>
                <w:b/>
                <w:sz w:val="20"/>
                <w:szCs w:val="20"/>
              </w:rPr>
              <w:t>2015-16</w:t>
            </w:r>
          </w:p>
        </w:tc>
        <w:tc>
          <w:tcPr>
            <w:tcW w:w="979" w:type="dxa"/>
            <w:tcBorders>
              <w:left w:val="dashSmallGap" w:sz="4" w:space="0" w:color="auto"/>
            </w:tcBorders>
            <w:shd w:val="clear" w:color="auto" w:fill="D9D9D9"/>
            <w:vAlign w:val="center"/>
          </w:tcPr>
          <w:p w:rsidR="00087CF8" w:rsidRPr="0075749E" w:rsidRDefault="00087CF8" w:rsidP="00087CF8">
            <w:pPr>
              <w:spacing w:before="60" w:after="60"/>
              <w:jc w:val="center"/>
              <w:rPr>
                <w:b/>
                <w:sz w:val="20"/>
                <w:szCs w:val="20"/>
              </w:rPr>
            </w:pPr>
            <w:r>
              <w:rPr>
                <w:b/>
                <w:sz w:val="20"/>
                <w:szCs w:val="20"/>
              </w:rPr>
              <w:t>2016-17</w:t>
            </w:r>
          </w:p>
        </w:tc>
        <w:tc>
          <w:tcPr>
            <w:tcW w:w="1342" w:type="dxa"/>
            <w:vMerge/>
            <w:shd w:val="clear" w:color="auto" w:fill="D9D9D9"/>
            <w:vAlign w:val="center"/>
          </w:tcPr>
          <w:p w:rsidR="00087CF8" w:rsidRPr="0075749E" w:rsidRDefault="00087CF8" w:rsidP="00087CF8">
            <w:pPr>
              <w:spacing w:before="60" w:after="60"/>
              <w:jc w:val="center"/>
              <w:rPr>
                <w:b/>
                <w:sz w:val="20"/>
                <w:szCs w:val="20"/>
              </w:rPr>
            </w:pPr>
          </w:p>
        </w:tc>
        <w:tc>
          <w:tcPr>
            <w:tcW w:w="2564" w:type="dxa"/>
            <w:vMerge/>
            <w:shd w:val="clear" w:color="auto" w:fill="D9D9D9"/>
            <w:vAlign w:val="center"/>
          </w:tcPr>
          <w:p w:rsidR="00087CF8" w:rsidRPr="0075749E" w:rsidRDefault="00087CF8" w:rsidP="00087CF8">
            <w:pPr>
              <w:spacing w:before="60" w:after="60"/>
              <w:jc w:val="center"/>
              <w:rPr>
                <w:b/>
                <w:sz w:val="20"/>
                <w:szCs w:val="20"/>
              </w:rPr>
            </w:pPr>
          </w:p>
        </w:tc>
        <w:tc>
          <w:tcPr>
            <w:tcW w:w="2575" w:type="dxa"/>
            <w:vMerge/>
            <w:shd w:val="clear" w:color="auto" w:fill="D9D9D9"/>
            <w:vAlign w:val="center"/>
          </w:tcPr>
          <w:p w:rsidR="00087CF8" w:rsidRPr="0075749E" w:rsidRDefault="00087CF8" w:rsidP="00087CF8">
            <w:pPr>
              <w:spacing w:before="60" w:after="60"/>
              <w:jc w:val="center"/>
              <w:rPr>
                <w:b/>
                <w:sz w:val="20"/>
                <w:szCs w:val="20"/>
              </w:rPr>
            </w:pPr>
          </w:p>
        </w:tc>
        <w:tc>
          <w:tcPr>
            <w:tcW w:w="2578" w:type="dxa"/>
            <w:vMerge/>
            <w:shd w:val="clear" w:color="auto" w:fill="D9D9D9"/>
          </w:tcPr>
          <w:p w:rsidR="00087CF8" w:rsidRDefault="00087CF8" w:rsidP="00087CF8">
            <w:pPr>
              <w:spacing w:before="60" w:after="60"/>
              <w:jc w:val="center"/>
              <w:rPr>
                <w:b/>
                <w:sz w:val="20"/>
                <w:szCs w:val="20"/>
              </w:rPr>
            </w:pPr>
          </w:p>
        </w:tc>
      </w:tr>
      <w:tr w:rsidR="001519FF" w:rsidRPr="00D61B15" w:rsidTr="00087CF8">
        <w:tc>
          <w:tcPr>
            <w:tcW w:w="3373" w:type="dxa"/>
          </w:tcPr>
          <w:p w:rsidR="001519FF" w:rsidRPr="00D61B15" w:rsidRDefault="001519FF" w:rsidP="001519FF">
            <w:pPr>
              <w:spacing w:before="60" w:after="60"/>
            </w:pPr>
          </w:p>
        </w:tc>
        <w:tc>
          <w:tcPr>
            <w:tcW w:w="979" w:type="dxa"/>
            <w:tcBorders>
              <w:right w:val="dashSmallGap" w:sz="4" w:space="0" w:color="auto"/>
            </w:tcBorders>
          </w:tcPr>
          <w:p w:rsidR="001519FF" w:rsidRPr="00D61B15" w:rsidRDefault="001519FF" w:rsidP="001519FF">
            <w:pPr>
              <w:spacing w:before="60" w:after="60"/>
            </w:pPr>
          </w:p>
        </w:tc>
        <w:tc>
          <w:tcPr>
            <w:tcW w:w="979" w:type="dxa"/>
            <w:tcBorders>
              <w:left w:val="dashSmallGap" w:sz="4" w:space="0" w:color="auto"/>
            </w:tcBorders>
          </w:tcPr>
          <w:p w:rsidR="001519FF" w:rsidRPr="00D61B15" w:rsidRDefault="001519FF" w:rsidP="001519FF">
            <w:pPr>
              <w:spacing w:before="60" w:after="60"/>
            </w:pPr>
          </w:p>
        </w:tc>
        <w:tc>
          <w:tcPr>
            <w:tcW w:w="1342" w:type="dxa"/>
          </w:tcPr>
          <w:p w:rsidR="001519FF" w:rsidRPr="00D61B15" w:rsidRDefault="001519FF" w:rsidP="001519FF">
            <w:pPr>
              <w:spacing w:before="60" w:after="60"/>
            </w:pPr>
          </w:p>
        </w:tc>
        <w:tc>
          <w:tcPr>
            <w:tcW w:w="2564" w:type="dxa"/>
          </w:tcPr>
          <w:p w:rsidR="001519FF" w:rsidRPr="00D61B15" w:rsidRDefault="001519FF" w:rsidP="001519FF">
            <w:pPr>
              <w:spacing w:before="60" w:after="60"/>
            </w:pPr>
          </w:p>
        </w:tc>
        <w:tc>
          <w:tcPr>
            <w:tcW w:w="2575" w:type="dxa"/>
          </w:tcPr>
          <w:p w:rsidR="001519FF" w:rsidRPr="00D61B15" w:rsidRDefault="001519FF" w:rsidP="001519FF">
            <w:pPr>
              <w:spacing w:before="60" w:after="60"/>
            </w:pPr>
          </w:p>
        </w:tc>
        <w:tc>
          <w:tcPr>
            <w:tcW w:w="2578" w:type="dxa"/>
          </w:tcPr>
          <w:p w:rsidR="001519FF" w:rsidRPr="00D61B15" w:rsidRDefault="001519FF" w:rsidP="001519FF">
            <w:pPr>
              <w:spacing w:before="60" w:after="60"/>
            </w:pPr>
          </w:p>
        </w:tc>
      </w:tr>
      <w:tr w:rsidR="001519FF" w:rsidRPr="00D61B15" w:rsidTr="00087CF8">
        <w:tc>
          <w:tcPr>
            <w:tcW w:w="3373" w:type="dxa"/>
          </w:tcPr>
          <w:p w:rsidR="001519FF" w:rsidRPr="00D61B15" w:rsidRDefault="001519FF" w:rsidP="001519FF">
            <w:pPr>
              <w:spacing w:before="60" w:after="60"/>
            </w:pPr>
          </w:p>
        </w:tc>
        <w:tc>
          <w:tcPr>
            <w:tcW w:w="979" w:type="dxa"/>
            <w:tcBorders>
              <w:right w:val="dashSmallGap" w:sz="4" w:space="0" w:color="auto"/>
            </w:tcBorders>
          </w:tcPr>
          <w:p w:rsidR="001519FF" w:rsidRPr="00D61B15" w:rsidRDefault="001519FF" w:rsidP="001519FF">
            <w:pPr>
              <w:spacing w:before="60" w:after="60"/>
            </w:pPr>
          </w:p>
        </w:tc>
        <w:tc>
          <w:tcPr>
            <w:tcW w:w="979" w:type="dxa"/>
            <w:tcBorders>
              <w:left w:val="dashSmallGap" w:sz="4" w:space="0" w:color="auto"/>
            </w:tcBorders>
          </w:tcPr>
          <w:p w:rsidR="001519FF" w:rsidRPr="00D61B15" w:rsidRDefault="001519FF" w:rsidP="001519FF">
            <w:pPr>
              <w:spacing w:before="60" w:after="60"/>
            </w:pPr>
          </w:p>
        </w:tc>
        <w:tc>
          <w:tcPr>
            <w:tcW w:w="1342" w:type="dxa"/>
          </w:tcPr>
          <w:p w:rsidR="001519FF" w:rsidRPr="00D61B15" w:rsidRDefault="001519FF" w:rsidP="001519FF">
            <w:pPr>
              <w:spacing w:before="60" w:after="60"/>
            </w:pPr>
          </w:p>
        </w:tc>
        <w:tc>
          <w:tcPr>
            <w:tcW w:w="2564" w:type="dxa"/>
          </w:tcPr>
          <w:p w:rsidR="001519FF" w:rsidRPr="00D61B15" w:rsidRDefault="001519FF" w:rsidP="001519FF">
            <w:pPr>
              <w:spacing w:before="60" w:after="60"/>
            </w:pPr>
          </w:p>
        </w:tc>
        <w:tc>
          <w:tcPr>
            <w:tcW w:w="2575" w:type="dxa"/>
          </w:tcPr>
          <w:p w:rsidR="001519FF" w:rsidRPr="00D61B15" w:rsidRDefault="001519FF" w:rsidP="001519FF">
            <w:pPr>
              <w:spacing w:before="60" w:after="60"/>
            </w:pPr>
          </w:p>
        </w:tc>
        <w:tc>
          <w:tcPr>
            <w:tcW w:w="2578" w:type="dxa"/>
          </w:tcPr>
          <w:p w:rsidR="001519FF" w:rsidRPr="00D61B15" w:rsidRDefault="001519FF" w:rsidP="001519FF">
            <w:pPr>
              <w:spacing w:before="60" w:after="60"/>
            </w:pPr>
          </w:p>
        </w:tc>
      </w:tr>
      <w:tr w:rsidR="001519FF" w:rsidRPr="00D61B15" w:rsidTr="00087CF8">
        <w:tc>
          <w:tcPr>
            <w:tcW w:w="3373" w:type="dxa"/>
          </w:tcPr>
          <w:p w:rsidR="001519FF" w:rsidRPr="00D61B15" w:rsidRDefault="001519FF" w:rsidP="001519FF">
            <w:pPr>
              <w:spacing w:before="60" w:after="60"/>
            </w:pPr>
          </w:p>
        </w:tc>
        <w:tc>
          <w:tcPr>
            <w:tcW w:w="979" w:type="dxa"/>
            <w:tcBorders>
              <w:right w:val="dashSmallGap" w:sz="4" w:space="0" w:color="auto"/>
            </w:tcBorders>
          </w:tcPr>
          <w:p w:rsidR="001519FF" w:rsidRPr="00D61B15" w:rsidRDefault="001519FF" w:rsidP="001519FF">
            <w:pPr>
              <w:spacing w:before="60" w:after="60"/>
            </w:pPr>
          </w:p>
        </w:tc>
        <w:tc>
          <w:tcPr>
            <w:tcW w:w="979" w:type="dxa"/>
            <w:tcBorders>
              <w:left w:val="dashSmallGap" w:sz="4" w:space="0" w:color="auto"/>
            </w:tcBorders>
          </w:tcPr>
          <w:p w:rsidR="001519FF" w:rsidRPr="00D61B15" w:rsidRDefault="001519FF" w:rsidP="001519FF">
            <w:pPr>
              <w:spacing w:before="60" w:after="60"/>
            </w:pPr>
          </w:p>
        </w:tc>
        <w:tc>
          <w:tcPr>
            <w:tcW w:w="1342" w:type="dxa"/>
          </w:tcPr>
          <w:p w:rsidR="001519FF" w:rsidRPr="00D61B15" w:rsidRDefault="001519FF" w:rsidP="001519FF">
            <w:pPr>
              <w:spacing w:before="60" w:after="60"/>
            </w:pPr>
          </w:p>
        </w:tc>
        <w:tc>
          <w:tcPr>
            <w:tcW w:w="2564" w:type="dxa"/>
          </w:tcPr>
          <w:p w:rsidR="001519FF" w:rsidRPr="00D61B15" w:rsidRDefault="001519FF" w:rsidP="001519FF">
            <w:pPr>
              <w:spacing w:before="60" w:after="60"/>
            </w:pPr>
          </w:p>
        </w:tc>
        <w:tc>
          <w:tcPr>
            <w:tcW w:w="2575" w:type="dxa"/>
          </w:tcPr>
          <w:p w:rsidR="001519FF" w:rsidRPr="00D61B15" w:rsidRDefault="001519FF" w:rsidP="001519FF">
            <w:pPr>
              <w:spacing w:before="60" w:after="60"/>
            </w:pPr>
          </w:p>
        </w:tc>
        <w:tc>
          <w:tcPr>
            <w:tcW w:w="2578" w:type="dxa"/>
          </w:tcPr>
          <w:p w:rsidR="001519FF" w:rsidRPr="00D61B15" w:rsidRDefault="001519FF" w:rsidP="001519FF">
            <w:pPr>
              <w:spacing w:before="60" w:after="60"/>
            </w:pPr>
          </w:p>
        </w:tc>
      </w:tr>
      <w:tr w:rsidR="001519FF" w:rsidRPr="00D61B15" w:rsidTr="00087CF8">
        <w:tc>
          <w:tcPr>
            <w:tcW w:w="3373" w:type="dxa"/>
          </w:tcPr>
          <w:p w:rsidR="001519FF" w:rsidRPr="00D61B15" w:rsidRDefault="001519FF" w:rsidP="001519FF">
            <w:pPr>
              <w:spacing w:before="60" w:after="60"/>
            </w:pPr>
          </w:p>
        </w:tc>
        <w:tc>
          <w:tcPr>
            <w:tcW w:w="979" w:type="dxa"/>
            <w:tcBorders>
              <w:right w:val="dashSmallGap" w:sz="4" w:space="0" w:color="auto"/>
            </w:tcBorders>
          </w:tcPr>
          <w:p w:rsidR="001519FF" w:rsidRPr="00D61B15" w:rsidRDefault="001519FF" w:rsidP="001519FF">
            <w:pPr>
              <w:spacing w:before="60" w:after="60"/>
            </w:pPr>
          </w:p>
        </w:tc>
        <w:tc>
          <w:tcPr>
            <w:tcW w:w="979" w:type="dxa"/>
            <w:tcBorders>
              <w:left w:val="dashSmallGap" w:sz="4" w:space="0" w:color="auto"/>
            </w:tcBorders>
          </w:tcPr>
          <w:p w:rsidR="001519FF" w:rsidRPr="00D61B15" w:rsidRDefault="001519FF" w:rsidP="001519FF">
            <w:pPr>
              <w:spacing w:before="60" w:after="60"/>
            </w:pPr>
          </w:p>
        </w:tc>
        <w:tc>
          <w:tcPr>
            <w:tcW w:w="1342" w:type="dxa"/>
          </w:tcPr>
          <w:p w:rsidR="001519FF" w:rsidRPr="00D61B15" w:rsidRDefault="001519FF" w:rsidP="001519FF">
            <w:pPr>
              <w:spacing w:before="60" w:after="60"/>
            </w:pPr>
          </w:p>
        </w:tc>
        <w:tc>
          <w:tcPr>
            <w:tcW w:w="2564" w:type="dxa"/>
          </w:tcPr>
          <w:p w:rsidR="001519FF" w:rsidRPr="00D61B15" w:rsidRDefault="001519FF" w:rsidP="001519FF">
            <w:pPr>
              <w:spacing w:before="60" w:after="60"/>
            </w:pPr>
          </w:p>
        </w:tc>
        <w:tc>
          <w:tcPr>
            <w:tcW w:w="2575" w:type="dxa"/>
          </w:tcPr>
          <w:p w:rsidR="001519FF" w:rsidRPr="00D61B15" w:rsidRDefault="001519FF" w:rsidP="001519FF">
            <w:pPr>
              <w:spacing w:before="60" w:after="60"/>
            </w:pPr>
          </w:p>
        </w:tc>
        <w:tc>
          <w:tcPr>
            <w:tcW w:w="2578" w:type="dxa"/>
          </w:tcPr>
          <w:p w:rsidR="001519FF" w:rsidRPr="00D61B15" w:rsidRDefault="001519FF" w:rsidP="001519FF">
            <w:pPr>
              <w:spacing w:before="60" w:after="60"/>
            </w:pPr>
          </w:p>
        </w:tc>
      </w:tr>
      <w:tr w:rsidR="001519FF" w:rsidRPr="00D61B15" w:rsidTr="00087CF8">
        <w:tc>
          <w:tcPr>
            <w:tcW w:w="3373" w:type="dxa"/>
          </w:tcPr>
          <w:p w:rsidR="001519FF" w:rsidRPr="00D61B15" w:rsidRDefault="001519FF" w:rsidP="001519FF">
            <w:pPr>
              <w:spacing w:before="60" w:after="60"/>
            </w:pPr>
          </w:p>
        </w:tc>
        <w:tc>
          <w:tcPr>
            <w:tcW w:w="979" w:type="dxa"/>
            <w:tcBorders>
              <w:right w:val="dashSmallGap" w:sz="4" w:space="0" w:color="auto"/>
            </w:tcBorders>
          </w:tcPr>
          <w:p w:rsidR="001519FF" w:rsidRPr="00D61B15" w:rsidRDefault="001519FF" w:rsidP="001519FF">
            <w:pPr>
              <w:spacing w:before="60" w:after="60"/>
            </w:pPr>
          </w:p>
        </w:tc>
        <w:tc>
          <w:tcPr>
            <w:tcW w:w="979" w:type="dxa"/>
            <w:tcBorders>
              <w:left w:val="dashSmallGap" w:sz="4" w:space="0" w:color="auto"/>
            </w:tcBorders>
          </w:tcPr>
          <w:p w:rsidR="001519FF" w:rsidRPr="00D61B15" w:rsidRDefault="001519FF" w:rsidP="001519FF">
            <w:pPr>
              <w:spacing w:before="60" w:after="60"/>
            </w:pPr>
          </w:p>
        </w:tc>
        <w:tc>
          <w:tcPr>
            <w:tcW w:w="1342" w:type="dxa"/>
          </w:tcPr>
          <w:p w:rsidR="001519FF" w:rsidRPr="00D61B15" w:rsidRDefault="001519FF" w:rsidP="001519FF">
            <w:pPr>
              <w:spacing w:before="60" w:after="60"/>
            </w:pPr>
          </w:p>
        </w:tc>
        <w:tc>
          <w:tcPr>
            <w:tcW w:w="2564" w:type="dxa"/>
          </w:tcPr>
          <w:p w:rsidR="001519FF" w:rsidRPr="00D61B15" w:rsidRDefault="001519FF" w:rsidP="001519FF">
            <w:pPr>
              <w:spacing w:before="60" w:after="60"/>
            </w:pPr>
          </w:p>
        </w:tc>
        <w:tc>
          <w:tcPr>
            <w:tcW w:w="2575" w:type="dxa"/>
          </w:tcPr>
          <w:p w:rsidR="001519FF" w:rsidRPr="00D61B15" w:rsidRDefault="001519FF" w:rsidP="001519FF">
            <w:pPr>
              <w:spacing w:before="60" w:after="60"/>
            </w:pPr>
          </w:p>
        </w:tc>
        <w:tc>
          <w:tcPr>
            <w:tcW w:w="2578" w:type="dxa"/>
          </w:tcPr>
          <w:p w:rsidR="001519FF" w:rsidRPr="00D61B15" w:rsidRDefault="001519FF" w:rsidP="001519FF">
            <w:pPr>
              <w:spacing w:before="60" w:after="60"/>
            </w:pPr>
          </w:p>
        </w:tc>
      </w:tr>
    </w:tbl>
    <w:p w:rsidR="001519FF" w:rsidRPr="0075749E" w:rsidRDefault="001519FF" w:rsidP="001519FF">
      <w:pPr>
        <w:rPr>
          <w:sz w:val="18"/>
          <w:szCs w:val="18"/>
        </w:rPr>
      </w:pPr>
      <w:r w:rsidRPr="0075749E">
        <w:rPr>
          <w:sz w:val="18"/>
          <w:szCs w:val="18"/>
        </w:rPr>
        <w:t xml:space="preserve">* </w:t>
      </w:r>
      <w:r>
        <w:rPr>
          <w:sz w:val="18"/>
          <w:szCs w:val="18"/>
        </w:rPr>
        <w:t>Note:  These two columns are n</w:t>
      </w:r>
      <w:r w:rsidRPr="0075749E">
        <w:rPr>
          <w:sz w:val="18"/>
          <w:szCs w:val="18"/>
        </w:rPr>
        <w:t xml:space="preserve">ot required </w:t>
      </w:r>
      <w:r>
        <w:rPr>
          <w:sz w:val="18"/>
          <w:szCs w:val="18"/>
        </w:rPr>
        <w:t>to meet</w:t>
      </w:r>
      <w:r w:rsidRPr="0075749E">
        <w:rPr>
          <w:sz w:val="18"/>
          <w:szCs w:val="18"/>
        </w:rPr>
        <w:t xml:space="preserve"> state or federal</w:t>
      </w:r>
      <w:r>
        <w:rPr>
          <w:sz w:val="18"/>
          <w:szCs w:val="18"/>
        </w:rPr>
        <w:t xml:space="preserve"> accountability</w:t>
      </w:r>
      <w:r w:rsidRPr="0075749E">
        <w:rPr>
          <w:sz w:val="18"/>
          <w:szCs w:val="18"/>
        </w:rPr>
        <w:t xml:space="preserve"> requirements</w:t>
      </w:r>
      <w:r w:rsidR="00774E61">
        <w:rPr>
          <w:sz w:val="18"/>
          <w:szCs w:val="18"/>
        </w:rPr>
        <w:t xml:space="preserve">, </w:t>
      </w:r>
      <w:r>
        <w:rPr>
          <w:sz w:val="18"/>
          <w:szCs w:val="18"/>
        </w:rPr>
        <w:t xml:space="preserve">though completion is </w:t>
      </w:r>
      <w:r w:rsidR="00774E61">
        <w:rPr>
          <w:sz w:val="18"/>
          <w:szCs w:val="18"/>
        </w:rPr>
        <w:t>encouraged</w:t>
      </w:r>
      <w:r w:rsidRPr="0075749E">
        <w:rPr>
          <w:sz w:val="18"/>
          <w:szCs w:val="18"/>
        </w:rPr>
        <w:t xml:space="preserve">.  </w:t>
      </w:r>
      <w:r>
        <w:rPr>
          <w:sz w:val="18"/>
          <w:szCs w:val="18"/>
        </w:rPr>
        <w:t>“Status of Action Step” may be required for</w:t>
      </w:r>
      <w:r w:rsidR="00774E61">
        <w:rPr>
          <w:sz w:val="18"/>
          <w:szCs w:val="18"/>
        </w:rPr>
        <w:t xml:space="preserve"> certain grants</w:t>
      </w:r>
      <w:r>
        <w:rPr>
          <w:sz w:val="18"/>
          <w:szCs w:val="18"/>
        </w:rPr>
        <w:t>.</w:t>
      </w:r>
    </w:p>
    <w:p w:rsidR="00774E61" w:rsidRDefault="00774E61"/>
    <w:p w:rsidR="00285D48" w:rsidRDefault="00285D48" w:rsidP="00774E61">
      <w:pPr>
        <w:tabs>
          <w:tab w:val="left" w:pos="2880"/>
          <w:tab w:val="left" w:pos="5040"/>
        </w:tabs>
      </w:pPr>
    </w:p>
    <w:p w:rsidR="00285D48" w:rsidRPr="00BA3EF1" w:rsidRDefault="00285D48" w:rsidP="00285D48">
      <w:pPr>
        <w:shd w:val="clear" w:color="auto" w:fill="BFBFBF"/>
        <w:spacing w:before="60" w:after="60"/>
        <w:rPr>
          <w:b/>
          <w:sz w:val="10"/>
          <w:szCs w:val="10"/>
        </w:rPr>
      </w:pPr>
    </w:p>
    <w:p w:rsidR="00951066" w:rsidRDefault="00285D48" w:rsidP="00285D48">
      <w:pPr>
        <w:shd w:val="clear" w:color="auto" w:fill="BFBFBF"/>
        <w:spacing w:before="60" w:after="60"/>
        <w:rPr>
          <w:b/>
        </w:rPr>
      </w:pPr>
      <w:r>
        <w:rPr>
          <w:b/>
        </w:rPr>
        <w:t xml:space="preserve">Section V:  </w:t>
      </w:r>
      <w:r w:rsidR="00567279">
        <w:rPr>
          <w:b/>
        </w:rPr>
        <w:t>Appendices</w:t>
      </w:r>
    </w:p>
    <w:p w:rsidR="00285D48" w:rsidRPr="00BA3EF1" w:rsidRDefault="00285D48" w:rsidP="00285D48">
      <w:pPr>
        <w:shd w:val="clear" w:color="auto" w:fill="BFBFBF"/>
        <w:spacing w:before="60" w:after="60"/>
        <w:rPr>
          <w:sz w:val="10"/>
          <w:szCs w:val="10"/>
        </w:rPr>
      </w:pPr>
    </w:p>
    <w:p w:rsidR="00285D48" w:rsidRDefault="00285D48" w:rsidP="00285D48">
      <w:pPr>
        <w:rPr>
          <w:sz w:val="18"/>
          <w:szCs w:val="18"/>
        </w:rPr>
      </w:pPr>
    </w:p>
    <w:p w:rsidR="00285D48" w:rsidRPr="00A35FF0" w:rsidRDefault="007E5A78" w:rsidP="00285D48">
      <w:pPr>
        <w:rPr>
          <w:sz w:val="20"/>
          <w:szCs w:val="18"/>
        </w:rPr>
      </w:pPr>
      <w:r w:rsidRPr="00A35FF0">
        <w:rPr>
          <w:sz w:val="20"/>
          <w:szCs w:val="18"/>
        </w:rPr>
        <w:t>S</w:t>
      </w:r>
      <w:r w:rsidR="00383135">
        <w:rPr>
          <w:sz w:val="20"/>
          <w:szCs w:val="18"/>
        </w:rPr>
        <w:t xml:space="preserve">ome </w:t>
      </w:r>
      <w:r w:rsidR="00DA4E5B">
        <w:rPr>
          <w:sz w:val="20"/>
          <w:szCs w:val="18"/>
        </w:rPr>
        <w:t>schools</w:t>
      </w:r>
      <w:r w:rsidRPr="00A35FF0">
        <w:rPr>
          <w:sz w:val="20"/>
          <w:szCs w:val="18"/>
        </w:rPr>
        <w:t xml:space="preserve"> </w:t>
      </w:r>
      <w:r w:rsidR="00600A23">
        <w:rPr>
          <w:sz w:val="20"/>
          <w:szCs w:val="18"/>
        </w:rPr>
        <w:t>will need to provide</w:t>
      </w:r>
      <w:r w:rsidRPr="00A35FF0">
        <w:rPr>
          <w:sz w:val="20"/>
          <w:szCs w:val="18"/>
        </w:rPr>
        <w:t xml:space="preserve"> additional </w:t>
      </w:r>
      <w:r w:rsidR="00600A23">
        <w:rPr>
          <w:sz w:val="20"/>
          <w:szCs w:val="18"/>
        </w:rPr>
        <w:t>forms to document accountability or grant requirements</w:t>
      </w:r>
      <w:r w:rsidRPr="00A35FF0">
        <w:rPr>
          <w:sz w:val="20"/>
          <w:szCs w:val="18"/>
        </w:rPr>
        <w:t>:</w:t>
      </w:r>
    </w:p>
    <w:p w:rsidR="00DA4E5B" w:rsidRDefault="00DA4E5B" w:rsidP="00DA4E5B">
      <w:pPr>
        <w:numPr>
          <w:ilvl w:val="0"/>
          <w:numId w:val="10"/>
        </w:numPr>
        <w:rPr>
          <w:sz w:val="20"/>
          <w:szCs w:val="18"/>
        </w:rPr>
      </w:pPr>
      <w:r w:rsidRPr="00D15DC6">
        <w:rPr>
          <w:sz w:val="20"/>
          <w:szCs w:val="18"/>
        </w:rPr>
        <w:t>Additional Requirements for Turnaround Status Under State Accountability (Required)</w:t>
      </w:r>
    </w:p>
    <w:p w:rsidR="009A2F30" w:rsidRDefault="00DA4E5B" w:rsidP="009A2F30">
      <w:pPr>
        <w:numPr>
          <w:ilvl w:val="0"/>
          <w:numId w:val="10"/>
        </w:numPr>
        <w:rPr>
          <w:sz w:val="20"/>
          <w:szCs w:val="18"/>
        </w:rPr>
      </w:pPr>
      <w:r w:rsidRPr="00D15DC6">
        <w:rPr>
          <w:sz w:val="20"/>
          <w:szCs w:val="18"/>
        </w:rPr>
        <w:t>Tiered Intervention Grantee (TIG) (Required)</w:t>
      </w:r>
    </w:p>
    <w:p w:rsidR="000B0FE1" w:rsidRPr="001906E3" w:rsidRDefault="000B0FE1" w:rsidP="009A2F30">
      <w:pPr>
        <w:numPr>
          <w:ilvl w:val="0"/>
          <w:numId w:val="10"/>
        </w:numPr>
        <w:rPr>
          <w:i/>
          <w:sz w:val="20"/>
          <w:szCs w:val="18"/>
        </w:rPr>
      </w:pPr>
      <w:r>
        <w:rPr>
          <w:sz w:val="20"/>
          <w:szCs w:val="18"/>
        </w:rPr>
        <w:t xml:space="preserve">Title </w:t>
      </w:r>
      <w:proofErr w:type="gramStart"/>
      <w:r>
        <w:rPr>
          <w:sz w:val="20"/>
          <w:szCs w:val="18"/>
        </w:rPr>
        <w:t>I</w:t>
      </w:r>
      <w:proofErr w:type="gramEnd"/>
      <w:r>
        <w:rPr>
          <w:sz w:val="20"/>
          <w:szCs w:val="18"/>
        </w:rPr>
        <w:t xml:space="preserve"> </w:t>
      </w:r>
      <w:proofErr w:type="spellStart"/>
      <w:r>
        <w:rPr>
          <w:sz w:val="20"/>
          <w:szCs w:val="18"/>
        </w:rPr>
        <w:t>Schoolwide</w:t>
      </w:r>
      <w:proofErr w:type="spellEnd"/>
      <w:r>
        <w:rPr>
          <w:sz w:val="20"/>
          <w:szCs w:val="18"/>
        </w:rPr>
        <w:t xml:space="preserve"> Program.  </w:t>
      </w:r>
      <w:r w:rsidR="00106C4F">
        <w:rPr>
          <w:i/>
          <w:sz w:val="20"/>
          <w:szCs w:val="18"/>
        </w:rPr>
        <w:t xml:space="preserve">Important Notice:  The </w:t>
      </w:r>
      <w:proofErr w:type="spellStart"/>
      <w:r w:rsidR="00106C4F">
        <w:rPr>
          <w:i/>
          <w:sz w:val="20"/>
          <w:szCs w:val="18"/>
        </w:rPr>
        <w:t>s</w:t>
      </w:r>
      <w:r w:rsidR="001906E3" w:rsidRPr="001906E3">
        <w:rPr>
          <w:i/>
          <w:sz w:val="20"/>
          <w:szCs w:val="18"/>
        </w:rPr>
        <w:t>choolwide</w:t>
      </w:r>
      <w:proofErr w:type="spellEnd"/>
      <w:r w:rsidR="001906E3" w:rsidRPr="001906E3">
        <w:rPr>
          <w:i/>
          <w:sz w:val="20"/>
          <w:szCs w:val="18"/>
        </w:rPr>
        <w:t xml:space="preserve"> addendum is one of several ways to document how a school is meeting the Title I </w:t>
      </w:r>
      <w:proofErr w:type="spellStart"/>
      <w:r w:rsidR="001906E3" w:rsidRPr="001906E3">
        <w:rPr>
          <w:i/>
          <w:sz w:val="20"/>
          <w:szCs w:val="18"/>
        </w:rPr>
        <w:t>schoolwide</w:t>
      </w:r>
      <w:proofErr w:type="spellEnd"/>
      <w:r w:rsidR="001906E3" w:rsidRPr="001906E3">
        <w:rPr>
          <w:i/>
          <w:sz w:val="20"/>
          <w:szCs w:val="18"/>
        </w:rPr>
        <w:t xml:space="preserve"> requirements. While </w:t>
      </w:r>
      <w:r w:rsidR="00653FB4">
        <w:rPr>
          <w:i/>
          <w:sz w:val="20"/>
          <w:szCs w:val="18"/>
        </w:rPr>
        <w:t xml:space="preserve">schools operating a Title I </w:t>
      </w:r>
      <w:proofErr w:type="spellStart"/>
      <w:r w:rsidR="00653FB4">
        <w:rPr>
          <w:i/>
          <w:sz w:val="20"/>
          <w:szCs w:val="18"/>
        </w:rPr>
        <w:t>schoolwide</w:t>
      </w:r>
      <w:proofErr w:type="spellEnd"/>
      <w:r w:rsidR="00653FB4">
        <w:rPr>
          <w:i/>
          <w:sz w:val="20"/>
          <w:szCs w:val="18"/>
        </w:rPr>
        <w:t xml:space="preserve"> program must have a plan</w:t>
      </w:r>
      <w:r w:rsidR="001906E3" w:rsidRPr="001906E3">
        <w:rPr>
          <w:i/>
          <w:sz w:val="20"/>
          <w:szCs w:val="18"/>
        </w:rPr>
        <w:t xml:space="preserve">, use of the UIP addendum is optional. The Federal Programs Unit and the Improvement Planning Unit will be offering training in fall 2015 on </w:t>
      </w:r>
      <w:proofErr w:type="spellStart"/>
      <w:r w:rsidR="001906E3" w:rsidRPr="001906E3">
        <w:rPr>
          <w:i/>
          <w:sz w:val="20"/>
          <w:szCs w:val="18"/>
        </w:rPr>
        <w:t>schoolwide</w:t>
      </w:r>
      <w:proofErr w:type="spellEnd"/>
      <w:r w:rsidR="001906E3" w:rsidRPr="001906E3">
        <w:rPr>
          <w:i/>
          <w:sz w:val="20"/>
          <w:szCs w:val="18"/>
        </w:rPr>
        <w:t xml:space="preserve"> requirements and the possible pathways to meet those requirements.</w:t>
      </w:r>
    </w:p>
    <w:p w:rsidR="00C870C1" w:rsidRPr="00C870C1" w:rsidRDefault="00C870C1" w:rsidP="00C870C1">
      <w:pPr>
        <w:ind w:left="1440"/>
        <w:rPr>
          <w:sz w:val="20"/>
          <w:szCs w:val="18"/>
        </w:rPr>
      </w:pPr>
    </w:p>
    <w:sectPr w:rsidR="00C870C1" w:rsidRPr="00C870C1" w:rsidSect="00F103D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BEA" w:rsidRDefault="00010BEA" w:rsidP="00A244C1">
      <w:r>
        <w:separator/>
      </w:r>
    </w:p>
  </w:endnote>
  <w:endnote w:type="continuationSeparator" w:id="0">
    <w:p w:rsidR="00010BEA" w:rsidRDefault="00010BEA" w:rsidP="00A2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30" w:rsidRPr="002F1E3E" w:rsidRDefault="00381630" w:rsidP="0014224D">
    <w:pPr>
      <w:tabs>
        <w:tab w:val="left" w:pos="0"/>
      </w:tabs>
      <w:jc w:val="right"/>
    </w:pPr>
    <w:r>
      <w:t>School</w:t>
    </w:r>
    <w:r w:rsidRPr="007961ED">
      <w:t xml:space="preserve"> Code:</w:t>
    </w:r>
    <w:r w:rsidRPr="002F1E3E">
      <w:t xml:space="preserve">  </w:t>
    </w:r>
    <w:r w:rsidRPr="002F1E3E">
      <w:rPr>
        <w:color w:val="548DD4"/>
      </w:rPr>
      <w:t>[</w:t>
    </w:r>
    <w:proofErr w:type="spellStart"/>
    <w:r w:rsidRPr="002F1E3E">
      <w:rPr>
        <w:color w:val="548DD4"/>
      </w:rPr>
      <w:t>xxxx</w:t>
    </w:r>
    <w:proofErr w:type="spellEnd"/>
    <w:r w:rsidRPr="002F1E3E">
      <w:rPr>
        <w:color w:val="548DD4"/>
      </w:rPr>
      <w:t>]</w:t>
    </w:r>
    <w:r w:rsidRPr="002F1E3E">
      <w:tab/>
    </w:r>
    <w:r>
      <w:tab/>
      <w:t>School</w:t>
    </w:r>
    <w:r w:rsidRPr="007961ED">
      <w:t xml:space="preserve"> Name:</w:t>
    </w:r>
    <w:r w:rsidRPr="002F1E3E">
      <w:t xml:space="preserve">  </w:t>
    </w:r>
    <w:r w:rsidRPr="002F1E3E">
      <w:rPr>
        <w:color w:val="548DD4"/>
      </w:rPr>
      <w:t>[Name]</w:t>
    </w:r>
  </w:p>
  <w:p w:rsidR="00381630" w:rsidRPr="00D72BBB" w:rsidRDefault="00381630" w:rsidP="0014224D">
    <w:pPr>
      <w:pStyle w:val="Footer"/>
      <w:pBdr>
        <w:bottom w:val="single" w:sz="6" w:space="1" w:color="auto"/>
      </w:pBdr>
      <w:tabs>
        <w:tab w:val="clear" w:pos="4680"/>
        <w:tab w:val="center" w:pos="-180"/>
      </w:tabs>
      <w:jc w:val="right"/>
      <w:rPr>
        <w:sz w:val="4"/>
        <w:szCs w:val="4"/>
      </w:rPr>
    </w:pPr>
  </w:p>
  <w:p w:rsidR="00381630" w:rsidRPr="00D72BBB" w:rsidRDefault="00381630" w:rsidP="00190FF5">
    <w:pPr>
      <w:pStyle w:val="Footer"/>
      <w:pBdr>
        <w:bottom w:val="single" w:sz="6" w:space="1" w:color="auto"/>
      </w:pBdr>
      <w:tabs>
        <w:tab w:val="clear" w:pos="4680"/>
        <w:tab w:val="center" w:pos="-180"/>
      </w:tabs>
      <w:jc w:val="right"/>
      <w:rPr>
        <w:sz w:val="4"/>
        <w:szCs w:val="4"/>
      </w:rPr>
    </w:pPr>
  </w:p>
  <w:p w:rsidR="00381630" w:rsidRDefault="00381630" w:rsidP="00190FF5">
    <w:pPr>
      <w:pStyle w:val="Footer"/>
      <w:tabs>
        <w:tab w:val="clear" w:pos="4680"/>
        <w:tab w:val="clear" w:pos="9360"/>
        <w:tab w:val="center" w:pos="-180"/>
        <w:tab w:val="left" w:pos="14220"/>
      </w:tabs>
    </w:pPr>
    <w:r w:rsidRPr="00B06A15">
      <w:rPr>
        <w:sz w:val="16"/>
        <w:szCs w:val="16"/>
      </w:rPr>
      <w:t xml:space="preserve">CDE Improvement Planning Template </w:t>
    </w:r>
    <w:r>
      <w:rPr>
        <w:sz w:val="16"/>
        <w:szCs w:val="16"/>
      </w:rPr>
      <w:t>for Schools (Versi</w:t>
    </w:r>
    <w:r w:rsidR="00F92F00">
      <w:rPr>
        <w:sz w:val="16"/>
        <w:szCs w:val="16"/>
      </w:rPr>
      <w:t xml:space="preserve">on </w:t>
    </w:r>
    <w:r w:rsidR="0025467C">
      <w:rPr>
        <w:sz w:val="16"/>
        <w:szCs w:val="16"/>
      </w:rPr>
      <w:t>7</w:t>
    </w:r>
    <w:r w:rsidR="00F92F00">
      <w:rPr>
        <w:sz w:val="16"/>
        <w:szCs w:val="16"/>
      </w:rPr>
      <w:t xml:space="preserve">.0 </w:t>
    </w:r>
    <w:r w:rsidR="0025467C">
      <w:rPr>
        <w:sz w:val="16"/>
        <w:szCs w:val="16"/>
      </w:rPr>
      <w:t>–</w:t>
    </w:r>
    <w:r w:rsidR="00F92F00">
      <w:rPr>
        <w:sz w:val="16"/>
        <w:szCs w:val="16"/>
      </w:rPr>
      <w:t xml:space="preserve"> </w:t>
    </w:r>
    <w:r w:rsidR="0025467C">
      <w:rPr>
        <w:sz w:val="16"/>
        <w:szCs w:val="16"/>
      </w:rPr>
      <w:t xml:space="preserve">Template </w:t>
    </w:r>
    <w:r w:rsidR="00F92F00">
      <w:rPr>
        <w:sz w:val="16"/>
        <w:szCs w:val="16"/>
      </w:rPr>
      <w:t xml:space="preserve">Last Updated:  </w:t>
    </w:r>
    <w:r w:rsidR="0097246D">
      <w:rPr>
        <w:sz w:val="16"/>
        <w:szCs w:val="16"/>
      </w:rPr>
      <w:t>June 9</w:t>
    </w:r>
    <w:r w:rsidR="00087CF8">
      <w:rPr>
        <w:sz w:val="16"/>
        <w:szCs w:val="16"/>
      </w:rPr>
      <w:t>, 2015</w:t>
    </w:r>
    <w:r>
      <w:rPr>
        <w:sz w:val="16"/>
        <w:szCs w:val="16"/>
      </w:rPr>
      <w:t>)</w:t>
    </w:r>
    <w:r>
      <w:rPr>
        <w:sz w:val="16"/>
        <w:szCs w:val="16"/>
      </w:rPr>
      <w:tab/>
    </w:r>
    <w:r w:rsidRPr="00B06A15">
      <w:rPr>
        <w:sz w:val="16"/>
        <w:szCs w:val="16"/>
      </w:rPr>
      <w:fldChar w:fldCharType="begin"/>
    </w:r>
    <w:r w:rsidRPr="00B06A15">
      <w:rPr>
        <w:sz w:val="16"/>
        <w:szCs w:val="16"/>
      </w:rPr>
      <w:instrText xml:space="preserve"> PAGE   \* MERGEFORMAT </w:instrText>
    </w:r>
    <w:r w:rsidRPr="00B06A15">
      <w:rPr>
        <w:sz w:val="16"/>
        <w:szCs w:val="16"/>
      </w:rPr>
      <w:fldChar w:fldCharType="separate"/>
    </w:r>
    <w:r w:rsidR="00E46729">
      <w:rPr>
        <w:noProof/>
        <w:sz w:val="16"/>
        <w:szCs w:val="16"/>
      </w:rPr>
      <w:t>12</w:t>
    </w:r>
    <w:r w:rsidRPr="00B06A1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30" w:rsidRPr="002F1E3E" w:rsidRDefault="00381630" w:rsidP="0014224D">
    <w:pPr>
      <w:tabs>
        <w:tab w:val="left" w:pos="0"/>
      </w:tabs>
      <w:jc w:val="right"/>
    </w:pPr>
  </w:p>
  <w:p w:rsidR="00381630" w:rsidRPr="00D72BBB" w:rsidRDefault="00381630" w:rsidP="0014224D">
    <w:pPr>
      <w:pStyle w:val="Footer"/>
      <w:pBdr>
        <w:bottom w:val="single" w:sz="6" w:space="1" w:color="auto"/>
      </w:pBdr>
      <w:tabs>
        <w:tab w:val="clear" w:pos="4680"/>
        <w:tab w:val="center" w:pos="-180"/>
      </w:tabs>
      <w:jc w:val="right"/>
      <w:rPr>
        <w:sz w:val="4"/>
        <w:szCs w:val="4"/>
      </w:rPr>
    </w:pPr>
  </w:p>
  <w:p w:rsidR="00381630" w:rsidRDefault="00381630" w:rsidP="00F103D2">
    <w:pPr>
      <w:pStyle w:val="Footer"/>
      <w:tabs>
        <w:tab w:val="clear" w:pos="4680"/>
        <w:tab w:val="clear" w:pos="9360"/>
        <w:tab w:val="center" w:pos="-180"/>
        <w:tab w:val="left" w:pos="9184"/>
        <w:tab w:val="left" w:pos="13680"/>
      </w:tabs>
    </w:pPr>
    <w:r>
      <w:rPr>
        <w:color w:val="FF0000"/>
        <w:sz w:val="16"/>
        <w:szCs w:val="16"/>
      </w:rPr>
      <w:t xml:space="preserve"> </w:t>
    </w:r>
    <w:r w:rsidRPr="00B06A15">
      <w:rPr>
        <w:sz w:val="16"/>
        <w:szCs w:val="16"/>
      </w:rPr>
      <w:t xml:space="preserve">CDE Improvement Planning Template </w:t>
    </w:r>
    <w:r>
      <w:rPr>
        <w:sz w:val="16"/>
        <w:szCs w:val="16"/>
      </w:rPr>
      <w:t>for Schools (Versi</w:t>
    </w:r>
    <w:r w:rsidR="00F92F00">
      <w:rPr>
        <w:sz w:val="16"/>
        <w:szCs w:val="16"/>
      </w:rPr>
      <w:t xml:space="preserve">on </w:t>
    </w:r>
    <w:r w:rsidR="0025467C">
      <w:rPr>
        <w:sz w:val="16"/>
        <w:szCs w:val="16"/>
      </w:rPr>
      <w:t>7</w:t>
    </w:r>
    <w:r w:rsidR="00F92F00">
      <w:rPr>
        <w:sz w:val="16"/>
        <w:szCs w:val="16"/>
      </w:rPr>
      <w:t xml:space="preserve">.0 </w:t>
    </w:r>
    <w:r w:rsidR="0025467C">
      <w:rPr>
        <w:sz w:val="16"/>
        <w:szCs w:val="16"/>
      </w:rPr>
      <w:t>–</w:t>
    </w:r>
    <w:r w:rsidR="00F92F00">
      <w:rPr>
        <w:sz w:val="16"/>
        <w:szCs w:val="16"/>
      </w:rPr>
      <w:t xml:space="preserve"> </w:t>
    </w:r>
    <w:r w:rsidR="0025467C">
      <w:rPr>
        <w:sz w:val="16"/>
        <w:szCs w:val="16"/>
      </w:rPr>
      <w:t xml:space="preserve">Template </w:t>
    </w:r>
    <w:r w:rsidR="00F92F00">
      <w:rPr>
        <w:sz w:val="16"/>
        <w:szCs w:val="16"/>
      </w:rPr>
      <w:t xml:space="preserve">Last Updated:  </w:t>
    </w:r>
    <w:r w:rsidR="0097246D">
      <w:rPr>
        <w:sz w:val="16"/>
        <w:szCs w:val="16"/>
      </w:rPr>
      <w:t>June 9</w:t>
    </w:r>
    <w:r w:rsidR="0025467C">
      <w:rPr>
        <w:sz w:val="16"/>
        <w:szCs w:val="16"/>
      </w:rPr>
      <w:t>, 2015</w:t>
    </w:r>
    <w:r>
      <w:rPr>
        <w:sz w:val="16"/>
        <w:szCs w:val="16"/>
      </w:rPr>
      <w:t>)</w:t>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BEA" w:rsidRDefault="00010BEA" w:rsidP="00A244C1">
      <w:r>
        <w:separator/>
      </w:r>
    </w:p>
  </w:footnote>
  <w:footnote w:type="continuationSeparator" w:id="0">
    <w:p w:rsidR="00010BEA" w:rsidRDefault="00010BEA" w:rsidP="00A24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8D" w:rsidRDefault="00025D8D" w:rsidP="00025D8D">
    <w:pPr>
      <w:pStyle w:val="Header"/>
      <w:tabs>
        <w:tab w:val="clear" w:pos="4680"/>
        <w:tab w:val="clear" w:pos="9360"/>
        <w:tab w:val="center" w:pos="0"/>
        <w:tab w:val="left" w:pos="2715"/>
        <w:tab w:val="left" w:pos="5040"/>
        <w:tab w:val="right" w:pos="14490"/>
      </w:tabs>
    </w:pPr>
    <w:r>
      <w:rPr>
        <w:noProof/>
      </w:rPr>
      <w:drawing>
        <wp:anchor distT="0" distB="0" distL="114300" distR="114300" simplePos="0" relativeHeight="251660288" behindDoc="0" locked="0" layoutInCell="1" allowOverlap="1">
          <wp:simplePos x="0" y="0"/>
          <wp:positionH relativeFrom="margin">
            <wp:posOffset>8322000</wp:posOffset>
          </wp:positionH>
          <wp:positionV relativeFrom="margin">
            <wp:posOffset>-670560</wp:posOffset>
          </wp:positionV>
          <wp:extent cx="820420" cy="448945"/>
          <wp:effectExtent l="0" t="0" r="0" b="8255"/>
          <wp:wrapSquare wrapText="bothSides"/>
          <wp:docPr id="9" name="Picture 9" descr="K:\Statewide Support\UIP 2015 - 2016\Template 2015-16\For EDAC\EDAC Stamp OFP-135 15-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tatewide Support\UIP 2015 - 2016\Template 2015-16\For EDAC\EDAC Stamp OFP-135 15-16.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D58">
      <w:rPr>
        <w:noProof/>
      </w:rPr>
      <w:drawing>
        <wp:inline distT="0" distB="0" distL="0" distR="0">
          <wp:extent cx="1499235" cy="276225"/>
          <wp:effectExtent l="0" t="0" r="571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235" cy="276225"/>
                  </a:xfrm>
                  <a:prstGeom prst="rect">
                    <a:avLst/>
                  </a:prstGeom>
                  <a:noFill/>
                  <a:ln>
                    <a:noFill/>
                  </a:ln>
                </pic:spPr>
              </pic:pic>
            </a:graphicData>
          </a:graphic>
        </wp:inline>
      </w:drawing>
    </w:r>
    <w:r>
      <w:tab/>
    </w:r>
    <w:r>
      <w:tab/>
    </w:r>
  </w:p>
  <w:p w:rsidR="00025D8D" w:rsidRPr="00AD227D" w:rsidRDefault="00025D8D" w:rsidP="00025D8D">
    <w:pPr>
      <w:pStyle w:val="Header"/>
      <w:tabs>
        <w:tab w:val="clear" w:pos="4680"/>
        <w:tab w:val="clear" w:pos="9360"/>
        <w:tab w:val="center" w:pos="0"/>
        <w:tab w:val="right" w:pos="12600"/>
      </w:tabs>
      <w:rPr>
        <w:sz w:val="18"/>
        <w:szCs w:val="18"/>
      </w:rPr>
    </w:pPr>
  </w:p>
  <w:p w:rsidR="00381630" w:rsidRPr="00025D8D" w:rsidRDefault="00025D8D" w:rsidP="00025D8D">
    <w:pPr>
      <w:pStyle w:val="Header"/>
      <w:tabs>
        <w:tab w:val="clear" w:pos="4680"/>
        <w:tab w:val="clear" w:pos="9360"/>
        <w:tab w:val="center" w:pos="-360"/>
        <w:tab w:val="right" w:pos="12960"/>
      </w:tabs>
    </w:pPr>
    <w:r>
      <w:rPr>
        <w:noProo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729" w:rsidRDefault="00025D8D" w:rsidP="00E46729">
    <w:pPr>
      <w:pStyle w:val="Header"/>
      <w:tabs>
        <w:tab w:val="clear" w:pos="4680"/>
        <w:tab w:val="clear" w:pos="9360"/>
        <w:tab w:val="center" w:pos="0"/>
        <w:tab w:val="left" w:pos="2715"/>
        <w:tab w:val="left" w:pos="5040"/>
        <w:tab w:val="right" w:pos="14490"/>
      </w:tabs>
    </w:pPr>
    <w:r>
      <w:rPr>
        <w:noProof/>
      </w:rPr>
      <w:drawing>
        <wp:anchor distT="0" distB="0" distL="114300" distR="114300" simplePos="0" relativeHeight="251666432" behindDoc="0" locked="0" layoutInCell="1" allowOverlap="1">
          <wp:simplePos x="0" y="0"/>
          <wp:positionH relativeFrom="margin">
            <wp:posOffset>8271510</wp:posOffset>
          </wp:positionH>
          <wp:positionV relativeFrom="margin">
            <wp:posOffset>-555254</wp:posOffset>
          </wp:positionV>
          <wp:extent cx="820420" cy="448945"/>
          <wp:effectExtent l="0" t="0" r="0" b="8255"/>
          <wp:wrapSquare wrapText="bothSides"/>
          <wp:docPr id="7" name="Picture 7" descr="K:\Statewide Support\UIP 2015 - 2016\Template 2015-16\For EDAC\EDAC Stamp OFP-135 15-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atewide Support\UIP 2015 - 2016\Template 2015-16\For EDAC\EDAC Stamp OFP-135 15-16.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D58">
      <w:rPr>
        <w:noProof/>
      </w:rPr>
      <w:drawing>
        <wp:inline distT="0" distB="0" distL="0" distR="0">
          <wp:extent cx="1499235" cy="276225"/>
          <wp:effectExtent l="0" t="0" r="571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235" cy="276225"/>
                  </a:xfrm>
                  <a:prstGeom prst="rect">
                    <a:avLst/>
                  </a:prstGeom>
                  <a:noFill/>
                  <a:ln>
                    <a:noFill/>
                  </a:ln>
                </pic:spPr>
              </pic:pic>
            </a:graphicData>
          </a:graphic>
        </wp:inline>
      </w:drawing>
    </w:r>
    <w:r>
      <w:tab/>
    </w:r>
    <w:r>
      <w:tab/>
    </w:r>
  </w:p>
  <w:p w:rsidR="00381630" w:rsidRPr="00025D8D" w:rsidRDefault="00025D8D" w:rsidP="00E46729">
    <w:pPr>
      <w:pStyle w:val="Header"/>
      <w:tabs>
        <w:tab w:val="clear" w:pos="4680"/>
        <w:tab w:val="clear" w:pos="9360"/>
        <w:tab w:val="center" w:pos="0"/>
        <w:tab w:val="left" w:pos="2715"/>
        <w:tab w:val="left" w:pos="5040"/>
        <w:tab w:val="right" w:pos="14490"/>
      </w:tabs>
    </w:pP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6BBB"/>
    <w:multiLevelType w:val="hybridMultilevel"/>
    <w:tmpl w:val="F384B3D0"/>
    <w:lvl w:ilvl="0" w:tplc="3FBECA2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7BA7"/>
    <w:multiLevelType w:val="hybridMultilevel"/>
    <w:tmpl w:val="0A84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8337D"/>
    <w:multiLevelType w:val="hybridMultilevel"/>
    <w:tmpl w:val="19BE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12CB1"/>
    <w:multiLevelType w:val="hybridMultilevel"/>
    <w:tmpl w:val="9708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7003D"/>
    <w:multiLevelType w:val="hybridMultilevel"/>
    <w:tmpl w:val="A02C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E1A8B"/>
    <w:multiLevelType w:val="hybridMultilevel"/>
    <w:tmpl w:val="3FD0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6F6729"/>
    <w:multiLevelType w:val="hybridMultilevel"/>
    <w:tmpl w:val="94E0B9B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43FC597C"/>
    <w:multiLevelType w:val="hybridMultilevel"/>
    <w:tmpl w:val="77E27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543FF"/>
    <w:multiLevelType w:val="hybridMultilevel"/>
    <w:tmpl w:val="86980422"/>
    <w:lvl w:ilvl="0" w:tplc="5E403EC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9107C"/>
    <w:multiLevelType w:val="hybridMultilevel"/>
    <w:tmpl w:val="544662BA"/>
    <w:lvl w:ilvl="0" w:tplc="80CA2DC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8726CB"/>
    <w:multiLevelType w:val="hybridMultilevel"/>
    <w:tmpl w:val="D18E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5347E6"/>
    <w:multiLevelType w:val="hybridMultilevel"/>
    <w:tmpl w:val="FBF6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9"/>
  </w:num>
  <w:num w:numId="5">
    <w:abstractNumId w:val="1"/>
  </w:num>
  <w:num w:numId="6">
    <w:abstractNumId w:val="8"/>
  </w:num>
  <w:num w:numId="7">
    <w:abstractNumId w:val="11"/>
  </w:num>
  <w:num w:numId="8">
    <w:abstractNumId w:val="5"/>
  </w:num>
  <w:num w:numId="9">
    <w:abstractNumId w:val="2"/>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4E"/>
    <w:rsid w:val="000012C0"/>
    <w:rsid w:val="00001DC1"/>
    <w:rsid w:val="00005138"/>
    <w:rsid w:val="000059A3"/>
    <w:rsid w:val="00007CFE"/>
    <w:rsid w:val="00010BEA"/>
    <w:rsid w:val="00015BA0"/>
    <w:rsid w:val="0001749A"/>
    <w:rsid w:val="00020445"/>
    <w:rsid w:val="000257E7"/>
    <w:rsid w:val="00025D8D"/>
    <w:rsid w:val="00027A02"/>
    <w:rsid w:val="00031934"/>
    <w:rsid w:val="0003784F"/>
    <w:rsid w:val="00037F2C"/>
    <w:rsid w:val="0004121A"/>
    <w:rsid w:val="00043013"/>
    <w:rsid w:val="00050038"/>
    <w:rsid w:val="00050046"/>
    <w:rsid w:val="0006171F"/>
    <w:rsid w:val="00065D66"/>
    <w:rsid w:val="0006600D"/>
    <w:rsid w:val="00066F7B"/>
    <w:rsid w:val="00066F88"/>
    <w:rsid w:val="00067525"/>
    <w:rsid w:val="00074475"/>
    <w:rsid w:val="00084DFF"/>
    <w:rsid w:val="00087CF8"/>
    <w:rsid w:val="00091C6F"/>
    <w:rsid w:val="00093D5E"/>
    <w:rsid w:val="000A1C22"/>
    <w:rsid w:val="000A4DE4"/>
    <w:rsid w:val="000A50C9"/>
    <w:rsid w:val="000A5A83"/>
    <w:rsid w:val="000A7187"/>
    <w:rsid w:val="000B0ADC"/>
    <w:rsid w:val="000B0FE1"/>
    <w:rsid w:val="000B1C3E"/>
    <w:rsid w:val="000B30C9"/>
    <w:rsid w:val="000C1608"/>
    <w:rsid w:val="000C1F3C"/>
    <w:rsid w:val="000C2029"/>
    <w:rsid w:val="000C23C7"/>
    <w:rsid w:val="000D429D"/>
    <w:rsid w:val="000D57D5"/>
    <w:rsid w:val="000D7CDC"/>
    <w:rsid w:val="000E1137"/>
    <w:rsid w:val="000E194A"/>
    <w:rsid w:val="000E377D"/>
    <w:rsid w:val="000F767B"/>
    <w:rsid w:val="00103766"/>
    <w:rsid w:val="00106C4F"/>
    <w:rsid w:val="001130A6"/>
    <w:rsid w:val="00113583"/>
    <w:rsid w:val="0012014E"/>
    <w:rsid w:val="0012095C"/>
    <w:rsid w:val="00120E7C"/>
    <w:rsid w:val="001211B6"/>
    <w:rsid w:val="00124218"/>
    <w:rsid w:val="0013473D"/>
    <w:rsid w:val="0014224D"/>
    <w:rsid w:val="00144335"/>
    <w:rsid w:val="00145356"/>
    <w:rsid w:val="00146F9D"/>
    <w:rsid w:val="00147733"/>
    <w:rsid w:val="0015133B"/>
    <w:rsid w:val="001515AC"/>
    <w:rsid w:val="001519FF"/>
    <w:rsid w:val="001568B0"/>
    <w:rsid w:val="001645B3"/>
    <w:rsid w:val="00164EEE"/>
    <w:rsid w:val="00165D2F"/>
    <w:rsid w:val="00166B64"/>
    <w:rsid w:val="00170465"/>
    <w:rsid w:val="0018533F"/>
    <w:rsid w:val="001876D6"/>
    <w:rsid w:val="001877F5"/>
    <w:rsid w:val="001906E3"/>
    <w:rsid w:val="00190FF5"/>
    <w:rsid w:val="00192E8A"/>
    <w:rsid w:val="00193B34"/>
    <w:rsid w:val="001950F8"/>
    <w:rsid w:val="001956E5"/>
    <w:rsid w:val="00195890"/>
    <w:rsid w:val="001A2856"/>
    <w:rsid w:val="001A3B29"/>
    <w:rsid w:val="001A7359"/>
    <w:rsid w:val="001B20EC"/>
    <w:rsid w:val="001B5CB0"/>
    <w:rsid w:val="001B5D7C"/>
    <w:rsid w:val="001B7647"/>
    <w:rsid w:val="001B77C5"/>
    <w:rsid w:val="001C2824"/>
    <w:rsid w:val="001C5ABB"/>
    <w:rsid w:val="001C60C3"/>
    <w:rsid w:val="001D215C"/>
    <w:rsid w:val="001D27A1"/>
    <w:rsid w:val="001D438D"/>
    <w:rsid w:val="001E2E0E"/>
    <w:rsid w:val="001F105E"/>
    <w:rsid w:val="001F68C6"/>
    <w:rsid w:val="001F7A7E"/>
    <w:rsid w:val="001F7B69"/>
    <w:rsid w:val="00200008"/>
    <w:rsid w:val="00202167"/>
    <w:rsid w:val="0020557A"/>
    <w:rsid w:val="00205D6E"/>
    <w:rsid w:val="00206DF8"/>
    <w:rsid w:val="00213C11"/>
    <w:rsid w:val="00216DC9"/>
    <w:rsid w:val="00221142"/>
    <w:rsid w:val="002234ED"/>
    <w:rsid w:val="002354AD"/>
    <w:rsid w:val="00237F10"/>
    <w:rsid w:val="00244221"/>
    <w:rsid w:val="002537D2"/>
    <w:rsid w:val="0025467C"/>
    <w:rsid w:val="00260110"/>
    <w:rsid w:val="00264B1F"/>
    <w:rsid w:val="0026528F"/>
    <w:rsid w:val="00265FB9"/>
    <w:rsid w:val="00270EC9"/>
    <w:rsid w:val="0027588C"/>
    <w:rsid w:val="00277179"/>
    <w:rsid w:val="00280EF6"/>
    <w:rsid w:val="0028348D"/>
    <w:rsid w:val="00285D48"/>
    <w:rsid w:val="0029082F"/>
    <w:rsid w:val="00292286"/>
    <w:rsid w:val="002928C1"/>
    <w:rsid w:val="00293125"/>
    <w:rsid w:val="002957FC"/>
    <w:rsid w:val="002968D1"/>
    <w:rsid w:val="00297528"/>
    <w:rsid w:val="002A23BD"/>
    <w:rsid w:val="002A379F"/>
    <w:rsid w:val="002A3CEE"/>
    <w:rsid w:val="002B06B5"/>
    <w:rsid w:val="002B37FB"/>
    <w:rsid w:val="002B3CCF"/>
    <w:rsid w:val="002B63CD"/>
    <w:rsid w:val="002D47D3"/>
    <w:rsid w:val="002E07BD"/>
    <w:rsid w:val="002E1CA7"/>
    <w:rsid w:val="002E3DF3"/>
    <w:rsid w:val="002E40B9"/>
    <w:rsid w:val="002F08B3"/>
    <w:rsid w:val="002F1E3E"/>
    <w:rsid w:val="002F75BB"/>
    <w:rsid w:val="00301644"/>
    <w:rsid w:val="003019D5"/>
    <w:rsid w:val="00306C8D"/>
    <w:rsid w:val="0031445E"/>
    <w:rsid w:val="00315F8F"/>
    <w:rsid w:val="00323DE0"/>
    <w:rsid w:val="00324C5E"/>
    <w:rsid w:val="0033296E"/>
    <w:rsid w:val="00332AF0"/>
    <w:rsid w:val="00332C28"/>
    <w:rsid w:val="00336C53"/>
    <w:rsid w:val="003409AF"/>
    <w:rsid w:val="00341613"/>
    <w:rsid w:val="00342366"/>
    <w:rsid w:val="00352ECB"/>
    <w:rsid w:val="00356726"/>
    <w:rsid w:val="00357B08"/>
    <w:rsid w:val="00362B01"/>
    <w:rsid w:val="003657C0"/>
    <w:rsid w:val="00365F15"/>
    <w:rsid w:val="00377CB5"/>
    <w:rsid w:val="00377E62"/>
    <w:rsid w:val="00381630"/>
    <w:rsid w:val="00383135"/>
    <w:rsid w:val="003868EA"/>
    <w:rsid w:val="00387693"/>
    <w:rsid w:val="00392918"/>
    <w:rsid w:val="003A3E79"/>
    <w:rsid w:val="003B0E6D"/>
    <w:rsid w:val="003B5EAD"/>
    <w:rsid w:val="003E4BEF"/>
    <w:rsid w:val="003E5D7E"/>
    <w:rsid w:val="003F5883"/>
    <w:rsid w:val="003F5F61"/>
    <w:rsid w:val="003F6007"/>
    <w:rsid w:val="003F7E48"/>
    <w:rsid w:val="0040121C"/>
    <w:rsid w:val="00402F9B"/>
    <w:rsid w:val="0040410B"/>
    <w:rsid w:val="00407E07"/>
    <w:rsid w:val="00411C49"/>
    <w:rsid w:val="00415D78"/>
    <w:rsid w:val="00421780"/>
    <w:rsid w:val="00423F51"/>
    <w:rsid w:val="00425274"/>
    <w:rsid w:val="00426EAE"/>
    <w:rsid w:val="0042763B"/>
    <w:rsid w:val="00427A6C"/>
    <w:rsid w:val="00430A2A"/>
    <w:rsid w:val="004337D4"/>
    <w:rsid w:val="00434498"/>
    <w:rsid w:val="00434D7F"/>
    <w:rsid w:val="004468F3"/>
    <w:rsid w:val="00453475"/>
    <w:rsid w:val="004620F6"/>
    <w:rsid w:val="00463BC8"/>
    <w:rsid w:val="00467AE8"/>
    <w:rsid w:val="00467C3D"/>
    <w:rsid w:val="00470AAC"/>
    <w:rsid w:val="004731D7"/>
    <w:rsid w:val="004748FB"/>
    <w:rsid w:val="00475DC6"/>
    <w:rsid w:val="00476CAC"/>
    <w:rsid w:val="00487D5C"/>
    <w:rsid w:val="0049552A"/>
    <w:rsid w:val="00495E9B"/>
    <w:rsid w:val="004A095B"/>
    <w:rsid w:val="004A09B6"/>
    <w:rsid w:val="004A40EE"/>
    <w:rsid w:val="004B0C8A"/>
    <w:rsid w:val="004B2311"/>
    <w:rsid w:val="004B3C74"/>
    <w:rsid w:val="004B3CD4"/>
    <w:rsid w:val="004C1CAF"/>
    <w:rsid w:val="004C6567"/>
    <w:rsid w:val="004D1618"/>
    <w:rsid w:val="004D33B3"/>
    <w:rsid w:val="004D7CA1"/>
    <w:rsid w:val="004E1AA8"/>
    <w:rsid w:val="004E6592"/>
    <w:rsid w:val="004E6CA8"/>
    <w:rsid w:val="004E6CD0"/>
    <w:rsid w:val="004E7A56"/>
    <w:rsid w:val="004F090F"/>
    <w:rsid w:val="004F3655"/>
    <w:rsid w:val="004F7917"/>
    <w:rsid w:val="005012EC"/>
    <w:rsid w:val="005025F4"/>
    <w:rsid w:val="005120C7"/>
    <w:rsid w:val="00513452"/>
    <w:rsid w:val="00513CC5"/>
    <w:rsid w:val="00517F34"/>
    <w:rsid w:val="00524CCE"/>
    <w:rsid w:val="00527E34"/>
    <w:rsid w:val="00531A17"/>
    <w:rsid w:val="00537983"/>
    <w:rsid w:val="005413BB"/>
    <w:rsid w:val="0054380D"/>
    <w:rsid w:val="00544208"/>
    <w:rsid w:val="00544F67"/>
    <w:rsid w:val="00546217"/>
    <w:rsid w:val="00547E8A"/>
    <w:rsid w:val="00555942"/>
    <w:rsid w:val="00557B08"/>
    <w:rsid w:val="00557CC1"/>
    <w:rsid w:val="0056094F"/>
    <w:rsid w:val="00561D87"/>
    <w:rsid w:val="00562BEA"/>
    <w:rsid w:val="0056303F"/>
    <w:rsid w:val="005646E3"/>
    <w:rsid w:val="00565FAE"/>
    <w:rsid w:val="00567279"/>
    <w:rsid w:val="00571E1B"/>
    <w:rsid w:val="00572ECB"/>
    <w:rsid w:val="00586623"/>
    <w:rsid w:val="00591322"/>
    <w:rsid w:val="00593E78"/>
    <w:rsid w:val="005A2EC7"/>
    <w:rsid w:val="005A6FC3"/>
    <w:rsid w:val="005B08B5"/>
    <w:rsid w:val="005B1048"/>
    <w:rsid w:val="005B1D21"/>
    <w:rsid w:val="005B4D08"/>
    <w:rsid w:val="005B6E2E"/>
    <w:rsid w:val="005C16A2"/>
    <w:rsid w:val="005C1A01"/>
    <w:rsid w:val="005C27F6"/>
    <w:rsid w:val="005C4642"/>
    <w:rsid w:val="005C4E33"/>
    <w:rsid w:val="005C6272"/>
    <w:rsid w:val="005D3782"/>
    <w:rsid w:val="005D3D2D"/>
    <w:rsid w:val="005D4332"/>
    <w:rsid w:val="005E0A1F"/>
    <w:rsid w:val="005E2B5A"/>
    <w:rsid w:val="005E3FD4"/>
    <w:rsid w:val="005E7F3D"/>
    <w:rsid w:val="005F5DBD"/>
    <w:rsid w:val="00600A23"/>
    <w:rsid w:val="00601D33"/>
    <w:rsid w:val="00604274"/>
    <w:rsid w:val="00604874"/>
    <w:rsid w:val="006074EC"/>
    <w:rsid w:val="006116F5"/>
    <w:rsid w:val="00614EFC"/>
    <w:rsid w:val="0061544F"/>
    <w:rsid w:val="00625471"/>
    <w:rsid w:val="006256DA"/>
    <w:rsid w:val="0063039E"/>
    <w:rsid w:val="0063059B"/>
    <w:rsid w:val="00632EDB"/>
    <w:rsid w:val="006425DB"/>
    <w:rsid w:val="0064293C"/>
    <w:rsid w:val="00642FAF"/>
    <w:rsid w:val="00653FB4"/>
    <w:rsid w:val="00654406"/>
    <w:rsid w:val="006544EC"/>
    <w:rsid w:val="00656CA1"/>
    <w:rsid w:val="006656CB"/>
    <w:rsid w:val="0066583E"/>
    <w:rsid w:val="00666BBD"/>
    <w:rsid w:val="006709E9"/>
    <w:rsid w:val="00671985"/>
    <w:rsid w:val="0068186A"/>
    <w:rsid w:val="00687E75"/>
    <w:rsid w:val="00695117"/>
    <w:rsid w:val="006958FD"/>
    <w:rsid w:val="00695F12"/>
    <w:rsid w:val="006963AD"/>
    <w:rsid w:val="00697C83"/>
    <w:rsid w:val="006A0920"/>
    <w:rsid w:val="006A0AA8"/>
    <w:rsid w:val="006A11C8"/>
    <w:rsid w:val="006A2A65"/>
    <w:rsid w:val="006A2DB2"/>
    <w:rsid w:val="006B3726"/>
    <w:rsid w:val="006B3E58"/>
    <w:rsid w:val="006B5841"/>
    <w:rsid w:val="006B63FF"/>
    <w:rsid w:val="006C05B0"/>
    <w:rsid w:val="006C7913"/>
    <w:rsid w:val="006C7ACA"/>
    <w:rsid w:val="006C7B17"/>
    <w:rsid w:val="006D36F6"/>
    <w:rsid w:val="006E1C40"/>
    <w:rsid w:val="006E2042"/>
    <w:rsid w:val="006E2BFD"/>
    <w:rsid w:val="006E3E79"/>
    <w:rsid w:val="006F0E77"/>
    <w:rsid w:val="006F5D4E"/>
    <w:rsid w:val="00700653"/>
    <w:rsid w:val="00704016"/>
    <w:rsid w:val="00705264"/>
    <w:rsid w:val="007055DA"/>
    <w:rsid w:val="00706772"/>
    <w:rsid w:val="00711630"/>
    <w:rsid w:val="00712311"/>
    <w:rsid w:val="0071421C"/>
    <w:rsid w:val="00716DC3"/>
    <w:rsid w:val="00723EEA"/>
    <w:rsid w:val="00730CC5"/>
    <w:rsid w:val="00743961"/>
    <w:rsid w:val="00752B03"/>
    <w:rsid w:val="00752B08"/>
    <w:rsid w:val="007542DA"/>
    <w:rsid w:val="00755333"/>
    <w:rsid w:val="0075749E"/>
    <w:rsid w:val="00761CDE"/>
    <w:rsid w:val="00767D26"/>
    <w:rsid w:val="00771ED1"/>
    <w:rsid w:val="00772024"/>
    <w:rsid w:val="007737F2"/>
    <w:rsid w:val="007749D9"/>
    <w:rsid w:val="00774E61"/>
    <w:rsid w:val="00775B5A"/>
    <w:rsid w:val="00781141"/>
    <w:rsid w:val="007836ED"/>
    <w:rsid w:val="007917D3"/>
    <w:rsid w:val="00792592"/>
    <w:rsid w:val="007A176F"/>
    <w:rsid w:val="007A30BA"/>
    <w:rsid w:val="007A58DD"/>
    <w:rsid w:val="007A7804"/>
    <w:rsid w:val="007B4392"/>
    <w:rsid w:val="007B4671"/>
    <w:rsid w:val="007B4826"/>
    <w:rsid w:val="007B4FF6"/>
    <w:rsid w:val="007B6960"/>
    <w:rsid w:val="007C7FD9"/>
    <w:rsid w:val="007D06D3"/>
    <w:rsid w:val="007D15A1"/>
    <w:rsid w:val="007D29E1"/>
    <w:rsid w:val="007D6C5C"/>
    <w:rsid w:val="007E5A78"/>
    <w:rsid w:val="007E5D9E"/>
    <w:rsid w:val="007F07F7"/>
    <w:rsid w:val="007F131F"/>
    <w:rsid w:val="007F2520"/>
    <w:rsid w:val="007F41F0"/>
    <w:rsid w:val="00800799"/>
    <w:rsid w:val="00805F17"/>
    <w:rsid w:val="00815884"/>
    <w:rsid w:val="00816DE6"/>
    <w:rsid w:val="0082456E"/>
    <w:rsid w:val="00824789"/>
    <w:rsid w:val="00830AAD"/>
    <w:rsid w:val="00832FC7"/>
    <w:rsid w:val="0083414F"/>
    <w:rsid w:val="008359DB"/>
    <w:rsid w:val="008378EA"/>
    <w:rsid w:val="00847A2C"/>
    <w:rsid w:val="0085019F"/>
    <w:rsid w:val="0085055D"/>
    <w:rsid w:val="0085210A"/>
    <w:rsid w:val="008553A6"/>
    <w:rsid w:val="0085656F"/>
    <w:rsid w:val="00857E41"/>
    <w:rsid w:val="0086191D"/>
    <w:rsid w:val="008670B9"/>
    <w:rsid w:val="00870118"/>
    <w:rsid w:val="00873160"/>
    <w:rsid w:val="008940D5"/>
    <w:rsid w:val="0089613E"/>
    <w:rsid w:val="0089719F"/>
    <w:rsid w:val="008A35C1"/>
    <w:rsid w:val="008A44B7"/>
    <w:rsid w:val="008A487D"/>
    <w:rsid w:val="008A7F8D"/>
    <w:rsid w:val="008C1043"/>
    <w:rsid w:val="008C30F9"/>
    <w:rsid w:val="008D2688"/>
    <w:rsid w:val="008D3984"/>
    <w:rsid w:val="008D5234"/>
    <w:rsid w:val="008D7982"/>
    <w:rsid w:val="008E0D79"/>
    <w:rsid w:val="00900811"/>
    <w:rsid w:val="0090427A"/>
    <w:rsid w:val="009054E5"/>
    <w:rsid w:val="0090616F"/>
    <w:rsid w:val="00907ACD"/>
    <w:rsid w:val="00912EEA"/>
    <w:rsid w:val="009162DD"/>
    <w:rsid w:val="00920313"/>
    <w:rsid w:val="00924469"/>
    <w:rsid w:val="00926245"/>
    <w:rsid w:val="00932025"/>
    <w:rsid w:val="009335F2"/>
    <w:rsid w:val="00940000"/>
    <w:rsid w:val="009422D8"/>
    <w:rsid w:val="009461DC"/>
    <w:rsid w:val="0094640A"/>
    <w:rsid w:val="00951066"/>
    <w:rsid w:val="00951716"/>
    <w:rsid w:val="00960711"/>
    <w:rsid w:val="0097246D"/>
    <w:rsid w:val="00975A30"/>
    <w:rsid w:val="00983060"/>
    <w:rsid w:val="009863D7"/>
    <w:rsid w:val="00990081"/>
    <w:rsid w:val="009912F0"/>
    <w:rsid w:val="009915C8"/>
    <w:rsid w:val="00991DBA"/>
    <w:rsid w:val="009938EE"/>
    <w:rsid w:val="00995D42"/>
    <w:rsid w:val="009A18E0"/>
    <w:rsid w:val="009A2F30"/>
    <w:rsid w:val="009A3FD3"/>
    <w:rsid w:val="009A65B5"/>
    <w:rsid w:val="009B50AF"/>
    <w:rsid w:val="009B5470"/>
    <w:rsid w:val="009C388D"/>
    <w:rsid w:val="009C528C"/>
    <w:rsid w:val="009C68D1"/>
    <w:rsid w:val="009C68E8"/>
    <w:rsid w:val="009C70C6"/>
    <w:rsid w:val="009D066C"/>
    <w:rsid w:val="009D2A71"/>
    <w:rsid w:val="009D3144"/>
    <w:rsid w:val="009D4B7F"/>
    <w:rsid w:val="009E0885"/>
    <w:rsid w:val="009E6C4B"/>
    <w:rsid w:val="009E7167"/>
    <w:rsid w:val="009E71E5"/>
    <w:rsid w:val="009E7858"/>
    <w:rsid w:val="009F37F1"/>
    <w:rsid w:val="009F6394"/>
    <w:rsid w:val="009F6AD9"/>
    <w:rsid w:val="00A054FB"/>
    <w:rsid w:val="00A13FDF"/>
    <w:rsid w:val="00A21A5B"/>
    <w:rsid w:val="00A21B5A"/>
    <w:rsid w:val="00A228F0"/>
    <w:rsid w:val="00A23550"/>
    <w:rsid w:val="00A238CC"/>
    <w:rsid w:val="00A2443B"/>
    <w:rsid w:val="00A244C1"/>
    <w:rsid w:val="00A24594"/>
    <w:rsid w:val="00A25205"/>
    <w:rsid w:val="00A30CA2"/>
    <w:rsid w:val="00A35FF0"/>
    <w:rsid w:val="00A37DAB"/>
    <w:rsid w:val="00A41A89"/>
    <w:rsid w:val="00A436B7"/>
    <w:rsid w:val="00A43775"/>
    <w:rsid w:val="00A43C15"/>
    <w:rsid w:val="00A44FF6"/>
    <w:rsid w:val="00A46076"/>
    <w:rsid w:val="00A46871"/>
    <w:rsid w:val="00A46FD8"/>
    <w:rsid w:val="00A533FA"/>
    <w:rsid w:val="00A5757B"/>
    <w:rsid w:val="00A57AFE"/>
    <w:rsid w:val="00A57DD6"/>
    <w:rsid w:val="00A6180E"/>
    <w:rsid w:val="00A64520"/>
    <w:rsid w:val="00A75700"/>
    <w:rsid w:val="00A841F1"/>
    <w:rsid w:val="00A85D9D"/>
    <w:rsid w:val="00A90E94"/>
    <w:rsid w:val="00A90F32"/>
    <w:rsid w:val="00A91CFB"/>
    <w:rsid w:val="00A92235"/>
    <w:rsid w:val="00A956C7"/>
    <w:rsid w:val="00AA19F9"/>
    <w:rsid w:val="00AA31B0"/>
    <w:rsid w:val="00AA362D"/>
    <w:rsid w:val="00AA4034"/>
    <w:rsid w:val="00AB1DD5"/>
    <w:rsid w:val="00AB1E4F"/>
    <w:rsid w:val="00AB68AB"/>
    <w:rsid w:val="00AC71C5"/>
    <w:rsid w:val="00AD227D"/>
    <w:rsid w:val="00AD304F"/>
    <w:rsid w:val="00AE2AC5"/>
    <w:rsid w:val="00AE5EA3"/>
    <w:rsid w:val="00AE7C44"/>
    <w:rsid w:val="00AE7F88"/>
    <w:rsid w:val="00B0090D"/>
    <w:rsid w:val="00B0233A"/>
    <w:rsid w:val="00B035D2"/>
    <w:rsid w:val="00B11308"/>
    <w:rsid w:val="00B21725"/>
    <w:rsid w:val="00B24332"/>
    <w:rsid w:val="00B2567A"/>
    <w:rsid w:val="00B26C3E"/>
    <w:rsid w:val="00B30129"/>
    <w:rsid w:val="00B30AC1"/>
    <w:rsid w:val="00B32781"/>
    <w:rsid w:val="00B35722"/>
    <w:rsid w:val="00B41840"/>
    <w:rsid w:val="00B4269C"/>
    <w:rsid w:val="00B53F7C"/>
    <w:rsid w:val="00B57147"/>
    <w:rsid w:val="00B61B41"/>
    <w:rsid w:val="00B64B37"/>
    <w:rsid w:val="00B64E89"/>
    <w:rsid w:val="00B820FB"/>
    <w:rsid w:val="00B85180"/>
    <w:rsid w:val="00B86D11"/>
    <w:rsid w:val="00B87865"/>
    <w:rsid w:val="00B87E24"/>
    <w:rsid w:val="00B9188E"/>
    <w:rsid w:val="00B947DA"/>
    <w:rsid w:val="00BA1AA3"/>
    <w:rsid w:val="00BA2A9A"/>
    <w:rsid w:val="00BA3B12"/>
    <w:rsid w:val="00BA5BF7"/>
    <w:rsid w:val="00BB47D6"/>
    <w:rsid w:val="00BB6D99"/>
    <w:rsid w:val="00BB79F5"/>
    <w:rsid w:val="00BC25FF"/>
    <w:rsid w:val="00BC519D"/>
    <w:rsid w:val="00BC6BAE"/>
    <w:rsid w:val="00BC6FEE"/>
    <w:rsid w:val="00BD0A32"/>
    <w:rsid w:val="00BD43E7"/>
    <w:rsid w:val="00BD560E"/>
    <w:rsid w:val="00BD60F2"/>
    <w:rsid w:val="00BD7177"/>
    <w:rsid w:val="00BE3C83"/>
    <w:rsid w:val="00BE54DE"/>
    <w:rsid w:val="00BE6647"/>
    <w:rsid w:val="00BE7FF0"/>
    <w:rsid w:val="00BF4CB3"/>
    <w:rsid w:val="00BF6B76"/>
    <w:rsid w:val="00C00CE5"/>
    <w:rsid w:val="00C029E8"/>
    <w:rsid w:val="00C050EE"/>
    <w:rsid w:val="00C064F9"/>
    <w:rsid w:val="00C0716F"/>
    <w:rsid w:val="00C1004D"/>
    <w:rsid w:val="00C11653"/>
    <w:rsid w:val="00C11D6D"/>
    <w:rsid w:val="00C13AFB"/>
    <w:rsid w:val="00C1411D"/>
    <w:rsid w:val="00C1689A"/>
    <w:rsid w:val="00C21ABB"/>
    <w:rsid w:val="00C22B8D"/>
    <w:rsid w:val="00C22BA8"/>
    <w:rsid w:val="00C2418E"/>
    <w:rsid w:val="00C309DD"/>
    <w:rsid w:val="00C333EE"/>
    <w:rsid w:val="00C36358"/>
    <w:rsid w:val="00C37872"/>
    <w:rsid w:val="00C41A64"/>
    <w:rsid w:val="00C43FE9"/>
    <w:rsid w:val="00C47DD7"/>
    <w:rsid w:val="00C47ED5"/>
    <w:rsid w:val="00C510DC"/>
    <w:rsid w:val="00C52D22"/>
    <w:rsid w:val="00C531D3"/>
    <w:rsid w:val="00C552E2"/>
    <w:rsid w:val="00C601D5"/>
    <w:rsid w:val="00C662F5"/>
    <w:rsid w:val="00C7037C"/>
    <w:rsid w:val="00C7263F"/>
    <w:rsid w:val="00C7580B"/>
    <w:rsid w:val="00C77206"/>
    <w:rsid w:val="00C817CE"/>
    <w:rsid w:val="00C870C1"/>
    <w:rsid w:val="00C96AE0"/>
    <w:rsid w:val="00CA2235"/>
    <w:rsid w:val="00CB01C1"/>
    <w:rsid w:val="00CB51EB"/>
    <w:rsid w:val="00CB6F75"/>
    <w:rsid w:val="00CC0F02"/>
    <w:rsid w:val="00CC18A8"/>
    <w:rsid w:val="00CC2AF7"/>
    <w:rsid w:val="00CC5C1D"/>
    <w:rsid w:val="00CC6765"/>
    <w:rsid w:val="00CF26A2"/>
    <w:rsid w:val="00CF2BE0"/>
    <w:rsid w:val="00CF2D21"/>
    <w:rsid w:val="00CF2F26"/>
    <w:rsid w:val="00CF7748"/>
    <w:rsid w:val="00D026C8"/>
    <w:rsid w:val="00D04456"/>
    <w:rsid w:val="00D04B07"/>
    <w:rsid w:val="00D10345"/>
    <w:rsid w:val="00D11CA6"/>
    <w:rsid w:val="00D13D16"/>
    <w:rsid w:val="00D15DC6"/>
    <w:rsid w:val="00D17B38"/>
    <w:rsid w:val="00D23763"/>
    <w:rsid w:val="00D26BE4"/>
    <w:rsid w:val="00D31A0D"/>
    <w:rsid w:val="00D31EB0"/>
    <w:rsid w:val="00D320CD"/>
    <w:rsid w:val="00D33E65"/>
    <w:rsid w:val="00D36345"/>
    <w:rsid w:val="00D37438"/>
    <w:rsid w:val="00D37C94"/>
    <w:rsid w:val="00D37DC8"/>
    <w:rsid w:val="00D40678"/>
    <w:rsid w:val="00D407C2"/>
    <w:rsid w:val="00D413FA"/>
    <w:rsid w:val="00D515E9"/>
    <w:rsid w:val="00D53F3B"/>
    <w:rsid w:val="00D5406A"/>
    <w:rsid w:val="00D61B15"/>
    <w:rsid w:val="00D72BBB"/>
    <w:rsid w:val="00D731F5"/>
    <w:rsid w:val="00D73C07"/>
    <w:rsid w:val="00D7491C"/>
    <w:rsid w:val="00D76395"/>
    <w:rsid w:val="00D8141C"/>
    <w:rsid w:val="00D8189E"/>
    <w:rsid w:val="00D8684E"/>
    <w:rsid w:val="00D91C03"/>
    <w:rsid w:val="00D94D2B"/>
    <w:rsid w:val="00DA0138"/>
    <w:rsid w:val="00DA2F11"/>
    <w:rsid w:val="00DA4888"/>
    <w:rsid w:val="00DA48A9"/>
    <w:rsid w:val="00DA4E5B"/>
    <w:rsid w:val="00DA538C"/>
    <w:rsid w:val="00DA7D29"/>
    <w:rsid w:val="00DB3730"/>
    <w:rsid w:val="00DB508D"/>
    <w:rsid w:val="00DB56E1"/>
    <w:rsid w:val="00DB78A5"/>
    <w:rsid w:val="00DB7ABC"/>
    <w:rsid w:val="00DC436C"/>
    <w:rsid w:val="00DD1219"/>
    <w:rsid w:val="00DD16B6"/>
    <w:rsid w:val="00DD2FE0"/>
    <w:rsid w:val="00DD4738"/>
    <w:rsid w:val="00DD526C"/>
    <w:rsid w:val="00DE5264"/>
    <w:rsid w:val="00DE7CBD"/>
    <w:rsid w:val="00E00E4E"/>
    <w:rsid w:val="00E04B27"/>
    <w:rsid w:val="00E073EF"/>
    <w:rsid w:val="00E135EF"/>
    <w:rsid w:val="00E15626"/>
    <w:rsid w:val="00E171C5"/>
    <w:rsid w:val="00E22D88"/>
    <w:rsid w:val="00E27204"/>
    <w:rsid w:val="00E3004E"/>
    <w:rsid w:val="00E303F4"/>
    <w:rsid w:val="00E33DD5"/>
    <w:rsid w:val="00E3512F"/>
    <w:rsid w:val="00E36779"/>
    <w:rsid w:val="00E46729"/>
    <w:rsid w:val="00E470CE"/>
    <w:rsid w:val="00E50494"/>
    <w:rsid w:val="00E5275F"/>
    <w:rsid w:val="00E61CF2"/>
    <w:rsid w:val="00E61D76"/>
    <w:rsid w:val="00E66318"/>
    <w:rsid w:val="00E73C55"/>
    <w:rsid w:val="00E74E28"/>
    <w:rsid w:val="00E75D3C"/>
    <w:rsid w:val="00E801F9"/>
    <w:rsid w:val="00E80CF1"/>
    <w:rsid w:val="00E8486D"/>
    <w:rsid w:val="00E84A84"/>
    <w:rsid w:val="00E86ABD"/>
    <w:rsid w:val="00E86DE1"/>
    <w:rsid w:val="00E87965"/>
    <w:rsid w:val="00E93A71"/>
    <w:rsid w:val="00EA24AE"/>
    <w:rsid w:val="00EA4F85"/>
    <w:rsid w:val="00EB0E75"/>
    <w:rsid w:val="00EB1ECB"/>
    <w:rsid w:val="00EC3539"/>
    <w:rsid w:val="00EC56EC"/>
    <w:rsid w:val="00ED1088"/>
    <w:rsid w:val="00ED13A0"/>
    <w:rsid w:val="00ED51DE"/>
    <w:rsid w:val="00ED56B5"/>
    <w:rsid w:val="00ED7544"/>
    <w:rsid w:val="00EE6549"/>
    <w:rsid w:val="00EF0F46"/>
    <w:rsid w:val="00EF27BD"/>
    <w:rsid w:val="00EF44D9"/>
    <w:rsid w:val="00F003AB"/>
    <w:rsid w:val="00F05771"/>
    <w:rsid w:val="00F103D2"/>
    <w:rsid w:val="00F12EE3"/>
    <w:rsid w:val="00F16D22"/>
    <w:rsid w:val="00F238DB"/>
    <w:rsid w:val="00F247EF"/>
    <w:rsid w:val="00F27846"/>
    <w:rsid w:val="00F30DEA"/>
    <w:rsid w:val="00F3164B"/>
    <w:rsid w:val="00F31E26"/>
    <w:rsid w:val="00F34ED4"/>
    <w:rsid w:val="00F36C9D"/>
    <w:rsid w:val="00F37365"/>
    <w:rsid w:val="00F41887"/>
    <w:rsid w:val="00F44BDE"/>
    <w:rsid w:val="00F47143"/>
    <w:rsid w:val="00F52C7E"/>
    <w:rsid w:val="00F57E12"/>
    <w:rsid w:val="00F62243"/>
    <w:rsid w:val="00F66C7B"/>
    <w:rsid w:val="00F66DD9"/>
    <w:rsid w:val="00F67462"/>
    <w:rsid w:val="00F70B54"/>
    <w:rsid w:val="00F74F43"/>
    <w:rsid w:val="00F75399"/>
    <w:rsid w:val="00F81F83"/>
    <w:rsid w:val="00F83169"/>
    <w:rsid w:val="00F861E7"/>
    <w:rsid w:val="00F90A1F"/>
    <w:rsid w:val="00F92F00"/>
    <w:rsid w:val="00FA0FBA"/>
    <w:rsid w:val="00FA167B"/>
    <w:rsid w:val="00FA3137"/>
    <w:rsid w:val="00FB0CEE"/>
    <w:rsid w:val="00FB1D30"/>
    <w:rsid w:val="00FB2D61"/>
    <w:rsid w:val="00FB2F03"/>
    <w:rsid w:val="00FB7228"/>
    <w:rsid w:val="00FB7DA1"/>
    <w:rsid w:val="00FC2B56"/>
    <w:rsid w:val="00FC443F"/>
    <w:rsid w:val="00FC7FC0"/>
    <w:rsid w:val="00FD351D"/>
    <w:rsid w:val="00FD3CCB"/>
    <w:rsid w:val="00FD64C2"/>
    <w:rsid w:val="00FE355D"/>
    <w:rsid w:val="00FE6823"/>
    <w:rsid w:val="00FE6CCC"/>
    <w:rsid w:val="00FF18CA"/>
    <w:rsid w:val="00FF2136"/>
    <w:rsid w:val="00FF2B60"/>
    <w:rsid w:val="00FF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7EF9F28-8527-48BE-B086-92197492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14E"/>
    <w:rPr>
      <w:rFonts w:ascii="Arial Narrow" w:hAnsi="Arial Narro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714E"/>
    <w:pPr>
      <w:tabs>
        <w:tab w:val="center" w:pos="4680"/>
        <w:tab w:val="right" w:pos="9360"/>
      </w:tabs>
    </w:pPr>
    <w:rPr>
      <w:sz w:val="20"/>
      <w:szCs w:val="20"/>
    </w:rPr>
  </w:style>
  <w:style w:type="character" w:customStyle="1" w:styleId="FooterChar">
    <w:name w:val="Footer Char"/>
    <w:link w:val="Footer"/>
    <w:uiPriority w:val="99"/>
    <w:rsid w:val="00FF714E"/>
    <w:rPr>
      <w:rFonts w:ascii="Arial Narrow" w:eastAsia="Calibri" w:hAnsi="Arial Narrow" w:cs="Times New Roman"/>
    </w:rPr>
  </w:style>
  <w:style w:type="character" w:styleId="Hyperlink">
    <w:name w:val="Hyperlink"/>
    <w:uiPriority w:val="99"/>
    <w:unhideWhenUsed/>
    <w:rsid w:val="00FF714E"/>
    <w:rPr>
      <w:color w:val="0000FF"/>
      <w:u w:val="single"/>
    </w:rPr>
  </w:style>
  <w:style w:type="paragraph" w:styleId="Header">
    <w:name w:val="header"/>
    <w:basedOn w:val="Normal"/>
    <w:link w:val="HeaderChar"/>
    <w:uiPriority w:val="99"/>
    <w:unhideWhenUsed/>
    <w:rsid w:val="00FF714E"/>
    <w:pPr>
      <w:tabs>
        <w:tab w:val="center" w:pos="4680"/>
        <w:tab w:val="right" w:pos="9360"/>
      </w:tabs>
    </w:pPr>
    <w:rPr>
      <w:sz w:val="20"/>
      <w:szCs w:val="20"/>
    </w:rPr>
  </w:style>
  <w:style w:type="character" w:customStyle="1" w:styleId="HeaderChar">
    <w:name w:val="Header Char"/>
    <w:link w:val="Header"/>
    <w:uiPriority w:val="99"/>
    <w:rsid w:val="00FF714E"/>
    <w:rPr>
      <w:rFonts w:ascii="Arial Narrow" w:eastAsia="Calibri" w:hAnsi="Arial Narrow" w:cs="Times New Roman"/>
    </w:rPr>
  </w:style>
  <w:style w:type="paragraph" w:styleId="BalloonText">
    <w:name w:val="Balloon Text"/>
    <w:basedOn w:val="Normal"/>
    <w:link w:val="BalloonTextChar"/>
    <w:uiPriority w:val="99"/>
    <w:semiHidden/>
    <w:unhideWhenUsed/>
    <w:rsid w:val="00FD351D"/>
    <w:rPr>
      <w:rFonts w:ascii="Tahoma" w:hAnsi="Tahoma"/>
      <w:sz w:val="16"/>
      <w:szCs w:val="16"/>
    </w:rPr>
  </w:style>
  <w:style w:type="character" w:customStyle="1" w:styleId="BalloonTextChar">
    <w:name w:val="Balloon Text Char"/>
    <w:link w:val="BalloonText"/>
    <w:uiPriority w:val="99"/>
    <w:semiHidden/>
    <w:rsid w:val="00FD351D"/>
    <w:rPr>
      <w:rFonts w:ascii="Tahoma" w:hAnsi="Tahoma" w:cs="Tahoma"/>
      <w:sz w:val="16"/>
      <w:szCs w:val="16"/>
    </w:rPr>
  </w:style>
  <w:style w:type="character" w:styleId="CommentReference">
    <w:name w:val="annotation reference"/>
    <w:uiPriority w:val="99"/>
    <w:semiHidden/>
    <w:unhideWhenUsed/>
    <w:rsid w:val="00F90A1F"/>
    <w:rPr>
      <w:sz w:val="16"/>
      <w:szCs w:val="16"/>
    </w:rPr>
  </w:style>
  <w:style w:type="paragraph" w:styleId="CommentText">
    <w:name w:val="annotation text"/>
    <w:basedOn w:val="Normal"/>
    <w:link w:val="CommentTextChar"/>
    <w:uiPriority w:val="99"/>
    <w:unhideWhenUsed/>
    <w:rsid w:val="00F90A1F"/>
    <w:rPr>
      <w:sz w:val="20"/>
      <w:szCs w:val="20"/>
    </w:rPr>
  </w:style>
  <w:style w:type="character" w:customStyle="1" w:styleId="CommentTextChar">
    <w:name w:val="Comment Text Char"/>
    <w:link w:val="CommentText"/>
    <w:uiPriority w:val="99"/>
    <w:rsid w:val="00F90A1F"/>
    <w:rPr>
      <w:rFonts w:ascii="Arial Narrow" w:hAnsi="Arial Narrow"/>
    </w:rPr>
  </w:style>
  <w:style w:type="character" w:styleId="FollowedHyperlink">
    <w:name w:val="FollowedHyperlink"/>
    <w:uiPriority w:val="99"/>
    <w:semiHidden/>
    <w:unhideWhenUsed/>
    <w:rsid w:val="00476CAC"/>
    <w:rPr>
      <w:color w:val="800080"/>
      <w:u w:val="single"/>
    </w:rPr>
  </w:style>
  <w:style w:type="paragraph" w:styleId="CommentSubject">
    <w:name w:val="annotation subject"/>
    <w:basedOn w:val="CommentText"/>
    <w:next w:val="CommentText"/>
    <w:link w:val="CommentSubjectChar"/>
    <w:uiPriority w:val="99"/>
    <w:semiHidden/>
    <w:unhideWhenUsed/>
    <w:rsid w:val="005120C7"/>
    <w:rPr>
      <w:b/>
      <w:bCs/>
    </w:rPr>
  </w:style>
  <w:style w:type="character" w:customStyle="1" w:styleId="CommentSubjectChar">
    <w:name w:val="Comment Subject Char"/>
    <w:link w:val="CommentSubject"/>
    <w:uiPriority w:val="99"/>
    <w:semiHidden/>
    <w:rsid w:val="005120C7"/>
    <w:rPr>
      <w:rFonts w:ascii="Arial Narrow" w:hAnsi="Arial Narrow"/>
      <w:b/>
      <w:bCs/>
    </w:rPr>
  </w:style>
  <w:style w:type="table" w:styleId="TableGrid">
    <w:name w:val="Table Grid"/>
    <w:basedOn w:val="TableNormal"/>
    <w:uiPriority w:val="59"/>
    <w:rsid w:val="00CB6F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D53F3B"/>
    <w:rPr>
      <w:rFonts w:ascii="Arial Narrow" w:hAnsi="Arial Narrow"/>
      <w:sz w:val="22"/>
      <w:szCs w:val="22"/>
    </w:rPr>
  </w:style>
  <w:style w:type="paragraph" w:styleId="NormalWeb">
    <w:name w:val="Normal (Web)"/>
    <w:basedOn w:val="Normal"/>
    <w:uiPriority w:val="99"/>
    <w:semiHidden/>
    <w:unhideWhenUsed/>
    <w:rsid w:val="00D53F3B"/>
    <w:pPr>
      <w:spacing w:before="100" w:beforeAutospacing="1" w:after="100" w:afterAutospacing="1"/>
    </w:pPr>
    <w:rPr>
      <w:rFonts w:ascii="Times New Roman" w:eastAsiaTheme="minorEastAsia" w:hAnsi="Times New Roman"/>
      <w:sz w:val="24"/>
      <w:szCs w:val="24"/>
    </w:rPr>
  </w:style>
  <w:style w:type="paragraph" w:styleId="ListParagraph">
    <w:name w:val="List Paragraph"/>
    <w:basedOn w:val="Normal"/>
    <w:uiPriority w:val="34"/>
    <w:qFormat/>
    <w:rsid w:val="009A2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5949">
      <w:bodyDiv w:val="1"/>
      <w:marLeft w:val="0"/>
      <w:marRight w:val="0"/>
      <w:marTop w:val="0"/>
      <w:marBottom w:val="0"/>
      <w:divBdr>
        <w:top w:val="none" w:sz="0" w:space="0" w:color="auto"/>
        <w:left w:val="none" w:sz="0" w:space="0" w:color="auto"/>
        <w:bottom w:val="none" w:sz="0" w:space="0" w:color="auto"/>
        <w:right w:val="none" w:sz="0" w:space="0" w:color="auto"/>
      </w:divBdr>
      <w:divsChild>
        <w:div w:id="513111015">
          <w:marLeft w:val="0"/>
          <w:marRight w:val="0"/>
          <w:marTop w:val="0"/>
          <w:marBottom w:val="0"/>
          <w:divBdr>
            <w:top w:val="none" w:sz="0" w:space="0" w:color="auto"/>
            <w:left w:val="none" w:sz="0" w:space="0" w:color="auto"/>
            <w:bottom w:val="none" w:sz="0" w:space="0" w:color="auto"/>
            <w:right w:val="none" w:sz="0" w:space="0" w:color="auto"/>
          </w:divBdr>
          <w:divsChild>
            <w:div w:id="1111051704">
              <w:marLeft w:val="0"/>
              <w:marRight w:val="0"/>
              <w:marTop w:val="0"/>
              <w:marBottom w:val="0"/>
              <w:divBdr>
                <w:top w:val="none" w:sz="0" w:space="0" w:color="auto"/>
                <w:left w:val="none" w:sz="0" w:space="0" w:color="auto"/>
                <w:bottom w:val="none" w:sz="0" w:space="0" w:color="auto"/>
                <w:right w:val="none" w:sz="0" w:space="0" w:color="auto"/>
              </w:divBdr>
              <w:divsChild>
                <w:div w:id="1599557129">
                  <w:marLeft w:val="0"/>
                  <w:marRight w:val="0"/>
                  <w:marTop w:val="0"/>
                  <w:marBottom w:val="0"/>
                  <w:divBdr>
                    <w:top w:val="none" w:sz="0" w:space="0" w:color="auto"/>
                    <w:left w:val="none" w:sz="0" w:space="0" w:color="auto"/>
                    <w:bottom w:val="none" w:sz="0" w:space="0" w:color="auto"/>
                    <w:right w:val="none" w:sz="0" w:space="0" w:color="auto"/>
                  </w:divBdr>
                  <w:divsChild>
                    <w:div w:id="15288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8783">
      <w:bodyDiv w:val="1"/>
      <w:marLeft w:val="0"/>
      <w:marRight w:val="0"/>
      <w:marTop w:val="0"/>
      <w:marBottom w:val="0"/>
      <w:divBdr>
        <w:top w:val="none" w:sz="0" w:space="0" w:color="auto"/>
        <w:left w:val="none" w:sz="0" w:space="0" w:color="auto"/>
        <w:bottom w:val="none" w:sz="0" w:space="0" w:color="auto"/>
        <w:right w:val="none" w:sz="0" w:space="0" w:color="auto"/>
      </w:divBdr>
      <w:divsChild>
        <w:div w:id="428282758">
          <w:marLeft w:val="0"/>
          <w:marRight w:val="0"/>
          <w:marTop w:val="0"/>
          <w:marBottom w:val="0"/>
          <w:divBdr>
            <w:top w:val="none" w:sz="0" w:space="0" w:color="auto"/>
            <w:left w:val="none" w:sz="0" w:space="0" w:color="auto"/>
            <w:bottom w:val="none" w:sz="0" w:space="0" w:color="auto"/>
            <w:right w:val="none" w:sz="0" w:space="0" w:color="auto"/>
          </w:divBdr>
        </w:div>
      </w:divsChild>
    </w:div>
    <w:div w:id="308676565">
      <w:bodyDiv w:val="1"/>
      <w:marLeft w:val="0"/>
      <w:marRight w:val="0"/>
      <w:marTop w:val="0"/>
      <w:marBottom w:val="0"/>
      <w:divBdr>
        <w:top w:val="none" w:sz="0" w:space="0" w:color="auto"/>
        <w:left w:val="none" w:sz="0" w:space="0" w:color="auto"/>
        <w:bottom w:val="none" w:sz="0" w:space="0" w:color="auto"/>
        <w:right w:val="none" w:sz="0" w:space="0" w:color="auto"/>
      </w:divBdr>
    </w:div>
    <w:div w:id="819074844">
      <w:bodyDiv w:val="1"/>
      <w:marLeft w:val="0"/>
      <w:marRight w:val="0"/>
      <w:marTop w:val="0"/>
      <w:marBottom w:val="0"/>
      <w:divBdr>
        <w:top w:val="none" w:sz="0" w:space="0" w:color="auto"/>
        <w:left w:val="none" w:sz="0" w:space="0" w:color="auto"/>
        <w:bottom w:val="none" w:sz="0" w:space="0" w:color="auto"/>
        <w:right w:val="none" w:sz="0" w:space="0" w:color="auto"/>
      </w:divBdr>
    </w:div>
    <w:div w:id="1079210445">
      <w:bodyDiv w:val="1"/>
      <w:marLeft w:val="0"/>
      <w:marRight w:val="0"/>
      <w:marTop w:val="0"/>
      <w:marBottom w:val="0"/>
      <w:divBdr>
        <w:top w:val="none" w:sz="0" w:space="0" w:color="auto"/>
        <w:left w:val="none" w:sz="0" w:space="0" w:color="auto"/>
        <w:bottom w:val="none" w:sz="0" w:space="0" w:color="auto"/>
        <w:right w:val="none" w:sz="0" w:space="0" w:color="auto"/>
      </w:divBdr>
      <w:divsChild>
        <w:div w:id="980189101">
          <w:marLeft w:val="0"/>
          <w:marRight w:val="0"/>
          <w:marTop w:val="0"/>
          <w:marBottom w:val="0"/>
          <w:divBdr>
            <w:top w:val="none" w:sz="0" w:space="0" w:color="auto"/>
            <w:left w:val="none" w:sz="0" w:space="0" w:color="auto"/>
            <w:bottom w:val="none" w:sz="0" w:space="0" w:color="auto"/>
            <w:right w:val="none" w:sz="0" w:space="0" w:color="auto"/>
          </w:divBdr>
        </w:div>
      </w:divsChild>
    </w:div>
    <w:div w:id="1912881592">
      <w:bodyDiv w:val="1"/>
      <w:marLeft w:val="0"/>
      <w:marRight w:val="0"/>
      <w:marTop w:val="0"/>
      <w:marBottom w:val="0"/>
      <w:divBdr>
        <w:top w:val="none" w:sz="0" w:space="0" w:color="auto"/>
        <w:left w:val="none" w:sz="0" w:space="0" w:color="auto"/>
        <w:bottom w:val="none" w:sz="0" w:space="0" w:color="auto"/>
        <w:right w:val="none" w:sz="0" w:space="0" w:color="auto"/>
      </w:divBdr>
      <w:divsChild>
        <w:div w:id="1258979233">
          <w:marLeft w:val="0"/>
          <w:marRight w:val="0"/>
          <w:marTop w:val="0"/>
          <w:marBottom w:val="0"/>
          <w:divBdr>
            <w:top w:val="none" w:sz="0" w:space="0" w:color="auto"/>
            <w:left w:val="none" w:sz="0" w:space="0" w:color="auto"/>
            <w:bottom w:val="none" w:sz="0" w:space="0" w:color="auto"/>
            <w:right w:val="none" w:sz="0" w:space="0" w:color="auto"/>
          </w:divBdr>
          <w:divsChild>
            <w:div w:id="584339824">
              <w:marLeft w:val="0"/>
              <w:marRight w:val="0"/>
              <w:marTop w:val="0"/>
              <w:marBottom w:val="0"/>
              <w:divBdr>
                <w:top w:val="none" w:sz="0" w:space="0" w:color="auto"/>
                <w:left w:val="none" w:sz="0" w:space="0" w:color="auto"/>
                <w:bottom w:val="none" w:sz="0" w:space="0" w:color="auto"/>
                <w:right w:val="none" w:sz="0" w:space="0" w:color="auto"/>
              </w:divBdr>
              <w:divsChild>
                <w:div w:id="60407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schoolview/performan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coloradoliteracy/readact/programm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de.state.co.us/uip/UIP_TrainingAndSupport_Resources.asp" TargetMode="External"/><Relationship Id="rId4" Type="http://schemas.openxmlformats.org/officeDocument/2006/relationships/settings" Target="settings.xml"/><Relationship Id="rId9" Type="http://schemas.openxmlformats.org/officeDocument/2006/relationships/hyperlink" Target="http://www.cde.state.co.us/uip/UIP_TrainingAndSupport_Resources.as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8A047-393E-4D51-A859-4DEAC667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3557</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Medler</dc:creator>
  <cp:lastModifiedBy>Steffen, Lisa</cp:lastModifiedBy>
  <cp:revision>6</cp:revision>
  <cp:lastPrinted>2015-06-25T18:57:00Z</cp:lastPrinted>
  <dcterms:created xsi:type="dcterms:W3CDTF">2015-06-10T20:15:00Z</dcterms:created>
  <dcterms:modified xsi:type="dcterms:W3CDTF">2015-06-25T20:47:00Z</dcterms:modified>
</cp:coreProperties>
</file>