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DC05" w14:textId="5B557270" w:rsidR="004F47E5" w:rsidRPr="004F47E5" w:rsidRDefault="00C96230" w:rsidP="004F47E5">
      <w:pPr>
        <w:rPr>
          <w:b/>
          <w:sz w:val="18"/>
          <w:szCs w:val="18"/>
        </w:rPr>
      </w:pPr>
      <w:r w:rsidRPr="00C96230">
        <w:rPr>
          <w:noProof/>
        </w:rPr>
        <w:drawing>
          <wp:anchor distT="0" distB="0" distL="114300" distR="114300" simplePos="0" relativeHeight="251658240" behindDoc="0" locked="0" layoutInCell="1" allowOverlap="1" wp14:anchorId="5DE75DA0" wp14:editId="00F21990">
            <wp:simplePos x="0" y="0"/>
            <wp:positionH relativeFrom="margin">
              <wp:align>left</wp:align>
            </wp:positionH>
            <wp:positionV relativeFrom="paragraph">
              <wp:posOffset>12700</wp:posOffset>
            </wp:positionV>
            <wp:extent cx="3076575" cy="517692"/>
            <wp:effectExtent l="0" t="0" r="0" b="0"/>
            <wp:wrapSquare wrapText="bothSides"/>
            <wp:docPr id="184697927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9276" name="Picture 2" descr="CD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575" cy="517692"/>
                    </a:xfrm>
                    <a:prstGeom prst="rect">
                      <a:avLst/>
                    </a:prstGeom>
                    <a:noFill/>
                    <a:ln>
                      <a:noFill/>
                    </a:ln>
                  </pic:spPr>
                </pic:pic>
              </a:graphicData>
            </a:graphic>
          </wp:anchor>
        </w:drawing>
      </w:r>
      <w:r w:rsidR="004F47E5">
        <w:tab/>
      </w:r>
      <w:r w:rsidR="00576235">
        <w:br/>
      </w:r>
    </w:p>
    <w:p w14:paraId="0B4A2B59" w14:textId="6C699726" w:rsidR="00C96230" w:rsidRPr="0078245E" w:rsidRDefault="004F47E5" w:rsidP="0078245E">
      <w:pPr>
        <w:tabs>
          <w:tab w:val="left" w:pos="1340"/>
        </w:tabs>
      </w:pPr>
      <w:r>
        <w:br w:type="textWrapping" w:clear="all"/>
      </w:r>
      <w:bookmarkStart w:id="0" w:name="_Hlk187046018"/>
      <w:r w:rsidR="00C96230" w:rsidRPr="00C96230">
        <w:rPr>
          <w:b/>
          <w:sz w:val="32"/>
          <w:szCs w:val="32"/>
        </w:rPr>
        <w:t xml:space="preserve">McKinney-Vento Updates </w:t>
      </w:r>
      <w:r w:rsidR="00340637">
        <w:rPr>
          <w:b/>
          <w:sz w:val="32"/>
          <w:szCs w:val="32"/>
        </w:rPr>
        <w:t>–</w:t>
      </w:r>
      <w:r w:rsidR="00C96230" w:rsidRPr="00C96230">
        <w:rPr>
          <w:b/>
          <w:sz w:val="32"/>
          <w:szCs w:val="32"/>
        </w:rPr>
        <w:t xml:space="preserve"> </w:t>
      </w:r>
      <w:r w:rsidR="00FE4F41">
        <w:rPr>
          <w:b/>
          <w:sz w:val="32"/>
          <w:szCs w:val="32"/>
        </w:rPr>
        <w:t>January</w:t>
      </w:r>
      <w:r w:rsidR="00340637">
        <w:rPr>
          <w:b/>
          <w:sz w:val="32"/>
          <w:szCs w:val="32"/>
        </w:rPr>
        <w:t xml:space="preserve"> </w:t>
      </w:r>
      <w:r w:rsidR="00C96230" w:rsidRPr="00C96230">
        <w:rPr>
          <w:b/>
          <w:sz w:val="32"/>
          <w:szCs w:val="32"/>
        </w:rPr>
        <w:t>202</w:t>
      </w:r>
      <w:r w:rsidR="00FE4F41">
        <w:rPr>
          <w:b/>
          <w:sz w:val="32"/>
          <w:szCs w:val="32"/>
        </w:rPr>
        <w:t>5</w:t>
      </w:r>
      <w:r w:rsidR="00C96230" w:rsidRPr="00C96230">
        <w:rPr>
          <w:b/>
          <w:bCs/>
        </w:rPr>
        <w:br/>
      </w:r>
      <w:r w:rsidRPr="00DE55A9">
        <w:rPr>
          <w:b/>
        </w:rPr>
        <w:t>Resources Spotlight</w:t>
      </w:r>
      <w:r w:rsidR="0078245E">
        <w:rPr>
          <w:b/>
        </w:rPr>
        <w:br/>
      </w:r>
      <w:r w:rsidRPr="009A5893">
        <w:rPr>
          <w:b/>
          <w:sz w:val="18"/>
          <w:szCs w:val="18"/>
        </w:rPr>
        <w:t>Highly Mobile Youth and Out-of-School Time</w:t>
      </w:r>
      <w:r w:rsidRPr="009A5893">
        <w:rPr>
          <w:bCs/>
          <w:sz w:val="18"/>
          <w:szCs w:val="18"/>
        </w:rPr>
        <w:t xml:space="preserve"> </w:t>
      </w:r>
      <w:r w:rsidRPr="009A5893">
        <w:rPr>
          <w:bCs/>
          <w:sz w:val="18"/>
          <w:szCs w:val="18"/>
        </w:rPr>
        <w:br/>
        <w:t>National Center on Afterschool and Summer Enrichment (NCASE published the following issue highlighting the importance of intentional engagement of special populations in out-of-school time programs, including highly mobile youth. </w:t>
      </w:r>
      <w:hyperlink r:id="rId8" w:history="1">
        <w:r w:rsidRPr="009A5893">
          <w:rPr>
            <w:rStyle w:val="Hyperlink"/>
            <w:bCs/>
            <w:sz w:val="18"/>
            <w:szCs w:val="18"/>
          </w:rPr>
          <w:t>Voices from the Field: Special Population Brief</w:t>
        </w:r>
      </w:hyperlink>
      <w:r w:rsidR="0078245E">
        <w:br/>
      </w:r>
      <w:r>
        <w:rPr>
          <w:b/>
          <w:bCs/>
          <w:sz w:val="24"/>
          <w:szCs w:val="24"/>
        </w:rPr>
        <w:br/>
      </w:r>
      <w:r w:rsidR="00FE4F41">
        <w:rPr>
          <w:b/>
          <w:bCs/>
          <w:sz w:val="24"/>
          <w:szCs w:val="24"/>
        </w:rPr>
        <w:t xml:space="preserve">EmpowerEd Application for 2025 </w:t>
      </w:r>
      <w:r w:rsidR="00C96230" w:rsidRPr="00C96230">
        <w:rPr>
          <w:b/>
          <w:bCs/>
          <w:sz w:val="18"/>
          <w:szCs w:val="18"/>
        </w:rPr>
        <w:t xml:space="preserve"> </w:t>
      </w:r>
      <w:r w:rsidR="00C96230" w:rsidRPr="00C96230">
        <w:rPr>
          <w:b/>
          <w:bCs/>
          <w:sz w:val="18"/>
          <w:szCs w:val="18"/>
        </w:rPr>
        <w:br/>
      </w:r>
      <w:r w:rsidR="00FE4F41" w:rsidRPr="00FE4F41">
        <w:rPr>
          <w:sz w:val="18"/>
          <w:szCs w:val="18"/>
        </w:rPr>
        <w:t xml:space="preserve">EmpowerEd is a state-funded program administered by </w:t>
      </w:r>
      <w:r w:rsidR="00FE4F41">
        <w:rPr>
          <w:sz w:val="18"/>
          <w:szCs w:val="18"/>
        </w:rPr>
        <w:t>the Colorado Department of Higher Education (CDHE)</w:t>
      </w:r>
      <w:r w:rsidR="00FE4F41" w:rsidRPr="00FE4F41">
        <w:rPr>
          <w:sz w:val="18"/>
          <w:szCs w:val="18"/>
        </w:rPr>
        <w:t xml:space="preserve"> to provide higher education funding and support to individuals who experienced homelessness and were identified as being McKinney-Vento eligible by </w:t>
      </w:r>
      <w:proofErr w:type="gramStart"/>
      <w:r w:rsidR="00FE4F41" w:rsidRPr="00FE4F41">
        <w:rPr>
          <w:sz w:val="18"/>
          <w:szCs w:val="18"/>
        </w:rPr>
        <w:t>a designated school personnel</w:t>
      </w:r>
      <w:proofErr w:type="gramEnd"/>
      <w:r w:rsidR="00FE4F41" w:rsidRPr="00FE4F41">
        <w:rPr>
          <w:sz w:val="18"/>
          <w:szCs w:val="18"/>
        </w:rPr>
        <w:t xml:space="preserve"> while enrolled in a Colorado high school.</w:t>
      </w:r>
      <w:r>
        <w:rPr>
          <w:sz w:val="18"/>
          <w:szCs w:val="18"/>
        </w:rPr>
        <w:t xml:space="preserve"> </w:t>
      </w:r>
      <w:r w:rsidR="00FE4F41" w:rsidRPr="00FE4F41">
        <w:rPr>
          <w:b/>
          <w:bCs/>
          <w:sz w:val="18"/>
          <w:szCs w:val="18"/>
        </w:rPr>
        <w:t>The deadline to apply and be included on the roster for the Spring 2025 semester is February 14, 2025.</w:t>
      </w:r>
      <w:r>
        <w:rPr>
          <w:b/>
          <w:bCs/>
          <w:sz w:val="18"/>
          <w:szCs w:val="18"/>
        </w:rPr>
        <w:t xml:space="preserve"> </w:t>
      </w:r>
      <w:r w:rsidR="00FE4F41" w:rsidRPr="00FE4F41">
        <w:rPr>
          <w:sz w:val="18"/>
          <w:szCs w:val="18"/>
        </w:rPr>
        <w:t xml:space="preserve">The </w:t>
      </w:r>
      <w:r w:rsidR="00FE4F41" w:rsidRPr="004F47E5">
        <w:rPr>
          <w:b/>
          <w:bCs/>
          <w:sz w:val="18"/>
          <w:szCs w:val="18"/>
        </w:rPr>
        <w:t>2025-2026 EmpowerEd application will open on March 1, 2025</w:t>
      </w:r>
      <w:r w:rsidR="00FE4F41" w:rsidRPr="00FE4F41">
        <w:rPr>
          <w:sz w:val="18"/>
          <w:szCs w:val="18"/>
        </w:rPr>
        <w:t xml:space="preserve">. The link to the application will be available on </w:t>
      </w:r>
      <w:hyperlink r:id="rId9" w:tgtFrame="_blank" w:history="1">
        <w:r w:rsidR="00FE4F41" w:rsidRPr="00FE4F41">
          <w:rPr>
            <w:rStyle w:val="Hyperlink"/>
            <w:sz w:val="18"/>
            <w:szCs w:val="18"/>
          </w:rPr>
          <w:t xml:space="preserve">the </w:t>
        </w:r>
      </w:hyperlink>
      <w:hyperlink r:id="rId10" w:tgtFrame="_blank" w:tooltip="EmpowerEd webpage" w:history="1">
        <w:r w:rsidR="00FE4F41" w:rsidRPr="00FE4F41">
          <w:rPr>
            <w:rStyle w:val="Hyperlink"/>
            <w:sz w:val="18"/>
            <w:szCs w:val="18"/>
          </w:rPr>
          <w:t>EmpowerEd webpage</w:t>
        </w:r>
      </w:hyperlink>
    </w:p>
    <w:p w14:paraId="5608B405" w14:textId="56DD03E6" w:rsidR="009A5893" w:rsidRDefault="009A5893" w:rsidP="00D97A11">
      <w:pPr>
        <w:rPr>
          <w:b/>
          <w:sz w:val="18"/>
          <w:szCs w:val="18"/>
        </w:rPr>
      </w:pPr>
      <w:r>
        <w:rPr>
          <w:b/>
          <w:sz w:val="24"/>
          <w:szCs w:val="24"/>
        </w:rPr>
        <w:t>Upcoming Trainings</w:t>
      </w:r>
      <w:r>
        <w:rPr>
          <w:b/>
          <w:sz w:val="24"/>
          <w:szCs w:val="24"/>
        </w:rPr>
        <w:br/>
      </w:r>
      <w:r w:rsidR="004C451E">
        <w:rPr>
          <w:b/>
          <w:sz w:val="18"/>
          <w:szCs w:val="18"/>
        </w:rPr>
        <w:t xml:space="preserve">Implicit Bias Training </w:t>
      </w:r>
      <w:r w:rsidR="004C451E">
        <w:rPr>
          <w:b/>
          <w:sz w:val="18"/>
          <w:szCs w:val="18"/>
        </w:rPr>
        <w:br/>
      </w:r>
      <w:r w:rsidR="004C451E" w:rsidRPr="004C451E">
        <w:rPr>
          <w:bCs/>
          <w:sz w:val="18"/>
          <w:szCs w:val="18"/>
        </w:rPr>
        <w:t xml:space="preserve">The </w:t>
      </w:r>
      <w:r w:rsidR="004C451E" w:rsidRPr="004F47E5">
        <w:rPr>
          <w:b/>
          <w:sz w:val="18"/>
          <w:szCs w:val="18"/>
        </w:rPr>
        <w:t>January 14, 2025</w:t>
      </w:r>
      <w:r w:rsidR="004C451E" w:rsidRPr="004C451E">
        <w:rPr>
          <w:bCs/>
          <w:sz w:val="18"/>
          <w:szCs w:val="18"/>
        </w:rPr>
        <w:t>, Highly Mobile Student Peer-to-Peer Conversation will be an extended for this topic. The session aims to equip participants with a deeper understanding of implicit bias and provide actionable strategies for addressing its impact.</w:t>
      </w:r>
      <w:r w:rsidR="004C451E">
        <w:rPr>
          <w:bCs/>
          <w:sz w:val="18"/>
          <w:szCs w:val="18"/>
        </w:rPr>
        <w:t xml:space="preserve"> </w:t>
      </w:r>
      <w:hyperlink r:id="rId11" w:history="1">
        <w:r w:rsidR="004C451E" w:rsidRPr="00D926FA">
          <w:rPr>
            <w:rStyle w:val="Hyperlink"/>
            <w:bCs/>
            <w:sz w:val="18"/>
            <w:szCs w:val="18"/>
          </w:rPr>
          <w:t>Register here.</w:t>
        </w:r>
      </w:hyperlink>
    </w:p>
    <w:p w14:paraId="655C1250" w14:textId="7562A2D6" w:rsidR="00D926FA" w:rsidRPr="00D926FA" w:rsidRDefault="00D926FA" w:rsidP="00D926FA">
      <w:pPr>
        <w:rPr>
          <w:b/>
          <w:sz w:val="18"/>
          <w:szCs w:val="18"/>
        </w:rPr>
      </w:pPr>
      <w:r w:rsidRPr="00D926FA">
        <w:rPr>
          <w:b/>
          <w:sz w:val="18"/>
          <w:szCs w:val="18"/>
        </w:rPr>
        <w:t>Highly Mobile Students and Early Childhood Cafecito</w:t>
      </w:r>
      <w:r w:rsidRPr="00D926FA">
        <w:rPr>
          <w:b/>
          <w:sz w:val="18"/>
          <w:szCs w:val="18"/>
        </w:rPr>
        <w:br/>
      </w:r>
      <w:r w:rsidRPr="00D926FA">
        <w:rPr>
          <w:rFonts w:eastAsia="Calibri" w:cs="Calibri"/>
          <w:sz w:val="18"/>
          <w:szCs w:val="18"/>
        </w:rPr>
        <w:t xml:space="preserve">Join </w:t>
      </w:r>
      <w:r>
        <w:rPr>
          <w:rFonts w:eastAsia="Calibri" w:cs="Calibri"/>
          <w:sz w:val="18"/>
          <w:szCs w:val="18"/>
        </w:rPr>
        <w:t>Head Start, Migrant Education and McKinney-Vento partners</w:t>
      </w:r>
      <w:r w:rsidRPr="00D926FA">
        <w:rPr>
          <w:rFonts w:eastAsia="Calibri" w:cs="Calibri"/>
          <w:sz w:val="18"/>
          <w:szCs w:val="18"/>
        </w:rPr>
        <w:t xml:space="preserve"> on </w:t>
      </w:r>
      <w:r w:rsidRPr="00D926FA">
        <w:rPr>
          <w:rFonts w:eastAsia="Calibri" w:cs="Calibri"/>
          <w:b/>
          <w:sz w:val="18"/>
          <w:szCs w:val="18"/>
        </w:rPr>
        <w:t>Thursday, February 6, 2025, from 3:30 – 5pm</w:t>
      </w:r>
      <w:r w:rsidRPr="00D926FA">
        <w:rPr>
          <w:rFonts w:eastAsia="Calibri" w:cs="Calibri"/>
          <w:sz w:val="18"/>
          <w:szCs w:val="18"/>
        </w:rPr>
        <w:t xml:space="preserve"> for a Cafecito. Cafecito comes from the Latin-American culture to bring together different cultures and strengthen networks.  In that spirit, we are inviting local partners to connect, learn and strengthen networks</w:t>
      </w:r>
      <w:r w:rsidR="002C55CA">
        <w:rPr>
          <w:rFonts w:eastAsia="Calibri" w:cs="Calibri"/>
          <w:sz w:val="18"/>
          <w:szCs w:val="18"/>
        </w:rPr>
        <w:t xml:space="preserve"> between Head Start and Highly Mobile Student Programs</w:t>
      </w:r>
      <w:r w:rsidRPr="00D926FA">
        <w:rPr>
          <w:rFonts w:eastAsia="Calibri" w:cs="Calibri"/>
          <w:sz w:val="18"/>
          <w:szCs w:val="18"/>
        </w:rPr>
        <w:t xml:space="preserve">.     </w:t>
      </w:r>
      <w:hyperlink r:id="rId12">
        <w:r w:rsidRPr="00D926FA">
          <w:rPr>
            <w:rFonts w:eastAsia="Calibri" w:cs="Calibri"/>
            <w:color w:val="1155CC"/>
            <w:sz w:val="18"/>
            <w:szCs w:val="18"/>
            <w:u w:val="single"/>
          </w:rPr>
          <w:t>Please register for this virtual event by Tuesday, February 4</w:t>
        </w:r>
      </w:hyperlink>
      <w:r w:rsidRPr="00D926FA">
        <w:rPr>
          <w:rFonts w:eastAsia="Calibri" w:cs="Calibri"/>
          <w:color w:val="1155CC"/>
          <w:sz w:val="18"/>
          <w:szCs w:val="18"/>
          <w:u w:val="single"/>
          <w:vertAlign w:val="superscript"/>
        </w:rPr>
        <w:t>th</w:t>
      </w:r>
      <w:hyperlink r:id="rId13">
        <w:r w:rsidRPr="00D926FA">
          <w:rPr>
            <w:rFonts w:eastAsia="Calibri" w:cs="Calibri"/>
            <w:color w:val="1155CC"/>
            <w:sz w:val="18"/>
            <w:szCs w:val="18"/>
            <w:u w:val="single"/>
          </w:rPr>
          <w:t xml:space="preserve"> </w:t>
        </w:r>
      </w:hyperlink>
      <w:r w:rsidRPr="00D926FA">
        <w:rPr>
          <w:rFonts w:eastAsia="Calibri" w:cs="Calibri"/>
          <w:sz w:val="18"/>
          <w:szCs w:val="18"/>
        </w:rPr>
        <w:t xml:space="preserve">and feel free to share the opportunity with your networks.  Additional details regarding what to expect will be sent out </w:t>
      </w:r>
      <w:r w:rsidR="004F47E5">
        <w:rPr>
          <w:rFonts w:eastAsia="Calibri" w:cs="Calibri"/>
          <w:sz w:val="18"/>
          <w:szCs w:val="18"/>
        </w:rPr>
        <w:t xml:space="preserve">as we approach the event. </w:t>
      </w:r>
      <w:r w:rsidRPr="00D926FA">
        <w:rPr>
          <w:rFonts w:eastAsia="Calibri" w:cs="Calibri"/>
          <w:sz w:val="18"/>
          <w:szCs w:val="18"/>
        </w:rPr>
        <w:t xml:space="preserve">  </w:t>
      </w:r>
    </w:p>
    <w:p w14:paraId="3A0FE9CE" w14:textId="0BB673A2" w:rsidR="004F47E5" w:rsidRPr="004F47E5" w:rsidRDefault="004F47E5" w:rsidP="004F47E5">
      <w:pPr>
        <w:rPr>
          <w:sz w:val="18"/>
          <w:szCs w:val="18"/>
        </w:rPr>
      </w:pPr>
      <w:r w:rsidRPr="004F47E5">
        <w:rPr>
          <w:b/>
          <w:bCs/>
          <w:sz w:val="18"/>
          <w:szCs w:val="18"/>
        </w:rPr>
        <w:t xml:space="preserve">The Highly Mobile Student Summit </w:t>
      </w:r>
      <w:r>
        <w:rPr>
          <w:b/>
          <w:bCs/>
          <w:sz w:val="18"/>
          <w:szCs w:val="18"/>
        </w:rPr>
        <w:br/>
      </w:r>
      <w:r w:rsidRPr="004F47E5">
        <w:rPr>
          <w:sz w:val="18"/>
          <w:szCs w:val="18"/>
        </w:rPr>
        <w:t xml:space="preserve">Hosted by Colorado State University’s Fostering Success Program in partnership with the Highly Mobile Student Programs Team at CDE, </w:t>
      </w:r>
      <w:r w:rsidR="002C55CA">
        <w:rPr>
          <w:sz w:val="18"/>
          <w:szCs w:val="18"/>
        </w:rPr>
        <w:t xml:space="preserve">The Highly Mobile Student Summit </w:t>
      </w:r>
      <w:r w:rsidRPr="004F47E5">
        <w:rPr>
          <w:sz w:val="18"/>
          <w:szCs w:val="18"/>
        </w:rPr>
        <w:t xml:space="preserve">will be held on </w:t>
      </w:r>
      <w:r w:rsidRPr="004F47E5">
        <w:rPr>
          <w:b/>
          <w:bCs/>
          <w:sz w:val="18"/>
          <w:szCs w:val="18"/>
        </w:rPr>
        <w:t>Friday, March 7</w:t>
      </w:r>
      <w:r w:rsidRPr="004F47E5">
        <w:rPr>
          <w:b/>
          <w:bCs/>
          <w:sz w:val="18"/>
          <w:szCs w:val="18"/>
          <w:vertAlign w:val="superscript"/>
        </w:rPr>
        <w:t>th</w:t>
      </w:r>
      <w:r w:rsidRPr="004F47E5">
        <w:rPr>
          <w:b/>
          <w:bCs/>
          <w:sz w:val="18"/>
          <w:szCs w:val="18"/>
        </w:rPr>
        <w:t xml:space="preserve"> at Colorado State University in Fort Collins.</w:t>
      </w:r>
      <w:r w:rsidRPr="004F47E5">
        <w:rPr>
          <w:sz w:val="18"/>
          <w:szCs w:val="18"/>
        </w:rPr>
        <w:t xml:space="preserve"> There will also be an optional evening reception and open house at CSU’s Fostering Success Program on Thursday, March 6th. Community, K-12 and higher education staff and college student leaders supporting youth and young adults from foster care, homeless and migrant backgrounds will have the opportunity to network and hear from speakers at this free</w:t>
      </w:r>
      <w:r>
        <w:rPr>
          <w:sz w:val="18"/>
          <w:szCs w:val="18"/>
        </w:rPr>
        <w:t xml:space="preserve">, all-day </w:t>
      </w:r>
      <w:r w:rsidRPr="004F47E5">
        <w:rPr>
          <w:sz w:val="18"/>
          <w:szCs w:val="18"/>
        </w:rPr>
        <w:t>summit. </w:t>
      </w:r>
    </w:p>
    <w:p w14:paraId="2151E4C0" w14:textId="6469507D" w:rsidR="004F47E5" w:rsidRPr="004F47E5" w:rsidRDefault="004F47E5" w:rsidP="004F47E5">
      <w:pPr>
        <w:rPr>
          <w:sz w:val="18"/>
          <w:szCs w:val="18"/>
        </w:rPr>
      </w:pPr>
      <w:r w:rsidRPr="004F47E5">
        <w:rPr>
          <w:sz w:val="18"/>
          <w:szCs w:val="18"/>
        </w:rPr>
        <w:t xml:space="preserve">Please share this opportunity with your networks who work with highly mobile student populations.  It will be great day of learning from young adults with lived experience, networking, and broadening perspectives on how to best work alongside students experiencing high mobility.  </w:t>
      </w:r>
      <w:hyperlink r:id="rId14" w:history="1">
        <w:r w:rsidRPr="004F47E5">
          <w:rPr>
            <w:rStyle w:val="Hyperlink"/>
            <w:sz w:val="18"/>
            <w:szCs w:val="18"/>
          </w:rPr>
          <w:t>Click here to register</w:t>
        </w:r>
      </w:hyperlink>
      <w:r w:rsidRPr="004F47E5">
        <w:rPr>
          <w:sz w:val="18"/>
          <w:szCs w:val="18"/>
        </w:rPr>
        <w:t xml:space="preserve">  and learn more!  </w:t>
      </w:r>
    </w:p>
    <w:p w14:paraId="4D69756B" w14:textId="2DE0E1C4" w:rsidR="00D97A11" w:rsidRPr="00D97A11" w:rsidRDefault="009A5893" w:rsidP="00D97A11">
      <w:pPr>
        <w:rPr>
          <w:b/>
          <w:sz w:val="24"/>
          <w:szCs w:val="24"/>
        </w:rPr>
      </w:pPr>
      <w:r w:rsidRPr="00D97A11">
        <w:rPr>
          <w:b/>
          <w:sz w:val="18"/>
          <w:szCs w:val="18"/>
        </w:rPr>
        <w:t>FAFSA/CASFA Lunch &amp; Learn series</w:t>
      </w:r>
      <w:r w:rsidRPr="00D97A11">
        <w:rPr>
          <w:bCs/>
          <w:sz w:val="18"/>
          <w:szCs w:val="18"/>
        </w:rPr>
        <w:t>.</w:t>
      </w:r>
      <w:r w:rsidR="00D97A11" w:rsidRPr="00D97A11">
        <w:rPr>
          <w:bCs/>
          <w:sz w:val="18"/>
          <w:szCs w:val="18"/>
        </w:rPr>
        <w:t>  </w:t>
      </w:r>
      <w:r w:rsidR="004F47E5">
        <w:rPr>
          <w:bCs/>
          <w:sz w:val="18"/>
          <w:szCs w:val="18"/>
        </w:rPr>
        <w:br/>
      </w:r>
      <w:r w:rsidR="00D97A11" w:rsidRPr="00D97A11">
        <w:rPr>
          <w:bCs/>
          <w:sz w:val="18"/>
          <w:szCs w:val="18"/>
        </w:rPr>
        <w:t>These </w:t>
      </w:r>
      <w:hyperlink r:id="rId15" w:tgtFrame="_blank" w:history="1">
        <w:r w:rsidR="00D97A11" w:rsidRPr="00D97A11">
          <w:rPr>
            <w:rStyle w:val="Hyperlink"/>
            <w:bCs/>
            <w:sz w:val="18"/>
            <w:szCs w:val="18"/>
          </w:rPr>
          <w:t>free webinars</w:t>
        </w:r>
      </w:hyperlink>
      <w:r w:rsidR="00D97A11" w:rsidRPr="00D97A11">
        <w:rPr>
          <w:bCs/>
          <w:sz w:val="18"/>
          <w:szCs w:val="18"/>
        </w:rPr>
        <w:t> </w:t>
      </w:r>
      <w:r w:rsidR="004F47E5">
        <w:rPr>
          <w:bCs/>
          <w:sz w:val="18"/>
          <w:szCs w:val="18"/>
        </w:rPr>
        <w:t xml:space="preserve">offered by the Colorado Department of Higher Education </w:t>
      </w:r>
      <w:r w:rsidR="00D97A11" w:rsidRPr="00D97A11">
        <w:rPr>
          <w:bCs/>
          <w:sz w:val="18"/>
          <w:szCs w:val="18"/>
        </w:rPr>
        <w:t>provide professionals involved in FAFSA/CASFA processes the opportunity to obtain relevant financial aid information to support students. Attendees will have the opportunity to ask questions, exchange ideas, and collaborate.  </w:t>
      </w:r>
      <w:r w:rsidR="00D97A11">
        <w:rPr>
          <w:bCs/>
          <w:sz w:val="18"/>
          <w:szCs w:val="18"/>
        </w:rPr>
        <w:t xml:space="preserve">Please share with your school counselor partners and discuss the importance of supporting McKinney eligible students in this process.  </w:t>
      </w:r>
    </w:p>
    <w:p w14:paraId="5210666F" w14:textId="5D56AF61" w:rsidR="00D97A11" w:rsidRDefault="00D97A11" w:rsidP="00D97A11">
      <w:pPr>
        <w:spacing w:line="240" w:lineRule="auto"/>
        <w:rPr>
          <w:bCs/>
          <w:sz w:val="18"/>
          <w:szCs w:val="18"/>
        </w:rPr>
      </w:pPr>
      <w:hyperlink r:id="rId16" w:history="1">
        <w:r w:rsidRPr="00D97A11">
          <w:rPr>
            <w:rStyle w:val="Hyperlink"/>
            <w:b/>
            <w:sz w:val="18"/>
            <w:szCs w:val="18"/>
          </w:rPr>
          <w:t>Register here</w:t>
        </w:r>
      </w:hyperlink>
      <w:r w:rsidRPr="00D97A11">
        <w:rPr>
          <w:b/>
          <w:sz w:val="18"/>
          <w:szCs w:val="18"/>
        </w:rPr>
        <w:t xml:space="preserve"> for any or </w:t>
      </w:r>
      <w:proofErr w:type="gramStart"/>
      <w:r w:rsidRPr="00D97A11">
        <w:rPr>
          <w:b/>
          <w:sz w:val="18"/>
          <w:szCs w:val="18"/>
        </w:rPr>
        <w:t>all of</w:t>
      </w:r>
      <w:proofErr w:type="gramEnd"/>
      <w:r w:rsidRPr="00D97A11">
        <w:rPr>
          <w:b/>
          <w:sz w:val="18"/>
          <w:szCs w:val="18"/>
        </w:rPr>
        <w:t xml:space="preserve"> the following sessions.  All </w:t>
      </w:r>
      <w:r>
        <w:rPr>
          <w:b/>
          <w:sz w:val="18"/>
          <w:szCs w:val="18"/>
        </w:rPr>
        <w:t>Lunch &amp; Learns</w:t>
      </w:r>
      <w:r w:rsidRPr="00D97A11">
        <w:rPr>
          <w:b/>
          <w:sz w:val="18"/>
          <w:szCs w:val="18"/>
        </w:rPr>
        <w:t xml:space="preserve"> occur from 12pm-1pm:</w:t>
      </w:r>
      <w:r w:rsidRPr="00D97A11">
        <w:rPr>
          <w:bCs/>
          <w:sz w:val="18"/>
          <w:szCs w:val="18"/>
        </w:rPr>
        <w:t> </w:t>
      </w:r>
      <w:r>
        <w:rPr>
          <w:bCs/>
          <w:sz w:val="18"/>
          <w:szCs w:val="18"/>
        </w:rPr>
        <w:br/>
      </w:r>
      <w:r w:rsidRPr="00D97A11">
        <w:rPr>
          <w:bCs/>
          <w:sz w:val="18"/>
          <w:szCs w:val="18"/>
        </w:rPr>
        <w:t>January 15 - FAFSA/CASFA Updates and </w:t>
      </w:r>
      <w:hyperlink r:id="rId17" w:tgtFrame="_blank" w:history="1">
        <w:r w:rsidRPr="00D97A11">
          <w:rPr>
            <w:rStyle w:val="Hyperlink"/>
            <w:bCs/>
            <w:sz w:val="18"/>
            <w:szCs w:val="18"/>
          </w:rPr>
          <w:t>Postsecondary Options Programs</w:t>
        </w:r>
      </w:hyperlink>
      <w:r>
        <w:rPr>
          <w:bCs/>
          <w:sz w:val="18"/>
          <w:szCs w:val="18"/>
        </w:rPr>
        <w:br/>
      </w:r>
      <w:r w:rsidRPr="00D97A11">
        <w:rPr>
          <w:bCs/>
          <w:sz w:val="18"/>
          <w:szCs w:val="18"/>
        </w:rPr>
        <w:t>February 19 - FAFSA/CASFA Updates</w:t>
      </w:r>
      <w:r>
        <w:rPr>
          <w:bCs/>
          <w:sz w:val="18"/>
          <w:szCs w:val="18"/>
        </w:rPr>
        <w:br/>
      </w:r>
      <w:r w:rsidRPr="00D97A11">
        <w:rPr>
          <w:bCs/>
          <w:sz w:val="18"/>
          <w:szCs w:val="18"/>
        </w:rPr>
        <w:t>March 12 - FAFSA/CASFA Updates</w:t>
      </w:r>
    </w:p>
    <w:p w14:paraId="3FB596C6" w14:textId="2741E9E8" w:rsidR="000405B8" w:rsidRPr="000405B8" w:rsidRDefault="000405B8" w:rsidP="000405B8">
      <w:pPr>
        <w:rPr>
          <w:b/>
          <w:bCs/>
          <w:sz w:val="18"/>
          <w:szCs w:val="18"/>
        </w:rPr>
      </w:pPr>
      <w:r w:rsidRPr="000405B8">
        <w:rPr>
          <w:b/>
          <w:bCs/>
          <w:sz w:val="18"/>
          <w:szCs w:val="18"/>
        </w:rPr>
        <w:t>Educator Financial Aid Training</w:t>
      </w:r>
      <w:r>
        <w:rPr>
          <w:b/>
          <w:bCs/>
          <w:sz w:val="18"/>
          <w:szCs w:val="18"/>
        </w:rPr>
        <w:br/>
      </w:r>
      <w:r w:rsidRPr="000405B8">
        <w:rPr>
          <w:sz w:val="18"/>
          <w:szCs w:val="18"/>
        </w:rPr>
        <w:t>In an effort to increase statewide FAFSA and CASFA completion rates, </w:t>
      </w:r>
      <w:hyperlink r:id="rId18" w:tgtFrame="_blank" w:history="1">
        <w:r w:rsidRPr="000405B8">
          <w:rPr>
            <w:rStyle w:val="Hyperlink"/>
            <w:sz w:val="18"/>
            <w:szCs w:val="18"/>
          </w:rPr>
          <w:t>HB22-1366 Improving Students' Postsecondary Options</w:t>
        </w:r>
      </w:hyperlink>
      <w:r w:rsidRPr="000405B8">
        <w:rPr>
          <w:sz w:val="18"/>
          <w:szCs w:val="18"/>
        </w:rPr>
        <w:t> prioritizes financial aid training to educators, career and technical education instructors, counselors and professionals.  All participants will receive six continuing education credits.</w:t>
      </w:r>
    </w:p>
    <w:p w14:paraId="45D42EF5" w14:textId="01E4CCB9" w:rsidR="000405B8" w:rsidRPr="000405B8" w:rsidRDefault="000405B8" w:rsidP="000405B8">
      <w:pPr>
        <w:rPr>
          <w:b/>
          <w:bCs/>
          <w:sz w:val="18"/>
          <w:szCs w:val="18"/>
        </w:rPr>
      </w:pPr>
      <w:hyperlink r:id="rId19" w:history="1">
        <w:r w:rsidRPr="000405B8">
          <w:rPr>
            <w:rStyle w:val="Hyperlink"/>
            <w:b/>
            <w:bCs/>
            <w:sz w:val="18"/>
            <w:szCs w:val="18"/>
          </w:rPr>
          <w:t>Register Here to attend</w:t>
        </w:r>
      </w:hyperlink>
      <w:r w:rsidRPr="000405B8">
        <w:rPr>
          <w:b/>
          <w:bCs/>
          <w:sz w:val="18"/>
          <w:szCs w:val="18"/>
        </w:rPr>
        <w:t xml:space="preserve">: </w:t>
      </w:r>
    </w:p>
    <w:p w14:paraId="1E57D0AE" w14:textId="77777777" w:rsidR="000405B8" w:rsidRDefault="000405B8" w:rsidP="000405B8">
      <w:pPr>
        <w:pStyle w:val="ListParagraph"/>
        <w:numPr>
          <w:ilvl w:val="0"/>
          <w:numId w:val="8"/>
        </w:numPr>
        <w:rPr>
          <w:sz w:val="18"/>
          <w:szCs w:val="18"/>
        </w:rPr>
      </w:pPr>
      <w:r w:rsidRPr="000405B8">
        <w:rPr>
          <w:sz w:val="18"/>
          <w:szCs w:val="18"/>
        </w:rPr>
        <w:t>Northern Region</w:t>
      </w:r>
      <w:r>
        <w:rPr>
          <w:sz w:val="18"/>
          <w:szCs w:val="18"/>
        </w:rPr>
        <w:t xml:space="preserve"> - </w:t>
      </w:r>
      <w:r w:rsidRPr="000405B8">
        <w:rPr>
          <w:sz w:val="18"/>
          <w:szCs w:val="18"/>
        </w:rPr>
        <w:t xml:space="preserve">Thursday, Feb. 13, </w:t>
      </w:r>
      <w:proofErr w:type="gramStart"/>
      <w:r w:rsidRPr="000405B8">
        <w:rPr>
          <w:sz w:val="18"/>
          <w:szCs w:val="18"/>
        </w:rPr>
        <w:t>2025</w:t>
      </w:r>
      <w:proofErr w:type="gramEnd"/>
      <w:r w:rsidRPr="000405B8">
        <w:rPr>
          <w:sz w:val="18"/>
          <w:szCs w:val="18"/>
        </w:rPr>
        <w:t xml:space="preserve"> | 9 a.m. to 3 p.m. | Aims Community College, Greeley </w:t>
      </w:r>
    </w:p>
    <w:p w14:paraId="050F6D6B" w14:textId="000074F8" w:rsidR="004F47E5" w:rsidRPr="004F47E5" w:rsidRDefault="000405B8" w:rsidP="00201850">
      <w:pPr>
        <w:pStyle w:val="ListParagraph"/>
        <w:numPr>
          <w:ilvl w:val="0"/>
          <w:numId w:val="8"/>
        </w:numPr>
        <w:rPr>
          <w:b/>
          <w:bCs/>
          <w:sz w:val="18"/>
          <w:szCs w:val="18"/>
        </w:rPr>
      </w:pPr>
      <w:r w:rsidRPr="004F47E5">
        <w:rPr>
          <w:sz w:val="18"/>
          <w:szCs w:val="18"/>
        </w:rPr>
        <w:t xml:space="preserve">Southern Region - Friday, Feb. 28, </w:t>
      </w:r>
      <w:proofErr w:type="gramStart"/>
      <w:r w:rsidRPr="004F47E5">
        <w:rPr>
          <w:sz w:val="18"/>
          <w:szCs w:val="18"/>
        </w:rPr>
        <w:t>2025</w:t>
      </w:r>
      <w:proofErr w:type="gramEnd"/>
      <w:r w:rsidRPr="004F47E5">
        <w:rPr>
          <w:sz w:val="18"/>
          <w:szCs w:val="18"/>
        </w:rPr>
        <w:t xml:space="preserve"> | 9 a.m. to 3 p.m. | Adams State University, Alamosa </w:t>
      </w:r>
      <w:bookmarkEnd w:id="0"/>
    </w:p>
    <w:sectPr w:rsidR="004F47E5" w:rsidRPr="004F47E5" w:rsidSect="00C96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279F" w14:textId="77777777" w:rsidR="004F47E5" w:rsidRDefault="004F47E5" w:rsidP="004F47E5">
      <w:pPr>
        <w:spacing w:after="0" w:line="240" w:lineRule="auto"/>
      </w:pPr>
      <w:r>
        <w:separator/>
      </w:r>
    </w:p>
  </w:endnote>
  <w:endnote w:type="continuationSeparator" w:id="0">
    <w:p w14:paraId="1CBEFDB0" w14:textId="77777777" w:rsidR="004F47E5" w:rsidRDefault="004F47E5" w:rsidP="004F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7A58" w14:textId="77777777" w:rsidR="004F47E5" w:rsidRDefault="004F47E5" w:rsidP="004F47E5">
      <w:pPr>
        <w:spacing w:after="0" w:line="240" w:lineRule="auto"/>
      </w:pPr>
      <w:r>
        <w:separator/>
      </w:r>
    </w:p>
  </w:footnote>
  <w:footnote w:type="continuationSeparator" w:id="0">
    <w:p w14:paraId="600B9B07" w14:textId="77777777" w:rsidR="004F47E5" w:rsidRDefault="004F47E5" w:rsidP="004F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E2B4A"/>
    <w:multiLevelType w:val="multilevel"/>
    <w:tmpl w:val="F9A60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E0963"/>
    <w:multiLevelType w:val="multilevel"/>
    <w:tmpl w:val="8348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E6532"/>
    <w:multiLevelType w:val="hybridMultilevel"/>
    <w:tmpl w:val="EEC2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33254"/>
    <w:multiLevelType w:val="multilevel"/>
    <w:tmpl w:val="E560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D116A"/>
    <w:multiLevelType w:val="hybridMultilevel"/>
    <w:tmpl w:val="933A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7513D"/>
    <w:multiLevelType w:val="multilevel"/>
    <w:tmpl w:val="AE2E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378B8"/>
    <w:multiLevelType w:val="hybridMultilevel"/>
    <w:tmpl w:val="F23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95FDC"/>
    <w:multiLevelType w:val="multilevel"/>
    <w:tmpl w:val="810C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86773">
    <w:abstractNumId w:val="7"/>
  </w:num>
  <w:num w:numId="2" w16cid:durableId="1164129682">
    <w:abstractNumId w:val="3"/>
  </w:num>
  <w:num w:numId="3" w16cid:durableId="1827474176">
    <w:abstractNumId w:val="2"/>
  </w:num>
  <w:num w:numId="4" w16cid:durableId="168260013">
    <w:abstractNumId w:val="4"/>
  </w:num>
  <w:num w:numId="5" w16cid:durableId="1146433346">
    <w:abstractNumId w:val="1"/>
  </w:num>
  <w:num w:numId="6" w16cid:durableId="310061587">
    <w:abstractNumId w:val="0"/>
  </w:num>
  <w:num w:numId="7" w16cid:durableId="379743574">
    <w:abstractNumId w:val="5"/>
  </w:num>
  <w:num w:numId="8" w16cid:durableId="1649482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30"/>
    <w:rsid w:val="000405B8"/>
    <w:rsid w:val="00064D3A"/>
    <w:rsid w:val="00205DF3"/>
    <w:rsid w:val="00226709"/>
    <w:rsid w:val="002C55CA"/>
    <w:rsid w:val="00302A68"/>
    <w:rsid w:val="00340637"/>
    <w:rsid w:val="00341A18"/>
    <w:rsid w:val="004C451E"/>
    <w:rsid w:val="004F47E5"/>
    <w:rsid w:val="00576235"/>
    <w:rsid w:val="0070684D"/>
    <w:rsid w:val="00712041"/>
    <w:rsid w:val="0078245E"/>
    <w:rsid w:val="00821D2B"/>
    <w:rsid w:val="00834D93"/>
    <w:rsid w:val="00887B9D"/>
    <w:rsid w:val="008E0CCF"/>
    <w:rsid w:val="009A5893"/>
    <w:rsid w:val="00C151C5"/>
    <w:rsid w:val="00C96230"/>
    <w:rsid w:val="00D71B98"/>
    <w:rsid w:val="00D926FA"/>
    <w:rsid w:val="00D97A11"/>
    <w:rsid w:val="00DE55A9"/>
    <w:rsid w:val="00E943D8"/>
    <w:rsid w:val="00F05B5E"/>
    <w:rsid w:val="00FE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2850"/>
  <w15:chartTrackingRefBased/>
  <w15:docId w15:val="{42253F67-040F-43C0-907F-12022DC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30"/>
    <w:rPr>
      <w:rFonts w:eastAsiaTheme="majorEastAsia" w:cstheme="majorBidi"/>
      <w:color w:val="272727" w:themeColor="text1" w:themeTint="D8"/>
    </w:rPr>
  </w:style>
  <w:style w:type="paragraph" w:styleId="Title">
    <w:name w:val="Title"/>
    <w:basedOn w:val="Normal"/>
    <w:next w:val="Normal"/>
    <w:link w:val="TitleChar"/>
    <w:uiPriority w:val="10"/>
    <w:qFormat/>
    <w:rsid w:val="00C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C96230"/>
    <w:rPr>
      <w:i/>
      <w:iCs/>
      <w:color w:val="404040" w:themeColor="text1" w:themeTint="BF"/>
    </w:rPr>
  </w:style>
  <w:style w:type="paragraph" w:styleId="ListParagraph">
    <w:name w:val="List Paragraph"/>
    <w:basedOn w:val="Normal"/>
    <w:uiPriority w:val="34"/>
    <w:qFormat/>
    <w:rsid w:val="00C96230"/>
    <w:pPr>
      <w:ind w:left="720"/>
      <w:contextualSpacing/>
    </w:pPr>
  </w:style>
  <w:style w:type="character" w:styleId="IntenseEmphasis">
    <w:name w:val="Intense Emphasis"/>
    <w:basedOn w:val="DefaultParagraphFont"/>
    <w:uiPriority w:val="21"/>
    <w:qFormat/>
    <w:rsid w:val="00C96230"/>
    <w:rPr>
      <w:i/>
      <w:iCs/>
      <w:color w:val="0F4761" w:themeColor="accent1" w:themeShade="BF"/>
    </w:rPr>
  </w:style>
  <w:style w:type="paragraph" w:styleId="IntenseQuote">
    <w:name w:val="Intense Quote"/>
    <w:basedOn w:val="Normal"/>
    <w:next w:val="Normal"/>
    <w:link w:val="IntenseQuoteChar"/>
    <w:uiPriority w:val="30"/>
    <w:qFormat/>
    <w:rsid w:val="00C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30"/>
    <w:rPr>
      <w:i/>
      <w:iCs/>
      <w:color w:val="0F4761" w:themeColor="accent1" w:themeShade="BF"/>
    </w:rPr>
  </w:style>
  <w:style w:type="character" w:styleId="IntenseReference">
    <w:name w:val="Intense Reference"/>
    <w:basedOn w:val="DefaultParagraphFont"/>
    <w:uiPriority w:val="32"/>
    <w:qFormat/>
    <w:rsid w:val="00C96230"/>
    <w:rPr>
      <w:b/>
      <w:bCs/>
      <w:smallCaps/>
      <w:color w:val="0F4761" w:themeColor="accent1" w:themeShade="BF"/>
      <w:spacing w:val="5"/>
    </w:rPr>
  </w:style>
  <w:style w:type="character" w:styleId="Hyperlink">
    <w:name w:val="Hyperlink"/>
    <w:basedOn w:val="DefaultParagraphFont"/>
    <w:uiPriority w:val="99"/>
    <w:unhideWhenUsed/>
    <w:rsid w:val="00C96230"/>
    <w:rPr>
      <w:color w:val="467886" w:themeColor="hyperlink"/>
      <w:u w:val="single"/>
    </w:rPr>
  </w:style>
  <w:style w:type="character" w:styleId="UnresolvedMention">
    <w:name w:val="Unresolved Mention"/>
    <w:basedOn w:val="DefaultParagraphFont"/>
    <w:uiPriority w:val="99"/>
    <w:semiHidden/>
    <w:unhideWhenUsed/>
    <w:rsid w:val="00C96230"/>
    <w:rPr>
      <w:color w:val="605E5C"/>
      <w:shd w:val="clear" w:color="auto" w:fill="E1DFDD"/>
    </w:rPr>
  </w:style>
  <w:style w:type="paragraph" w:styleId="NormalWeb">
    <w:name w:val="Normal (Web)"/>
    <w:basedOn w:val="Normal"/>
    <w:uiPriority w:val="99"/>
    <w:unhideWhenUsed/>
    <w:rsid w:val="00205DF3"/>
    <w:pPr>
      <w:spacing w:before="100" w:beforeAutospacing="1" w:after="100" w:afterAutospacing="1" w:line="240" w:lineRule="auto"/>
    </w:pPr>
    <w:rPr>
      <w:rFonts w:ascii="Aptos" w:hAnsi="Aptos" w:cs="Aptos"/>
      <w:kern w:val="0"/>
      <w:sz w:val="24"/>
      <w:szCs w:val="24"/>
      <w14:ligatures w14:val="none"/>
    </w:rPr>
  </w:style>
  <w:style w:type="character" w:styleId="Strong">
    <w:name w:val="Strong"/>
    <w:basedOn w:val="DefaultParagraphFont"/>
    <w:uiPriority w:val="22"/>
    <w:qFormat/>
    <w:rsid w:val="00205DF3"/>
    <w:rPr>
      <w:b/>
      <w:bCs/>
    </w:rPr>
  </w:style>
  <w:style w:type="paragraph" w:styleId="Header">
    <w:name w:val="header"/>
    <w:basedOn w:val="Normal"/>
    <w:link w:val="HeaderChar"/>
    <w:uiPriority w:val="99"/>
    <w:unhideWhenUsed/>
    <w:rsid w:val="004F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E5"/>
  </w:style>
  <w:style w:type="paragraph" w:styleId="Footer">
    <w:name w:val="footer"/>
    <w:basedOn w:val="Normal"/>
    <w:link w:val="FooterChar"/>
    <w:uiPriority w:val="99"/>
    <w:unhideWhenUsed/>
    <w:rsid w:val="004F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389">
      <w:bodyDiv w:val="1"/>
      <w:marLeft w:val="0"/>
      <w:marRight w:val="0"/>
      <w:marTop w:val="0"/>
      <w:marBottom w:val="0"/>
      <w:divBdr>
        <w:top w:val="none" w:sz="0" w:space="0" w:color="auto"/>
        <w:left w:val="none" w:sz="0" w:space="0" w:color="auto"/>
        <w:bottom w:val="none" w:sz="0" w:space="0" w:color="auto"/>
        <w:right w:val="none" w:sz="0" w:space="0" w:color="auto"/>
      </w:divBdr>
    </w:div>
    <w:div w:id="276374514">
      <w:bodyDiv w:val="1"/>
      <w:marLeft w:val="0"/>
      <w:marRight w:val="0"/>
      <w:marTop w:val="0"/>
      <w:marBottom w:val="0"/>
      <w:divBdr>
        <w:top w:val="none" w:sz="0" w:space="0" w:color="auto"/>
        <w:left w:val="none" w:sz="0" w:space="0" w:color="auto"/>
        <w:bottom w:val="none" w:sz="0" w:space="0" w:color="auto"/>
        <w:right w:val="none" w:sz="0" w:space="0" w:color="auto"/>
      </w:divBdr>
    </w:div>
    <w:div w:id="446855212">
      <w:bodyDiv w:val="1"/>
      <w:marLeft w:val="0"/>
      <w:marRight w:val="0"/>
      <w:marTop w:val="0"/>
      <w:marBottom w:val="0"/>
      <w:divBdr>
        <w:top w:val="none" w:sz="0" w:space="0" w:color="auto"/>
        <w:left w:val="none" w:sz="0" w:space="0" w:color="auto"/>
        <w:bottom w:val="none" w:sz="0" w:space="0" w:color="auto"/>
        <w:right w:val="none" w:sz="0" w:space="0" w:color="auto"/>
      </w:divBdr>
    </w:div>
    <w:div w:id="488326086">
      <w:bodyDiv w:val="1"/>
      <w:marLeft w:val="0"/>
      <w:marRight w:val="0"/>
      <w:marTop w:val="0"/>
      <w:marBottom w:val="0"/>
      <w:divBdr>
        <w:top w:val="none" w:sz="0" w:space="0" w:color="auto"/>
        <w:left w:val="none" w:sz="0" w:space="0" w:color="auto"/>
        <w:bottom w:val="none" w:sz="0" w:space="0" w:color="auto"/>
        <w:right w:val="none" w:sz="0" w:space="0" w:color="auto"/>
      </w:divBdr>
      <w:divsChild>
        <w:div w:id="1182890926">
          <w:marLeft w:val="0"/>
          <w:marRight w:val="0"/>
          <w:marTop w:val="0"/>
          <w:marBottom w:val="0"/>
          <w:divBdr>
            <w:top w:val="none" w:sz="0" w:space="0" w:color="auto"/>
            <w:left w:val="none" w:sz="0" w:space="0" w:color="auto"/>
            <w:bottom w:val="none" w:sz="0" w:space="0" w:color="auto"/>
            <w:right w:val="none" w:sz="0" w:space="0" w:color="auto"/>
          </w:divBdr>
        </w:div>
        <w:div w:id="1313947155">
          <w:marLeft w:val="0"/>
          <w:marRight w:val="0"/>
          <w:marTop w:val="0"/>
          <w:marBottom w:val="0"/>
          <w:divBdr>
            <w:top w:val="none" w:sz="0" w:space="0" w:color="auto"/>
            <w:left w:val="none" w:sz="0" w:space="0" w:color="auto"/>
            <w:bottom w:val="none" w:sz="0" w:space="0" w:color="auto"/>
            <w:right w:val="none" w:sz="0" w:space="0" w:color="auto"/>
          </w:divBdr>
          <w:divsChild>
            <w:div w:id="1713580814">
              <w:marLeft w:val="0"/>
              <w:marRight w:val="0"/>
              <w:marTop w:val="0"/>
              <w:marBottom w:val="0"/>
              <w:divBdr>
                <w:top w:val="none" w:sz="0" w:space="0" w:color="auto"/>
                <w:left w:val="none" w:sz="0" w:space="0" w:color="auto"/>
                <w:bottom w:val="none" w:sz="0" w:space="0" w:color="auto"/>
                <w:right w:val="none" w:sz="0" w:space="0" w:color="auto"/>
              </w:divBdr>
            </w:div>
          </w:divsChild>
        </w:div>
        <w:div w:id="622082159">
          <w:marLeft w:val="0"/>
          <w:marRight w:val="0"/>
          <w:marTop w:val="0"/>
          <w:marBottom w:val="0"/>
          <w:divBdr>
            <w:top w:val="none" w:sz="0" w:space="0" w:color="auto"/>
            <w:left w:val="none" w:sz="0" w:space="0" w:color="auto"/>
            <w:bottom w:val="none" w:sz="0" w:space="0" w:color="auto"/>
            <w:right w:val="none" w:sz="0" w:space="0" w:color="auto"/>
          </w:divBdr>
          <w:divsChild>
            <w:div w:id="17207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4705">
      <w:bodyDiv w:val="1"/>
      <w:marLeft w:val="0"/>
      <w:marRight w:val="0"/>
      <w:marTop w:val="0"/>
      <w:marBottom w:val="0"/>
      <w:divBdr>
        <w:top w:val="none" w:sz="0" w:space="0" w:color="auto"/>
        <w:left w:val="none" w:sz="0" w:space="0" w:color="auto"/>
        <w:bottom w:val="none" w:sz="0" w:space="0" w:color="auto"/>
        <w:right w:val="none" w:sz="0" w:space="0" w:color="auto"/>
      </w:divBdr>
    </w:div>
    <w:div w:id="730930818">
      <w:bodyDiv w:val="1"/>
      <w:marLeft w:val="0"/>
      <w:marRight w:val="0"/>
      <w:marTop w:val="0"/>
      <w:marBottom w:val="0"/>
      <w:divBdr>
        <w:top w:val="none" w:sz="0" w:space="0" w:color="auto"/>
        <w:left w:val="none" w:sz="0" w:space="0" w:color="auto"/>
        <w:bottom w:val="none" w:sz="0" w:space="0" w:color="auto"/>
        <w:right w:val="none" w:sz="0" w:space="0" w:color="auto"/>
      </w:divBdr>
    </w:div>
    <w:div w:id="848254820">
      <w:bodyDiv w:val="1"/>
      <w:marLeft w:val="0"/>
      <w:marRight w:val="0"/>
      <w:marTop w:val="0"/>
      <w:marBottom w:val="0"/>
      <w:divBdr>
        <w:top w:val="none" w:sz="0" w:space="0" w:color="auto"/>
        <w:left w:val="none" w:sz="0" w:space="0" w:color="auto"/>
        <w:bottom w:val="none" w:sz="0" w:space="0" w:color="auto"/>
        <w:right w:val="none" w:sz="0" w:space="0" w:color="auto"/>
      </w:divBdr>
    </w:div>
    <w:div w:id="927274200">
      <w:bodyDiv w:val="1"/>
      <w:marLeft w:val="0"/>
      <w:marRight w:val="0"/>
      <w:marTop w:val="0"/>
      <w:marBottom w:val="0"/>
      <w:divBdr>
        <w:top w:val="none" w:sz="0" w:space="0" w:color="auto"/>
        <w:left w:val="none" w:sz="0" w:space="0" w:color="auto"/>
        <w:bottom w:val="none" w:sz="0" w:space="0" w:color="auto"/>
        <w:right w:val="none" w:sz="0" w:space="0" w:color="auto"/>
      </w:divBdr>
    </w:div>
    <w:div w:id="1046831161">
      <w:bodyDiv w:val="1"/>
      <w:marLeft w:val="0"/>
      <w:marRight w:val="0"/>
      <w:marTop w:val="0"/>
      <w:marBottom w:val="0"/>
      <w:divBdr>
        <w:top w:val="none" w:sz="0" w:space="0" w:color="auto"/>
        <w:left w:val="none" w:sz="0" w:space="0" w:color="auto"/>
        <w:bottom w:val="none" w:sz="0" w:space="0" w:color="auto"/>
        <w:right w:val="none" w:sz="0" w:space="0" w:color="auto"/>
      </w:divBdr>
    </w:div>
    <w:div w:id="1230992932">
      <w:bodyDiv w:val="1"/>
      <w:marLeft w:val="0"/>
      <w:marRight w:val="0"/>
      <w:marTop w:val="0"/>
      <w:marBottom w:val="0"/>
      <w:divBdr>
        <w:top w:val="none" w:sz="0" w:space="0" w:color="auto"/>
        <w:left w:val="none" w:sz="0" w:space="0" w:color="auto"/>
        <w:bottom w:val="none" w:sz="0" w:space="0" w:color="auto"/>
        <w:right w:val="none" w:sz="0" w:space="0" w:color="auto"/>
      </w:divBdr>
    </w:div>
    <w:div w:id="1350646496">
      <w:bodyDiv w:val="1"/>
      <w:marLeft w:val="0"/>
      <w:marRight w:val="0"/>
      <w:marTop w:val="0"/>
      <w:marBottom w:val="0"/>
      <w:divBdr>
        <w:top w:val="none" w:sz="0" w:space="0" w:color="auto"/>
        <w:left w:val="none" w:sz="0" w:space="0" w:color="auto"/>
        <w:bottom w:val="none" w:sz="0" w:space="0" w:color="auto"/>
        <w:right w:val="none" w:sz="0" w:space="0" w:color="auto"/>
      </w:divBdr>
      <w:divsChild>
        <w:div w:id="692611465">
          <w:marLeft w:val="0"/>
          <w:marRight w:val="0"/>
          <w:marTop w:val="0"/>
          <w:marBottom w:val="0"/>
          <w:divBdr>
            <w:top w:val="none" w:sz="0" w:space="0" w:color="auto"/>
            <w:left w:val="none" w:sz="0" w:space="0" w:color="auto"/>
            <w:bottom w:val="none" w:sz="0" w:space="0" w:color="auto"/>
            <w:right w:val="none" w:sz="0" w:space="0" w:color="auto"/>
          </w:divBdr>
        </w:div>
        <w:div w:id="1354575556">
          <w:marLeft w:val="0"/>
          <w:marRight w:val="0"/>
          <w:marTop w:val="0"/>
          <w:marBottom w:val="0"/>
          <w:divBdr>
            <w:top w:val="none" w:sz="0" w:space="0" w:color="auto"/>
            <w:left w:val="none" w:sz="0" w:space="0" w:color="auto"/>
            <w:bottom w:val="none" w:sz="0" w:space="0" w:color="auto"/>
            <w:right w:val="none" w:sz="0" w:space="0" w:color="auto"/>
          </w:divBdr>
          <w:divsChild>
            <w:div w:id="1172645666">
              <w:marLeft w:val="0"/>
              <w:marRight w:val="0"/>
              <w:marTop w:val="0"/>
              <w:marBottom w:val="0"/>
              <w:divBdr>
                <w:top w:val="none" w:sz="0" w:space="0" w:color="auto"/>
                <w:left w:val="none" w:sz="0" w:space="0" w:color="auto"/>
                <w:bottom w:val="none" w:sz="0" w:space="0" w:color="auto"/>
                <w:right w:val="none" w:sz="0" w:space="0" w:color="auto"/>
              </w:divBdr>
            </w:div>
          </w:divsChild>
        </w:div>
        <w:div w:id="92359607">
          <w:marLeft w:val="0"/>
          <w:marRight w:val="0"/>
          <w:marTop w:val="0"/>
          <w:marBottom w:val="0"/>
          <w:divBdr>
            <w:top w:val="none" w:sz="0" w:space="0" w:color="auto"/>
            <w:left w:val="none" w:sz="0" w:space="0" w:color="auto"/>
            <w:bottom w:val="none" w:sz="0" w:space="0" w:color="auto"/>
            <w:right w:val="none" w:sz="0" w:space="0" w:color="auto"/>
          </w:divBdr>
          <w:divsChild>
            <w:div w:id="608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973">
      <w:bodyDiv w:val="1"/>
      <w:marLeft w:val="0"/>
      <w:marRight w:val="0"/>
      <w:marTop w:val="0"/>
      <w:marBottom w:val="0"/>
      <w:divBdr>
        <w:top w:val="none" w:sz="0" w:space="0" w:color="auto"/>
        <w:left w:val="none" w:sz="0" w:space="0" w:color="auto"/>
        <w:bottom w:val="none" w:sz="0" w:space="0" w:color="auto"/>
        <w:right w:val="none" w:sz="0" w:space="0" w:color="auto"/>
      </w:divBdr>
    </w:div>
    <w:div w:id="1569920012">
      <w:bodyDiv w:val="1"/>
      <w:marLeft w:val="0"/>
      <w:marRight w:val="0"/>
      <w:marTop w:val="0"/>
      <w:marBottom w:val="0"/>
      <w:divBdr>
        <w:top w:val="none" w:sz="0" w:space="0" w:color="auto"/>
        <w:left w:val="none" w:sz="0" w:space="0" w:color="auto"/>
        <w:bottom w:val="none" w:sz="0" w:space="0" w:color="auto"/>
        <w:right w:val="none" w:sz="0" w:space="0" w:color="auto"/>
      </w:divBdr>
    </w:div>
    <w:div w:id="1952591640">
      <w:bodyDiv w:val="1"/>
      <w:marLeft w:val="0"/>
      <w:marRight w:val="0"/>
      <w:marTop w:val="0"/>
      <w:marBottom w:val="0"/>
      <w:divBdr>
        <w:top w:val="none" w:sz="0" w:space="0" w:color="auto"/>
        <w:left w:val="none" w:sz="0" w:space="0" w:color="auto"/>
        <w:bottom w:val="none" w:sz="0" w:space="0" w:color="auto"/>
        <w:right w:val="none" w:sz="0" w:space="0" w:color="auto"/>
      </w:divBdr>
    </w:div>
    <w:div w:id="199086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careta.acf.hhs.gov/sites/default/files/new-occ/resource/files/NCASE%20Special%20Populations%20Brief%20-v4_ADA.pdf" TargetMode="External"/><Relationship Id="rId13" Type="http://schemas.openxmlformats.org/officeDocument/2006/relationships/hyperlink" Target="https://us02web.zoom.us/meeting/register/tZEvdOitpjwuE9wQzKZ6gyM6YvjW_zhhLx2R" TargetMode="External"/><Relationship Id="rId18" Type="http://schemas.openxmlformats.org/officeDocument/2006/relationships/hyperlink" Target="https://nam04.safelinks.protection.outlook.com/?url=https%3A%2F%2Fnlox-zgpvh.maillist-manage.net%2Fclick%2F131ed86e62f9d7de%2F131ed86e62f99a67&amp;data=05%7C02%7Cgumina_p%40cde.state.co.us%7Cfcf167503f2b40c6cb7008dd1ef5a170%7Ca751cfc81f9a4edb83709f1c6d4bea5a%7C0%7C0%7C638700762541627206%7CUnknown%7CTWFpbGZsb3d8eyJFbXB0eU1hcGkiOnRydWUsIlYiOiIwLjAuMDAwMCIsIlAiOiJXaW4zMiIsIkFOIjoiTWFpbCIsIldUIjoyfQ%3D%3D%7C0%7C%7C%7C&amp;sdata=MdDeC5t2w%2FAoDGvgHuM4aQn3%2Fuk0M7K%2FTgjsiq357WA%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s02web.zoom.us/meeting/register/tZEvdOitpjwuE9wQzKZ6gyM6YvjW_zhhLx2R" TargetMode="External"/><Relationship Id="rId17" Type="http://schemas.openxmlformats.org/officeDocument/2006/relationships/hyperlink" Target="https://cdhe.colorado.gov/foster-care-financial-aid-programs" TargetMode="External"/><Relationship Id="rId2" Type="http://schemas.openxmlformats.org/officeDocument/2006/relationships/styles" Target="styles.xml"/><Relationship Id="rId16" Type="http://schemas.openxmlformats.org/officeDocument/2006/relationships/hyperlink" Target="https://forms.zohopublic.com/twylaesquibel/form/BetterFAFSALunchLearnSeries/formperma/Bst1nbBRwqBR6EdPlTSltGbT8-ODl8i_lNUPyOMS9x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meeting/register/tZEtc-Cpqz4jE9SAD-WnwoQ6xzL-67aVyIr_" TargetMode="External"/><Relationship Id="rId5" Type="http://schemas.openxmlformats.org/officeDocument/2006/relationships/footnotes" Target="footnotes.xml"/><Relationship Id="rId15" Type="http://schemas.openxmlformats.org/officeDocument/2006/relationships/hyperlink" Target="https://cdhe.colorado.gov/fafsa/casfa/lunch-learn-series" TargetMode="External"/><Relationship Id="rId10" Type="http://schemas.openxmlformats.org/officeDocument/2006/relationships/hyperlink" Target="https://nam04.safelinks.protection.outlook.com/?url=https%3A%2F%2Fnlox-zgpvh.maillist-manage.net%2Fclick%2F131ed86e62f9d7de%2F131ed86e62f99a61&amp;data=05%7C02%7Cgumina_p%40cde.state.co.us%7Cfcf167503f2b40c6cb7008dd1ef5a170%7Ca751cfc81f9a4edb83709f1c6d4bea5a%7C0%7C0%7C638700762541558441%7CUnknown%7CTWFpbGZsb3d8eyJFbXB0eU1hcGkiOnRydWUsIlYiOiIwLjAuMDAwMCIsIlAiOiJXaW4zMiIsIkFOIjoiTWFpbCIsIldUIjoyfQ%3D%3D%7C0%7C%7C%7C&amp;sdata=W%2FRbDeqVNx27g8AIfdlk4j6KMuyo%2FrKVRH22CW%2FFj4A%3D&amp;reserved=0" TargetMode="External"/><Relationship Id="rId19" Type="http://schemas.openxmlformats.org/officeDocument/2006/relationships/hyperlink" Target="https://forms.zohopublic.com/twylaesquibel/form/EducatorFinancialAidTrainingAims/formperma/8sKX0u8yhnLN5pIe3t9L20WLGx2429NNgYxMOiosHVs"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nlox-zgpvh.maillist-manage.net%2Fclick%2F131ed86e62f9d7de%2F131ed86e62f99a5f&amp;data=05%7C02%7Cgumina_p%40cde.state.co.us%7Cfcf167503f2b40c6cb7008dd1ef5a170%7Ca751cfc81f9a4edb83709f1c6d4bea5a%7C0%7C0%7C638700762541540945%7CUnknown%7CTWFpbGZsb3d8eyJFbXB0eU1hcGkiOnRydWUsIlYiOiIwLjAuMDAwMCIsIlAiOiJXaW4zMiIsIkFOIjoiTWFpbCIsIldUIjoyfQ%3D%3D%7C0%7C%7C%7C&amp;sdata=Dgpvi5NDuzCdZ2ASL15YDtCi7L9EiyDhFUJE3lZzCus%3D&amp;reserved=0" TargetMode="External"/><Relationship Id="rId14" Type="http://schemas.openxmlformats.org/officeDocument/2006/relationships/hyperlink" Target="https://nam04.safelinks.protection.outlook.com/?url=https%3A%2F%2Fconferencereg.colostate.edu%2FRegistration%2FWelcome.aspx%3Fe%3D9ED981735EE22E73984349BFD4791AD4&amp;data=05%7C02%7CGumina_p%40cde.state.co.us%7C2aba3efeb04b4c28bf9408dd1ee125e1%7Ca751cfc81f9a4edb83709f1c6d4bea5a%7C0%7C0%7C638700674565310487%7CUnknown%7CTWFpbGZsb3d8eyJFbXB0eU1hcGkiOnRydWUsIlYiOiIwLjAuMDAwMCIsIlAiOiJXaW4zMiIsIkFOIjoiTWFpbCIsIldUIjoyfQ%3D%3D%7C0%7C%7C%7C&amp;sdata=ToPtw3zOYgKkwRwHubrkq8gP%2B3xKIDaIzxErc646bc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Gumina, Paula</cp:lastModifiedBy>
  <cp:revision>6</cp:revision>
  <cp:lastPrinted>2025-01-06T15:53:00Z</cp:lastPrinted>
  <dcterms:created xsi:type="dcterms:W3CDTF">2024-12-20T14:58:00Z</dcterms:created>
  <dcterms:modified xsi:type="dcterms:W3CDTF">2025-01-06T15:56:00Z</dcterms:modified>
</cp:coreProperties>
</file>