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3441CC" w:rsidRDefault="00D35A71" w:rsidP="00523363">
          <w:pPr>
            <w:rPr>
              <w:noProof/>
              <w:color w:val="1F497D" w:themeColor="text2"/>
              <w:sz w:val="32"/>
              <w:szCs w:val="32"/>
            </w:rPr>
          </w:pPr>
          <w:r>
            <w:rPr>
              <w:noProof/>
            </w:rPr>
            <mc:AlternateContent>
              <mc:Choice Requires="wps">
                <w:drawing>
                  <wp:anchor distT="0" distB="0" distL="114300" distR="114300" simplePos="0" relativeHeight="251664384" behindDoc="0" locked="0" layoutInCell="1" allowOverlap="1" wp14:anchorId="12525B00" wp14:editId="7C79D9A0">
                    <wp:simplePos x="0" y="0"/>
                    <wp:positionH relativeFrom="margin">
                      <wp:posOffset>103505</wp:posOffset>
                    </wp:positionH>
                    <wp:positionV relativeFrom="margin">
                      <wp:posOffset>-184150</wp:posOffset>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FE8" w:rsidRDefault="002A3FE8" w:rsidP="00785735">
                                <w:pPr>
                                  <w:spacing w:after="120"/>
                                  <w:ind w:left="1080"/>
                                  <w:rPr>
                                    <w:b/>
                                    <w:caps/>
                                    <w:sz w:val="24"/>
                                    <w:szCs w:val="24"/>
                                  </w:rPr>
                                </w:pPr>
                                <w:r w:rsidRPr="00A12AC3">
                                  <w:rPr>
                                    <w:b/>
                                    <w:caps/>
                                    <w:sz w:val="24"/>
                                    <w:szCs w:val="24"/>
                                  </w:rPr>
                                  <w:t>Instructional Unit Author</w:t>
                                </w:r>
                              </w:p>
                              <w:p w:rsidR="002A3FE8" w:rsidRPr="00526AE4" w:rsidRDefault="002A3FE8" w:rsidP="009E04EE">
                                <w:pPr>
                                  <w:ind w:left="1080"/>
                                  <w:rPr>
                                    <w:sz w:val="24"/>
                                    <w:szCs w:val="24"/>
                                  </w:rPr>
                                </w:pPr>
                                <w:r>
                                  <w:rPr>
                                    <w:sz w:val="24"/>
                                    <w:szCs w:val="24"/>
                                  </w:rPr>
                                  <w:t>Poudre School District</w:t>
                                </w:r>
                              </w:p>
                              <w:p w:rsidR="002A3FE8" w:rsidRDefault="00422768" w:rsidP="009E04EE">
                                <w:pPr>
                                  <w:ind w:left="1800"/>
                                  <w:rPr>
                                    <w:sz w:val="24"/>
                                    <w:szCs w:val="24"/>
                                  </w:rPr>
                                </w:pPr>
                                <w:r>
                                  <w:rPr>
                                    <w:sz w:val="24"/>
                                    <w:szCs w:val="24"/>
                                  </w:rPr>
                                  <w:t xml:space="preserve">Laura </w:t>
                                </w:r>
                                <w:proofErr w:type="spellStart"/>
                                <w:r>
                                  <w:rPr>
                                    <w:sz w:val="24"/>
                                    <w:szCs w:val="24"/>
                                  </w:rPr>
                                  <w:t>Crone</w:t>
                                </w:r>
                                <w:r w:rsidR="002A3FE8">
                                  <w:rPr>
                                    <w:sz w:val="24"/>
                                    <w:szCs w:val="24"/>
                                  </w:rPr>
                                  <w:t>n</w:t>
                                </w:r>
                                <w:proofErr w:type="spellEnd"/>
                              </w:p>
                              <w:p w:rsidR="002A3FE8" w:rsidRDefault="00422768" w:rsidP="009E04EE">
                                <w:pPr>
                                  <w:ind w:left="1800"/>
                                  <w:rPr>
                                    <w:sz w:val="24"/>
                                    <w:szCs w:val="24"/>
                                  </w:rPr>
                                </w:pPr>
                                <w:r>
                                  <w:rPr>
                                    <w:sz w:val="24"/>
                                    <w:szCs w:val="24"/>
                                  </w:rPr>
                                  <w:t>Allison K. Alter</w:t>
                                </w:r>
                              </w:p>
                              <w:p w:rsidR="002A3FE8" w:rsidRDefault="002A3FE8" w:rsidP="009E04EE">
                                <w:pPr>
                                  <w:ind w:left="1800"/>
                                  <w:rPr>
                                    <w:sz w:val="24"/>
                                    <w:szCs w:val="24"/>
                                  </w:rPr>
                                </w:pPr>
                              </w:p>
                              <w:p w:rsidR="002A3FE8" w:rsidRDefault="002A3FE8" w:rsidP="009E04EE">
                                <w:pPr>
                                  <w:ind w:left="1800"/>
                                  <w:rPr>
                                    <w:sz w:val="24"/>
                                    <w:szCs w:val="24"/>
                                  </w:rPr>
                                </w:pPr>
                              </w:p>
                              <w:p w:rsidR="002A3FE8" w:rsidRDefault="002A3FE8" w:rsidP="009E04EE">
                                <w:pPr>
                                  <w:ind w:left="1800"/>
                                  <w:rPr>
                                    <w:sz w:val="24"/>
                                    <w:szCs w:val="24"/>
                                  </w:rPr>
                                </w:pPr>
                              </w:p>
                              <w:p w:rsidR="002A3FE8" w:rsidRPr="008F5780" w:rsidRDefault="002A3FE8" w:rsidP="009E04EE">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2A3FE8" w:rsidRDefault="002A3FE8" w:rsidP="00D35A71">
                                <w:pPr>
                                  <w:ind w:left="1080"/>
                                  <w:rPr>
                                    <w:sz w:val="24"/>
                                    <w:szCs w:val="24"/>
                                  </w:rPr>
                                </w:pPr>
                                <w:r>
                                  <w:rPr>
                                    <w:sz w:val="24"/>
                                    <w:szCs w:val="24"/>
                                  </w:rPr>
                                  <w:t>Jefferson County R-1</w:t>
                                </w:r>
                              </w:p>
                              <w:p w:rsidR="002A3FE8" w:rsidRDefault="002A3FE8" w:rsidP="00D35A71">
                                <w:pPr>
                                  <w:ind w:left="1080"/>
                                  <w:rPr>
                                    <w:sz w:val="24"/>
                                    <w:szCs w:val="24"/>
                                  </w:rPr>
                                </w:pPr>
                                <w:r>
                                  <w:rPr>
                                    <w:sz w:val="24"/>
                                    <w:szCs w:val="24"/>
                                  </w:rPr>
                                  <w:tab/>
                                </w:r>
                                <w:r>
                                  <w:rPr>
                                    <w:sz w:val="24"/>
                                    <w:szCs w:val="24"/>
                                  </w:rPr>
                                  <w:tab/>
                                  <w:t xml:space="preserve">Elizabeth </w:t>
                                </w:r>
                                <w:proofErr w:type="spellStart"/>
                                <w:r>
                                  <w:rPr>
                                    <w:sz w:val="24"/>
                                    <w:szCs w:val="24"/>
                                  </w:rPr>
                                  <w:t>Buhr</w:t>
                                </w:r>
                                <w:proofErr w:type="spellEnd"/>
                              </w:p>
                              <w:p w:rsidR="002A3FE8" w:rsidRDefault="002A3FE8" w:rsidP="00D35A71">
                                <w:pPr>
                                  <w:ind w:left="1080"/>
                                  <w:rPr>
                                    <w:sz w:val="24"/>
                                    <w:szCs w:val="24"/>
                                  </w:rPr>
                                </w:pPr>
                              </w:p>
                              <w:p w:rsidR="002A3FE8" w:rsidRDefault="002A3FE8" w:rsidP="00D35A71">
                                <w:pPr>
                                  <w:ind w:left="1080"/>
                                  <w:rPr>
                                    <w:sz w:val="24"/>
                                    <w:szCs w:val="24"/>
                                  </w:rPr>
                                </w:pPr>
                                <w:r>
                                  <w:rPr>
                                    <w:sz w:val="24"/>
                                    <w:szCs w:val="24"/>
                                  </w:rPr>
                                  <w:t>Pueblo City 60</w:t>
                                </w:r>
                              </w:p>
                              <w:p w:rsidR="002A3FE8" w:rsidRDefault="002A3FE8" w:rsidP="00D35A71">
                                <w:pPr>
                                  <w:ind w:left="1080"/>
                                  <w:rPr>
                                    <w:sz w:val="24"/>
                                    <w:szCs w:val="24"/>
                                  </w:rPr>
                                </w:pPr>
                                <w:r>
                                  <w:rPr>
                                    <w:sz w:val="24"/>
                                    <w:szCs w:val="24"/>
                                  </w:rPr>
                                  <w:tab/>
                                </w:r>
                                <w:r>
                                  <w:rPr>
                                    <w:sz w:val="24"/>
                                    <w:szCs w:val="24"/>
                                  </w:rPr>
                                  <w:tab/>
                                  <w:t xml:space="preserve">Jennifer </w:t>
                                </w:r>
                                <w:proofErr w:type="spellStart"/>
                                <w:r>
                                  <w:rPr>
                                    <w:sz w:val="24"/>
                                    <w:szCs w:val="24"/>
                                  </w:rPr>
                                  <w:t>Doerr</w:t>
                                </w:r>
                                <w:proofErr w:type="spellEnd"/>
                              </w:p>
                              <w:p w:rsidR="002A3FE8" w:rsidRPr="004445F1" w:rsidRDefault="002A3FE8" w:rsidP="009E04EE">
                                <w:pPr>
                                  <w:ind w:left="1800"/>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2525B00" id="_x0000_t202" coordsize="21600,21600" o:spt="202" path="m,l,21600r21600,l21600,xe">
                    <v:stroke joinstyle="miter"/>
                    <v:path gradientshapeok="t" o:connecttype="rect"/>
                  </v:shapetype>
                  <v:shape id="Text Box 37" o:spid="_x0000_s1026" type="#_x0000_t202" alt="Title and subtitle" style="position:absolute;left:0;text-align:left;margin-left:8.15pt;margin-top:-14.5pt;width:3in;height:54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" filled="f" stroked="f" strokeweight=".5pt">
                    <v:textbox inset="0,0,0,0">
                      <w:txbxContent>
                        <w:p w:rsidR="002A3FE8" w:rsidRDefault="002A3FE8" w:rsidP="00785735">
                          <w:pPr>
                            <w:spacing w:after="120"/>
                            <w:ind w:left="1080"/>
                            <w:rPr>
                              <w:b/>
                              <w:caps/>
                              <w:sz w:val="24"/>
                              <w:szCs w:val="24"/>
                            </w:rPr>
                          </w:pPr>
                          <w:r w:rsidRPr="00A12AC3">
                            <w:rPr>
                              <w:b/>
                              <w:caps/>
                              <w:sz w:val="24"/>
                              <w:szCs w:val="24"/>
                            </w:rPr>
                            <w:t>Instructional Unit Author</w:t>
                          </w:r>
                        </w:p>
                        <w:p w:rsidR="002A3FE8" w:rsidRPr="00526AE4" w:rsidRDefault="002A3FE8" w:rsidP="009E04EE">
                          <w:pPr>
                            <w:ind w:left="1080"/>
                            <w:rPr>
                              <w:sz w:val="24"/>
                              <w:szCs w:val="24"/>
                            </w:rPr>
                          </w:pPr>
                          <w:r>
                            <w:rPr>
                              <w:sz w:val="24"/>
                              <w:szCs w:val="24"/>
                            </w:rPr>
                            <w:t>Poudre School District</w:t>
                          </w:r>
                        </w:p>
                        <w:p w:rsidR="002A3FE8" w:rsidRDefault="00422768" w:rsidP="009E04EE">
                          <w:pPr>
                            <w:ind w:left="1800"/>
                            <w:rPr>
                              <w:sz w:val="24"/>
                              <w:szCs w:val="24"/>
                            </w:rPr>
                          </w:pPr>
                          <w:r>
                            <w:rPr>
                              <w:sz w:val="24"/>
                              <w:szCs w:val="24"/>
                            </w:rPr>
                            <w:t xml:space="preserve">Laura </w:t>
                          </w:r>
                          <w:proofErr w:type="spellStart"/>
                          <w:r>
                            <w:rPr>
                              <w:sz w:val="24"/>
                              <w:szCs w:val="24"/>
                            </w:rPr>
                            <w:t>Crone</w:t>
                          </w:r>
                          <w:r w:rsidR="002A3FE8">
                            <w:rPr>
                              <w:sz w:val="24"/>
                              <w:szCs w:val="24"/>
                            </w:rPr>
                            <w:t>n</w:t>
                          </w:r>
                          <w:proofErr w:type="spellEnd"/>
                        </w:p>
                        <w:p w:rsidR="002A3FE8" w:rsidRDefault="00422768" w:rsidP="009E04EE">
                          <w:pPr>
                            <w:ind w:left="1800"/>
                            <w:rPr>
                              <w:sz w:val="24"/>
                              <w:szCs w:val="24"/>
                            </w:rPr>
                          </w:pPr>
                          <w:r>
                            <w:rPr>
                              <w:sz w:val="24"/>
                              <w:szCs w:val="24"/>
                            </w:rPr>
                            <w:t>Allison K. Alter</w:t>
                          </w:r>
                        </w:p>
                        <w:p w:rsidR="002A3FE8" w:rsidRDefault="002A3FE8" w:rsidP="009E04EE">
                          <w:pPr>
                            <w:ind w:left="1800"/>
                            <w:rPr>
                              <w:sz w:val="24"/>
                              <w:szCs w:val="24"/>
                            </w:rPr>
                          </w:pPr>
                        </w:p>
                        <w:p w:rsidR="002A3FE8" w:rsidRDefault="002A3FE8" w:rsidP="009E04EE">
                          <w:pPr>
                            <w:ind w:left="1800"/>
                            <w:rPr>
                              <w:sz w:val="24"/>
                              <w:szCs w:val="24"/>
                            </w:rPr>
                          </w:pPr>
                        </w:p>
                        <w:p w:rsidR="002A3FE8" w:rsidRDefault="002A3FE8" w:rsidP="009E04EE">
                          <w:pPr>
                            <w:ind w:left="1800"/>
                            <w:rPr>
                              <w:sz w:val="24"/>
                              <w:szCs w:val="24"/>
                            </w:rPr>
                          </w:pPr>
                        </w:p>
                        <w:p w:rsidR="002A3FE8" w:rsidRPr="008F5780" w:rsidRDefault="002A3FE8" w:rsidP="009E04EE">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2A3FE8" w:rsidRDefault="002A3FE8" w:rsidP="00D35A71">
                          <w:pPr>
                            <w:ind w:left="1080"/>
                            <w:rPr>
                              <w:sz w:val="24"/>
                              <w:szCs w:val="24"/>
                            </w:rPr>
                          </w:pPr>
                          <w:r>
                            <w:rPr>
                              <w:sz w:val="24"/>
                              <w:szCs w:val="24"/>
                            </w:rPr>
                            <w:t>Jefferson County R-1</w:t>
                          </w:r>
                        </w:p>
                        <w:p w:rsidR="002A3FE8" w:rsidRDefault="002A3FE8" w:rsidP="00D35A71">
                          <w:pPr>
                            <w:ind w:left="1080"/>
                            <w:rPr>
                              <w:sz w:val="24"/>
                              <w:szCs w:val="24"/>
                            </w:rPr>
                          </w:pPr>
                          <w:r>
                            <w:rPr>
                              <w:sz w:val="24"/>
                              <w:szCs w:val="24"/>
                            </w:rPr>
                            <w:tab/>
                          </w:r>
                          <w:r>
                            <w:rPr>
                              <w:sz w:val="24"/>
                              <w:szCs w:val="24"/>
                            </w:rPr>
                            <w:tab/>
                            <w:t xml:space="preserve">Elizabeth </w:t>
                          </w:r>
                          <w:proofErr w:type="spellStart"/>
                          <w:r>
                            <w:rPr>
                              <w:sz w:val="24"/>
                              <w:szCs w:val="24"/>
                            </w:rPr>
                            <w:t>Buhr</w:t>
                          </w:r>
                          <w:proofErr w:type="spellEnd"/>
                        </w:p>
                        <w:p w:rsidR="002A3FE8" w:rsidRDefault="002A3FE8" w:rsidP="00D35A71">
                          <w:pPr>
                            <w:ind w:left="1080"/>
                            <w:rPr>
                              <w:sz w:val="24"/>
                              <w:szCs w:val="24"/>
                            </w:rPr>
                          </w:pPr>
                        </w:p>
                        <w:p w:rsidR="002A3FE8" w:rsidRDefault="002A3FE8" w:rsidP="00D35A71">
                          <w:pPr>
                            <w:ind w:left="1080"/>
                            <w:rPr>
                              <w:sz w:val="24"/>
                              <w:szCs w:val="24"/>
                            </w:rPr>
                          </w:pPr>
                          <w:r>
                            <w:rPr>
                              <w:sz w:val="24"/>
                              <w:szCs w:val="24"/>
                            </w:rPr>
                            <w:t>Pueblo City 60</w:t>
                          </w:r>
                        </w:p>
                        <w:p w:rsidR="002A3FE8" w:rsidRDefault="002A3FE8" w:rsidP="00D35A71">
                          <w:pPr>
                            <w:ind w:left="1080"/>
                            <w:rPr>
                              <w:sz w:val="24"/>
                              <w:szCs w:val="24"/>
                            </w:rPr>
                          </w:pPr>
                          <w:r>
                            <w:rPr>
                              <w:sz w:val="24"/>
                              <w:szCs w:val="24"/>
                            </w:rPr>
                            <w:tab/>
                          </w:r>
                          <w:r>
                            <w:rPr>
                              <w:sz w:val="24"/>
                              <w:szCs w:val="24"/>
                            </w:rPr>
                            <w:tab/>
                            <w:t xml:space="preserve">Jennifer </w:t>
                          </w:r>
                          <w:proofErr w:type="spellStart"/>
                          <w:r>
                            <w:rPr>
                              <w:sz w:val="24"/>
                              <w:szCs w:val="24"/>
                            </w:rPr>
                            <w:t>Doerr</w:t>
                          </w:r>
                          <w:proofErr w:type="spellEnd"/>
                        </w:p>
                        <w:p w:rsidR="002A3FE8" w:rsidRPr="004445F1" w:rsidRDefault="002A3FE8" w:rsidP="009E04EE">
                          <w:pPr>
                            <w:ind w:left="1800"/>
                          </w:pPr>
                        </w:p>
                      </w:txbxContent>
                    </v:textbox>
                    <w10:wrap type="square" anchorx="margin" anchory="margin"/>
                  </v:shape>
                </w:pict>
              </mc:Fallback>
            </mc:AlternateContent>
          </w:r>
          <w:r w:rsidR="009E04EE">
            <w:rPr>
              <w:noProof/>
            </w:rPr>
            <mc:AlternateContent>
              <mc:Choice Requires="wps">
                <w:drawing>
                  <wp:anchor distT="0" distB="0" distL="114300" distR="114300" simplePos="0" relativeHeight="251669504" behindDoc="0" locked="1" layoutInCell="1" allowOverlap="1" wp14:anchorId="699ECC07" wp14:editId="0C0620F5">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2A3FE8" w:rsidRPr="00A71662" w:rsidRDefault="002A3FE8" w:rsidP="009E04EE">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99ECC07"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2A3FE8" w:rsidRPr="00A71662" w:rsidRDefault="002A3FE8" w:rsidP="009E04EE">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9E04EE">
            <w:rPr>
              <w:noProof/>
            </w:rPr>
            <mc:AlternateContent>
              <mc:Choice Requires="wpg">
                <w:drawing>
                  <wp:anchor distT="0" distB="0" distL="114300" distR="114300" simplePos="0" relativeHeight="251666432" behindDoc="0" locked="0" layoutInCell="1" allowOverlap="1" wp14:anchorId="622B0682" wp14:editId="27A58936">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A3FE8" w:rsidRPr="00A74D8C" w:rsidRDefault="002A3FE8" w:rsidP="009E04EE">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w14:anchorId="622B0682"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2A3FE8" w:rsidRPr="00A74D8C" w:rsidRDefault="002A3FE8" w:rsidP="009E04EE">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9E04EE">
            <w:rPr>
              <w:noProof/>
            </w:rPr>
            <mc:AlternateContent>
              <mc:Choice Requires="wps">
                <w:drawing>
                  <wp:anchor distT="0" distB="0" distL="114300" distR="114300" simplePos="0" relativeHeight="251667456" behindDoc="0" locked="1" layoutInCell="1" allowOverlap="1" wp14:anchorId="148DAA3F" wp14:editId="19C8ED42">
                    <wp:simplePos x="0" y="0"/>
                    <wp:positionH relativeFrom="margin">
                      <wp:posOffset>102235</wp:posOffset>
                    </wp:positionH>
                    <wp:positionV relativeFrom="page">
                      <wp:posOffset>7323455</wp:posOffset>
                    </wp:positionV>
                    <wp:extent cx="2776220" cy="215900"/>
                    <wp:effectExtent l="0" t="0" r="5080" b="12700"/>
                    <wp:wrapSquare wrapText="bothSides"/>
                    <wp:docPr id="10" name="Text Box 10"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FE8" w:rsidRPr="002D4B73" w:rsidRDefault="002A3FE8" w:rsidP="009E04EE">
                                <w:pPr>
                                  <w:pStyle w:val="Subtitle"/>
                                  <w:spacing w:after="0"/>
                                  <w:ind w:left="720"/>
                                  <w:jc w:val="left"/>
                                  <w:rPr>
                                    <w:rFonts w:ascii="Palatino Linotype" w:hAnsi="Palatino Linotype"/>
                                  </w:rPr>
                                </w:pPr>
                                <w:r w:rsidRPr="002D4B73">
                                  <w:rPr>
                                    <w:rFonts w:ascii="Palatino Linotype" w:hAnsi="Palatino Linotype"/>
                                    <w:sz w:val="20"/>
                                  </w:rPr>
                                  <w:t>date Posted:</w:t>
                                </w:r>
                                <w:r>
                                  <w:rPr>
                                    <w:rFonts w:ascii="Palatino Linotype" w:hAnsi="Palatino Linotype"/>
                                    <w:sz w:val="20"/>
                                  </w:rPr>
                                  <w:t xml:space="preserve"> DECEMBER,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8DAA3F" id="Text Box 10" o:spid="_x0000_s1032" type="#_x0000_t202" alt="Title and subtitle" style="position:absolute;left:0;text-align:left;margin-left:8.05pt;margin-top:576.65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" filled="f" stroked="f" strokeweight=".5pt">
                    <v:textbox inset="0,0,0,0">
                      <w:txbxContent>
                        <w:p w:rsidR="002A3FE8" w:rsidRPr="002D4B73" w:rsidRDefault="002A3FE8" w:rsidP="009E04EE">
                          <w:pPr>
                            <w:pStyle w:val="Subtitle"/>
                            <w:spacing w:after="0"/>
                            <w:ind w:left="720"/>
                            <w:jc w:val="left"/>
                            <w:rPr>
                              <w:rFonts w:ascii="Palatino Linotype" w:hAnsi="Palatino Linotype"/>
                            </w:rPr>
                          </w:pPr>
                          <w:r w:rsidRPr="002D4B73">
                            <w:rPr>
                              <w:rFonts w:ascii="Palatino Linotype" w:hAnsi="Palatino Linotype"/>
                              <w:sz w:val="20"/>
                            </w:rPr>
                            <w:t>date Posted:</w:t>
                          </w:r>
                          <w:r>
                            <w:rPr>
                              <w:rFonts w:ascii="Palatino Linotype" w:hAnsi="Palatino Linotype"/>
                              <w:sz w:val="20"/>
                            </w:rPr>
                            <w:t xml:space="preserve"> DECEMBER, 2015</w:t>
                          </w:r>
                        </w:p>
                      </w:txbxContent>
                    </v:textbox>
                    <w10:wrap type="square" anchorx="margin" anchory="page"/>
                    <w10:anchorlock/>
                  </v:shape>
                </w:pict>
              </mc:Fallback>
            </mc:AlternateContent>
          </w:r>
          <w:r w:rsidR="009E04EE">
            <w:rPr>
              <w:noProof/>
            </w:rPr>
            <mc:AlternateContent>
              <mc:Choice Requires="wps">
                <w:drawing>
                  <wp:anchor distT="0" distB="0" distL="114300" distR="114300" simplePos="0" relativeHeight="251668480" behindDoc="0" locked="1" layoutInCell="1" allowOverlap="1" wp14:anchorId="4C42C38F" wp14:editId="385522D6">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FE8" w:rsidRPr="00900B3F" w:rsidRDefault="002A3FE8" w:rsidP="009E04EE">
                                <w:pPr>
                                  <w:ind w:left="0"/>
                                  <w:jc w:val="right"/>
                                  <w:rPr>
                                    <w:rFonts w:ascii="Palatino Linotype" w:hAnsi="Palatino Linotype"/>
                                    <w:sz w:val="28"/>
                                    <w:szCs w:val="28"/>
                                  </w:rPr>
                                </w:pPr>
                                <w:r>
                                  <w:rPr>
                                    <w:rFonts w:ascii="Palatino Linotype" w:hAnsi="Palatino Linotype"/>
                                    <w:sz w:val="28"/>
                                    <w:szCs w:val="28"/>
                                  </w:rPr>
                                  <w:t>Visual Arts</w:t>
                                </w:r>
                              </w:p>
                              <w:p w:rsidR="002A3FE8" w:rsidRPr="00900B3F" w:rsidRDefault="002A3FE8" w:rsidP="009E04EE">
                                <w:pPr>
                                  <w:ind w:left="0"/>
                                  <w:jc w:val="right"/>
                                  <w:rPr>
                                    <w:sz w:val="28"/>
                                    <w:szCs w:val="28"/>
                                  </w:rPr>
                                </w:pPr>
                                <w:r>
                                  <w:rPr>
                                    <w:rFonts w:ascii="Palatino Linotype" w:hAnsi="Palatino Linotype"/>
                                    <w:sz w:val="28"/>
                                    <w:szCs w:val="28"/>
                                  </w:rPr>
                                  <w:t>High School</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xmlns:w15="http://schemas.microsoft.com/office/word/2012/wordml">
                <w:pict>
                  <v:shape w14:anchorId="4C42C38F"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2A3FE8" w:rsidRPr="00900B3F" w:rsidRDefault="002A3FE8" w:rsidP="009E04EE">
                          <w:pPr>
                            <w:ind w:left="0"/>
                            <w:jc w:val="right"/>
                            <w:rPr>
                              <w:rFonts w:ascii="Palatino Linotype" w:hAnsi="Palatino Linotype"/>
                              <w:sz w:val="28"/>
                              <w:szCs w:val="28"/>
                            </w:rPr>
                          </w:pPr>
                          <w:r>
                            <w:rPr>
                              <w:rFonts w:ascii="Palatino Linotype" w:hAnsi="Palatino Linotype"/>
                              <w:sz w:val="28"/>
                              <w:szCs w:val="28"/>
                            </w:rPr>
                            <w:t>Visual Arts</w:t>
                          </w:r>
                        </w:p>
                        <w:p w:rsidR="002A3FE8" w:rsidRPr="00900B3F" w:rsidRDefault="002A3FE8" w:rsidP="009E04EE">
                          <w:pPr>
                            <w:ind w:left="0"/>
                            <w:jc w:val="right"/>
                            <w:rPr>
                              <w:sz w:val="28"/>
                              <w:szCs w:val="28"/>
                            </w:rPr>
                          </w:pPr>
                          <w:r>
                            <w:rPr>
                              <w:rFonts w:ascii="Palatino Linotype" w:hAnsi="Palatino Linotype"/>
                              <w:sz w:val="28"/>
                              <w:szCs w:val="28"/>
                            </w:rPr>
                            <w:t>High School</w:t>
                          </w:r>
                        </w:p>
                      </w:txbxContent>
                    </v:textbox>
                    <w10:wrap type="square" anchorx="margin" anchory="margin"/>
                    <w10:anchorlock/>
                  </v:shape>
                </w:pict>
              </mc:Fallback>
            </mc:AlternateContent>
          </w:r>
          <w:r w:rsidR="009E04EE">
            <w:rPr>
              <w:noProof/>
            </w:rPr>
            <mc:AlternateContent>
              <mc:Choice Requires="wps">
                <w:drawing>
                  <wp:anchor distT="0" distB="0" distL="114300" distR="114300" simplePos="0" relativeHeight="251665408" behindDoc="0" locked="1" layoutInCell="1" allowOverlap="1" wp14:anchorId="35263612" wp14:editId="15F53193">
                    <wp:simplePos x="0" y="0"/>
                    <wp:positionH relativeFrom="margin">
                      <wp:posOffset>100330</wp:posOffset>
                    </wp:positionH>
                    <wp:positionV relativeFrom="margin">
                      <wp:posOffset>1270</wp:posOffset>
                    </wp:positionV>
                    <wp:extent cx="8134350" cy="1555115"/>
                    <wp:effectExtent l="0" t="0" r="0" b="698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8134350" cy="155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FE8" w:rsidRPr="00485372" w:rsidRDefault="002A3FE8" w:rsidP="009E04EE">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2A3FE8" w:rsidRDefault="002A3FE8" w:rsidP="003441CC">
                                <w:pPr>
                                  <w:pStyle w:val="Title"/>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00C13B86">
                                  <w:rPr>
                                    <w:rFonts w:ascii="Palatino Linotype" w:eastAsiaTheme="minorEastAsia" w:hAnsi="Palatino Linotype" w:cstheme="minorBidi"/>
                                    <w:b/>
                                    <w:caps w:val="0"/>
                                    <w:noProof/>
                                    <w:color w:val="197A9B"/>
                                  </w:rPr>
                                  <w:t xml:space="preserve">Wabi-Sabi: </w:t>
                                </w:r>
                                <w:r w:rsidR="00422768">
                                  <w:rPr>
                                    <w:rFonts w:ascii="Palatino Linotype" w:eastAsiaTheme="minorEastAsia" w:hAnsi="Palatino Linotype" w:cstheme="minorBidi"/>
                                    <w:b/>
                                    <w:caps w:val="0"/>
                                    <w:noProof/>
                                    <w:color w:val="197A9B"/>
                                  </w:rPr>
                                  <w:t>The Beauty of Things Imperfect</w:t>
                                </w:r>
                              </w:p>
                              <w:p w:rsidR="002A3FE8" w:rsidRPr="003441CC" w:rsidRDefault="002A3FE8" w:rsidP="003441CC">
                                <w:pPr>
                                  <w:rPr>
                                    <w:rFonts w:ascii="Palatino Linotype" w:hAnsi="Palatino Linotype"/>
                                    <w:sz w:val="24"/>
                                    <w:szCs w:val="24"/>
                                    <w:lang w:eastAsia="ja-JP"/>
                                  </w:rPr>
                                </w:pPr>
                                <w:r>
                                  <w:rPr>
                                    <w:lang w:eastAsia="ja-JP"/>
                                  </w:rPr>
                                  <w:tab/>
                                  <w:t xml:space="preserve"> </w:t>
                                </w:r>
                                <w:r>
                                  <w:rPr>
                                    <w:rFonts w:ascii="Palatino Linotype" w:hAnsi="Palatino Linotype"/>
                                    <w:b/>
                                    <w:color w:val="943634"/>
                                    <w:sz w:val="24"/>
                                    <w:szCs w:val="28"/>
                                  </w:rPr>
                                  <w:t>Sculpture</w:t>
                                </w:r>
                              </w:p>
                              <w:p w:rsidR="002A3FE8" w:rsidRDefault="002A3FE8" w:rsidP="007B2800">
                                <w:pPr>
                                  <w:pStyle w:val="Title"/>
                                  <w:spacing w:after="120"/>
                                  <w:ind w:left="720"/>
                                  <w:jc w:val="left"/>
                                  <w:rPr>
                                    <w:rFonts w:ascii="Palatino Linotype" w:eastAsiaTheme="minorEastAsia" w:hAnsi="Palatino Linotype" w:cstheme="minorBidi"/>
                                    <w:b/>
                                    <w:caps w:val="0"/>
                                    <w:noProof/>
                                    <w:color w:val="197A9B"/>
                                  </w:rPr>
                                </w:pPr>
                              </w:p>
                              <w:p w:rsidR="002A3FE8" w:rsidRPr="00526AE4" w:rsidRDefault="002A3FE8" w:rsidP="007B2800">
                                <w:pPr>
                                  <w:pStyle w:val="Title"/>
                                  <w:spacing w:after="120"/>
                                  <w:ind w:left="720"/>
                                  <w:jc w:val="left"/>
                                  <w:rPr>
                                    <w:rFonts w:ascii="Palatino Linotype" w:eastAsiaTheme="minorEastAsia" w:hAnsi="Palatino Linotype" w:cstheme="minorBidi"/>
                                    <w:b/>
                                    <w:color w:val="943634"/>
                                    <w:sz w:val="24"/>
                                    <w:szCs w:val="28"/>
                                  </w:rPr>
                                </w:pPr>
                                <w:r>
                                  <w:rPr>
                                    <w:rFonts w:ascii="Palatino Linotype" w:eastAsiaTheme="minorEastAsia" w:hAnsi="Palatino Linotype" w:cstheme="minorBidi"/>
                                    <w:b/>
                                    <w:caps w:val="0"/>
                                    <w:noProof/>
                                    <w:color w:val="197A9B"/>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263612" id="Text Box 33" o:spid="_x0000_s1034" type="#_x0000_t202" alt="Version number and date" style="position:absolute;left:0;text-align:left;margin-left:7.9pt;margin-top:.1pt;width:640.5pt;height:122.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" filled="f" stroked="f" strokeweight=".5pt">
                    <v:textbox inset="0,0,0,0">
                      <w:txbxContent>
                        <w:p w:rsidR="002A3FE8" w:rsidRPr="00485372" w:rsidRDefault="002A3FE8" w:rsidP="009E04EE">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2A3FE8" w:rsidRDefault="002A3FE8" w:rsidP="003441CC">
                          <w:pPr>
                            <w:pStyle w:val="Title"/>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00C13B86">
                            <w:rPr>
                              <w:rFonts w:ascii="Palatino Linotype" w:eastAsiaTheme="minorEastAsia" w:hAnsi="Palatino Linotype" w:cstheme="minorBidi"/>
                              <w:b/>
                              <w:caps w:val="0"/>
                              <w:noProof/>
                              <w:color w:val="197A9B"/>
                            </w:rPr>
                            <w:t xml:space="preserve">Wabi-Sabi: </w:t>
                          </w:r>
                          <w:r w:rsidR="00422768">
                            <w:rPr>
                              <w:rFonts w:ascii="Palatino Linotype" w:eastAsiaTheme="minorEastAsia" w:hAnsi="Palatino Linotype" w:cstheme="minorBidi"/>
                              <w:b/>
                              <w:caps w:val="0"/>
                              <w:noProof/>
                              <w:color w:val="197A9B"/>
                            </w:rPr>
                            <w:t>The Beauty of Things Imperfect</w:t>
                          </w:r>
                        </w:p>
                        <w:p w:rsidR="002A3FE8" w:rsidRPr="003441CC" w:rsidRDefault="002A3FE8" w:rsidP="003441CC">
                          <w:pPr>
                            <w:rPr>
                              <w:rFonts w:ascii="Palatino Linotype" w:hAnsi="Palatino Linotype"/>
                              <w:sz w:val="24"/>
                              <w:szCs w:val="24"/>
                              <w:lang w:eastAsia="ja-JP"/>
                            </w:rPr>
                          </w:pPr>
                          <w:r>
                            <w:rPr>
                              <w:lang w:eastAsia="ja-JP"/>
                            </w:rPr>
                            <w:tab/>
                            <w:t xml:space="preserve"> </w:t>
                          </w:r>
                          <w:r>
                            <w:rPr>
                              <w:rFonts w:ascii="Palatino Linotype" w:hAnsi="Palatino Linotype"/>
                              <w:b/>
                              <w:color w:val="943634"/>
                              <w:sz w:val="24"/>
                              <w:szCs w:val="28"/>
                            </w:rPr>
                            <w:t>Sculpture</w:t>
                          </w:r>
                        </w:p>
                        <w:p w:rsidR="002A3FE8" w:rsidRDefault="002A3FE8" w:rsidP="007B2800">
                          <w:pPr>
                            <w:pStyle w:val="Title"/>
                            <w:spacing w:after="120"/>
                            <w:ind w:left="720"/>
                            <w:jc w:val="left"/>
                            <w:rPr>
                              <w:rFonts w:ascii="Palatino Linotype" w:eastAsiaTheme="minorEastAsia" w:hAnsi="Palatino Linotype" w:cstheme="minorBidi"/>
                              <w:b/>
                              <w:caps w:val="0"/>
                              <w:noProof/>
                              <w:color w:val="197A9B"/>
                            </w:rPr>
                          </w:pPr>
                        </w:p>
                        <w:p w:rsidR="002A3FE8" w:rsidRPr="00526AE4" w:rsidRDefault="002A3FE8" w:rsidP="007B2800">
                          <w:pPr>
                            <w:pStyle w:val="Title"/>
                            <w:spacing w:after="120"/>
                            <w:ind w:left="720"/>
                            <w:jc w:val="left"/>
                            <w:rPr>
                              <w:rFonts w:ascii="Palatino Linotype" w:eastAsiaTheme="minorEastAsia" w:hAnsi="Palatino Linotype" w:cstheme="minorBidi"/>
                              <w:b/>
                              <w:color w:val="943634"/>
                              <w:sz w:val="24"/>
                              <w:szCs w:val="28"/>
                            </w:rPr>
                          </w:pPr>
                          <w:r>
                            <w:rPr>
                              <w:rFonts w:ascii="Palatino Linotype" w:eastAsiaTheme="minorEastAsia" w:hAnsi="Palatino Linotype" w:cstheme="minorBidi"/>
                              <w:b/>
                              <w:caps w:val="0"/>
                              <w:noProof/>
                              <w:color w:val="197A9B"/>
                            </w:rPr>
                            <w:br/>
                          </w:r>
                        </w:p>
                      </w:txbxContent>
                    </v:textbox>
                    <w10:wrap type="square" anchorx="margin" anchory="margin"/>
                    <w10:anchorlock/>
                  </v:shape>
                </w:pict>
              </mc:Fallback>
            </mc:AlternateContent>
          </w:r>
        </w:p>
        <w:p w:rsidR="003441CC" w:rsidRPr="003441CC" w:rsidRDefault="00D95367" w:rsidP="003441CC">
          <w:pPr>
            <w:rPr>
              <w:sz w:val="32"/>
              <w:szCs w:val="32"/>
            </w:rPr>
          </w:pPr>
          <w:r>
            <w:rPr>
              <w:noProof/>
              <w:sz w:val="32"/>
              <w:szCs w:val="32"/>
            </w:rPr>
            <w:drawing>
              <wp:anchor distT="0" distB="0" distL="114300" distR="114300" simplePos="0" relativeHeight="251675648" behindDoc="1" locked="0" layoutInCell="1" allowOverlap="1" wp14:anchorId="0DB7A7B6" wp14:editId="59A9A39E">
                <wp:simplePos x="0" y="0"/>
                <wp:positionH relativeFrom="column">
                  <wp:posOffset>-5505450</wp:posOffset>
                </wp:positionH>
                <wp:positionV relativeFrom="paragraph">
                  <wp:posOffset>266700</wp:posOffset>
                </wp:positionV>
                <wp:extent cx="6436360" cy="4899025"/>
                <wp:effectExtent l="0" t="0" r="2540" b="0"/>
                <wp:wrapThrough wrapText="bothSides">
                  <wp:wrapPolygon edited="0">
                    <wp:start x="0" y="0"/>
                    <wp:lineTo x="0" y="21502"/>
                    <wp:lineTo x="21545" y="21502"/>
                    <wp:lineTo x="2154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fferson County, Poudre, Pueblo Cit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36360" cy="4899025"/>
                        </a:xfrm>
                        <a:prstGeom prst="rect">
                          <a:avLst/>
                        </a:prstGeom>
                      </pic:spPr>
                    </pic:pic>
                  </a:graphicData>
                </a:graphic>
                <wp14:sizeRelH relativeFrom="margin">
                  <wp14:pctWidth>0</wp14:pctWidth>
                </wp14:sizeRelH>
                <wp14:sizeRelV relativeFrom="margin">
                  <wp14:pctHeight>0</wp14:pctHeight>
                </wp14:sizeRelV>
              </wp:anchor>
            </w:drawing>
          </w:r>
        </w:p>
        <w:p w:rsidR="009E04EE" w:rsidRPr="003441CC" w:rsidRDefault="009E04EE" w:rsidP="00D95367">
          <w:pPr>
            <w:tabs>
              <w:tab w:val="left" w:pos="1178"/>
            </w:tabs>
            <w:ind w:left="0" w:firstLine="0"/>
            <w:rPr>
              <w:sz w:val="32"/>
              <w:szCs w:val="32"/>
            </w:rPr>
            <w:sectPr w:rsidR="009E04EE" w:rsidRPr="003441CC" w:rsidSect="00D35A71">
              <w:headerReference w:type="first" r:id="rId10"/>
              <w:pgSz w:w="15840" w:h="12240" w:orient="landscape"/>
              <w:pgMar w:top="720" w:right="720" w:bottom="720" w:left="720" w:header="720" w:footer="720" w:gutter="0"/>
              <w:pgNumType w:start="0"/>
              <w:cols w:space="720"/>
              <w:titlePg/>
              <w:docGrid w:linePitch="360"/>
            </w:sectPr>
          </w:pPr>
          <w:bookmarkStart w:id="0" w:name="_GoBack"/>
          <w:bookmarkEnd w:id="0"/>
        </w:p>
        <w:p w:rsidR="009E04EE" w:rsidRPr="009E04EE" w:rsidRDefault="001C34E2" w:rsidP="00523363">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13"/>
        <w:gridCol w:w="4345"/>
        <w:gridCol w:w="1100"/>
        <w:gridCol w:w="316"/>
        <w:gridCol w:w="2032"/>
        <w:gridCol w:w="784"/>
        <w:gridCol w:w="883"/>
        <w:gridCol w:w="2417"/>
      </w:tblGrid>
      <w:tr w:rsidR="00894794" w:rsidRPr="00D5423D" w:rsidTr="004E2344">
        <w:trPr>
          <w:trHeight w:val="165"/>
          <w:jc w:val="center"/>
        </w:trPr>
        <w:tc>
          <w:tcPr>
            <w:tcW w:w="2513" w:type="dxa"/>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Content Area</w:t>
            </w:r>
          </w:p>
        </w:tc>
        <w:tc>
          <w:tcPr>
            <w:tcW w:w="5761" w:type="dxa"/>
            <w:gridSpan w:val="3"/>
          </w:tcPr>
          <w:p w:rsidR="00894794" w:rsidRPr="00D5423D" w:rsidRDefault="00894794" w:rsidP="00523363">
            <w:pPr>
              <w:ind w:left="0" w:firstLine="0"/>
              <w:rPr>
                <w:rFonts w:asciiTheme="minorHAnsi" w:hAnsiTheme="minorHAnsi"/>
                <w:sz w:val="20"/>
                <w:szCs w:val="20"/>
              </w:rPr>
            </w:pPr>
            <w:r>
              <w:rPr>
                <w:rFonts w:asciiTheme="minorHAnsi" w:hAnsiTheme="minorHAnsi"/>
                <w:sz w:val="20"/>
                <w:szCs w:val="20"/>
              </w:rPr>
              <w:t>Visual Arts</w:t>
            </w:r>
          </w:p>
        </w:tc>
        <w:tc>
          <w:tcPr>
            <w:tcW w:w="2032" w:type="dxa"/>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Grade Level</w:t>
            </w:r>
          </w:p>
        </w:tc>
        <w:tc>
          <w:tcPr>
            <w:tcW w:w="4084" w:type="dxa"/>
            <w:gridSpan w:val="3"/>
          </w:tcPr>
          <w:p w:rsidR="00894794" w:rsidRPr="00D5423D" w:rsidRDefault="00894794" w:rsidP="00523363">
            <w:pPr>
              <w:ind w:left="0" w:firstLine="0"/>
              <w:rPr>
                <w:rFonts w:asciiTheme="minorHAnsi" w:hAnsiTheme="minorHAnsi"/>
                <w:sz w:val="20"/>
                <w:szCs w:val="20"/>
              </w:rPr>
            </w:pPr>
            <w:r>
              <w:rPr>
                <w:rFonts w:asciiTheme="minorHAnsi" w:hAnsiTheme="minorHAnsi"/>
                <w:sz w:val="20"/>
                <w:szCs w:val="20"/>
              </w:rPr>
              <w:t>High School</w:t>
            </w:r>
          </w:p>
        </w:tc>
      </w:tr>
      <w:tr w:rsidR="00894794" w:rsidRPr="00D5423D" w:rsidTr="004E2344">
        <w:trPr>
          <w:trHeight w:val="165"/>
          <w:jc w:val="center"/>
        </w:trPr>
        <w:tc>
          <w:tcPr>
            <w:tcW w:w="2513" w:type="dxa"/>
            <w:tcBorders>
              <w:bottom w:val="single" w:sz="24" w:space="0" w:color="auto"/>
            </w:tcBorders>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877" w:type="dxa"/>
            <w:gridSpan w:val="7"/>
            <w:tcBorders>
              <w:bottom w:val="single" w:sz="24" w:space="0" w:color="auto"/>
            </w:tcBorders>
          </w:tcPr>
          <w:p w:rsidR="00894794" w:rsidRPr="00D5423D" w:rsidRDefault="002A3FE8" w:rsidP="00523363">
            <w:pPr>
              <w:ind w:left="0" w:firstLine="0"/>
              <w:rPr>
                <w:rFonts w:asciiTheme="minorHAnsi" w:hAnsiTheme="minorHAnsi"/>
                <w:sz w:val="20"/>
                <w:szCs w:val="20"/>
              </w:rPr>
            </w:pPr>
            <w:r w:rsidRPr="00C25F32">
              <w:rPr>
                <w:rFonts w:asciiTheme="minorHAnsi" w:hAnsiTheme="minorHAnsi"/>
                <w:sz w:val="20"/>
                <w:szCs w:val="20"/>
              </w:rPr>
              <w:t>Ceramics/Sculpture</w:t>
            </w:r>
          </w:p>
        </w:tc>
      </w:tr>
      <w:tr w:rsidR="00894794" w:rsidRPr="00D5423D" w:rsidTr="004E2344">
        <w:trPr>
          <w:trHeight w:val="165"/>
          <w:jc w:val="center"/>
        </w:trPr>
        <w:tc>
          <w:tcPr>
            <w:tcW w:w="2513"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Standard</w:t>
            </w:r>
          </w:p>
        </w:tc>
        <w:tc>
          <w:tcPr>
            <w:tcW w:w="946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17"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Pr>
                <w:rFonts w:asciiTheme="minorHAnsi" w:hAnsiTheme="minorHAnsi"/>
                <w:b/>
                <w:sz w:val="20"/>
                <w:szCs w:val="20"/>
              </w:rPr>
              <w:t>GLE Code</w:t>
            </w:r>
          </w:p>
        </w:tc>
      </w:tr>
      <w:tr w:rsidR="004E2344" w:rsidRPr="00D5423D" w:rsidTr="004E2344">
        <w:trPr>
          <w:trHeight w:val="270"/>
          <w:jc w:val="center"/>
        </w:trPr>
        <w:tc>
          <w:tcPr>
            <w:tcW w:w="2513" w:type="dxa"/>
            <w:vMerge w:val="restart"/>
            <w:tcBorders>
              <w:top w:val="single" w:sz="8" w:space="0" w:color="auto"/>
              <w:left w:val="single" w:sz="24"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Observe and Learn to </w:t>
            </w:r>
            <w:r w:rsidRPr="00D07268">
              <w:rPr>
                <w:rFonts w:asciiTheme="minorHAnsi" w:hAnsiTheme="minorHAnsi"/>
                <w:b/>
                <w:bCs/>
                <w:sz w:val="20"/>
                <w:szCs w:val="20"/>
              </w:rPr>
              <w:t>Comprehend</w:t>
            </w: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5"/>
              </w:numPr>
              <w:spacing w:after="0" w:line="240" w:lineRule="auto"/>
              <w:ind w:left="360"/>
              <w:contextualSpacing w:val="0"/>
              <w:rPr>
                <w:rFonts w:asciiTheme="minorHAnsi" w:hAnsiTheme="minorHAnsi"/>
                <w:sz w:val="20"/>
                <w:szCs w:val="20"/>
              </w:rPr>
            </w:pPr>
            <w:r w:rsidRPr="00556EB0">
              <w:rPr>
                <w:rFonts w:asciiTheme="minorHAnsi" w:hAnsiTheme="minorHAnsi"/>
                <w:bCs/>
                <w:sz w:val="20"/>
                <w:szCs w:val="20"/>
              </w:rPr>
              <w:t>Visual art has inherent characteristics and expressive features</w:t>
            </w:r>
          </w:p>
        </w:tc>
        <w:tc>
          <w:tcPr>
            <w:tcW w:w="2417" w:type="dxa"/>
            <w:tcBorders>
              <w:top w:val="single" w:sz="8" w:space="0" w:color="auto"/>
              <w:left w:val="single" w:sz="4" w:space="0" w:color="auto"/>
              <w:bottom w:val="single" w:sz="8" w:space="0" w:color="auto"/>
              <w:right w:val="single" w:sz="24" w:space="0" w:color="auto"/>
            </w:tcBorders>
          </w:tcPr>
          <w:p w:rsidR="004E2344" w:rsidRPr="00D5423D" w:rsidRDefault="004E2344" w:rsidP="004E2344">
            <w:pPr>
              <w:ind w:left="0" w:firstLine="0"/>
              <w:rPr>
                <w:rFonts w:asciiTheme="minorHAnsi" w:hAnsiTheme="minorHAnsi" w:cs="Calibri"/>
                <w:sz w:val="20"/>
                <w:szCs w:val="20"/>
              </w:rPr>
            </w:pPr>
            <w:r>
              <w:rPr>
                <w:rFonts w:asciiTheme="minorHAnsi" w:eastAsia="Times New Roman" w:hAnsiTheme="minorHAnsi"/>
                <w:sz w:val="20"/>
                <w:szCs w:val="20"/>
              </w:rPr>
              <w:t>VA09-GR.HS-S.1-GLE.1</w:t>
            </w:r>
          </w:p>
        </w:tc>
      </w:tr>
      <w:tr w:rsidR="004E2344" w:rsidRPr="00D5423D" w:rsidTr="004E2344">
        <w:trPr>
          <w:trHeight w:val="120"/>
          <w:jc w:val="center"/>
        </w:trPr>
        <w:tc>
          <w:tcPr>
            <w:tcW w:w="2513" w:type="dxa"/>
            <w:vMerge/>
            <w:tcBorders>
              <w:left w:val="single" w:sz="24"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5"/>
              </w:numPr>
              <w:spacing w:after="0" w:line="240" w:lineRule="auto"/>
              <w:ind w:left="360"/>
              <w:contextualSpacing w:val="0"/>
              <w:rPr>
                <w:rFonts w:asciiTheme="minorHAnsi" w:hAnsiTheme="minorHAnsi"/>
                <w:sz w:val="20"/>
                <w:szCs w:val="20"/>
              </w:rPr>
            </w:pPr>
            <w:r w:rsidRPr="00556EB0">
              <w:rPr>
                <w:rFonts w:asciiTheme="minorHAnsi" w:hAnsiTheme="minorHAnsi"/>
                <w:bCs/>
                <w:sz w:val="20"/>
                <w:szCs w:val="20"/>
              </w:rPr>
              <w:t>Historical and cultural context are found in visual art</w:t>
            </w:r>
          </w:p>
        </w:tc>
        <w:tc>
          <w:tcPr>
            <w:tcW w:w="2417" w:type="dxa"/>
            <w:tcBorders>
              <w:top w:val="single" w:sz="8" w:space="0" w:color="auto"/>
              <w:left w:val="single" w:sz="4" w:space="0" w:color="auto"/>
              <w:right w:val="single" w:sz="24" w:space="0" w:color="auto"/>
            </w:tcBorders>
          </w:tcPr>
          <w:p w:rsidR="004E2344" w:rsidRPr="00D5423D" w:rsidRDefault="004E2344" w:rsidP="004E2344">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w:t>
            </w:r>
            <w:r w:rsidRPr="00D5423D">
              <w:rPr>
                <w:rFonts w:asciiTheme="minorHAnsi" w:hAnsiTheme="minorHAnsi"/>
                <w:sz w:val="20"/>
                <w:szCs w:val="20"/>
              </w:rPr>
              <w:t>S.1-GLE.2</w:t>
            </w:r>
          </w:p>
        </w:tc>
      </w:tr>
      <w:tr w:rsidR="004E2344" w:rsidRPr="00D5423D" w:rsidTr="004E2344">
        <w:trPr>
          <w:trHeight w:val="120"/>
          <w:jc w:val="center"/>
        </w:trPr>
        <w:tc>
          <w:tcPr>
            <w:tcW w:w="2513" w:type="dxa"/>
            <w:vMerge/>
            <w:tcBorders>
              <w:left w:val="single" w:sz="24" w:space="0" w:color="auto"/>
              <w:bottom w:val="single" w:sz="8"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5"/>
              </w:numPr>
              <w:spacing w:after="0" w:line="240" w:lineRule="auto"/>
              <w:ind w:left="360"/>
              <w:contextualSpacing w:val="0"/>
              <w:rPr>
                <w:rFonts w:asciiTheme="minorHAnsi" w:hAnsiTheme="minorHAnsi"/>
                <w:sz w:val="20"/>
                <w:szCs w:val="20"/>
              </w:rPr>
            </w:pPr>
            <w:r w:rsidRPr="00556EB0">
              <w:rPr>
                <w:rFonts w:asciiTheme="minorHAnsi" w:hAnsiTheme="minorHAnsi"/>
                <w:bCs/>
                <w:sz w:val="20"/>
                <w:szCs w:val="20"/>
              </w:rPr>
              <w:t>Art and design have purpose and function</w:t>
            </w:r>
          </w:p>
        </w:tc>
        <w:tc>
          <w:tcPr>
            <w:tcW w:w="2417" w:type="dxa"/>
            <w:tcBorders>
              <w:left w:val="single" w:sz="4" w:space="0" w:color="auto"/>
              <w:bottom w:val="single" w:sz="8" w:space="0" w:color="auto"/>
              <w:right w:val="single" w:sz="24" w:space="0" w:color="auto"/>
            </w:tcBorders>
          </w:tcPr>
          <w:p w:rsidR="004E2344" w:rsidRDefault="004E2344" w:rsidP="004E2344">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w:t>
            </w:r>
            <w:r w:rsidRPr="00D5423D">
              <w:rPr>
                <w:rFonts w:asciiTheme="minorHAnsi" w:hAnsiTheme="minorHAnsi"/>
                <w:sz w:val="20"/>
                <w:szCs w:val="20"/>
              </w:rPr>
              <w:t>S.1-GLE.</w:t>
            </w:r>
            <w:r>
              <w:rPr>
                <w:rFonts w:asciiTheme="minorHAnsi" w:hAnsiTheme="minorHAnsi"/>
                <w:sz w:val="20"/>
                <w:szCs w:val="20"/>
              </w:rPr>
              <w:t>3</w:t>
            </w:r>
          </w:p>
        </w:tc>
      </w:tr>
      <w:tr w:rsidR="004E2344" w:rsidRPr="00D5423D" w:rsidTr="004E2344">
        <w:trPr>
          <w:trHeight w:val="131"/>
          <w:jc w:val="center"/>
        </w:trPr>
        <w:tc>
          <w:tcPr>
            <w:tcW w:w="2513" w:type="dxa"/>
            <w:vMerge w:val="restart"/>
            <w:tcBorders>
              <w:top w:val="single" w:sz="8" w:space="0" w:color="auto"/>
              <w:left w:val="single" w:sz="24"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Envision and Critique to </w:t>
            </w:r>
            <w:r w:rsidRPr="00D07268">
              <w:rPr>
                <w:rFonts w:asciiTheme="minorHAnsi" w:hAnsiTheme="minorHAnsi"/>
                <w:b/>
                <w:bCs/>
                <w:sz w:val="20"/>
                <w:szCs w:val="20"/>
              </w:rPr>
              <w:t>Reflect</w:t>
            </w: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6"/>
              </w:numPr>
              <w:spacing w:after="0" w:line="240" w:lineRule="auto"/>
              <w:contextualSpacing w:val="0"/>
              <w:rPr>
                <w:rFonts w:asciiTheme="minorHAnsi" w:hAnsiTheme="minorHAnsi"/>
                <w:sz w:val="20"/>
                <w:szCs w:val="20"/>
              </w:rPr>
            </w:pPr>
            <w:r w:rsidRPr="00556EB0">
              <w:rPr>
                <w:rFonts w:asciiTheme="minorHAnsi" w:hAnsiTheme="minorHAnsi"/>
                <w:bCs/>
                <w:sz w:val="20"/>
                <w:szCs w:val="20"/>
              </w:rPr>
              <w:t>Reflective strategies are used to understand the creative process</w:t>
            </w:r>
          </w:p>
        </w:tc>
        <w:tc>
          <w:tcPr>
            <w:tcW w:w="2417" w:type="dxa"/>
            <w:tcBorders>
              <w:top w:val="single" w:sz="8" w:space="0" w:color="auto"/>
              <w:left w:val="single" w:sz="4" w:space="0" w:color="auto"/>
              <w:right w:val="single" w:sz="24" w:space="0" w:color="auto"/>
            </w:tcBorders>
          </w:tcPr>
          <w:p w:rsidR="004E2344" w:rsidRPr="00D5423D" w:rsidRDefault="004E2344" w:rsidP="004E2344">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VA09-GR.HS-S.2-GLE.1</w:t>
            </w:r>
          </w:p>
        </w:tc>
      </w:tr>
      <w:tr w:rsidR="004E2344" w:rsidRPr="00D5423D" w:rsidTr="004E2344">
        <w:trPr>
          <w:trHeight w:val="131"/>
          <w:jc w:val="center"/>
        </w:trPr>
        <w:tc>
          <w:tcPr>
            <w:tcW w:w="2513" w:type="dxa"/>
            <w:vMerge/>
            <w:tcBorders>
              <w:left w:val="single" w:sz="24" w:space="0" w:color="auto"/>
              <w:bottom w:val="single" w:sz="8"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6"/>
              </w:numPr>
              <w:spacing w:after="0" w:line="240" w:lineRule="auto"/>
              <w:contextualSpacing w:val="0"/>
              <w:rPr>
                <w:rFonts w:asciiTheme="minorHAnsi" w:hAnsiTheme="minorHAnsi"/>
                <w:sz w:val="20"/>
                <w:szCs w:val="20"/>
              </w:rPr>
            </w:pPr>
            <w:r w:rsidRPr="00556EB0">
              <w:rPr>
                <w:rFonts w:asciiTheme="minorHAnsi" w:hAnsiTheme="minorHAnsi"/>
                <w:bCs/>
                <w:sz w:val="20"/>
                <w:szCs w:val="20"/>
              </w:rPr>
              <w:t>A personal philosophy of art is accomplished through use of sophisticated language and studio art processes</w:t>
            </w:r>
          </w:p>
        </w:tc>
        <w:tc>
          <w:tcPr>
            <w:tcW w:w="2417" w:type="dxa"/>
            <w:tcBorders>
              <w:left w:val="single" w:sz="4" w:space="0" w:color="auto"/>
              <w:bottom w:val="single" w:sz="8" w:space="0" w:color="auto"/>
              <w:right w:val="single" w:sz="24" w:space="0" w:color="auto"/>
            </w:tcBorders>
          </w:tcPr>
          <w:p w:rsidR="004E2344" w:rsidRDefault="004E2344" w:rsidP="004E2344">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VA09-GR.HS-S.2-GLE.2</w:t>
            </w:r>
          </w:p>
        </w:tc>
      </w:tr>
      <w:tr w:rsidR="004E2344" w:rsidRPr="00D5423D" w:rsidTr="004E2344">
        <w:trPr>
          <w:trHeight w:val="131"/>
          <w:jc w:val="center"/>
        </w:trPr>
        <w:tc>
          <w:tcPr>
            <w:tcW w:w="2513" w:type="dxa"/>
            <w:vMerge/>
            <w:tcBorders>
              <w:left w:val="single" w:sz="24" w:space="0" w:color="auto"/>
              <w:bottom w:val="single" w:sz="8"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6"/>
              </w:numPr>
              <w:spacing w:after="0" w:line="240" w:lineRule="auto"/>
              <w:contextualSpacing w:val="0"/>
              <w:rPr>
                <w:rFonts w:asciiTheme="minorHAnsi" w:hAnsiTheme="minorHAnsi"/>
                <w:sz w:val="20"/>
                <w:szCs w:val="20"/>
              </w:rPr>
            </w:pPr>
            <w:r w:rsidRPr="00556EB0">
              <w:rPr>
                <w:rFonts w:asciiTheme="minorHAnsi" w:hAnsiTheme="minorHAnsi"/>
                <w:bCs/>
                <w:sz w:val="20"/>
                <w:szCs w:val="20"/>
              </w:rPr>
              <w:t>Interpretation is a means for understanding and evaluating works of art</w:t>
            </w:r>
          </w:p>
        </w:tc>
        <w:tc>
          <w:tcPr>
            <w:tcW w:w="2417" w:type="dxa"/>
            <w:tcBorders>
              <w:left w:val="single" w:sz="4" w:space="0" w:color="auto"/>
              <w:bottom w:val="single" w:sz="8" w:space="0" w:color="auto"/>
              <w:right w:val="single" w:sz="24" w:space="0" w:color="auto"/>
            </w:tcBorders>
          </w:tcPr>
          <w:p w:rsidR="004E2344" w:rsidRDefault="004E2344" w:rsidP="004E2344">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VA09-GR.HS-S.2-GLE.3</w:t>
            </w:r>
          </w:p>
        </w:tc>
      </w:tr>
      <w:tr w:rsidR="004E2344" w:rsidRPr="00D5423D" w:rsidTr="004E2344">
        <w:trPr>
          <w:trHeight w:val="270"/>
          <w:jc w:val="center"/>
        </w:trPr>
        <w:tc>
          <w:tcPr>
            <w:tcW w:w="2513" w:type="dxa"/>
            <w:vMerge w:val="restart"/>
            <w:tcBorders>
              <w:top w:val="single" w:sz="8" w:space="0" w:color="auto"/>
              <w:left w:val="single" w:sz="24"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Invent and Discover to </w:t>
            </w:r>
            <w:r w:rsidRPr="00D07268">
              <w:rPr>
                <w:rFonts w:asciiTheme="minorHAnsi" w:hAnsiTheme="minorHAnsi"/>
                <w:b/>
                <w:bCs/>
                <w:sz w:val="20"/>
                <w:szCs w:val="20"/>
              </w:rPr>
              <w:t>Create</w:t>
            </w: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7"/>
              </w:numPr>
              <w:spacing w:after="0" w:line="240" w:lineRule="auto"/>
              <w:contextualSpacing w:val="0"/>
              <w:rPr>
                <w:rFonts w:asciiTheme="minorHAnsi" w:hAnsiTheme="minorHAnsi"/>
                <w:sz w:val="20"/>
                <w:szCs w:val="20"/>
              </w:rPr>
            </w:pPr>
            <w:r w:rsidRPr="00556EB0">
              <w:rPr>
                <w:rFonts w:asciiTheme="minorHAnsi" w:hAnsiTheme="minorHAnsi"/>
                <w:sz w:val="20"/>
                <w:szCs w:val="20"/>
              </w:rPr>
              <w:t>Demonstrate competency in traditional and new art media, and apply appropriate and available technology for the expression of ideas</w:t>
            </w:r>
          </w:p>
        </w:tc>
        <w:tc>
          <w:tcPr>
            <w:tcW w:w="2417" w:type="dxa"/>
            <w:tcBorders>
              <w:top w:val="single" w:sz="8" w:space="0" w:color="auto"/>
              <w:left w:val="single" w:sz="4" w:space="0" w:color="auto"/>
              <w:bottom w:val="single" w:sz="8" w:space="0" w:color="auto"/>
              <w:right w:val="single" w:sz="24" w:space="0" w:color="auto"/>
            </w:tcBorders>
          </w:tcPr>
          <w:p w:rsidR="004E2344" w:rsidRPr="00D5423D" w:rsidRDefault="004E2344" w:rsidP="004E2344">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VA09-GR.HS-S.3-GLE.1</w:t>
            </w:r>
          </w:p>
        </w:tc>
      </w:tr>
      <w:tr w:rsidR="004E2344" w:rsidRPr="00D5423D" w:rsidTr="004E2344">
        <w:trPr>
          <w:trHeight w:val="270"/>
          <w:jc w:val="center"/>
        </w:trPr>
        <w:tc>
          <w:tcPr>
            <w:tcW w:w="2513" w:type="dxa"/>
            <w:vMerge/>
            <w:tcBorders>
              <w:left w:val="single" w:sz="24" w:space="0" w:color="auto"/>
              <w:bottom w:val="single" w:sz="8"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7"/>
              </w:numPr>
              <w:spacing w:after="0" w:line="240" w:lineRule="auto"/>
              <w:contextualSpacing w:val="0"/>
              <w:rPr>
                <w:rFonts w:asciiTheme="minorHAnsi" w:hAnsiTheme="minorHAnsi"/>
                <w:sz w:val="20"/>
                <w:szCs w:val="20"/>
              </w:rPr>
            </w:pPr>
            <w:r w:rsidRPr="00556EB0">
              <w:rPr>
                <w:rFonts w:asciiTheme="minorHAnsi" w:hAnsiTheme="minorHAnsi"/>
                <w:sz w:val="20"/>
                <w:szCs w:val="20"/>
              </w:rPr>
              <w:t>Assess and produce art with various materials and methods</w:t>
            </w:r>
          </w:p>
        </w:tc>
        <w:tc>
          <w:tcPr>
            <w:tcW w:w="2417" w:type="dxa"/>
            <w:tcBorders>
              <w:top w:val="single" w:sz="8" w:space="0" w:color="auto"/>
              <w:left w:val="single" w:sz="4" w:space="0" w:color="auto"/>
              <w:bottom w:val="single" w:sz="8" w:space="0" w:color="auto"/>
              <w:right w:val="single" w:sz="24" w:space="0" w:color="auto"/>
            </w:tcBorders>
          </w:tcPr>
          <w:p w:rsidR="004E2344" w:rsidRDefault="004E2344" w:rsidP="004E2344">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VA09-GR.HS-S.3-GLE.2</w:t>
            </w:r>
          </w:p>
        </w:tc>
      </w:tr>
      <w:tr w:rsidR="004E2344" w:rsidRPr="00D5423D" w:rsidTr="004E2344">
        <w:trPr>
          <w:trHeight w:val="270"/>
          <w:jc w:val="center"/>
        </w:trPr>
        <w:tc>
          <w:tcPr>
            <w:tcW w:w="2513" w:type="dxa"/>
            <w:vMerge/>
            <w:tcBorders>
              <w:left w:val="single" w:sz="24" w:space="0" w:color="auto"/>
              <w:bottom w:val="single" w:sz="8"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7"/>
              </w:numPr>
              <w:spacing w:after="0" w:line="240" w:lineRule="auto"/>
              <w:contextualSpacing w:val="0"/>
              <w:rPr>
                <w:rFonts w:asciiTheme="minorHAnsi" w:hAnsiTheme="minorHAnsi"/>
                <w:sz w:val="20"/>
                <w:szCs w:val="20"/>
              </w:rPr>
            </w:pPr>
            <w:r w:rsidRPr="00556EB0">
              <w:rPr>
                <w:rFonts w:asciiTheme="minorHAnsi" w:hAnsiTheme="minorHAnsi"/>
                <w:sz w:val="20"/>
                <w:szCs w:val="20"/>
              </w:rPr>
              <w:t>Make judgments from visual messages</w:t>
            </w:r>
          </w:p>
        </w:tc>
        <w:tc>
          <w:tcPr>
            <w:tcW w:w="2417" w:type="dxa"/>
            <w:tcBorders>
              <w:top w:val="single" w:sz="8" w:space="0" w:color="auto"/>
              <w:left w:val="single" w:sz="4" w:space="0" w:color="auto"/>
              <w:bottom w:val="single" w:sz="8" w:space="0" w:color="auto"/>
              <w:right w:val="single" w:sz="24" w:space="0" w:color="auto"/>
            </w:tcBorders>
          </w:tcPr>
          <w:p w:rsidR="004E2344" w:rsidRPr="00D5423D" w:rsidRDefault="004E2344" w:rsidP="004E2344">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VA09-GR.HS-S.3-GLE.3</w:t>
            </w:r>
          </w:p>
        </w:tc>
      </w:tr>
      <w:tr w:rsidR="004E2344" w:rsidRPr="00D5423D" w:rsidTr="004E2344">
        <w:trPr>
          <w:trHeight w:val="270"/>
          <w:jc w:val="center"/>
        </w:trPr>
        <w:tc>
          <w:tcPr>
            <w:tcW w:w="2513" w:type="dxa"/>
            <w:vMerge w:val="restart"/>
            <w:tcBorders>
              <w:top w:val="single" w:sz="8" w:space="0" w:color="auto"/>
              <w:left w:val="single" w:sz="24"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Relate and Connect to </w:t>
            </w:r>
            <w:r w:rsidRPr="00D07268">
              <w:rPr>
                <w:rFonts w:asciiTheme="minorHAnsi" w:hAnsiTheme="minorHAnsi"/>
                <w:b/>
                <w:bCs/>
                <w:sz w:val="20"/>
                <w:szCs w:val="20"/>
              </w:rPr>
              <w:t>Transfer</w:t>
            </w:r>
          </w:p>
        </w:tc>
        <w:tc>
          <w:tcPr>
            <w:tcW w:w="9460" w:type="dxa"/>
            <w:gridSpan w:val="6"/>
            <w:tcBorders>
              <w:top w:val="single" w:sz="8" w:space="0" w:color="auto"/>
              <w:left w:val="single" w:sz="8" w:space="0" w:color="auto"/>
              <w:bottom w:val="single" w:sz="4" w:space="0" w:color="auto"/>
              <w:right w:val="single" w:sz="4" w:space="0" w:color="auto"/>
            </w:tcBorders>
          </w:tcPr>
          <w:p w:rsidR="004E2344" w:rsidRPr="00556EB0" w:rsidRDefault="004E2344" w:rsidP="00623E2F">
            <w:pPr>
              <w:pStyle w:val="ListParagraph"/>
              <w:numPr>
                <w:ilvl w:val="0"/>
                <w:numId w:val="8"/>
              </w:numPr>
              <w:spacing w:after="0" w:line="240" w:lineRule="auto"/>
              <w:contextualSpacing w:val="0"/>
              <w:rPr>
                <w:rFonts w:asciiTheme="minorHAnsi" w:hAnsiTheme="minorHAnsi"/>
                <w:sz w:val="20"/>
                <w:szCs w:val="20"/>
              </w:rPr>
            </w:pPr>
            <w:r w:rsidRPr="00556EB0">
              <w:rPr>
                <w:rFonts w:asciiTheme="minorHAnsi" w:hAnsiTheme="minorHAnsi"/>
                <w:bCs/>
                <w:sz w:val="20"/>
                <w:szCs w:val="20"/>
              </w:rPr>
              <w:t>The work of art scholars impacts how art is viewed today</w:t>
            </w:r>
          </w:p>
        </w:tc>
        <w:tc>
          <w:tcPr>
            <w:tcW w:w="2417" w:type="dxa"/>
            <w:tcBorders>
              <w:top w:val="single" w:sz="8" w:space="0" w:color="auto"/>
              <w:left w:val="single" w:sz="4" w:space="0" w:color="auto"/>
              <w:bottom w:val="single" w:sz="4" w:space="0" w:color="auto"/>
              <w:right w:val="single" w:sz="24" w:space="0" w:color="auto"/>
            </w:tcBorders>
          </w:tcPr>
          <w:p w:rsidR="004E2344" w:rsidRPr="00D5423D" w:rsidRDefault="004E2344" w:rsidP="004E2344">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VA09-GR.HS-S.4-GLE.1</w:t>
            </w:r>
          </w:p>
        </w:tc>
      </w:tr>
      <w:tr w:rsidR="004E2344" w:rsidRPr="00D5423D" w:rsidTr="004E2344">
        <w:trPr>
          <w:trHeight w:val="270"/>
          <w:jc w:val="center"/>
        </w:trPr>
        <w:tc>
          <w:tcPr>
            <w:tcW w:w="2513" w:type="dxa"/>
            <w:vMerge/>
            <w:tcBorders>
              <w:left w:val="single" w:sz="24" w:space="0" w:color="auto"/>
              <w:bottom w:val="single" w:sz="24"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p>
        </w:tc>
        <w:tc>
          <w:tcPr>
            <w:tcW w:w="9460" w:type="dxa"/>
            <w:gridSpan w:val="6"/>
            <w:tcBorders>
              <w:top w:val="single" w:sz="4" w:space="0" w:color="auto"/>
              <w:left w:val="single" w:sz="8" w:space="0" w:color="auto"/>
              <w:bottom w:val="single" w:sz="4" w:space="0" w:color="auto"/>
              <w:right w:val="single" w:sz="4" w:space="0" w:color="auto"/>
            </w:tcBorders>
          </w:tcPr>
          <w:p w:rsidR="004E2344" w:rsidRPr="00556EB0" w:rsidRDefault="004E2344" w:rsidP="00623E2F">
            <w:pPr>
              <w:pStyle w:val="ListParagraph"/>
              <w:numPr>
                <w:ilvl w:val="0"/>
                <w:numId w:val="8"/>
              </w:numPr>
              <w:spacing w:after="0" w:line="240" w:lineRule="auto"/>
              <w:contextualSpacing w:val="0"/>
              <w:rPr>
                <w:rFonts w:asciiTheme="minorHAnsi" w:hAnsiTheme="minorHAnsi"/>
                <w:sz w:val="20"/>
                <w:szCs w:val="20"/>
              </w:rPr>
            </w:pPr>
            <w:r w:rsidRPr="00556EB0">
              <w:rPr>
                <w:rFonts w:asciiTheme="minorHAnsi" w:hAnsiTheme="minorHAnsi"/>
                <w:bCs/>
                <w:sz w:val="20"/>
                <w:szCs w:val="20"/>
              </w:rPr>
              <w:t>Communication through advanced visual methods is a necessary skill in everyday life</w:t>
            </w:r>
          </w:p>
        </w:tc>
        <w:tc>
          <w:tcPr>
            <w:tcW w:w="2417" w:type="dxa"/>
            <w:tcBorders>
              <w:top w:val="single" w:sz="4" w:space="0" w:color="auto"/>
              <w:left w:val="single" w:sz="4" w:space="0" w:color="auto"/>
              <w:bottom w:val="single" w:sz="4" w:space="0" w:color="auto"/>
              <w:right w:val="single" w:sz="24" w:space="0" w:color="auto"/>
            </w:tcBorders>
          </w:tcPr>
          <w:p w:rsidR="004E2344" w:rsidRDefault="004E2344" w:rsidP="004E2344">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VA09-GR.HS-S.4-GLE.2</w:t>
            </w:r>
          </w:p>
        </w:tc>
      </w:tr>
      <w:tr w:rsidR="004E2344" w:rsidRPr="00D5423D" w:rsidTr="004E2344">
        <w:trPr>
          <w:trHeight w:val="270"/>
          <w:jc w:val="center"/>
        </w:trPr>
        <w:tc>
          <w:tcPr>
            <w:tcW w:w="2513" w:type="dxa"/>
            <w:vMerge/>
            <w:tcBorders>
              <w:left w:val="single" w:sz="24" w:space="0" w:color="auto"/>
              <w:bottom w:val="single" w:sz="24"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p>
        </w:tc>
        <w:tc>
          <w:tcPr>
            <w:tcW w:w="9460" w:type="dxa"/>
            <w:gridSpan w:val="6"/>
            <w:tcBorders>
              <w:top w:val="single" w:sz="4" w:space="0" w:color="auto"/>
              <w:left w:val="single" w:sz="8" w:space="0" w:color="auto"/>
              <w:bottom w:val="single" w:sz="24" w:space="0" w:color="auto"/>
              <w:right w:val="single" w:sz="4" w:space="0" w:color="auto"/>
            </w:tcBorders>
          </w:tcPr>
          <w:p w:rsidR="004E2344" w:rsidRPr="00556EB0" w:rsidRDefault="004E2344" w:rsidP="00623E2F">
            <w:pPr>
              <w:pStyle w:val="ListParagraph"/>
              <w:numPr>
                <w:ilvl w:val="0"/>
                <w:numId w:val="8"/>
              </w:numPr>
              <w:spacing w:after="0" w:line="240" w:lineRule="auto"/>
              <w:contextualSpacing w:val="0"/>
              <w:rPr>
                <w:rFonts w:asciiTheme="minorHAnsi" w:hAnsiTheme="minorHAnsi"/>
                <w:sz w:val="20"/>
                <w:szCs w:val="20"/>
              </w:rPr>
            </w:pPr>
            <w:r w:rsidRPr="00556EB0">
              <w:rPr>
                <w:rFonts w:asciiTheme="minorHAnsi" w:hAnsiTheme="minorHAnsi"/>
                <w:bCs/>
                <w:sz w:val="20"/>
                <w:szCs w:val="20"/>
              </w:rPr>
              <w:t>Art is a lifelong endeavor</w:t>
            </w:r>
          </w:p>
        </w:tc>
        <w:tc>
          <w:tcPr>
            <w:tcW w:w="2417" w:type="dxa"/>
            <w:tcBorders>
              <w:top w:val="single" w:sz="4" w:space="0" w:color="auto"/>
              <w:left w:val="single" w:sz="4" w:space="0" w:color="auto"/>
              <w:bottom w:val="single" w:sz="24" w:space="0" w:color="auto"/>
              <w:right w:val="single" w:sz="24" w:space="0" w:color="auto"/>
            </w:tcBorders>
          </w:tcPr>
          <w:p w:rsidR="004E2344" w:rsidRPr="00D5423D" w:rsidRDefault="004E2344" w:rsidP="004E2344">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VA09-GR.HS-S.4-GLE.3</w:t>
            </w:r>
          </w:p>
        </w:tc>
      </w:tr>
      <w:tr w:rsidR="004E2344" w:rsidRPr="00D5423D" w:rsidTr="004E2344">
        <w:trPr>
          <w:trHeight w:val="2647"/>
          <w:jc w:val="center"/>
        </w:trPr>
        <w:tc>
          <w:tcPr>
            <w:tcW w:w="6858"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4E2344" w:rsidRPr="00D5423D" w:rsidRDefault="004E2344" w:rsidP="004E2344">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4E2344" w:rsidRPr="00D5423D" w:rsidRDefault="004E2344" w:rsidP="004E2344">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74624" behindDoc="0" locked="0" layoutInCell="1" allowOverlap="1" wp14:anchorId="32112B30" wp14:editId="57B28D0E">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4E2344" w:rsidRPr="00D5423D" w:rsidRDefault="004E2344" w:rsidP="004E2344">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4E2344" w:rsidRPr="00D5423D" w:rsidRDefault="004E2344" w:rsidP="004E2344">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4E2344" w:rsidRPr="00D5423D" w:rsidRDefault="004E2344" w:rsidP="004E2344">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4E2344" w:rsidRPr="00D5423D" w:rsidRDefault="004E2344" w:rsidP="004E2344">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4E2344" w:rsidRPr="00D5423D" w:rsidRDefault="004E2344" w:rsidP="004E2344">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532" w:type="dxa"/>
            <w:gridSpan w:val="6"/>
            <w:tcBorders>
              <w:top w:val="single" w:sz="4" w:space="0" w:color="auto"/>
              <w:left w:val="single" w:sz="24" w:space="0" w:color="auto"/>
              <w:bottom w:val="single" w:sz="24" w:space="0" w:color="auto"/>
              <w:right w:val="single" w:sz="24" w:space="0" w:color="auto"/>
            </w:tcBorders>
            <w:vAlign w:val="center"/>
          </w:tcPr>
          <w:p w:rsidR="004E2344" w:rsidRDefault="004E2344" w:rsidP="004E2344">
            <w:pPr>
              <w:ind w:left="0" w:firstLine="0"/>
              <w:jc w:val="center"/>
              <w:rPr>
                <w:sz w:val="20"/>
                <w:szCs w:val="20"/>
              </w:rPr>
            </w:pPr>
            <w:r>
              <w:rPr>
                <w:noProof/>
                <w:sz w:val="20"/>
                <w:szCs w:val="20"/>
              </w:rPr>
              <w:drawing>
                <wp:inline distT="0" distB="0" distL="0" distR="0" wp14:anchorId="77DA40E7" wp14:editId="0AF8D090">
                  <wp:extent cx="3254025" cy="1532466"/>
                  <wp:effectExtent l="19050" t="0" r="3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53609" cy="1532270"/>
                          </a:xfrm>
                          <a:prstGeom prst="rect">
                            <a:avLst/>
                          </a:prstGeom>
                          <a:noFill/>
                          <a:ln w="9525">
                            <a:noFill/>
                            <a:miter lim="800000"/>
                            <a:headEnd/>
                            <a:tailEnd/>
                          </a:ln>
                        </pic:spPr>
                      </pic:pic>
                    </a:graphicData>
                  </a:graphic>
                </wp:inline>
              </w:drawing>
            </w:r>
          </w:p>
          <w:p w:rsidR="004E2344" w:rsidRPr="00D5423D" w:rsidRDefault="004E2344" w:rsidP="004E2344">
            <w:pPr>
              <w:ind w:left="0" w:firstLine="0"/>
              <w:rPr>
                <w:noProof/>
              </w:rPr>
            </w:pPr>
            <w:r w:rsidRPr="00AD5BF5">
              <w:rPr>
                <w:sz w:val="20"/>
                <w:szCs w:val="20"/>
              </w:rPr>
              <w:t>The Colorado Academic Standards for Visual Arts are not intended to be taught in a linear (checklist of coverage) fashion, but rather should be implemented as a cyclical creative process. Each unit within this sample blueprint intentionally includes standards from all four visual arts standards to illustrate this process-based philosophy.</w:t>
            </w:r>
          </w:p>
        </w:tc>
      </w:tr>
      <w:tr w:rsidR="004E2344" w:rsidRPr="00D5423D" w:rsidTr="004E2344">
        <w:trPr>
          <w:trHeight w:val="165"/>
          <w:jc w:val="center"/>
        </w:trPr>
        <w:tc>
          <w:tcPr>
            <w:tcW w:w="7958" w:type="dxa"/>
            <w:gridSpan w:val="3"/>
            <w:tcBorders>
              <w:top w:val="single" w:sz="24" w:space="0" w:color="auto"/>
            </w:tcBorders>
            <w:shd w:val="clear" w:color="auto" w:fill="D9D9D9" w:themeFill="background1" w:themeFillShade="D9"/>
          </w:tcPr>
          <w:p w:rsidR="004E2344" w:rsidRPr="00D5423D" w:rsidRDefault="004E2344" w:rsidP="004E2344">
            <w:pPr>
              <w:ind w:left="0" w:firstLine="0"/>
              <w:rPr>
                <w:rFonts w:asciiTheme="minorHAnsi" w:hAnsiTheme="minorHAnsi"/>
                <w:b/>
                <w:sz w:val="20"/>
                <w:szCs w:val="20"/>
              </w:rPr>
            </w:pPr>
            <w:r w:rsidRPr="00D5423D">
              <w:rPr>
                <w:rFonts w:asciiTheme="minorHAnsi" w:hAnsiTheme="minorHAnsi"/>
                <w:b/>
                <w:sz w:val="20"/>
                <w:szCs w:val="20"/>
              </w:rPr>
              <w:t>Unit Titles</w:t>
            </w:r>
          </w:p>
        </w:tc>
        <w:tc>
          <w:tcPr>
            <w:tcW w:w="3132" w:type="dxa"/>
            <w:gridSpan w:val="3"/>
            <w:tcBorders>
              <w:top w:val="single" w:sz="24" w:space="0" w:color="auto"/>
            </w:tcBorders>
            <w:shd w:val="clear" w:color="auto" w:fill="D9D9D9" w:themeFill="background1" w:themeFillShade="D9"/>
          </w:tcPr>
          <w:p w:rsidR="004E2344" w:rsidRPr="00D5423D" w:rsidRDefault="004E2344" w:rsidP="004E2344">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00" w:type="dxa"/>
            <w:gridSpan w:val="2"/>
            <w:tcBorders>
              <w:top w:val="single" w:sz="24" w:space="0" w:color="auto"/>
            </w:tcBorders>
            <w:shd w:val="clear" w:color="auto" w:fill="D9D9D9" w:themeFill="background1" w:themeFillShade="D9"/>
          </w:tcPr>
          <w:p w:rsidR="004E2344" w:rsidRPr="00D5423D" w:rsidRDefault="004E2344" w:rsidP="004E2344">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4E2344" w:rsidRPr="00D5423D" w:rsidTr="004E2344">
        <w:trPr>
          <w:trHeight w:val="165"/>
          <w:jc w:val="center"/>
        </w:trPr>
        <w:tc>
          <w:tcPr>
            <w:tcW w:w="7958" w:type="dxa"/>
            <w:gridSpan w:val="3"/>
          </w:tcPr>
          <w:p w:rsidR="004E2344" w:rsidRPr="00D5423D" w:rsidRDefault="00422768" w:rsidP="004E2344">
            <w:pPr>
              <w:ind w:left="0" w:firstLine="0"/>
              <w:rPr>
                <w:sz w:val="20"/>
                <w:szCs w:val="20"/>
              </w:rPr>
            </w:pPr>
            <w:proofErr w:type="spellStart"/>
            <w:r>
              <w:rPr>
                <w:sz w:val="20"/>
                <w:szCs w:val="20"/>
              </w:rPr>
              <w:t>Wabi-Sabi</w:t>
            </w:r>
            <w:proofErr w:type="spellEnd"/>
            <w:r>
              <w:rPr>
                <w:sz w:val="20"/>
                <w:szCs w:val="20"/>
              </w:rPr>
              <w:t>: The Beauty of Things Imperfect</w:t>
            </w:r>
          </w:p>
        </w:tc>
        <w:tc>
          <w:tcPr>
            <w:tcW w:w="3132" w:type="dxa"/>
            <w:gridSpan w:val="3"/>
          </w:tcPr>
          <w:p w:rsidR="004E2344" w:rsidRPr="00D5423D" w:rsidRDefault="004E2344" w:rsidP="004E2344">
            <w:pPr>
              <w:ind w:left="0" w:firstLine="0"/>
              <w:rPr>
                <w:rFonts w:asciiTheme="minorHAnsi" w:hAnsiTheme="minorHAnsi"/>
                <w:sz w:val="20"/>
                <w:szCs w:val="20"/>
              </w:rPr>
            </w:pPr>
            <w:r w:rsidRPr="002B6D2E">
              <w:rPr>
                <w:rFonts w:asciiTheme="minorHAnsi" w:hAnsiTheme="minorHAnsi"/>
                <w:sz w:val="20"/>
                <w:szCs w:val="20"/>
              </w:rPr>
              <w:t>Instructor Choice</w:t>
            </w:r>
          </w:p>
        </w:tc>
        <w:tc>
          <w:tcPr>
            <w:tcW w:w="3300" w:type="dxa"/>
            <w:gridSpan w:val="2"/>
          </w:tcPr>
          <w:p w:rsidR="004E2344" w:rsidRPr="00D5423D" w:rsidRDefault="004E2344" w:rsidP="004E2344">
            <w:pPr>
              <w:ind w:left="0" w:firstLine="0"/>
              <w:rPr>
                <w:rFonts w:asciiTheme="minorHAnsi" w:hAnsiTheme="minorHAnsi"/>
                <w:sz w:val="20"/>
                <w:szCs w:val="20"/>
              </w:rPr>
            </w:pPr>
            <w:r w:rsidRPr="002B6D2E">
              <w:rPr>
                <w:rFonts w:asciiTheme="minorHAnsi" w:hAnsiTheme="minorHAnsi"/>
                <w:sz w:val="20"/>
                <w:szCs w:val="20"/>
              </w:rPr>
              <w:t>Instructor Choice</w:t>
            </w:r>
          </w:p>
        </w:tc>
      </w:tr>
    </w:tbl>
    <w:p w:rsidR="0096360F" w:rsidRDefault="0096360F" w:rsidP="00523363">
      <w:pPr>
        <w:ind w:left="0" w:firstLine="0"/>
        <w:rPr>
          <w:rFonts w:asciiTheme="minorHAnsi" w:hAnsiTheme="minorHAnsi"/>
          <w:sz w:val="20"/>
          <w:szCs w:val="20"/>
        </w:rPr>
      </w:pPr>
    </w:p>
    <w:p w:rsidR="0096360F" w:rsidRDefault="0096360F" w:rsidP="00523363">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22970" w:rsidRPr="00D5423D" w:rsidTr="00790566">
        <w:trPr>
          <w:cantSplit/>
          <w:jc w:val="center"/>
        </w:trPr>
        <w:tc>
          <w:tcPr>
            <w:tcW w:w="1867" w:type="dxa"/>
            <w:shd w:val="clear" w:color="auto" w:fill="000000" w:themeFill="text1"/>
          </w:tcPr>
          <w:p w:rsidR="00522970" w:rsidRPr="00D5423D" w:rsidRDefault="00522970" w:rsidP="00523363">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22970" w:rsidRPr="00D5423D" w:rsidRDefault="00422768" w:rsidP="00523363">
            <w:pPr>
              <w:ind w:left="0" w:firstLine="0"/>
              <w:rPr>
                <w:rFonts w:asciiTheme="minorHAnsi" w:hAnsiTheme="minorHAnsi"/>
                <w:sz w:val="20"/>
                <w:szCs w:val="20"/>
              </w:rPr>
            </w:pPr>
            <w:proofErr w:type="spellStart"/>
            <w:r>
              <w:rPr>
                <w:rFonts w:asciiTheme="minorHAnsi" w:hAnsiTheme="minorHAnsi"/>
                <w:sz w:val="20"/>
                <w:szCs w:val="20"/>
              </w:rPr>
              <w:t>Wabi-Sabi</w:t>
            </w:r>
            <w:proofErr w:type="spellEnd"/>
            <w:r>
              <w:rPr>
                <w:rFonts w:asciiTheme="minorHAnsi" w:hAnsiTheme="minorHAnsi"/>
                <w:sz w:val="20"/>
                <w:szCs w:val="20"/>
              </w:rPr>
              <w:t>: The Beauty of Things Imperfect</w:t>
            </w:r>
          </w:p>
        </w:tc>
        <w:tc>
          <w:tcPr>
            <w:tcW w:w="1956" w:type="dxa"/>
            <w:shd w:val="clear" w:color="auto" w:fill="000000" w:themeFill="text1"/>
          </w:tcPr>
          <w:p w:rsidR="00522970" w:rsidRPr="00D5423D" w:rsidRDefault="00522970" w:rsidP="00523363">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22970" w:rsidRPr="00D5423D" w:rsidRDefault="00522970" w:rsidP="00523363">
            <w:pPr>
              <w:ind w:left="0" w:firstLine="0"/>
              <w:rPr>
                <w:rFonts w:asciiTheme="minorHAnsi" w:hAnsiTheme="minorHAnsi"/>
                <w:sz w:val="20"/>
                <w:szCs w:val="20"/>
              </w:rPr>
            </w:pPr>
            <w:r w:rsidRPr="001E1052">
              <w:rPr>
                <w:rFonts w:asciiTheme="minorHAnsi" w:hAnsiTheme="minorHAnsi"/>
                <w:sz w:val="20"/>
                <w:szCs w:val="20"/>
              </w:rPr>
              <w:t>Quarter/Semester/Year</w:t>
            </w:r>
          </w:p>
        </w:tc>
      </w:tr>
      <w:tr w:rsidR="00522970" w:rsidRPr="00D5423D" w:rsidTr="00790566">
        <w:trPr>
          <w:cantSplit/>
          <w:trHeight w:val="615"/>
          <w:jc w:val="center"/>
        </w:trPr>
        <w:tc>
          <w:tcPr>
            <w:tcW w:w="1867" w:type="dxa"/>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22970" w:rsidRPr="00D5423D" w:rsidRDefault="00422768" w:rsidP="00523363">
            <w:pPr>
              <w:pStyle w:val="ListParagraph"/>
              <w:spacing w:after="0" w:line="240" w:lineRule="auto"/>
              <w:ind w:left="0"/>
              <w:contextualSpacing w:val="0"/>
              <w:rPr>
                <w:rFonts w:asciiTheme="minorHAnsi" w:hAnsiTheme="minorHAnsi"/>
                <w:sz w:val="20"/>
                <w:szCs w:val="20"/>
              </w:rPr>
            </w:pPr>
            <w:r w:rsidRPr="00422768">
              <w:rPr>
                <w:rFonts w:asciiTheme="minorHAnsi" w:hAnsiTheme="minorHAnsi"/>
                <w:sz w:val="20"/>
                <w:szCs w:val="20"/>
              </w:rPr>
              <w:t>Aesthetics</w:t>
            </w:r>
          </w:p>
        </w:tc>
        <w:tc>
          <w:tcPr>
            <w:tcW w:w="2430" w:type="dxa"/>
            <w:shd w:val="clear" w:color="auto" w:fill="D9D9D9" w:themeFill="background1" w:themeFillShade="D9"/>
          </w:tcPr>
          <w:p w:rsidR="00522970" w:rsidRPr="00D5423D" w:rsidRDefault="00522970" w:rsidP="00523363">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422768" w:rsidRPr="00422768" w:rsidRDefault="00422768" w:rsidP="00422768">
            <w:pPr>
              <w:ind w:left="0" w:firstLine="0"/>
              <w:rPr>
                <w:rFonts w:asciiTheme="minorHAnsi" w:eastAsia="Times New Roman" w:hAnsiTheme="minorHAnsi"/>
                <w:sz w:val="20"/>
                <w:szCs w:val="20"/>
              </w:rPr>
            </w:pPr>
            <w:r w:rsidRPr="00422768">
              <w:rPr>
                <w:rFonts w:asciiTheme="minorHAnsi" w:eastAsia="Times New Roman" w:hAnsiTheme="minorHAnsi"/>
                <w:sz w:val="20"/>
                <w:szCs w:val="20"/>
              </w:rPr>
              <w:t>VA09-GR.HS-S.1-GLE.1, VA09-GR.HS-S.1-GLE.2, VA09-GR.HS-S.1-GLE.3</w:t>
            </w:r>
          </w:p>
          <w:p w:rsidR="00422768" w:rsidRPr="00422768" w:rsidRDefault="00422768" w:rsidP="00422768">
            <w:pPr>
              <w:ind w:left="0" w:firstLine="0"/>
              <w:rPr>
                <w:rFonts w:asciiTheme="minorHAnsi" w:eastAsia="Times New Roman" w:hAnsiTheme="minorHAnsi"/>
                <w:sz w:val="20"/>
                <w:szCs w:val="20"/>
              </w:rPr>
            </w:pPr>
            <w:r w:rsidRPr="00422768">
              <w:rPr>
                <w:rFonts w:asciiTheme="minorHAnsi" w:eastAsia="Times New Roman" w:hAnsiTheme="minorHAnsi"/>
                <w:sz w:val="20"/>
                <w:szCs w:val="20"/>
              </w:rPr>
              <w:t>VA09-GR.HS-S.2-GLE.1, VA09-GR.HS-S.2-GLE.2, VA09-GR.HS-S.2-GLE.3</w:t>
            </w:r>
          </w:p>
          <w:p w:rsidR="00422768" w:rsidRPr="00422768" w:rsidRDefault="00422768" w:rsidP="00422768">
            <w:pPr>
              <w:ind w:left="0" w:firstLine="0"/>
              <w:rPr>
                <w:rFonts w:asciiTheme="minorHAnsi" w:eastAsia="Times New Roman" w:hAnsiTheme="minorHAnsi"/>
                <w:sz w:val="20"/>
                <w:szCs w:val="20"/>
              </w:rPr>
            </w:pPr>
            <w:r w:rsidRPr="00422768">
              <w:rPr>
                <w:rFonts w:asciiTheme="minorHAnsi" w:eastAsia="Times New Roman" w:hAnsiTheme="minorHAnsi"/>
                <w:sz w:val="20"/>
                <w:szCs w:val="20"/>
              </w:rPr>
              <w:t>VA09-GR.HS-S.3-GLE.1, VA09-GR.HS-S.3-GLE.2, VA09-GR.HS-S.3-GLE.3</w:t>
            </w:r>
          </w:p>
          <w:p w:rsidR="00522970" w:rsidRPr="00D5423D" w:rsidRDefault="00422768" w:rsidP="00422768">
            <w:pPr>
              <w:ind w:left="0" w:firstLine="0"/>
              <w:rPr>
                <w:rFonts w:asciiTheme="minorHAnsi" w:hAnsiTheme="minorHAnsi"/>
                <w:sz w:val="20"/>
                <w:szCs w:val="20"/>
              </w:rPr>
            </w:pPr>
            <w:r w:rsidRPr="00422768">
              <w:rPr>
                <w:rFonts w:asciiTheme="minorHAnsi" w:eastAsia="Times New Roman" w:hAnsiTheme="minorHAnsi"/>
                <w:sz w:val="20"/>
                <w:szCs w:val="20"/>
              </w:rPr>
              <w:t>VA09-GR.HS-S.4-GLE.1, VA09-GR.HS-S.4-GLE.2, VA09-GR.HS-S.4-GLE.3</w:t>
            </w:r>
          </w:p>
        </w:tc>
      </w:tr>
      <w:tr w:rsidR="00522970" w:rsidRPr="00D5423D" w:rsidTr="00790566">
        <w:trPr>
          <w:cantSplit/>
          <w:trHeight w:val="939"/>
          <w:jc w:val="center"/>
        </w:trPr>
        <w:tc>
          <w:tcPr>
            <w:tcW w:w="1867" w:type="dxa"/>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422768" w:rsidRPr="00422768" w:rsidRDefault="00422768" w:rsidP="00422768">
            <w:pPr>
              <w:pStyle w:val="ListParagraph"/>
              <w:numPr>
                <w:ilvl w:val="0"/>
                <w:numId w:val="4"/>
              </w:numPr>
              <w:rPr>
                <w:rFonts w:asciiTheme="minorHAnsi" w:eastAsia="Times New Roman" w:hAnsiTheme="minorHAnsi"/>
                <w:sz w:val="20"/>
                <w:szCs w:val="20"/>
              </w:rPr>
            </w:pPr>
            <w:r w:rsidRPr="00422768">
              <w:rPr>
                <w:rFonts w:asciiTheme="minorHAnsi" w:eastAsia="Times New Roman" w:hAnsiTheme="minorHAnsi"/>
                <w:sz w:val="20"/>
                <w:szCs w:val="20"/>
              </w:rPr>
              <w:t>In what way might cultural aesthetics influence how objects are created? (VA09-Gr.HS-S.1-GLE.1,2,3) and (VA09-Gr.HS- S.2-GLE.1,2,3) and (VA09-Gr.HS-S.3-GLE.1,2,3) and (VA09-Gr.HS-S.4-GLE.1,2,3)</w:t>
            </w:r>
          </w:p>
          <w:p w:rsidR="00522970" w:rsidRPr="00A86B29" w:rsidRDefault="00422768" w:rsidP="00422768">
            <w:pPr>
              <w:pStyle w:val="ListParagraph"/>
              <w:numPr>
                <w:ilvl w:val="0"/>
                <w:numId w:val="4"/>
              </w:numPr>
              <w:spacing w:after="0" w:line="240" w:lineRule="auto"/>
              <w:contextualSpacing w:val="0"/>
              <w:rPr>
                <w:rFonts w:asciiTheme="minorHAnsi" w:eastAsia="Times New Roman" w:hAnsiTheme="minorHAnsi"/>
                <w:sz w:val="20"/>
                <w:szCs w:val="20"/>
              </w:rPr>
            </w:pPr>
            <w:r w:rsidRPr="00422768">
              <w:rPr>
                <w:rFonts w:asciiTheme="minorHAnsi" w:eastAsia="Times New Roman" w:hAnsiTheme="minorHAnsi"/>
                <w:sz w:val="20"/>
                <w:szCs w:val="20"/>
              </w:rPr>
              <w:t>In art, what does it mean when something is beautiful?</w:t>
            </w:r>
          </w:p>
        </w:tc>
      </w:tr>
      <w:tr w:rsidR="00522970" w:rsidRPr="00D5423D" w:rsidTr="00790566">
        <w:trPr>
          <w:cantSplit/>
          <w:trHeight w:val="27"/>
          <w:jc w:val="center"/>
        </w:trPr>
        <w:tc>
          <w:tcPr>
            <w:tcW w:w="1867" w:type="dxa"/>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22970" w:rsidRPr="00D5423D" w:rsidRDefault="00522970" w:rsidP="00523363">
            <w:pPr>
              <w:ind w:left="0" w:firstLine="0"/>
              <w:rPr>
                <w:rFonts w:asciiTheme="minorHAnsi" w:hAnsiTheme="minorHAnsi"/>
                <w:sz w:val="20"/>
                <w:szCs w:val="20"/>
              </w:rPr>
            </w:pPr>
            <w:r w:rsidRPr="001E1052">
              <w:rPr>
                <w:rFonts w:asciiTheme="minorHAnsi" w:hAnsiTheme="minorHAnsi"/>
                <w:sz w:val="20"/>
                <w:szCs w:val="20"/>
              </w:rPr>
              <w:t>Comprehend/Reflect/Create/Transfer</w:t>
            </w:r>
          </w:p>
        </w:tc>
      </w:tr>
      <w:tr w:rsidR="00522970" w:rsidRPr="00D5423D" w:rsidTr="00790566">
        <w:trPr>
          <w:cantSplit/>
          <w:trHeight w:val="34"/>
          <w:jc w:val="center"/>
        </w:trPr>
        <w:tc>
          <w:tcPr>
            <w:tcW w:w="1867" w:type="dxa"/>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22970" w:rsidRPr="00D5423D" w:rsidRDefault="00422768" w:rsidP="002A3FE8">
            <w:pPr>
              <w:ind w:left="0" w:firstLine="0"/>
              <w:rPr>
                <w:rFonts w:asciiTheme="minorHAnsi" w:hAnsiTheme="minorHAnsi"/>
                <w:sz w:val="20"/>
                <w:szCs w:val="20"/>
              </w:rPr>
            </w:pPr>
            <w:r w:rsidRPr="00422768">
              <w:rPr>
                <w:rFonts w:asciiTheme="minorHAnsi" w:hAnsiTheme="minorHAnsi"/>
                <w:sz w:val="20"/>
                <w:szCs w:val="20"/>
              </w:rPr>
              <w:t>Beliefs/Values, Intention, Problem Solving, Culture, Emotion, Tradition, Expressions, Design, Characteristics and Expressive Features, Function and Non-Function, Preference, Challenge</w:t>
            </w:r>
          </w:p>
        </w:tc>
      </w:tr>
    </w:tbl>
    <w:p w:rsidR="00034172" w:rsidRPr="00A86B29" w:rsidRDefault="00034172" w:rsidP="00523363">
      <w:pPr>
        <w:rPr>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22970" w:rsidRPr="00D5423D" w:rsidTr="00790566">
        <w:trPr>
          <w:jc w:val="center"/>
        </w:trPr>
        <w:tc>
          <w:tcPr>
            <w:tcW w:w="4976" w:type="dxa"/>
            <w:shd w:val="clear" w:color="auto" w:fill="D9D9D9" w:themeFill="background1" w:themeFillShade="D9"/>
            <w:tcMar>
              <w:top w:w="115" w:type="dxa"/>
              <w:left w:w="115" w:type="dxa"/>
              <w:bottom w:w="115" w:type="dxa"/>
              <w:right w:w="115" w:type="dxa"/>
            </w:tcMar>
          </w:tcPr>
          <w:p w:rsidR="00522970" w:rsidRPr="00FC1F65" w:rsidRDefault="00522970" w:rsidP="00523363">
            <w:pPr>
              <w:ind w:left="0" w:firstLine="0"/>
              <w:rPr>
                <w:rFonts w:asciiTheme="minorHAnsi" w:hAnsiTheme="minorHAnsi"/>
                <w:i/>
                <w:sz w:val="20"/>
                <w:szCs w:val="20"/>
              </w:rPr>
            </w:pPr>
            <w:r w:rsidRPr="00D5423D">
              <w:rPr>
                <w:rFonts w:asciiTheme="minorHAnsi" w:hAnsiTheme="minorHAnsi"/>
                <w:b/>
                <w:sz w:val="24"/>
                <w:szCs w:val="20"/>
              </w:rPr>
              <w:t>Generalizations</w:t>
            </w:r>
          </w:p>
          <w:p w:rsidR="00522970" w:rsidRPr="00D5423D" w:rsidRDefault="00522970" w:rsidP="00523363">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22970" w:rsidRPr="00FC1F65" w:rsidRDefault="00522970" w:rsidP="00523363">
            <w:pPr>
              <w:ind w:left="0" w:firstLine="0"/>
              <w:jc w:val="center"/>
              <w:rPr>
                <w:rFonts w:asciiTheme="minorHAnsi" w:hAnsiTheme="minorHAnsi"/>
                <w:i/>
                <w:szCs w:val="20"/>
              </w:rPr>
            </w:pPr>
            <w:r w:rsidRPr="00D5423D">
              <w:rPr>
                <w:rFonts w:asciiTheme="minorHAnsi" w:hAnsiTheme="minorHAnsi"/>
                <w:b/>
                <w:sz w:val="24"/>
                <w:szCs w:val="20"/>
              </w:rPr>
              <w:t>Guiding Questions</w:t>
            </w:r>
          </w:p>
          <w:p w:rsidR="00522970" w:rsidRPr="00D5423D" w:rsidRDefault="00522970" w:rsidP="00523363">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8C1957" w:rsidRPr="00D5423D" w:rsidTr="00790566">
        <w:trPr>
          <w:trHeight w:val="28"/>
          <w:jc w:val="center"/>
        </w:trPr>
        <w:tc>
          <w:tcPr>
            <w:tcW w:w="4976" w:type="dxa"/>
            <w:shd w:val="clear" w:color="auto" w:fill="auto"/>
            <w:tcMar>
              <w:top w:w="115" w:type="dxa"/>
              <w:left w:w="115" w:type="dxa"/>
              <w:bottom w:w="115" w:type="dxa"/>
              <w:right w:w="115" w:type="dxa"/>
            </w:tcMar>
          </w:tcPr>
          <w:p w:rsidR="008C1957" w:rsidRPr="00D5423D" w:rsidRDefault="00422768" w:rsidP="008C1957">
            <w:pPr>
              <w:ind w:left="0" w:firstLine="0"/>
              <w:rPr>
                <w:rFonts w:asciiTheme="minorHAnsi" w:hAnsiTheme="minorHAnsi"/>
                <w:sz w:val="20"/>
                <w:szCs w:val="20"/>
              </w:rPr>
            </w:pPr>
            <w:r w:rsidRPr="00422768">
              <w:rPr>
                <w:rFonts w:asciiTheme="minorHAnsi" w:hAnsiTheme="minorHAnsi"/>
                <w:sz w:val="20"/>
                <w:szCs w:val="20"/>
              </w:rPr>
              <w:t>Characteristics and expressive features of art communicate beliefs and values. (VA09-Gr.HS-S.1-GLE.1,2,3) and (VA09-Gr.HS- S.2-GLE.1,2,3) and(VA09-Gr.HS-S.3-GLE.1,2,3) and (VA09-Gr.HS- S.4-GLE.1,2,3)</w:t>
            </w:r>
          </w:p>
        </w:tc>
        <w:tc>
          <w:tcPr>
            <w:tcW w:w="4832" w:type="dxa"/>
            <w:shd w:val="clear" w:color="auto" w:fill="auto"/>
          </w:tcPr>
          <w:p w:rsidR="008C1957" w:rsidRPr="00D5423D" w:rsidRDefault="00422768" w:rsidP="002A3FE8">
            <w:pPr>
              <w:ind w:left="288" w:hanging="288"/>
              <w:rPr>
                <w:rFonts w:asciiTheme="minorHAnsi" w:hAnsiTheme="minorHAnsi"/>
                <w:sz w:val="20"/>
                <w:szCs w:val="20"/>
              </w:rPr>
            </w:pPr>
            <w:r w:rsidRPr="00422768">
              <w:rPr>
                <w:rFonts w:asciiTheme="minorHAnsi" w:hAnsiTheme="minorHAnsi"/>
                <w:sz w:val="20"/>
                <w:szCs w:val="20"/>
              </w:rPr>
              <w:t>How do artists use characteristics and expressive features to express emotions?</w:t>
            </w:r>
          </w:p>
        </w:tc>
        <w:tc>
          <w:tcPr>
            <w:tcW w:w="4905" w:type="dxa"/>
            <w:shd w:val="clear" w:color="auto" w:fill="auto"/>
          </w:tcPr>
          <w:p w:rsidR="008C1957" w:rsidRPr="00D5423D" w:rsidRDefault="00422768" w:rsidP="008C1957">
            <w:pPr>
              <w:ind w:left="288" w:hanging="288"/>
              <w:rPr>
                <w:rFonts w:asciiTheme="minorHAnsi" w:hAnsiTheme="minorHAnsi"/>
                <w:sz w:val="20"/>
                <w:szCs w:val="20"/>
              </w:rPr>
            </w:pPr>
            <w:r w:rsidRPr="00422768">
              <w:rPr>
                <w:rFonts w:asciiTheme="minorHAnsi" w:hAnsiTheme="minorHAnsi"/>
                <w:sz w:val="20"/>
                <w:szCs w:val="20"/>
              </w:rPr>
              <w:t>Why do artists feel the need to communicate?</w:t>
            </w:r>
          </w:p>
        </w:tc>
      </w:tr>
      <w:tr w:rsidR="008C1957" w:rsidRPr="00D5423D" w:rsidTr="00790566">
        <w:trPr>
          <w:jc w:val="center"/>
        </w:trPr>
        <w:tc>
          <w:tcPr>
            <w:tcW w:w="4976" w:type="dxa"/>
            <w:shd w:val="clear" w:color="auto" w:fill="auto"/>
            <w:tcMar>
              <w:top w:w="115" w:type="dxa"/>
              <w:left w:w="115" w:type="dxa"/>
              <w:bottom w:w="115" w:type="dxa"/>
              <w:right w:w="115" w:type="dxa"/>
            </w:tcMar>
          </w:tcPr>
          <w:p w:rsidR="008C1957" w:rsidRPr="00D5423D" w:rsidRDefault="00422768" w:rsidP="008C1957">
            <w:pPr>
              <w:ind w:left="0" w:firstLine="0"/>
              <w:rPr>
                <w:rFonts w:asciiTheme="minorHAnsi" w:hAnsiTheme="minorHAnsi"/>
                <w:sz w:val="20"/>
                <w:szCs w:val="20"/>
              </w:rPr>
            </w:pPr>
            <w:r w:rsidRPr="00422768">
              <w:rPr>
                <w:rFonts w:asciiTheme="minorHAnsi" w:hAnsiTheme="minorHAnsi"/>
                <w:sz w:val="20"/>
                <w:szCs w:val="20"/>
              </w:rPr>
              <w:t>Artistry, workmanship, and intention correlate with functional and nonfunctional artwork.  (VA09-Gr.HS-S.1-GLE.1,2,3) and (VA09-Gr.HS- S.2-GLE.1,2,3) and(VA09-Gr.HS-S.3-GLE.1,2,3) and (VA09-Gr.HS- S.4-GLE.1,2,3)</w:t>
            </w:r>
          </w:p>
        </w:tc>
        <w:tc>
          <w:tcPr>
            <w:tcW w:w="4832" w:type="dxa"/>
            <w:shd w:val="clear" w:color="auto" w:fill="auto"/>
          </w:tcPr>
          <w:p w:rsidR="008C1957" w:rsidRPr="00D5423D" w:rsidRDefault="00422768" w:rsidP="002A3FE8">
            <w:pPr>
              <w:ind w:left="288" w:hanging="288"/>
              <w:rPr>
                <w:rFonts w:asciiTheme="minorHAnsi" w:hAnsiTheme="minorHAnsi"/>
                <w:sz w:val="20"/>
                <w:szCs w:val="20"/>
              </w:rPr>
            </w:pPr>
            <w:r w:rsidRPr="00422768">
              <w:rPr>
                <w:rFonts w:asciiTheme="minorHAnsi" w:hAnsiTheme="minorHAnsi"/>
                <w:sz w:val="20"/>
                <w:szCs w:val="20"/>
              </w:rPr>
              <w:t>What expressive features distinguish functional art?</w:t>
            </w:r>
          </w:p>
        </w:tc>
        <w:tc>
          <w:tcPr>
            <w:tcW w:w="4905" w:type="dxa"/>
            <w:shd w:val="clear" w:color="auto" w:fill="auto"/>
          </w:tcPr>
          <w:p w:rsidR="00422768" w:rsidRPr="00422768" w:rsidRDefault="00422768" w:rsidP="00422768">
            <w:pPr>
              <w:ind w:left="288" w:hanging="288"/>
              <w:rPr>
                <w:rFonts w:asciiTheme="minorHAnsi" w:hAnsiTheme="minorHAnsi"/>
                <w:sz w:val="20"/>
                <w:szCs w:val="20"/>
              </w:rPr>
            </w:pPr>
            <w:r w:rsidRPr="00422768">
              <w:rPr>
                <w:rFonts w:asciiTheme="minorHAnsi" w:hAnsiTheme="minorHAnsi"/>
                <w:sz w:val="20"/>
                <w:szCs w:val="20"/>
              </w:rPr>
              <w:t xml:space="preserve">Is a handmade work a work of art inherently valuable? </w:t>
            </w:r>
          </w:p>
          <w:p w:rsidR="00422768" w:rsidRPr="00422768" w:rsidRDefault="00422768" w:rsidP="00422768">
            <w:pPr>
              <w:ind w:left="288" w:hanging="288"/>
              <w:rPr>
                <w:rFonts w:asciiTheme="minorHAnsi" w:hAnsiTheme="minorHAnsi"/>
                <w:sz w:val="20"/>
                <w:szCs w:val="20"/>
              </w:rPr>
            </w:pPr>
            <w:r w:rsidRPr="00422768">
              <w:rPr>
                <w:rFonts w:asciiTheme="minorHAnsi" w:hAnsiTheme="minorHAnsi"/>
                <w:sz w:val="20"/>
                <w:szCs w:val="20"/>
              </w:rPr>
              <w:t>What has greater intrinsic value, something handmade or machine-made? Explain.</w:t>
            </w:r>
          </w:p>
          <w:p w:rsidR="008C1957" w:rsidRPr="00D5423D" w:rsidRDefault="00422768" w:rsidP="00422768">
            <w:pPr>
              <w:ind w:left="288" w:hanging="288"/>
              <w:rPr>
                <w:rFonts w:asciiTheme="minorHAnsi" w:hAnsiTheme="minorHAnsi"/>
                <w:sz w:val="20"/>
                <w:szCs w:val="20"/>
              </w:rPr>
            </w:pPr>
            <w:r w:rsidRPr="00422768">
              <w:rPr>
                <w:rFonts w:asciiTheme="minorHAnsi" w:hAnsiTheme="minorHAnsi"/>
                <w:sz w:val="20"/>
                <w:szCs w:val="20"/>
              </w:rPr>
              <w:t>How might an object’s purpose influence its structure and function?</w:t>
            </w:r>
          </w:p>
        </w:tc>
      </w:tr>
      <w:tr w:rsidR="008C1957" w:rsidRPr="00D5423D" w:rsidTr="00790566">
        <w:trPr>
          <w:jc w:val="center"/>
        </w:trPr>
        <w:tc>
          <w:tcPr>
            <w:tcW w:w="4976" w:type="dxa"/>
            <w:shd w:val="clear" w:color="auto" w:fill="auto"/>
            <w:tcMar>
              <w:top w:w="115" w:type="dxa"/>
              <w:left w:w="115" w:type="dxa"/>
              <w:bottom w:w="115" w:type="dxa"/>
              <w:right w:w="115" w:type="dxa"/>
            </w:tcMar>
          </w:tcPr>
          <w:p w:rsidR="009B7589" w:rsidRPr="009B7589" w:rsidRDefault="009B7589" w:rsidP="009B7589">
            <w:pPr>
              <w:ind w:left="0" w:firstLine="0"/>
              <w:rPr>
                <w:rFonts w:asciiTheme="minorHAnsi" w:hAnsiTheme="minorHAnsi"/>
                <w:sz w:val="20"/>
                <w:szCs w:val="20"/>
              </w:rPr>
            </w:pPr>
            <w:r w:rsidRPr="009B7589">
              <w:rPr>
                <w:rFonts w:asciiTheme="minorHAnsi" w:hAnsiTheme="minorHAnsi"/>
                <w:sz w:val="20"/>
                <w:szCs w:val="20"/>
              </w:rPr>
              <w:t xml:space="preserve">Cultural influences can inform aesthetic preferences. </w:t>
            </w:r>
          </w:p>
          <w:p w:rsidR="008C1957" w:rsidRPr="00D5423D" w:rsidRDefault="009B7589" w:rsidP="009B7589">
            <w:pPr>
              <w:ind w:left="0" w:firstLine="0"/>
              <w:rPr>
                <w:rFonts w:asciiTheme="minorHAnsi" w:hAnsiTheme="minorHAnsi"/>
                <w:sz w:val="20"/>
                <w:szCs w:val="20"/>
              </w:rPr>
            </w:pPr>
            <w:r w:rsidRPr="009B7589">
              <w:rPr>
                <w:rFonts w:asciiTheme="minorHAnsi" w:hAnsiTheme="minorHAnsi"/>
                <w:sz w:val="20"/>
                <w:szCs w:val="20"/>
              </w:rPr>
              <w:t>(VA09-Gr.HS-S.1-GLE.1,2,3) and (VA09-Gr.HS- S.2-GLE.1,2,3) and(VA09-Gr.HS-S.3-GLE.1,2,3) and (VA09-Gr.HS- S.4-GLE.1,2,3)</w:t>
            </w:r>
          </w:p>
        </w:tc>
        <w:tc>
          <w:tcPr>
            <w:tcW w:w="4832" w:type="dxa"/>
            <w:shd w:val="clear" w:color="auto" w:fill="auto"/>
          </w:tcPr>
          <w:p w:rsidR="009B7589" w:rsidRPr="009B7589" w:rsidRDefault="009B7589" w:rsidP="009B7589">
            <w:pPr>
              <w:ind w:left="288" w:hanging="288"/>
              <w:rPr>
                <w:rFonts w:asciiTheme="minorHAnsi" w:hAnsiTheme="minorHAnsi"/>
                <w:sz w:val="20"/>
                <w:szCs w:val="20"/>
              </w:rPr>
            </w:pPr>
            <w:r w:rsidRPr="009B7589">
              <w:rPr>
                <w:rFonts w:asciiTheme="minorHAnsi" w:hAnsiTheme="minorHAnsi"/>
                <w:sz w:val="20"/>
                <w:szCs w:val="20"/>
              </w:rPr>
              <w:t>What are examples of cultural influences in art?</w:t>
            </w:r>
          </w:p>
          <w:p w:rsidR="008C1957" w:rsidRPr="00E53439" w:rsidRDefault="009B7589" w:rsidP="009B7589">
            <w:pPr>
              <w:ind w:left="288" w:hanging="288"/>
              <w:rPr>
                <w:rFonts w:asciiTheme="minorHAnsi" w:hAnsiTheme="minorHAnsi"/>
                <w:sz w:val="20"/>
                <w:szCs w:val="20"/>
              </w:rPr>
            </w:pPr>
            <w:r w:rsidRPr="009B7589">
              <w:rPr>
                <w:rFonts w:asciiTheme="minorHAnsi" w:hAnsiTheme="minorHAnsi"/>
                <w:sz w:val="20"/>
                <w:szCs w:val="20"/>
              </w:rPr>
              <w:t>What are examples of aesthetic preferences in art? (</w:t>
            </w:r>
            <w:proofErr w:type="spellStart"/>
            <w:r w:rsidRPr="009B7589">
              <w:rPr>
                <w:rFonts w:asciiTheme="minorHAnsi" w:hAnsiTheme="minorHAnsi"/>
                <w:sz w:val="20"/>
                <w:szCs w:val="20"/>
              </w:rPr>
              <w:t>wabi-sabi</w:t>
            </w:r>
            <w:proofErr w:type="spellEnd"/>
            <w:r w:rsidRPr="009B7589">
              <w:rPr>
                <w:rFonts w:asciiTheme="minorHAnsi" w:hAnsiTheme="minorHAnsi"/>
                <w:sz w:val="20"/>
                <w:szCs w:val="20"/>
              </w:rPr>
              <w:t>, beauty)</w:t>
            </w:r>
          </w:p>
        </w:tc>
        <w:tc>
          <w:tcPr>
            <w:tcW w:w="4905" w:type="dxa"/>
            <w:shd w:val="clear" w:color="auto" w:fill="auto"/>
          </w:tcPr>
          <w:p w:rsidR="008C1957" w:rsidRPr="00D5423D" w:rsidRDefault="009B7589" w:rsidP="002A3FE8">
            <w:pPr>
              <w:ind w:left="288" w:hanging="288"/>
              <w:rPr>
                <w:rFonts w:asciiTheme="minorHAnsi" w:hAnsiTheme="minorHAnsi"/>
                <w:sz w:val="20"/>
                <w:szCs w:val="20"/>
              </w:rPr>
            </w:pPr>
            <w:r w:rsidRPr="009B7589">
              <w:rPr>
                <w:rFonts w:asciiTheme="minorHAnsi" w:hAnsiTheme="minorHAnsi"/>
                <w:sz w:val="20"/>
                <w:szCs w:val="20"/>
              </w:rPr>
              <w:t>Can an artist’s culture and aesthetic preferences influence their art work?</w:t>
            </w:r>
          </w:p>
        </w:tc>
      </w:tr>
      <w:tr w:rsidR="008C1957" w:rsidRPr="00D5423D" w:rsidTr="00790566">
        <w:trPr>
          <w:jc w:val="center"/>
        </w:trPr>
        <w:tc>
          <w:tcPr>
            <w:tcW w:w="4976" w:type="dxa"/>
            <w:shd w:val="clear" w:color="auto" w:fill="auto"/>
            <w:tcMar>
              <w:top w:w="115" w:type="dxa"/>
              <w:left w:w="115" w:type="dxa"/>
              <w:bottom w:w="115" w:type="dxa"/>
              <w:right w:w="115" w:type="dxa"/>
            </w:tcMar>
          </w:tcPr>
          <w:p w:rsidR="008C1957" w:rsidRPr="002B6D2E" w:rsidRDefault="009B7589" w:rsidP="008C1957">
            <w:pPr>
              <w:ind w:left="0" w:firstLine="0"/>
              <w:rPr>
                <w:rFonts w:asciiTheme="minorHAnsi" w:hAnsiTheme="minorHAnsi"/>
                <w:sz w:val="20"/>
                <w:szCs w:val="20"/>
              </w:rPr>
            </w:pPr>
            <w:r w:rsidRPr="009B7589">
              <w:rPr>
                <w:rFonts w:asciiTheme="minorHAnsi" w:hAnsiTheme="minorHAnsi"/>
                <w:sz w:val="20"/>
                <w:szCs w:val="20"/>
              </w:rPr>
              <w:t>Expression in art can communicate, examine, and challenge tradition. (VA09-Gr.HS-S.1-GLE.1,2,3) and (VA09-Gr.HS- S.2-GLE.1,2,3) and(VA09-Gr.HS-S.3-GLE.1,2,3) and (VA09-Gr.HS- S.4-GLE.1,2,3)</w:t>
            </w:r>
          </w:p>
        </w:tc>
        <w:tc>
          <w:tcPr>
            <w:tcW w:w="4832" w:type="dxa"/>
            <w:shd w:val="clear" w:color="auto" w:fill="auto"/>
          </w:tcPr>
          <w:p w:rsidR="008C1957" w:rsidRPr="00E53439" w:rsidRDefault="009B7589" w:rsidP="008C1957">
            <w:pPr>
              <w:ind w:left="288" w:hanging="288"/>
              <w:rPr>
                <w:rFonts w:asciiTheme="minorHAnsi" w:hAnsiTheme="minorHAnsi"/>
                <w:sz w:val="20"/>
                <w:szCs w:val="20"/>
              </w:rPr>
            </w:pPr>
            <w:r w:rsidRPr="009B7589">
              <w:rPr>
                <w:rFonts w:asciiTheme="minorHAnsi" w:hAnsiTheme="minorHAnsi"/>
                <w:sz w:val="20"/>
                <w:szCs w:val="20"/>
              </w:rPr>
              <w:t>What are examples in art of communicating, examining, and challenging the relevance of traditions?</w:t>
            </w:r>
          </w:p>
        </w:tc>
        <w:tc>
          <w:tcPr>
            <w:tcW w:w="4905" w:type="dxa"/>
            <w:shd w:val="clear" w:color="auto" w:fill="auto"/>
          </w:tcPr>
          <w:p w:rsidR="009B7589" w:rsidRPr="009B7589" w:rsidRDefault="009B7589" w:rsidP="009B7589">
            <w:pPr>
              <w:ind w:left="288" w:hanging="288"/>
              <w:rPr>
                <w:rFonts w:asciiTheme="minorHAnsi" w:hAnsiTheme="minorHAnsi"/>
                <w:sz w:val="20"/>
                <w:szCs w:val="20"/>
              </w:rPr>
            </w:pPr>
            <w:r w:rsidRPr="009B7589">
              <w:rPr>
                <w:rFonts w:asciiTheme="minorHAnsi" w:hAnsiTheme="minorHAnsi"/>
                <w:sz w:val="20"/>
                <w:szCs w:val="20"/>
              </w:rPr>
              <w:t xml:space="preserve">What purpose do traditions serve? </w:t>
            </w:r>
          </w:p>
          <w:p w:rsidR="008C1957" w:rsidRPr="00D5423D" w:rsidRDefault="009B7589" w:rsidP="009B7589">
            <w:pPr>
              <w:ind w:left="288" w:hanging="288"/>
              <w:rPr>
                <w:rFonts w:asciiTheme="minorHAnsi" w:hAnsiTheme="minorHAnsi"/>
                <w:sz w:val="20"/>
                <w:szCs w:val="20"/>
              </w:rPr>
            </w:pPr>
            <w:r w:rsidRPr="009B7589">
              <w:rPr>
                <w:rFonts w:asciiTheme="minorHAnsi" w:hAnsiTheme="minorHAnsi"/>
                <w:sz w:val="20"/>
                <w:szCs w:val="20"/>
              </w:rPr>
              <w:t>Why do traditions change over time?</w:t>
            </w:r>
          </w:p>
        </w:tc>
      </w:tr>
    </w:tbl>
    <w:p w:rsidR="00034172" w:rsidRDefault="00034172" w:rsidP="00523363"/>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522970" w:rsidRPr="00D5423D" w:rsidTr="00790566">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522970" w:rsidRPr="00D5423D" w:rsidRDefault="00522970" w:rsidP="00523363">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522970" w:rsidRPr="00FC1F65" w:rsidRDefault="00522970" w:rsidP="00523363">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522970" w:rsidRPr="00D5423D" w:rsidRDefault="00522970" w:rsidP="00523363">
            <w:pPr>
              <w:ind w:left="0" w:firstLine="0"/>
              <w:rPr>
                <w:rFonts w:asciiTheme="minorHAnsi" w:hAnsiTheme="minorHAnsi"/>
                <w:b/>
                <w:sz w:val="24"/>
                <w:szCs w:val="20"/>
              </w:rPr>
            </w:pPr>
            <w:r w:rsidRPr="00D5423D">
              <w:rPr>
                <w:rFonts w:asciiTheme="minorHAnsi" w:hAnsiTheme="minorHAnsi"/>
                <w:b/>
                <w:sz w:val="24"/>
                <w:szCs w:val="20"/>
              </w:rPr>
              <w:t>Key Skills:</w:t>
            </w:r>
          </w:p>
          <w:p w:rsidR="00522970" w:rsidRPr="00FC1F65" w:rsidRDefault="00522970" w:rsidP="00523363">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22970" w:rsidRPr="00D5423D" w:rsidTr="00790566">
        <w:trPr>
          <w:cantSplit/>
          <w:trHeight w:val="654"/>
          <w:jc w:val="center"/>
        </w:trPr>
        <w:tc>
          <w:tcPr>
            <w:tcW w:w="7356" w:type="dxa"/>
            <w:shd w:val="clear" w:color="auto" w:fill="auto"/>
            <w:tcMar>
              <w:top w:w="115" w:type="dxa"/>
              <w:left w:w="115" w:type="dxa"/>
              <w:bottom w:w="115" w:type="dxa"/>
              <w:right w:w="115" w:type="dxa"/>
            </w:tcMar>
          </w:tcPr>
          <w:p w:rsidR="009B7589" w:rsidRPr="009B7589" w:rsidRDefault="009B7589" w:rsidP="009B7589">
            <w:pPr>
              <w:pStyle w:val="ListParagraph"/>
              <w:numPr>
                <w:ilvl w:val="0"/>
                <w:numId w:val="2"/>
              </w:numPr>
              <w:rPr>
                <w:rFonts w:asciiTheme="minorHAnsi" w:hAnsiTheme="minorHAnsi"/>
                <w:sz w:val="20"/>
                <w:szCs w:val="20"/>
              </w:rPr>
            </w:pPr>
            <w:r w:rsidRPr="009B7589">
              <w:rPr>
                <w:rFonts w:asciiTheme="minorHAnsi" w:hAnsiTheme="minorHAnsi"/>
                <w:sz w:val="20"/>
                <w:szCs w:val="20"/>
              </w:rPr>
              <w:t xml:space="preserve">The origin of </w:t>
            </w:r>
            <w:proofErr w:type="spellStart"/>
            <w:r w:rsidR="00BC3768">
              <w:rPr>
                <w:rFonts w:asciiTheme="minorHAnsi" w:hAnsiTheme="minorHAnsi"/>
                <w:sz w:val="20"/>
                <w:szCs w:val="20"/>
              </w:rPr>
              <w:t>w</w:t>
            </w:r>
            <w:r w:rsidRPr="009B7589">
              <w:rPr>
                <w:rFonts w:asciiTheme="minorHAnsi" w:hAnsiTheme="minorHAnsi"/>
                <w:sz w:val="20"/>
                <w:szCs w:val="20"/>
              </w:rPr>
              <w:t>abi-</w:t>
            </w:r>
            <w:r w:rsidR="00BC3768">
              <w:rPr>
                <w:rFonts w:asciiTheme="minorHAnsi" w:hAnsiTheme="minorHAnsi"/>
                <w:sz w:val="20"/>
                <w:szCs w:val="20"/>
              </w:rPr>
              <w:t>s</w:t>
            </w:r>
            <w:r w:rsidRPr="009B7589">
              <w:rPr>
                <w:rFonts w:asciiTheme="minorHAnsi" w:hAnsiTheme="minorHAnsi"/>
                <w:sz w:val="20"/>
                <w:szCs w:val="20"/>
              </w:rPr>
              <w:t>abi</w:t>
            </w:r>
            <w:proofErr w:type="spellEnd"/>
            <w:r w:rsidRPr="009B7589">
              <w:rPr>
                <w:rFonts w:asciiTheme="minorHAnsi" w:hAnsiTheme="minorHAnsi"/>
                <w:sz w:val="20"/>
                <w:szCs w:val="20"/>
              </w:rPr>
              <w:t xml:space="preserve">  (VA09-Gr.HS-S.1-GLE.1,2,3) and (VA09-Gr.HS- S.2-GLE.1,2,3) and(VA09-Gr.HS-S.3-GLE.1,2,3) and (VA09-Gr.HS- S.4-GLE.1,2,3)</w:t>
            </w:r>
          </w:p>
          <w:p w:rsidR="009B7589" w:rsidRPr="009B7589" w:rsidRDefault="009B7589" w:rsidP="009B7589">
            <w:pPr>
              <w:pStyle w:val="ListParagraph"/>
              <w:numPr>
                <w:ilvl w:val="0"/>
                <w:numId w:val="2"/>
              </w:numPr>
              <w:rPr>
                <w:rFonts w:asciiTheme="minorHAnsi" w:hAnsiTheme="minorHAnsi"/>
                <w:sz w:val="20"/>
                <w:szCs w:val="20"/>
              </w:rPr>
            </w:pPr>
            <w:r w:rsidRPr="009B7589">
              <w:rPr>
                <w:rFonts w:asciiTheme="minorHAnsi" w:hAnsiTheme="minorHAnsi"/>
                <w:sz w:val="20"/>
                <w:szCs w:val="20"/>
              </w:rPr>
              <w:t>The ways in which artists experiment with ideas to order forms to communicate visions of the world. (Such as: hand building, assemblage, throwing on the pottery wheel, casting, additive and subtractive methods, etc.)  (VA09-Gr.HS-S.1-GLE.1,2,3) and (VA09-Gr.HS- S.2-GLE.1,2,3) and(VA09-Gr.HS-S.3-GLE.1,2,3) and (VA09-Gr.HS- S.4-GLE.1,2,3)</w:t>
            </w:r>
          </w:p>
          <w:p w:rsidR="009B7589" w:rsidRPr="009B7589" w:rsidRDefault="009B7589" w:rsidP="009B7589">
            <w:pPr>
              <w:pStyle w:val="ListParagraph"/>
              <w:numPr>
                <w:ilvl w:val="0"/>
                <w:numId w:val="2"/>
              </w:numPr>
              <w:rPr>
                <w:rFonts w:asciiTheme="minorHAnsi" w:hAnsiTheme="minorHAnsi"/>
                <w:sz w:val="20"/>
                <w:szCs w:val="20"/>
              </w:rPr>
            </w:pPr>
            <w:r w:rsidRPr="009B7589">
              <w:rPr>
                <w:rFonts w:asciiTheme="minorHAnsi" w:hAnsiTheme="minorHAnsi"/>
                <w:sz w:val="20"/>
                <w:szCs w:val="20"/>
              </w:rPr>
              <w:t>The potential emotional impact of functional and non-functional works of art (VA09-Gr.HS-S.1-GLE.1,2,3) and (VA09-Gr.HS- S.2-GLE.1,2,3) and(VA09-Gr.HS-S.3-GLE.1,2,3) and (VA09-Gr.HS- S.4-GLE.1,2,3)</w:t>
            </w:r>
          </w:p>
          <w:p w:rsidR="009B7589" w:rsidRPr="009B7589" w:rsidRDefault="009B7589" w:rsidP="009B7589">
            <w:pPr>
              <w:pStyle w:val="ListParagraph"/>
              <w:numPr>
                <w:ilvl w:val="0"/>
                <w:numId w:val="2"/>
              </w:numPr>
              <w:rPr>
                <w:rFonts w:asciiTheme="minorHAnsi" w:hAnsiTheme="minorHAnsi"/>
                <w:sz w:val="20"/>
                <w:szCs w:val="20"/>
              </w:rPr>
            </w:pPr>
            <w:r w:rsidRPr="009B7589">
              <w:rPr>
                <w:rFonts w:asciiTheme="minorHAnsi" w:hAnsiTheme="minorHAnsi"/>
                <w:sz w:val="20"/>
                <w:szCs w:val="20"/>
              </w:rPr>
              <w:t>Examples of personal cultural influences and aesthetic preferences used in creative and critical problem solving (VA09-Gr.HS-S.1-GLE.1,2,3) and (VA09-Gr.HS- S.2-GLE.1,2,3) and(VA09-Gr.HS-S.3-GLE.1,2,3) and (VA09-Gr.HS- S.4-GLE.1,2,3)</w:t>
            </w:r>
          </w:p>
          <w:p w:rsidR="00522970" w:rsidRPr="00D5423D" w:rsidRDefault="009B7589" w:rsidP="009B7589">
            <w:pPr>
              <w:pStyle w:val="ListParagraph"/>
              <w:numPr>
                <w:ilvl w:val="0"/>
                <w:numId w:val="2"/>
              </w:numPr>
              <w:spacing w:after="0" w:line="240" w:lineRule="auto"/>
              <w:contextualSpacing w:val="0"/>
              <w:rPr>
                <w:rFonts w:asciiTheme="minorHAnsi" w:hAnsiTheme="minorHAnsi"/>
                <w:sz w:val="20"/>
                <w:szCs w:val="20"/>
              </w:rPr>
            </w:pPr>
            <w:r w:rsidRPr="009B7589">
              <w:rPr>
                <w:rFonts w:asciiTheme="minorHAnsi" w:hAnsiTheme="minorHAnsi"/>
                <w:sz w:val="20"/>
                <w:szCs w:val="20"/>
              </w:rPr>
              <w:t xml:space="preserve">Reasons why artists make art (e.g. to communicate, examine, and challenge traditions.)(Examples-Stacey Webber, Sebastian </w:t>
            </w:r>
            <w:proofErr w:type="spellStart"/>
            <w:r w:rsidRPr="009B7589">
              <w:rPr>
                <w:rFonts w:asciiTheme="minorHAnsi" w:hAnsiTheme="minorHAnsi"/>
                <w:sz w:val="20"/>
                <w:szCs w:val="20"/>
              </w:rPr>
              <w:t>Martorana</w:t>
            </w:r>
            <w:proofErr w:type="spellEnd"/>
            <w:r w:rsidRPr="009B7589">
              <w:rPr>
                <w:rFonts w:asciiTheme="minorHAnsi" w:hAnsiTheme="minorHAnsi"/>
                <w:sz w:val="20"/>
                <w:szCs w:val="20"/>
              </w:rPr>
              <w:t xml:space="preserve">. Cristina Cordova, Jennifer </w:t>
            </w:r>
            <w:proofErr w:type="spellStart"/>
            <w:r w:rsidRPr="009B7589">
              <w:rPr>
                <w:rFonts w:asciiTheme="minorHAnsi" w:hAnsiTheme="minorHAnsi"/>
                <w:sz w:val="20"/>
                <w:szCs w:val="20"/>
              </w:rPr>
              <w:t>Crupi</w:t>
            </w:r>
            <w:proofErr w:type="spellEnd"/>
            <w:r w:rsidRPr="009B7589">
              <w:rPr>
                <w:rFonts w:asciiTheme="minorHAnsi" w:hAnsiTheme="minorHAnsi"/>
                <w:sz w:val="20"/>
                <w:szCs w:val="20"/>
              </w:rPr>
              <w:t xml:space="preserve">, </w:t>
            </w:r>
            <w:proofErr w:type="spellStart"/>
            <w:r w:rsidRPr="009B7589">
              <w:rPr>
                <w:rFonts w:asciiTheme="minorHAnsi" w:hAnsiTheme="minorHAnsi"/>
                <w:sz w:val="20"/>
                <w:szCs w:val="20"/>
              </w:rPr>
              <w:t>Theaster</w:t>
            </w:r>
            <w:proofErr w:type="spellEnd"/>
            <w:r w:rsidRPr="009B7589">
              <w:rPr>
                <w:rFonts w:asciiTheme="minorHAnsi" w:hAnsiTheme="minorHAnsi"/>
                <w:sz w:val="20"/>
                <w:szCs w:val="20"/>
              </w:rPr>
              <w:t xml:space="preserve"> Gates: Renwick Gallery 40 Under Forty Craft Futures)  (VA09-Gr.HS-S.1-GLE.1,2,3) and (VA09-Gr.HS- S.2-GLE.1,2,3) and(VA09-Gr.HS-S.3-GLE.1,2,3) and (VA09-Gr.HS- S.4-GLE.1,2,3)</w:t>
            </w:r>
          </w:p>
        </w:tc>
        <w:tc>
          <w:tcPr>
            <w:tcW w:w="7357" w:type="dxa"/>
            <w:shd w:val="clear" w:color="auto" w:fill="auto"/>
          </w:tcPr>
          <w:p w:rsidR="009B7589" w:rsidRPr="009B7589" w:rsidRDefault="009B7589" w:rsidP="009B7589">
            <w:pPr>
              <w:pStyle w:val="ListParagraph"/>
              <w:numPr>
                <w:ilvl w:val="0"/>
                <w:numId w:val="2"/>
              </w:numPr>
              <w:rPr>
                <w:rFonts w:asciiTheme="minorHAnsi" w:hAnsiTheme="minorHAnsi"/>
                <w:sz w:val="20"/>
                <w:szCs w:val="20"/>
              </w:rPr>
            </w:pPr>
            <w:r w:rsidRPr="009B7589">
              <w:rPr>
                <w:rFonts w:asciiTheme="minorHAnsi" w:hAnsiTheme="minorHAnsi"/>
                <w:sz w:val="20"/>
                <w:szCs w:val="20"/>
              </w:rPr>
              <w:t xml:space="preserve">Identify how artists express ideas with order and forms to communicate visions of the world </w:t>
            </w:r>
          </w:p>
          <w:p w:rsidR="009B7589" w:rsidRPr="009B7589" w:rsidRDefault="009B7589" w:rsidP="009B7589">
            <w:pPr>
              <w:pStyle w:val="ListParagraph"/>
              <w:numPr>
                <w:ilvl w:val="0"/>
                <w:numId w:val="2"/>
              </w:numPr>
              <w:rPr>
                <w:rFonts w:asciiTheme="minorHAnsi" w:hAnsiTheme="minorHAnsi"/>
                <w:sz w:val="20"/>
                <w:szCs w:val="20"/>
              </w:rPr>
            </w:pPr>
            <w:r w:rsidRPr="009B7589">
              <w:rPr>
                <w:rFonts w:asciiTheme="minorHAnsi" w:hAnsiTheme="minorHAnsi"/>
                <w:sz w:val="20"/>
                <w:szCs w:val="20"/>
              </w:rPr>
              <w:t>(VA09-Gr.HS-S.1-GLE.1,2,3) and (VA09-Gr.HS- S.2-GLE.1,2,3) and(VA09-Gr.HS-S.3-GLE.1,2,3) and (VA09-Gr.HS- S.4-GLE.1,2,3)</w:t>
            </w:r>
          </w:p>
          <w:p w:rsidR="009B7589" w:rsidRPr="009B7589" w:rsidRDefault="009B7589" w:rsidP="009B7589">
            <w:pPr>
              <w:pStyle w:val="ListParagraph"/>
              <w:numPr>
                <w:ilvl w:val="0"/>
                <w:numId w:val="2"/>
              </w:numPr>
              <w:rPr>
                <w:rFonts w:asciiTheme="minorHAnsi" w:hAnsiTheme="minorHAnsi"/>
                <w:sz w:val="20"/>
                <w:szCs w:val="20"/>
              </w:rPr>
            </w:pPr>
            <w:r w:rsidRPr="009B7589">
              <w:rPr>
                <w:rFonts w:asciiTheme="minorHAnsi" w:hAnsiTheme="minorHAnsi"/>
                <w:sz w:val="20"/>
                <w:szCs w:val="20"/>
              </w:rPr>
              <w:t>Compare and contrast the emotions/expressions in functional and non-functional works of art</w:t>
            </w:r>
          </w:p>
          <w:p w:rsidR="009B7589" w:rsidRPr="009B7589" w:rsidRDefault="009B7589" w:rsidP="009B7589">
            <w:pPr>
              <w:pStyle w:val="ListParagraph"/>
              <w:numPr>
                <w:ilvl w:val="0"/>
                <w:numId w:val="2"/>
              </w:numPr>
              <w:rPr>
                <w:rFonts w:asciiTheme="minorHAnsi" w:hAnsiTheme="minorHAnsi"/>
                <w:sz w:val="20"/>
                <w:szCs w:val="20"/>
              </w:rPr>
            </w:pPr>
            <w:r w:rsidRPr="009B7589">
              <w:rPr>
                <w:rFonts w:asciiTheme="minorHAnsi" w:hAnsiTheme="minorHAnsi"/>
                <w:sz w:val="20"/>
                <w:szCs w:val="20"/>
              </w:rPr>
              <w:t>(VA09-Gr.HS-S.1-GLE.1,2,3) and (VA09-Gr.HS- S.2-GLE.1,2,3) and(VA09-Gr.HS-S.3-GLE.1,2,3) and (VA09-Gr.HS- S.4-GLE.1,2,3)</w:t>
            </w:r>
          </w:p>
          <w:p w:rsidR="009B7589" w:rsidRPr="009B7589" w:rsidRDefault="009B7589" w:rsidP="009B7589">
            <w:pPr>
              <w:pStyle w:val="ListParagraph"/>
              <w:numPr>
                <w:ilvl w:val="0"/>
                <w:numId w:val="2"/>
              </w:numPr>
              <w:rPr>
                <w:rFonts w:asciiTheme="minorHAnsi" w:hAnsiTheme="minorHAnsi"/>
                <w:sz w:val="20"/>
                <w:szCs w:val="20"/>
              </w:rPr>
            </w:pPr>
            <w:r w:rsidRPr="009B7589">
              <w:rPr>
                <w:rFonts w:asciiTheme="minorHAnsi" w:hAnsiTheme="minorHAnsi"/>
                <w:sz w:val="20"/>
                <w:szCs w:val="20"/>
              </w:rPr>
              <w:t>Engage in creative and critical problem solving methods cognizant of their personal cultural influences and aesthetic preferences (VA09-Gr.HS-S.1-GLE.1,2,3) and (VA09-Gr.HS- S.2-GLE.1,2,3) and(VA09-Gr.HS-S.3-GLE.1,2,3) and (VA09-Gr.HS- S.4-GLE.1,2,3))</w:t>
            </w:r>
          </w:p>
          <w:p w:rsidR="00522970" w:rsidRPr="00D5423D" w:rsidRDefault="009B7589" w:rsidP="009B7589">
            <w:pPr>
              <w:pStyle w:val="ListParagraph"/>
              <w:numPr>
                <w:ilvl w:val="0"/>
                <w:numId w:val="2"/>
              </w:numPr>
              <w:spacing w:after="0" w:line="240" w:lineRule="auto"/>
              <w:contextualSpacing w:val="0"/>
              <w:rPr>
                <w:rFonts w:asciiTheme="minorHAnsi" w:hAnsiTheme="minorHAnsi"/>
                <w:sz w:val="20"/>
                <w:szCs w:val="20"/>
              </w:rPr>
            </w:pPr>
            <w:r w:rsidRPr="009B7589">
              <w:rPr>
                <w:rFonts w:asciiTheme="minorHAnsi" w:hAnsiTheme="minorHAnsi"/>
                <w:sz w:val="20"/>
                <w:szCs w:val="20"/>
              </w:rPr>
              <w:t>Analyze and interpret ways that artists communicate, examine, and challenge traditions (VA09-Gr.HS-S.1-GLE.1,2,3) and (VA09-Gr.HS- S.2-GLE.1,2,3) and(VA09-Gr.HS-S.3-GLE.1,2,3) and (VA09-Gr.HS- S.4-GLE.1,2,3)</w:t>
            </w:r>
          </w:p>
        </w:tc>
      </w:tr>
    </w:tbl>
    <w:p w:rsidR="00034172" w:rsidRPr="00D5423D" w:rsidRDefault="00034172" w:rsidP="00523363"/>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22970" w:rsidRPr="00D5423D" w:rsidTr="00790566">
        <w:trPr>
          <w:trHeight w:val="654"/>
          <w:jc w:val="center"/>
        </w:trPr>
        <w:tc>
          <w:tcPr>
            <w:tcW w:w="14713" w:type="dxa"/>
            <w:gridSpan w:val="3"/>
            <w:shd w:val="clear" w:color="auto" w:fill="D9D9D9" w:themeFill="background1" w:themeFillShade="D9"/>
          </w:tcPr>
          <w:p w:rsidR="00522970" w:rsidRPr="00D5423D" w:rsidRDefault="00522970" w:rsidP="00523363">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22970" w:rsidRPr="00D5423D" w:rsidRDefault="00522970" w:rsidP="00523363">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22970" w:rsidRPr="00D5423D" w:rsidTr="00790566">
        <w:trPr>
          <w:trHeight w:val="654"/>
          <w:jc w:val="center"/>
        </w:trPr>
        <w:tc>
          <w:tcPr>
            <w:tcW w:w="4904" w:type="dxa"/>
            <w:gridSpan w:val="2"/>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22970" w:rsidRPr="00D5423D" w:rsidRDefault="009B7589" w:rsidP="00523363">
            <w:pPr>
              <w:ind w:left="0" w:firstLine="0"/>
              <w:rPr>
                <w:rFonts w:asciiTheme="minorHAnsi" w:hAnsiTheme="minorHAnsi"/>
                <w:i/>
                <w:sz w:val="20"/>
                <w:szCs w:val="20"/>
              </w:rPr>
            </w:pPr>
            <w:r w:rsidRPr="009B7589">
              <w:rPr>
                <w:rFonts w:asciiTheme="minorHAnsi" w:hAnsiTheme="minorHAnsi"/>
                <w:i/>
                <w:sz w:val="20"/>
                <w:szCs w:val="20"/>
              </w:rPr>
              <w:t>Artists create functional and non-functional art works that challenge cultural and social traditions by interpreting aesthetic values and influences.</w:t>
            </w:r>
          </w:p>
        </w:tc>
      </w:tr>
      <w:tr w:rsidR="00522970" w:rsidRPr="00D5423D" w:rsidTr="00790566">
        <w:trPr>
          <w:trHeight w:val="653"/>
          <w:jc w:val="center"/>
        </w:trPr>
        <w:tc>
          <w:tcPr>
            <w:tcW w:w="2227" w:type="dxa"/>
            <w:shd w:val="clear" w:color="auto" w:fill="D9D9D9" w:themeFill="background1" w:themeFillShade="D9"/>
          </w:tcPr>
          <w:p w:rsidR="00522970" w:rsidRPr="00D5423D" w:rsidRDefault="00522970" w:rsidP="00523363">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22970" w:rsidRPr="00D5423D" w:rsidRDefault="009B7589" w:rsidP="009B7589">
            <w:pPr>
              <w:ind w:left="0" w:firstLine="0"/>
              <w:rPr>
                <w:rFonts w:asciiTheme="minorHAnsi" w:hAnsiTheme="minorHAnsi"/>
                <w:sz w:val="20"/>
                <w:szCs w:val="20"/>
              </w:rPr>
            </w:pPr>
            <w:r w:rsidRPr="009B7589">
              <w:rPr>
                <w:rFonts w:asciiTheme="minorHAnsi" w:hAnsiTheme="minorHAnsi"/>
                <w:sz w:val="20"/>
                <w:szCs w:val="20"/>
              </w:rPr>
              <w:t xml:space="preserve">Aesthetic, Emotion, Examine, Critical, Challenge, </w:t>
            </w:r>
            <w:proofErr w:type="spellStart"/>
            <w:r w:rsidRPr="009B7589">
              <w:rPr>
                <w:rFonts w:asciiTheme="minorHAnsi" w:hAnsiTheme="minorHAnsi"/>
                <w:sz w:val="20"/>
                <w:szCs w:val="20"/>
              </w:rPr>
              <w:t>Wabi-Sabi</w:t>
            </w:r>
            <w:proofErr w:type="spellEnd"/>
            <w:r w:rsidRPr="009B7589">
              <w:rPr>
                <w:rFonts w:asciiTheme="minorHAnsi" w:hAnsiTheme="minorHAnsi"/>
                <w:sz w:val="20"/>
                <w:szCs w:val="20"/>
              </w:rPr>
              <w:t>, Traditions</w:t>
            </w:r>
            <w:r>
              <w:rPr>
                <w:rFonts w:asciiTheme="minorHAnsi" w:hAnsiTheme="minorHAnsi"/>
                <w:sz w:val="20"/>
                <w:szCs w:val="20"/>
              </w:rPr>
              <w:t>,</w:t>
            </w:r>
            <w:r w:rsidRPr="009B7589">
              <w:rPr>
                <w:rFonts w:asciiTheme="minorHAnsi" w:hAnsiTheme="minorHAnsi"/>
                <w:sz w:val="20"/>
                <w:szCs w:val="20"/>
              </w:rPr>
              <w:t xml:space="preserve"> Order, Form, Functional, Non-Functional, Examine, Beauty</w:t>
            </w:r>
          </w:p>
        </w:tc>
      </w:tr>
      <w:tr w:rsidR="00522970" w:rsidRPr="00D5423D" w:rsidTr="00790566">
        <w:trPr>
          <w:trHeight w:val="653"/>
          <w:jc w:val="center"/>
        </w:trPr>
        <w:tc>
          <w:tcPr>
            <w:tcW w:w="2227" w:type="dxa"/>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22970" w:rsidRPr="00D5423D" w:rsidRDefault="009B7589" w:rsidP="00702A0E">
            <w:pPr>
              <w:ind w:left="0" w:firstLine="0"/>
              <w:rPr>
                <w:rFonts w:asciiTheme="minorHAnsi" w:hAnsiTheme="minorHAnsi"/>
                <w:sz w:val="20"/>
                <w:szCs w:val="20"/>
              </w:rPr>
            </w:pPr>
            <w:r w:rsidRPr="009B7589">
              <w:rPr>
                <w:rFonts w:asciiTheme="minorHAnsi" w:hAnsiTheme="minorHAnsi"/>
                <w:sz w:val="20"/>
                <w:szCs w:val="20"/>
              </w:rPr>
              <w:t>Additive, Subtractive, Assemblage, Throwing on the pottery wheel, Functional, Non-functional, Hand Building, Casting, Analyze, Interpret, Identify, Vision</w:t>
            </w:r>
          </w:p>
        </w:tc>
      </w:tr>
    </w:tbl>
    <w:p w:rsidR="000C542A" w:rsidRDefault="000C542A" w:rsidP="00523363">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957442" w:rsidRPr="000C542A" w:rsidTr="00BC3768">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957442" w:rsidRPr="00957442" w:rsidRDefault="00957442" w:rsidP="00957442">
            <w:pPr>
              <w:ind w:left="0" w:firstLine="0"/>
              <w:rPr>
                <w:rFonts w:eastAsia="Times New Roman"/>
                <w:b/>
                <w:bCs/>
                <w:color w:val="000000"/>
                <w:sz w:val="24"/>
                <w:szCs w:val="24"/>
              </w:rPr>
            </w:pPr>
            <w:r w:rsidRPr="00957442">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tcPr>
          <w:p w:rsidR="00957442" w:rsidRPr="007E616C" w:rsidRDefault="00F63486" w:rsidP="007E616C">
            <w:pPr>
              <w:ind w:left="0" w:firstLine="0"/>
              <w:jc w:val="both"/>
              <w:rPr>
                <w:sz w:val="20"/>
                <w:szCs w:val="20"/>
              </w:rPr>
            </w:pPr>
            <w:r w:rsidRPr="00F63486">
              <w:rPr>
                <w:rFonts w:cs="Calibri"/>
                <w:bCs/>
                <w:color w:val="000000"/>
                <w:sz w:val="20"/>
                <w:szCs w:val="20"/>
              </w:rPr>
              <w:t>In this unit students explore the concepts of personal artworks and the relationship between tradition and artmaking. Students will explore artists known for using cultural, societal, historical, and/or personal traditions as inspiration for their</w:t>
            </w:r>
            <w:r>
              <w:rPr>
                <w:rFonts w:cs="Calibri"/>
                <w:bCs/>
                <w:color w:val="000000"/>
                <w:sz w:val="20"/>
                <w:szCs w:val="20"/>
              </w:rPr>
              <w:t xml:space="preserve"> artwork. </w:t>
            </w:r>
            <w:r w:rsidRPr="00F63486">
              <w:rPr>
                <w:rFonts w:cs="Calibri"/>
                <w:bCs/>
                <w:color w:val="000000"/>
                <w:sz w:val="20"/>
                <w:szCs w:val="20"/>
              </w:rPr>
              <w:t>The unit culminates in a performance assessment that requires students to produce a final work of three-dimensional art that highlights or challenges the meaning of tradition.</w:t>
            </w:r>
          </w:p>
        </w:tc>
      </w:tr>
      <w:tr w:rsidR="00702A0E" w:rsidRPr="000C542A" w:rsidTr="00BC3768">
        <w:tc>
          <w:tcPr>
            <w:tcW w:w="1989" w:type="dxa"/>
            <w:tcBorders>
              <w:top w:val="single" w:sz="4" w:space="0" w:color="auto"/>
              <w:left w:val="single" w:sz="4" w:space="0" w:color="auto"/>
              <w:bottom w:val="single" w:sz="4" w:space="0" w:color="auto"/>
              <w:right w:val="single" w:sz="4" w:space="0" w:color="auto"/>
            </w:tcBorders>
            <w:shd w:val="clear" w:color="auto" w:fill="D9D9D9"/>
            <w:vAlign w:val="center"/>
          </w:tcPr>
          <w:p w:rsidR="00702A0E" w:rsidRPr="000C542A" w:rsidRDefault="00702A0E" w:rsidP="00702A0E">
            <w:pPr>
              <w:ind w:left="0" w:firstLine="0"/>
              <w:rPr>
                <w:rFonts w:eastAsia="Times New Roman"/>
                <w:b/>
                <w:bCs/>
                <w:color w:val="000000"/>
                <w:sz w:val="20"/>
                <w:szCs w:val="20"/>
              </w:rPr>
            </w:pPr>
            <w:r w:rsidRPr="000C542A">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auto"/>
            </w:tcBorders>
            <w:shd w:val="clear" w:color="auto" w:fill="auto"/>
            <w:vAlign w:val="center"/>
          </w:tcPr>
          <w:p w:rsidR="00702A0E" w:rsidRPr="00573D06" w:rsidRDefault="00F63486" w:rsidP="00702A0E">
            <w:pPr>
              <w:ind w:left="360"/>
              <w:rPr>
                <w:rFonts w:asciiTheme="minorHAnsi" w:hAnsiTheme="minorHAnsi"/>
                <w:bCs/>
                <w:sz w:val="20"/>
                <w:szCs w:val="20"/>
              </w:rPr>
            </w:pPr>
            <w:r w:rsidRPr="00F63486">
              <w:rPr>
                <w:rFonts w:asciiTheme="minorHAnsi" w:hAnsiTheme="minorHAnsi"/>
                <w:bCs/>
                <w:sz w:val="20"/>
                <w:szCs w:val="20"/>
              </w:rPr>
              <w:t>This unit focuses on research, idea generation</w:t>
            </w:r>
            <w:r>
              <w:rPr>
                <w:rFonts w:asciiTheme="minorHAnsi" w:hAnsiTheme="minorHAnsi"/>
                <w:bCs/>
                <w:sz w:val="20"/>
                <w:szCs w:val="20"/>
              </w:rPr>
              <w:t>, and experimentation of media.</w:t>
            </w:r>
            <w:r w:rsidRPr="00F63486">
              <w:rPr>
                <w:rFonts w:asciiTheme="minorHAnsi" w:hAnsiTheme="minorHAnsi"/>
                <w:bCs/>
                <w:sz w:val="20"/>
                <w:szCs w:val="20"/>
              </w:rPr>
              <w:t xml:space="preserve"> Technical skills and various methods of three dimensional artmaking should be taught throughout the unit so students have the necessary skill sets to successfully complete the final performance assessment.</w:t>
            </w:r>
          </w:p>
        </w:tc>
      </w:tr>
      <w:tr w:rsidR="00702A0E" w:rsidRPr="000C542A" w:rsidTr="00C022BA">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702A0E" w:rsidRPr="00957442" w:rsidRDefault="00702A0E" w:rsidP="00702A0E">
            <w:pPr>
              <w:ind w:left="0" w:firstLine="0"/>
              <w:jc w:val="center"/>
              <w:rPr>
                <w:rFonts w:eastAsia="Times New Roman"/>
                <w:b/>
                <w:bCs/>
                <w:color w:val="000000"/>
                <w:sz w:val="20"/>
                <w:szCs w:val="20"/>
              </w:rPr>
            </w:pPr>
            <w:r w:rsidRPr="00957442">
              <w:rPr>
                <w:rFonts w:eastAsia="Times New Roman"/>
                <w:b/>
                <w:bCs/>
                <w:color w:val="000000"/>
                <w:sz w:val="20"/>
                <w:szCs w:val="20"/>
              </w:rPr>
              <w:t>Unit Generalizations</w:t>
            </w:r>
          </w:p>
        </w:tc>
      </w:tr>
      <w:tr w:rsidR="00702A0E" w:rsidRPr="000C542A" w:rsidTr="00973E09">
        <w:tc>
          <w:tcPr>
            <w:tcW w:w="1989" w:type="dxa"/>
            <w:tcBorders>
              <w:top w:val="nil"/>
              <w:left w:val="single" w:sz="4" w:space="0" w:color="auto"/>
              <w:bottom w:val="single" w:sz="4" w:space="0" w:color="auto"/>
              <w:right w:val="single" w:sz="4" w:space="0" w:color="auto"/>
            </w:tcBorders>
            <w:shd w:val="clear" w:color="000000" w:fill="D8D8D8"/>
            <w:vAlign w:val="center"/>
          </w:tcPr>
          <w:p w:rsidR="00702A0E" w:rsidRPr="000C542A" w:rsidRDefault="00702A0E" w:rsidP="00702A0E">
            <w:pPr>
              <w:ind w:left="0" w:firstLine="0"/>
              <w:rPr>
                <w:rFonts w:eastAsia="Times New Roman"/>
                <w:b/>
                <w:bCs/>
                <w:color w:val="000000"/>
                <w:sz w:val="20"/>
                <w:szCs w:val="20"/>
              </w:rPr>
            </w:pPr>
            <w:r w:rsidRPr="000C542A">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tcPr>
          <w:p w:rsidR="00702A0E" w:rsidRPr="00DE34BB" w:rsidRDefault="003F2F2D" w:rsidP="003F2F2D">
            <w:pPr>
              <w:ind w:left="360"/>
              <w:rPr>
                <w:sz w:val="20"/>
                <w:szCs w:val="20"/>
              </w:rPr>
            </w:pPr>
            <w:r w:rsidRPr="003F2F2D">
              <w:rPr>
                <w:sz w:val="20"/>
                <w:szCs w:val="20"/>
              </w:rPr>
              <w:t>Expression in art can communicate, examine, and challenge traditions.</w:t>
            </w:r>
          </w:p>
        </w:tc>
      </w:tr>
      <w:tr w:rsidR="000B0682" w:rsidRPr="000C542A" w:rsidTr="00FB3680">
        <w:tc>
          <w:tcPr>
            <w:tcW w:w="198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0B0682" w:rsidRPr="000C542A" w:rsidRDefault="000B0682" w:rsidP="000B0682">
            <w:pPr>
              <w:ind w:left="0" w:firstLine="0"/>
              <w:rPr>
                <w:rFonts w:eastAsia="Times New Roman"/>
                <w:b/>
                <w:bCs/>
                <w:color w:val="000000"/>
                <w:sz w:val="20"/>
                <w:szCs w:val="20"/>
              </w:rPr>
            </w:pPr>
            <w:r w:rsidRPr="000C542A">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tcPr>
          <w:p w:rsidR="000B0682" w:rsidRPr="003F2F2D" w:rsidRDefault="003F2F2D" w:rsidP="003F2F2D">
            <w:pPr>
              <w:ind w:left="0" w:firstLine="0"/>
              <w:rPr>
                <w:sz w:val="20"/>
                <w:szCs w:val="20"/>
              </w:rPr>
            </w:pPr>
            <w:r w:rsidRPr="003F2F2D">
              <w:rPr>
                <w:sz w:val="20"/>
                <w:szCs w:val="20"/>
              </w:rPr>
              <w:t>Characteristics and expressive features of art communicate beliefs and values.</w:t>
            </w:r>
          </w:p>
        </w:tc>
      </w:tr>
      <w:tr w:rsidR="000B0682" w:rsidRPr="000C542A" w:rsidTr="00FB3680">
        <w:tc>
          <w:tcPr>
            <w:tcW w:w="1989" w:type="dxa"/>
            <w:vMerge/>
            <w:tcBorders>
              <w:left w:val="single" w:sz="4" w:space="0" w:color="auto"/>
              <w:right w:val="single" w:sz="4" w:space="0" w:color="auto"/>
            </w:tcBorders>
            <w:shd w:val="clear" w:color="auto" w:fill="D9D9D9" w:themeFill="background1" w:themeFillShade="D9"/>
            <w:vAlign w:val="center"/>
          </w:tcPr>
          <w:p w:rsidR="000B0682" w:rsidRPr="000C542A" w:rsidRDefault="000B0682" w:rsidP="000B0682">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tcPr>
          <w:p w:rsidR="000B0682" w:rsidRPr="000B0682" w:rsidRDefault="003F2F2D" w:rsidP="003F2F2D">
            <w:pPr>
              <w:ind w:left="0" w:firstLine="0"/>
              <w:rPr>
                <w:sz w:val="20"/>
                <w:szCs w:val="20"/>
              </w:rPr>
            </w:pPr>
            <w:r w:rsidRPr="003F2F2D">
              <w:rPr>
                <w:sz w:val="20"/>
                <w:szCs w:val="20"/>
              </w:rPr>
              <w:t xml:space="preserve">Artistry, workmanship, and intention correlate with functional and nonfunctional artwork. </w:t>
            </w:r>
          </w:p>
        </w:tc>
      </w:tr>
      <w:tr w:rsidR="000B0682" w:rsidRPr="000C542A" w:rsidTr="00FB3680">
        <w:tc>
          <w:tcPr>
            <w:tcW w:w="198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0B0682" w:rsidRPr="000C542A" w:rsidRDefault="000B0682" w:rsidP="000B0682">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tcPr>
          <w:p w:rsidR="000B0682" w:rsidRPr="000B0682" w:rsidRDefault="003F2F2D" w:rsidP="003F2F2D">
            <w:pPr>
              <w:ind w:left="0" w:firstLine="0"/>
              <w:rPr>
                <w:sz w:val="20"/>
                <w:szCs w:val="20"/>
              </w:rPr>
            </w:pPr>
            <w:r w:rsidRPr="003F2F2D">
              <w:rPr>
                <w:sz w:val="20"/>
                <w:szCs w:val="20"/>
              </w:rPr>
              <w:t>Cultural influences can inform aesthetic preferences.</w:t>
            </w:r>
          </w:p>
        </w:tc>
      </w:tr>
    </w:tbl>
    <w:p w:rsidR="000C542A" w:rsidRPr="000C542A" w:rsidRDefault="000C542A" w:rsidP="00523363">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0C542A" w:rsidRPr="000C542A" w:rsidTr="00C022BA">
        <w:tc>
          <w:tcPr>
            <w:tcW w:w="14400" w:type="dxa"/>
            <w:gridSpan w:val="2"/>
            <w:shd w:val="clear" w:color="000000" w:fill="D8D8D8"/>
          </w:tcPr>
          <w:p w:rsidR="000C542A" w:rsidRPr="000C542A" w:rsidRDefault="000C542A" w:rsidP="00523363">
            <w:pPr>
              <w:ind w:left="0" w:firstLine="0"/>
              <w:rPr>
                <w:rFonts w:eastAsia="Times New Roman"/>
                <w:color w:val="000000"/>
                <w:sz w:val="24"/>
                <w:szCs w:val="24"/>
              </w:rPr>
            </w:pPr>
            <w:r w:rsidRPr="000C542A">
              <w:rPr>
                <w:b/>
                <w:sz w:val="24"/>
                <w:szCs w:val="24"/>
              </w:rPr>
              <w:t xml:space="preserve">Performance Assessment: </w:t>
            </w:r>
            <w:r w:rsidRPr="000C542A">
              <w:rPr>
                <w:i/>
                <w:sz w:val="24"/>
                <w:szCs w:val="24"/>
              </w:rPr>
              <w:t>The capstone/summative assessment for this unit.</w:t>
            </w:r>
          </w:p>
        </w:tc>
      </w:tr>
      <w:tr w:rsidR="00522970" w:rsidRPr="000C542A" w:rsidTr="00C022BA">
        <w:tc>
          <w:tcPr>
            <w:tcW w:w="3604" w:type="dxa"/>
            <w:shd w:val="clear" w:color="000000" w:fill="D8D8D8"/>
          </w:tcPr>
          <w:p w:rsidR="00522970" w:rsidRPr="000C542A" w:rsidRDefault="00522970" w:rsidP="00523363">
            <w:pPr>
              <w:ind w:left="0" w:firstLine="0"/>
              <w:rPr>
                <w:rFonts w:eastAsia="Times New Roman"/>
                <w:b/>
                <w:bCs/>
                <w:color w:val="000000"/>
                <w:sz w:val="20"/>
                <w:szCs w:val="20"/>
              </w:rPr>
            </w:pPr>
            <w:r w:rsidRPr="000C542A">
              <w:rPr>
                <w:rFonts w:eastAsia="Times New Roman"/>
                <w:b/>
                <w:bCs/>
                <w:color w:val="000000"/>
                <w:sz w:val="20"/>
                <w:szCs w:val="20"/>
              </w:rPr>
              <w:t xml:space="preserve">Claims: </w:t>
            </w:r>
          </w:p>
          <w:p w:rsidR="00522970" w:rsidRPr="000C542A" w:rsidRDefault="00522970" w:rsidP="00523363">
            <w:pPr>
              <w:ind w:left="0" w:firstLine="0"/>
              <w:rPr>
                <w:rFonts w:eastAsia="Times New Roman"/>
                <w:bCs/>
                <w:color w:val="000000"/>
                <w:sz w:val="16"/>
                <w:szCs w:val="16"/>
              </w:rPr>
            </w:pPr>
            <w:r w:rsidRPr="000C542A">
              <w:rPr>
                <w:rFonts w:eastAsia="Times New Roman"/>
                <w:bCs/>
                <w:color w:val="000000"/>
                <w:sz w:val="16"/>
                <w:szCs w:val="16"/>
              </w:rPr>
              <w:t>(Key generalization(s) to be mastered and demonstrated through the capstone assessment.)</w:t>
            </w:r>
          </w:p>
        </w:tc>
        <w:tc>
          <w:tcPr>
            <w:tcW w:w="10796" w:type="dxa"/>
            <w:shd w:val="clear" w:color="auto" w:fill="auto"/>
          </w:tcPr>
          <w:p w:rsidR="00522970" w:rsidRPr="00DE34BB" w:rsidRDefault="005236AE" w:rsidP="00523363">
            <w:pPr>
              <w:ind w:left="360"/>
              <w:rPr>
                <w:rFonts w:eastAsia="Times New Roman"/>
                <w:color w:val="000000"/>
                <w:sz w:val="20"/>
                <w:szCs w:val="20"/>
              </w:rPr>
            </w:pPr>
            <w:r w:rsidRPr="005236AE">
              <w:rPr>
                <w:rFonts w:cs="Calibri"/>
                <w:color w:val="000000"/>
                <w:sz w:val="20"/>
                <w:szCs w:val="20"/>
              </w:rPr>
              <w:t>Expression in art can communicate, e</w:t>
            </w:r>
            <w:r>
              <w:rPr>
                <w:rFonts w:cs="Calibri"/>
                <w:color w:val="000000"/>
                <w:sz w:val="20"/>
                <w:szCs w:val="20"/>
              </w:rPr>
              <w:t>xamine, and challenge tradition</w:t>
            </w:r>
          </w:p>
        </w:tc>
      </w:tr>
      <w:tr w:rsidR="00522970" w:rsidRPr="000C542A" w:rsidTr="00C022BA">
        <w:tc>
          <w:tcPr>
            <w:tcW w:w="3604" w:type="dxa"/>
            <w:shd w:val="clear" w:color="000000" w:fill="D8D8D8"/>
          </w:tcPr>
          <w:p w:rsidR="00522970" w:rsidRPr="000C542A" w:rsidRDefault="00522970" w:rsidP="00523363">
            <w:pPr>
              <w:ind w:left="0" w:firstLine="0"/>
              <w:rPr>
                <w:rFonts w:eastAsia="Times New Roman"/>
                <w:b/>
                <w:bCs/>
                <w:color w:val="000000"/>
                <w:sz w:val="20"/>
                <w:szCs w:val="20"/>
              </w:rPr>
            </w:pPr>
            <w:r w:rsidRPr="000C542A">
              <w:rPr>
                <w:rFonts w:eastAsia="Times New Roman"/>
                <w:b/>
                <w:bCs/>
                <w:color w:val="000000"/>
                <w:sz w:val="20"/>
                <w:szCs w:val="20"/>
              </w:rPr>
              <w:t>Stimulus Material:</w:t>
            </w:r>
          </w:p>
          <w:p w:rsidR="00522970" w:rsidRPr="000C542A" w:rsidRDefault="00522970" w:rsidP="00523363">
            <w:pPr>
              <w:ind w:left="0" w:firstLine="0"/>
              <w:rPr>
                <w:rFonts w:eastAsia="Times New Roman"/>
                <w:bCs/>
                <w:color w:val="000000"/>
                <w:sz w:val="20"/>
                <w:szCs w:val="20"/>
              </w:rPr>
            </w:pPr>
            <w:r w:rsidRPr="000C542A">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523363" w:rsidRPr="00DE34BB" w:rsidRDefault="005236AE" w:rsidP="00527410">
            <w:pPr>
              <w:ind w:left="360"/>
              <w:rPr>
                <w:rFonts w:eastAsia="Times New Roman"/>
                <w:color w:val="000000"/>
                <w:sz w:val="20"/>
                <w:szCs w:val="20"/>
              </w:rPr>
            </w:pPr>
            <w:r w:rsidRPr="005236AE">
              <w:rPr>
                <w:rFonts w:cs="Calibri"/>
                <w:color w:val="000000"/>
                <w:sz w:val="20"/>
                <w:szCs w:val="20"/>
              </w:rPr>
              <w:t>In honor of “World Heritage Day”, your local library has put out a call for local artists to create a work of three dimensional art which examines and challenges a cultural, historical, social, and/or personal tradition. Your sculptural work of art can be created in the media of your choice (clay, plaster, assemblage, found object, natural objects, etc</w:t>
            </w:r>
            <w:r w:rsidR="00527410">
              <w:rPr>
                <w:rFonts w:cs="Calibri"/>
                <w:color w:val="000000"/>
                <w:sz w:val="20"/>
                <w:szCs w:val="20"/>
              </w:rPr>
              <w:t>.</w:t>
            </w:r>
            <w:r w:rsidRPr="005236AE">
              <w:rPr>
                <w:rFonts w:cs="Calibri"/>
                <w:color w:val="000000"/>
                <w:sz w:val="20"/>
                <w:szCs w:val="20"/>
              </w:rPr>
              <w:t>) and will be put on display for your community to view.  Your artwork must visually reference your interpretation of cultural/personal traditions in a realistic, representational or abstract manner.</w:t>
            </w:r>
          </w:p>
        </w:tc>
      </w:tr>
      <w:tr w:rsidR="00522970" w:rsidRPr="000C542A" w:rsidTr="00C022BA">
        <w:trPr>
          <w:trHeight w:val="773"/>
        </w:trPr>
        <w:tc>
          <w:tcPr>
            <w:tcW w:w="3604" w:type="dxa"/>
            <w:shd w:val="clear" w:color="000000" w:fill="D8D8D8"/>
          </w:tcPr>
          <w:p w:rsidR="00522970" w:rsidRPr="000C542A" w:rsidRDefault="00522970" w:rsidP="00523363">
            <w:pPr>
              <w:ind w:left="0" w:firstLine="0"/>
              <w:rPr>
                <w:rFonts w:eastAsia="Times New Roman"/>
                <w:b/>
                <w:bCs/>
                <w:color w:val="000000"/>
                <w:sz w:val="20"/>
                <w:szCs w:val="20"/>
              </w:rPr>
            </w:pPr>
            <w:r w:rsidRPr="000C542A">
              <w:rPr>
                <w:rFonts w:eastAsia="Times New Roman"/>
                <w:b/>
                <w:bCs/>
                <w:color w:val="000000"/>
                <w:sz w:val="20"/>
                <w:szCs w:val="20"/>
              </w:rPr>
              <w:t>Product/Evidence:</w:t>
            </w:r>
          </w:p>
          <w:p w:rsidR="00522970" w:rsidRPr="000C542A" w:rsidRDefault="00522970" w:rsidP="00523363">
            <w:pPr>
              <w:ind w:left="0" w:firstLine="0"/>
              <w:rPr>
                <w:rFonts w:eastAsia="Times New Roman"/>
                <w:bCs/>
                <w:color w:val="000000"/>
                <w:sz w:val="16"/>
                <w:szCs w:val="16"/>
              </w:rPr>
            </w:pPr>
            <w:r w:rsidRPr="000C542A">
              <w:rPr>
                <w:rFonts w:eastAsia="Times New Roman"/>
                <w:bCs/>
                <w:color w:val="000000"/>
                <w:sz w:val="16"/>
                <w:szCs w:val="16"/>
              </w:rPr>
              <w:t>(Expected product from students)</w:t>
            </w:r>
          </w:p>
        </w:tc>
        <w:tc>
          <w:tcPr>
            <w:tcW w:w="10796" w:type="dxa"/>
            <w:shd w:val="clear" w:color="auto" w:fill="auto"/>
          </w:tcPr>
          <w:p w:rsidR="00523363" w:rsidRPr="00527410" w:rsidRDefault="005236AE" w:rsidP="00527410">
            <w:pPr>
              <w:ind w:left="360"/>
              <w:rPr>
                <w:rFonts w:eastAsia="Times New Roman"/>
                <w:color w:val="000000"/>
                <w:sz w:val="20"/>
                <w:szCs w:val="20"/>
              </w:rPr>
            </w:pPr>
            <w:r w:rsidRPr="00527410">
              <w:rPr>
                <w:rFonts w:cs="Calibri"/>
                <w:color w:val="000000"/>
                <w:sz w:val="20"/>
                <w:szCs w:val="20"/>
              </w:rPr>
              <w:t xml:space="preserve">Students will create a sculptural (3-D) work of art in the media of their choice (clay, plaster, assemblage, found object, natural </w:t>
            </w:r>
            <w:r w:rsidR="00527410">
              <w:rPr>
                <w:rFonts w:cs="Calibri"/>
                <w:color w:val="000000"/>
                <w:sz w:val="20"/>
                <w:szCs w:val="20"/>
              </w:rPr>
              <w:t xml:space="preserve">  </w:t>
            </w:r>
            <w:r w:rsidRPr="00527410">
              <w:rPr>
                <w:rFonts w:cs="Calibri"/>
                <w:color w:val="000000"/>
                <w:sz w:val="20"/>
                <w:szCs w:val="20"/>
              </w:rPr>
              <w:t>objects, etc</w:t>
            </w:r>
            <w:r w:rsidR="00527410">
              <w:rPr>
                <w:rFonts w:cs="Calibri"/>
                <w:color w:val="000000"/>
                <w:sz w:val="20"/>
                <w:szCs w:val="20"/>
              </w:rPr>
              <w:t>.</w:t>
            </w:r>
            <w:r w:rsidRPr="00527410">
              <w:rPr>
                <w:rFonts w:cs="Calibri"/>
                <w:color w:val="000000"/>
                <w:sz w:val="20"/>
                <w:szCs w:val="20"/>
              </w:rPr>
              <w:t>)</w:t>
            </w:r>
            <w:r w:rsidR="00527410">
              <w:rPr>
                <w:rFonts w:cs="Calibri"/>
                <w:color w:val="000000"/>
                <w:sz w:val="20"/>
                <w:szCs w:val="20"/>
              </w:rPr>
              <w:t>.</w:t>
            </w:r>
            <w:r w:rsidRPr="00527410">
              <w:rPr>
                <w:rFonts w:cs="Calibri"/>
                <w:color w:val="000000"/>
                <w:sz w:val="20"/>
                <w:szCs w:val="20"/>
              </w:rPr>
              <w:t xml:space="preserve"> The artwork must visually reference their interpretation of cultural/personal traditions in a realistic, representational or abstract manner.</w:t>
            </w:r>
          </w:p>
        </w:tc>
      </w:tr>
      <w:tr w:rsidR="00522970" w:rsidRPr="000C542A" w:rsidTr="00C022BA">
        <w:trPr>
          <w:trHeight w:val="78"/>
        </w:trPr>
        <w:tc>
          <w:tcPr>
            <w:tcW w:w="3604" w:type="dxa"/>
            <w:shd w:val="clear" w:color="000000" w:fill="D8D8D8"/>
          </w:tcPr>
          <w:p w:rsidR="00522970" w:rsidRPr="000C542A" w:rsidRDefault="00522970" w:rsidP="00523363">
            <w:pPr>
              <w:ind w:left="0" w:firstLine="0"/>
              <w:rPr>
                <w:rFonts w:eastAsia="Times New Roman"/>
                <w:b/>
                <w:bCs/>
                <w:color w:val="000000"/>
                <w:sz w:val="20"/>
                <w:szCs w:val="20"/>
              </w:rPr>
            </w:pPr>
            <w:r w:rsidRPr="000C542A">
              <w:rPr>
                <w:rFonts w:eastAsia="Times New Roman"/>
                <w:b/>
                <w:bCs/>
                <w:color w:val="000000"/>
                <w:sz w:val="20"/>
                <w:szCs w:val="20"/>
              </w:rPr>
              <w:t>Differentiation:</w:t>
            </w:r>
          </w:p>
          <w:p w:rsidR="00522970" w:rsidRPr="000C542A" w:rsidRDefault="00522970" w:rsidP="00523363">
            <w:pPr>
              <w:ind w:left="0" w:firstLine="0"/>
              <w:rPr>
                <w:rFonts w:eastAsia="Times New Roman"/>
                <w:bCs/>
                <w:color w:val="000000"/>
                <w:sz w:val="20"/>
                <w:szCs w:val="20"/>
              </w:rPr>
            </w:pPr>
            <w:r w:rsidRPr="000C542A">
              <w:rPr>
                <w:rFonts w:eastAsia="Times New Roman"/>
                <w:bCs/>
                <w:color w:val="000000"/>
                <w:sz w:val="16"/>
                <w:szCs w:val="20"/>
              </w:rPr>
              <w:t>(Multiple modes for student expression)</w:t>
            </w:r>
          </w:p>
        </w:tc>
        <w:tc>
          <w:tcPr>
            <w:tcW w:w="10796" w:type="dxa"/>
            <w:shd w:val="clear" w:color="auto" w:fill="auto"/>
          </w:tcPr>
          <w:p w:rsidR="00527410" w:rsidRPr="00527410" w:rsidRDefault="00527410" w:rsidP="00527410">
            <w:pPr>
              <w:ind w:left="0" w:firstLine="0"/>
              <w:rPr>
                <w:rFonts w:cs="Calibri"/>
                <w:color w:val="000000"/>
                <w:sz w:val="20"/>
                <w:szCs w:val="20"/>
              </w:rPr>
            </w:pPr>
            <w:r w:rsidRPr="00527410">
              <w:rPr>
                <w:rFonts w:cs="Calibri"/>
                <w:color w:val="000000"/>
                <w:sz w:val="20"/>
                <w:szCs w:val="20"/>
              </w:rPr>
              <w:t>Students may:</w:t>
            </w:r>
          </w:p>
          <w:p w:rsidR="00527410" w:rsidRPr="00527410" w:rsidRDefault="00527410" w:rsidP="00527410">
            <w:pPr>
              <w:pStyle w:val="ListParagraph"/>
              <w:numPr>
                <w:ilvl w:val="0"/>
                <w:numId w:val="43"/>
              </w:numPr>
              <w:rPr>
                <w:rFonts w:cs="Calibri"/>
                <w:color w:val="000000"/>
                <w:sz w:val="20"/>
                <w:szCs w:val="20"/>
              </w:rPr>
            </w:pPr>
            <w:r w:rsidRPr="00527410">
              <w:rPr>
                <w:rFonts w:cs="Calibri"/>
                <w:color w:val="000000"/>
                <w:sz w:val="20"/>
                <w:szCs w:val="20"/>
              </w:rPr>
              <w:t>Self-select materials</w:t>
            </w:r>
          </w:p>
          <w:p w:rsidR="00527410" w:rsidRPr="00527410" w:rsidRDefault="00527410" w:rsidP="00527410">
            <w:pPr>
              <w:pStyle w:val="ListParagraph"/>
              <w:numPr>
                <w:ilvl w:val="0"/>
                <w:numId w:val="43"/>
              </w:numPr>
              <w:rPr>
                <w:rFonts w:cs="Calibri"/>
                <w:color w:val="000000"/>
                <w:sz w:val="20"/>
                <w:szCs w:val="20"/>
              </w:rPr>
            </w:pPr>
            <w:r w:rsidRPr="00527410">
              <w:rPr>
                <w:rFonts w:cs="Calibri"/>
                <w:color w:val="000000"/>
                <w:sz w:val="20"/>
                <w:szCs w:val="20"/>
              </w:rPr>
              <w:t>Choose the tradition they represent</w:t>
            </w:r>
          </w:p>
          <w:p w:rsidR="00523363" w:rsidRPr="00DE34BB" w:rsidRDefault="00527410" w:rsidP="00527410">
            <w:pPr>
              <w:pStyle w:val="ListParagraph"/>
              <w:numPr>
                <w:ilvl w:val="0"/>
                <w:numId w:val="13"/>
              </w:numPr>
              <w:rPr>
                <w:rFonts w:eastAsia="Times New Roman"/>
                <w:color w:val="000000"/>
                <w:sz w:val="20"/>
                <w:szCs w:val="20"/>
              </w:rPr>
            </w:pPr>
            <w:r w:rsidRPr="00527410">
              <w:rPr>
                <w:rFonts w:cs="Calibri"/>
                <w:color w:val="000000"/>
                <w:sz w:val="20"/>
                <w:szCs w:val="20"/>
              </w:rPr>
              <w:t>Work in groups as needed</w:t>
            </w:r>
          </w:p>
        </w:tc>
      </w:tr>
    </w:tbl>
    <w:p w:rsidR="003A11F3" w:rsidRDefault="003A11F3" w:rsidP="00523363"/>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200"/>
        <w:gridCol w:w="7200"/>
      </w:tblGrid>
      <w:tr w:rsidR="000C542A" w:rsidRPr="000C542A" w:rsidTr="00C022BA">
        <w:tc>
          <w:tcPr>
            <w:tcW w:w="14400" w:type="dxa"/>
            <w:gridSpan w:val="2"/>
            <w:shd w:val="clear" w:color="auto" w:fill="BFBFBF"/>
            <w:noWrap/>
          </w:tcPr>
          <w:p w:rsidR="000C542A" w:rsidRPr="000C542A" w:rsidRDefault="000C542A" w:rsidP="00523363">
            <w:pPr>
              <w:ind w:left="0" w:firstLine="0"/>
              <w:rPr>
                <w:b/>
                <w:sz w:val="24"/>
                <w:szCs w:val="24"/>
              </w:rPr>
            </w:pPr>
            <w:r w:rsidRPr="000C542A">
              <w:rPr>
                <w:b/>
                <w:sz w:val="24"/>
                <w:szCs w:val="24"/>
              </w:rPr>
              <w:t>Texts for independent reading or for class read aloud to support the content</w:t>
            </w:r>
          </w:p>
        </w:tc>
      </w:tr>
      <w:tr w:rsidR="000C542A" w:rsidRPr="000C542A" w:rsidTr="00C022BA">
        <w:tc>
          <w:tcPr>
            <w:tcW w:w="7200" w:type="dxa"/>
            <w:shd w:val="clear" w:color="auto" w:fill="BFBFBF"/>
            <w:noWrap/>
          </w:tcPr>
          <w:p w:rsidR="000C542A" w:rsidRPr="000C542A" w:rsidRDefault="000C542A" w:rsidP="00523363">
            <w:pPr>
              <w:ind w:left="0" w:firstLine="0"/>
              <w:jc w:val="center"/>
              <w:rPr>
                <w:b/>
                <w:sz w:val="20"/>
                <w:szCs w:val="20"/>
              </w:rPr>
            </w:pPr>
            <w:r w:rsidRPr="000C542A">
              <w:rPr>
                <w:b/>
                <w:sz w:val="20"/>
                <w:szCs w:val="20"/>
              </w:rPr>
              <w:t>Informational/Non-Fiction</w:t>
            </w:r>
          </w:p>
        </w:tc>
        <w:tc>
          <w:tcPr>
            <w:tcW w:w="7200" w:type="dxa"/>
            <w:shd w:val="clear" w:color="auto" w:fill="BFBFBF"/>
            <w:noWrap/>
          </w:tcPr>
          <w:p w:rsidR="000C542A" w:rsidRPr="000C542A" w:rsidRDefault="000C542A" w:rsidP="00523363">
            <w:pPr>
              <w:ind w:left="0" w:firstLine="0"/>
              <w:jc w:val="center"/>
              <w:rPr>
                <w:b/>
                <w:i/>
                <w:sz w:val="20"/>
                <w:szCs w:val="20"/>
              </w:rPr>
            </w:pPr>
            <w:r w:rsidRPr="000C542A">
              <w:rPr>
                <w:b/>
                <w:sz w:val="20"/>
                <w:szCs w:val="20"/>
              </w:rPr>
              <w:t>Fiction</w:t>
            </w:r>
          </w:p>
        </w:tc>
      </w:tr>
      <w:tr w:rsidR="000C542A" w:rsidRPr="000C542A" w:rsidTr="00C022BA">
        <w:tc>
          <w:tcPr>
            <w:tcW w:w="7200" w:type="dxa"/>
            <w:shd w:val="clear" w:color="auto" w:fill="auto"/>
            <w:noWrap/>
          </w:tcPr>
          <w:p w:rsidR="00527410" w:rsidRPr="00527410" w:rsidRDefault="00527410" w:rsidP="00527410">
            <w:pPr>
              <w:ind w:left="360"/>
              <w:rPr>
                <w:sz w:val="20"/>
                <w:szCs w:val="20"/>
              </w:rPr>
            </w:pPr>
            <w:r w:rsidRPr="00527410">
              <w:rPr>
                <w:i/>
                <w:sz w:val="20"/>
                <w:szCs w:val="20"/>
              </w:rPr>
              <w:t>Tradition</w:t>
            </w:r>
            <w:r w:rsidRPr="00527410">
              <w:rPr>
                <w:sz w:val="20"/>
                <w:szCs w:val="20"/>
              </w:rPr>
              <w:t xml:space="preserve"> </w:t>
            </w:r>
            <w:r>
              <w:rPr>
                <w:sz w:val="20"/>
                <w:szCs w:val="20"/>
              </w:rPr>
              <w:t xml:space="preserve">- </w:t>
            </w:r>
            <w:r w:rsidRPr="00527410">
              <w:rPr>
                <w:sz w:val="20"/>
                <w:szCs w:val="20"/>
              </w:rPr>
              <w:t xml:space="preserve">Edward </w:t>
            </w:r>
            <w:proofErr w:type="spellStart"/>
            <w:r w:rsidRPr="00527410">
              <w:rPr>
                <w:sz w:val="20"/>
                <w:szCs w:val="20"/>
              </w:rPr>
              <w:t>Shils</w:t>
            </w:r>
            <w:proofErr w:type="spellEnd"/>
          </w:p>
          <w:p w:rsidR="00527410" w:rsidRPr="00527410" w:rsidRDefault="00527410" w:rsidP="00527410">
            <w:pPr>
              <w:ind w:left="360"/>
              <w:rPr>
                <w:sz w:val="20"/>
                <w:szCs w:val="20"/>
              </w:rPr>
            </w:pPr>
            <w:r w:rsidRPr="00527410">
              <w:rPr>
                <w:i/>
                <w:sz w:val="20"/>
                <w:szCs w:val="20"/>
              </w:rPr>
              <w:t>The Invention of Tradition</w:t>
            </w:r>
            <w:r>
              <w:rPr>
                <w:sz w:val="20"/>
                <w:szCs w:val="20"/>
              </w:rPr>
              <w:t xml:space="preserve"> - </w:t>
            </w:r>
            <w:r w:rsidRPr="00527410">
              <w:rPr>
                <w:sz w:val="20"/>
                <w:szCs w:val="20"/>
              </w:rPr>
              <w:t xml:space="preserve">Eric </w:t>
            </w:r>
            <w:proofErr w:type="spellStart"/>
            <w:r w:rsidRPr="00527410">
              <w:rPr>
                <w:sz w:val="20"/>
                <w:szCs w:val="20"/>
              </w:rPr>
              <w:t>Hobsbawm</w:t>
            </w:r>
            <w:proofErr w:type="spellEnd"/>
            <w:r w:rsidRPr="00527410">
              <w:rPr>
                <w:sz w:val="20"/>
                <w:szCs w:val="20"/>
              </w:rPr>
              <w:t xml:space="preserve"> and Terence O. Ranger</w:t>
            </w:r>
          </w:p>
          <w:p w:rsidR="00527410" w:rsidRPr="00527410" w:rsidRDefault="00527410" w:rsidP="00527410">
            <w:pPr>
              <w:ind w:left="360"/>
              <w:rPr>
                <w:sz w:val="20"/>
                <w:szCs w:val="20"/>
              </w:rPr>
            </w:pPr>
            <w:r w:rsidRPr="00527410">
              <w:rPr>
                <w:i/>
                <w:sz w:val="20"/>
                <w:szCs w:val="20"/>
              </w:rPr>
              <w:lastRenderedPageBreak/>
              <w:t>Talking About Student Art</w:t>
            </w:r>
            <w:r w:rsidRPr="00527410">
              <w:rPr>
                <w:sz w:val="20"/>
                <w:szCs w:val="20"/>
              </w:rPr>
              <w:t xml:space="preserve"> – Terry Barrett</w:t>
            </w:r>
          </w:p>
          <w:p w:rsidR="000C542A" w:rsidRPr="000C542A" w:rsidRDefault="00527410" w:rsidP="00527410">
            <w:pPr>
              <w:ind w:left="360"/>
              <w:rPr>
                <w:sz w:val="20"/>
                <w:szCs w:val="20"/>
              </w:rPr>
            </w:pPr>
            <w:r w:rsidRPr="00527410">
              <w:rPr>
                <w:i/>
                <w:sz w:val="20"/>
                <w:szCs w:val="20"/>
              </w:rPr>
              <w:t xml:space="preserve">Making Art: Form and Meaning </w:t>
            </w:r>
            <w:r w:rsidRPr="00527410">
              <w:rPr>
                <w:sz w:val="20"/>
                <w:szCs w:val="20"/>
              </w:rPr>
              <w:t>– Terry Barrett</w:t>
            </w:r>
          </w:p>
        </w:tc>
        <w:tc>
          <w:tcPr>
            <w:tcW w:w="7200" w:type="dxa"/>
            <w:shd w:val="clear" w:color="auto" w:fill="auto"/>
            <w:noWrap/>
          </w:tcPr>
          <w:p w:rsidR="00527410" w:rsidRPr="00527410" w:rsidRDefault="00527410" w:rsidP="00527410">
            <w:pPr>
              <w:ind w:left="360"/>
              <w:rPr>
                <w:sz w:val="20"/>
                <w:szCs w:val="20"/>
              </w:rPr>
            </w:pPr>
            <w:r w:rsidRPr="00527410">
              <w:rPr>
                <w:i/>
                <w:sz w:val="20"/>
                <w:szCs w:val="20"/>
              </w:rPr>
              <w:lastRenderedPageBreak/>
              <w:t>One Potato, Two Potato: The Folklore of American Children</w:t>
            </w:r>
            <w:r w:rsidRPr="00527410">
              <w:rPr>
                <w:sz w:val="20"/>
                <w:szCs w:val="20"/>
              </w:rPr>
              <w:t xml:space="preserve"> </w:t>
            </w:r>
            <w:r>
              <w:rPr>
                <w:sz w:val="20"/>
                <w:szCs w:val="20"/>
              </w:rPr>
              <w:t>-</w:t>
            </w:r>
            <w:r w:rsidRPr="00527410">
              <w:rPr>
                <w:sz w:val="20"/>
                <w:szCs w:val="20"/>
              </w:rPr>
              <w:t xml:space="preserve"> Mary Knapp and Herbert Knapp</w:t>
            </w:r>
          </w:p>
          <w:p w:rsidR="00B74066" w:rsidRPr="000C542A" w:rsidRDefault="00527410" w:rsidP="00527410">
            <w:pPr>
              <w:ind w:left="360"/>
              <w:rPr>
                <w:sz w:val="20"/>
                <w:szCs w:val="20"/>
              </w:rPr>
            </w:pPr>
            <w:r w:rsidRPr="00527410">
              <w:rPr>
                <w:i/>
                <w:sz w:val="20"/>
                <w:szCs w:val="20"/>
              </w:rPr>
              <w:lastRenderedPageBreak/>
              <w:t>American Indian Myths &amp; Legends (The Pantheon Fairy Tale and Folklore Library)</w:t>
            </w:r>
            <w:r w:rsidRPr="00527410">
              <w:rPr>
                <w:sz w:val="20"/>
                <w:szCs w:val="20"/>
              </w:rPr>
              <w:t xml:space="preserve"> </w:t>
            </w:r>
            <w:r>
              <w:rPr>
                <w:sz w:val="20"/>
                <w:szCs w:val="20"/>
              </w:rPr>
              <w:t>-</w:t>
            </w:r>
            <w:r w:rsidRPr="00527410">
              <w:rPr>
                <w:sz w:val="20"/>
                <w:szCs w:val="20"/>
              </w:rPr>
              <w:t xml:space="preserve"> Richard </w:t>
            </w:r>
            <w:proofErr w:type="spellStart"/>
            <w:r w:rsidRPr="00527410">
              <w:rPr>
                <w:sz w:val="20"/>
                <w:szCs w:val="20"/>
              </w:rPr>
              <w:t>Erdoes</w:t>
            </w:r>
            <w:proofErr w:type="spellEnd"/>
            <w:r w:rsidRPr="00527410">
              <w:rPr>
                <w:sz w:val="20"/>
                <w:szCs w:val="20"/>
              </w:rPr>
              <w:t xml:space="preserve"> and Alfonso Ortiz</w:t>
            </w:r>
          </w:p>
        </w:tc>
      </w:tr>
    </w:tbl>
    <w:p w:rsidR="003A11F3" w:rsidRDefault="003A11F3" w:rsidP="00523363"/>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B74066" w:rsidRPr="00FC7190" w:rsidTr="0096360F">
        <w:tc>
          <w:tcPr>
            <w:tcW w:w="14400" w:type="dxa"/>
            <w:gridSpan w:val="5"/>
            <w:shd w:val="clear" w:color="auto" w:fill="BFBFBF"/>
            <w:noWrap/>
          </w:tcPr>
          <w:p w:rsidR="00B74066" w:rsidRPr="00FC7190" w:rsidRDefault="00B74066" w:rsidP="00523363">
            <w:pPr>
              <w:ind w:left="0" w:firstLine="0"/>
              <w:rPr>
                <w:b/>
                <w:sz w:val="24"/>
                <w:szCs w:val="24"/>
              </w:rPr>
            </w:pPr>
            <w:r w:rsidRPr="00FC7190">
              <w:rPr>
                <w:b/>
                <w:sz w:val="24"/>
                <w:szCs w:val="24"/>
              </w:rPr>
              <w:t>Ongoing Discipline-Specific Learning Experiences</w:t>
            </w:r>
          </w:p>
        </w:tc>
      </w:tr>
      <w:tr w:rsidR="00B74066" w:rsidRPr="00FC7190" w:rsidTr="0096360F">
        <w:tc>
          <w:tcPr>
            <w:tcW w:w="488" w:type="dxa"/>
            <w:vMerge w:val="restart"/>
            <w:shd w:val="clear" w:color="auto" w:fill="D9D9D9"/>
            <w:noWrap/>
          </w:tcPr>
          <w:p w:rsidR="00B74066" w:rsidRPr="00FC7190" w:rsidRDefault="00B74066" w:rsidP="00523363">
            <w:pPr>
              <w:ind w:left="0" w:firstLine="0"/>
              <w:jc w:val="right"/>
              <w:rPr>
                <w:sz w:val="20"/>
                <w:szCs w:val="20"/>
              </w:rPr>
            </w:pPr>
            <w:r w:rsidRPr="00FC7190">
              <w:rPr>
                <w:sz w:val="20"/>
                <w:szCs w:val="20"/>
              </w:rPr>
              <w:t>1.</w:t>
            </w:r>
          </w:p>
        </w:tc>
        <w:tc>
          <w:tcPr>
            <w:tcW w:w="1321" w:type="dxa"/>
            <w:vMerge w:val="restart"/>
            <w:shd w:val="clear" w:color="auto" w:fill="D9D9D9"/>
          </w:tcPr>
          <w:p w:rsidR="00B74066" w:rsidRPr="00FC7190" w:rsidRDefault="00B74066" w:rsidP="00523363">
            <w:pPr>
              <w:ind w:left="0" w:firstLine="0"/>
              <w:rPr>
                <w:sz w:val="20"/>
                <w:szCs w:val="20"/>
              </w:rPr>
            </w:pPr>
            <w:r w:rsidRPr="00FC7190">
              <w:rPr>
                <w:sz w:val="20"/>
                <w:szCs w:val="20"/>
              </w:rPr>
              <w:t>Description:</w:t>
            </w:r>
          </w:p>
        </w:tc>
        <w:tc>
          <w:tcPr>
            <w:tcW w:w="3337" w:type="dxa"/>
            <w:vMerge w:val="restart"/>
            <w:shd w:val="clear" w:color="auto" w:fill="auto"/>
            <w:noWrap/>
          </w:tcPr>
          <w:p w:rsidR="00527410" w:rsidRPr="00527410" w:rsidRDefault="00527410" w:rsidP="00527410">
            <w:pPr>
              <w:ind w:left="288" w:hanging="288"/>
              <w:rPr>
                <w:rFonts w:cs="Calibri"/>
                <w:sz w:val="20"/>
                <w:szCs w:val="20"/>
              </w:rPr>
            </w:pPr>
          </w:p>
          <w:p w:rsidR="00B74066" w:rsidRPr="008F70BB" w:rsidRDefault="00527410" w:rsidP="00527410">
            <w:pPr>
              <w:ind w:left="288" w:hanging="288"/>
              <w:rPr>
                <w:rFonts w:cs="Calibri"/>
                <w:sz w:val="20"/>
                <w:szCs w:val="20"/>
              </w:rPr>
            </w:pPr>
            <w:r w:rsidRPr="00527410">
              <w:rPr>
                <w:rFonts w:cs="Calibri"/>
                <w:sz w:val="20"/>
                <w:szCs w:val="20"/>
              </w:rPr>
              <w:t xml:space="preserve">Think/work like an artist- </w:t>
            </w:r>
            <w:r>
              <w:rPr>
                <w:rFonts w:cs="Calibri"/>
                <w:sz w:val="20"/>
                <w:szCs w:val="20"/>
              </w:rPr>
              <w:t>u</w:t>
            </w:r>
            <w:r w:rsidRPr="00527410">
              <w:rPr>
                <w:rFonts w:cs="Calibri"/>
                <w:sz w:val="20"/>
                <w:szCs w:val="20"/>
              </w:rPr>
              <w:t>se the expressive features and characteristics of 3-D art</w:t>
            </w:r>
            <w:r w:rsidR="00E76728" w:rsidRPr="00E76728">
              <w:rPr>
                <w:rFonts w:cs="Calibri"/>
                <w:sz w:val="20"/>
                <w:szCs w:val="20"/>
              </w:rPr>
              <w:t>.</w:t>
            </w:r>
          </w:p>
        </w:tc>
        <w:tc>
          <w:tcPr>
            <w:tcW w:w="1260" w:type="dxa"/>
            <w:shd w:val="clear" w:color="auto" w:fill="D9D9D9"/>
          </w:tcPr>
          <w:p w:rsidR="00B74066" w:rsidRPr="00FC7190" w:rsidRDefault="00B74066" w:rsidP="00523363">
            <w:pPr>
              <w:ind w:left="0" w:firstLine="0"/>
              <w:rPr>
                <w:sz w:val="20"/>
                <w:szCs w:val="20"/>
              </w:rPr>
            </w:pPr>
            <w:r w:rsidRPr="00FC7190">
              <w:rPr>
                <w:sz w:val="20"/>
                <w:szCs w:val="20"/>
              </w:rPr>
              <w:t>Teacher Resources:</w:t>
            </w:r>
          </w:p>
        </w:tc>
        <w:tc>
          <w:tcPr>
            <w:tcW w:w="7994" w:type="dxa"/>
            <w:shd w:val="clear" w:color="auto" w:fill="auto"/>
          </w:tcPr>
          <w:p w:rsidR="00932B10" w:rsidRPr="00932B10" w:rsidRDefault="00932B10" w:rsidP="00932B10">
            <w:pPr>
              <w:ind w:left="0" w:firstLine="0"/>
              <w:rPr>
                <w:rFonts w:cs="Calibri"/>
                <w:color w:val="000000"/>
              </w:rPr>
            </w:pPr>
            <w:r w:rsidRPr="00932B10">
              <w:rPr>
                <w:rFonts w:cs="Calibri"/>
                <w:i/>
                <w:color w:val="000000"/>
                <w:sz w:val="20"/>
                <w:szCs w:val="20"/>
              </w:rPr>
              <w:t>Making Art: Form and Meaning</w:t>
            </w:r>
            <w:r w:rsidRPr="00932B10">
              <w:rPr>
                <w:rFonts w:cs="Calibri"/>
                <w:color w:val="000000"/>
                <w:sz w:val="20"/>
                <w:szCs w:val="20"/>
              </w:rPr>
              <w:t xml:space="preserve"> – Terry Barrett</w:t>
            </w:r>
          </w:p>
          <w:p w:rsidR="00932B10" w:rsidRPr="00932B10" w:rsidRDefault="00932B10" w:rsidP="00932B10">
            <w:pPr>
              <w:ind w:left="0" w:firstLine="0"/>
              <w:rPr>
                <w:rFonts w:cs="Calibri"/>
                <w:color w:val="000000"/>
              </w:rPr>
            </w:pPr>
            <w:r w:rsidRPr="00932B10">
              <w:rPr>
                <w:rFonts w:cs="Calibri"/>
                <w:i/>
                <w:color w:val="000000"/>
                <w:sz w:val="20"/>
                <w:szCs w:val="20"/>
              </w:rPr>
              <w:t>Talking About Student Ar</w:t>
            </w:r>
            <w:r w:rsidRPr="00932B10">
              <w:rPr>
                <w:rFonts w:cs="Calibri"/>
                <w:color w:val="000000"/>
                <w:sz w:val="20"/>
                <w:szCs w:val="20"/>
              </w:rPr>
              <w:t>t – Terry Barrett</w:t>
            </w:r>
          </w:p>
          <w:p w:rsidR="00B74066" w:rsidRPr="008F70BB" w:rsidRDefault="00932B10" w:rsidP="00932B10">
            <w:pPr>
              <w:ind w:left="288" w:hanging="288"/>
              <w:rPr>
                <w:rFonts w:cs="Calibri"/>
                <w:sz w:val="20"/>
                <w:szCs w:val="20"/>
              </w:rPr>
            </w:pPr>
            <w:r w:rsidRPr="00932B10">
              <w:rPr>
                <w:rFonts w:cs="Calibri"/>
                <w:i/>
                <w:color w:val="000000"/>
                <w:sz w:val="20"/>
                <w:szCs w:val="20"/>
              </w:rPr>
              <w:t>Studio Thinking 2: The real benefits of visual arts education</w:t>
            </w:r>
            <w:r w:rsidRPr="00932B10">
              <w:rPr>
                <w:rFonts w:cs="Calibri"/>
                <w:color w:val="000000"/>
                <w:sz w:val="20"/>
                <w:szCs w:val="20"/>
              </w:rPr>
              <w:t xml:space="preserve"> – L. </w:t>
            </w:r>
            <w:proofErr w:type="spellStart"/>
            <w:r w:rsidRPr="00932B10">
              <w:rPr>
                <w:rFonts w:cs="Calibri"/>
                <w:color w:val="000000"/>
                <w:sz w:val="20"/>
                <w:szCs w:val="20"/>
              </w:rPr>
              <w:t>Hetland</w:t>
            </w:r>
            <w:proofErr w:type="spellEnd"/>
            <w:r w:rsidRPr="00932B10">
              <w:rPr>
                <w:rFonts w:cs="Calibri"/>
                <w:color w:val="000000"/>
                <w:sz w:val="20"/>
                <w:szCs w:val="20"/>
              </w:rPr>
              <w:t xml:space="preserve">, E. Winner, S. </w:t>
            </w:r>
            <w:proofErr w:type="spellStart"/>
            <w:r w:rsidRPr="00932B10">
              <w:rPr>
                <w:rFonts w:cs="Calibri"/>
                <w:color w:val="000000"/>
                <w:sz w:val="20"/>
                <w:szCs w:val="20"/>
              </w:rPr>
              <w:t>Veenema</w:t>
            </w:r>
            <w:proofErr w:type="spellEnd"/>
            <w:r w:rsidRPr="00932B10">
              <w:rPr>
                <w:rFonts w:cs="Calibri"/>
                <w:color w:val="000000"/>
                <w:sz w:val="20"/>
                <w:szCs w:val="20"/>
              </w:rPr>
              <w:t>, &amp; K. Sheridan</w:t>
            </w:r>
          </w:p>
        </w:tc>
      </w:tr>
      <w:tr w:rsidR="00B74066" w:rsidRPr="00FC7190" w:rsidTr="0096360F">
        <w:tc>
          <w:tcPr>
            <w:tcW w:w="488" w:type="dxa"/>
            <w:vMerge/>
            <w:shd w:val="clear" w:color="auto" w:fill="D9D9D9"/>
            <w:noWrap/>
          </w:tcPr>
          <w:p w:rsidR="00B74066" w:rsidRPr="00FC7190" w:rsidRDefault="00B74066" w:rsidP="00523363">
            <w:pPr>
              <w:ind w:left="0" w:firstLine="0"/>
              <w:jc w:val="right"/>
              <w:rPr>
                <w:sz w:val="20"/>
                <w:szCs w:val="20"/>
              </w:rPr>
            </w:pPr>
          </w:p>
        </w:tc>
        <w:tc>
          <w:tcPr>
            <w:tcW w:w="1321" w:type="dxa"/>
            <w:vMerge/>
            <w:shd w:val="clear" w:color="auto" w:fill="D9D9D9"/>
          </w:tcPr>
          <w:p w:rsidR="00B74066" w:rsidRPr="00FC7190" w:rsidRDefault="00B74066" w:rsidP="00523363">
            <w:pPr>
              <w:ind w:left="0" w:firstLine="0"/>
              <w:rPr>
                <w:sz w:val="20"/>
                <w:szCs w:val="20"/>
              </w:rPr>
            </w:pPr>
          </w:p>
        </w:tc>
        <w:tc>
          <w:tcPr>
            <w:tcW w:w="3337" w:type="dxa"/>
            <w:vMerge/>
            <w:shd w:val="clear" w:color="auto" w:fill="auto"/>
            <w:noWrap/>
          </w:tcPr>
          <w:p w:rsidR="00B74066" w:rsidRPr="00FC7190" w:rsidRDefault="00B74066" w:rsidP="00523363">
            <w:pPr>
              <w:ind w:left="288" w:hanging="288"/>
              <w:rPr>
                <w:sz w:val="20"/>
                <w:szCs w:val="20"/>
              </w:rPr>
            </w:pPr>
          </w:p>
        </w:tc>
        <w:tc>
          <w:tcPr>
            <w:tcW w:w="1260" w:type="dxa"/>
            <w:shd w:val="clear" w:color="auto" w:fill="D9D9D9"/>
          </w:tcPr>
          <w:p w:rsidR="00B74066" w:rsidRPr="00FC7190" w:rsidRDefault="00B74066" w:rsidP="00523363">
            <w:pPr>
              <w:ind w:left="0" w:firstLine="0"/>
              <w:rPr>
                <w:sz w:val="20"/>
                <w:szCs w:val="20"/>
              </w:rPr>
            </w:pPr>
            <w:r w:rsidRPr="00FC7190">
              <w:rPr>
                <w:sz w:val="20"/>
                <w:szCs w:val="20"/>
              </w:rPr>
              <w:t>Student Resources:</w:t>
            </w:r>
          </w:p>
        </w:tc>
        <w:tc>
          <w:tcPr>
            <w:tcW w:w="7994" w:type="dxa"/>
            <w:shd w:val="clear" w:color="auto" w:fill="auto"/>
          </w:tcPr>
          <w:p w:rsidR="00B74066" w:rsidRPr="00401655" w:rsidRDefault="000B0682" w:rsidP="00523363">
            <w:pPr>
              <w:ind w:left="288" w:hanging="288"/>
              <w:rPr>
                <w:rFonts w:cs="Calibri"/>
                <w:sz w:val="20"/>
                <w:szCs w:val="20"/>
              </w:rPr>
            </w:pPr>
            <w:r w:rsidRPr="000B0682">
              <w:rPr>
                <w:rFonts w:cs="Calibri"/>
                <w:color w:val="000000"/>
                <w:sz w:val="20"/>
                <w:szCs w:val="20"/>
              </w:rPr>
              <w:t>Sketchbooks, journals, process planning, completed art work and critiques</w:t>
            </w:r>
          </w:p>
        </w:tc>
      </w:tr>
      <w:tr w:rsidR="00B74066" w:rsidRPr="00FC7190" w:rsidTr="0096360F">
        <w:tc>
          <w:tcPr>
            <w:tcW w:w="488" w:type="dxa"/>
            <w:vMerge/>
            <w:tcBorders>
              <w:bottom w:val="single" w:sz="4" w:space="0" w:color="auto"/>
            </w:tcBorders>
            <w:shd w:val="clear" w:color="auto" w:fill="D9D9D9"/>
            <w:noWrap/>
          </w:tcPr>
          <w:p w:rsidR="00B74066" w:rsidRPr="00FC7190" w:rsidRDefault="00B74066" w:rsidP="00523363">
            <w:pPr>
              <w:ind w:left="0" w:firstLine="0"/>
              <w:jc w:val="right"/>
              <w:rPr>
                <w:sz w:val="20"/>
                <w:szCs w:val="20"/>
              </w:rPr>
            </w:pPr>
          </w:p>
        </w:tc>
        <w:tc>
          <w:tcPr>
            <w:tcW w:w="1321" w:type="dxa"/>
            <w:tcBorders>
              <w:bottom w:val="single" w:sz="4" w:space="0" w:color="auto"/>
            </w:tcBorders>
            <w:shd w:val="clear" w:color="auto" w:fill="D9D9D9"/>
          </w:tcPr>
          <w:p w:rsidR="00B74066" w:rsidRPr="00FC7190" w:rsidRDefault="00B74066" w:rsidP="00523363">
            <w:pPr>
              <w:ind w:left="0" w:firstLine="0"/>
              <w:rPr>
                <w:sz w:val="20"/>
                <w:szCs w:val="20"/>
              </w:rPr>
            </w:pPr>
            <w:r w:rsidRPr="00FC7190">
              <w:rPr>
                <w:sz w:val="20"/>
                <w:szCs w:val="20"/>
              </w:rPr>
              <w:t>Skills:</w:t>
            </w:r>
          </w:p>
        </w:tc>
        <w:tc>
          <w:tcPr>
            <w:tcW w:w="3337" w:type="dxa"/>
            <w:tcBorders>
              <w:bottom w:val="single" w:sz="4" w:space="0" w:color="auto"/>
            </w:tcBorders>
            <w:shd w:val="clear" w:color="auto" w:fill="auto"/>
            <w:noWrap/>
          </w:tcPr>
          <w:p w:rsidR="00B74066" w:rsidRPr="008F70BB" w:rsidRDefault="00527410" w:rsidP="00523363">
            <w:pPr>
              <w:ind w:left="288" w:hanging="288"/>
              <w:rPr>
                <w:rFonts w:cs="Calibri"/>
                <w:sz w:val="20"/>
                <w:szCs w:val="20"/>
              </w:rPr>
            </w:pPr>
            <w:r w:rsidRPr="00527410">
              <w:rPr>
                <w:rFonts w:cs="Calibri"/>
                <w:color w:val="000000"/>
                <w:sz w:val="20"/>
                <w:szCs w:val="20"/>
              </w:rPr>
              <w:t>Analyze and synthesize ideas, as well as knowledge of materials and process, to conceptualize about and create plans and art works</w:t>
            </w:r>
            <w:r w:rsidR="00E76728" w:rsidRPr="00E76728">
              <w:rPr>
                <w:rFonts w:cs="Calibri"/>
                <w:color w:val="000000"/>
                <w:sz w:val="20"/>
                <w:szCs w:val="20"/>
              </w:rPr>
              <w:t>.</w:t>
            </w:r>
          </w:p>
        </w:tc>
        <w:tc>
          <w:tcPr>
            <w:tcW w:w="1260" w:type="dxa"/>
            <w:tcBorders>
              <w:bottom w:val="single" w:sz="4" w:space="0" w:color="auto"/>
            </w:tcBorders>
            <w:shd w:val="clear" w:color="auto" w:fill="D9D9D9"/>
          </w:tcPr>
          <w:p w:rsidR="00B74066" w:rsidRPr="00FC7190" w:rsidRDefault="00B74066" w:rsidP="00523363">
            <w:pPr>
              <w:ind w:left="0" w:firstLine="0"/>
              <w:rPr>
                <w:sz w:val="20"/>
                <w:szCs w:val="20"/>
              </w:rPr>
            </w:pPr>
            <w:r w:rsidRPr="00FC7190">
              <w:rPr>
                <w:sz w:val="20"/>
                <w:szCs w:val="20"/>
              </w:rPr>
              <w:t>Assessment:</w:t>
            </w:r>
          </w:p>
        </w:tc>
        <w:tc>
          <w:tcPr>
            <w:tcW w:w="7994" w:type="dxa"/>
            <w:tcBorders>
              <w:bottom w:val="single" w:sz="4" w:space="0" w:color="auto"/>
            </w:tcBorders>
            <w:shd w:val="clear" w:color="auto" w:fill="auto"/>
          </w:tcPr>
          <w:p w:rsidR="00E76728" w:rsidRPr="00E76728" w:rsidRDefault="000B0682" w:rsidP="00E76728">
            <w:pPr>
              <w:ind w:left="288" w:hanging="288"/>
              <w:rPr>
                <w:rFonts w:cs="Calibri"/>
                <w:color w:val="000000"/>
                <w:sz w:val="20"/>
                <w:szCs w:val="20"/>
              </w:rPr>
            </w:pPr>
            <w:r w:rsidRPr="000B0682">
              <w:rPr>
                <w:rFonts w:cs="Calibri"/>
                <w:color w:val="000000"/>
                <w:sz w:val="20"/>
                <w:szCs w:val="20"/>
              </w:rPr>
              <w:t>Throughout the unit students will use journaling and sketchbooks to critique and evaluate the creative process utilized in all art making</w:t>
            </w:r>
            <w:r w:rsidR="00E76728" w:rsidRPr="00E76728">
              <w:rPr>
                <w:rFonts w:cs="Calibri"/>
                <w:color w:val="000000"/>
                <w:sz w:val="20"/>
                <w:szCs w:val="20"/>
              </w:rPr>
              <w:t>.</w:t>
            </w:r>
          </w:p>
          <w:p w:rsidR="00B74066" w:rsidRPr="00401655" w:rsidRDefault="00B74066" w:rsidP="00523363">
            <w:pPr>
              <w:ind w:left="360"/>
              <w:rPr>
                <w:rFonts w:ascii="Tahoma" w:hAnsi="Tahoma" w:cs="Tahoma"/>
                <w:color w:val="000000"/>
                <w:sz w:val="20"/>
                <w:szCs w:val="20"/>
              </w:rPr>
            </w:pPr>
          </w:p>
        </w:tc>
      </w:tr>
      <w:tr w:rsidR="00B74066" w:rsidRPr="00FC7190" w:rsidTr="0096360F">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B74066" w:rsidRPr="00FC7190" w:rsidRDefault="00B74066" w:rsidP="00523363">
            <w:pPr>
              <w:ind w:left="0" w:firstLine="0"/>
              <w:rPr>
                <w:sz w:val="2"/>
                <w:szCs w:val="2"/>
              </w:rPr>
            </w:pPr>
          </w:p>
        </w:tc>
      </w:tr>
      <w:tr w:rsidR="00B74066" w:rsidRPr="00FC7190" w:rsidTr="0096360F">
        <w:tc>
          <w:tcPr>
            <w:tcW w:w="488" w:type="dxa"/>
            <w:vMerge w:val="restart"/>
            <w:tcBorders>
              <w:top w:val="single" w:sz="4" w:space="0" w:color="auto"/>
            </w:tcBorders>
            <w:shd w:val="clear" w:color="auto" w:fill="D9D9D9"/>
            <w:noWrap/>
          </w:tcPr>
          <w:p w:rsidR="00B74066" w:rsidRPr="00FC7190" w:rsidRDefault="00B74066" w:rsidP="00523363">
            <w:pPr>
              <w:ind w:left="0" w:firstLine="0"/>
              <w:jc w:val="right"/>
              <w:rPr>
                <w:color w:val="FFFFFF"/>
                <w:sz w:val="20"/>
                <w:szCs w:val="20"/>
              </w:rPr>
            </w:pPr>
            <w:r w:rsidRPr="00FC7190">
              <w:rPr>
                <w:sz w:val="20"/>
                <w:szCs w:val="20"/>
              </w:rPr>
              <w:t>2.</w:t>
            </w:r>
          </w:p>
        </w:tc>
        <w:tc>
          <w:tcPr>
            <w:tcW w:w="1321" w:type="dxa"/>
            <w:vMerge w:val="restart"/>
            <w:tcBorders>
              <w:top w:val="single" w:sz="4" w:space="0" w:color="auto"/>
            </w:tcBorders>
            <w:shd w:val="clear" w:color="auto" w:fill="D9D9D9"/>
          </w:tcPr>
          <w:p w:rsidR="00B74066" w:rsidRPr="00FC7190" w:rsidRDefault="00B74066" w:rsidP="00523363">
            <w:pPr>
              <w:ind w:left="0" w:firstLine="0"/>
              <w:rPr>
                <w:sz w:val="20"/>
                <w:szCs w:val="20"/>
              </w:rPr>
            </w:pPr>
            <w:r w:rsidRPr="00FC7190">
              <w:rPr>
                <w:sz w:val="20"/>
                <w:szCs w:val="20"/>
              </w:rPr>
              <w:t>Description:</w:t>
            </w:r>
          </w:p>
        </w:tc>
        <w:tc>
          <w:tcPr>
            <w:tcW w:w="3337" w:type="dxa"/>
            <w:vMerge w:val="restart"/>
            <w:tcBorders>
              <w:top w:val="single" w:sz="4" w:space="0" w:color="auto"/>
            </w:tcBorders>
            <w:shd w:val="clear" w:color="auto" w:fill="auto"/>
            <w:noWrap/>
          </w:tcPr>
          <w:p w:rsidR="00527410" w:rsidRPr="00527410" w:rsidRDefault="00527410" w:rsidP="00527410">
            <w:pPr>
              <w:ind w:left="288" w:hanging="288"/>
              <w:rPr>
                <w:rFonts w:cs="Calibri"/>
                <w:color w:val="000000"/>
                <w:sz w:val="20"/>
                <w:szCs w:val="20"/>
              </w:rPr>
            </w:pPr>
            <w:r w:rsidRPr="00527410">
              <w:rPr>
                <w:rFonts w:cs="Calibri"/>
                <w:color w:val="000000"/>
                <w:sz w:val="20"/>
                <w:szCs w:val="20"/>
              </w:rPr>
              <w:t xml:space="preserve">Think/work like an artist using symbols; effectively applying them to personal art </w:t>
            </w:r>
            <w:r w:rsidR="006C7C5B" w:rsidRPr="00527410">
              <w:rPr>
                <w:rFonts w:cs="Calibri"/>
                <w:color w:val="000000"/>
                <w:sz w:val="20"/>
                <w:szCs w:val="20"/>
              </w:rPr>
              <w:t>makin</w:t>
            </w:r>
            <w:r w:rsidR="006C7C5B">
              <w:rPr>
                <w:rFonts w:cs="Calibri"/>
                <w:color w:val="000000"/>
                <w:sz w:val="20"/>
                <w:szCs w:val="20"/>
              </w:rPr>
              <w:t>g.</w:t>
            </w:r>
          </w:p>
          <w:p w:rsidR="00B74066" w:rsidRPr="008F70BB" w:rsidRDefault="00527410" w:rsidP="00527410">
            <w:pPr>
              <w:ind w:left="288" w:hanging="288"/>
              <w:rPr>
                <w:rFonts w:cs="Calibri"/>
                <w:sz w:val="20"/>
                <w:szCs w:val="20"/>
              </w:rPr>
            </w:pPr>
            <w:r w:rsidRPr="00527410">
              <w:rPr>
                <w:rFonts w:cs="Calibri"/>
                <w:color w:val="000000"/>
                <w:sz w:val="20"/>
                <w:szCs w:val="20"/>
              </w:rPr>
              <w:t>Identify personal aspects of their heritage, culture, and symbols to create a final art project</w:t>
            </w:r>
            <w:r>
              <w:rPr>
                <w:rFonts w:cs="Calibri"/>
                <w:color w:val="000000"/>
                <w:sz w:val="20"/>
                <w:szCs w:val="20"/>
              </w:rPr>
              <w:t>.</w:t>
            </w:r>
          </w:p>
        </w:tc>
        <w:tc>
          <w:tcPr>
            <w:tcW w:w="1260" w:type="dxa"/>
            <w:tcBorders>
              <w:top w:val="single" w:sz="4" w:space="0" w:color="auto"/>
            </w:tcBorders>
            <w:shd w:val="clear" w:color="auto" w:fill="D9D9D9"/>
          </w:tcPr>
          <w:p w:rsidR="00B74066" w:rsidRPr="00FC7190" w:rsidRDefault="00B74066" w:rsidP="00523363">
            <w:pPr>
              <w:ind w:left="0" w:firstLine="0"/>
              <w:rPr>
                <w:sz w:val="20"/>
                <w:szCs w:val="20"/>
              </w:rPr>
            </w:pPr>
            <w:r w:rsidRPr="00FC7190">
              <w:rPr>
                <w:sz w:val="20"/>
                <w:szCs w:val="20"/>
              </w:rPr>
              <w:t>Teacher Resources:</w:t>
            </w:r>
          </w:p>
        </w:tc>
        <w:tc>
          <w:tcPr>
            <w:tcW w:w="7994" w:type="dxa"/>
            <w:tcBorders>
              <w:top w:val="single" w:sz="4" w:space="0" w:color="auto"/>
            </w:tcBorders>
            <w:shd w:val="clear" w:color="auto" w:fill="auto"/>
          </w:tcPr>
          <w:p w:rsidR="00B74066" w:rsidRPr="00CE4AA8" w:rsidRDefault="00CE4AA8" w:rsidP="00E76728">
            <w:pPr>
              <w:ind w:left="288" w:hanging="288"/>
              <w:rPr>
                <w:rFonts w:eastAsia="Times New Roman"/>
                <w:color w:val="000000"/>
                <w:sz w:val="20"/>
                <w:szCs w:val="20"/>
              </w:rPr>
            </w:pPr>
            <w:r w:rsidRPr="00CE4AA8">
              <w:rPr>
                <w:rFonts w:cs="Calibri"/>
                <w:color w:val="000000"/>
                <w:sz w:val="20"/>
                <w:szCs w:val="20"/>
              </w:rPr>
              <w:t>N/A</w:t>
            </w:r>
          </w:p>
        </w:tc>
      </w:tr>
      <w:tr w:rsidR="00B74066" w:rsidRPr="00FC7190" w:rsidTr="00522970">
        <w:trPr>
          <w:trHeight w:val="20"/>
        </w:trPr>
        <w:tc>
          <w:tcPr>
            <w:tcW w:w="488" w:type="dxa"/>
            <w:vMerge/>
            <w:shd w:val="clear" w:color="auto" w:fill="D9D9D9"/>
            <w:noWrap/>
          </w:tcPr>
          <w:p w:rsidR="00B74066" w:rsidRPr="00FC7190" w:rsidRDefault="00B74066" w:rsidP="00523363">
            <w:pPr>
              <w:ind w:left="0" w:firstLine="0"/>
              <w:jc w:val="right"/>
              <w:rPr>
                <w:sz w:val="20"/>
                <w:szCs w:val="20"/>
              </w:rPr>
            </w:pPr>
          </w:p>
        </w:tc>
        <w:tc>
          <w:tcPr>
            <w:tcW w:w="1321" w:type="dxa"/>
            <w:vMerge/>
            <w:shd w:val="clear" w:color="auto" w:fill="D9D9D9"/>
          </w:tcPr>
          <w:p w:rsidR="00B74066" w:rsidRPr="00FC7190" w:rsidRDefault="00B74066" w:rsidP="00523363">
            <w:pPr>
              <w:ind w:left="0" w:firstLine="0"/>
              <w:rPr>
                <w:sz w:val="20"/>
                <w:szCs w:val="20"/>
              </w:rPr>
            </w:pPr>
          </w:p>
        </w:tc>
        <w:tc>
          <w:tcPr>
            <w:tcW w:w="3337" w:type="dxa"/>
            <w:vMerge/>
            <w:shd w:val="clear" w:color="auto" w:fill="auto"/>
            <w:noWrap/>
          </w:tcPr>
          <w:p w:rsidR="00B74066" w:rsidRPr="00FC7190" w:rsidRDefault="00B74066" w:rsidP="00523363">
            <w:pPr>
              <w:ind w:left="288" w:hanging="288"/>
              <w:rPr>
                <w:sz w:val="20"/>
                <w:szCs w:val="20"/>
              </w:rPr>
            </w:pPr>
          </w:p>
        </w:tc>
        <w:tc>
          <w:tcPr>
            <w:tcW w:w="1260" w:type="dxa"/>
            <w:shd w:val="clear" w:color="auto" w:fill="D9D9D9"/>
          </w:tcPr>
          <w:p w:rsidR="00B74066" w:rsidRPr="00FC7190" w:rsidRDefault="00B74066" w:rsidP="00523363">
            <w:pPr>
              <w:ind w:left="0" w:firstLine="0"/>
              <w:rPr>
                <w:sz w:val="20"/>
                <w:szCs w:val="20"/>
              </w:rPr>
            </w:pPr>
            <w:r w:rsidRPr="00FC7190">
              <w:rPr>
                <w:sz w:val="20"/>
                <w:szCs w:val="20"/>
              </w:rPr>
              <w:t>Student Resources:</w:t>
            </w:r>
          </w:p>
        </w:tc>
        <w:tc>
          <w:tcPr>
            <w:tcW w:w="7994" w:type="dxa"/>
            <w:shd w:val="clear" w:color="auto" w:fill="auto"/>
          </w:tcPr>
          <w:p w:rsidR="00B74066" w:rsidRPr="00932B10" w:rsidRDefault="00CE4AA8" w:rsidP="00523363">
            <w:pPr>
              <w:ind w:left="288" w:hanging="288"/>
              <w:rPr>
                <w:rFonts w:cs="Calibri"/>
                <w:sz w:val="20"/>
                <w:szCs w:val="20"/>
              </w:rPr>
            </w:pPr>
            <w:r w:rsidRPr="00CE4AA8">
              <w:rPr>
                <w:rFonts w:cs="Calibri"/>
                <w:color w:val="000000"/>
                <w:sz w:val="20"/>
                <w:szCs w:val="20"/>
              </w:rPr>
              <w:t>Sketchbooks, journal, process planning, completed art work and critique</w:t>
            </w:r>
          </w:p>
        </w:tc>
      </w:tr>
      <w:tr w:rsidR="00932B10" w:rsidRPr="00FC7190" w:rsidTr="00B2573C">
        <w:tc>
          <w:tcPr>
            <w:tcW w:w="488" w:type="dxa"/>
            <w:vMerge/>
            <w:shd w:val="clear" w:color="auto" w:fill="D9D9D9"/>
            <w:noWrap/>
          </w:tcPr>
          <w:p w:rsidR="00932B10" w:rsidRPr="00FC7190" w:rsidRDefault="00932B10" w:rsidP="00932B10">
            <w:pPr>
              <w:ind w:left="0" w:firstLine="0"/>
              <w:jc w:val="right"/>
              <w:rPr>
                <w:sz w:val="20"/>
                <w:szCs w:val="20"/>
              </w:rPr>
            </w:pPr>
          </w:p>
        </w:tc>
        <w:tc>
          <w:tcPr>
            <w:tcW w:w="1321" w:type="dxa"/>
            <w:shd w:val="clear" w:color="auto" w:fill="D9D9D9"/>
          </w:tcPr>
          <w:p w:rsidR="00932B10" w:rsidRPr="00FC7190" w:rsidRDefault="00932B10" w:rsidP="00932B10">
            <w:pPr>
              <w:ind w:left="0" w:firstLine="0"/>
              <w:rPr>
                <w:sz w:val="20"/>
                <w:szCs w:val="20"/>
              </w:rPr>
            </w:pPr>
            <w:r w:rsidRPr="00FC7190">
              <w:rPr>
                <w:sz w:val="20"/>
                <w:szCs w:val="20"/>
              </w:rPr>
              <w:t>Skills:</w:t>
            </w:r>
          </w:p>
        </w:tc>
        <w:tc>
          <w:tcPr>
            <w:tcW w:w="3337" w:type="dxa"/>
            <w:shd w:val="clear" w:color="auto" w:fill="auto"/>
            <w:noWrap/>
          </w:tcPr>
          <w:p w:rsidR="00527410" w:rsidRPr="00527410" w:rsidRDefault="00527410" w:rsidP="00527410">
            <w:pPr>
              <w:ind w:left="360"/>
              <w:rPr>
                <w:rFonts w:cs="Calibri"/>
                <w:color w:val="000000"/>
                <w:sz w:val="20"/>
                <w:szCs w:val="20"/>
              </w:rPr>
            </w:pPr>
            <w:r w:rsidRPr="00527410">
              <w:rPr>
                <w:rFonts w:cs="Calibri"/>
                <w:color w:val="000000"/>
                <w:sz w:val="20"/>
                <w:szCs w:val="20"/>
              </w:rPr>
              <w:t>Analyze and synthesize ideas, as well as knowledge of materials and process, to conceptualize about and create plans and art works</w:t>
            </w:r>
            <w:r>
              <w:rPr>
                <w:rFonts w:cs="Calibri"/>
                <w:color w:val="000000"/>
                <w:sz w:val="20"/>
                <w:szCs w:val="20"/>
              </w:rPr>
              <w:t>.</w:t>
            </w:r>
          </w:p>
          <w:p w:rsidR="00932B10" w:rsidRPr="00932B10" w:rsidRDefault="00527410" w:rsidP="00527410">
            <w:pPr>
              <w:ind w:left="360"/>
              <w:rPr>
                <w:rFonts w:cs="Calibri"/>
                <w:sz w:val="20"/>
                <w:szCs w:val="20"/>
              </w:rPr>
            </w:pPr>
            <w:r w:rsidRPr="00527410">
              <w:rPr>
                <w:rFonts w:cs="Calibri"/>
                <w:color w:val="000000"/>
                <w:sz w:val="20"/>
                <w:szCs w:val="20"/>
              </w:rPr>
              <w:t>The ability to critique, reflect, and transfer ideas found in a works of art</w:t>
            </w:r>
            <w:r w:rsidR="00E76728" w:rsidRPr="00E76728">
              <w:rPr>
                <w:rFonts w:cs="Calibri"/>
                <w:color w:val="000000"/>
                <w:sz w:val="20"/>
                <w:szCs w:val="20"/>
              </w:rPr>
              <w:t>.</w:t>
            </w:r>
          </w:p>
        </w:tc>
        <w:tc>
          <w:tcPr>
            <w:tcW w:w="1260" w:type="dxa"/>
            <w:shd w:val="clear" w:color="auto" w:fill="D9D9D9"/>
          </w:tcPr>
          <w:p w:rsidR="00932B10" w:rsidRPr="00FC7190" w:rsidRDefault="00932B10" w:rsidP="00932B10">
            <w:pPr>
              <w:ind w:left="0" w:firstLine="0"/>
              <w:rPr>
                <w:sz w:val="20"/>
                <w:szCs w:val="20"/>
              </w:rPr>
            </w:pPr>
            <w:r w:rsidRPr="00FC7190">
              <w:rPr>
                <w:sz w:val="20"/>
                <w:szCs w:val="20"/>
              </w:rPr>
              <w:t>Assessment:</w:t>
            </w:r>
          </w:p>
        </w:tc>
        <w:tc>
          <w:tcPr>
            <w:tcW w:w="7994" w:type="dxa"/>
            <w:tcBorders>
              <w:bottom w:val="single" w:sz="4" w:space="0" w:color="000000"/>
            </w:tcBorders>
            <w:shd w:val="clear" w:color="auto" w:fill="FFFFFF"/>
          </w:tcPr>
          <w:p w:rsidR="00932B10" w:rsidRPr="00932B10" w:rsidRDefault="00527410" w:rsidP="00527410">
            <w:pPr>
              <w:pStyle w:val="Normal1"/>
              <w:ind w:left="360"/>
              <w:rPr>
                <w:sz w:val="20"/>
                <w:szCs w:val="20"/>
              </w:rPr>
            </w:pPr>
            <w:r w:rsidRPr="00527410">
              <w:rPr>
                <w:sz w:val="20"/>
                <w:szCs w:val="20"/>
              </w:rPr>
              <w:t>Throughout the unit students will use journaling and sketchbooks to analyze the use of symbolism/metaphor/analogy in personal and cultural traditions.</w:t>
            </w:r>
          </w:p>
        </w:tc>
      </w:tr>
      <w:tr w:rsidR="00932B10" w:rsidRPr="00FC7190" w:rsidTr="0096360F">
        <w:tc>
          <w:tcPr>
            <w:tcW w:w="14400" w:type="dxa"/>
            <w:gridSpan w:val="5"/>
            <w:shd w:val="clear" w:color="auto" w:fill="BFBFBF"/>
            <w:noWrap/>
          </w:tcPr>
          <w:p w:rsidR="00932B10" w:rsidRPr="00FC7190" w:rsidRDefault="00932B10" w:rsidP="00932B10">
            <w:pPr>
              <w:ind w:left="288" w:hanging="288"/>
              <w:rPr>
                <w:sz w:val="2"/>
                <w:szCs w:val="2"/>
              </w:rPr>
            </w:pPr>
          </w:p>
        </w:tc>
      </w:tr>
    </w:tbl>
    <w:p w:rsidR="003A11F3" w:rsidRDefault="003A11F3" w:rsidP="00523363"/>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0C542A" w:rsidRPr="000C542A" w:rsidTr="00C022BA">
        <w:tc>
          <w:tcPr>
            <w:tcW w:w="14400" w:type="dxa"/>
            <w:shd w:val="clear" w:color="auto" w:fill="BFBFBF"/>
            <w:noWrap/>
          </w:tcPr>
          <w:p w:rsidR="000C542A" w:rsidRPr="000C542A" w:rsidRDefault="000C542A" w:rsidP="00523363">
            <w:pPr>
              <w:ind w:left="0" w:firstLine="0"/>
              <w:rPr>
                <w:b/>
                <w:sz w:val="24"/>
                <w:szCs w:val="24"/>
              </w:rPr>
            </w:pPr>
            <w:r w:rsidRPr="000C542A">
              <w:rPr>
                <w:b/>
                <w:sz w:val="24"/>
                <w:szCs w:val="24"/>
              </w:rPr>
              <w:t>Prior Knowledge and Experiences</w:t>
            </w:r>
          </w:p>
        </w:tc>
      </w:tr>
      <w:tr w:rsidR="000C542A" w:rsidRPr="000C542A" w:rsidTr="00C022BA">
        <w:tc>
          <w:tcPr>
            <w:tcW w:w="14400" w:type="dxa"/>
            <w:shd w:val="clear" w:color="auto" w:fill="auto"/>
            <w:noWrap/>
          </w:tcPr>
          <w:p w:rsidR="00522970" w:rsidRPr="00796382" w:rsidRDefault="00527410" w:rsidP="006C7C5B">
            <w:pPr>
              <w:ind w:left="360"/>
              <w:rPr>
                <w:sz w:val="20"/>
                <w:szCs w:val="20"/>
              </w:rPr>
            </w:pPr>
            <w:r w:rsidRPr="00527410">
              <w:rPr>
                <w:rFonts w:cs="Calibri"/>
                <w:bCs/>
                <w:color w:val="000000"/>
                <w:sz w:val="20"/>
                <w:szCs w:val="20"/>
              </w:rPr>
              <w:t>This unit focuses on research, idea generation, and experimentation of media.  Technical skills and various methods of three dimensional artmaking should be taught throughout the unit so students have the necessary skill sets to successfully complete the final performance assessment.</w:t>
            </w:r>
          </w:p>
        </w:tc>
      </w:tr>
    </w:tbl>
    <w:p w:rsidR="00785735" w:rsidRDefault="001B4444" w:rsidP="00523363">
      <w:pPr>
        <w:ind w:left="0" w:firstLine="0"/>
        <w:rPr>
          <w:sz w:val="20"/>
          <w:szCs w:val="20"/>
        </w:rPr>
      </w:pPr>
      <w:r>
        <w:rPr>
          <w:sz w:val="20"/>
          <w:szCs w:val="20"/>
        </w:rPr>
        <w:t xml:space="preserve">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0C542A" w:rsidRPr="000C542A" w:rsidTr="00C022BA">
        <w:tc>
          <w:tcPr>
            <w:tcW w:w="14616" w:type="dxa"/>
            <w:shd w:val="clear" w:color="auto" w:fill="BFBFBF"/>
          </w:tcPr>
          <w:p w:rsidR="000C542A" w:rsidRPr="000C542A" w:rsidRDefault="00785735" w:rsidP="00523363">
            <w:pPr>
              <w:ind w:left="0" w:firstLine="0"/>
              <w:jc w:val="center"/>
              <w:rPr>
                <w:b/>
                <w:sz w:val="24"/>
                <w:szCs w:val="24"/>
              </w:rPr>
            </w:pPr>
            <w:r>
              <w:rPr>
                <w:sz w:val="20"/>
                <w:szCs w:val="20"/>
              </w:rPr>
              <w:br w:type="page"/>
            </w:r>
            <w:r w:rsidR="00D75F18">
              <w:rPr>
                <w:b/>
                <w:sz w:val="24"/>
                <w:szCs w:val="24"/>
              </w:rPr>
              <w:t xml:space="preserve">Learning Experiences # 1 – </w:t>
            </w:r>
            <w:r w:rsidR="00F63486">
              <w:rPr>
                <w:b/>
                <w:sz w:val="24"/>
                <w:szCs w:val="24"/>
              </w:rPr>
              <w:t>6</w:t>
            </w:r>
          </w:p>
          <w:p w:rsidR="000C542A" w:rsidRPr="000C542A" w:rsidRDefault="000C542A" w:rsidP="00523363">
            <w:pPr>
              <w:ind w:left="0" w:firstLine="0"/>
              <w:jc w:val="center"/>
              <w:rPr>
                <w:b/>
                <w:sz w:val="20"/>
                <w:szCs w:val="20"/>
              </w:rPr>
            </w:pPr>
            <w:r w:rsidRPr="000C542A">
              <w:rPr>
                <w:b/>
                <w:sz w:val="24"/>
                <w:szCs w:val="24"/>
              </w:rPr>
              <w:t xml:space="preserve">Instructional Timeframe: </w:t>
            </w:r>
            <w:r>
              <w:rPr>
                <w:b/>
                <w:sz w:val="24"/>
                <w:szCs w:val="24"/>
              </w:rPr>
              <w:t>Teacher’s Discretion</w:t>
            </w:r>
          </w:p>
        </w:tc>
      </w:tr>
    </w:tbl>
    <w:p w:rsidR="000C542A" w:rsidRPr="000C542A" w:rsidRDefault="000C542A" w:rsidP="0052336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lastRenderedPageBreak/>
              <w:t>Learning Experience # 1</w:t>
            </w:r>
          </w:p>
        </w:tc>
      </w:tr>
      <w:tr w:rsidR="0096360F" w:rsidRPr="000C542A" w:rsidTr="0096360F">
        <w:tc>
          <w:tcPr>
            <w:tcW w:w="14781" w:type="dxa"/>
            <w:gridSpan w:val="3"/>
            <w:shd w:val="clear" w:color="auto" w:fill="D9D9D9"/>
            <w:noWrap/>
          </w:tcPr>
          <w:p w:rsidR="0096360F" w:rsidRPr="001F4346" w:rsidRDefault="00527410" w:rsidP="00527410">
            <w:pPr>
              <w:ind w:left="0" w:firstLine="0"/>
              <w:rPr>
                <w:color w:val="000000"/>
                <w:sz w:val="28"/>
                <w:szCs w:val="28"/>
              </w:rPr>
            </w:pPr>
            <w:r w:rsidRPr="00527410">
              <w:rPr>
                <w:rFonts w:cs="Calibri"/>
                <w:color w:val="000000"/>
                <w:sz w:val="28"/>
                <w:szCs w:val="28"/>
              </w:rPr>
              <w:t>The teacher may provide students with multiple interpretations of the term tradition so that students can examine and define tradition</w:t>
            </w:r>
            <w:r>
              <w:rPr>
                <w:rFonts w:cs="Calibri"/>
                <w:color w:val="000000"/>
                <w:sz w:val="28"/>
                <w:szCs w:val="28"/>
              </w:rPr>
              <w:t>,</w:t>
            </w:r>
            <w:r w:rsidRPr="00527410">
              <w:rPr>
                <w:rFonts w:cs="Calibri"/>
                <w:color w:val="000000"/>
                <w:sz w:val="28"/>
                <w:szCs w:val="28"/>
              </w:rPr>
              <w:t xml:space="preserve"> comparing “traditional” art to “non-traditional</w:t>
            </w:r>
            <w:r>
              <w:rPr>
                <w:rFonts w:cs="Calibri"/>
                <w:color w:val="000000"/>
                <w:sz w:val="28"/>
                <w:szCs w:val="28"/>
              </w:rPr>
              <w:t>”</w:t>
            </w:r>
            <w:r w:rsidRPr="00527410">
              <w:rPr>
                <w:rFonts w:cs="Calibri"/>
                <w:color w:val="000000"/>
                <w:sz w:val="28"/>
                <w:szCs w:val="28"/>
              </w:rPr>
              <w:t xml:space="preserve"> artwork.</w:t>
            </w:r>
          </w:p>
        </w:tc>
      </w:tr>
      <w:tr w:rsidR="001F4346" w:rsidRPr="000C542A" w:rsidTr="00C022BA">
        <w:tc>
          <w:tcPr>
            <w:tcW w:w="3706" w:type="dxa"/>
            <w:shd w:val="clear" w:color="auto" w:fill="D9D9D9"/>
            <w:noWrap/>
          </w:tcPr>
          <w:p w:rsidR="001F4346" w:rsidRPr="000C542A" w:rsidRDefault="001F4346"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1F4346" w:rsidRPr="00474972" w:rsidRDefault="00527410" w:rsidP="00796382">
            <w:pPr>
              <w:ind w:left="288" w:hanging="288"/>
              <w:rPr>
                <w:sz w:val="20"/>
                <w:szCs w:val="20"/>
              </w:rPr>
            </w:pPr>
            <w:r w:rsidRPr="00527410">
              <w:rPr>
                <w:rFonts w:cs="Calibri"/>
                <w:color w:val="000000"/>
                <w:sz w:val="20"/>
                <w:szCs w:val="20"/>
              </w:rPr>
              <w:t xml:space="preserve">Expression in art can communicate, examine, and challenge tradition. </w:t>
            </w:r>
          </w:p>
        </w:tc>
      </w:tr>
      <w:tr w:rsidR="001F4346" w:rsidRPr="000C542A" w:rsidTr="00C022BA">
        <w:tc>
          <w:tcPr>
            <w:tcW w:w="3706" w:type="dxa"/>
            <w:shd w:val="clear" w:color="auto" w:fill="D9D9D9"/>
            <w:noWrap/>
          </w:tcPr>
          <w:p w:rsidR="001F4346" w:rsidRPr="000C542A" w:rsidRDefault="001F4346"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527410" w:rsidRPr="00527410" w:rsidRDefault="00527410" w:rsidP="00527410">
            <w:pPr>
              <w:ind w:left="0" w:firstLine="0"/>
              <w:rPr>
                <w:sz w:val="20"/>
                <w:szCs w:val="20"/>
              </w:rPr>
            </w:pPr>
            <w:r w:rsidRPr="00527410">
              <w:rPr>
                <w:i/>
                <w:sz w:val="20"/>
                <w:szCs w:val="20"/>
              </w:rPr>
              <w:t xml:space="preserve">Tradition </w:t>
            </w:r>
            <w:r>
              <w:rPr>
                <w:sz w:val="20"/>
                <w:szCs w:val="20"/>
              </w:rPr>
              <w:t xml:space="preserve">- </w:t>
            </w:r>
            <w:r w:rsidRPr="00527410">
              <w:rPr>
                <w:sz w:val="20"/>
                <w:szCs w:val="20"/>
              </w:rPr>
              <w:t xml:space="preserve">Edward </w:t>
            </w:r>
            <w:proofErr w:type="spellStart"/>
            <w:r w:rsidRPr="00527410">
              <w:rPr>
                <w:sz w:val="20"/>
                <w:szCs w:val="20"/>
              </w:rPr>
              <w:t>Shils</w:t>
            </w:r>
            <w:proofErr w:type="spellEnd"/>
          </w:p>
          <w:p w:rsidR="00527410" w:rsidRPr="00527410" w:rsidRDefault="00527410" w:rsidP="00527410">
            <w:pPr>
              <w:ind w:left="0" w:firstLine="0"/>
              <w:rPr>
                <w:sz w:val="20"/>
                <w:szCs w:val="20"/>
              </w:rPr>
            </w:pPr>
            <w:r w:rsidRPr="00527410">
              <w:rPr>
                <w:i/>
                <w:sz w:val="20"/>
                <w:szCs w:val="20"/>
              </w:rPr>
              <w:t>The Invention of Tradition</w:t>
            </w:r>
            <w:r w:rsidRPr="00527410">
              <w:rPr>
                <w:sz w:val="20"/>
                <w:szCs w:val="20"/>
              </w:rPr>
              <w:t xml:space="preserve"> </w:t>
            </w:r>
            <w:r>
              <w:rPr>
                <w:sz w:val="20"/>
                <w:szCs w:val="20"/>
              </w:rPr>
              <w:t xml:space="preserve">- </w:t>
            </w:r>
            <w:r w:rsidRPr="00527410">
              <w:rPr>
                <w:sz w:val="20"/>
                <w:szCs w:val="20"/>
              </w:rPr>
              <w:t xml:space="preserve">Eric </w:t>
            </w:r>
            <w:proofErr w:type="spellStart"/>
            <w:r w:rsidRPr="00527410">
              <w:rPr>
                <w:sz w:val="20"/>
                <w:szCs w:val="20"/>
              </w:rPr>
              <w:t>Hobsbawm</w:t>
            </w:r>
            <w:proofErr w:type="spellEnd"/>
            <w:r w:rsidRPr="00527410">
              <w:rPr>
                <w:sz w:val="20"/>
                <w:szCs w:val="20"/>
              </w:rPr>
              <w:t xml:space="preserve"> and Terence O. Ranger</w:t>
            </w:r>
          </w:p>
          <w:p w:rsidR="00527410" w:rsidRPr="00527410" w:rsidRDefault="001C34E2" w:rsidP="00527410">
            <w:pPr>
              <w:ind w:left="0" w:firstLine="0"/>
              <w:rPr>
                <w:sz w:val="20"/>
                <w:szCs w:val="20"/>
              </w:rPr>
            </w:pPr>
            <w:hyperlink r:id="rId13">
              <w:r w:rsidR="00527410" w:rsidRPr="00527410">
                <w:rPr>
                  <w:rStyle w:val="Hyperlink"/>
                  <w:sz w:val="20"/>
                  <w:szCs w:val="20"/>
                </w:rPr>
                <w:t>http://dictionary.reference.com/browse/tradition</w:t>
              </w:r>
            </w:hyperlink>
          </w:p>
          <w:p w:rsidR="00527410" w:rsidRPr="00527410" w:rsidRDefault="001C34E2" w:rsidP="00527410">
            <w:pPr>
              <w:ind w:left="0" w:firstLine="0"/>
              <w:rPr>
                <w:sz w:val="20"/>
                <w:szCs w:val="20"/>
              </w:rPr>
            </w:pPr>
            <w:hyperlink r:id="rId14">
              <w:r w:rsidR="00527410" w:rsidRPr="00527410">
                <w:rPr>
                  <w:rStyle w:val="Hyperlink"/>
                  <w:sz w:val="20"/>
                  <w:szCs w:val="20"/>
                </w:rPr>
                <w:t>http://www.lauramcalister.com/2013/06/04/8-great-quotes-on-tradition/</w:t>
              </w:r>
            </w:hyperlink>
          </w:p>
          <w:p w:rsidR="00474023" w:rsidRPr="003A5EDD" w:rsidRDefault="001C34E2" w:rsidP="00527410">
            <w:pPr>
              <w:ind w:left="0" w:firstLine="0"/>
              <w:rPr>
                <w:sz w:val="20"/>
                <w:szCs w:val="20"/>
              </w:rPr>
            </w:pPr>
            <w:hyperlink r:id="rId15">
              <w:r w:rsidR="00527410" w:rsidRPr="00527410">
                <w:rPr>
                  <w:rStyle w:val="Hyperlink"/>
                  <w:sz w:val="20"/>
                  <w:szCs w:val="20"/>
                </w:rPr>
                <w:t>http://www.brainyquote.com/quotes/keywords/traditions.html</w:t>
              </w:r>
            </w:hyperlink>
          </w:p>
        </w:tc>
      </w:tr>
      <w:tr w:rsidR="001F4346" w:rsidRPr="000C542A" w:rsidTr="00C022BA">
        <w:tc>
          <w:tcPr>
            <w:tcW w:w="3706" w:type="dxa"/>
            <w:shd w:val="clear" w:color="auto" w:fill="D9D9D9"/>
            <w:noWrap/>
          </w:tcPr>
          <w:p w:rsidR="001F4346" w:rsidRPr="000C542A" w:rsidRDefault="001F4346"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527410" w:rsidRPr="00527410" w:rsidRDefault="001C34E2" w:rsidP="00527410">
            <w:pPr>
              <w:ind w:left="288" w:hanging="288"/>
              <w:rPr>
                <w:rFonts w:cs="Calibri"/>
                <w:color w:val="000000"/>
                <w:sz w:val="20"/>
                <w:szCs w:val="20"/>
              </w:rPr>
            </w:pPr>
            <w:hyperlink r:id="rId16">
              <w:r w:rsidR="00527410" w:rsidRPr="00527410">
                <w:rPr>
                  <w:rStyle w:val="Hyperlink"/>
                  <w:rFonts w:cs="Calibri"/>
                  <w:sz w:val="20"/>
                  <w:szCs w:val="20"/>
                </w:rPr>
                <w:t>http://dictionary.reference.com/browse/tradition</w:t>
              </w:r>
            </w:hyperlink>
          </w:p>
          <w:p w:rsidR="00527410" w:rsidRPr="00527410" w:rsidRDefault="001C34E2" w:rsidP="00527410">
            <w:pPr>
              <w:ind w:left="288" w:hanging="288"/>
              <w:rPr>
                <w:rFonts w:cs="Calibri"/>
                <w:color w:val="000000"/>
                <w:sz w:val="20"/>
                <w:szCs w:val="20"/>
              </w:rPr>
            </w:pPr>
            <w:hyperlink r:id="rId17">
              <w:r w:rsidR="00527410" w:rsidRPr="00527410">
                <w:rPr>
                  <w:rStyle w:val="Hyperlink"/>
                  <w:rFonts w:cs="Calibri"/>
                  <w:sz w:val="20"/>
                  <w:szCs w:val="20"/>
                </w:rPr>
                <w:t>http://www.lauramcalister.com/2013/06/04/8-great-quotes-on-tradition/</w:t>
              </w:r>
            </w:hyperlink>
          </w:p>
          <w:p w:rsidR="001F4346" w:rsidRPr="00474972" w:rsidRDefault="001C34E2" w:rsidP="00527410">
            <w:pPr>
              <w:ind w:left="288" w:hanging="288"/>
              <w:rPr>
                <w:sz w:val="20"/>
                <w:szCs w:val="20"/>
              </w:rPr>
            </w:pPr>
            <w:hyperlink r:id="rId18">
              <w:r w:rsidR="00527410" w:rsidRPr="00527410">
                <w:rPr>
                  <w:rStyle w:val="Hyperlink"/>
                  <w:rFonts w:cs="Calibri"/>
                  <w:sz w:val="20"/>
                  <w:szCs w:val="20"/>
                </w:rPr>
                <w:t>http://www.brainyquote.com/quotes/keywords/traditions.html</w:t>
              </w:r>
            </w:hyperlink>
          </w:p>
        </w:tc>
      </w:tr>
      <w:tr w:rsidR="000C542A" w:rsidRPr="000C542A" w:rsidTr="00C022BA">
        <w:tc>
          <w:tcPr>
            <w:tcW w:w="3706" w:type="dxa"/>
            <w:shd w:val="clear" w:color="auto" w:fill="D9D9D9"/>
            <w:noWrap/>
          </w:tcPr>
          <w:p w:rsidR="000C542A" w:rsidRPr="000C542A" w:rsidRDefault="000C542A" w:rsidP="00523363">
            <w:pPr>
              <w:ind w:left="0" w:firstLine="0"/>
              <w:rPr>
                <w:b/>
                <w:sz w:val="20"/>
                <w:szCs w:val="20"/>
              </w:rPr>
            </w:pPr>
            <w:r w:rsidRPr="000C542A">
              <w:rPr>
                <w:b/>
                <w:sz w:val="20"/>
                <w:szCs w:val="20"/>
              </w:rPr>
              <w:t>Assessment:</w:t>
            </w:r>
          </w:p>
        </w:tc>
        <w:tc>
          <w:tcPr>
            <w:tcW w:w="11075" w:type="dxa"/>
            <w:gridSpan w:val="2"/>
            <w:shd w:val="clear" w:color="auto" w:fill="auto"/>
            <w:noWrap/>
          </w:tcPr>
          <w:p w:rsidR="001F4346" w:rsidRPr="000C542A" w:rsidRDefault="00527410" w:rsidP="00E76728">
            <w:pPr>
              <w:ind w:left="360"/>
              <w:rPr>
                <w:sz w:val="20"/>
                <w:szCs w:val="20"/>
              </w:rPr>
            </w:pPr>
            <w:r w:rsidRPr="00527410">
              <w:rPr>
                <w:rFonts w:cs="Calibri"/>
                <w:color w:val="000000"/>
                <w:sz w:val="20"/>
                <w:szCs w:val="20"/>
              </w:rPr>
              <w:t>Student will learn and understand the meaning of the word tradition. Students will complete a page in their sketchbooks using words and/or images that demonstrate their understanding of the term tradition; relating them to traditional/non-traditional artworks.</w:t>
            </w: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0C542A" w:rsidRPr="000C542A" w:rsidTr="00474023">
        <w:trPr>
          <w:cantSplit/>
          <w:trHeight w:val="598"/>
        </w:trPr>
        <w:tc>
          <w:tcPr>
            <w:tcW w:w="3706" w:type="dxa"/>
            <w:vMerge/>
            <w:shd w:val="clear" w:color="auto" w:fill="D9D9D9"/>
            <w:noWrap/>
          </w:tcPr>
          <w:p w:rsidR="000C542A" w:rsidRPr="000C542A" w:rsidRDefault="000C542A" w:rsidP="00523363">
            <w:pPr>
              <w:ind w:left="0" w:firstLine="0"/>
              <w:rPr>
                <w:b/>
                <w:sz w:val="20"/>
                <w:szCs w:val="20"/>
              </w:rPr>
            </w:pPr>
          </w:p>
        </w:tc>
        <w:tc>
          <w:tcPr>
            <w:tcW w:w="5320" w:type="dxa"/>
            <w:tcBorders>
              <w:top w:val="nil"/>
            </w:tcBorders>
            <w:shd w:val="clear" w:color="auto" w:fill="auto"/>
          </w:tcPr>
          <w:p w:rsidR="00527410" w:rsidRPr="00527410" w:rsidRDefault="00527410" w:rsidP="00527410">
            <w:pPr>
              <w:pStyle w:val="ListParagraph"/>
              <w:ind w:left="288" w:hanging="288"/>
              <w:rPr>
                <w:rFonts w:cs="Calibri"/>
                <w:color w:val="000000"/>
                <w:sz w:val="20"/>
                <w:szCs w:val="20"/>
              </w:rPr>
            </w:pPr>
            <w:r w:rsidRPr="00527410">
              <w:rPr>
                <w:rFonts w:cs="Calibri"/>
                <w:color w:val="000000"/>
                <w:sz w:val="20"/>
                <w:szCs w:val="20"/>
              </w:rPr>
              <w:t>Students may work in small groups or pairs to develop their own definition of tradition.</w:t>
            </w:r>
          </w:p>
          <w:p w:rsidR="000C542A" w:rsidRPr="000C542A" w:rsidRDefault="00527410" w:rsidP="00527410">
            <w:pPr>
              <w:pStyle w:val="ListParagraph"/>
              <w:spacing w:after="0" w:line="240" w:lineRule="auto"/>
              <w:ind w:left="288" w:hanging="288"/>
              <w:contextualSpacing w:val="0"/>
              <w:rPr>
                <w:sz w:val="20"/>
                <w:szCs w:val="20"/>
              </w:rPr>
            </w:pPr>
            <w:r w:rsidRPr="00527410">
              <w:rPr>
                <w:rFonts w:cs="Calibri"/>
                <w:color w:val="000000"/>
                <w:sz w:val="20"/>
                <w:szCs w:val="20"/>
              </w:rPr>
              <w:t>Students may use the internet to find multiple representations of the term tradition.</w:t>
            </w:r>
          </w:p>
        </w:tc>
        <w:tc>
          <w:tcPr>
            <w:tcW w:w="5755" w:type="dxa"/>
            <w:tcBorders>
              <w:top w:val="nil"/>
            </w:tcBorders>
            <w:shd w:val="clear" w:color="auto" w:fill="auto"/>
          </w:tcPr>
          <w:p w:rsidR="00527410" w:rsidRPr="00527410" w:rsidRDefault="00527410" w:rsidP="00527410">
            <w:pPr>
              <w:pStyle w:val="ListParagraph"/>
              <w:ind w:left="288" w:hanging="288"/>
              <w:rPr>
                <w:rFonts w:cs="Calibri"/>
                <w:color w:val="000000"/>
                <w:sz w:val="20"/>
                <w:szCs w:val="20"/>
              </w:rPr>
            </w:pPr>
            <w:r w:rsidRPr="00527410">
              <w:rPr>
                <w:rFonts w:cs="Calibri"/>
                <w:color w:val="000000"/>
                <w:sz w:val="20"/>
                <w:szCs w:val="20"/>
              </w:rPr>
              <w:t>Students will complete a page in their sketchbooks using words and/or images that demonstrate their understanding of the term tradition.</w:t>
            </w:r>
          </w:p>
          <w:p w:rsidR="00D75F18" w:rsidRPr="00414D23" w:rsidRDefault="00D75F18" w:rsidP="00796382">
            <w:pPr>
              <w:pStyle w:val="ListParagraph"/>
              <w:spacing w:after="0" w:line="240" w:lineRule="auto"/>
              <w:ind w:left="288" w:hanging="288"/>
              <w:contextualSpacing w:val="0"/>
              <w:rPr>
                <w:sz w:val="20"/>
                <w:szCs w:val="20"/>
              </w:rPr>
            </w:pPr>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288" w:hanging="288"/>
              <w:rPr>
                <w:sz w:val="20"/>
                <w:szCs w:val="20"/>
              </w:rPr>
            </w:pPr>
            <w:r w:rsidRPr="000C542A">
              <w:rPr>
                <w:b/>
                <w:sz w:val="20"/>
                <w:szCs w:val="20"/>
              </w:rPr>
              <w:t>Expression</w:t>
            </w:r>
            <w:r w:rsidRPr="000C542A">
              <w:rPr>
                <w:sz w:val="20"/>
                <w:szCs w:val="20"/>
              </w:rPr>
              <w:t xml:space="preserve"> (Products and/or Performance)</w:t>
            </w:r>
          </w:p>
        </w:tc>
      </w:tr>
      <w:tr w:rsidR="000C542A" w:rsidRPr="000C542A" w:rsidTr="00523363">
        <w:trPr>
          <w:cantSplit/>
          <w:trHeight w:val="20"/>
        </w:trPr>
        <w:tc>
          <w:tcPr>
            <w:tcW w:w="3706" w:type="dxa"/>
            <w:vMerge/>
            <w:shd w:val="clear" w:color="auto" w:fill="D9D9D9"/>
            <w:noWrap/>
          </w:tcPr>
          <w:p w:rsidR="000C542A" w:rsidRPr="000C542A" w:rsidRDefault="000C542A" w:rsidP="00523363">
            <w:pPr>
              <w:ind w:left="0" w:firstLine="0"/>
              <w:rPr>
                <w:b/>
                <w:sz w:val="20"/>
                <w:szCs w:val="20"/>
              </w:rPr>
            </w:pPr>
          </w:p>
        </w:tc>
        <w:tc>
          <w:tcPr>
            <w:tcW w:w="5320" w:type="dxa"/>
            <w:tcBorders>
              <w:top w:val="nil"/>
            </w:tcBorders>
            <w:shd w:val="clear" w:color="auto" w:fill="auto"/>
          </w:tcPr>
          <w:p w:rsidR="00D75F18" w:rsidRPr="000C542A" w:rsidRDefault="00527410" w:rsidP="00523363">
            <w:pPr>
              <w:ind w:left="288" w:hanging="288"/>
              <w:rPr>
                <w:sz w:val="20"/>
                <w:szCs w:val="20"/>
              </w:rPr>
            </w:pPr>
            <w:r w:rsidRPr="00527410">
              <w:rPr>
                <w:sz w:val="20"/>
                <w:szCs w:val="20"/>
              </w:rPr>
              <w:t>Students may use the internet to find multiple representations of the term tradition.</w:t>
            </w:r>
          </w:p>
        </w:tc>
        <w:tc>
          <w:tcPr>
            <w:tcW w:w="5755" w:type="dxa"/>
            <w:tcBorders>
              <w:top w:val="nil"/>
            </w:tcBorders>
            <w:shd w:val="clear" w:color="auto" w:fill="auto"/>
          </w:tcPr>
          <w:p w:rsidR="000C542A" w:rsidRPr="000C542A" w:rsidRDefault="00527410" w:rsidP="003929AD">
            <w:pPr>
              <w:ind w:left="288" w:hanging="288"/>
              <w:rPr>
                <w:sz w:val="20"/>
                <w:szCs w:val="20"/>
              </w:rPr>
            </w:pPr>
            <w:r w:rsidRPr="00527410">
              <w:rPr>
                <w:rFonts w:cs="Calibri"/>
                <w:color w:val="000000"/>
                <w:sz w:val="20"/>
                <w:szCs w:val="20"/>
              </w:rPr>
              <w:t>N/A</w:t>
            </w:r>
          </w:p>
        </w:tc>
      </w:tr>
      <w:tr w:rsidR="00414D23" w:rsidRPr="000C542A" w:rsidTr="00D75F18">
        <w:trPr>
          <w:trHeight w:val="292"/>
        </w:trPr>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Critical Content:</w:t>
            </w:r>
          </w:p>
        </w:tc>
        <w:tc>
          <w:tcPr>
            <w:tcW w:w="11075" w:type="dxa"/>
            <w:gridSpan w:val="2"/>
            <w:shd w:val="clear" w:color="auto" w:fill="auto"/>
          </w:tcPr>
          <w:p w:rsidR="00414D23" w:rsidRPr="00474972" w:rsidRDefault="008906DE" w:rsidP="003A5EDD">
            <w:pPr>
              <w:pStyle w:val="ListParagraph"/>
              <w:numPr>
                <w:ilvl w:val="0"/>
                <w:numId w:val="24"/>
              </w:numPr>
              <w:rPr>
                <w:sz w:val="20"/>
                <w:szCs w:val="20"/>
              </w:rPr>
            </w:pPr>
            <w:r>
              <w:rPr>
                <w:rFonts w:asciiTheme="minorHAnsi" w:hAnsiTheme="minorHAnsi"/>
                <w:sz w:val="20"/>
                <w:szCs w:val="20"/>
              </w:rPr>
              <w:t>Reasons why artists make art</w:t>
            </w:r>
          </w:p>
        </w:tc>
      </w:tr>
      <w:tr w:rsidR="00414D23" w:rsidRPr="000C542A" w:rsidTr="00354D55">
        <w:trPr>
          <w:trHeight w:val="319"/>
        </w:trPr>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Key Skills:</w:t>
            </w:r>
          </w:p>
        </w:tc>
        <w:tc>
          <w:tcPr>
            <w:tcW w:w="11075" w:type="dxa"/>
            <w:gridSpan w:val="2"/>
            <w:shd w:val="clear" w:color="auto" w:fill="auto"/>
          </w:tcPr>
          <w:p w:rsidR="00414D23" w:rsidRPr="003A5EDD" w:rsidRDefault="008906DE" w:rsidP="003A5EDD">
            <w:pPr>
              <w:pStyle w:val="ListParagraph"/>
              <w:numPr>
                <w:ilvl w:val="0"/>
                <w:numId w:val="24"/>
              </w:numPr>
              <w:rPr>
                <w:sz w:val="20"/>
                <w:szCs w:val="20"/>
              </w:rPr>
            </w:pPr>
            <w:r w:rsidRPr="008906DE">
              <w:rPr>
                <w:sz w:val="20"/>
                <w:szCs w:val="20"/>
              </w:rPr>
              <w:t>Identify how artists express ideas with order and form to c</w:t>
            </w:r>
            <w:r>
              <w:rPr>
                <w:sz w:val="20"/>
                <w:szCs w:val="20"/>
              </w:rPr>
              <w:t>ommunicate visions of the world</w:t>
            </w:r>
          </w:p>
        </w:tc>
      </w:tr>
      <w:tr w:rsidR="00414D23" w:rsidRPr="000C542A" w:rsidTr="00C022BA">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Critical Language:</w:t>
            </w:r>
          </w:p>
        </w:tc>
        <w:tc>
          <w:tcPr>
            <w:tcW w:w="11075" w:type="dxa"/>
            <w:gridSpan w:val="2"/>
            <w:shd w:val="clear" w:color="auto" w:fill="auto"/>
          </w:tcPr>
          <w:p w:rsidR="00414D23" w:rsidRPr="00921267" w:rsidRDefault="008906DE" w:rsidP="003C3095">
            <w:pPr>
              <w:ind w:left="360"/>
              <w:rPr>
                <w:sz w:val="20"/>
                <w:szCs w:val="20"/>
              </w:rPr>
            </w:pPr>
            <w:r w:rsidRPr="008906DE">
              <w:rPr>
                <w:sz w:val="20"/>
                <w:szCs w:val="20"/>
              </w:rPr>
              <w:t>Tradition, expression, examine</w:t>
            </w:r>
          </w:p>
        </w:tc>
      </w:tr>
    </w:tbl>
    <w:p w:rsidR="0096360F" w:rsidRPr="000C542A" w:rsidRDefault="0096360F" w:rsidP="0052336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2</w:t>
            </w:r>
          </w:p>
        </w:tc>
      </w:tr>
      <w:tr w:rsidR="0096360F" w:rsidRPr="000C542A" w:rsidTr="0096360F">
        <w:tc>
          <w:tcPr>
            <w:tcW w:w="14781" w:type="dxa"/>
            <w:gridSpan w:val="3"/>
            <w:shd w:val="clear" w:color="auto" w:fill="D9D9D9"/>
            <w:noWrap/>
          </w:tcPr>
          <w:p w:rsidR="0096360F" w:rsidRPr="00414D23" w:rsidRDefault="005B6BEE" w:rsidP="006C7C5B">
            <w:pPr>
              <w:ind w:left="0" w:firstLine="0"/>
              <w:rPr>
                <w:sz w:val="28"/>
                <w:szCs w:val="28"/>
              </w:rPr>
            </w:pPr>
            <w:r w:rsidRPr="005B6BEE">
              <w:rPr>
                <w:sz w:val="28"/>
                <w:szCs w:val="28"/>
              </w:rPr>
              <w:t>The teacher may lead the students through a guided discussion to create a list so that students can identify traditional practices/ideals in a variety of cultures and time periods (</w:t>
            </w:r>
            <w:r w:rsidR="006C7C5B">
              <w:rPr>
                <w:sz w:val="28"/>
                <w:szCs w:val="28"/>
              </w:rPr>
              <w:t>e.g.,</w:t>
            </w:r>
            <w:r w:rsidRPr="005B6BEE">
              <w:rPr>
                <w:sz w:val="28"/>
                <w:szCs w:val="28"/>
              </w:rPr>
              <w:t xml:space="preserve"> </w:t>
            </w:r>
            <w:r w:rsidR="006C7C5B">
              <w:rPr>
                <w:sz w:val="28"/>
                <w:szCs w:val="28"/>
              </w:rPr>
              <w:t>m</w:t>
            </w:r>
            <w:r w:rsidRPr="005B6BEE">
              <w:rPr>
                <w:sz w:val="28"/>
                <w:szCs w:val="28"/>
              </w:rPr>
              <w:t>an as provider, woman as mother/home maker, rites of passage in various cultures, birth/death traditions); considering the impact of these traditions on art.</w:t>
            </w:r>
          </w:p>
        </w:tc>
      </w:tr>
      <w:tr w:rsidR="00414D23" w:rsidRPr="000C542A" w:rsidTr="00C022BA">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lastRenderedPageBreak/>
              <w:t>Generalization Connection(s):</w:t>
            </w:r>
          </w:p>
        </w:tc>
        <w:tc>
          <w:tcPr>
            <w:tcW w:w="11075" w:type="dxa"/>
            <w:gridSpan w:val="2"/>
            <w:shd w:val="clear" w:color="auto" w:fill="auto"/>
            <w:noWrap/>
          </w:tcPr>
          <w:p w:rsidR="00414D23" w:rsidRPr="00FD51BF" w:rsidRDefault="005B6BEE" w:rsidP="00921267">
            <w:pPr>
              <w:ind w:left="288" w:hanging="288"/>
              <w:rPr>
                <w:sz w:val="20"/>
                <w:szCs w:val="20"/>
              </w:rPr>
            </w:pPr>
            <w:r w:rsidRPr="005B6BEE">
              <w:rPr>
                <w:rFonts w:eastAsia="Times New Roman"/>
                <w:color w:val="000000"/>
                <w:sz w:val="20"/>
                <w:szCs w:val="20"/>
              </w:rPr>
              <w:t>Cultural influences can inform aesthetic preferences.</w:t>
            </w:r>
          </w:p>
        </w:tc>
      </w:tr>
      <w:tr w:rsidR="00414D23" w:rsidRPr="000C542A" w:rsidTr="00C022BA">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5B6BEE" w:rsidRPr="005B6BEE" w:rsidRDefault="001C34E2" w:rsidP="005B6BEE">
            <w:pPr>
              <w:ind w:left="360"/>
              <w:rPr>
                <w:sz w:val="20"/>
                <w:szCs w:val="20"/>
              </w:rPr>
            </w:pPr>
            <w:hyperlink r:id="rId19">
              <w:r w:rsidR="005B6BEE" w:rsidRPr="005B6BEE">
                <w:rPr>
                  <w:rStyle w:val="Hyperlink"/>
                  <w:sz w:val="20"/>
                  <w:szCs w:val="20"/>
                </w:rPr>
                <w:t>http://www.internations.org/usa-expats/guide/16303-culture-shopping-recreation/festivals-and-traditions-in-the-us-16302</w:t>
              </w:r>
            </w:hyperlink>
            <w:r w:rsidR="005B6BEE" w:rsidRPr="005B6BEE">
              <w:rPr>
                <w:sz w:val="20"/>
                <w:szCs w:val="20"/>
              </w:rPr>
              <w:t xml:space="preserve"> (List and origins of various American traditions)</w:t>
            </w:r>
          </w:p>
          <w:p w:rsidR="005B6BEE" w:rsidRPr="005B6BEE" w:rsidRDefault="001C34E2" w:rsidP="005B6BEE">
            <w:pPr>
              <w:ind w:left="360"/>
              <w:rPr>
                <w:sz w:val="20"/>
                <w:szCs w:val="20"/>
              </w:rPr>
            </w:pPr>
            <w:hyperlink r:id="rId20">
              <w:r w:rsidR="005B6BEE" w:rsidRPr="005B6BEE">
                <w:rPr>
                  <w:rStyle w:val="Hyperlink"/>
                  <w:sz w:val="20"/>
                  <w:szCs w:val="20"/>
                </w:rPr>
                <w:t>https://www.globalcitizen.org/en/content/13-amazing-coming-of-age-traditions-from-around-th/</w:t>
              </w:r>
            </w:hyperlink>
            <w:r w:rsidR="005B6BEE" w:rsidRPr="005B6BEE">
              <w:rPr>
                <w:sz w:val="20"/>
                <w:szCs w:val="20"/>
              </w:rPr>
              <w:t xml:space="preserve"> (Coming of age traditions from around the world)</w:t>
            </w:r>
          </w:p>
          <w:p w:rsidR="00E43D26" w:rsidRPr="00E43D26" w:rsidRDefault="001C34E2" w:rsidP="005B6BEE">
            <w:pPr>
              <w:ind w:left="0" w:firstLine="0"/>
              <w:rPr>
                <w:sz w:val="20"/>
                <w:szCs w:val="20"/>
              </w:rPr>
            </w:pPr>
            <w:hyperlink r:id="rId21">
              <w:r w:rsidR="005B6BEE" w:rsidRPr="005B6BEE">
                <w:rPr>
                  <w:rStyle w:val="Hyperlink"/>
                  <w:sz w:val="20"/>
                  <w:szCs w:val="20"/>
                </w:rPr>
                <w:t>http://www.internationalstudent.com/study_usa/way-of-life/american-culture/</w:t>
              </w:r>
            </w:hyperlink>
            <w:r w:rsidR="005B6BEE" w:rsidRPr="005B6BEE">
              <w:rPr>
                <w:sz w:val="20"/>
                <w:szCs w:val="20"/>
              </w:rPr>
              <w:t xml:space="preserve"> (Present-day American customs)</w:t>
            </w:r>
          </w:p>
        </w:tc>
      </w:tr>
      <w:tr w:rsidR="00414D23" w:rsidRPr="000C542A" w:rsidTr="00C022BA">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414D23" w:rsidRPr="00921267" w:rsidRDefault="005B6BEE" w:rsidP="005B6BEE">
            <w:pPr>
              <w:ind w:left="0" w:firstLine="0"/>
              <w:rPr>
                <w:sz w:val="20"/>
                <w:szCs w:val="20"/>
              </w:rPr>
            </w:pPr>
            <w:r w:rsidRPr="005B6BEE">
              <w:rPr>
                <w:sz w:val="20"/>
                <w:szCs w:val="20"/>
              </w:rPr>
              <w:t>N/A</w:t>
            </w:r>
          </w:p>
        </w:tc>
      </w:tr>
      <w:tr w:rsidR="00414D23" w:rsidRPr="000C542A" w:rsidTr="00C022BA">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Assessment:</w:t>
            </w:r>
          </w:p>
        </w:tc>
        <w:tc>
          <w:tcPr>
            <w:tcW w:w="11075" w:type="dxa"/>
            <w:gridSpan w:val="2"/>
            <w:shd w:val="clear" w:color="auto" w:fill="auto"/>
            <w:noWrap/>
          </w:tcPr>
          <w:p w:rsidR="005B6BEE" w:rsidRDefault="005B6BEE" w:rsidP="005B6BEE">
            <w:pPr>
              <w:ind w:left="288" w:hanging="288"/>
              <w:rPr>
                <w:rFonts w:cs="Calibri"/>
                <w:color w:val="000000"/>
                <w:sz w:val="20"/>
                <w:szCs w:val="20"/>
              </w:rPr>
            </w:pPr>
            <w:r w:rsidRPr="005B6BEE">
              <w:rPr>
                <w:rFonts w:cs="Calibri"/>
                <w:color w:val="000000"/>
                <w:sz w:val="20"/>
                <w:szCs w:val="20"/>
              </w:rPr>
              <w:t>Students will participate in a class discussion about traditions.  Students will then construct a journal/sketchbook entry describing traditional practices/customs/ideals of various cultures and time periods.  Teachers may wish to provide students with a template (e.g., a word/semantic web template) for the entry.</w:t>
            </w:r>
          </w:p>
          <w:p w:rsidR="005B6BEE" w:rsidRDefault="001C34E2" w:rsidP="005B6BEE">
            <w:pPr>
              <w:ind w:left="288" w:hanging="288"/>
              <w:rPr>
                <w:rFonts w:cs="Calibri"/>
                <w:color w:val="000000"/>
                <w:sz w:val="20"/>
                <w:szCs w:val="20"/>
              </w:rPr>
            </w:pPr>
            <w:hyperlink r:id="rId22">
              <w:r w:rsidR="005B6BEE" w:rsidRPr="005B6BEE">
                <w:rPr>
                  <w:rStyle w:val="Hyperlink"/>
                  <w:rFonts w:cs="Calibri"/>
                  <w:sz w:val="20"/>
                  <w:szCs w:val="20"/>
                </w:rPr>
                <w:t>http://www.abcteach.com/free/p/port_26pt_line_story.pdf</w:t>
              </w:r>
            </w:hyperlink>
            <w:r w:rsidR="005B6BEE" w:rsidRPr="005B6BEE">
              <w:rPr>
                <w:rFonts w:cs="Calibri"/>
                <w:color w:val="000000"/>
                <w:sz w:val="20"/>
                <w:szCs w:val="20"/>
              </w:rPr>
              <w:t xml:space="preserve"> (Blank, lined pape</w:t>
            </w:r>
            <w:r w:rsidR="005B6BEE">
              <w:rPr>
                <w:rFonts w:cs="Calibri"/>
                <w:color w:val="000000"/>
                <w:sz w:val="20"/>
                <w:szCs w:val="20"/>
              </w:rPr>
              <w:t>r with space for illustrations)</w:t>
            </w:r>
          </w:p>
          <w:p w:rsidR="0059642F" w:rsidRPr="00FD51BF" w:rsidRDefault="001C34E2" w:rsidP="005B6BEE">
            <w:pPr>
              <w:ind w:left="288" w:hanging="288"/>
              <w:rPr>
                <w:sz w:val="20"/>
                <w:szCs w:val="20"/>
              </w:rPr>
            </w:pPr>
            <w:hyperlink r:id="rId23">
              <w:r w:rsidR="005B6BEE" w:rsidRPr="005B6BEE">
                <w:rPr>
                  <w:rStyle w:val="Hyperlink"/>
                  <w:rFonts w:cs="Calibri"/>
                  <w:sz w:val="20"/>
                  <w:szCs w:val="20"/>
                </w:rPr>
                <w:t>http://www.worksheetworks.com/miscellanea/graphic-organizers/tchart.html</w:t>
              </w:r>
            </w:hyperlink>
            <w:r w:rsidR="005B6BEE" w:rsidRPr="005B6BEE">
              <w:rPr>
                <w:rFonts w:cs="Calibri"/>
                <w:color w:val="000000"/>
                <w:sz w:val="20"/>
                <w:szCs w:val="20"/>
              </w:rPr>
              <w:t xml:space="preserve"> (T-Chart Graphic Organizer)</w:t>
            </w: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3C6A1D" w:rsidRPr="000C542A" w:rsidTr="00C022BA">
        <w:trPr>
          <w:cantSplit/>
          <w:trHeight w:val="20"/>
        </w:trPr>
        <w:tc>
          <w:tcPr>
            <w:tcW w:w="3706" w:type="dxa"/>
            <w:vMerge/>
            <w:shd w:val="clear" w:color="auto" w:fill="D9D9D9"/>
            <w:noWrap/>
          </w:tcPr>
          <w:p w:rsidR="003C6A1D" w:rsidRPr="000C542A" w:rsidRDefault="003C6A1D" w:rsidP="00523363">
            <w:pPr>
              <w:ind w:left="0" w:firstLine="0"/>
              <w:rPr>
                <w:b/>
                <w:sz w:val="20"/>
                <w:szCs w:val="20"/>
              </w:rPr>
            </w:pPr>
          </w:p>
        </w:tc>
        <w:tc>
          <w:tcPr>
            <w:tcW w:w="5320" w:type="dxa"/>
            <w:tcBorders>
              <w:top w:val="nil"/>
            </w:tcBorders>
            <w:shd w:val="clear" w:color="auto" w:fill="auto"/>
          </w:tcPr>
          <w:p w:rsidR="003C6A1D" w:rsidRPr="007844B4" w:rsidRDefault="005B6BEE" w:rsidP="00E43D26">
            <w:pPr>
              <w:ind w:left="288" w:hanging="288"/>
              <w:rPr>
                <w:sz w:val="20"/>
                <w:szCs w:val="20"/>
              </w:rPr>
            </w:pPr>
            <w:r w:rsidRPr="005B6BEE">
              <w:rPr>
                <w:sz w:val="20"/>
                <w:szCs w:val="20"/>
              </w:rPr>
              <w:t>Students may use a template to complete their journal/sketchbook.</w:t>
            </w:r>
          </w:p>
        </w:tc>
        <w:tc>
          <w:tcPr>
            <w:tcW w:w="5755" w:type="dxa"/>
            <w:tcBorders>
              <w:top w:val="nil"/>
            </w:tcBorders>
            <w:shd w:val="clear" w:color="auto" w:fill="auto"/>
          </w:tcPr>
          <w:p w:rsidR="003C6A1D" w:rsidRPr="007844B4" w:rsidRDefault="005B6BEE" w:rsidP="000D7F48">
            <w:pPr>
              <w:ind w:left="0" w:firstLine="0"/>
              <w:rPr>
                <w:sz w:val="20"/>
                <w:szCs w:val="20"/>
              </w:rPr>
            </w:pPr>
            <w:r w:rsidRPr="005B6BEE">
              <w:rPr>
                <w:sz w:val="20"/>
                <w:szCs w:val="20"/>
              </w:rPr>
              <w:t>N/A</w:t>
            </w:r>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288" w:hanging="288"/>
              <w:rPr>
                <w:sz w:val="20"/>
                <w:szCs w:val="20"/>
              </w:rPr>
            </w:pPr>
            <w:r w:rsidRPr="000C542A">
              <w:rPr>
                <w:b/>
                <w:sz w:val="20"/>
                <w:szCs w:val="20"/>
              </w:rPr>
              <w:t>Expression</w:t>
            </w:r>
            <w:r w:rsidRPr="000C542A">
              <w:rPr>
                <w:sz w:val="20"/>
                <w:szCs w:val="20"/>
              </w:rPr>
              <w:t xml:space="preserve"> (Products and/or Performance)</w:t>
            </w:r>
          </w:p>
        </w:tc>
      </w:tr>
      <w:tr w:rsidR="003C6A1D" w:rsidRPr="000C542A" w:rsidTr="003C6A1D">
        <w:trPr>
          <w:cantSplit/>
          <w:trHeight w:val="355"/>
        </w:trPr>
        <w:tc>
          <w:tcPr>
            <w:tcW w:w="3706" w:type="dxa"/>
            <w:vMerge/>
            <w:shd w:val="clear" w:color="auto" w:fill="D9D9D9"/>
            <w:noWrap/>
          </w:tcPr>
          <w:p w:rsidR="003C6A1D" w:rsidRPr="000C542A" w:rsidRDefault="003C6A1D" w:rsidP="00523363">
            <w:pPr>
              <w:ind w:left="0" w:firstLine="0"/>
              <w:rPr>
                <w:b/>
                <w:sz w:val="20"/>
                <w:szCs w:val="20"/>
              </w:rPr>
            </w:pPr>
          </w:p>
        </w:tc>
        <w:tc>
          <w:tcPr>
            <w:tcW w:w="5320" w:type="dxa"/>
            <w:tcBorders>
              <w:top w:val="nil"/>
            </w:tcBorders>
            <w:shd w:val="clear" w:color="auto" w:fill="auto"/>
          </w:tcPr>
          <w:p w:rsidR="003C6A1D" w:rsidRPr="00FD51BF" w:rsidRDefault="00921267" w:rsidP="00523363">
            <w:pPr>
              <w:ind w:left="360"/>
              <w:rPr>
                <w:sz w:val="20"/>
                <w:szCs w:val="20"/>
              </w:rPr>
            </w:pPr>
            <w:r>
              <w:rPr>
                <w:sz w:val="20"/>
                <w:szCs w:val="20"/>
              </w:rPr>
              <w:t>N/A</w:t>
            </w:r>
          </w:p>
        </w:tc>
        <w:tc>
          <w:tcPr>
            <w:tcW w:w="5755" w:type="dxa"/>
            <w:tcBorders>
              <w:top w:val="nil"/>
            </w:tcBorders>
            <w:shd w:val="clear" w:color="auto" w:fill="auto"/>
          </w:tcPr>
          <w:p w:rsidR="003C6A1D" w:rsidRPr="00FD51BF" w:rsidRDefault="005B6BEE" w:rsidP="00D46BD3">
            <w:pPr>
              <w:ind w:left="288" w:hanging="288"/>
              <w:rPr>
                <w:sz w:val="20"/>
                <w:szCs w:val="20"/>
              </w:rPr>
            </w:pPr>
            <w:r w:rsidRPr="005B6BEE">
              <w:rPr>
                <w:sz w:val="20"/>
                <w:szCs w:val="20"/>
              </w:rPr>
              <w:t>N/A</w:t>
            </w:r>
          </w:p>
        </w:tc>
      </w:tr>
      <w:tr w:rsidR="003C6A1D" w:rsidRPr="000C542A" w:rsidTr="005B6BEE">
        <w:trPr>
          <w:trHeight w:val="328"/>
        </w:trPr>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Critical Content:</w:t>
            </w:r>
          </w:p>
        </w:tc>
        <w:tc>
          <w:tcPr>
            <w:tcW w:w="11075" w:type="dxa"/>
            <w:gridSpan w:val="2"/>
            <w:shd w:val="clear" w:color="auto" w:fill="auto"/>
          </w:tcPr>
          <w:p w:rsidR="003C6A1D" w:rsidRPr="00921267" w:rsidRDefault="005B6BEE" w:rsidP="00E43D26">
            <w:pPr>
              <w:pStyle w:val="ListParagraph"/>
              <w:numPr>
                <w:ilvl w:val="0"/>
                <w:numId w:val="24"/>
              </w:numPr>
              <w:rPr>
                <w:sz w:val="20"/>
                <w:szCs w:val="20"/>
              </w:rPr>
            </w:pPr>
            <w:r w:rsidRPr="005B6BEE">
              <w:rPr>
                <w:rFonts w:asciiTheme="minorHAnsi" w:hAnsiTheme="minorHAnsi"/>
                <w:sz w:val="20"/>
                <w:szCs w:val="20"/>
              </w:rPr>
              <w:t>The ways in which artists experiment with ideas to order forms to communicate visions of the world.</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Key Skills:</w:t>
            </w:r>
          </w:p>
        </w:tc>
        <w:tc>
          <w:tcPr>
            <w:tcW w:w="11075" w:type="dxa"/>
            <w:gridSpan w:val="2"/>
            <w:shd w:val="clear" w:color="auto" w:fill="auto"/>
          </w:tcPr>
          <w:p w:rsidR="003C6A1D" w:rsidRPr="00FD51BF" w:rsidRDefault="005B6BEE" w:rsidP="005B6BEE">
            <w:pPr>
              <w:numPr>
                <w:ilvl w:val="0"/>
                <w:numId w:val="10"/>
              </w:numPr>
              <w:rPr>
                <w:sz w:val="20"/>
                <w:szCs w:val="20"/>
              </w:rPr>
            </w:pPr>
            <w:r w:rsidRPr="005B6BEE">
              <w:rPr>
                <w:rFonts w:cs="Calibri"/>
                <w:color w:val="000000"/>
                <w:sz w:val="20"/>
                <w:szCs w:val="20"/>
              </w:rPr>
              <w:t>Analyze and interpret ways that artists communicate, examine, and challenge traditions</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Critical Language:</w:t>
            </w:r>
          </w:p>
        </w:tc>
        <w:tc>
          <w:tcPr>
            <w:tcW w:w="11075" w:type="dxa"/>
            <w:gridSpan w:val="2"/>
            <w:shd w:val="clear" w:color="auto" w:fill="auto"/>
          </w:tcPr>
          <w:p w:rsidR="003C6A1D" w:rsidRPr="00FD51BF" w:rsidRDefault="005B6BEE" w:rsidP="00E43D26">
            <w:pPr>
              <w:ind w:left="0" w:firstLine="0"/>
              <w:rPr>
                <w:sz w:val="20"/>
                <w:szCs w:val="20"/>
              </w:rPr>
            </w:pPr>
            <w:r w:rsidRPr="005B6BEE">
              <w:rPr>
                <w:sz w:val="20"/>
                <w:szCs w:val="20"/>
              </w:rPr>
              <w:t>Traditions, customs, culture,  cultural influence</w:t>
            </w:r>
          </w:p>
        </w:tc>
      </w:tr>
    </w:tbl>
    <w:p w:rsidR="0096360F" w:rsidRPr="000C542A" w:rsidRDefault="0096360F" w:rsidP="0052336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3</w:t>
            </w:r>
          </w:p>
        </w:tc>
      </w:tr>
      <w:tr w:rsidR="0096360F" w:rsidRPr="000C542A" w:rsidTr="0096360F">
        <w:tc>
          <w:tcPr>
            <w:tcW w:w="14781" w:type="dxa"/>
            <w:gridSpan w:val="3"/>
            <w:shd w:val="clear" w:color="auto" w:fill="D9D9D9"/>
            <w:noWrap/>
          </w:tcPr>
          <w:p w:rsidR="0096360F" w:rsidRPr="003C6A1D" w:rsidRDefault="005B6BEE" w:rsidP="005B6BEE">
            <w:pPr>
              <w:ind w:left="0" w:firstLine="0"/>
              <w:rPr>
                <w:sz w:val="28"/>
                <w:szCs w:val="28"/>
              </w:rPr>
            </w:pPr>
            <w:r w:rsidRPr="005B6BEE">
              <w:rPr>
                <w:sz w:val="28"/>
                <w:szCs w:val="28"/>
              </w:rPr>
              <w:t>The teacher may show images that represent a variety of cultural and historical traditions so that students can examine and explain how cultural traditions have influenced artistic expression throughout history.</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3C6A1D" w:rsidRPr="00FD51BF" w:rsidRDefault="005B6BEE" w:rsidP="003C3095">
            <w:pPr>
              <w:ind w:left="288" w:hanging="288"/>
              <w:rPr>
                <w:sz w:val="20"/>
                <w:szCs w:val="20"/>
              </w:rPr>
            </w:pPr>
            <w:r w:rsidRPr="005B6BEE">
              <w:rPr>
                <w:rFonts w:cs="Calibri"/>
                <w:color w:val="000000"/>
                <w:sz w:val="20"/>
                <w:szCs w:val="20"/>
              </w:rPr>
              <w:t>Expression in art can communicate, examine and challenge tradition.</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5B6BEE" w:rsidRPr="005B6BEE" w:rsidRDefault="001C34E2" w:rsidP="005B6BEE">
            <w:pPr>
              <w:ind w:left="360"/>
              <w:rPr>
                <w:sz w:val="20"/>
                <w:szCs w:val="20"/>
              </w:rPr>
            </w:pPr>
            <w:hyperlink r:id="rId24">
              <w:r w:rsidR="005B6BEE" w:rsidRPr="005B6BEE">
                <w:rPr>
                  <w:rStyle w:val="Hyperlink"/>
                  <w:sz w:val="20"/>
                  <w:szCs w:val="20"/>
                </w:rPr>
                <w:t>http://www.nationalgallery.org.uk/paintings/jan-van-eyck-the-arnolfini-portrait</w:t>
              </w:r>
            </w:hyperlink>
            <w:r w:rsidR="005B6BEE" w:rsidRPr="005B6BEE">
              <w:rPr>
                <w:sz w:val="20"/>
                <w:szCs w:val="20"/>
              </w:rPr>
              <w:t xml:space="preserve"> (National Gallery reference &amp; summary of </w:t>
            </w:r>
            <w:r w:rsidR="005B6BEE">
              <w:rPr>
                <w:sz w:val="20"/>
                <w:szCs w:val="20"/>
              </w:rPr>
              <w:t xml:space="preserve">The </w:t>
            </w:r>
            <w:proofErr w:type="spellStart"/>
            <w:r w:rsidR="005B6BEE" w:rsidRPr="005B6BEE">
              <w:rPr>
                <w:sz w:val="20"/>
                <w:szCs w:val="20"/>
              </w:rPr>
              <w:t>Arnolfini</w:t>
            </w:r>
            <w:proofErr w:type="spellEnd"/>
            <w:r w:rsidR="005B6BEE" w:rsidRPr="005B6BEE">
              <w:rPr>
                <w:sz w:val="20"/>
                <w:szCs w:val="20"/>
              </w:rPr>
              <w:t xml:space="preserve"> Portrait)</w:t>
            </w:r>
          </w:p>
          <w:p w:rsidR="005B6BEE" w:rsidRPr="005B6BEE" w:rsidRDefault="001C34E2" w:rsidP="005B6BEE">
            <w:pPr>
              <w:ind w:left="0" w:firstLine="0"/>
              <w:rPr>
                <w:sz w:val="20"/>
                <w:szCs w:val="20"/>
              </w:rPr>
            </w:pPr>
            <w:hyperlink r:id="rId25">
              <w:r w:rsidR="005B6BEE" w:rsidRPr="005B6BEE">
                <w:rPr>
                  <w:rStyle w:val="Hyperlink"/>
                  <w:sz w:val="20"/>
                  <w:szCs w:val="20"/>
                </w:rPr>
                <w:t>http://haleyhasler.com/home.html</w:t>
              </w:r>
            </w:hyperlink>
            <w:r w:rsidR="005B6BEE" w:rsidRPr="005B6BEE">
              <w:rPr>
                <w:sz w:val="20"/>
                <w:szCs w:val="20"/>
              </w:rPr>
              <w:t xml:space="preserve"> (Website of artist Ha</w:t>
            </w:r>
            <w:r w:rsidR="005B6BEE">
              <w:rPr>
                <w:sz w:val="20"/>
                <w:szCs w:val="20"/>
              </w:rPr>
              <w:t>le</w:t>
            </w:r>
            <w:r w:rsidR="005B6BEE" w:rsidRPr="005B6BEE">
              <w:rPr>
                <w:sz w:val="20"/>
                <w:szCs w:val="20"/>
              </w:rPr>
              <w:t xml:space="preserve">y </w:t>
            </w:r>
            <w:proofErr w:type="spellStart"/>
            <w:r w:rsidR="005B6BEE" w:rsidRPr="005B6BEE">
              <w:rPr>
                <w:sz w:val="20"/>
                <w:szCs w:val="20"/>
              </w:rPr>
              <w:t>Hasler</w:t>
            </w:r>
            <w:proofErr w:type="spellEnd"/>
            <w:r w:rsidR="005B6BEE" w:rsidRPr="005B6BEE">
              <w:rPr>
                <w:sz w:val="20"/>
                <w:szCs w:val="20"/>
              </w:rPr>
              <w:t>)</w:t>
            </w:r>
          </w:p>
          <w:p w:rsidR="005B6BEE" w:rsidRPr="005B6BEE" w:rsidRDefault="001C34E2" w:rsidP="005B6BEE">
            <w:pPr>
              <w:ind w:left="0" w:firstLine="0"/>
              <w:rPr>
                <w:sz w:val="20"/>
                <w:szCs w:val="20"/>
              </w:rPr>
            </w:pPr>
            <w:hyperlink r:id="rId26">
              <w:r w:rsidR="005B6BEE" w:rsidRPr="005B6BEE">
                <w:rPr>
                  <w:rStyle w:val="Hyperlink"/>
                  <w:sz w:val="20"/>
                  <w:szCs w:val="20"/>
                </w:rPr>
                <w:t>https://www.youtube.com/watch?v=_LjNdZLZ0fo</w:t>
              </w:r>
            </w:hyperlink>
            <w:r w:rsidR="005B6BEE" w:rsidRPr="005B6BEE">
              <w:rPr>
                <w:sz w:val="20"/>
                <w:szCs w:val="20"/>
              </w:rPr>
              <w:t xml:space="preserve"> (Sun Koo </w:t>
            </w:r>
            <w:proofErr w:type="spellStart"/>
            <w:r w:rsidR="005B6BEE" w:rsidRPr="005B6BEE">
              <w:rPr>
                <w:sz w:val="20"/>
                <w:szCs w:val="20"/>
              </w:rPr>
              <w:t>Yuh</w:t>
            </w:r>
            <w:proofErr w:type="spellEnd"/>
            <w:r w:rsidR="005B6BEE" w:rsidRPr="005B6BEE">
              <w:rPr>
                <w:sz w:val="20"/>
                <w:szCs w:val="20"/>
              </w:rPr>
              <w:t xml:space="preserve"> video on process &amp; sculpture)</w:t>
            </w:r>
          </w:p>
          <w:p w:rsidR="005B6BEE" w:rsidRPr="005B6BEE" w:rsidRDefault="001C34E2" w:rsidP="005B6BEE">
            <w:pPr>
              <w:ind w:left="0" w:firstLine="0"/>
              <w:rPr>
                <w:sz w:val="20"/>
                <w:szCs w:val="20"/>
              </w:rPr>
            </w:pPr>
            <w:hyperlink r:id="rId27">
              <w:r w:rsidR="005B6BEE" w:rsidRPr="005B6BEE">
                <w:rPr>
                  <w:rStyle w:val="Hyperlink"/>
                  <w:sz w:val="20"/>
                  <w:szCs w:val="20"/>
                </w:rPr>
                <w:t>http://art.uga.edu/about/faculty-and-staff-directory/yuh-sunkoo</w:t>
              </w:r>
            </w:hyperlink>
            <w:r w:rsidR="005B6BEE" w:rsidRPr="005B6BEE">
              <w:rPr>
                <w:sz w:val="20"/>
                <w:szCs w:val="20"/>
              </w:rPr>
              <w:t xml:space="preserve"> (Bio &amp; portfolio of sculpture artist Sun Koo </w:t>
            </w:r>
            <w:proofErr w:type="spellStart"/>
            <w:r w:rsidR="005B6BEE" w:rsidRPr="005B6BEE">
              <w:rPr>
                <w:sz w:val="20"/>
                <w:szCs w:val="20"/>
              </w:rPr>
              <w:t>Yuh</w:t>
            </w:r>
            <w:proofErr w:type="spellEnd"/>
            <w:r w:rsidR="005B6BEE" w:rsidRPr="005B6BEE">
              <w:rPr>
                <w:sz w:val="20"/>
                <w:szCs w:val="20"/>
              </w:rPr>
              <w:t>)</w:t>
            </w:r>
          </w:p>
          <w:p w:rsidR="00E43D26" w:rsidRPr="00FD51BF" w:rsidRDefault="001C34E2" w:rsidP="005B6BEE">
            <w:pPr>
              <w:ind w:left="360"/>
              <w:rPr>
                <w:sz w:val="20"/>
                <w:szCs w:val="20"/>
              </w:rPr>
            </w:pPr>
            <w:hyperlink r:id="rId28">
              <w:r w:rsidR="005B6BEE" w:rsidRPr="005B6BEE">
                <w:rPr>
                  <w:rStyle w:val="Hyperlink"/>
                  <w:sz w:val="20"/>
                  <w:szCs w:val="20"/>
                </w:rPr>
                <w:t>http://mic.com/articles/82015/these-young-women-are-using-incredible-art-to-turn-gender-roles-on-their-head</w:t>
              </w:r>
            </w:hyperlink>
            <w:r w:rsidR="005B6BEE" w:rsidRPr="005B6BEE">
              <w:rPr>
                <w:sz w:val="20"/>
                <w:szCs w:val="20"/>
              </w:rPr>
              <w:t xml:space="preserve"> (female </w:t>
            </w:r>
            <w:proofErr w:type="spellStart"/>
            <w:r w:rsidR="005B6BEE" w:rsidRPr="005B6BEE">
              <w:rPr>
                <w:sz w:val="20"/>
                <w:szCs w:val="20"/>
              </w:rPr>
              <w:t>arists</w:t>
            </w:r>
            <w:proofErr w:type="spellEnd"/>
            <w:r w:rsidR="005B6BEE" w:rsidRPr="005B6BEE">
              <w:rPr>
                <w:sz w:val="20"/>
                <w:szCs w:val="20"/>
              </w:rPr>
              <w:t xml:space="preserve"> challenging gender roles)</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lastRenderedPageBreak/>
              <w:t>Student Resources:</w:t>
            </w:r>
          </w:p>
        </w:tc>
        <w:tc>
          <w:tcPr>
            <w:tcW w:w="11075" w:type="dxa"/>
            <w:gridSpan w:val="2"/>
            <w:shd w:val="clear" w:color="auto" w:fill="auto"/>
            <w:noWrap/>
          </w:tcPr>
          <w:p w:rsidR="003C6A1D" w:rsidRPr="00FD51BF" w:rsidRDefault="005B6BEE" w:rsidP="00E032ED">
            <w:pPr>
              <w:ind w:left="288" w:hanging="288"/>
              <w:rPr>
                <w:sz w:val="20"/>
                <w:szCs w:val="20"/>
              </w:rPr>
            </w:pPr>
            <w:r w:rsidRPr="005B6BEE">
              <w:rPr>
                <w:sz w:val="20"/>
                <w:szCs w:val="20"/>
              </w:rPr>
              <w:t>N/A</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Assessment:</w:t>
            </w:r>
          </w:p>
        </w:tc>
        <w:tc>
          <w:tcPr>
            <w:tcW w:w="11075" w:type="dxa"/>
            <w:gridSpan w:val="2"/>
            <w:shd w:val="clear" w:color="auto" w:fill="auto"/>
            <w:noWrap/>
          </w:tcPr>
          <w:p w:rsidR="005B6BEE" w:rsidRPr="005B6BEE" w:rsidRDefault="005B6BEE" w:rsidP="005B6BEE">
            <w:pPr>
              <w:ind w:left="360"/>
              <w:rPr>
                <w:sz w:val="20"/>
                <w:szCs w:val="20"/>
              </w:rPr>
            </w:pPr>
            <w:r w:rsidRPr="005B6BEE">
              <w:rPr>
                <w:sz w:val="20"/>
                <w:szCs w:val="20"/>
              </w:rPr>
              <w:t>Students will construct a journal/ sketchbook entry that provides details about artists who focus on tradition as inspiration for their artmaking.; describing how tradition creates meaning in examples provided (see teacher resources) and how an artist’s cultural and social traditions informs his or her work.   Teachers may wish to provide students with a template (e.g., a word/semantic web template) for the entry.</w:t>
            </w:r>
          </w:p>
          <w:p w:rsidR="005B6BEE" w:rsidRPr="005B6BEE" w:rsidRDefault="001C34E2" w:rsidP="005B6BEE">
            <w:pPr>
              <w:ind w:left="360"/>
              <w:rPr>
                <w:sz w:val="20"/>
                <w:szCs w:val="20"/>
              </w:rPr>
            </w:pPr>
            <w:hyperlink r:id="rId29">
              <w:r w:rsidR="005B6BEE" w:rsidRPr="005B6BEE">
                <w:rPr>
                  <w:rStyle w:val="Hyperlink"/>
                  <w:sz w:val="20"/>
                  <w:szCs w:val="20"/>
                </w:rPr>
                <w:t>http://www.abcteach.com/free/p/port_26pt_line_story.pdf</w:t>
              </w:r>
            </w:hyperlink>
            <w:r w:rsidR="005B6BEE" w:rsidRPr="005B6BEE">
              <w:rPr>
                <w:sz w:val="20"/>
                <w:szCs w:val="20"/>
              </w:rPr>
              <w:t xml:space="preserve"> (Blank, lined paper with space for illustrations)</w:t>
            </w:r>
          </w:p>
          <w:p w:rsidR="003C6A1D" w:rsidRPr="00E032ED" w:rsidRDefault="001C34E2" w:rsidP="005B6BEE">
            <w:pPr>
              <w:ind w:left="360"/>
              <w:rPr>
                <w:sz w:val="20"/>
                <w:szCs w:val="20"/>
              </w:rPr>
            </w:pPr>
            <w:hyperlink r:id="rId30">
              <w:r w:rsidR="005B6BEE" w:rsidRPr="005B6BEE">
                <w:rPr>
                  <w:rStyle w:val="Hyperlink"/>
                  <w:sz w:val="20"/>
                  <w:szCs w:val="20"/>
                </w:rPr>
                <w:t>http://www.worksheetworks.com/miscellanea/graphic-organizers/tchart.html</w:t>
              </w:r>
            </w:hyperlink>
            <w:r w:rsidR="005B6BEE" w:rsidRPr="005B6BEE">
              <w:rPr>
                <w:sz w:val="20"/>
                <w:szCs w:val="20"/>
              </w:rPr>
              <w:t xml:space="preserve"> (T-Chart Graphic Organizer)</w:t>
            </w: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3C6A1D" w:rsidRPr="000C542A" w:rsidTr="00C022BA">
        <w:trPr>
          <w:cantSplit/>
          <w:trHeight w:val="20"/>
        </w:trPr>
        <w:tc>
          <w:tcPr>
            <w:tcW w:w="3706" w:type="dxa"/>
            <w:vMerge/>
            <w:shd w:val="clear" w:color="auto" w:fill="D9D9D9"/>
            <w:noWrap/>
          </w:tcPr>
          <w:p w:rsidR="003C6A1D" w:rsidRPr="000C542A" w:rsidRDefault="003C6A1D" w:rsidP="00523363">
            <w:pPr>
              <w:ind w:left="0" w:firstLine="0"/>
              <w:rPr>
                <w:b/>
                <w:sz w:val="20"/>
                <w:szCs w:val="20"/>
              </w:rPr>
            </w:pPr>
          </w:p>
        </w:tc>
        <w:tc>
          <w:tcPr>
            <w:tcW w:w="5320" w:type="dxa"/>
            <w:tcBorders>
              <w:top w:val="nil"/>
            </w:tcBorders>
            <w:shd w:val="clear" w:color="auto" w:fill="auto"/>
          </w:tcPr>
          <w:p w:rsidR="005B6BEE" w:rsidRPr="005B6BEE" w:rsidRDefault="005B6BEE" w:rsidP="005B6BEE">
            <w:pPr>
              <w:ind w:left="288" w:hanging="288"/>
              <w:rPr>
                <w:rFonts w:asciiTheme="minorHAnsi" w:hAnsiTheme="minorHAnsi"/>
                <w:sz w:val="20"/>
                <w:szCs w:val="20"/>
              </w:rPr>
            </w:pPr>
            <w:r w:rsidRPr="005B6BEE">
              <w:rPr>
                <w:rFonts w:asciiTheme="minorHAnsi" w:hAnsiTheme="minorHAnsi"/>
                <w:sz w:val="20"/>
                <w:szCs w:val="20"/>
              </w:rPr>
              <w:t>Students may work in small groups or pairs to develop their journal /sketchbook entry.</w:t>
            </w:r>
          </w:p>
          <w:p w:rsidR="003C6A1D" w:rsidRPr="007844B4" w:rsidRDefault="005B6BEE" w:rsidP="005B6BEE">
            <w:pPr>
              <w:ind w:left="288" w:hanging="288"/>
              <w:rPr>
                <w:sz w:val="20"/>
                <w:szCs w:val="20"/>
              </w:rPr>
            </w:pPr>
            <w:r w:rsidRPr="005B6BEE">
              <w:rPr>
                <w:rFonts w:asciiTheme="minorHAnsi" w:hAnsiTheme="minorHAnsi"/>
                <w:sz w:val="20"/>
                <w:szCs w:val="20"/>
              </w:rPr>
              <w:t>Students may use graphic organizer or template to complete journal entry.</w:t>
            </w:r>
          </w:p>
        </w:tc>
        <w:tc>
          <w:tcPr>
            <w:tcW w:w="5755" w:type="dxa"/>
            <w:tcBorders>
              <w:top w:val="nil"/>
            </w:tcBorders>
            <w:shd w:val="clear" w:color="auto" w:fill="auto"/>
          </w:tcPr>
          <w:p w:rsidR="00956064" w:rsidRPr="00956064" w:rsidRDefault="00956064" w:rsidP="00956064">
            <w:pPr>
              <w:ind w:left="288" w:hanging="288"/>
              <w:rPr>
                <w:sz w:val="20"/>
                <w:szCs w:val="20"/>
              </w:rPr>
            </w:pPr>
            <w:r w:rsidRPr="00956064">
              <w:rPr>
                <w:sz w:val="20"/>
                <w:szCs w:val="20"/>
              </w:rPr>
              <w:t>Students may use visual images/ printed pictures to complete the journal entry (using the graphic organizer).</w:t>
            </w:r>
          </w:p>
          <w:p w:rsidR="00956064" w:rsidRPr="00956064" w:rsidRDefault="00956064" w:rsidP="00956064">
            <w:pPr>
              <w:ind w:left="288" w:hanging="288"/>
              <w:rPr>
                <w:sz w:val="20"/>
                <w:szCs w:val="20"/>
              </w:rPr>
            </w:pPr>
            <w:r w:rsidRPr="00956064">
              <w:rPr>
                <w:sz w:val="20"/>
                <w:szCs w:val="20"/>
              </w:rPr>
              <w:t xml:space="preserve"> Students may present interpretations verbally (one-on-one to the teacher or in peer groups)</w:t>
            </w:r>
            <w:r w:rsidR="006C7C5B">
              <w:rPr>
                <w:sz w:val="20"/>
                <w:szCs w:val="20"/>
              </w:rPr>
              <w:t>.</w:t>
            </w:r>
          </w:p>
          <w:p w:rsidR="003C6A1D" w:rsidRPr="007844B4" w:rsidRDefault="00956064" w:rsidP="00956064">
            <w:pPr>
              <w:ind w:left="288" w:hanging="288"/>
              <w:rPr>
                <w:sz w:val="20"/>
                <w:szCs w:val="20"/>
              </w:rPr>
            </w:pPr>
            <w:r w:rsidRPr="00956064">
              <w:rPr>
                <w:sz w:val="20"/>
                <w:szCs w:val="20"/>
              </w:rPr>
              <w:t>Students may use provided images and arrange them to create journal/sketchbook entry.</w:t>
            </w:r>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60635" w:rsidRDefault="000C542A" w:rsidP="00523363">
            <w:pPr>
              <w:ind w:left="288" w:hanging="288"/>
              <w:rPr>
                <w:sz w:val="20"/>
                <w:szCs w:val="20"/>
              </w:rPr>
            </w:pPr>
            <w:r w:rsidRPr="00060635">
              <w:rPr>
                <w:b/>
                <w:sz w:val="20"/>
                <w:szCs w:val="20"/>
              </w:rPr>
              <w:t>Access</w:t>
            </w:r>
            <w:r w:rsidRPr="00060635">
              <w:rPr>
                <w:sz w:val="20"/>
                <w:szCs w:val="20"/>
              </w:rPr>
              <w:t xml:space="preserve"> (Resources and/or Process)</w:t>
            </w:r>
          </w:p>
        </w:tc>
        <w:tc>
          <w:tcPr>
            <w:tcW w:w="5755" w:type="dxa"/>
            <w:shd w:val="clear" w:color="auto" w:fill="D9D9D9"/>
          </w:tcPr>
          <w:p w:rsidR="000C542A" w:rsidRPr="00060635" w:rsidRDefault="000C542A" w:rsidP="00523363">
            <w:pPr>
              <w:ind w:left="288" w:hanging="288"/>
              <w:rPr>
                <w:sz w:val="20"/>
                <w:szCs w:val="20"/>
              </w:rPr>
            </w:pPr>
            <w:r w:rsidRPr="00060635">
              <w:rPr>
                <w:b/>
                <w:sz w:val="20"/>
                <w:szCs w:val="20"/>
              </w:rPr>
              <w:t>Expression</w:t>
            </w:r>
            <w:r w:rsidRPr="00060635">
              <w:rPr>
                <w:sz w:val="20"/>
                <w:szCs w:val="20"/>
              </w:rPr>
              <w:t xml:space="preserve"> (Products and/or Performance)</w:t>
            </w:r>
          </w:p>
        </w:tc>
      </w:tr>
      <w:tr w:rsidR="003C6A1D" w:rsidRPr="000C542A" w:rsidTr="003C6A1D">
        <w:trPr>
          <w:cantSplit/>
          <w:trHeight w:val="562"/>
        </w:trPr>
        <w:tc>
          <w:tcPr>
            <w:tcW w:w="3706" w:type="dxa"/>
            <w:vMerge/>
            <w:shd w:val="clear" w:color="auto" w:fill="D9D9D9"/>
            <w:noWrap/>
          </w:tcPr>
          <w:p w:rsidR="003C6A1D" w:rsidRPr="000C542A" w:rsidRDefault="003C6A1D" w:rsidP="00523363">
            <w:pPr>
              <w:ind w:left="0" w:firstLine="0"/>
              <w:rPr>
                <w:b/>
                <w:sz w:val="20"/>
                <w:szCs w:val="20"/>
              </w:rPr>
            </w:pPr>
          </w:p>
        </w:tc>
        <w:tc>
          <w:tcPr>
            <w:tcW w:w="5320" w:type="dxa"/>
            <w:tcBorders>
              <w:top w:val="nil"/>
            </w:tcBorders>
            <w:shd w:val="clear" w:color="auto" w:fill="auto"/>
          </w:tcPr>
          <w:p w:rsidR="003C6A1D" w:rsidRPr="00FD51BF" w:rsidRDefault="00E032ED" w:rsidP="00523363">
            <w:pPr>
              <w:ind w:left="288" w:hanging="288"/>
              <w:rPr>
                <w:sz w:val="20"/>
                <w:szCs w:val="20"/>
              </w:rPr>
            </w:pPr>
            <w:r>
              <w:rPr>
                <w:rFonts w:asciiTheme="minorHAnsi" w:hAnsiTheme="minorHAnsi"/>
                <w:sz w:val="20"/>
                <w:szCs w:val="20"/>
              </w:rPr>
              <w:t>N/A</w:t>
            </w:r>
          </w:p>
        </w:tc>
        <w:tc>
          <w:tcPr>
            <w:tcW w:w="5755" w:type="dxa"/>
            <w:tcBorders>
              <w:top w:val="nil"/>
            </w:tcBorders>
            <w:shd w:val="clear" w:color="auto" w:fill="auto"/>
          </w:tcPr>
          <w:p w:rsidR="003C6A1D" w:rsidRPr="00FD51BF" w:rsidRDefault="00E032ED" w:rsidP="00523363">
            <w:pPr>
              <w:ind w:left="288" w:hanging="288"/>
              <w:rPr>
                <w:sz w:val="20"/>
                <w:szCs w:val="20"/>
              </w:rPr>
            </w:pPr>
            <w:r>
              <w:rPr>
                <w:rFonts w:asciiTheme="minorHAnsi" w:hAnsiTheme="minorHAnsi"/>
                <w:sz w:val="20"/>
                <w:szCs w:val="20"/>
              </w:rPr>
              <w:t>N/A</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Critical Content:</w:t>
            </w:r>
          </w:p>
        </w:tc>
        <w:tc>
          <w:tcPr>
            <w:tcW w:w="11075" w:type="dxa"/>
            <w:gridSpan w:val="2"/>
            <w:shd w:val="clear" w:color="auto" w:fill="auto"/>
          </w:tcPr>
          <w:p w:rsidR="00956064" w:rsidRPr="00956064" w:rsidRDefault="00956064" w:rsidP="00956064">
            <w:pPr>
              <w:pStyle w:val="ListParagraph"/>
              <w:numPr>
                <w:ilvl w:val="0"/>
                <w:numId w:val="10"/>
              </w:numPr>
              <w:rPr>
                <w:rFonts w:asciiTheme="minorHAnsi" w:hAnsiTheme="minorHAnsi"/>
                <w:sz w:val="20"/>
                <w:szCs w:val="20"/>
              </w:rPr>
            </w:pPr>
            <w:r w:rsidRPr="00956064">
              <w:rPr>
                <w:rFonts w:asciiTheme="minorHAnsi" w:hAnsiTheme="minorHAnsi"/>
                <w:sz w:val="20"/>
                <w:szCs w:val="20"/>
              </w:rPr>
              <w:t>Examples of personal cultural influences and aesthetic preferences used in creative and critical problem solving</w:t>
            </w:r>
          </w:p>
          <w:p w:rsidR="00956064" w:rsidRPr="00956064" w:rsidRDefault="00956064" w:rsidP="00956064">
            <w:pPr>
              <w:pStyle w:val="ListParagraph"/>
              <w:numPr>
                <w:ilvl w:val="0"/>
                <w:numId w:val="10"/>
              </w:numPr>
              <w:rPr>
                <w:rFonts w:asciiTheme="minorHAnsi" w:hAnsiTheme="minorHAnsi"/>
                <w:sz w:val="20"/>
                <w:szCs w:val="20"/>
              </w:rPr>
            </w:pPr>
            <w:r w:rsidRPr="00956064">
              <w:rPr>
                <w:rFonts w:asciiTheme="minorHAnsi" w:hAnsiTheme="minorHAnsi"/>
                <w:sz w:val="20"/>
                <w:szCs w:val="20"/>
              </w:rPr>
              <w:t>Reasons why artists make art</w:t>
            </w:r>
          </w:p>
          <w:p w:rsidR="003C6A1D" w:rsidRPr="00E032ED" w:rsidRDefault="00956064" w:rsidP="00956064">
            <w:pPr>
              <w:pStyle w:val="ListParagraph"/>
              <w:numPr>
                <w:ilvl w:val="0"/>
                <w:numId w:val="10"/>
              </w:numPr>
              <w:rPr>
                <w:sz w:val="20"/>
                <w:szCs w:val="20"/>
              </w:rPr>
            </w:pPr>
            <w:r w:rsidRPr="00956064">
              <w:rPr>
                <w:rFonts w:asciiTheme="minorHAnsi" w:hAnsiTheme="minorHAnsi"/>
                <w:sz w:val="20"/>
                <w:szCs w:val="20"/>
              </w:rPr>
              <w:t>The ways in which artists experiment with ideas to order forms to communicate visions of the world</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Key Skills:</w:t>
            </w:r>
          </w:p>
        </w:tc>
        <w:tc>
          <w:tcPr>
            <w:tcW w:w="11075" w:type="dxa"/>
            <w:gridSpan w:val="2"/>
            <w:shd w:val="clear" w:color="auto" w:fill="auto"/>
          </w:tcPr>
          <w:p w:rsidR="00956064" w:rsidRPr="00956064" w:rsidRDefault="00956064" w:rsidP="00956064">
            <w:pPr>
              <w:numPr>
                <w:ilvl w:val="0"/>
                <w:numId w:val="15"/>
              </w:numPr>
              <w:rPr>
                <w:rFonts w:cs="Calibri"/>
                <w:color w:val="000000"/>
                <w:sz w:val="20"/>
                <w:szCs w:val="20"/>
              </w:rPr>
            </w:pPr>
            <w:r w:rsidRPr="00956064">
              <w:rPr>
                <w:rFonts w:cs="Calibri"/>
                <w:color w:val="000000"/>
                <w:sz w:val="20"/>
                <w:szCs w:val="20"/>
              </w:rPr>
              <w:t xml:space="preserve">Identify how artists express ideas with order and forms to communicate visions of the world </w:t>
            </w:r>
          </w:p>
          <w:p w:rsidR="00956064" w:rsidRPr="00956064" w:rsidRDefault="00956064" w:rsidP="00956064">
            <w:pPr>
              <w:numPr>
                <w:ilvl w:val="0"/>
                <w:numId w:val="15"/>
              </w:numPr>
              <w:rPr>
                <w:sz w:val="20"/>
                <w:szCs w:val="20"/>
              </w:rPr>
            </w:pPr>
            <w:r w:rsidRPr="00956064">
              <w:rPr>
                <w:rFonts w:cs="Calibri"/>
                <w:color w:val="000000"/>
                <w:sz w:val="20"/>
                <w:szCs w:val="20"/>
              </w:rPr>
              <w:t>Engage in creative and critical problem solving methods cognizant of their personal cultural influences and aesthetic preferences</w:t>
            </w:r>
          </w:p>
          <w:p w:rsidR="003C6A1D" w:rsidRPr="00FD51BF" w:rsidRDefault="00956064" w:rsidP="00956064">
            <w:pPr>
              <w:numPr>
                <w:ilvl w:val="0"/>
                <w:numId w:val="15"/>
              </w:numPr>
              <w:rPr>
                <w:sz w:val="20"/>
                <w:szCs w:val="20"/>
              </w:rPr>
            </w:pPr>
            <w:r w:rsidRPr="00956064">
              <w:rPr>
                <w:rFonts w:cs="Calibri"/>
                <w:color w:val="000000"/>
                <w:sz w:val="20"/>
                <w:szCs w:val="20"/>
              </w:rPr>
              <w:t>Analyze and interpret ways that artists communicate, examine, and challenge traditions</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Critical Language:</w:t>
            </w:r>
          </w:p>
        </w:tc>
        <w:tc>
          <w:tcPr>
            <w:tcW w:w="11075" w:type="dxa"/>
            <w:gridSpan w:val="2"/>
            <w:shd w:val="clear" w:color="auto" w:fill="auto"/>
          </w:tcPr>
          <w:p w:rsidR="003C6A1D" w:rsidRPr="00FD51BF" w:rsidRDefault="00956064" w:rsidP="00F04D03">
            <w:pPr>
              <w:ind w:left="360"/>
              <w:rPr>
                <w:sz w:val="20"/>
                <w:szCs w:val="20"/>
              </w:rPr>
            </w:pPr>
            <w:r w:rsidRPr="00956064">
              <w:rPr>
                <w:sz w:val="20"/>
                <w:szCs w:val="20"/>
              </w:rPr>
              <w:t>Aesthetic, emotion, culture, traditions, order, form</w:t>
            </w:r>
          </w:p>
        </w:tc>
      </w:tr>
    </w:tbl>
    <w:p w:rsidR="000C542A" w:rsidRPr="000C542A" w:rsidRDefault="000C542A" w:rsidP="0052336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4</w:t>
            </w:r>
          </w:p>
        </w:tc>
      </w:tr>
      <w:tr w:rsidR="0096360F" w:rsidRPr="000C542A" w:rsidTr="0096360F">
        <w:tc>
          <w:tcPr>
            <w:tcW w:w="14781" w:type="dxa"/>
            <w:gridSpan w:val="3"/>
            <w:shd w:val="clear" w:color="auto" w:fill="D9D9D9"/>
            <w:noWrap/>
          </w:tcPr>
          <w:p w:rsidR="0096360F" w:rsidRPr="003C6A1D" w:rsidRDefault="00956064" w:rsidP="00956064">
            <w:pPr>
              <w:ind w:left="0" w:firstLine="0"/>
              <w:rPr>
                <w:sz w:val="28"/>
                <w:szCs w:val="28"/>
              </w:rPr>
            </w:pPr>
            <w:r w:rsidRPr="00956064">
              <w:rPr>
                <w:sz w:val="28"/>
                <w:szCs w:val="28"/>
              </w:rPr>
              <w:t>The teacher may provide students with guiding questions such as “In what cultural, personal, or social traditions have you taken part” so that students can create a concept map that links physical icons/objects that symbolize these traditions and experiences and identify how they are and have been represented in art.</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790566" w:rsidRPr="00FD51BF" w:rsidRDefault="00956064" w:rsidP="00F04D03">
            <w:pPr>
              <w:ind w:left="288" w:hanging="288"/>
              <w:rPr>
                <w:sz w:val="20"/>
                <w:szCs w:val="20"/>
              </w:rPr>
            </w:pPr>
            <w:r w:rsidRPr="00956064">
              <w:rPr>
                <w:rFonts w:eastAsia="Times New Roman"/>
                <w:color w:val="000000"/>
                <w:sz w:val="20"/>
                <w:szCs w:val="20"/>
              </w:rPr>
              <w:t>Cultural influences can inform aesthetic preferences.</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956064" w:rsidRPr="00956064" w:rsidRDefault="001C34E2" w:rsidP="00956064">
            <w:pPr>
              <w:ind w:left="0" w:firstLine="0"/>
              <w:rPr>
                <w:sz w:val="20"/>
                <w:szCs w:val="20"/>
              </w:rPr>
            </w:pPr>
            <w:hyperlink r:id="rId31">
              <w:r w:rsidR="00956064" w:rsidRPr="00956064">
                <w:rPr>
                  <w:rStyle w:val="Hyperlink"/>
                  <w:sz w:val="20"/>
                  <w:szCs w:val="20"/>
                </w:rPr>
                <w:t>http://www.pbs.org/wnet/finding-your-roots/for-educators/tradition-identity-lesson-plan/</w:t>
              </w:r>
            </w:hyperlink>
          </w:p>
          <w:p w:rsidR="00956064" w:rsidRPr="00956064" w:rsidRDefault="001C34E2" w:rsidP="00956064">
            <w:pPr>
              <w:ind w:left="0" w:firstLine="0"/>
              <w:rPr>
                <w:sz w:val="20"/>
                <w:szCs w:val="20"/>
              </w:rPr>
            </w:pPr>
            <w:hyperlink r:id="rId32">
              <w:r w:rsidR="00956064" w:rsidRPr="00956064">
                <w:rPr>
                  <w:rStyle w:val="Hyperlink"/>
                  <w:sz w:val="20"/>
                  <w:szCs w:val="20"/>
                </w:rPr>
                <w:t>http://www.otis.edu/library/concept-mapping</w:t>
              </w:r>
            </w:hyperlink>
          </w:p>
          <w:p w:rsidR="00790566" w:rsidRPr="00DE5653" w:rsidRDefault="001C34E2" w:rsidP="00956064">
            <w:pPr>
              <w:ind w:left="0" w:firstLine="0"/>
              <w:rPr>
                <w:sz w:val="20"/>
                <w:szCs w:val="20"/>
              </w:rPr>
            </w:pPr>
            <w:hyperlink r:id="rId33">
              <w:r w:rsidR="00956064" w:rsidRPr="00956064">
                <w:rPr>
                  <w:rStyle w:val="Hyperlink"/>
                  <w:sz w:val="20"/>
                  <w:szCs w:val="20"/>
                </w:rPr>
                <w:t>http://www.inspiration.com/visual-learning/concept-mapping</w:t>
              </w:r>
            </w:hyperlink>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lastRenderedPageBreak/>
              <w:t>Student Resources:</w:t>
            </w:r>
          </w:p>
        </w:tc>
        <w:tc>
          <w:tcPr>
            <w:tcW w:w="11075" w:type="dxa"/>
            <w:gridSpan w:val="2"/>
            <w:shd w:val="clear" w:color="auto" w:fill="auto"/>
            <w:noWrap/>
          </w:tcPr>
          <w:p w:rsidR="00956064" w:rsidRPr="00956064" w:rsidRDefault="001C34E2" w:rsidP="00956064">
            <w:pPr>
              <w:ind w:left="0" w:firstLine="0"/>
              <w:rPr>
                <w:sz w:val="20"/>
                <w:szCs w:val="20"/>
              </w:rPr>
            </w:pPr>
            <w:hyperlink r:id="rId34">
              <w:r w:rsidR="00956064" w:rsidRPr="00956064">
                <w:rPr>
                  <w:rStyle w:val="Hyperlink"/>
                  <w:sz w:val="20"/>
                  <w:szCs w:val="20"/>
                </w:rPr>
                <w:t>http://www.otis.edu/sites/default/files/lib-risdtutorial.pdf</w:t>
              </w:r>
            </w:hyperlink>
          </w:p>
          <w:p w:rsidR="00956064" w:rsidRPr="008766C3" w:rsidRDefault="001C34E2" w:rsidP="00956064">
            <w:pPr>
              <w:ind w:left="0" w:firstLine="0"/>
              <w:rPr>
                <w:sz w:val="20"/>
                <w:szCs w:val="20"/>
              </w:rPr>
            </w:pPr>
            <w:hyperlink r:id="rId35" w:history="1">
              <w:r w:rsidR="00956064" w:rsidRPr="00237BC9">
                <w:rPr>
                  <w:rStyle w:val="Hyperlink"/>
                  <w:sz w:val="20"/>
                  <w:szCs w:val="20"/>
                </w:rPr>
                <w:t>http://bakewellgreenfestival.org/wp-content/uploads/2015/06/concept-map-template-hkytmuts.jpg</w:t>
              </w:r>
            </w:hyperlink>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Assessment:</w:t>
            </w:r>
          </w:p>
        </w:tc>
        <w:tc>
          <w:tcPr>
            <w:tcW w:w="11075" w:type="dxa"/>
            <w:gridSpan w:val="2"/>
            <w:shd w:val="clear" w:color="auto" w:fill="auto"/>
            <w:noWrap/>
          </w:tcPr>
          <w:p w:rsidR="00790566" w:rsidRPr="00FD51BF" w:rsidRDefault="00956064" w:rsidP="00097093">
            <w:pPr>
              <w:ind w:left="288" w:hanging="288"/>
              <w:rPr>
                <w:sz w:val="20"/>
                <w:szCs w:val="20"/>
              </w:rPr>
            </w:pPr>
            <w:r w:rsidRPr="00956064">
              <w:rPr>
                <w:sz w:val="20"/>
                <w:szCs w:val="20"/>
              </w:rPr>
              <w:t>Students will create a concept map that links traditions they have participated in to physical icons/objects that symbolize these traditions and experiences.</w:t>
            </w: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790566" w:rsidRPr="000C542A" w:rsidTr="00C022BA">
        <w:trPr>
          <w:cantSplit/>
          <w:trHeight w:val="20"/>
        </w:trPr>
        <w:tc>
          <w:tcPr>
            <w:tcW w:w="3706" w:type="dxa"/>
            <w:vMerge/>
            <w:shd w:val="clear" w:color="auto" w:fill="D9D9D9"/>
            <w:noWrap/>
          </w:tcPr>
          <w:p w:rsidR="00790566" w:rsidRPr="000C542A" w:rsidRDefault="00790566" w:rsidP="00523363">
            <w:pPr>
              <w:ind w:left="0" w:firstLine="0"/>
              <w:rPr>
                <w:b/>
                <w:sz w:val="20"/>
                <w:szCs w:val="20"/>
              </w:rPr>
            </w:pPr>
          </w:p>
        </w:tc>
        <w:tc>
          <w:tcPr>
            <w:tcW w:w="5320" w:type="dxa"/>
            <w:tcBorders>
              <w:top w:val="nil"/>
            </w:tcBorders>
            <w:shd w:val="clear" w:color="auto" w:fill="auto"/>
          </w:tcPr>
          <w:p w:rsidR="00790566" w:rsidRPr="007844B4" w:rsidRDefault="00956064" w:rsidP="00F04D03">
            <w:pPr>
              <w:ind w:left="288" w:hanging="288"/>
              <w:rPr>
                <w:sz w:val="20"/>
                <w:szCs w:val="20"/>
              </w:rPr>
            </w:pPr>
            <w:r w:rsidRPr="00956064">
              <w:rPr>
                <w:sz w:val="20"/>
                <w:szCs w:val="20"/>
              </w:rPr>
              <w:t>Students may use a concept map template created by the teacher to organize their own ideas.</w:t>
            </w:r>
          </w:p>
        </w:tc>
        <w:tc>
          <w:tcPr>
            <w:tcW w:w="5755" w:type="dxa"/>
            <w:tcBorders>
              <w:top w:val="nil"/>
            </w:tcBorders>
            <w:shd w:val="clear" w:color="auto" w:fill="auto"/>
          </w:tcPr>
          <w:p w:rsidR="00790566" w:rsidRPr="007844B4" w:rsidRDefault="00956064" w:rsidP="00196798">
            <w:pPr>
              <w:ind w:left="288" w:hanging="288"/>
              <w:rPr>
                <w:sz w:val="20"/>
                <w:szCs w:val="20"/>
              </w:rPr>
            </w:pPr>
            <w:r w:rsidRPr="00956064">
              <w:rPr>
                <w:sz w:val="20"/>
                <w:szCs w:val="20"/>
              </w:rPr>
              <w:t>Students will create a concept map that links traditions they have participated in to physical icons/objects that symbolize these traditions and experiences.</w:t>
            </w:r>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288" w:hanging="288"/>
              <w:rPr>
                <w:sz w:val="20"/>
                <w:szCs w:val="20"/>
              </w:rPr>
            </w:pPr>
            <w:r w:rsidRPr="000C542A">
              <w:rPr>
                <w:b/>
                <w:sz w:val="20"/>
                <w:szCs w:val="20"/>
              </w:rPr>
              <w:t>Expression</w:t>
            </w:r>
            <w:r w:rsidRPr="000C542A">
              <w:rPr>
                <w:sz w:val="20"/>
                <w:szCs w:val="20"/>
              </w:rPr>
              <w:t xml:space="preserve"> (Products and/or Performance)</w:t>
            </w:r>
          </w:p>
        </w:tc>
      </w:tr>
      <w:tr w:rsidR="00790566" w:rsidRPr="000C542A" w:rsidTr="00523363">
        <w:trPr>
          <w:cantSplit/>
          <w:trHeight w:val="20"/>
        </w:trPr>
        <w:tc>
          <w:tcPr>
            <w:tcW w:w="3706" w:type="dxa"/>
            <w:vMerge/>
            <w:shd w:val="clear" w:color="auto" w:fill="D9D9D9"/>
            <w:noWrap/>
          </w:tcPr>
          <w:p w:rsidR="00790566" w:rsidRPr="000C542A" w:rsidRDefault="00790566" w:rsidP="00523363">
            <w:pPr>
              <w:ind w:left="0" w:firstLine="0"/>
              <w:rPr>
                <w:b/>
                <w:sz w:val="20"/>
                <w:szCs w:val="20"/>
              </w:rPr>
            </w:pPr>
          </w:p>
        </w:tc>
        <w:tc>
          <w:tcPr>
            <w:tcW w:w="5320" w:type="dxa"/>
            <w:tcBorders>
              <w:top w:val="nil"/>
            </w:tcBorders>
            <w:shd w:val="clear" w:color="auto" w:fill="auto"/>
          </w:tcPr>
          <w:p w:rsidR="00523363" w:rsidRPr="00FD51BF" w:rsidRDefault="00956064" w:rsidP="00196798">
            <w:pPr>
              <w:ind w:left="288" w:hanging="288"/>
              <w:rPr>
                <w:sz w:val="20"/>
                <w:szCs w:val="20"/>
              </w:rPr>
            </w:pPr>
            <w:r w:rsidRPr="00956064">
              <w:rPr>
                <w:sz w:val="20"/>
                <w:szCs w:val="20"/>
              </w:rPr>
              <w:t>Students may use multiple media to create their concept map including 3-D media.</w:t>
            </w:r>
          </w:p>
        </w:tc>
        <w:tc>
          <w:tcPr>
            <w:tcW w:w="5755" w:type="dxa"/>
            <w:tcBorders>
              <w:top w:val="nil"/>
            </w:tcBorders>
            <w:shd w:val="clear" w:color="auto" w:fill="auto"/>
          </w:tcPr>
          <w:p w:rsidR="00790566" w:rsidRPr="00FD51BF" w:rsidRDefault="00956064" w:rsidP="00196798">
            <w:pPr>
              <w:ind w:left="288" w:hanging="288"/>
              <w:rPr>
                <w:sz w:val="20"/>
                <w:szCs w:val="20"/>
              </w:rPr>
            </w:pPr>
            <w:r w:rsidRPr="00956064">
              <w:rPr>
                <w:sz w:val="20"/>
                <w:szCs w:val="20"/>
              </w:rPr>
              <w:t>Students will create a concept map that links traditions they have participated in to physical icons/objects that symbolize these traditions and experiences.</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Critical Content:</w:t>
            </w:r>
          </w:p>
        </w:tc>
        <w:tc>
          <w:tcPr>
            <w:tcW w:w="11075" w:type="dxa"/>
            <w:gridSpan w:val="2"/>
            <w:shd w:val="clear" w:color="auto" w:fill="auto"/>
          </w:tcPr>
          <w:p w:rsidR="00790566" w:rsidRPr="00FD51BF" w:rsidRDefault="00956064" w:rsidP="00956064">
            <w:pPr>
              <w:pStyle w:val="ListParagraph"/>
              <w:numPr>
                <w:ilvl w:val="0"/>
                <w:numId w:val="16"/>
              </w:numPr>
              <w:rPr>
                <w:sz w:val="20"/>
                <w:szCs w:val="20"/>
              </w:rPr>
            </w:pPr>
            <w:r w:rsidRPr="00956064">
              <w:rPr>
                <w:rFonts w:cs="Calibri"/>
                <w:color w:val="000000"/>
                <w:sz w:val="20"/>
                <w:szCs w:val="20"/>
              </w:rPr>
              <w:t>Examples of personal cultural influences and aesthetic preferences used in creati</w:t>
            </w:r>
            <w:r>
              <w:rPr>
                <w:rFonts w:cs="Calibri"/>
                <w:color w:val="000000"/>
                <w:sz w:val="20"/>
                <w:szCs w:val="20"/>
              </w:rPr>
              <w:t>ve and critical problem solving</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Key Skills:</w:t>
            </w:r>
          </w:p>
        </w:tc>
        <w:tc>
          <w:tcPr>
            <w:tcW w:w="11075" w:type="dxa"/>
            <w:gridSpan w:val="2"/>
            <w:shd w:val="clear" w:color="auto" w:fill="auto"/>
          </w:tcPr>
          <w:p w:rsidR="00956064" w:rsidRPr="00956064" w:rsidRDefault="00956064" w:rsidP="00956064">
            <w:pPr>
              <w:numPr>
                <w:ilvl w:val="0"/>
                <w:numId w:val="17"/>
              </w:numPr>
              <w:rPr>
                <w:rFonts w:cs="Calibri"/>
                <w:color w:val="000000"/>
                <w:sz w:val="20"/>
                <w:szCs w:val="20"/>
              </w:rPr>
            </w:pPr>
            <w:r w:rsidRPr="00956064">
              <w:rPr>
                <w:rFonts w:cs="Calibri"/>
                <w:color w:val="000000"/>
                <w:sz w:val="20"/>
                <w:szCs w:val="20"/>
              </w:rPr>
              <w:t>Identify how artists express ideas with order and forms to communi</w:t>
            </w:r>
            <w:r>
              <w:rPr>
                <w:rFonts w:cs="Calibri"/>
                <w:color w:val="000000"/>
                <w:sz w:val="20"/>
                <w:szCs w:val="20"/>
              </w:rPr>
              <w:t>cate visions of the world</w:t>
            </w:r>
          </w:p>
          <w:p w:rsidR="00790566" w:rsidRPr="00FD51BF" w:rsidRDefault="00956064" w:rsidP="00956064">
            <w:pPr>
              <w:numPr>
                <w:ilvl w:val="0"/>
                <w:numId w:val="17"/>
              </w:numPr>
              <w:rPr>
                <w:sz w:val="20"/>
                <w:szCs w:val="20"/>
              </w:rPr>
            </w:pPr>
            <w:r w:rsidRPr="00956064">
              <w:rPr>
                <w:rFonts w:cs="Calibri"/>
                <w:color w:val="000000"/>
                <w:sz w:val="20"/>
                <w:szCs w:val="20"/>
              </w:rPr>
              <w:t>Engage in creative and critical problem solving methods cognizant of their personal cultural influ</w:t>
            </w:r>
            <w:r>
              <w:rPr>
                <w:rFonts w:cs="Calibri"/>
                <w:color w:val="000000"/>
                <w:sz w:val="20"/>
                <w:szCs w:val="20"/>
              </w:rPr>
              <w:t>ences and aesthetic preferences</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Critical Language:</w:t>
            </w:r>
          </w:p>
        </w:tc>
        <w:tc>
          <w:tcPr>
            <w:tcW w:w="11075" w:type="dxa"/>
            <w:gridSpan w:val="2"/>
            <w:shd w:val="clear" w:color="auto" w:fill="auto"/>
          </w:tcPr>
          <w:p w:rsidR="00790566" w:rsidRPr="00FD51BF" w:rsidRDefault="00956064" w:rsidP="00F04D03">
            <w:pPr>
              <w:ind w:left="360"/>
              <w:rPr>
                <w:sz w:val="20"/>
                <w:szCs w:val="20"/>
              </w:rPr>
            </w:pPr>
            <w:r w:rsidRPr="00956064">
              <w:rPr>
                <w:sz w:val="20"/>
                <w:szCs w:val="20"/>
              </w:rPr>
              <w:t>Examine, culture, traditions, symbolize</w:t>
            </w:r>
          </w:p>
        </w:tc>
      </w:tr>
    </w:tbl>
    <w:p w:rsidR="00785735" w:rsidRDefault="00785735" w:rsidP="00523363"/>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523363">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5</w:t>
            </w:r>
          </w:p>
        </w:tc>
      </w:tr>
      <w:tr w:rsidR="0096360F" w:rsidRPr="000C542A" w:rsidTr="00523363">
        <w:tc>
          <w:tcPr>
            <w:tcW w:w="14781" w:type="dxa"/>
            <w:gridSpan w:val="3"/>
            <w:shd w:val="clear" w:color="auto" w:fill="D9D9D9"/>
            <w:noWrap/>
          </w:tcPr>
          <w:p w:rsidR="0096360F" w:rsidRPr="00790566" w:rsidRDefault="00956064" w:rsidP="00956064">
            <w:pPr>
              <w:ind w:left="0" w:firstLine="0"/>
              <w:rPr>
                <w:sz w:val="28"/>
                <w:szCs w:val="28"/>
              </w:rPr>
            </w:pPr>
            <w:r>
              <w:rPr>
                <w:sz w:val="28"/>
                <w:szCs w:val="28"/>
              </w:rPr>
              <w:t>T</w:t>
            </w:r>
            <w:r w:rsidRPr="00956064">
              <w:rPr>
                <w:sz w:val="28"/>
                <w:szCs w:val="28"/>
              </w:rPr>
              <w:t xml:space="preserve">he teacher </w:t>
            </w:r>
            <w:r>
              <w:rPr>
                <w:sz w:val="28"/>
                <w:szCs w:val="28"/>
              </w:rPr>
              <w:t xml:space="preserve">may </w:t>
            </w:r>
            <w:r w:rsidRPr="00956064">
              <w:rPr>
                <w:sz w:val="28"/>
                <w:szCs w:val="28"/>
              </w:rPr>
              <w:t>create multiple media centers so that students can explore and choose media appropriate to realize their specific concept (</w:t>
            </w:r>
            <w:r>
              <w:rPr>
                <w:sz w:val="28"/>
                <w:szCs w:val="28"/>
              </w:rPr>
              <w:t xml:space="preserve">e.g., </w:t>
            </w:r>
            <w:r w:rsidRPr="00956064">
              <w:rPr>
                <w:sz w:val="28"/>
                <w:szCs w:val="28"/>
              </w:rPr>
              <w:t>clay wheel-throwing or hand-building construction, collage or assemblage construction)</w:t>
            </w:r>
            <w:r>
              <w:rPr>
                <w:sz w:val="28"/>
                <w:szCs w:val="28"/>
              </w:rPr>
              <w:t>.</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790566" w:rsidRPr="00FD51BF" w:rsidRDefault="00956064" w:rsidP="00523363">
            <w:pPr>
              <w:ind w:left="288" w:hanging="288"/>
              <w:rPr>
                <w:sz w:val="20"/>
                <w:szCs w:val="20"/>
              </w:rPr>
            </w:pPr>
            <w:r w:rsidRPr="00956064">
              <w:rPr>
                <w:rFonts w:eastAsia="Times New Roman"/>
                <w:color w:val="000000"/>
                <w:sz w:val="20"/>
                <w:szCs w:val="20"/>
              </w:rPr>
              <w:t>Artistry, workmanship, and intention correlate with functional and non-functional artwork.</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956064" w:rsidRPr="00956064" w:rsidRDefault="00956064" w:rsidP="00956064">
            <w:pPr>
              <w:ind w:left="0" w:firstLine="0"/>
              <w:rPr>
                <w:b/>
                <w:sz w:val="20"/>
                <w:szCs w:val="20"/>
              </w:rPr>
            </w:pPr>
            <w:r w:rsidRPr="00956064">
              <w:rPr>
                <w:i/>
                <w:sz w:val="20"/>
                <w:szCs w:val="20"/>
              </w:rPr>
              <w:t xml:space="preserve">The Complete Metalsmith: An Illustrated Handbook </w:t>
            </w:r>
            <w:r>
              <w:rPr>
                <w:sz w:val="20"/>
                <w:szCs w:val="20"/>
              </w:rPr>
              <w:t xml:space="preserve">- </w:t>
            </w:r>
            <w:r w:rsidRPr="00956064">
              <w:rPr>
                <w:sz w:val="20"/>
                <w:szCs w:val="20"/>
              </w:rPr>
              <w:t xml:space="preserve">Tim </w:t>
            </w:r>
            <w:proofErr w:type="spellStart"/>
            <w:r w:rsidRPr="00956064">
              <w:rPr>
                <w:sz w:val="20"/>
                <w:szCs w:val="20"/>
              </w:rPr>
              <w:t>McCreight</w:t>
            </w:r>
            <w:proofErr w:type="spellEnd"/>
          </w:p>
          <w:p w:rsidR="00956064" w:rsidRPr="00956064" w:rsidRDefault="00956064" w:rsidP="00956064">
            <w:pPr>
              <w:ind w:left="0" w:firstLine="0"/>
              <w:rPr>
                <w:b/>
                <w:sz w:val="20"/>
                <w:szCs w:val="20"/>
              </w:rPr>
            </w:pPr>
            <w:bookmarkStart w:id="1" w:name="h.b8zrpmp3wvlr" w:colFirst="0" w:colLast="0"/>
            <w:bookmarkEnd w:id="1"/>
            <w:r w:rsidRPr="00956064">
              <w:rPr>
                <w:i/>
                <w:sz w:val="20"/>
                <w:szCs w:val="20"/>
              </w:rPr>
              <w:t>Metal Craft Discovery Workshop</w:t>
            </w:r>
            <w:r w:rsidRPr="00956064">
              <w:rPr>
                <w:sz w:val="20"/>
                <w:szCs w:val="20"/>
              </w:rPr>
              <w:t xml:space="preserve"> </w:t>
            </w:r>
            <w:r>
              <w:rPr>
                <w:sz w:val="20"/>
                <w:szCs w:val="20"/>
              </w:rPr>
              <w:t>-</w:t>
            </w:r>
            <w:r w:rsidRPr="00956064">
              <w:rPr>
                <w:sz w:val="20"/>
                <w:szCs w:val="20"/>
              </w:rPr>
              <w:t xml:space="preserve"> Linda O’Brien</w:t>
            </w:r>
          </w:p>
          <w:p w:rsidR="00956064" w:rsidRPr="00956064" w:rsidRDefault="00956064" w:rsidP="00956064">
            <w:pPr>
              <w:ind w:left="0" w:firstLine="0"/>
              <w:rPr>
                <w:sz w:val="20"/>
                <w:szCs w:val="20"/>
              </w:rPr>
            </w:pPr>
            <w:r w:rsidRPr="00956064">
              <w:rPr>
                <w:i/>
                <w:sz w:val="20"/>
                <w:szCs w:val="20"/>
              </w:rPr>
              <w:t>Objects of Reflection: A Soulful Journey Through Assemblage</w:t>
            </w:r>
            <w:r w:rsidRPr="00956064">
              <w:rPr>
                <w:sz w:val="20"/>
                <w:szCs w:val="20"/>
              </w:rPr>
              <w:t xml:space="preserve"> </w:t>
            </w:r>
            <w:r>
              <w:rPr>
                <w:sz w:val="20"/>
                <w:szCs w:val="20"/>
              </w:rPr>
              <w:t>-</w:t>
            </w:r>
            <w:r w:rsidRPr="00956064">
              <w:rPr>
                <w:sz w:val="20"/>
                <w:szCs w:val="20"/>
              </w:rPr>
              <w:t xml:space="preserve"> Annie Lockhart</w:t>
            </w:r>
          </w:p>
          <w:p w:rsidR="00956064" w:rsidRPr="00956064" w:rsidRDefault="001C34E2" w:rsidP="00956064">
            <w:pPr>
              <w:ind w:left="0" w:firstLine="0"/>
              <w:rPr>
                <w:sz w:val="20"/>
                <w:szCs w:val="20"/>
              </w:rPr>
            </w:pPr>
            <w:hyperlink r:id="rId36">
              <w:r w:rsidR="00956064" w:rsidRPr="00956064">
                <w:rPr>
                  <w:rStyle w:val="Hyperlink"/>
                  <w:sz w:val="20"/>
                  <w:szCs w:val="20"/>
                </w:rPr>
                <w:t>http://www.anothermag.com/art-photography/3318/top-10-collage-artists-hannah-hoch-to-man-ray</w:t>
              </w:r>
            </w:hyperlink>
            <w:r w:rsidR="00956064" w:rsidRPr="00956064">
              <w:rPr>
                <w:sz w:val="20"/>
                <w:szCs w:val="20"/>
              </w:rPr>
              <w:t xml:space="preserve"> (Examples of collage artists)</w:t>
            </w:r>
          </w:p>
          <w:p w:rsidR="00956064" w:rsidRPr="00956064" w:rsidRDefault="001C34E2" w:rsidP="00956064">
            <w:pPr>
              <w:ind w:left="0" w:firstLine="0"/>
              <w:rPr>
                <w:sz w:val="20"/>
                <w:szCs w:val="20"/>
              </w:rPr>
            </w:pPr>
            <w:hyperlink r:id="rId37">
              <w:r w:rsidR="00956064" w:rsidRPr="00956064">
                <w:rPr>
                  <w:rStyle w:val="Hyperlink"/>
                  <w:sz w:val="20"/>
                  <w:szCs w:val="20"/>
                </w:rPr>
                <w:t>http://www.lakesidepottery.com/HTML%20Text/Methods%20of%20Handbuilding.htm</w:t>
              </w:r>
            </w:hyperlink>
            <w:r w:rsidR="00956064" w:rsidRPr="00956064">
              <w:rPr>
                <w:sz w:val="20"/>
                <w:szCs w:val="20"/>
              </w:rPr>
              <w:t xml:space="preserve"> (Hand</w:t>
            </w:r>
            <w:r w:rsidR="00956064">
              <w:rPr>
                <w:sz w:val="20"/>
                <w:szCs w:val="20"/>
              </w:rPr>
              <w:t>-</w:t>
            </w:r>
            <w:r w:rsidR="00956064" w:rsidRPr="00956064">
              <w:rPr>
                <w:sz w:val="20"/>
                <w:szCs w:val="20"/>
              </w:rPr>
              <w:t>building clay techniques)</w:t>
            </w:r>
          </w:p>
          <w:p w:rsidR="00196798" w:rsidRPr="00FD51BF" w:rsidRDefault="001C34E2" w:rsidP="00956064">
            <w:pPr>
              <w:ind w:left="0" w:firstLine="0"/>
              <w:rPr>
                <w:sz w:val="20"/>
                <w:szCs w:val="20"/>
              </w:rPr>
            </w:pPr>
            <w:hyperlink r:id="rId38">
              <w:r w:rsidR="00956064" w:rsidRPr="00956064">
                <w:rPr>
                  <w:rStyle w:val="Hyperlink"/>
                  <w:sz w:val="20"/>
                  <w:szCs w:val="20"/>
                </w:rPr>
                <w:t>http://www.contemporary-art-dialogue.com/assemblage-art.html</w:t>
              </w:r>
            </w:hyperlink>
            <w:r w:rsidR="00956064" w:rsidRPr="00956064">
              <w:rPr>
                <w:sz w:val="20"/>
                <w:szCs w:val="20"/>
              </w:rPr>
              <w:t xml:space="preserve"> (Definition and examples of found object assemblage art)</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956064" w:rsidRPr="006C7C5B" w:rsidRDefault="001C34E2" w:rsidP="00956064">
            <w:pPr>
              <w:ind w:left="288" w:hanging="288"/>
              <w:rPr>
                <w:sz w:val="20"/>
                <w:szCs w:val="20"/>
              </w:rPr>
            </w:pPr>
            <w:hyperlink r:id="rId39">
              <w:r w:rsidR="00956064" w:rsidRPr="006C7C5B">
                <w:rPr>
                  <w:rStyle w:val="Hyperlink"/>
                  <w:sz w:val="20"/>
                  <w:szCs w:val="20"/>
                </w:rPr>
                <w:t>https://www.google.com/search?q=found+art+images&amp;tbm=isch&amp;tbo=u&amp;source=univ&amp;sa=X&amp;ei=4p8cU7KDGdOyqQHxpYDQCg&amp;ved=0CCcQsAQ&amp;biw=1045&amp;bih=660</w:t>
              </w:r>
            </w:hyperlink>
            <w:r w:rsidR="00956064" w:rsidRPr="006C7C5B">
              <w:rPr>
                <w:sz w:val="20"/>
                <w:szCs w:val="20"/>
              </w:rPr>
              <w:t xml:space="preserve"> (Found art images)</w:t>
            </w:r>
          </w:p>
          <w:p w:rsidR="00956064" w:rsidRPr="006C7C5B" w:rsidRDefault="001C34E2" w:rsidP="00956064">
            <w:pPr>
              <w:ind w:left="288" w:hanging="288"/>
              <w:rPr>
                <w:sz w:val="20"/>
                <w:szCs w:val="20"/>
              </w:rPr>
            </w:pPr>
            <w:hyperlink r:id="rId40">
              <w:r w:rsidR="00956064" w:rsidRPr="006C7C5B">
                <w:rPr>
                  <w:rStyle w:val="Hyperlink"/>
                  <w:sz w:val="20"/>
                  <w:szCs w:val="20"/>
                </w:rPr>
                <w:t>http://www.youtube.com/watch?v=K9Wtx5-OjDs</w:t>
              </w:r>
            </w:hyperlink>
            <w:r w:rsidR="00956064" w:rsidRPr="006C7C5B">
              <w:rPr>
                <w:sz w:val="20"/>
                <w:szCs w:val="20"/>
              </w:rPr>
              <w:t xml:space="preserve"> (You Tube video on found object sculpture) </w:t>
            </w:r>
          </w:p>
          <w:p w:rsidR="00523363" w:rsidRPr="00FD51BF" w:rsidRDefault="001C34E2" w:rsidP="00956064">
            <w:pPr>
              <w:ind w:left="288" w:hanging="288"/>
              <w:rPr>
                <w:sz w:val="20"/>
                <w:szCs w:val="20"/>
              </w:rPr>
            </w:pPr>
            <w:hyperlink r:id="rId41">
              <w:r w:rsidR="00956064" w:rsidRPr="006C7C5B">
                <w:rPr>
                  <w:rStyle w:val="Hyperlink"/>
                  <w:sz w:val="20"/>
                  <w:szCs w:val="20"/>
                </w:rPr>
                <w:t>https://www.youtube.com/watch?v=M9-hAJ8IrmU</w:t>
              </w:r>
            </w:hyperlink>
            <w:r w:rsidR="00956064" w:rsidRPr="006C7C5B">
              <w:rPr>
                <w:sz w:val="20"/>
                <w:szCs w:val="20"/>
              </w:rPr>
              <w:t xml:space="preserve"> (Wheel-throwing step-by-step demonstration video)</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lastRenderedPageBreak/>
              <w:t>Assessment:</w:t>
            </w:r>
          </w:p>
        </w:tc>
        <w:tc>
          <w:tcPr>
            <w:tcW w:w="11075" w:type="dxa"/>
            <w:gridSpan w:val="2"/>
            <w:shd w:val="clear" w:color="auto" w:fill="auto"/>
            <w:noWrap/>
          </w:tcPr>
          <w:p w:rsidR="00790566" w:rsidRPr="00FD51BF" w:rsidRDefault="00956064" w:rsidP="00F04D03">
            <w:pPr>
              <w:ind w:left="288" w:hanging="288"/>
              <w:rPr>
                <w:sz w:val="20"/>
                <w:szCs w:val="20"/>
              </w:rPr>
            </w:pPr>
            <w:r w:rsidRPr="00956064">
              <w:rPr>
                <w:sz w:val="20"/>
                <w:szCs w:val="20"/>
              </w:rPr>
              <w:t>Students will experiment with a variety of media and compile at least three artifacts that demonstrate their understanding of media in order to determine which medium (or multiple mediums) is best suited for the creation of their own unique project idea.</w:t>
            </w:r>
          </w:p>
        </w:tc>
      </w:tr>
      <w:tr w:rsidR="000C542A" w:rsidRPr="000C542A" w:rsidTr="00523363">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790566" w:rsidRPr="000C542A" w:rsidTr="00523363">
        <w:tc>
          <w:tcPr>
            <w:tcW w:w="3706" w:type="dxa"/>
            <w:vMerge/>
            <w:shd w:val="clear" w:color="auto" w:fill="D9D9D9"/>
            <w:noWrap/>
          </w:tcPr>
          <w:p w:rsidR="00790566" w:rsidRPr="000C542A" w:rsidRDefault="00790566" w:rsidP="00523363">
            <w:pPr>
              <w:ind w:left="0" w:firstLine="0"/>
              <w:rPr>
                <w:b/>
                <w:sz w:val="20"/>
                <w:szCs w:val="20"/>
              </w:rPr>
            </w:pPr>
          </w:p>
        </w:tc>
        <w:tc>
          <w:tcPr>
            <w:tcW w:w="5320" w:type="dxa"/>
            <w:tcBorders>
              <w:top w:val="nil"/>
            </w:tcBorders>
            <w:shd w:val="clear" w:color="auto" w:fill="auto"/>
          </w:tcPr>
          <w:p w:rsidR="00790566" w:rsidRPr="007844B4" w:rsidRDefault="00956064" w:rsidP="00196798">
            <w:pPr>
              <w:ind w:left="288" w:hanging="288"/>
              <w:rPr>
                <w:sz w:val="20"/>
                <w:szCs w:val="20"/>
              </w:rPr>
            </w:pPr>
            <w:r w:rsidRPr="00956064">
              <w:rPr>
                <w:sz w:val="20"/>
                <w:szCs w:val="20"/>
              </w:rPr>
              <w:t>Students may experiment with media in small groups / pairs to develop a better understanding of each medium and to gain different perspectives on the versatility of each medium.</w:t>
            </w:r>
          </w:p>
        </w:tc>
        <w:tc>
          <w:tcPr>
            <w:tcW w:w="5755" w:type="dxa"/>
            <w:tcBorders>
              <w:top w:val="nil"/>
            </w:tcBorders>
            <w:shd w:val="clear" w:color="auto" w:fill="auto"/>
          </w:tcPr>
          <w:p w:rsidR="00790566" w:rsidRPr="007844B4" w:rsidRDefault="00956064" w:rsidP="003F64D6">
            <w:pPr>
              <w:ind w:left="288" w:hanging="288"/>
              <w:rPr>
                <w:sz w:val="20"/>
                <w:szCs w:val="20"/>
              </w:rPr>
            </w:pPr>
            <w:r w:rsidRPr="00956064">
              <w:rPr>
                <w:sz w:val="20"/>
                <w:szCs w:val="20"/>
              </w:rPr>
              <w:t>Students may submit collaborative artifacts in small groups/pairs.</w:t>
            </w:r>
          </w:p>
        </w:tc>
      </w:tr>
      <w:tr w:rsidR="000C542A" w:rsidRPr="000C542A" w:rsidTr="00523363">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5732F2" w:rsidRDefault="000C542A" w:rsidP="00523363">
            <w:pPr>
              <w:ind w:left="288" w:hanging="288"/>
              <w:rPr>
                <w:sz w:val="20"/>
                <w:szCs w:val="20"/>
              </w:rPr>
            </w:pPr>
            <w:r w:rsidRPr="005732F2">
              <w:rPr>
                <w:b/>
                <w:sz w:val="20"/>
                <w:szCs w:val="20"/>
              </w:rPr>
              <w:t>Expression</w:t>
            </w:r>
            <w:r w:rsidRPr="005732F2">
              <w:rPr>
                <w:sz w:val="20"/>
                <w:szCs w:val="20"/>
              </w:rPr>
              <w:t xml:space="preserve"> (Products and/or Performance)</w:t>
            </w:r>
          </w:p>
        </w:tc>
      </w:tr>
      <w:tr w:rsidR="00790566" w:rsidRPr="000C542A" w:rsidTr="00523363">
        <w:tc>
          <w:tcPr>
            <w:tcW w:w="3706" w:type="dxa"/>
            <w:vMerge/>
            <w:shd w:val="clear" w:color="auto" w:fill="D9D9D9"/>
            <w:noWrap/>
          </w:tcPr>
          <w:p w:rsidR="00790566" w:rsidRPr="000C542A" w:rsidRDefault="00790566" w:rsidP="00523363">
            <w:pPr>
              <w:ind w:left="0" w:firstLine="0"/>
              <w:rPr>
                <w:b/>
                <w:sz w:val="20"/>
                <w:szCs w:val="20"/>
              </w:rPr>
            </w:pPr>
          </w:p>
        </w:tc>
        <w:tc>
          <w:tcPr>
            <w:tcW w:w="5320" w:type="dxa"/>
            <w:tcBorders>
              <w:top w:val="nil"/>
            </w:tcBorders>
            <w:shd w:val="clear" w:color="auto" w:fill="auto"/>
          </w:tcPr>
          <w:p w:rsidR="00790566" w:rsidRPr="00FD51BF" w:rsidRDefault="00956064" w:rsidP="00523363">
            <w:pPr>
              <w:ind w:left="288" w:hanging="288"/>
              <w:rPr>
                <w:sz w:val="20"/>
                <w:szCs w:val="20"/>
              </w:rPr>
            </w:pPr>
            <w:r w:rsidRPr="00956064">
              <w:rPr>
                <w:sz w:val="20"/>
                <w:szCs w:val="20"/>
              </w:rPr>
              <w:t>Students may experiment with nontraditional materials (found object, assemblage, recycled materials, etc.)</w:t>
            </w:r>
            <w:r w:rsidR="006C7C5B">
              <w:rPr>
                <w:sz w:val="20"/>
                <w:szCs w:val="20"/>
              </w:rPr>
              <w:t>.</w:t>
            </w:r>
          </w:p>
        </w:tc>
        <w:tc>
          <w:tcPr>
            <w:tcW w:w="5755" w:type="dxa"/>
            <w:tcBorders>
              <w:top w:val="nil"/>
            </w:tcBorders>
            <w:shd w:val="clear" w:color="auto" w:fill="auto"/>
          </w:tcPr>
          <w:p w:rsidR="00C32266" w:rsidRPr="00C32266" w:rsidRDefault="00C32266" w:rsidP="00C32266">
            <w:pPr>
              <w:ind w:left="288" w:hanging="288"/>
              <w:rPr>
                <w:sz w:val="20"/>
                <w:szCs w:val="20"/>
              </w:rPr>
            </w:pPr>
            <w:r w:rsidRPr="00C32266">
              <w:rPr>
                <w:sz w:val="20"/>
                <w:szCs w:val="20"/>
              </w:rPr>
              <w:t xml:space="preserve">Students may create a variety of </w:t>
            </w:r>
            <w:proofErr w:type="spellStart"/>
            <w:r w:rsidRPr="00C32266">
              <w:rPr>
                <w:sz w:val="20"/>
                <w:szCs w:val="20"/>
              </w:rPr>
              <w:t>maquettes</w:t>
            </w:r>
            <w:proofErr w:type="spellEnd"/>
            <w:r w:rsidRPr="00C32266">
              <w:rPr>
                <w:sz w:val="20"/>
                <w:szCs w:val="20"/>
              </w:rPr>
              <w:t xml:space="preserve"> to further explore the materials and how they might be successfully implemented in their final project</w:t>
            </w:r>
            <w:r>
              <w:rPr>
                <w:sz w:val="20"/>
                <w:szCs w:val="20"/>
              </w:rPr>
              <w:t>.</w:t>
            </w:r>
          </w:p>
          <w:p w:rsidR="00790566" w:rsidRPr="00FD51BF" w:rsidRDefault="00790566" w:rsidP="004605DB">
            <w:pPr>
              <w:ind w:left="288" w:hanging="288"/>
              <w:rPr>
                <w:sz w:val="20"/>
                <w:szCs w:val="20"/>
              </w:rPr>
            </w:pP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Critical Content:</w:t>
            </w:r>
          </w:p>
        </w:tc>
        <w:tc>
          <w:tcPr>
            <w:tcW w:w="11075" w:type="dxa"/>
            <w:gridSpan w:val="2"/>
            <w:shd w:val="clear" w:color="auto" w:fill="auto"/>
          </w:tcPr>
          <w:p w:rsidR="00790566" w:rsidRPr="00FD51BF" w:rsidRDefault="00C32266" w:rsidP="00C32266">
            <w:pPr>
              <w:pStyle w:val="Normal1"/>
              <w:numPr>
                <w:ilvl w:val="0"/>
                <w:numId w:val="18"/>
              </w:numPr>
              <w:contextualSpacing/>
              <w:rPr>
                <w:sz w:val="20"/>
                <w:szCs w:val="20"/>
              </w:rPr>
            </w:pPr>
            <w:r w:rsidRPr="00C32266">
              <w:rPr>
                <w:sz w:val="20"/>
                <w:szCs w:val="20"/>
              </w:rPr>
              <w:t>The ways in which artists experiment with ideas to order forms to communicate visions of the world (</w:t>
            </w:r>
            <w:r>
              <w:rPr>
                <w:sz w:val="20"/>
                <w:szCs w:val="20"/>
              </w:rPr>
              <w:t>s</w:t>
            </w:r>
            <w:r w:rsidRPr="00C32266">
              <w:rPr>
                <w:sz w:val="20"/>
                <w:szCs w:val="20"/>
              </w:rPr>
              <w:t>uch as: hand</w:t>
            </w:r>
            <w:r>
              <w:rPr>
                <w:sz w:val="20"/>
                <w:szCs w:val="20"/>
              </w:rPr>
              <w:t>-</w:t>
            </w:r>
            <w:r w:rsidRPr="00C32266">
              <w:rPr>
                <w:sz w:val="20"/>
                <w:szCs w:val="20"/>
              </w:rPr>
              <w:t>building, assemblage, throwing on the pottery wheel, casting, additive and subtractive methods, etc</w:t>
            </w:r>
            <w:r>
              <w:rPr>
                <w:sz w:val="20"/>
                <w:szCs w:val="20"/>
              </w:rPr>
              <w:t>.</w:t>
            </w:r>
            <w:r w:rsidRPr="00C32266">
              <w:rPr>
                <w:sz w:val="20"/>
                <w:szCs w:val="20"/>
              </w:rPr>
              <w:t>)</w:t>
            </w:r>
            <w:r>
              <w:rPr>
                <w:sz w:val="20"/>
                <w:szCs w:val="20"/>
              </w:rPr>
              <w:t>.</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Key Skills:</w:t>
            </w:r>
          </w:p>
        </w:tc>
        <w:tc>
          <w:tcPr>
            <w:tcW w:w="11075" w:type="dxa"/>
            <w:gridSpan w:val="2"/>
            <w:shd w:val="clear" w:color="auto" w:fill="auto"/>
          </w:tcPr>
          <w:p w:rsidR="00790566" w:rsidRPr="00FD51BF" w:rsidRDefault="00C32266" w:rsidP="003F64D6">
            <w:pPr>
              <w:numPr>
                <w:ilvl w:val="0"/>
                <w:numId w:val="31"/>
              </w:numPr>
              <w:rPr>
                <w:sz w:val="20"/>
                <w:szCs w:val="20"/>
              </w:rPr>
            </w:pPr>
            <w:r w:rsidRPr="00C32266">
              <w:rPr>
                <w:rFonts w:asciiTheme="minorHAnsi" w:hAnsiTheme="minorHAnsi"/>
                <w:sz w:val="20"/>
                <w:szCs w:val="20"/>
              </w:rPr>
              <w:t>Engage in creative and critical problem solving methods cognizant of their personal cultural influences and aesthetic preferences</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Critical Language:</w:t>
            </w:r>
          </w:p>
        </w:tc>
        <w:tc>
          <w:tcPr>
            <w:tcW w:w="11075" w:type="dxa"/>
            <w:gridSpan w:val="2"/>
            <w:shd w:val="clear" w:color="auto" w:fill="auto"/>
          </w:tcPr>
          <w:p w:rsidR="00790566" w:rsidRPr="00FD51BF" w:rsidRDefault="00C32266" w:rsidP="00F04D03">
            <w:pPr>
              <w:ind w:left="360"/>
              <w:rPr>
                <w:sz w:val="20"/>
                <w:szCs w:val="20"/>
              </w:rPr>
            </w:pPr>
            <w:r w:rsidRPr="00C32266">
              <w:rPr>
                <w:sz w:val="20"/>
                <w:szCs w:val="20"/>
              </w:rPr>
              <w:t>Additive &amp; subtractive methods, assemblage, wheel-throwing, hand-building construction methods, non-functional artwork</w:t>
            </w:r>
          </w:p>
        </w:tc>
      </w:tr>
    </w:tbl>
    <w:p w:rsidR="00523363" w:rsidRDefault="00523363"/>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6</w:t>
            </w:r>
          </w:p>
        </w:tc>
      </w:tr>
      <w:tr w:rsidR="0096360F" w:rsidRPr="000C542A" w:rsidTr="0096360F">
        <w:tc>
          <w:tcPr>
            <w:tcW w:w="14781" w:type="dxa"/>
            <w:gridSpan w:val="3"/>
            <w:shd w:val="clear" w:color="auto" w:fill="D9D9D9"/>
            <w:noWrap/>
          </w:tcPr>
          <w:p w:rsidR="0096360F" w:rsidRPr="00790566" w:rsidRDefault="00C32266" w:rsidP="006844CD">
            <w:pPr>
              <w:ind w:left="0" w:firstLine="0"/>
              <w:rPr>
                <w:sz w:val="28"/>
                <w:szCs w:val="28"/>
              </w:rPr>
            </w:pPr>
            <w:r w:rsidRPr="00C32266">
              <w:rPr>
                <w:sz w:val="28"/>
                <w:szCs w:val="28"/>
              </w:rPr>
              <w:t>The teacher may review student ideation so that students can implement their ideas into their final three-dimensional composition.</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790566" w:rsidRPr="00FD51BF" w:rsidRDefault="00C32266" w:rsidP="006844CD">
            <w:pPr>
              <w:ind w:left="360"/>
              <w:rPr>
                <w:sz w:val="20"/>
                <w:szCs w:val="20"/>
              </w:rPr>
            </w:pPr>
            <w:r w:rsidRPr="00C32266">
              <w:rPr>
                <w:rFonts w:eastAsia="Times New Roman"/>
                <w:color w:val="000000"/>
                <w:sz w:val="20"/>
                <w:szCs w:val="20"/>
              </w:rPr>
              <w:t>Expression in art can communicate, examine, and challenge tradition.</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790566" w:rsidRPr="00C32266" w:rsidRDefault="00C32266" w:rsidP="00C32266">
            <w:pPr>
              <w:ind w:left="0" w:firstLine="0"/>
              <w:rPr>
                <w:sz w:val="20"/>
                <w:szCs w:val="20"/>
              </w:rPr>
            </w:pPr>
            <w:r w:rsidRPr="00C32266">
              <w:rPr>
                <w:rFonts w:cs="Calibri"/>
                <w:color w:val="000000"/>
                <w:sz w:val="20"/>
                <w:szCs w:val="20"/>
              </w:rPr>
              <w:t>Example of Sculpture Advanced Studies Project Proposals</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C32266" w:rsidRPr="00C32266" w:rsidRDefault="00C32266" w:rsidP="00C32266">
            <w:pPr>
              <w:ind w:left="288" w:hanging="288"/>
              <w:rPr>
                <w:sz w:val="20"/>
                <w:szCs w:val="20"/>
              </w:rPr>
            </w:pPr>
            <w:r w:rsidRPr="00C32266">
              <w:rPr>
                <w:sz w:val="20"/>
                <w:szCs w:val="20"/>
              </w:rPr>
              <w:t>Google Search for: sketch for a sculpture proposal, this will give examples of how to sketch a 3-D form, and important things to include in final sketches of a sculpture.</w:t>
            </w:r>
          </w:p>
          <w:p w:rsidR="00C32266" w:rsidRDefault="00C32266" w:rsidP="00C32266">
            <w:pPr>
              <w:ind w:left="288" w:hanging="288"/>
              <w:rPr>
                <w:sz w:val="20"/>
                <w:szCs w:val="20"/>
              </w:rPr>
            </w:pPr>
            <w:r w:rsidRPr="00C32266">
              <w:rPr>
                <w:sz w:val="20"/>
                <w:szCs w:val="20"/>
              </w:rPr>
              <w:t xml:space="preserve">Examples: </w:t>
            </w:r>
            <w:hyperlink r:id="rId42">
              <w:r w:rsidRPr="00C32266">
                <w:rPr>
                  <w:rStyle w:val="Hyperlink"/>
                  <w:sz w:val="20"/>
                  <w:szCs w:val="20"/>
                </w:rPr>
                <w:t>http://www.dominicsnow.com/wp-content/uploads/Moon-sculpture-cross-section-sketch.jpg</w:t>
              </w:r>
            </w:hyperlink>
            <w:r w:rsidRPr="00C32266">
              <w:rPr>
                <w:sz w:val="20"/>
                <w:szCs w:val="20"/>
              </w:rPr>
              <w:t>,</w:t>
            </w:r>
          </w:p>
          <w:p w:rsidR="00790566" w:rsidRPr="00FD51BF" w:rsidRDefault="00C32266" w:rsidP="00C32266">
            <w:pPr>
              <w:ind w:left="360"/>
              <w:rPr>
                <w:sz w:val="20"/>
                <w:szCs w:val="20"/>
              </w:rPr>
            </w:pPr>
            <w:r w:rsidRPr="00C32266">
              <w:rPr>
                <w:sz w:val="20"/>
                <w:szCs w:val="20"/>
              </w:rPr>
              <w:t xml:space="preserve"> </w:t>
            </w:r>
            <w:r>
              <w:rPr>
                <w:sz w:val="20"/>
                <w:szCs w:val="20"/>
              </w:rPr>
              <w:t xml:space="preserve">      </w:t>
            </w:r>
            <w:hyperlink r:id="rId43">
              <w:r w:rsidRPr="00C32266">
                <w:rPr>
                  <w:rStyle w:val="Hyperlink"/>
                  <w:sz w:val="20"/>
                  <w:szCs w:val="20"/>
                </w:rPr>
                <w:t>https://s-media-cache-ak0.pinimg.com/originals/6c/96/75/6c96750afcf3e194b0f95f9d2dca80df.jpg</w:t>
              </w:r>
            </w:hyperlink>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Assessment:</w:t>
            </w:r>
          </w:p>
        </w:tc>
        <w:tc>
          <w:tcPr>
            <w:tcW w:w="11075" w:type="dxa"/>
            <w:gridSpan w:val="2"/>
            <w:shd w:val="clear" w:color="auto" w:fill="auto"/>
            <w:noWrap/>
          </w:tcPr>
          <w:p w:rsidR="00790566" w:rsidRPr="00FD51BF" w:rsidRDefault="00AC5EF7" w:rsidP="00EE7B8D">
            <w:pPr>
              <w:ind w:left="288" w:hanging="288"/>
              <w:rPr>
                <w:sz w:val="20"/>
                <w:szCs w:val="20"/>
              </w:rPr>
            </w:pPr>
            <w:r w:rsidRPr="00AC5EF7">
              <w:rPr>
                <w:sz w:val="20"/>
                <w:szCs w:val="20"/>
              </w:rPr>
              <w:t>After receiving feedback from the teacher, the students will submit their plan for their project including the media chosen for their sculptural art piece, the tradition they have chosen to examine, represent, and/or challenge, and sketches of the final project.</w:t>
            </w: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790566" w:rsidRPr="000C542A" w:rsidTr="00C022BA">
        <w:trPr>
          <w:cantSplit/>
          <w:trHeight w:val="20"/>
        </w:trPr>
        <w:tc>
          <w:tcPr>
            <w:tcW w:w="3706" w:type="dxa"/>
            <w:vMerge/>
            <w:shd w:val="clear" w:color="auto" w:fill="D9D9D9"/>
            <w:noWrap/>
          </w:tcPr>
          <w:p w:rsidR="00790566" w:rsidRPr="000C542A" w:rsidRDefault="00790566" w:rsidP="00523363">
            <w:pPr>
              <w:ind w:left="0" w:firstLine="0"/>
              <w:rPr>
                <w:b/>
                <w:sz w:val="20"/>
                <w:szCs w:val="20"/>
              </w:rPr>
            </w:pPr>
          </w:p>
        </w:tc>
        <w:tc>
          <w:tcPr>
            <w:tcW w:w="5320" w:type="dxa"/>
            <w:tcBorders>
              <w:top w:val="nil"/>
            </w:tcBorders>
            <w:shd w:val="clear" w:color="auto" w:fill="auto"/>
          </w:tcPr>
          <w:p w:rsidR="00AC5EF7" w:rsidRPr="00AC5EF7" w:rsidRDefault="00AC5EF7" w:rsidP="00AC5EF7">
            <w:pPr>
              <w:ind w:left="288" w:hanging="288"/>
              <w:rPr>
                <w:sz w:val="20"/>
                <w:szCs w:val="20"/>
              </w:rPr>
            </w:pPr>
            <w:r w:rsidRPr="00AC5EF7">
              <w:rPr>
                <w:sz w:val="20"/>
                <w:szCs w:val="20"/>
              </w:rPr>
              <w:t>Sketches can be completed in a sketchbook or through the use of other materials (clay, cardboard, etc.) to create a simplified 3-D sketch of the project.</w:t>
            </w:r>
          </w:p>
          <w:p w:rsidR="00790566" w:rsidRPr="007844B4" w:rsidRDefault="00AC5EF7" w:rsidP="00AC5EF7">
            <w:pPr>
              <w:ind w:left="288" w:hanging="288"/>
              <w:rPr>
                <w:sz w:val="20"/>
                <w:szCs w:val="20"/>
              </w:rPr>
            </w:pPr>
            <w:r w:rsidRPr="00AC5EF7">
              <w:rPr>
                <w:sz w:val="20"/>
                <w:szCs w:val="20"/>
              </w:rPr>
              <w:t>Students can present their idea to the teacher orally.</w:t>
            </w:r>
          </w:p>
        </w:tc>
        <w:tc>
          <w:tcPr>
            <w:tcW w:w="5755" w:type="dxa"/>
            <w:tcBorders>
              <w:top w:val="nil"/>
            </w:tcBorders>
            <w:shd w:val="clear" w:color="auto" w:fill="auto"/>
          </w:tcPr>
          <w:p w:rsidR="00790566" w:rsidRPr="007844B4" w:rsidRDefault="00AC5EF7" w:rsidP="006C7C5B">
            <w:pPr>
              <w:ind w:left="288" w:hanging="288"/>
              <w:rPr>
                <w:sz w:val="20"/>
                <w:szCs w:val="20"/>
              </w:rPr>
            </w:pPr>
            <w:r w:rsidRPr="00AC5EF7">
              <w:rPr>
                <w:sz w:val="20"/>
                <w:szCs w:val="20"/>
              </w:rPr>
              <w:t>Visual or verbal representation of idea for final project</w:t>
            </w:r>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lastRenderedPageBreak/>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5732F2" w:rsidRDefault="000C542A" w:rsidP="00523363">
            <w:pPr>
              <w:ind w:left="288" w:hanging="288"/>
              <w:rPr>
                <w:sz w:val="20"/>
                <w:szCs w:val="20"/>
              </w:rPr>
            </w:pPr>
            <w:r w:rsidRPr="005732F2">
              <w:rPr>
                <w:b/>
                <w:sz w:val="20"/>
                <w:szCs w:val="20"/>
              </w:rPr>
              <w:t>Expression</w:t>
            </w:r>
            <w:r w:rsidRPr="005732F2">
              <w:rPr>
                <w:sz w:val="20"/>
                <w:szCs w:val="20"/>
              </w:rPr>
              <w:t xml:space="preserve"> (Products and/or Performance)</w:t>
            </w:r>
          </w:p>
        </w:tc>
      </w:tr>
      <w:tr w:rsidR="00A12A19" w:rsidRPr="000C542A" w:rsidTr="009031A3">
        <w:trPr>
          <w:cantSplit/>
          <w:trHeight w:val="247"/>
        </w:trPr>
        <w:tc>
          <w:tcPr>
            <w:tcW w:w="3706" w:type="dxa"/>
            <w:vMerge/>
            <w:shd w:val="clear" w:color="auto" w:fill="D9D9D9"/>
            <w:noWrap/>
          </w:tcPr>
          <w:p w:rsidR="00A12A19" w:rsidRPr="000C542A" w:rsidRDefault="00A12A19" w:rsidP="00523363">
            <w:pPr>
              <w:ind w:left="0" w:firstLine="0"/>
              <w:rPr>
                <w:b/>
                <w:sz w:val="20"/>
                <w:szCs w:val="20"/>
              </w:rPr>
            </w:pPr>
          </w:p>
        </w:tc>
        <w:tc>
          <w:tcPr>
            <w:tcW w:w="5320" w:type="dxa"/>
            <w:tcBorders>
              <w:top w:val="nil"/>
            </w:tcBorders>
            <w:shd w:val="clear" w:color="auto" w:fill="auto"/>
          </w:tcPr>
          <w:p w:rsidR="00A12A19" w:rsidRPr="00956FEB" w:rsidRDefault="00A12A19" w:rsidP="00523363">
            <w:pPr>
              <w:ind w:left="288" w:hanging="288"/>
              <w:rPr>
                <w:sz w:val="20"/>
                <w:szCs w:val="20"/>
              </w:rPr>
            </w:pPr>
            <w:r w:rsidRPr="00956FEB">
              <w:rPr>
                <w:sz w:val="20"/>
                <w:szCs w:val="20"/>
              </w:rPr>
              <w:t>N/A</w:t>
            </w:r>
          </w:p>
        </w:tc>
        <w:tc>
          <w:tcPr>
            <w:tcW w:w="5755" w:type="dxa"/>
            <w:tcBorders>
              <w:top w:val="nil"/>
            </w:tcBorders>
            <w:shd w:val="clear" w:color="auto" w:fill="auto"/>
          </w:tcPr>
          <w:p w:rsidR="00A12A19" w:rsidRPr="00956FEB" w:rsidRDefault="00AC5EF7" w:rsidP="00EE7B8D">
            <w:pPr>
              <w:ind w:left="288" w:hanging="288"/>
              <w:rPr>
                <w:sz w:val="20"/>
                <w:szCs w:val="20"/>
              </w:rPr>
            </w:pPr>
            <w:r w:rsidRPr="00AC5EF7">
              <w:rPr>
                <w:bCs/>
                <w:sz w:val="20"/>
                <w:szCs w:val="20"/>
              </w:rPr>
              <w:t>N/A</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t>Critical Content:</w:t>
            </w:r>
          </w:p>
        </w:tc>
        <w:tc>
          <w:tcPr>
            <w:tcW w:w="11075" w:type="dxa"/>
            <w:gridSpan w:val="2"/>
            <w:shd w:val="clear" w:color="auto" w:fill="auto"/>
          </w:tcPr>
          <w:p w:rsidR="00AC5EF7" w:rsidRPr="00AC5EF7" w:rsidRDefault="00AC5EF7" w:rsidP="00AC5EF7">
            <w:pPr>
              <w:numPr>
                <w:ilvl w:val="0"/>
                <w:numId w:val="12"/>
              </w:numPr>
              <w:rPr>
                <w:sz w:val="20"/>
                <w:szCs w:val="20"/>
              </w:rPr>
            </w:pPr>
            <w:r w:rsidRPr="00AC5EF7">
              <w:rPr>
                <w:sz w:val="20"/>
                <w:szCs w:val="20"/>
              </w:rPr>
              <w:t>The ways in which artists experiment with ideas to order forms to communicate visions of the world.  (Such as: hand building, assemblage, throwing on the pottery wheel, casting, additive and subtractive methods, etc.)</w:t>
            </w:r>
          </w:p>
          <w:p w:rsidR="00AC5EF7" w:rsidRPr="00AC5EF7" w:rsidRDefault="00AC5EF7" w:rsidP="00AC5EF7">
            <w:pPr>
              <w:numPr>
                <w:ilvl w:val="0"/>
                <w:numId w:val="12"/>
              </w:numPr>
              <w:rPr>
                <w:sz w:val="20"/>
                <w:szCs w:val="20"/>
              </w:rPr>
            </w:pPr>
            <w:r w:rsidRPr="00AC5EF7">
              <w:rPr>
                <w:sz w:val="20"/>
                <w:szCs w:val="20"/>
              </w:rPr>
              <w:t xml:space="preserve">The potential emotional impact of functional </w:t>
            </w:r>
            <w:r>
              <w:rPr>
                <w:sz w:val="20"/>
                <w:szCs w:val="20"/>
              </w:rPr>
              <w:t>and non-functional works of art</w:t>
            </w:r>
          </w:p>
          <w:p w:rsidR="00AC5EF7" w:rsidRPr="00AC5EF7" w:rsidRDefault="00AC5EF7" w:rsidP="00AC5EF7">
            <w:pPr>
              <w:numPr>
                <w:ilvl w:val="0"/>
                <w:numId w:val="12"/>
              </w:numPr>
              <w:rPr>
                <w:sz w:val="20"/>
                <w:szCs w:val="20"/>
              </w:rPr>
            </w:pPr>
            <w:r>
              <w:rPr>
                <w:sz w:val="20"/>
                <w:szCs w:val="20"/>
              </w:rPr>
              <w:t>Reasons why artists make art</w:t>
            </w:r>
          </w:p>
          <w:p w:rsidR="00A12A19" w:rsidRPr="00FD51BF" w:rsidRDefault="00AC5EF7" w:rsidP="00AC5EF7">
            <w:pPr>
              <w:numPr>
                <w:ilvl w:val="0"/>
                <w:numId w:val="12"/>
              </w:numPr>
              <w:rPr>
                <w:sz w:val="20"/>
                <w:szCs w:val="20"/>
              </w:rPr>
            </w:pPr>
            <w:r w:rsidRPr="00AC5EF7">
              <w:rPr>
                <w:sz w:val="20"/>
                <w:szCs w:val="20"/>
              </w:rPr>
              <w:t>Examples of personal cultural influences and aesthetic preferences used in creati</w:t>
            </w:r>
            <w:r>
              <w:rPr>
                <w:sz w:val="20"/>
                <w:szCs w:val="20"/>
              </w:rPr>
              <w:t>ve and critical problem solving</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t>Key Skills:</w:t>
            </w:r>
          </w:p>
        </w:tc>
        <w:tc>
          <w:tcPr>
            <w:tcW w:w="11075" w:type="dxa"/>
            <w:gridSpan w:val="2"/>
            <w:shd w:val="clear" w:color="auto" w:fill="auto"/>
          </w:tcPr>
          <w:p w:rsidR="00AC5EF7" w:rsidRPr="00AC5EF7" w:rsidRDefault="00AC5EF7" w:rsidP="00AC5EF7">
            <w:pPr>
              <w:pStyle w:val="ListParagraph"/>
              <w:numPr>
                <w:ilvl w:val="0"/>
                <w:numId w:val="33"/>
              </w:numPr>
              <w:rPr>
                <w:rFonts w:asciiTheme="minorHAnsi" w:hAnsiTheme="minorHAnsi"/>
                <w:sz w:val="20"/>
                <w:szCs w:val="20"/>
              </w:rPr>
            </w:pPr>
            <w:r w:rsidRPr="00AC5EF7">
              <w:rPr>
                <w:rFonts w:asciiTheme="minorHAnsi" w:hAnsiTheme="minorHAnsi"/>
                <w:sz w:val="20"/>
                <w:szCs w:val="20"/>
              </w:rPr>
              <w:t>Engage in creative and critical problem solving methods cognizant of their personal cultural influ</w:t>
            </w:r>
            <w:r>
              <w:rPr>
                <w:rFonts w:asciiTheme="minorHAnsi" w:hAnsiTheme="minorHAnsi"/>
                <w:sz w:val="20"/>
                <w:szCs w:val="20"/>
              </w:rPr>
              <w:t>ences and aesthetic preferences</w:t>
            </w:r>
          </w:p>
          <w:p w:rsidR="00A12A19" w:rsidRPr="00AC5EF7" w:rsidRDefault="00AC5EF7" w:rsidP="00AC5EF7">
            <w:pPr>
              <w:pStyle w:val="ListParagraph"/>
              <w:numPr>
                <w:ilvl w:val="0"/>
                <w:numId w:val="33"/>
              </w:numPr>
              <w:rPr>
                <w:rFonts w:asciiTheme="minorHAnsi" w:hAnsiTheme="minorHAnsi"/>
                <w:sz w:val="20"/>
                <w:szCs w:val="20"/>
              </w:rPr>
            </w:pPr>
            <w:r w:rsidRPr="00AC5EF7">
              <w:rPr>
                <w:rFonts w:asciiTheme="minorHAnsi" w:hAnsiTheme="minorHAnsi"/>
                <w:sz w:val="20"/>
                <w:szCs w:val="20"/>
              </w:rPr>
              <w:t>Analyze and interpret ways that artists communicate, ex</w:t>
            </w:r>
            <w:r>
              <w:rPr>
                <w:rFonts w:asciiTheme="minorHAnsi" w:hAnsiTheme="minorHAnsi"/>
                <w:sz w:val="20"/>
                <w:szCs w:val="20"/>
              </w:rPr>
              <w:t>amine, and challenge traditions</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t>Critical Language:</w:t>
            </w:r>
          </w:p>
        </w:tc>
        <w:tc>
          <w:tcPr>
            <w:tcW w:w="11075" w:type="dxa"/>
            <w:gridSpan w:val="2"/>
            <w:shd w:val="clear" w:color="auto" w:fill="auto"/>
          </w:tcPr>
          <w:p w:rsidR="00523363" w:rsidRPr="00FD51BF" w:rsidRDefault="00AC5EF7" w:rsidP="00EE7B8D">
            <w:pPr>
              <w:ind w:left="360"/>
              <w:rPr>
                <w:sz w:val="20"/>
                <w:szCs w:val="20"/>
              </w:rPr>
            </w:pPr>
            <w:r w:rsidRPr="00AC5EF7">
              <w:rPr>
                <w:sz w:val="20"/>
                <w:szCs w:val="20"/>
              </w:rPr>
              <w:t>Aesthetic, emotion, examine, challenge, traditions,</w:t>
            </w:r>
            <w:r>
              <w:rPr>
                <w:sz w:val="20"/>
                <w:szCs w:val="20"/>
              </w:rPr>
              <w:t xml:space="preserve"> </w:t>
            </w:r>
            <w:r w:rsidRPr="00AC5EF7">
              <w:rPr>
                <w:sz w:val="20"/>
                <w:szCs w:val="20"/>
              </w:rPr>
              <w:t>functional, non-functional, beauty, identify, vision, interpret</w:t>
            </w:r>
          </w:p>
        </w:tc>
      </w:tr>
    </w:tbl>
    <w:p w:rsidR="00EE7B8D" w:rsidRDefault="00EE7B8D" w:rsidP="00523363">
      <w:pPr>
        <w:ind w:left="0" w:firstLine="0"/>
        <w:rPr>
          <w:sz w:val="20"/>
          <w:szCs w:val="20"/>
        </w:rPr>
      </w:pPr>
      <w:r>
        <w:rPr>
          <w:sz w:val="20"/>
          <w:szCs w:val="20"/>
        </w:rPr>
        <w:t xml:space="preserve">  </w:t>
      </w:r>
    </w:p>
    <w:p w:rsidR="00EE7B8D" w:rsidRDefault="00104BD5" w:rsidP="00523363">
      <w:pPr>
        <w:ind w:left="0" w:firstLine="0"/>
        <w:rPr>
          <w:sz w:val="20"/>
          <w:szCs w:val="20"/>
        </w:rPr>
      </w:pPr>
      <w:r>
        <w:rPr>
          <w:sz w:val="20"/>
          <w:szCs w:val="20"/>
        </w:rPr>
        <w:t xml:space="preserve">  </w:t>
      </w:r>
    </w:p>
    <w:p w:rsidR="00104BD5" w:rsidRDefault="00104BD5" w:rsidP="00523363">
      <w:pPr>
        <w:ind w:left="0" w:firstLine="0"/>
        <w:rPr>
          <w:sz w:val="20"/>
          <w:szCs w:val="20"/>
        </w:rPr>
      </w:pPr>
    </w:p>
    <w:p w:rsidR="00104BD5" w:rsidRPr="000C542A" w:rsidRDefault="00EE7B8D" w:rsidP="00523363">
      <w:pPr>
        <w:ind w:left="0" w:firstLine="0"/>
        <w:rPr>
          <w:sz w:val="20"/>
          <w:szCs w:val="20"/>
        </w:rPr>
      </w:pPr>
      <w:r>
        <w:rPr>
          <w:sz w:val="20"/>
          <w:szCs w:val="20"/>
        </w:rPr>
        <w:t xml:space="preserve"> </w:t>
      </w:r>
      <w:r w:rsidR="00104BD5">
        <w:rPr>
          <w:sz w:val="20"/>
          <w:szCs w:val="20"/>
        </w:rPr>
        <w:t xml:space="preserve">  </w:t>
      </w:r>
    </w:p>
    <w:p w:rsidR="00EE7B8D" w:rsidRPr="000C542A" w:rsidRDefault="00EE7B8D" w:rsidP="00523363">
      <w:pPr>
        <w:ind w:left="0" w:firstLine="0"/>
        <w:rPr>
          <w:sz w:val="20"/>
          <w:szCs w:val="20"/>
        </w:rPr>
      </w:pPr>
    </w:p>
    <w:sectPr w:rsidR="00EE7B8D" w:rsidRPr="000C542A" w:rsidSect="00F656DB">
      <w:headerReference w:type="default" r:id="rId44"/>
      <w:footerReference w:type="default" r:id="rId45"/>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0CE" w:rsidRDefault="008C10CE" w:rsidP="00F36A58">
      <w:r>
        <w:separator/>
      </w:r>
    </w:p>
  </w:endnote>
  <w:endnote w:type="continuationSeparator" w:id="0">
    <w:p w:rsidR="008C10CE" w:rsidRDefault="008C10CE"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E8" w:rsidRPr="001A50CB" w:rsidRDefault="002A3FE8" w:rsidP="00A86B29">
    <w:pPr>
      <w:rPr>
        <w:sz w:val="16"/>
        <w:szCs w:val="16"/>
      </w:rPr>
    </w:pPr>
    <w:r>
      <w:rPr>
        <w:sz w:val="16"/>
        <w:szCs w:val="16"/>
      </w:rPr>
      <w:t>High School</w:t>
    </w:r>
    <w:r w:rsidRPr="001A50CB">
      <w:rPr>
        <w:sz w:val="16"/>
        <w:szCs w:val="16"/>
      </w:rPr>
      <w:t xml:space="preserve">, </w:t>
    </w:r>
    <w:r>
      <w:rPr>
        <w:sz w:val="16"/>
        <w:szCs w:val="16"/>
      </w:rPr>
      <w:t>Visual Arts</w:t>
    </w:r>
    <w:r w:rsidRPr="001A50CB">
      <w:rPr>
        <w:sz w:val="16"/>
        <w:szCs w:val="16"/>
      </w:rPr>
      <w:ptab w:relativeTo="margin" w:alignment="center" w:leader="none"/>
    </w:r>
    <w:r>
      <w:rPr>
        <w:sz w:val="16"/>
        <w:szCs w:val="16"/>
      </w:rPr>
      <w:t xml:space="preserve">Unit Title: </w:t>
    </w:r>
    <w:proofErr w:type="spellStart"/>
    <w:r w:rsidR="009B7589">
      <w:rPr>
        <w:sz w:val="16"/>
        <w:szCs w:val="16"/>
      </w:rPr>
      <w:t>Wabi-Sabi</w:t>
    </w:r>
    <w:proofErr w:type="spellEnd"/>
    <w:r w:rsidR="009B7589">
      <w:rPr>
        <w:sz w:val="16"/>
        <w:szCs w:val="16"/>
      </w:rPr>
      <w:t>: The Beauty of Things Imperfect</w:t>
    </w:r>
    <w:r w:rsidRPr="001A50CB">
      <w:rPr>
        <w:sz w:val="16"/>
        <w:szCs w:val="16"/>
      </w:rPr>
      <w:ptab w:relativeTo="margin" w:alignment="right" w:leader="none"/>
    </w:r>
    <w:sdt>
      <w:sdtPr>
        <w:rPr>
          <w:sz w:val="16"/>
          <w:szCs w:val="16"/>
        </w:rPr>
        <w:id w:val="1359168575"/>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1C34E2">
          <w:rPr>
            <w:noProof/>
            <w:sz w:val="16"/>
            <w:szCs w:val="16"/>
          </w:rPr>
          <w:t>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1C34E2">
          <w:rPr>
            <w:noProof/>
            <w:sz w:val="16"/>
            <w:szCs w:val="16"/>
          </w:rPr>
          <w:t>11</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0CE" w:rsidRDefault="008C10CE" w:rsidP="00F36A58">
      <w:r>
        <w:separator/>
      </w:r>
    </w:p>
  </w:footnote>
  <w:footnote w:type="continuationSeparator" w:id="0">
    <w:p w:rsidR="008C10CE" w:rsidRDefault="008C10CE"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E8" w:rsidRDefault="002A3FE8" w:rsidP="00D35A7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E8" w:rsidRPr="00F36A58" w:rsidRDefault="002A3FE8"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6E7FFB"/>
    <w:multiLevelType w:val="hybridMultilevel"/>
    <w:tmpl w:val="3E9E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A782B"/>
    <w:multiLevelType w:val="hybridMultilevel"/>
    <w:tmpl w:val="CC600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C170D7"/>
    <w:multiLevelType w:val="hybridMultilevel"/>
    <w:tmpl w:val="4D424AD6"/>
    <w:lvl w:ilvl="0" w:tplc="D1600490">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70613C"/>
    <w:multiLevelType w:val="hybridMultilevel"/>
    <w:tmpl w:val="28D60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BE4E15"/>
    <w:multiLevelType w:val="hybridMultilevel"/>
    <w:tmpl w:val="DC6A8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9C6CB3"/>
    <w:multiLevelType w:val="hybridMultilevel"/>
    <w:tmpl w:val="B0E820CC"/>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7">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41554A"/>
    <w:multiLevelType w:val="hybridMultilevel"/>
    <w:tmpl w:val="B4F83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32363A"/>
    <w:multiLevelType w:val="hybridMultilevel"/>
    <w:tmpl w:val="D2EC20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F447D8"/>
    <w:multiLevelType w:val="hybridMultilevel"/>
    <w:tmpl w:val="999C8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FB22111"/>
    <w:multiLevelType w:val="hybridMultilevel"/>
    <w:tmpl w:val="837E1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3093FEC"/>
    <w:multiLevelType w:val="hybridMultilevel"/>
    <w:tmpl w:val="0BCAA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B26083E"/>
    <w:multiLevelType w:val="hybridMultilevel"/>
    <w:tmpl w:val="5B4CE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D3054D9"/>
    <w:multiLevelType w:val="hybridMultilevel"/>
    <w:tmpl w:val="B4F83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F1333C9"/>
    <w:multiLevelType w:val="hybridMultilevel"/>
    <w:tmpl w:val="C9AA3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8F54A75"/>
    <w:multiLevelType w:val="hybridMultilevel"/>
    <w:tmpl w:val="7A4AE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9DF568A"/>
    <w:multiLevelType w:val="hybridMultilevel"/>
    <w:tmpl w:val="6782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B73E1A"/>
    <w:multiLevelType w:val="hybridMultilevel"/>
    <w:tmpl w:val="5D9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3B52C0"/>
    <w:multiLevelType w:val="hybridMultilevel"/>
    <w:tmpl w:val="ACDCD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1FD5908"/>
    <w:multiLevelType w:val="hybridMultilevel"/>
    <w:tmpl w:val="6210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BC27EA"/>
    <w:multiLevelType w:val="hybridMultilevel"/>
    <w:tmpl w:val="EE90B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DC00ACE"/>
    <w:multiLevelType w:val="hybridMultilevel"/>
    <w:tmpl w:val="84427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2373CDF"/>
    <w:multiLevelType w:val="hybridMultilevel"/>
    <w:tmpl w:val="C9B23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42836D3"/>
    <w:multiLevelType w:val="hybridMultilevel"/>
    <w:tmpl w:val="E5521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4FE5CD2"/>
    <w:multiLevelType w:val="hybridMultilevel"/>
    <w:tmpl w:val="B4F83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6024F75"/>
    <w:multiLevelType w:val="hybridMultilevel"/>
    <w:tmpl w:val="147EAB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6A41614"/>
    <w:multiLevelType w:val="hybridMultilevel"/>
    <w:tmpl w:val="AC28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A1909B7"/>
    <w:multiLevelType w:val="hybridMultilevel"/>
    <w:tmpl w:val="D6807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B57371C"/>
    <w:multiLevelType w:val="hybridMultilevel"/>
    <w:tmpl w:val="B4F835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C013C37"/>
    <w:multiLevelType w:val="hybridMultilevel"/>
    <w:tmpl w:val="7BEED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C402074"/>
    <w:multiLevelType w:val="hybridMultilevel"/>
    <w:tmpl w:val="63EA9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0594AF3"/>
    <w:multiLevelType w:val="hybridMultilevel"/>
    <w:tmpl w:val="47CA9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AD573C"/>
    <w:multiLevelType w:val="multilevel"/>
    <w:tmpl w:val="CF4400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nsid w:val="7A9578DD"/>
    <w:multiLevelType w:val="hybridMultilevel"/>
    <w:tmpl w:val="0CAED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8"/>
  </w:num>
  <w:num w:numId="3">
    <w:abstractNumId w:val="34"/>
  </w:num>
  <w:num w:numId="4">
    <w:abstractNumId w:val="33"/>
  </w:num>
  <w:num w:numId="5">
    <w:abstractNumId w:val="36"/>
  </w:num>
  <w:num w:numId="6">
    <w:abstractNumId w:val="16"/>
  </w:num>
  <w:num w:numId="7">
    <w:abstractNumId w:val="27"/>
  </w:num>
  <w:num w:numId="8">
    <w:abstractNumId w:val="8"/>
  </w:num>
  <w:num w:numId="9">
    <w:abstractNumId w:val="10"/>
  </w:num>
  <w:num w:numId="10">
    <w:abstractNumId w:val="5"/>
  </w:num>
  <w:num w:numId="11">
    <w:abstractNumId w:val="29"/>
  </w:num>
  <w:num w:numId="12">
    <w:abstractNumId w:val="13"/>
  </w:num>
  <w:num w:numId="13">
    <w:abstractNumId w:val="1"/>
  </w:num>
  <w:num w:numId="14">
    <w:abstractNumId w:val="39"/>
  </w:num>
  <w:num w:numId="15">
    <w:abstractNumId w:val="26"/>
  </w:num>
  <w:num w:numId="16">
    <w:abstractNumId w:val="37"/>
  </w:num>
  <w:num w:numId="17">
    <w:abstractNumId w:val="14"/>
  </w:num>
  <w:num w:numId="18">
    <w:abstractNumId w:val="38"/>
  </w:num>
  <w:num w:numId="19">
    <w:abstractNumId w:val="35"/>
  </w:num>
  <w:num w:numId="20">
    <w:abstractNumId w:val="24"/>
  </w:num>
  <w:num w:numId="21">
    <w:abstractNumId w:val="12"/>
  </w:num>
  <w:num w:numId="22">
    <w:abstractNumId w:val="40"/>
  </w:num>
  <w:num w:numId="23">
    <w:abstractNumId w:val="7"/>
  </w:num>
  <w:num w:numId="24">
    <w:abstractNumId w:val="15"/>
  </w:num>
  <w:num w:numId="25">
    <w:abstractNumId w:val="22"/>
  </w:num>
  <w:num w:numId="26">
    <w:abstractNumId w:val="9"/>
  </w:num>
  <w:num w:numId="27">
    <w:abstractNumId w:val="30"/>
  </w:num>
  <w:num w:numId="28">
    <w:abstractNumId w:val="32"/>
  </w:num>
  <w:num w:numId="29">
    <w:abstractNumId w:val="20"/>
  </w:num>
  <w:num w:numId="30">
    <w:abstractNumId w:val="3"/>
  </w:num>
  <w:num w:numId="31">
    <w:abstractNumId w:val="2"/>
  </w:num>
  <w:num w:numId="32">
    <w:abstractNumId w:val="21"/>
  </w:num>
  <w:num w:numId="33">
    <w:abstractNumId w:val="4"/>
  </w:num>
  <w:num w:numId="34">
    <w:abstractNumId w:val="31"/>
  </w:num>
  <w:num w:numId="35">
    <w:abstractNumId w:val="25"/>
  </w:num>
  <w:num w:numId="36">
    <w:abstractNumId w:val="17"/>
  </w:num>
  <w:num w:numId="37">
    <w:abstractNumId w:val="42"/>
  </w:num>
  <w:num w:numId="38">
    <w:abstractNumId w:val="19"/>
  </w:num>
  <w:num w:numId="39">
    <w:abstractNumId w:val="6"/>
  </w:num>
  <w:num w:numId="40">
    <w:abstractNumId w:val="18"/>
  </w:num>
  <w:num w:numId="41">
    <w:abstractNumId w:val="23"/>
  </w:num>
  <w:num w:numId="42">
    <w:abstractNumId w:val="41"/>
  </w:num>
  <w:num w:numId="4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26C1"/>
    <w:rsid w:val="00016F99"/>
    <w:rsid w:val="00034172"/>
    <w:rsid w:val="000470FE"/>
    <w:rsid w:val="000529DD"/>
    <w:rsid w:val="000560D2"/>
    <w:rsid w:val="00060635"/>
    <w:rsid w:val="00065DD3"/>
    <w:rsid w:val="000728AC"/>
    <w:rsid w:val="0007352B"/>
    <w:rsid w:val="00075148"/>
    <w:rsid w:val="00081D6A"/>
    <w:rsid w:val="000910A8"/>
    <w:rsid w:val="00097093"/>
    <w:rsid w:val="000B0682"/>
    <w:rsid w:val="000B1167"/>
    <w:rsid w:val="000B2D43"/>
    <w:rsid w:val="000B3191"/>
    <w:rsid w:val="000C05BA"/>
    <w:rsid w:val="000C542A"/>
    <w:rsid w:val="000D089A"/>
    <w:rsid w:val="000D2207"/>
    <w:rsid w:val="000D2958"/>
    <w:rsid w:val="000D6755"/>
    <w:rsid w:val="000D73F6"/>
    <w:rsid w:val="000D7F48"/>
    <w:rsid w:val="000E4270"/>
    <w:rsid w:val="000E54AC"/>
    <w:rsid w:val="000E74E5"/>
    <w:rsid w:val="000E7E98"/>
    <w:rsid w:val="000F1AA5"/>
    <w:rsid w:val="000F35E8"/>
    <w:rsid w:val="000F56D7"/>
    <w:rsid w:val="00104BD5"/>
    <w:rsid w:val="00107284"/>
    <w:rsid w:val="00112135"/>
    <w:rsid w:val="0011270D"/>
    <w:rsid w:val="0011759F"/>
    <w:rsid w:val="00122021"/>
    <w:rsid w:val="00125E85"/>
    <w:rsid w:val="00126151"/>
    <w:rsid w:val="0013710B"/>
    <w:rsid w:val="00144939"/>
    <w:rsid w:val="0014751D"/>
    <w:rsid w:val="00153510"/>
    <w:rsid w:val="00154ECB"/>
    <w:rsid w:val="00155DE7"/>
    <w:rsid w:val="001646D2"/>
    <w:rsid w:val="001654F8"/>
    <w:rsid w:val="00167860"/>
    <w:rsid w:val="001749E8"/>
    <w:rsid w:val="00175B8E"/>
    <w:rsid w:val="00186865"/>
    <w:rsid w:val="001951E1"/>
    <w:rsid w:val="00196798"/>
    <w:rsid w:val="00197B6A"/>
    <w:rsid w:val="001A50CB"/>
    <w:rsid w:val="001B4444"/>
    <w:rsid w:val="001B5F07"/>
    <w:rsid w:val="001B6E13"/>
    <w:rsid w:val="001C34E2"/>
    <w:rsid w:val="001C53AD"/>
    <w:rsid w:val="001D01C0"/>
    <w:rsid w:val="001F1BE9"/>
    <w:rsid w:val="001F4346"/>
    <w:rsid w:val="001F5B7D"/>
    <w:rsid w:val="00200AE2"/>
    <w:rsid w:val="0020176D"/>
    <w:rsid w:val="00230248"/>
    <w:rsid w:val="00231553"/>
    <w:rsid w:val="00231CDA"/>
    <w:rsid w:val="00234EB4"/>
    <w:rsid w:val="002404E2"/>
    <w:rsid w:val="00245712"/>
    <w:rsid w:val="00245D26"/>
    <w:rsid w:val="00245E7F"/>
    <w:rsid w:val="0025049C"/>
    <w:rsid w:val="002504B9"/>
    <w:rsid w:val="00250B4C"/>
    <w:rsid w:val="00254293"/>
    <w:rsid w:val="00255AB1"/>
    <w:rsid w:val="002633A6"/>
    <w:rsid w:val="002713D7"/>
    <w:rsid w:val="002813AD"/>
    <w:rsid w:val="00281B05"/>
    <w:rsid w:val="00281B3E"/>
    <w:rsid w:val="00284EB4"/>
    <w:rsid w:val="0028514C"/>
    <w:rsid w:val="002866F5"/>
    <w:rsid w:val="00287EE8"/>
    <w:rsid w:val="00297371"/>
    <w:rsid w:val="002A3FE8"/>
    <w:rsid w:val="002A582B"/>
    <w:rsid w:val="002B1321"/>
    <w:rsid w:val="002B422F"/>
    <w:rsid w:val="002B5FC5"/>
    <w:rsid w:val="002C424E"/>
    <w:rsid w:val="002C5D8B"/>
    <w:rsid w:val="002C75C4"/>
    <w:rsid w:val="002D49D1"/>
    <w:rsid w:val="002D4B80"/>
    <w:rsid w:val="002E7B4B"/>
    <w:rsid w:val="002E7E78"/>
    <w:rsid w:val="002F378F"/>
    <w:rsid w:val="003011E5"/>
    <w:rsid w:val="00302D44"/>
    <w:rsid w:val="00304C52"/>
    <w:rsid w:val="003117E8"/>
    <w:rsid w:val="00317C33"/>
    <w:rsid w:val="00322B29"/>
    <w:rsid w:val="003372B0"/>
    <w:rsid w:val="00343F7B"/>
    <w:rsid w:val="003441CC"/>
    <w:rsid w:val="00344A93"/>
    <w:rsid w:val="003458BA"/>
    <w:rsid w:val="00347243"/>
    <w:rsid w:val="00354D55"/>
    <w:rsid w:val="0036100A"/>
    <w:rsid w:val="00367A30"/>
    <w:rsid w:val="0037498B"/>
    <w:rsid w:val="00377112"/>
    <w:rsid w:val="0038584C"/>
    <w:rsid w:val="0039211E"/>
    <w:rsid w:val="003929AD"/>
    <w:rsid w:val="00394AF3"/>
    <w:rsid w:val="00397B7D"/>
    <w:rsid w:val="003A11F3"/>
    <w:rsid w:val="003A2C65"/>
    <w:rsid w:val="003A5EDD"/>
    <w:rsid w:val="003A66C1"/>
    <w:rsid w:val="003B136A"/>
    <w:rsid w:val="003B1E12"/>
    <w:rsid w:val="003B2329"/>
    <w:rsid w:val="003B44B4"/>
    <w:rsid w:val="003C177D"/>
    <w:rsid w:val="003C3095"/>
    <w:rsid w:val="003C6A1D"/>
    <w:rsid w:val="003C73B8"/>
    <w:rsid w:val="003C7B19"/>
    <w:rsid w:val="003D7844"/>
    <w:rsid w:val="003E3098"/>
    <w:rsid w:val="003E77B3"/>
    <w:rsid w:val="003F2D8C"/>
    <w:rsid w:val="003F2F2D"/>
    <w:rsid w:val="003F64D6"/>
    <w:rsid w:val="003F7610"/>
    <w:rsid w:val="00401655"/>
    <w:rsid w:val="00414D23"/>
    <w:rsid w:val="00422768"/>
    <w:rsid w:val="00425D9B"/>
    <w:rsid w:val="00426672"/>
    <w:rsid w:val="00434551"/>
    <w:rsid w:val="00435C7A"/>
    <w:rsid w:val="00435F32"/>
    <w:rsid w:val="00445A09"/>
    <w:rsid w:val="00445E27"/>
    <w:rsid w:val="00455ED5"/>
    <w:rsid w:val="00456D71"/>
    <w:rsid w:val="004605DB"/>
    <w:rsid w:val="004610C8"/>
    <w:rsid w:val="00467EB2"/>
    <w:rsid w:val="00471A4D"/>
    <w:rsid w:val="00473219"/>
    <w:rsid w:val="00474023"/>
    <w:rsid w:val="00477690"/>
    <w:rsid w:val="00482D07"/>
    <w:rsid w:val="00482F27"/>
    <w:rsid w:val="00486CD1"/>
    <w:rsid w:val="0049026A"/>
    <w:rsid w:val="004A5F52"/>
    <w:rsid w:val="004A6111"/>
    <w:rsid w:val="004B14D9"/>
    <w:rsid w:val="004B4603"/>
    <w:rsid w:val="004B5441"/>
    <w:rsid w:val="004C68AE"/>
    <w:rsid w:val="004C7B18"/>
    <w:rsid w:val="004D2474"/>
    <w:rsid w:val="004E040D"/>
    <w:rsid w:val="004E1F2B"/>
    <w:rsid w:val="004E20E7"/>
    <w:rsid w:val="004E2344"/>
    <w:rsid w:val="004E523E"/>
    <w:rsid w:val="004E72A7"/>
    <w:rsid w:val="004F0015"/>
    <w:rsid w:val="004F0CBF"/>
    <w:rsid w:val="00507B12"/>
    <w:rsid w:val="00513672"/>
    <w:rsid w:val="0051577B"/>
    <w:rsid w:val="00522970"/>
    <w:rsid w:val="005231F6"/>
    <w:rsid w:val="00523363"/>
    <w:rsid w:val="005236AE"/>
    <w:rsid w:val="00527410"/>
    <w:rsid w:val="00530230"/>
    <w:rsid w:val="00535B95"/>
    <w:rsid w:val="00545D3C"/>
    <w:rsid w:val="00547B0E"/>
    <w:rsid w:val="00552719"/>
    <w:rsid w:val="00556168"/>
    <w:rsid w:val="00556EB0"/>
    <w:rsid w:val="005637AE"/>
    <w:rsid w:val="005732F2"/>
    <w:rsid w:val="0057545E"/>
    <w:rsid w:val="005754A3"/>
    <w:rsid w:val="005766AF"/>
    <w:rsid w:val="005858FD"/>
    <w:rsid w:val="00595535"/>
    <w:rsid w:val="0059642F"/>
    <w:rsid w:val="005A0B7B"/>
    <w:rsid w:val="005B5CFE"/>
    <w:rsid w:val="005B6BEE"/>
    <w:rsid w:val="005C15C4"/>
    <w:rsid w:val="005C35AC"/>
    <w:rsid w:val="005D1FB6"/>
    <w:rsid w:val="005D5D73"/>
    <w:rsid w:val="005E068E"/>
    <w:rsid w:val="005F2C5B"/>
    <w:rsid w:val="0060108E"/>
    <w:rsid w:val="00603303"/>
    <w:rsid w:val="006034D4"/>
    <w:rsid w:val="0060634D"/>
    <w:rsid w:val="00614424"/>
    <w:rsid w:val="006160F7"/>
    <w:rsid w:val="006207DE"/>
    <w:rsid w:val="00623E2F"/>
    <w:rsid w:val="00626571"/>
    <w:rsid w:val="0063593C"/>
    <w:rsid w:val="00636511"/>
    <w:rsid w:val="00637830"/>
    <w:rsid w:val="00640959"/>
    <w:rsid w:val="00645B24"/>
    <w:rsid w:val="00651FCD"/>
    <w:rsid w:val="00653C35"/>
    <w:rsid w:val="006607A2"/>
    <w:rsid w:val="00661C13"/>
    <w:rsid w:val="00666BE0"/>
    <w:rsid w:val="006741FE"/>
    <w:rsid w:val="006844CD"/>
    <w:rsid w:val="00695537"/>
    <w:rsid w:val="00695A9C"/>
    <w:rsid w:val="006A50C7"/>
    <w:rsid w:val="006C75EE"/>
    <w:rsid w:val="006C7C5B"/>
    <w:rsid w:val="006D329C"/>
    <w:rsid w:val="006D61E3"/>
    <w:rsid w:val="006E0EC1"/>
    <w:rsid w:val="006E6321"/>
    <w:rsid w:val="006E6F82"/>
    <w:rsid w:val="006F4A4A"/>
    <w:rsid w:val="00702A0E"/>
    <w:rsid w:val="00702C2A"/>
    <w:rsid w:val="00705CF4"/>
    <w:rsid w:val="00713C29"/>
    <w:rsid w:val="00723DFF"/>
    <w:rsid w:val="00741EE4"/>
    <w:rsid w:val="007467C3"/>
    <w:rsid w:val="00750EEA"/>
    <w:rsid w:val="0075471B"/>
    <w:rsid w:val="0075481B"/>
    <w:rsid w:val="0076416B"/>
    <w:rsid w:val="007700F4"/>
    <w:rsid w:val="00773B18"/>
    <w:rsid w:val="00781C72"/>
    <w:rsid w:val="00784893"/>
    <w:rsid w:val="00785735"/>
    <w:rsid w:val="00790566"/>
    <w:rsid w:val="00796382"/>
    <w:rsid w:val="00796FBD"/>
    <w:rsid w:val="007A1106"/>
    <w:rsid w:val="007A18FD"/>
    <w:rsid w:val="007A2059"/>
    <w:rsid w:val="007A5D90"/>
    <w:rsid w:val="007A6536"/>
    <w:rsid w:val="007B2800"/>
    <w:rsid w:val="007C46AC"/>
    <w:rsid w:val="007D3448"/>
    <w:rsid w:val="007E1612"/>
    <w:rsid w:val="007E4A8E"/>
    <w:rsid w:val="007E616C"/>
    <w:rsid w:val="007F0FF0"/>
    <w:rsid w:val="007F13C5"/>
    <w:rsid w:val="00802BF6"/>
    <w:rsid w:val="008260A4"/>
    <w:rsid w:val="00831575"/>
    <w:rsid w:val="00833158"/>
    <w:rsid w:val="00841CF2"/>
    <w:rsid w:val="008428C8"/>
    <w:rsid w:val="008436E0"/>
    <w:rsid w:val="00856AAB"/>
    <w:rsid w:val="00856C5F"/>
    <w:rsid w:val="00861571"/>
    <w:rsid w:val="00863DC2"/>
    <w:rsid w:val="00864BF1"/>
    <w:rsid w:val="0086657F"/>
    <w:rsid w:val="0087468F"/>
    <w:rsid w:val="00875EC3"/>
    <w:rsid w:val="008766C3"/>
    <w:rsid w:val="0088207E"/>
    <w:rsid w:val="008851AC"/>
    <w:rsid w:val="00886384"/>
    <w:rsid w:val="008906DE"/>
    <w:rsid w:val="00894794"/>
    <w:rsid w:val="00896F55"/>
    <w:rsid w:val="008A1146"/>
    <w:rsid w:val="008A127A"/>
    <w:rsid w:val="008A17E9"/>
    <w:rsid w:val="008A51A5"/>
    <w:rsid w:val="008B2FDF"/>
    <w:rsid w:val="008B3544"/>
    <w:rsid w:val="008B3D93"/>
    <w:rsid w:val="008B50F8"/>
    <w:rsid w:val="008C10CE"/>
    <w:rsid w:val="008C1957"/>
    <w:rsid w:val="008D08BE"/>
    <w:rsid w:val="008E37C3"/>
    <w:rsid w:val="008F0930"/>
    <w:rsid w:val="008F0CBC"/>
    <w:rsid w:val="008F47D5"/>
    <w:rsid w:val="008F592A"/>
    <w:rsid w:val="008F5939"/>
    <w:rsid w:val="00901A0E"/>
    <w:rsid w:val="009031A3"/>
    <w:rsid w:val="00921267"/>
    <w:rsid w:val="0093017C"/>
    <w:rsid w:val="0093023F"/>
    <w:rsid w:val="00932B10"/>
    <w:rsid w:val="00940D0C"/>
    <w:rsid w:val="009428EE"/>
    <w:rsid w:val="009554DF"/>
    <w:rsid w:val="00956064"/>
    <w:rsid w:val="00956FEB"/>
    <w:rsid w:val="009573A6"/>
    <w:rsid w:val="00957442"/>
    <w:rsid w:val="00957F0E"/>
    <w:rsid w:val="0096360F"/>
    <w:rsid w:val="00973E09"/>
    <w:rsid w:val="0097730C"/>
    <w:rsid w:val="0098195B"/>
    <w:rsid w:val="0098418D"/>
    <w:rsid w:val="00995E45"/>
    <w:rsid w:val="009A0E03"/>
    <w:rsid w:val="009A25DA"/>
    <w:rsid w:val="009A2D83"/>
    <w:rsid w:val="009B16DD"/>
    <w:rsid w:val="009B423D"/>
    <w:rsid w:val="009B509C"/>
    <w:rsid w:val="009B68A8"/>
    <w:rsid w:val="009B7589"/>
    <w:rsid w:val="009C079B"/>
    <w:rsid w:val="009D1B8A"/>
    <w:rsid w:val="009E04EE"/>
    <w:rsid w:val="009E524E"/>
    <w:rsid w:val="009E5AAD"/>
    <w:rsid w:val="009F1433"/>
    <w:rsid w:val="009F2B1F"/>
    <w:rsid w:val="009F4C8E"/>
    <w:rsid w:val="009F6E56"/>
    <w:rsid w:val="00A0213C"/>
    <w:rsid w:val="00A10253"/>
    <w:rsid w:val="00A12A19"/>
    <w:rsid w:val="00A405F7"/>
    <w:rsid w:val="00A41A54"/>
    <w:rsid w:val="00A50629"/>
    <w:rsid w:val="00A635BA"/>
    <w:rsid w:val="00A63D7D"/>
    <w:rsid w:val="00A6575A"/>
    <w:rsid w:val="00A728EC"/>
    <w:rsid w:val="00A7353F"/>
    <w:rsid w:val="00A73914"/>
    <w:rsid w:val="00A74FBF"/>
    <w:rsid w:val="00A758B1"/>
    <w:rsid w:val="00A80EE4"/>
    <w:rsid w:val="00A80F9B"/>
    <w:rsid w:val="00A8574A"/>
    <w:rsid w:val="00A86B29"/>
    <w:rsid w:val="00A91620"/>
    <w:rsid w:val="00A93598"/>
    <w:rsid w:val="00AA2CD5"/>
    <w:rsid w:val="00AA4E66"/>
    <w:rsid w:val="00AB1D95"/>
    <w:rsid w:val="00AB20BA"/>
    <w:rsid w:val="00AC433C"/>
    <w:rsid w:val="00AC5EF7"/>
    <w:rsid w:val="00AD5B2E"/>
    <w:rsid w:val="00AD5BF5"/>
    <w:rsid w:val="00AE0209"/>
    <w:rsid w:val="00AF54E5"/>
    <w:rsid w:val="00B001B5"/>
    <w:rsid w:val="00B0083B"/>
    <w:rsid w:val="00B008AA"/>
    <w:rsid w:val="00B056E0"/>
    <w:rsid w:val="00B06133"/>
    <w:rsid w:val="00B1290E"/>
    <w:rsid w:val="00B13ECB"/>
    <w:rsid w:val="00B221B8"/>
    <w:rsid w:val="00B2573C"/>
    <w:rsid w:val="00B30450"/>
    <w:rsid w:val="00B36CB8"/>
    <w:rsid w:val="00B37D7C"/>
    <w:rsid w:val="00B42467"/>
    <w:rsid w:val="00B73320"/>
    <w:rsid w:val="00B74066"/>
    <w:rsid w:val="00B82997"/>
    <w:rsid w:val="00B95539"/>
    <w:rsid w:val="00B97B47"/>
    <w:rsid w:val="00BA3CDE"/>
    <w:rsid w:val="00BA43DD"/>
    <w:rsid w:val="00BA7DF1"/>
    <w:rsid w:val="00BB6826"/>
    <w:rsid w:val="00BC2E19"/>
    <w:rsid w:val="00BC3768"/>
    <w:rsid w:val="00BD25DB"/>
    <w:rsid w:val="00BD5242"/>
    <w:rsid w:val="00BE00EE"/>
    <w:rsid w:val="00BE620C"/>
    <w:rsid w:val="00BF1681"/>
    <w:rsid w:val="00C022BA"/>
    <w:rsid w:val="00C066AA"/>
    <w:rsid w:val="00C13B86"/>
    <w:rsid w:val="00C148BA"/>
    <w:rsid w:val="00C17FA4"/>
    <w:rsid w:val="00C212FD"/>
    <w:rsid w:val="00C24049"/>
    <w:rsid w:val="00C26287"/>
    <w:rsid w:val="00C27622"/>
    <w:rsid w:val="00C32266"/>
    <w:rsid w:val="00C3549C"/>
    <w:rsid w:val="00C40C25"/>
    <w:rsid w:val="00C40D97"/>
    <w:rsid w:val="00C4761E"/>
    <w:rsid w:val="00C51B9F"/>
    <w:rsid w:val="00C55A72"/>
    <w:rsid w:val="00C57256"/>
    <w:rsid w:val="00C57E0F"/>
    <w:rsid w:val="00C61A89"/>
    <w:rsid w:val="00C61B9A"/>
    <w:rsid w:val="00C66E81"/>
    <w:rsid w:val="00C707C4"/>
    <w:rsid w:val="00C779F2"/>
    <w:rsid w:val="00C8196F"/>
    <w:rsid w:val="00C81D27"/>
    <w:rsid w:val="00C830F3"/>
    <w:rsid w:val="00C901A4"/>
    <w:rsid w:val="00C90A19"/>
    <w:rsid w:val="00CA3443"/>
    <w:rsid w:val="00CA7990"/>
    <w:rsid w:val="00CA7F3C"/>
    <w:rsid w:val="00CB13B7"/>
    <w:rsid w:val="00CC2C5E"/>
    <w:rsid w:val="00CC4564"/>
    <w:rsid w:val="00CC5299"/>
    <w:rsid w:val="00CC54DA"/>
    <w:rsid w:val="00CC69BD"/>
    <w:rsid w:val="00CE4AA8"/>
    <w:rsid w:val="00CF002C"/>
    <w:rsid w:val="00CF64CC"/>
    <w:rsid w:val="00D00C12"/>
    <w:rsid w:val="00D05289"/>
    <w:rsid w:val="00D07268"/>
    <w:rsid w:val="00D103CA"/>
    <w:rsid w:val="00D22134"/>
    <w:rsid w:val="00D2372C"/>
    <w:rsid w:val="00D25403"/>
    <w:rsid w:val="00D35A71"/>
    <w:rsid w:val="00D42EE0"/>
    <w:rsid w:val="00D436AC"/>
    <w:rsid w:val="00D4633C"/>
    <w:rsid w:val="00D46BD3"/>
    <w:rsid w:val="00D51738"/>
    <w:rsid w:val="00D524C6"/>
    <w:rsid w:val="00D5423D"/>
    <w:rsid w:val="00D61804"/>
    <w:rsid w:val="00D62669"/>
    <w:rsid w:val="00D65BD1"/>
    <w:rsid w:val="00D66B56"/>
    <w:rsid w:val="00D67963"/>
    <w:rsid w:val="00D70BC7"/>
    <w:rsid w:val="00D75F18"/>
    <w:rsid w:val="00D763A1"/>
    <w:rsid w:val="00D76BD3"/>
    <w:rsid w:val="00D77783"/>
    <w:rsid w:val="00D844BE"/>
    <w:rsid w:val="00D86172"/>
    <w:rsid w:val="00D95367"/>
    <w:rsid w:val="00DA39B8"/>
    <w:rsid w:val="00DA4810"/>
    <w:rsid w:val="00DA4C7F"/>
    <w:rsid w:val="00DA58A3"/>
    <w:rsid w:val="00DB2E11"/>
    <w:rsid w:val="00DC7A01"/>
    <w:rsid w:val="00DD007A"/>
    <w:rsid w:val="00DD4FA2"/>
    <w:rsid w:val="00DE34BB"/>
    <w:rsid w:val="00DE3C90"/>
    <w:rsid w:val="00DE5653"/>
    <w:rsid w:val="00DF3791"/>
    <w:rsid w:val="00DF60E5"/>
    <w:rsid w:val="00E00F9E"/>
    <w:rsid w:val="00E032ED"/>
    <w:rsid w:val="00E31B8F"/>
    <w:rsid w:val="00E43474"/>
    <w:rsid w:val="00E43D26"/>
    <w:rsid w:val="00E53439"/>
    <w:rsid w:val="00E6414D"/>
    <w:rsid w:val="00E65B19"/>
    <w:rsid w:val="00E67E88"/>
    <w:rsid w:val="00E73183"/>
    <w:rsid w:val="00E74C45"/>
    <w:rsid w:val="00E762EA"/>
    <w:rsid w:val="00E76728"/>
    <w:rsid w:val="00E8078D"/>
    <w:rsid w:val="00E81A7A"/>
    <w:rsid w:val="00E8224F"/>
    <w:rsid w:val="00E85EB0"/>
    <w:rsid w:val="00EA3DFB"/>
    <w:rsid w:val="00EA706B"/>
    <w:rsid w:val="00EB6028"/>
    <w:rsid w:val="00EC4835"/>
    <w:rsid w:val="00EC54EA"/>
    <w:rsid w:val="00EC5920"/>
    <w:rsid w:val="00EC7CF6"/>
    <w:rsid w:val="00ED5544"/>
    <w:rsid w:val="00ED590B"/>
    <w:rsid w:val="00EE28DE"/>
    <w:rsid w:val="00EE5699"/>
    <w:rsid w:val="00EE769C"/>
    <w:rsid w:val="00EE7B8D"/>
    <w:rsid w:val="00F04D03"/>
    <w:rsid w:val="00F30021"/>
    <w:rsid w:val="00F32751"/>
    <w:rsid w:val="00F33AD2"/>
    <w:rsid w:val="00F36A58"/>
    <w:rsid w:val="00F37360"/>
    <w:rsid w:val="00F415B6"/>
    <w:rsid w:val="00F423FA"/>
    <w:rsid w:val="00F61EDA"/>
    <w:rsid w:val="00F63486"/>
    <w:rsid w:val="00F656DB"/>
    <w:rsid w:val="00F70315"/>
    <w:rsid w:val="00F71B84"/>
    <w:rsid w:val="00F726F6"/>
    <w:rsid w:val="00F823DC"/>
    <w:rsid w:val="00F868F3"/>
    <w:rsid w:val="00F90E08"/>
    <w:rsid w:val="00F923C1"/>
    <w:rsid w:val="00F96838"/>
    <w:rsid w:val="00FA0BF7"/>
    <w:rsid w:val="00FA52C6"/>
    <w:rsid w:val="00FA5801"/>
    <w:rsid w:val="00FB09D8"/>
    <w:rsid w:val="00FB486C"/>
    <w:rsid w:val="00FB54E5"/>
    <w:rsid w:val="00FC1F65"/>
    <w:rsid w:val="00FD3AC4"/>
    <w:rsid w:val="00FE1CCC"/>
    <w:rsid w:val="00FE2008"/>
    <w:rsid w:val="00FE3A38"/>
    <w:rsid w:val="00FE6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2A"/>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rsid w:val="00C022BA"/>
    <w:rPr>
      <w:rFonts w:cs="Times New Roman"/>
      <w:color w:val="0000FF"/>
      <w:u w:val="single"/>
    </w:rPr>
  </w:style>
  <w:style w:type="paragraph" w:styleId="Title">
    <w:name w:val="Title"/>
    <w:basedOn w:val="Normal"/>
    <w:next w:val="Normal"/>
    <w:link w:val="TitleChar"/>
    <w:uiPriority w:val="1"/>
    <w:qFormat/>
    <w:rsid w:val="00E74C45"/>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E74C45"/>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E74C45"/>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E74C45"/>
    <w:rPr>
      <w:rFonts w:asciiTheme="majorHAnsi" w:eastAsiaTheme="majorEastAsia" w:hAnsiTheme="majorHAnsi" w:cstheme="majorBidi"/>
      <w:caps/>
      <w:kern w:val="22"/>
      <w:sz w:val="28"/>
      <w:szCs w:val="28"/>
      <w:lang w:eastAsia="ja-JP"/>
      <w14:ligatures w14:val="standard"/>
    </w:rPr>
  </w:style>
  <w:style w:type="paragraph" w:customStyle="1" w:styleId="Default">
    <w:name w:val="Default"/>
    <w:rsid w:val="00705CF4"/>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sid w:val="00414D23"/>
    <w:rPr>
      <w:color w:val="800080" w:themeColor="followedHyperlink"/>
      <w:u w:val="single"/>
    </w:rPr>
  </w:style>
  <w:style w:type="paragraph" w:customStyle="1" w:styleId="Normal1">
    <w:name w:val="Normal1"/>
    <w:rsid w:val="00C212FD"/>
    <w:pPr>
      <w:ind w:left="720" w:hanging="360"/>
    </w:pPr>
    <w:rPr>
      <w:rFonts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2A"/>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rsid w:val="00C022BA"/>
    <w:rPr>
      <w:rFonts w:cs="Times New Roman"/>
      <w:color w:val="0000FF"/>
      <w:u w:val="single"/>
    </w:rPr>
  </w:style>
  <w:style w:type="paragraph" w:styleId="Title">
    <w:name w:val="Title"/>
    <w:basedOn w:val="Normal"/>
    <w:next w:val="Normal"/>
    <w:link w:val="TitleChar"/>
    <w:uiPriority w:val="1"/>
    <w:qFormat/>
    <w:rsid w:val="00E74C45"/>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E74C45"/>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E74C45"/>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E74C45"/>
    <w:rPr>
      <w:rFonts w:asciiTheme="majorHAnsi" w:eastAsiaTheme="majorEastAsia" w:hAnsiTheme="majorHAnsi" w:cstheme="majorBidi"/>
      <w:caps/>
      <w:kern w:val="22"/>
      <w:sz w:val="28"/>
      <w:szCs w:val="28"/>
      <w:lang w:eastAsia="ja-JP"/>
      <w14:ligatures w14:val="standard"/>
    </w:rPr>
  </w:style>
  <w:style w:type="paragraph" w:customStyle="1" w:styleId="Default">
    <w:name w:val="Default"/>
    <w:rsid w:val="00705CF4"/>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sid w:val="00414D23"/>
    <w:rPr>
      <w:color w:val="800080" w:themeColor="followedHyperlink"/>
      <w:u w:val="single"/>
    </w:rPr>
  </w:style>
  <w:style w:type="paragraph" w:customStyle="1" w:styleId="Normal1">
    <w:name w:val="Normal1"/>
    <w:rsid w:val="00C212FD"/>
    <w:pPr>
      <w:ind w:left="720" w:hanging="360"/>
    </w:pPr>
    <w:rPr>
      <w:rFonts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65972">
      <w:bodyDiv w:val="1"/>
      <w:marLeft w:val="0"/>
      <w:marRight w:val="0"/>
      <w:marTop w:val="0"/>
      <w:marBottom w:val="0"/>
      <w:divBdr>
        <w:top w:val="none" w:sz="0" w:space="0" w:color="auto"/>
        <w:left w:val="none" w:sz="0" w:space="0" w:color="auto"/>
        <w:bottom w:val="none" w:sz="0" w:space="0" w:color="auto"/>
        <w:right w:val="none" w:sz="0" w:space="0" w:color="auto"/>
      </w:divBdr>
    </w:div>
    <w:div w:id="401635641">
      <w:bodyDiv w:val="1"/>
      <w:marLeft w:val="0"/>
      <w:marRight w:val="0"/>
      <w:marTop w:val="0"/>
      <w:marBottom w:val="0"/>
      <w:divBdr>
        <w:top w:val="none" w:sz="0" w:space="0" w:color="auto"/>
        <w:left w:val="none" w:sz="0" w:space="0" w:color="auto"/>
        <w:bottom w:val="none" w:sz="0" w:space="0" w:color="auto"/>
        <w:right w:val="none" w:sz="0" w:space="0" w:color="auto"/>
      </w:divBdr>
    </w:div>
    <w:div w:id="456603566">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488391">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 w:id="211663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ctionary.reference.com/browse/tradition" TargetMode="External"/><Relationship Id="rId18" Type="http://schemas.openxmlformats.org/officeDocument/2006/relationships/hyperlink" Target="http://www.brainyquote.com/quotes/keywords/traditions.html" TargetMode="External"/><Relationship Id="rId26" Type="http://schemas.openxmlformats.org/officeDocument/2006/relationships/hyperlink" Target="https://www.youtube.com/watch?v=_LjNdZLZ0fo" TargetMode="External"/><Relationship Id="rId39" Type="http://schemas.openxmlformats.org/officeDocument/2006/relationships/hyperlink" Target="https://www.google.com/search?q=found+art+images&amp;tbm=isch&amp;tbo=u&amp;source=univ&amp;sa=X&amp;ei=4p8cU7KDGdOyqQHxpYDQCg&amp;ved=0CCcQsAQ&amp;biw=1045&amp;bih=660" TargetMode="External"/><Relationship Id="rId3" Type="http://schemas.openxmlformats.org/officeDocument/2006/relationships/styles" Target="styles.xml"/><Relationship Id="rId21" Type="http://schemas.openxmlformats.org/officeDocument/2006/relationships/hyperlink" Target="http://www.internationalstudent.com/study_usa/way-of-life/american-culture/" TargetMode="External"/><Relationship Id="rId34" Type="http://schemas.openxmlformats.org/officeDocument/2006/relationships/hyperlink" Target="http://www.otis.edu/sites/default/files/lib-risdtutorial.pdf" TargetMode="External"/><Relationship Id="rId42" Type="http://schemas.openxmlformats.org/officeDocument/2006/relationships/hyperlink" Target="http://www.dominicsnow.com/wp-content/uploads/Moon-sculpture-cross-section-sketch.jpg"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lauramcalister.com/2013/06/04/8-great-quotes-on-tradition/" TargetMode="External"/><Relationship Id="rId25" Type="http://schemas.openxmlformats.org/officeDocument/2006/relationships/hyperlink" Target="http://haleyhasler.com/home.html" TargetMode="External"/><Relationship Id="rId33" Type="http://schemas.openxmlformats.org/officeDocument/2006/relationships/hyperlink" Target="http://www.inspiration.com/visual-learning/concept-mapping" TargetMode="External"/><Relationship Id="rId38" Type="http://schemas.openxmlformats.org/officeDocument/2006/relationships/hyperlink" Target="http://www.contemporary-art-dialogue.com/assemblage-art.htm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ictionary.reference.com/browse/tradition" TargetMode="External"/><Relationship Id="rId20" Type="http://schemas.openxmlformats.org/officeDocument/2006/relationships/hyperlink" Target="https://www.globalcitizen.org/en/content/13-amazing-coming-of-age-traditions-from-around-th/" TargetMode="External"/><Relationship Id="rId29" Type="http://schemas.openxmlformats.org/officeDocument/2006/relationships/hyperlink" Target="http://www.abcteach.com/free/p/port_26pt_line_story.pdf" TargetMode="External"/><Relationship Id="rId41" Type="http://schemas.openxmlformats.org/officeDocument/2006/relationships/hyperlink" Target="https://www.youtube.com/watch?v=M9-hAJ8Irm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www.nationalgallery.org.uk/paintings/jan-van-eyck-the-arnolfini-portrait" TargetMode="External"/><Relationship Id="rId32" Type="http://schemas.openxmlformats.org/officeDocument/2006/relationships/hyperlink" Target="http://www.otis.edu/library/concept-mapping" TargetMode="External"/><Relationship Id="rId37" Type="http://schemas.openxmlformats.org/officeDocument/2006/relationships/hyperlink" Target="http://www.lakesidepottery.com/HTML%20Text/Methods%20of%20Handbuilding.htm" TargetMode="External"/><Relationship Id="rId40" Type="http://schemas.openxmlformats.org/officeDocument/2006/relationships/hyperlink" Target="http://www.youtube.com/watch?v=K9Wtx5-OjDs"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rainyquote.com/quotes/keywords/traditions.html" TargetMode="External"/><Relationship Id="rId23" Type="http://schemas.openxmlformats.org/officeDocument/2006/relationships/hyperlink" Target="http://www.worksheetworks.com/miscellanea/graphic-organizers/tchart.html" TargetMode="External"/><Relationship Id="rId28" Type="http://schemas.openxmlformats.org/officeDocument/2006/relationships/hyperlink" Target="http://mic.com/articles/82015/these-young-women-are-using-incredible-art-to-turn-gender-roles-on-their-head" TargetMode="External"/><Relationship Id="rId36" Type="http://schemas.openxmlformats.org/officeDocument/2006/relationships/hyperlink" Target="http://www.anothermag.com/art-photography/3318/top-10-collage-artists-hannah-hoch-to-man-ray" TargetMode="External"/><Relationship Id="rId10" Type="http://schemas.openxmlformats.org/officeDocument/2006/relationships/header" Target="header1.xml"/><Relationship Id="rId19" Type="http://schemas.openxmlformats.org/officeDocument/2006/relationships/hyperlink" Target="http://www.internations.org/usa-expats/guide/16303-culture-shopping-recreation/festivals-and-traditions-in-the-us-16302" TargetMode="External"/><Relationship Id="rId31" Type="http://schemas.openxmlformats.org/officeDocument/2006/relationships/hyperlink" Target="http://www.pbs.org/wnet/finding-your-roots/for-educators/tradition-identity-lesson-plan/"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auramcalister.com/2013/06/04/8-great-quotes-on-tradition/" TargetMode="External"/><Relationship Id="rId22" Type="http://schemas.openxmlformats.org/officeDocument/2006/relationships/hyperlink" Target="http://www.abcteach.com/free/p/port_26pt_line_story.pdf" TargetMode="External"/><Relationship Id="rId27" Type="http://schemas.openxmlformats.org/officeDocument/2006/relationships/hyperlink" Target="http://art.uga.edu/about/faculty-and-staff-directory/yuh-sunkoo" TargetMode="External"/><Relationship Id="rId30" Type="http://schemas.openxmlformats.org/officeDocument/2006/relationships/hyperlink" Target="http://www.worksheetworks.com/miscellanea/graphic-organizers/tchart.html" TargetMode="External"/><Relationship Id="rId35" Type="http://schemas.openxmlformats.org/officeDocument/2006/relationships/hyperlink" Target="http://bakewellgreenfestival.org/wp-content/uploads/2015/06/concept-map-template-hkytmuts.jpg" TargetMode="External"/><Relationship Id="rId43" Type="http://schemas.openxmlformats.org/officeDocument/2006/relationships/hyperlink" Target="https://s-media-cache-ak0.pinimg.com/originals/6c/96/75/6c96750afcf3e194b0f95f9d2dca80df.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346EE-2463-4D39-8368-3A0CCD874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4530</Words>
  <Characters>25822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16</cp:revision>
  <cp:lastPrinted>2015-11-23T17:33:00Z</cp:lastPrinted>
  <dcterms:created xsi:type="dcterms:W3CDTF">2015-11-23T14:04:00Z</dcterms:created>
  <dcterms:modified xsi:type="dcterms:W3CDTF">2015-12-23T20:54:00Z</dcterms:modified>
</cp:coreProperties>
</file>