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6D" w:rsidRPr="0048786D" w:rsidRDefault="00C061FF" w:rsidP="0048786D">
      <w:pPr>
        <w:ind w:left="0" w:firstLine="0"/>
        <w:sectPr w:rsidR="0048786D" w:rsidRPr="0048786D" w:rsidSect="0048786D">
          <w:footerReference w:type="default" r:id="rId9"/>
          <w:pgSz w:w="15840" w:h="12240" w:orient="landscape"/>
          <w:pgMar w:top="720" w:right="720" w:bottom="720" w:left="720" w:header="720" w:footer="720" w:gutter="0"/>
          <w:pgNumType w:start="0"/>
          <w:cols w:space="720"/>
          <w:titlePg/>
          <w:docGrid w:linePitch="360"/>
        </w:sectPr>
      </w:pPr>
      <w:r w:rsidRPr="0048786D">
        <w:rPr>
          <w:noProof/>
        </w:rPr>
        <w:drawing>
          <wp:anchor distT="0" distB="0" distL="114300" distR="114300" simplePos="0" relativeHeight="251672576" behindDoc="1" locked="0" layoutInCell="1" allowOverlap="1" wp14:anchorId="764112F3" wp14:editId="3980F4B5">
            <wp:simplePos x="0" y="0"/>
            <wp:positionH relativeFrom="column">
              <wp:posOffset>2742565</wp:posOffset>
            </wp:positionH>
            <wp:positionV relativeFrom="paragraph">
              <wp:posOffset>889000</wp:posOffset>
            </wp:positionV>
            <wp:extent cx="6396355" cy="4872990"/>
            <wp:effectExtent l="0" t="0" r="4445" b="3810"/>
            <wp:wrapThrough wrapText="bothSides">
              <wp:wrapPolygon edited="0">
                <wp:start x="0" y="0"/>
                <wp:lineTo x="0" y="21532"/>
                <wp:lineTo x="21551" y="21532"/>
                <wp:lineTo x="2155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Garfield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6355" cy="4872990"/>
                    </a:xfrm>
                    <a:prstGeom prst="rect">
                      <a:avLst/>
                    </a:prstGeom>
                  </pic:spPr>
                </pic:pic>
              </a:graphicData>
            </a:graphic>
            <wp14:sizeRelH relativeFrom="page">
              <wp14:pctWidth>0</wp14:pctWidth>
            </wp14:sizeRelH>
            <wp14:sizeRelV relativeFrom="page">
              <wp14:pctHeight>0</wp14:pctHeight>
            </wp14:sizeRelV>
          </wp:anchor>
        </w:drawing>
      </w:r>
      <w:r w:rsidR="0048786D">
        <w:rPr>
          <w:noProof/>
        </w:rPr>
        <mc:AlternateContent>
          <mc:Choice Requires="wps">
            <w:drawing>
              <wp:anchor distT="0" distB="0" distL="114300" distR="114300" simplePos="0" relativeHeight="251674624" behindDoc="0" locked="0" layoutInCell="1" allowOverlap="1" wp14:anchorId="73352D7D" wp14:editId="5A1F1A4E">
                <wp:simplePos x="0" y="0"/>
                <wp:positionH relativeFrom="column">
                  <wp:posOffset>-156210</wp:posOffset>
                </wp:positionH>
                <wp:positionV relativeFrom="paragraph">
                  <wp:posOffset>-28575</wp:posOffset>
                </wp:positionV>
                <wp:extent cx="5848350" cy="1543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43050"/>
                        </a:xfrm>
                        <a:prstGeom prst="rect">
                          <a:avLst/>
                        </a:prstGeom>
                        <a:noFill/>
                        <a:ln w="9525">
                          <a:noFill/>
                          <a:miter lim="800000"/>
                          <a:headEnd/>
                          <a:tailEnd/>
                        </a:ln>
                      </wps:spPr>
                      <wps:txbx>
                        <w:txbxContent>
                          <w:p w:rsidR="0048786D" w:rsidRPr="0048786D" w:rsidRDefault="0048786D" w:rsidP="003D7C68">
                            <w:pPr>
                              <w:spacing w:after="120"/>
                              <w:ind w:left="0" w:right="72" w:firstLine="0"/>
                              <w:rPr>
                                <w:rFonts w:ascii="Palatino Linotype" w:eastAsiaTheme="majorEastAsia" w:hAnsi="Palatino Linotype" w:cstheme="majorBidi"/>
                                <w:kern w:val="22"/>
                                <w:sz w:val="28"/>
                                <w:szCs w:val="28"/>
                                <w:lang w:eastAsia="ja-JP"/>
                              </w:rPr>
                            </w:pPr>
                            <w:r w:rsidRPr="0048786D">
                              <w:rPr>
                                <w:rFonts w:ascii="Palatino Linotype" w:eastAsiaTheme="majorEastAsia" w:hAnsi="Palatino Linotype" w:cstheme="majorBidi"/>
                                <w:kern w:val="22"/>
                                <w:sz w:val="28"/>
                                <w:szCs w:val="28"/>
                                <w:lang w:eastAsia="ja-JP"/>
                              </w:rPr>
                              <w:t>Colorado Teacher-Authored Instructional Unit Sample</w:t>
                            </w:r>
                          </w:p>
                          <w:p w:rsidR="003D7C68" w:rsidRPr="003D7C68" w:rsidRDefault="003D7C68" w:rsidP="003D7C68">
                            <w:pPr>
                              <w:spacing w:after="120"/>
                              <w:ind w:left="0" w:right="72" w:firstLine="0"/>
                              <w:rPr>
                                <w:rFonts w:ascii="Palatino Linotype" w:eastAsiaTheme="minorEastAsia" w:hAnsi="Palatino Linotype" w:cstheme="minorBidi"/>
                                <w:b/>
                                <w:noProof/>
                                <w:color w:val="197A9B"/>
                                <w:kern w:val="22"/>
                                <w:sz w:val="52"/>
                                <w:szCs w:val="52"/>
                                <w:lang w:eastAsia="ja-JP"/>
                              </w:rPr>
                            </w:pPr>
                            <w:r w:rsidRPr="003D7C68">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Project Healthy Transformation</w:t>
                            </w:r>
                          </w:p>
                          <w:p w:rsidR="0048786D" w:rsidRDefault="0048786D" w:rsidP="003D7C68">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pt;margin-top:-2.25pt;width:460.5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" filled="f" stroked="f">
                <v:textbox>
                  <w:txbxContent>
                    <w:p w:rsidR="0048786D" w:rsidRPr="0048786D" w:rsidRDefault="0048786D" w:rsidP="003D7C68">
                      <w:pPr>
                        <w:spacing w:after="120"/>
                        <w:ind w:left="0" w:right="72" w:firstLine="0"/>
                        <w:rPr>
                          <w:rFonts w:ascii="Palatino Linotype" w:eastAsiaTheme="majorEastAsia" w:hAnsi="Palatino Linotype" w:cstheme="majorBidi"/>
                          <w:kern w:val="22"/>
                          <w:sz w:val="28"/>
                          <w:szCs w:val="28"/>
                          <w:lang w:eastAsia="ja-JP"/>
                        </w:rPr>
                      </w:pPr>
                      <w:r w:rsidRPr="0048786D">
                        <w:rPr>
                          <w:rFonts w:ascii="Palatino Linotype" w:eastAsiaTheme="majorEastAsia" w:hAnsi="Palatino Linotype" w:cstheme="majorBidi"/>
                          <w:kern w:val="22"/>
                          <w:sz w:val="28"/>
                          <w:szCs w:val="28"/>
                          <w:lang w:eastAsia="ja-JP"/>
                        </w:rPr>
                        <w:t>Colorado Teacher-Authored Instructional Unit Sample</w:t>
                      </w:r>
                    </w:p>
                    <w:p w:rsidR="003D7C68" w:rsidRPr="003D7C68" w:rsidRDefault="003D7C68" w:rsidP="003D7C68">
                      <w:pPr>
                        <w:spacing w:after="120"/>
                        <w:ind w:left="0" w:right="72" w:firstLine="0"/>
                        <w:rPr>
                          <w:rFonts w:ascii="Palatino Linotype" w:eastAsiaTheme="minorEastAsia" w:hAnsi="Palatino Linotype" w:cstheme="minorBidi"/>
                          <w:b/>
                          <w:noProof/>
                          <w:color w:val="197A9B"/>
                          <w:kern w:val="22"/>
                          <w:sz w:val="52"/>
                          <w:szCs w:val="52"/>
                          <w:lang w:eastAsia="ja-JP"/>
                        </w:rPr>
                      </w:pPr>
                      <w:r w:rsidRPr="003D7C68">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Project Healthy Transformation</w:t>
                      </w:r>
                    </w:p>
                    <w:p w:rsidR="0048786D" w:rsidRDefault="0048786D" w:rsidP="003D7C68">
                      <w:pPr>
                        <w:ind w:left="0" w:firstLine="0"/>
                      </w:pPr>
                    </w:p>
                  </w:txbxContent>
                </v:textbox>
              </v:shape>
            </w:pict>
          </mc:Fallback>
        </mc:AlternateContent>
      </w:r>
      <w:r w:rsidR="0048786D" w:rsidRPr="0048786D">
        <w:rPr>
          <w:noProof/>
        </w:rPr>
        <mc:AlternateContent>
          <mc:Choice Requires="wps">
            <w:drawing>
              <wp:anchor distT="0" distB="0" distL="114300" distR="114300" simplePos="0" relativeHeight="251671552" behindDoc="0" locked="0" layoutInCell="1" allowOverlap="1" wp14:anchorId="6A0609D5" wp14:editId="04B415FC">
                <wp:simplePos x="0" y="0"/>
                <wp:positionH relativeFrom="margin">
                  <wp:posOffset>0</wp:posOffset>
                </wp:positionH>
                <wp:positionV relativeFrom="margin">
                  <wp:posOffset>533400</wp:posOffset>
                </wp:positionV>
                <wp:extent cx="2505075" cy="608647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86D" w:rsidRDefault="0048786D" w:rsidP="0048786D">
                            <w:pPr>
                              <w:spacing w:after="120"/>
                              <w:ind w:left="1080"/>
                              <w:rPr>
                                <w:b/>
                                <w:caps/>
                                <w:sz w:val="24"/>
                                <w:szCs w:val="24"/>
                              </w:rPr>
                            </w:pPr>
                            <w:r w:rsidRPr="00A12AC3">
                              <w:rPr>
                                <w:b/>
                                <w:caps/>
                                <w:sz w:val="24"/>
                                <w:szCs w:val="24"/>
                              </w:rPr>
                              <w:t>Instructional Unit Authors</w:t>
                            </w:r>
                          </w:p>
                          <w:p w:rsidR="0048786D" w:rsidRDefault="0048786D" w:rsidP="0048786D">
                            <w:pPr>
                              <w:spacing w:after="120"/>
                              <w:ind w:left="1080"/>
                              <w:jc w:val="center"/>
                              <w:rPr>
                                <w:b/>
                                <w:caps/>
                                <w:sz w:val="24"/>
                                <w:szCs w:val="24"/>
                              </w:rPr>
                            </w:pPr>
                            <w:r>
                              <w:rPr>
                                <w:sz w:val="24"/>
                                <w:szCs w:val="24"/>
                              </w:rPr>
                              <w:t>Garfield RE-2 School District</w:t>
                            </w:r>
                          </w:p>
                          <w:p w:rsidR="0048786D" w:rsidRDefault="0048786D" w:rsidP="0048786D">
                            <w:pPr>
                              <w:ind w:firstLine="0"/>
                              <w:rPr>
                                <w:sz w:val="24"/>
                                <w:szCs w:val="24"/>
                              </w:rPr>
                            </w:pPr>
                          </w:p>
                          <w:p w:rsidR="0048786D" w:rsidRPr="00536F64" w:rsidRDefault="0048786D" w:rsidP="0048786D">
                            <w:pPr>
                              <w:jc w:val="center"/>
                              <w:rPr>
                                <w:sz w:val="24"/>
                                <w:lang w:eastAsia="ja-JP"/>
                              </w:rPr>
                            </w:pPr>
                            <w:r w:rsidRPr="00536F64">
                              <w:rPr>
                                <w:sz w:val="24"/>
                                <w:lang w:eastAsia="ja-JP"/>
                              </w:rPr>
                              <w:t>Stacey Ellibee</w:t>
                            </w:r>
                          </w:p>
                          <w:p w:rsidR="0048786D" w:rsidRPr="00536F64" w:rsidRDefault="0048786D" w:rsidP="0048786D">
                            <w:pPr>
                              <w:jc w:val="center"/>
                              <w:rPr>
                                <w:sz w:val="24"/>
                                <w:lang w:eastAsia="ja-JP"/>
                              </w:rPr>
                            </w:pPr>
                            <w:r w:rsidRPr="00536F64">
                              <w:rPr>
                                <w:sz w:val="24"/>
                                <w:lang w:eastAsia="ja-JP"/>
                              </w:rPr>
                              <w:t xml:space="preserve"> </w:t>
                            </w:r>
                          </w:p>
                          <w:p w:rsidR="0048786D" w:rsidRPr="00536F64" w:rsidRDefault="0048786D" w:rsidP="0048786D">
                            <w:pPr>
                              <w:jc w:val="center"/>
                              <w:rPr>
                                <w:sz w:val="24"/>
                                <w:lang w:eastAsia="ja-JP"/>
                              </w:rPr>
                            </w:pPr>
                            <w:r w:rsidRPr="00536F64">
                              <w:rPr>
                                <w:sz w:val="24"/>
                                <w:lang w:eastAsia="ja-JP"/>
                              </w:rPr>
                              <w:t>Jessica Wilson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alt="Title and subtitle" style="position:absolute;margin-left:0;margin-top:42pt;width:197.25pt;height:4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" filled="f" stroked="f" strokeweight=".5pt">
                <v:textbox inset="0,0,0,0">
                  <w:txbxContent>
                    <w:p w:rsidR="0048786D" w:rsidRDefault="0048786D" w:rsidP="0048786D">
                      <w:pPr>
                        <w:spacing w:after="120"/>
                        <w:ind w:left="1080"/>
                        <w:rPr>
                          <w:b/>
                          <w:caps/>
                          <w:sz w:val="24"/>
                          <w:szCs w:val="24"/>
                        </w:rPr>
                      </w:pPr>
                      <w:r w:rsidRPr="00A12AC3">
                        <w:rPr>
                          <w:b/>
                          <w:caps/>
                          <w:sz w:val="24"/>
                          <w:szCs w:val="24"/>
                        </w:rPr>
                        <w:t>Instructional Unit Authors</w:t>
                      </w:r>
                    </w:p>
                    <w:p w:rsidR="0048786D" w:rsidRDefault="0048786D" w:rsidP="0048786D">
                      <w:pPr>
                        <w:spacing w:after="120"/>
                        <w:ind w:left="1080"/>
                        <w:jc w:val="center"/>
                        <w:rPr>
                          <w:b/>
                          <w:caps/>
                          <w:sz w:val="24"/>
                          <w:szCs w:val="24"/>
                        </w:rPr>
                      </w:pPr>
                      <w:r>
                        <w:rPr>
                          <w:sz w:val="24"/>
                          <w:szCs w:val="24"/>
                        </w:rPr>
                        <w:t>Garfield RE-2 School District</w:t>
                      </w:r>
                    </w:p>
                    <w:p w:rsidR="0048786D" w:rsidRDefault="0048786D" w:rsidP="0048786D">
                      <w:pPr>
                        <w:ind w:firstLine="0"/>
                        <w:rPr>
                          <w:sz w:val="24"/>
                          <w:szCs w:val="24"/>
                        </w:rPr>
                      </w:pPr>
                    </w:p>
                    <w:p w:rsidR="0048786D" w:rsidRPr="00536F64" w:rsidRDefault="0048786D" w:rsidP="0048786D">
                      <w:pPr>
                        <w:jc w:val="center"/>
                        <w:rPr>
                          <w:sz w:val="24"/>
                          <w:lang w:eastAsia="ja-JP"/>
                        </w:rPr>
                      </w:pPr>
                      <w:r w:rsidRPr="00536F64">
                        <w:rPr>
                          <w:sz w:val="24"/>
                          <w:lang w:eastAsia="ja-JP"/>
                        </w:rPr>
                        <w:t xml:space="preserve">Stacey </w:t>
                      </w:r>
                      <w:proofErr w:type="spellStart"/>
                      <w:r w:rsidRPr="00536F64">
                        <w:rPr>
                          <w:sz w:val="24"/>
                          <w:lang w:eastAsia="ja-JP"/>
                        </w:rPr>
                        <w:t>Ellibee</w:t>
                      </w:r>
                      <w:proofErr w:type="spellEnd"/>
                    </w:p>
                    <w:p w:rsidR="0048786D" w:rsidRPr="00536F64" w:rsidRDefault="0048786D" w:rsidP="0048786D">
                      <w:pPr>
                        <w:jc w:val="center"/>
                        <w:rPr>
                          <w:sz w:val="24"/>
                          <w:lang w:eastAsia="ja-JP"/>
                        </w:rPr>
                      </w:pPr>
                      <w:r w:rsidRPr="00536F64">
                        <w:rPr>
                          <w:sz w:val="24"/>
                          <w:lang w:eastAsia="ja-JP"/>
                        </w:rPr>
                        <w:t xml:space="preserve"> </w:t>
                      </w:r>
                    </w:p>
                    <w:p w:rsidR="0048786D" w:rsidRPr="00536F64" w:rsidRDefault="0048786D" w:rsidP="0048786D">
                      <w:pPr>
                        <w:jc w:val="center"/>
                        <w:rPr>
                          <w:sz w:val="24"/>
                          <w:lang w:eastAsia="ja-JP"/>
                        </w:rPr>
                      </w:pPr>
                      <w:r w:rsidRPr="00536F64">
                        <w:rPr>
                          <w:sz w:val="24"/>
                          <w:lang w:eastAsia="ja-JP"/>
                        </w:rPr>
                        <w:t>Jessica Wilson</w:t>
                      </w:r>
                    </w:p>
                  </w:txbxContent>
                </v:textbox>
                <w10:wrap type="square" anchorx="margin" anchory="margin"/>
              </v:shape>
            </w:pict>
          </mc:Fallback>
        </mc:AlternateContent>
      </w:r>
      <w:r w:rsidR="0048786D" w:rsidRPr="0048786D">
        <w:rPr>
          <w:noProof/>
        </w:rPr>
        <mc:AlternateContent>
          <mc:Choice Requires="wps">
            <w:drawing>
              <wp:anchor distT="0" distB="0" distL="114300" distR="114300" simplePos="0" relativeHeight="251670528" behindDoc="0" locked="1" layoutInCell="1" allowOverlap="1" wp14:anchorId="0BBC23B7" wp14:editId="4BB2DBAD">
                <wp:simplePos x="0" y="0"/>
                <wp:positionH relativeFrom="margin">
                  <wp:posOffset>460375</wp:posOffset>
                </wp:positionH>
                <wp:positionV relativeFrom="margin">
                  <wp:posOffset>6076950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8786D" w:rsidRPr="00A71662" w:rsidRDefault="0048786D" w:rsidP="0048786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margin-left:36.25pt;margin-top:478.5pt;width:684pt;height:4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" filled="f" strokecolor="#943634" strokeweight="2.25pt">
                <v:textbox inset=",0,,0">
                  <w:txbxContent>
                    <w:p w:rsidR="0048786D" w:rsidRPr="00A71662" w:rsidRDefault="0048786D" w:rsidP="0048786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8786D" w:rsidRPr="0048786D">
        <w:rPr>
          <w:noProof/>
        </w:rPr>
        <mc:AlternateContent>
          <mc:Choice Requires="wpg">
            <w:drawing>
              <wp:anchor distT="0" distB="0" distL="114300" distR="114300" simplePos="0" relativeHeight="251667456" behindDoc="0" locked="0" layoutInCell="1" allowOverlap="1" wp14:anchorId="27A25E88" wp14:editId="1B11435A">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786D" w:rsidRPr="00A74D8C" w:rsidRDefault="0048786D" w:rsidP="0048786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9" style="position:absolute;margin-left:0;margin-top:0;width:28.8pt;height:545.2pt;z-index:25166745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8786D" w:rsidRPr="00A74D8C" w:rsidRDefault="0048786D" w:rsidP="0048786D">
                        <w:pPr>
                          <w:ind w:left="0"/>
                          <w:jc w:val="center"/>
                          <w:rPr>
                            <w:b/>
                            <w:sz w:val="20"/>
                            <w:szCs w:val="20"/>
                          </w:rPr>
                        </w:pPr>
                        <w:r w:rsidRPr="00A74D8C">
                          <w:rPr>
                            <w:b/>
                            <w:sz w:val="20"/>
                            <w:szCs w:val="20"/>
                          </w:rPr>
                          <w:t>Colorado’s District Sample Curriculum Project</w:t>
                        </w:r>
                      </w:p>
                    </w:txbxContent>
                  </v:textbox>
                </v:rect>
                <v:rect id="Rectangle 5"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48786D" w:rsidRPr="0048786D">
        <w:rPr>
          <w:noProof/>
        </w:rPr>
        <mc:AlternateContent>
          <mc:Choice Requires="wps">
            <w:drawing>
              <wp:anchor distT="0" distB="0" distL="114300" distR="114300" simplePos="0" relativeHeight="251668480" behindDoc="0" locked="1" layoutInCell="1" allowOverlap="1" wp14:anchorId="0051932A" wp14:editId="54875FF7">
                <wp:simplePos x="0" y="0"/>
                <wp:positionH relativeFrom="margin">
                  <wp:posOffset>361315</wp:posOffset>
                </wp:positionH>
                <wp:positionV relativeFrom="page">
                  <wp:posOffset>7154545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86D" w:rsidRPr="0048786D" w:rsidRDefault="0048786D" w:rsidP="0048786D">
                            <w:pPr>
                              <w:pStyle w:val="Subtitle"/>
                              <w:rPr>
                                <w:rFonts w:ascii="Palatino Linotype" w:hAnsi="Palatino Linotype"/>
                                <w:i w:val="0"/>
                                <w:color w:val="auto"/>
                              </w:rPr>
                            </w:pPr>
                            <w:r w:rsidRPr="0048786D">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28.45pt;margin-top:563.35pt;width:218.6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JiA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" filled="f" stroked="f" strokeweight=".5pt">
                <v:textbox inset="0,0,0,0">
                  <w:txbxContent>
                    <w:p w:rsidR="0048786D" w:rsidRPr="0048786D" w:rsidRDefault="0048786D" w:rsidP="0048786D">
                      <w:pPr>
                        <w:pStyle w:val="Subtitle"/>
                        <w:rPr>
                          <w:rFonts w:ascii="Palatino Linotype" w:hAnsi="Palatino Linotype"/>
                          <w:i w:val="0"/>
                          <w:color w:val="auto"/>
                        </w:rPr>
                      </w:pPr>
                      <w:r w:rsidRPr="0048786D">
                        <w:rPr>
                          <w:rFonts w:ascii="Palatino Linotype" w:hAnsi="Palatino Linotype"/>
                          <w:i w:val="0"/>
                          <w:color w:val="auto"/>
                          <w:sz w:val="20"/>
                        </w:rPr>
                        <w:t>DATE POSTED: JANUARY 2017</w:t>
                      </w:r>
                    </w:p>
                  </w:txbxContent>
                </v:textbox>
                <w10:wrap type="square" anchorx="margin" anchory="page"/>
                <w10:anchorlock/>
              </v:shape>
            </w:pict>
          </mc:Fallback>
        </mc:AlternateContent>
      </w:r>
      <w:r w:rsidR="0048786D" w:rsidRPr="0048786D">
        <w:rPr>
          <w:noProof/>
        </w:rPr>
        <mc:AlternateContent>
          <mc:Choice Requires="wps">
            <w:drawing>
              <wp:anchor distT="0" distB="0" distL="114300" distR="114300" simplePos="0" relativeHeight="251669504" behindDoc="0" locked="1" layoutInCell="1" allowOverlap="1" wp14:anchorId="687958ED" wp14:editId="12556E4B">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86D" w:rsidRDefault="0048786D" w:rsidP="0048786D">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48786D" w:rsidRPr="00900B3F" w:rsidRDefault="0048786D" w:rsidP="0048786D">
                            <w:pPr>
                              <w:ind w:left="0"/>
                              <w:jc w:val="right"/>
                              <w:rPr>
                                <w:sz w:val="28"/>
                                <w:szCs w:val="28"/>
                              </w:rPr>
                            </w:pPr>
                            <w:r>
                              <w:rPr>
                                <w:rFonts w:ascii="Palatino Linotype" w:hAnsi="Palatino Linotype"/>
                                <w:sz w:val="28"/>
                                <w:szCs w:val="28"/>
                              </w:rPr>
                              <w:t>2</w:t>
                            </w:r>
                            <w:r w:rsidRPr="0048786D">
                              <w:rPr>
                                <w:rFonts w:ascii="Palatino Linotype" w:hAnsi="Palatino Linotype"/>
                                <w:sz w:val="28"/>
                                <w:szCs w:val="28"/>
                                <w:vertAlign w:val="superscript"/>
                              </w:rPr>
                              <w:t>nd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950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" filled="f" stroked="f" strokeweight=".5pt">
                <v:textbox style="mso-fit-shape-to-text:t" inset="0,0,0,0">
                  <w:txbxContent>
                    <w:p w:rsidR="0048786D" w:rsidRDefault="0048786D" w:rsidP="0048786D">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48786D" w:rsidRPr="00900B3F" w:rsidRDefault="0048786D" w:rsidP="0048786D">
                      <w:pPr>
                        <w:ind w:left="0"/>
                        <w:jc w:val="right"/>
                        <w:rPr>
                          <w:sz w:val="28"/>
                          <w:szCs w:val="28"/>
                        </w:rPr>
                      </w:pPr>
                      <w:r>
                        <w:rPr>
                          <w:rFonts w:ascii="Palatino Linotype" w:hAnsi="Palatino Linotype"/>
                          <w:sz w:val="28"/>
                          <w:szCs w:val="28"/>
                        </w:rPr>
                        <w:t>2</w:t>
                      </w:r>
                      <w:r w:rsidRPr="0048786D">
                        <w:rPr>
                          <w:rFonts w:ascii="Palatino Linotype" w:hAnsi="Palatino Linotype"/>
                          <w:sz w:val="28"/>
                          <w:szCs w:val="28"/>
                          <w:vertAlign w:val="superscript"/>
                        </w:rPr>
                        <w:t>nd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A303E7" w:rsidP="00BA43DD">
            <w:pPr>
              <w:ind w:left="0" w:firstLine="0"/>
              <w:rPr>
                <w:rFonts w:asciiTheme="minorHAnsi" w:hAnsiTheme="minorHAnsi"/>
                <w:sz w:val="20"/>
                <w:szCs w:val="20"/>
              </w:rPr>
            </w:pPr>
            <w:r>
              <w:rPr>
                <w:rFonts w:asciiTheme="minorHAnsi" w:hAnsiTheme="minorHAnsi"/>
                <w:sz w:val="20"/>
                <w:szCs w:val="20"/>
              </w:rPr>
              <w:t>Comprehensive Health / Physical Education</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303E7" w:rsidP="00BA43DD">
            <w:pPr>
              <w:ind w:left="0" w:firstLine="0"/>
              <w:rPr>
                <w:rFonts w:asciiTheme="minorHAnsi" w:hAnsiTheme="minorHAnsi"/>
                <w:sz w:val="20"/>
                <w:szCs w:val="20"/>
              </w:rPr>
            </w:pPr>
            <w:r>
              <w:rPr>
                <w:rFonts w:asciiTheme="minorHAnsi" w:hAnsiTheme="minorHAnsi"/>
                <w:sz w:val="20"/>
                <w:szCs w:val="20"/>
              </w:rPr>
              <w:t>2</w:t>
            </w:r>
            <w:r w:rsidRPr="00A303E7">
              <w:rPr>
                <w:rFonts w:asciiTheme="minorHAnsi" w:hAnsiTheme="minorHAnsi"/>
                <w:sz w:val="20"/>
                <w:szCs w:val="20"/>
                <w:vertAlign w:val="superscript"/>
              </w:rPr>
              <w:t>nd</w:t>
            </w:r>
            <w:r>
              <w:rPr>
                <w:rFonts w:asciiTheme="minorHAnsi" w:hAnsiTheme="minorHAnsi"/>
                <w:sz w:val="20"/>
                <w:szCs w:val="20"/>
              </w:rPr>
              <w:t xml:space="preserve"> </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48786D">
        <w:trPr>
          <w:trHeight w:val="270"/>
          <w:jc w:val="center"/>
        </w:trPr>
        <w:tc>
          <w:tcPr>
            <w:tcW w:w="2538" w:type="dxa"/>
            <w:tcBorders>
              <w:top w:val="single" w:sz="8" w:space="0" w:color="auto"/>
              <w:left w:val="single" w:sz="24" w:space="0" w:color="auto"/>
              <w:right w:val="single" w:sz="8" w:space="0" w:color="auto"/>
            </w:tcBorders>
            <w:shd w:val="clear" w:color="auto" w:fill="DBE5F1" w:themeFill="accent1" w:themeFillTint="33"/>
          </w:tcPr>
          <w:p w:rsidR="0075481B" w:rsidRDefault="00A303E7" w:rsidP="0048786D">
            <w:pPr>
              <w:pStyle w:val="ListParagraph"/>
              <w:spacing w:after="0" w:line="240" w:lineRule="auto"/>
              <w:ind w:left="-7"/>
              <w:contextualSpacing w:val="0"/>
              <w:rPr>
                <w:rFonts w:asciiTheme="minorHAnsi" w:hAnsiTheme="minorHAnsi"/>
                <w:sz w:val="20"/>
                <w:szCs w:val="20"/>
              </w:rPr>
            </w:pPr>
            <w:r w:rsidRPr="00A303E7">
              <w:rPr>
                <w:rFonts w:asciiTheme="minorHAnsi" w:hAnsiTheme="minorHAnsi"/>
                <w:sz w:val="20"/>
                <w:szCs w:val="20"/>
              </w:rPr>
              <w:t>Movement Competence and Understanding</w:t>
            </w:r>
          </w:p>
          <w:p w:rsidR="001D0A6B" w:rsidRDefault="001D0A6B" w:rsidP="0048786D">
            <w:pPr>
              <w:pStyle w:val="ListParagraph"/>
              <w:spacing w:after="0" w:line="240" w:lineRule="auto"/>
              <w:ind w:left="-7"/>
              <w:contextualSpacing w:val="0"/>
              <w:rPr>
                <w:rFonts w:asciiTheme="minorHAnsi" w:hAnsiTheme="minorHAnsi"/>
                <w:sz w:val="20"/>
                <w:szCs w:val="20"/>
              </w:rPr>
            </w:pPr>
          </w:p>
          <w:p w:rsidR="001D0A6B" w:rsidRPr="00D5423D" w:rsidRDefault="001D0A6B" w:rsidP="0048786D">
            <w:pPr>
              <w:pStyle w:val="ListParagraph"/>
              <w:spacing w:after="0" w:line="240" w:lineRule="auto"/>
              <w:ind w:left="-7"/>
              <w:contextualSpacing w:val="0"/>
              <w:rPr>
                <w:rFonts w:asciiTheme="minorHAnsi" w:hAnsiTheme="minorHAnsi"/>
                <w:sz w:val="20"/>
                <w:szCs w:val="20"/>
              </w:rPr>
            </w:pPr>
            <w:r>
              <w:rPr>
                <w:rFonts w:asciiTheme="minorHAnsi" w:hAnsiTheme="minorHAnsi"/>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BE5F1" w:themeFill="accent1" w:themeFillTint="33"/>
          </w:tcPr>
          <w:p w:rsidR="0075481B" w:rsidRDefault="00A303E7" w:rsidP="00A303E7">
            <w:pPr>
              <w:pStyle w:val="NormalWeb"/>
              <w:spacing w:before="0" w:beforeAutospacing="0" w:after="0" w:afterAutospacing="0"/>
              <w:ind w:left="360"/>
              <w:rPr>
                <w:rFonts w:asciiTheme="minorHAnsi" w:hAnsiTheme="minorHAnsi" w:cs="Calibri"/>
                <w:sz w:val="20"/>
                <w:szCs w:val="20"/>
              </w:rPr>
            </w:pPr>
            <w:r w:rsidRPr="00A303E7">
              <w:rPr>
                <w:rFonts w:asciiTheme="minorHAnsi" w:hAnsiTheme="minorHAnsi" w:cs="Calibri"/>
                <w:sz w:val="20"/>
                <w:szCs w:val="20"/>
              </w:rPr>
              <w:t>Use feedback to improve performance</w:t>
            </w:r>
          </w:p>
          <w:p w:rsidR="001D0A6B" w:rsidRDefault="001D0A6B" w:rsidP="00A303E7">
            <w:pPr>
              <w:pStyle w:val="NormalWeb"/>
              <w:spacing w:before="0" w:beforeAutospacing="0" w:after="0" w:afterAutospacing="0"/>
              <w:ind w:left="360"/>
              <w:rPr>
                <w:rFonts w:asciiTheme="minorHAnsi" w:hAnsiTheme="minorHAnsi" w:cs="Calibri"/>
                <w:sz w:val="20"/>
                <w:szCs w:val="20"/>
              </w:rPr>
            </w:pPr>
          </w:p>
          <w:p w:rsidR="001D0A6B" w:rsidRDefault="001D0A6B" w:rsidP="00A303E7">
            <w:pPr>
              <w:pStyle w:val="NormalWeb"/>
              <w:spacing w:before="0" w:beforeAutospacing="0" w:after="0" w:afterAutospacing="0"/>
              <w:ind w:left="360"/>
              <w:rPr>
                <w:rFonts w:asciiTheme="minorHAnsi" w:hAnsiTheme="minorHAnsi" w:cs="Calibri"/>
                <w:sz w:val="20"/>
                <w:szCs w:val="20"/>
              </w:rPr>
            </w:pPr>
          </w:p>
          <w:p w:rsidR="001D0A6B" w:rsidRPr="00D5423D" w:rsidRDefault="001D0A6B" w:rsidP="00A303E7">
            <w:pPr>
              <w:pStyle w:val="NormalWeb"/>
              <w:spacing w:before="0" w:beforeAutospacing="0" w:after="0" w:afterAutospacing="0"/>
              <w:ind w:left="360"/>
              <w:rPr>
                <w:rFonts w:asciiTheme="minorHAnsi" w:hAnsiTheme="minorHAnsi" w:cs="Calibri"/>
                <w:sz w:val="20"/>
                <w:szCs w:val="20"/>
              </w:rPr>
            </w:pPr>
            <w:r>
              <w:rPr>
                <w:rFonts w:asciiTheme="minorHAnsi" w:hAnsiTheme="minorHAnsi" w:cs="Calibri"/>
                <w:sz w:val="20"/>
                <w:szCs w:val="20"/>
              </w:rPr>
              <w:t>Identify good brain health habits</w:t>
            </w:r>
          </w:p>
        </w:tc>
        <w:tc>
          <w:tcPr>
            <w:tcW w:w="24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rsidR="0075481B" w:rsidRDefault="00A303E7" w:rsidP="0075481B">
            <w:pPr>
              <w:ind w:left="0" w:firstLine="0"/>
              <w:rPr>
                <w:rFonts w:asciiTheme="minorHAnsi" w:hAnsiTheme="minorHAnsi" w:cs="Calibri"/>
                <w:sz w:val="20"/>
                <w:szCs w:val="20"/>
              </w:rPr>
            </w:pPr>
            <w:r w:rsidRPr="00A303E7">
              <w:rPr>
                <w:rFonts w:asciiTheme="minorHAnsi" w:hAnsiTheme="minorHAnsi" w:cs="Calibri"/>
                <w:sz w:val="20"/>
                <w:szCs w:val="20"/>
              </w:rPr>
              <w:t>PE09-GR.2-S.1-GLE.3</w:t>
            </w:r>
          </w:p>
          <w:p w:rsidR="001D0A6B" w:rsidRDefault="001D0A6B" w:rsidP="0075481B">
            <w:pPr>
              <w:ind w:left="0" w:firstLine="0"/>
              <w:rPr>
                <w:rFonts w:asciiTheme="minorHAnsi" w:hAnsiTheme="minorHAnsi" w:cs="Calibri"/>
                <w:sz w:val="20"/>
                <w:szCs w:val="20"/>
              </w:rPr>
            </w:pPr>
          </w:p>
          <w:p w:rsidR="001D0A6B" w:rsidRDefault="001D0A6B" w:rsidP="0075481B">
            <w:pPr>
              <w:ind w:left="0" w:firstLine="0"/>
              <w:rPr>
                <w:rFonts w:asciiTheme="minorHAnsi" w:hAnsiTheme="minorHAnsi" w:cs="Calibri"/>
                <w:sz w:val="20"/>
                <w:szCs w:val="20"/>
              </w:rPr>
            </w:pPr>
          </w:p>
          <w:p w:rsidR="001D0A6B" w:rsidRDefault="001D0A6B" w:rsidP="0075481B">
            <w:pPr>
              <w:ind w:left="0" w:firstLine="0"/>
              <w:rPr>
                <w:rFonts w:asciiTheme="minorHAnsi" w:hAnsiTheme="minorHAnsi" w:cs="Calibri"/>
                <w:sz w:val="20"/>
                <w:szCs w:val="20"/>
              </w:rPr>
            </w:pPr>
            <w:r>
              <w:rPr>
                <w:rFonts w:asciiTheme="minorHAnsi" w:hAnsiTheme="minorHAnsi" w:cs="Calibri"/>
                <w:sz w:val="20"/>
                <w:szCs w:val="20"/>
              </w:rPr>
              <w:t>PE09-GR.2-S.2-GLE.2</w:t>
            </w:r>
          </w:p>
          <w:p w:rsidR="001D0A6B" w:rsidRPr="00D5423D" w:rsidRDefault="001D0A6B" w:rsidP="0075481B">
            <w:pPr>
              <w:ind w:left="0" w:firstLine="0"/>
              <w:rPr>
                <w:rFonts w:asciiTheme="minorHAnsi" w:hAnsiTheme="minorHAnsi" w:cs="Calibri"/>
                <w:sz w:val="20"/>
                <w:szCs w:val="20"/>
              </w:rPr>
            </w:pPr>
          </w:p>
        </w:tc>
      </w:tr>
      <w:tr w:rsidR="000F35E8" w:rsidRPr="00D5423D" w:rsidTr="0048786D">
        <w:trPr>
          <w:trHeight w:val="131"/>
          <w:jc w:val="center"/>
        </w:trPr>
        <w:tc>
          <w:tcPr>
            <w:tcW w:w="2538" w:type="dxa"/>
            <w:tcBorders>
              <w:top w:val="single" w:sz="8" w:space="0" w:color="auto"/>
              <w:left w:val="single" w:sz="24" w:space="0" w:color="auto"/>
              <w:right w:val="single" w:sz="8" w:space="0" w:color="auto"/>
            </w:tcBorders>
            <w:shd w:val="clear" w:color="auto" w:fill="D6E3BC" w:themeFill="accent3" w:themeFillTint="66"/>
          </w:tcPr>
          <w:p w:rsidR="00A303E7" w:rsidRPr="00A303E7" w:rsidRDefault="00A303E7" w:rsidP="0048786D">
            <w:pPr>
              <w:pStyle w:val="ListParagraph"/>
              <w:ind w:left="-7"/>
              <w:rPr>
                <w:rFonts w:asciiTheme="minorHAnsi" w:hAnsiTheme="minorHAnsi"/>
                <w:sz w:val="20"/>
                <w:szCs w:val="20"/>
              </w:rPr>
            </w:pPr>
            <w:r w:rsidRPr="00A303E7">
              <w:rPr>
                <w:rFonts w:asciiTheme="minorHAnsi" w:hAnsiTheme="minorHAnsi"/>
                <w:sz w:val="20"/>
                <w:szCs w:val="20"/>
              </w:rPr>
              <w:t>Physical and Personal</w:t>
            </w:r>
          </w:p>
          <w:p w:rsidR="000F35E8" w:rsidRPr="00D5423D" w:rsidRDefault="00A303E7" w:rsidP="0048786D">
            <w:pPr>
              <w:pStyle w:val="ListParagraph"/>
              <w:spacing w:after="0" w:line="240" w:lineRule="auto"/>
              <w:ind w:left="-7"/>
              <w:contextualSpacing w:val="0"/>
              <w:rPr>
                <w:rFonts w:asciiTheme="minorHAnsi" w:hAnsiTheme="minorHAnsi"/>
                <w:sz w:val="20"/>
                <w:szCs w:val="20"/>
              </w:rPr>
            </w:pPr>
            <w:r w:rsidRPr="00A303E7">
              <w:rPr>
                <w:rFonts w:asciiTheme="minorHAnsi" w:hAnsiTheme="minorHAnsi"/>
                <w:sz w:val="20"/>
                <w:szCs w:val="20"/>
              </w:rPr>
              <w:t>Wellness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0F35E8" w:rsidRPr="00D5423D" w:rsidRDefault="00A303E7" w:rsidP="00A303E7">
            <w:pPr>
              <w:pStyle w:val="NormalWeb"/>
              <w:spacing w:before="0" w:beforeAutospacing="0" w:after="0" w:afterAutospacing="0"/>
              <w:ind w:left="360"/>
              <w:rPr>
                <w:rFonts w:asciiTheme="minorHAnsi" w:hAnsiTheme="minorHAnsi" w:cs="Calibri"/>
                <w:sz w:val="20"/>
                <w:szCs w:val="20"/>
              </w:rPr>
            </w:pPr>
            <w:r w:rsidRPr="00A303E7">
              <w:rPr>
                <w:rFonts w:asciiTheme="minorHAnsi" w:hAnsiTheme="minorHAnsi" w:cs="Calibri"/>
                <w:sz w:val="20"/>
                <w:szCs w:val="20"/>
              </w:rPr>
              <w:t>Identify eating behaviors that contribute to maintaining good health</w:t>
            </w:r>
          </w:p>
        </w:tc>
        <w:tc>
          <w:tcPr>
            <w:tcW w:w="2448" w:type="dxa"/>
            <w:tcBorders>
              <w:top w:val="single" w:sz="8" w:space="0" w:color="auto"/>
              <w:left w:val="single" w:sz="4" w:space="0" w:color="auto"/>
              <w:right w:val="single" w:sz="24" w:space="0" w:color="auto"/>
            </w:tcBorders>
            <w:shd w:val="clear" w:color="auto" w:fill="D6E3BC" w:themeFill="accent3" w:themeFillTint="66"/>
          </w:tcPr>
          <w:p w:rsidR="000F35E8" w:rsidRPr="00D5423D" w:rsidRDefault="00A303E7" w:rsidP="0075481B">
            <w:pPr>
              <w:pStyle w:val="NormalWeb"/>
              <w:spacing w:before="0" w:beforeAutospacing="0" w:after="0" w:afterAutospacing="0"/>
              <w:rPr>
                <w:rFonts w:asciiTheme="minorHAnsi" w:hAnsiTheme="minorHAnsi" w:cs="Calibri"/>
                <w:sz w:val="20"/>
                <w:szCs w:val="20"/>
              </w:rPr>
            </w:pPr>
            <w:r w:rsidRPr="00A303E7">
              <w:rPr>
                <w:rFonts w:asciiTheme="minorHAnsi" w:hAnsiTheme="minorHAnsi" w:cs="Calibri"/>
                <w:sz w:val="20"/>
                <w:szCs w:val="20"/>
              </w:rPr>
              <w:t>CH09-GR.2-S.2-GLE.1</w:t>
            </w:r>
          </w:p>
        </w:tc>
      </w:tr>
      <w:tr w:rsidR="00D763A1" w:rsidRPr="00D5423D" w:rsidTr="003D7C6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2B6F545" wp14:editId="2FEC2F5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D763A1" w:rsidRPr="00E41735" w:rsidRDefault="00E41735" w:rsidP="00F11096">
            <w:pPr>
              <w:ind w:left="360" w:firstLine="0"/>
              <w:rPr>
                <w:noProof/>
              </w:rPr>
            </w:pPr>
            <w:r w:rsidRPr="00F11096">
              <w:rPr>
                <w:b/>
                <w:bCs/>
                <w:noProof/>
                <w:sz w:val="20"/>
                <w:szCs w:val="20"/>
              </w:rPr>
              <w:t xml:space="preserve">Integrated Curriculum Design: </w:t>
            </w:r>
            <w:r w:rsidRPr="00F11096">
              <w:rPr>
                <w:noProof/>
                <w:sz w:val="20"/>
                <w:szCs w:val="20"/>
              </w:rPr>
              <w:t>This interdisciplinary approach matches basic concepts in science and social studies – interdependence, region, environment, adaptation - forming overlaps in instruction of certain topics in an authentic integrated model.</w:t>
            </w:r>
          </w:p>
          <w:p w:rsidR="00E41735" w:rsidRPr="00D5423D" w:rsidRDefault="00E41735"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4384" behindDoc="1" locked="0" layoutInCell="1" allowOverlap="1" wp14:anchorId="12E1A75A" wp14:editId="75DDF3BF">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A303E7" w:rsidP="00BA43DD">
            <w:pPr>
              <w:ind w:left="0" w:firstLine="0"/>
              <w:rPr>
                <w:sz w:val="20"/>
                <w:szCs w:val="20"/>
              </w:rPr>
            </w:pPr>
            <w:r w:rsidRPr="00A303E7">
              <w:rPr>
                <w:sz w:val="20"/>
                <w:szCs w:val="20"/>
              </w:rPr>
              <w:t>Project Healthy Transformation</w:t>
            </w:r>
          </w:p>
        </w:tc>
        <w:tc>
          <w:tcPr>
            <w:tcW w:w="3150" w:type="dxa"/>
            <w:gridSpan w:val="3"/>
          </w:tcPr>
          <w:p w:rsidR="0013710B" w:rsidRPr="00D5423D" w:rsidRDefault="00A303E7" w:rsidP="00BA43DD">
            <w:pPr>
              <w:ind w:left="0" w:firstLine="0"/>
              <w:rPr>
                <w:rFonts w:asciiTheme="minorHAnsi" w:hAnsiTheme="minorHAnsi"/>
                <w:sz w:val="20"/>
                <w:szCs w:val="20"/>
              </w:rPr>
            </w:pPr>
            <w:r>
              <w:rPr>
                <w:rFonts w:asciiTheme="minorHAnsi" w:hAnsiTheme="minorHAnsi"/>
                <w:sz w:val="20"/>
                <w:szCs w:val="20"/>
              </w:rPr>
              <w:t>Teacher’s Discretion</w:t>
            </w:r>
          </w:p>
        </w:tc>
        <w:tc>
          <w:tcPr>
            <w:tcW w:w="3348" w:type="dxa"/>
            <w:gridSpan w:val="2"/>
          </w:tcPr>
          <w:p w:rsidR="0013710B" w:rsidRPr="00D5423D" w:rsidRDefault="00A303E7" w:rsidP="00BA43DD">
            <w:pPr>
              <w:ind w:left="0" w:firstLine="0"/>
              <w:rPr>
                <w:rFonts w:asciiTheme="minorHAnsi" w:hAnsiTheme="minorHAnsi"/>
                <w:sz w:val="20"/>
                <w:szCs w:val="20"/>
              </w:rPr>
            </w:pPr>
            <w:r>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C061FF">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07074A">
        <w:trPr>
          <w:cantSplit/>
          <w:jc w:val="center"/>
        </w:trPr>
        <w:tc>
          <w:tcPr>
            <w:tcW w:w="2851" w:type="dxa"/>
            <w:shd w:val="clear" w:color="auto" w:fill="000000" w:themeFill="text1"/>
          </w:tcPr>
          <w:p w:rsidR="00415ACD" w:rsidRPr="00D5423D" w:rsidRDefault="00415ACD" w:rsidP="0007074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A303E7" w:rsidP="0007074A">
            <w:pPr>
              <w:ind w:left="0" w:firstLine="0"/>
              <w:rPr>
                <w:rFonts w:asciiTheme="minorHAnsi" w:hAnsiTheme="minorHAnsi"/>
                <w:sz w:val="20"/>
                <w:szCs w:val="20"/>
              </w:rPr>
            </w:pPr>
            <w:r w:rsidRPr="00A303E7">
              <w:rPr>
                <w:rFonts w:asciiTheme="minorHAnsi" w:hAnsiTheme="minorHAnsi"/>
                <w:sz w:val="20"/>
                <w:szCs w:val="20"/>
              </w:rPr>
              <w:t>Project Healthy Transformation</w:t>
            </w:r>
          </w:p>
        </w:tc>
        <w:tc>
          <w:tcPr>
            <w:tcW w:w="1938" w:type="dxa"/>
            <w:shd w:val="clear" w:color="auto" w:fill="000000" w:themeFill="text1"/>
          </w:tcPr>
          <w:p w:rsidR="00415ACD" w:rsidRPr="00D5423D" w:rsidRDefault="00415ACD" w:rsidP="0007074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A303E7" w:rsidP="00A303E7">
            <w:pPr>
              <w:ind w:left="0" w:firstLine="0"/>
              <w:rPr>
                <w:rFonts w:asciiTheme="minorHAnsi" w:hAnsiTheme="minorHAnsi"/>
                <w:sz w:val="20"/>
                <w:szCs w:val="20"/>
              </w:rPr>
            </w:pPr>
            <w:r w:rsidRPr="00A303E7">
              <w:rPr>
                <w:rFonts w:asciiTheme="minorHAnsi" w:hAnsiTheme="minorHAnsi"/>
                <w:sz w:val="20"/>
                <w:szCs w:val="20"/>
              </w:rPr>
              <w:t>Teacher’s Discretion</w:t>
            </w:r>
          </w:p>
        </w:tc>
      </w:tr>
      <w:tr w:rsidR="00415ACD" w:rsidRPr="00D5423D" w:rsidTr="0007074A">
        <w:trPr>
          <w:cantSplit/>
          <w:trHeight w:val="615"/>
          <w:jc w:val="center"/>
        </w:trPr>
        <w:tc>
          <w:tcPr>
            <w:tcW w:w="2851" w:type="dxa"/>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A303E7" w:rsidRPr="00A303E7" w:rsidRDefault="00A303E7" w:rsidP="00A303E7">
            <w:pPr>
              <w:ind w:left="0" w:firstLine="0"/>
              <w:rPr>
                <w:rFonts w:asciiTheme="minorHAnsi" w:hAnsiTheme="minorHAnsi"/>
                <w:sz w:val="20"/>
                <w:szCs w:val="20"/>
              </w:rPr>
            </w:pPr>
            <w:r w:rsidRPr="00A303E7">
              <w:rPr>
                <w:rFonts w:asciiTheme="minorHAnsi" w:hAnsiTheme="minorHAnsi"/>
                <w:sz w:val="20"/>
                <w:szCs w:val="20"/>
              </w:rPr>
              <w:t>Choices</w:t>
            </w:r>
          </w:p>
          <w:p w:rsidR="00415ACD" w:rsidRPr="00A303E7" w:rsidRDefault="00A303E7" w:rsidP="00A303E7">
            <w:pPr>
              <w:ind w:left="0" w:firstLine="0"/>
              <w:rPr>
                <w:rFonts w:asciiTheme="minorHAnsi" w:hAnsiTheme="minorHAnsi"/>
                <w:sz w:val="20"/>
                <w:szCs w:val="20"/>
              </w:rPr>
            </w:pPr>
            <w:r w:rsidRPr="00A303E7">
              <w:rPr>
                <w:rFonts w:asciiTheme="minorHAnsi" w:hAnsiTheme="minorHAnsi"/>
                <w:sz w:val="20"/>
                <w:szCs w:val="20"/>
              </w:rPr>
              <w:t>Habits</w:t>
            </w:r>
          </w:p>
        </w:tc>
        <w:tc>
          <w:tcPr>
            <w:tcW w:w="2160" w:type="dxa"/>
            <w:shd w:val="clear" w:color="auto" w:fill="D9D9D9" w:themeFill="background1" w:themeFillShade="D9"/>
          </w:tcPr>
          <w:p w:rsidR="00415ACD" w:rsidRPr="00D5423D" w:rsidRDefault="00415ACD" w:rsidP="0007074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A303E7" w:rsidRPr="00A303E7" w:rsidRDefault="00A303E7" w:rsidP="00A303E7">
            <w:pPr>
              <w:ind w:left="0" w:firstLine="0"/>
              <w:rPr>
                <w:rFonts w:asciiTheme="minorHAnsi" w:hAnsiTheme="minorHAnsi"/>
                <w:sz w:val="20"/>
                <w:szCs w:val="20"/>
              </w:rPr>
            </w:pPr>
            <w:r w:rsidRPr="00A303E7">
              <w:rPr>
                <w:rFonts w:asciiTheme="minorHAnsi" w:hAnsiTheme="minorHAnsi"/>
                <w:sz w:val="20"/>
                <w:szCs w:val="20"/>
              </w:rPr>
              <w:t>CH09-GR.2-S.2-GLE.1</w:t>
            </w:r>
          </w:p>
          <w:p w:rsidR="00A303E7" w:rsidRPr="00A303E7" w:rsidRDefault="00A303E7" w:rsidP="00A303E7">
            <w:pPr>
              <w:ind w:left="0" w:firstLine="0"/>
              <w:rPr>
                <w:rFonts w:asciiTheme="minorHAnsi" w:hAnsiTheme="minorHAnsi"/>
                <w:sz w:val="20"/>
                <w:szCs w:val="20"/>
              </w:rPr>
            </w:pPr>
            <w:r w:rsidRPr="00A303E7">
              <w:rPr>
                <w:rFonts w:asciiTheme="minorHAnsi" w:hAnsiTheme="minorHAnsi"/>
                <w:sz w:val="20"/>
                <w:szCs w:val="20"/>
              </w:rPr>
              <w:t>PE09-GR.2-S.1-GLE.3</w:t>
            </w:r>
          </w:p>
          <w:p w:rsidR="00415ACD" w:rsidRPr="00D5423D" w:rsidRDefault="00A303E7" w:rsidP="00A303E7">
            <w:pPr>
              <w:ind w:left="0" w:firstLine="0"/>
              <w:rPr>
                <w:rFonts w:asciiTheme="minorHAnsi" w:hAnsiTheme="minorHAnsi"/>
                <w:sz w:val="20"/>
                <w:szCs w:val="20"/>
              </w:rPr>
            </w:pPr>
            <w:r w:rsidRPr="00A303E7">
              <w:rPr>
                <w:rFonts w:asciiTheme="minorHAnsi" w:hAnsiTheme="minorHAnsi"/>
                <w:sz w:val="20"/>
                <w:szCs w:val="20"/>
              </w:rPr>
              <w:t>PE09-GR.2-S.2-GLE.2</w:t>
            </w:r>
          </w:p>
        </w:tc>
      </w:tr>
      <w:tr w:rsidR="00415ACD" w:rsidRPr="00D5423D" w:rsidTr="0007074A">
        <w:trPr>
          <w:cantSplit/>
          <w:trHeight w:val="939"/>
          <w:jc w:val="center"/>
        </w:trPr>
        <w:tc>
          <w:tcPr>
            <w:tcW w:w="2851" w:type="dxa"/>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A303E7" w:rsidRPr="00A303E7" w:rsidRDefault="00A303E7" w:rsidP="00A303E7">
            <w:pPr>
              <w:pStyle w:val="ListParagraph"/>
              <w:numPr>
                <w:ilvl w:val="0"/>
                <w:numId w:val="25"/>
              </w:numPr>
              <w:rPr>
                <w:rFonts w:asciiTheme="minorHAnsi" w:eastAsia="Times New Roman" w:hAnsiTheme="minorHAnsi"/>
                <w:sz w:val="20"/>
                <w:szCs w:val="20"/>
              </w:rPr>
            </w:pPr>
            <w:r w:rsidRPr="00A303E7">
              <w:rPr>
                <w:rFonts w:asciiTheme="minorHAnsi" w:eastAsia="Times New Roman" w:hAnsiTheme="minorHAnsi"/>
                <w:sz w:val="20"/>
                <w:szCs w:val="20"/>
              </w:rPr>
              <w:t>How would your body feel if you made the choice to eat ice cream and cookies for a meal every day?  (CH09-GR.2-S.2-GLE.1-EO. d)</w:t>
            </w:r>
          </w:p>
          <w:p w:rsidR="00A303E7" w:rsidRPr="00A303E7" w:rsidRDefault="00A303E7" w:rsidP="00A303E7">
            <w:pPr>
              <w:pStyle w:val="ListParagraph"/>
              <w:numPr>
                <w:ilvl w:val="0"/>
                <w:numId w:val="25"/>
              </w:numPr>
              <w:rPr>
                <w:rFonts w:asciiTheme="minorHAnsi" w:eastAsia="Times New Roman" w:hAnsiTheme="minorHAnsi"/>
                <w:sz w:val="20"/>
                <w:szCs w:val="20"/>
              </w:rPr>
            </w:pPr>
            <w:r w:rsidRPr="00A303E7">
              <w:rPr>
                <w:rFonts w:asciiTheme="minorHAnsi" w:eastAsia="Times New Roman" w:hAnsiTheme="minorHAnsi"/>
                <w:sz w:val="20"/>
                <w:szCs w:val="20"/>
              </w:rPr>
              <w:t>Why do many people claim that breakfast is the most important meal of the day? (CH09-GR.2-S.2-GLE.1-EO.a,c;IQ-2)</w:t>
            </w:r>
          </w:p>
          <w:p w:rsidR="00A303E7" w:rsidRPr="00A303E7" w:rsidRDefault="00A303E7" w:rsidP="00A303E7">
            <w:pPr>
              <w:pStyle w:val="ListParagraph"/>
              <w:numPr>
                <w:ilvl w:val="0"/>
                <w:numId w:val="25"/>
              </w:numPr>
              <w:rPr>
                <w:rFonts w:asciiTheme="minorHAnsi" w:eastAsia="Times New Roman" w:hAnsiTheme="minorHAnsi"/>
                <w:sz w:val="20"/>
                <w:szCs w:val="20"/>
              </w:rPr>
            </w:pPr>
            <w:r w:rsidRPr="00A303E7">
              <w:rPr>
                <w:rFonts w:asciiTheme="minorHAnsi" w:eastAsia="Times New Roman" w:hAnsiTheme="minorHAnsi"/>
                <w:sz w:val="20"/>
                <w:szCs w:val="20"/>
              </w:rPr>
              <w:t>Why is it important to pay attention to your body when it feels hungry or full? (CH09-GR.2-S.2-GLE.1-EO. c)</w:t>
            </w:r>
          </w:p>
          <w:p w:rsidR="00415ACD" w:rsidRPr="00A86B29" w:rsidRDefault="00A303E7" w:rsidP="00A303E7">
            <w:pPr>
              <w:pStyle w:val="ListParagraph"/>
              <w:numPr>
                <w:ilvl w:val="0"/>
                <w:numId w:val="25"/>
              </w:numPr>
              <w:spacing w:after="0" w:line="240" w:lineRule="auto"/>
              <w:contextualSpacing w:val="0"/>
              <w:rPr>
                <w:rFonts w:asciiTheme="minorHAnsi" w:eastAsia="Times New Roman" w:hAnsiTheme="minorHAnsi"/>
                <w:sz w:val="20"/>
                <w:szCs w:val="20"/>
              </w:rPr>
            </w:pPr>
            <w:r w:rsidRPr="00A303E7">
              <w:rPr>
                <w:rFonts w:asciiTheme="minorHAnsi" w:eastAsia="Times New Roman" w:hAnsiTheme="minorHAnsi"/>
                <w:sz w:val="20"/>
                <w:szCs w:val="20"/>
              </w:rPr>
              <w:t>Why is sleep important to the brain? (PE09-GR.2-S.2-GLE.2-EO.c; IQ.3; N.2)</w:t>
            </w:r>
          </w:p>
        </w:tc>
      </w:tr>
      <w:tr w:rsidR="00415ACD" w:rsidRPr="00D5423D" w:rsidTr="0007074A">
        <w:trPr>
          <w:cantSplit/>
          <w:trHeight w:val="337"/>
          <w:jc w:val="center"/>
        </w:trPr>
        <w:tc>
          <w:tcPr>
            <w:tcW w:w="2851" w:type="dxa"/>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415ACD" w:rsidRPr="00D5423D" w:rsidRDefault="00A303E7" w:rsidP="00A303E7">
            <w:pPr>
              <w:ind w:left="0" w:firstLine="0"/>
              <w:rPr>
                <w:rFonts w:asciiTheme="minorHAnsi" w:hAnsiTheme="minorHAnsi"/>
                <w:sz w:val="20"/>
                <w:szCs w:val="20"/>
              </w:rPr>
            </w:pPr>
            <w:r w:rsidRPr="00A303E7">
              <w:rPr>
                <w:rFonts w:asciiTheme="minorHAnsi" w:hAnsiTheme="minorHAnsi"/>
                <w:sz w:val="20"/>
                <w:szCs w:val="20"/>
              </w:rPr>
              <w:t>Movement Competence and Understanding</w:t>
            </w:r>
            <w:r>
              <w:rPr>
                <w:rFonts w:asciiTheme="minorHAnsi" w:hAnsiTheme="minorHAnsi"/>
                <w:sz w:val="20"/>
                <w:szCs w:val="20"/>
              </w:rPr>
              <w:t xml:space="preserve">, </w:t>
            </w:r>
            <w:r w:rsidRPr="00A303E7">
              <w:rPr>
                <w:rFonts w:asciiTheme="minorHAnsi" w:hAnsiTheme="minorHAnsi"/>
                <w:sz w:val="20"/>
                <w:szCs w:val="20"/>
              </w:rPr>
              <w:t>Physical and Personal</w:t>
            </w:r>
            <w:r>
              <w:rPr>
                <w:rFonts w:asciiTheme="minorHAnsi" w:hAnsiTheme="minorHAnsi"/>
                <w:sz w:val="20"/>
                <w:szCs w:val="20"/>
              </w:rPr>
              <w:t xml:space="preserve"> Wellness</w:t>
            </w:r>
          </w:p>
        </w:tc>
      </w:tr>
      <w:tr w:rsidR="00415ACD" w:rsidRPr="00D5423D" w:rsidTr="0007074A">
        <w:trPr>
          <w:cantSplit/>
          <w:trHeight w:val="34"/>
          <w:jc w:val="center"/>
        </w:trPr>
        <w:tc>
          <w:tcPr>
            <w:tcW w:w="2851" w:type="dxa"/>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A303E7" w:rsidP="0007074A">
            <w:pPr>
              <w:ind w:left="0" w:firstLine="0"/>
              <w:rPr>
                <w:rFonts w:asciiTheme="minorHAnsi" w:hAnsiTheme="minorHAnsi"/>
                <w:sz w:val="20"/>
                <w:szCs w:val="20"/>
              </w:rPr>
            </w:pPr>
            <w:r w:rsidRPr="00A303E7">
              <w:rPr>
                <w:rFonts w:asciiTheme="minorHAnsi" w:hAnsiTheme="minorHAnsi"/>
                <w:sz w:val="20"/>
                <w:szCs w:val="20"/>
              </w:rPr>
              <w:t>Habits, Choices, Consequences, Health, Energy, Systems, Awareness, Signals, Consumption, Critical Thinking and Reasoning, Interpretation, Self-Direction, Responsibility, Practice, Application, Awareness, Cause and Effect, Identification, Knowledge, Laws and Rules, Respect, Safety; Participation, Cooperation, Encouragement; Compare and Contrast, Communication.</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07074A">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7074A">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7074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7074A">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7074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07074A">
        <w:trPr>
          <w:trHeight w:val="31"/>
          <w:jc w:val="center"/>
        </w:trPr>
        <w:tc>
          <w:tcPr>
            <w:tcW w:w="4976" w:type="dxa"/>
            <w:shd w:val="clear" w:color="auto" w:fill="auto"/>
            <w:tcMar>
              <w:top w:w="115" w:type="dxa"/>
              <w:left w:w="115" w:type="dxa"/>
              <w:bottom w:w="115" w:type="dxa"/>
              <w:right w:w="115" w:type="dxa"/>
            </w:tcMar>
          </w:tcPr>
          <w:p w:rsidR="00415ACD" w:rsidRPr="00D5423D" w:rsidRDefault="00A303E7" w:rsidP="0007074A">
            <w:pPr>
              <w:ind w:left="0" w:firstLine="0"/>
              <w:rPr>
                <w:rFonts w:asciiTheme="minorHAnsi" w:hAnsiTheme="minorHAnsi"/>
                <w:sz w:val="20"/>
                <w:szCs w:val="20"/>
              </w:rPr>
            </w:pPr>
            <w:r w:rsidRPr="00A303E7">
              <w:rPr>
                <w:rFonts w:asciiTheme="minorHAnsi" w:hAnsiTheme="minorHAnsi"/>
                <w:sz w:val="20"/>
                <w:szCs w:val="20"/>
              </w:rPr>
              <w:t xml:space="preserve">Knowledge obtained from the cause and effects of food, water, and sleep on the body promotes the energy, learning capacity and application of healthy habits (PE09-GR.2-S.1-GLE.3- </w:t>
            </w:r>
            <w:proofErr w:type="spellStart"/>
            <w:r w:rsidRPr="00A303E7">
              <w:rPr>
                <w:rFonts w:asciiTheme="minorHAnsi" w:hAnsiTheme="minorHAnsi"/>
                <w:sz w:val="20"/>
                <w:szCs w:val="20"/>
              </w:rPr>
              <w:t>EO.d,e</w:t>
            </w:r>
            <w:proofErr w:type="spellEnd"/>
            <w:r w:rsidRPr="00A303E7">
              <w:rPr>
                <w:rFonts w:asciiTheme="minorHAnsi" w:hAnsiTheme="minorHAnsi"/>
                <w:sz w:val="20"/>
                <w:szCs w:val="20"/>
              </w:rPr>
              <w:t>; IQ.1,3; RA.1;   N.3,4) (CH09-GR.2-S.2-GLE.1- EO.a,b,c;RA.2)</w:t>
            </w:r>
          </w:p>
        </w:tc>
        <w:tc>
          <w:tcPr>
            <w:tcW w:w="4832" w:type="dxa"/>
            <w:shd w:val="clear" w:color="auto" w:fill="auto"/>
          </w:tcPr>
          <w:p w:rsidR="00A303E7" w:rsidRPr="00A303E7" w:rsidRDefault="00A303E7" w:rsidP="00A303E7">
            <w:pPr>
              <w:ind w:left="288" w:hanging="288"/>
              <w:rPr>
                <w:rFonts w:asciiTheme="minorHAnsi" w:hAnsiTheme="minorHAnsi"/>
                <w:sz w:val="20"/>
                <w:szCs w:val="20"/>
              </w:rPr>
            </w:pPr>
            <w:r w:rsidRPr="00A303E7">
              <w:rPr>
                <w:rFonts w:asciiTheme="minorHAnsi" w:hAnsiTheme="minorHAnsi"/>
                <w:sz w:val="20"/>
                <w:szCs w:val="20"/>
              </w:rPr>
              <w:t>What amount of time should you sleep each night?</w:t>
            </w:r>
          </w:p>
          <w:p w:rsidR="00A303E7" w:rsidRPr="00A303E7" w:rsidRDefault="00A303E7" w:rsidP="00A303E7">
            <w:pPr>
              <w:ind w:left="288" w:hanging="288"/>
              <w:rPr>
                <w:rFonts w:asciiTheme="minorHAnsi" w:hAnsiTheme="minorHAnsi"/>
                <w:sz w:val="20"/>
                <w:szCs w:val="20"/>
              </w:rPr>
            </w:pPr>
            <w:r w:rsidRPr="00A303E7">
              <w:rPr>
                <w:rFonts w:asciiTheme="minorHAnsi" w:hAnsiTheme="minorHAnsi"/>
                <w:sz w:val="20"/>
                <w:szCs w:val="20"/>
              </w:rPr>
              <w:t>What factors affects energy level? (CH09-GR.2-S.2- GLE.1-EO.a,e)</w:t>
            </w:r>
          </w:p>
          <w:p w:rsidR="00A303E7" w:rsidRPr="00A303E7" w:rsidRDefault="00A303E7" w:rsidP="00A303E7">
            <w:pPr>
              <w:ind w:left="288" w:hanging="288"/>
              <w:rPr>
                <w:rFonts w:asciiTheme="minorHAnsi" w:hAnsiTheme="minorHAnsi"/>
                <w:sz w:val="20"/>
                <w:szCs w:val="20"/>
              </w:rPr>
            </w:pPr>
            <w:r w:rsidRPr="00A303E7">
              <w:rPr>
                <w:rFonts w:asciiTheme="minorHAnsi" w:hAnsiTheme="minorHAnsi"/>
                <w:sz w:val="20"/>
                <w:szCs w:val="20"/>
              </w:rPr>
              <w:t xml:space="preserve">What habits have positive consequences? (CH09-GR.2- S.2-GLE.1-EO. </w:t>
            </w:r>
            <w:proofErr w:type="spellStart"/>
            <w:r w:rsidRPr="00A303E7">
              <w:rPr>
                <w:rFonts w:asciiTheme="minorHAnsi" w:hAnsiTheme="minorHAnsi"/>
                <w:sz w:val="20"/>
                <w:szCs w:val="20"/>
              </w:rPr>
              <w:t>a,c,d</w:t>
            </w:r>
            <w:proofErr w:type="spellEnd"/>
            <w:r w:rsidRPr="00A303E7">
              <w:rPr>
                <w:rFonts w:asciiTheme="minorHAnsi" w:hAnsiTheme="minorHAnsi"/>
                <w:sz w:val="20"/>
                <w:szCs w:val="20"/>
              </w:rPr>
              <w:t>)</w:t>
            </w:r>
          </w:p>
          <w:p w:rsidR="00415ACD" w:rsidRPr="00D5423D" w:rsidRDefault="00A303E7" w:rsidP="00A303E7">
            <w:pPr>
              <w:ind w:left="288" w:hanging="288"/>
              <w:rPr>
                <w:rFonts w:asciiTheme="minorHAnsi" w:hAnsiTheme="minorHAnsi"/>
                <w:sz w:val="20"/>
                <w:szCs w:val="20"/>
              </w:rPr>
            </w:pPr>
            <w:r w:rsidRPr="00A303E7">
              <w:rPr>
                <w:rFonts w:asciiTheme="minorHAnsi" w:hAnsiTheme="minorHAnsi"/>
                <w:sz w:val="20"/>
                <w:szCs w:val="20"/>
              </w:rPr>
              <w:t>What habits have negative consequences?  (CH09-GR.2- S.2-GLE.1-EO.a,c,d)</w:t>
            </w:r>
          </w:p>
        </w:tc>
        <w:tc>
          <w:tcPr>
            <w:tcW w:w="4905" w:type="dxa"/>
            <w:shd w:val="clear" w:color="auto" w:fill="auto"/>
          </w:tcPr>
          <w:p w:rsidR="00A303E7" w:rsidRPr="00A303E7" w:rsidRDefault="00A303E7" w:rsidP="00A303E7">
            <w:pPr>
              <w:ind w:left="288" w:hanging="288"/>
              <w:rPr>
                <w:rFonts w:asciiTheme="minorHAnsi" w:hAnsiTheme="minorHAnsi"/>
                <w:sz w:val="20"/>
                <w:szCs w:val="20"/>
              </w:rPr>
            </w:pPr>
            <w:r w:rsidRPr="00A303E7">
              <w:rPr>
                <w:rFonts w:asciiTheme="minorHAnsi" w:hAnsiTheme="minorHAnsi"/>
                <w:sz w:val="20"/>
                <w:szCs w:val="20"/>
              </w:rPr>
              <w:t>How does sleep affect the brain?</w:t>
            </w:r>
          </w:p>
          <w:p w:rsidR="00A303E7" w:rsidRPr="00A303E7" w:rsidRDefault="00A303E7" w:rsidP="00A303E7">
            <w:pPr>
              <w:ind w:left="288" w:hanging="288"/>
              <w:rPr>
                <w:rFonts w:asciiTheme="minorHAnsi" w:hAnsiTheme="minorHAnsi"/>
                <w:sz w:val="20"/>
                <w:szCs w:val="20"/>
              </w:rPr>
            </w:pPr>
            <w:r w:rsidRPr="00A303E7">
              <w:rPr>
                <w:rFonts w:asciiTheme="minorHAnsi" w:hAnsiTheme="minorHAnsi"/>
                <w:sz w:val="20"/>
                <w:szCs w:val="20"/>
              </w:rPr>
              <w:t>What foods give you the most energy? (CH09-GR.2-S.2- GLE.1-EO.a,e)</w:t>
            </w:r>
          </w:p>
          <w:p w:rsidR="00415ACD" w:rsidRPr="00D5423D" w:rsidRDefault="00A303E7" w:rsidP="00A303E7">
            <w:pPr>
              <w:ind w:left="288" w:hanging="288"/>
              <w:rPr>
                <w:rFonts w:asciiTheme="minorHAnsi" w:hAnsiTheme="minorHAnsi"/>
                <w:sz w:val="20"/>
                <w:szCs w:val="20"/>
              </w:rPr>
            </w:pPr>
            <w:r w:rsidRPr="00A303E7">
              <w:rPr>
                <w:rFonts w:asciiTheme="minorHAnsi" w:hAnsiTheme="minorHAnsi"/>
                <w:sz w:val="20"/>
                <w:szCs w:val="20"/>
              </w:rPr>
              <w:t>How do habits impact your health?</w:t>
            </w:r>
          </w:p>
        </w:tc>
      </w:tr>
      <w:tr w:rsidR="00415ACD" w:rsidRPr="00D5423D" w:rsidTr="003D7C68">
        <w:trPr>
          <w:trHeight w:val="955"/>
          <w:jc w:val="center"/>
        </w:trPr>
        <w:tc>
          <w:tcPr>
            <w:tcW w:w="4976" w:type="dxa"/>
            <w:shd w:val="clear" w:color="auto" w:fill="auto"/>
            <w:tcMar>
              <w:top w:w="115" w:type="dxa"/>
              <w:left w:w="115" w:type="dxa"/>
              <w:bottom w:w="115" w:type="dxa"/>
              <w:right w:w="115" w:type="dxa"/>
            </w:tcMar>
          </w:tcPr>
          <w:p w:rsidR="005E35C0" w:rsidRPr="005E35C0" w:rsidRDefault="005E35C0" w:rsidP="005E35C0">
            <w:pPr>
              <w:ind w:left="0" w:firstLine="0"/>
              <w:rPr>
                <w:rFonts w:asciiTheme="minorHAnsi" w:hAnsiTheme="minorHAnsi"/>
                <w:sz w:val="20"/>
                <w:szCs w:val="20"/>
              </w:rPr>
            </w:pPr>
            <w:r w:rsidRPr="005E35C0">
              <w:rPr>
                <w:rFonts w:asciiTheme="minorHAnsi" w:hAnsiTheme="minorHAnsi"/>
                <w:sz w:val="20"/>
                <w:szCs w:val="20"/>
              </w:rPr>
              <w:t>Identification of healthy brain habits facilitates the application of learned ideas and concepts. (PE09-GR.2- S.2-GLE.2-EO.b,c,d; IQ.3; RA.1; N.1)</w:t>
            </w:r>
          </w:p>
          <w:p w:rsidR="00415ACD" w:rsidRPr="00D5423D" w:rsidRDefault="005E35C0" w:rsidP="005E35C0">
            <w:pPr>
              <w:ind w:left="0" w:firstLine="0"/>
              <w:rPr>
                <w:rFonts w:asciiTheme="minorHAnsi" w:hAnsiTheme="minorHAnsi"/>
                <w:sz w:val="20"/>
                <w:szCs w:val="20"/>
              </w:rPr>
            </w:pPr>
            <w:r w:rsidRPr="005E35C0">
              <w:rPr>
                <w:rFonts w:asciiTheme="minorHAnsi" w:hAnsiTheme="minorHAnsi"/>
                <w:sz w:val="20"/>
                <w:szCs w:val="20"/>
              </w:rPr>
              <w:t xml:space="preserve">(CH09-GR.2-S.2-GLE.1- </w:t>
            </w:r>
            <w:proofErr w:type="spellStart"/>
            <w:r w:rsidRPr="005E35C0">
              <w:rPr>
                <w:rFonts w:asciiTheme="minorHAnsi" w:hAnsiTheme="minorHAnsi"/>
                <w:sz w:val="20"/>
                <w:szCs w:val="20"/>
              </w:rPr>
              <w:t>EO.a,c,d</w:t>
            </w:r>
            <w:proofErr w:type="spellEnd"/>
            <w:r w:rsidRPr="005E35C0">
              <w:rPr>
                <w:rFonts w:asciiTheme="minorHAnsi" w:hAnsiTheme="minorHAnsi"/>
                <w:sz w:val="20"/>
                <w:szCs w:val="20"/>
              </w:rPr>
              <w:t>)</w:t>
            </w:r>
          </w:p>
        </w:tc>
        <w:tc>
          <w:tcPr>
            <w:tcW w:w="4832" w:type="dxa"/>
            <w:shd w:val="clear" w:color="auto" w:fill="auto"/>
          </w:tcPr>
          <w:p w:rsidR="005E35C0" w:rsidRPr="005E35C0" w:rsidRDefault="005E35C0" w:rsidP="005E35C0">
            <w:pPr>
              <w:ind w:left="288" w:hanging="288"/>
              <w:rPr>
                <w:rFonts w:asciiTheme="minorHAnsi" w:hAnsiTheme="minorHAnsi"/>
                <w:sz w:val="20"/>
                <w:szCs w:val="20"/>
              </w:rPr>
            </w:pPr>
            <w:r w:rsidRPr="005E35C0">
              <w:rPr>
                <w:rFonts w:asciiTheme="minorHAnsi" w:hAnsiTheme="minorHAnsi"/>
                <w:sz w:val="20"/>
                <w:szCs w:val="20"/>
              </w:rPr>
              <w:t>Which foods are good for a healthy brain?</w:t>
            </w:r>
          </w:p>
          <w:p w:rsidR="00415ACD" w:rsidRPr="00D5423D" w:rsidRDefault="005E35C0" w:rsidP="005E35C0">
            <w:pPr>
              <w:ind w:left="288" w:hanging="288"/>
              <w:rPr>
                <w:rFonts w:asciiTheme="minorHAnsi" w:hAnsiTheme="minorHAnsi"/>
                <w:sz w:val="20"/>
                <w:szCs w:val="20"/>
              </w:rPr>
            </w:pPr>
            <w:r w:rsidRPr="005E35C0">
              <w:rPr>
                <w:rFonts w:asciiTheme="minorHAnsi" w:hAnsiTheme="minorHAnsi"/>
                <w:sz w:val="20"/>
                <w:szCs w:val="20"/>
              </w:rPr>
              <w:t xml:space="preserve">What foods give us more energy? (CH09-GR.2-S.2-GLE.1- </w:t>
            </w:r>
            <w:proofErr w:type="spellStart"/>
            <w:r w:rsidRPr="005E35C0">
              <w:rPr>
                <w:rFonts w:asciiTheme="minorHAnsi" w:hAnsiTheme="minorHAnsi"/>
                <w:sz w:val="20"/>
                <w:szCs w:val="20"/>
              </w:rPr>
              <w:t>EO.a,c,d</w:t>
            </w:r>
            <w:proofErr w:type="spellEnd"/>
            <w:r w:rsidRPr="005E35C0">
              <w:rPr>
                <w:rFonts w:asciiTheme="minorHAnsi" w:hAnsiTheme="minorHAnsi"/>
                <w:sz w:val="20"/>
                <w:szCs w:val="20"/>
              </w:rPr>
              <w:t>)</w:t>
            </w:r>
          </w:p>
        </w:tc>
        <w:tc>
          <w:tcPr>
            <w:tcW w:w="4905" w:type="dxa"/>
            <w:shd w:val="clear" w:color="auto" w:fill="auto"/>
          </w:tcPr>
          <w:p w:rsidR="005E35C0" w:rsidRPr="005E35C0" w:rsidRDefault="005E35C0" w:rsidP="005E35C0">
            <w:pPr>
              <w:ind w:left="288" w:hanging="288"/>
              <w:rPr>
                <w:rFonts w:asciiTheme="minorHAnsi" w:hAnsiTheme="minorHAnsi"/>
                <w:sz w:val="20"/>
                <w:szCs w:val="20"/>
              </w:rPr>
            </w:pPr>
            <w:r w:rsidRPr="005E35C0">
              <w:rPr>
                <w:rFonts w:asciiTheme="minorHAnsi" w:hAnsiTheme="minorHAnsi"/>
                <w:sz w:val="20"/>
                <w:szCs w:val="20"/>
              </w:rPr>
              <w:t>How does food interact with the brain?</w:t>
            </w:r>
          </w:p>
          <w:p w:rsidR="00415ACD" w:rsidRPr="00D5423D" w:rsidRDefault="005E35C0" w:rsidP="005E35C0">
            <w:pPr>
              <w:ind w:left="288" w:hanging="288"/>
              <w:rPr>
                <w:rFonts w:asciiTheme="minorHAnsi" w:hAnsiTheme="minorHAnsi"/>
                <w:sz w:val="20"/>
                <w:szCs w:val="20"/>
              </w:rPr>
            </w:pPr>
            <w:r w:rsidRPr="005E35C0">
              <w:rPr>
                <w:rFonts w:asciiTheme="minorHAnsi" w:hAnsiTheme="minorHAnsi"/>
                <w:sz w:val="20"/>
                <w:szCs w:val="20"/>
              </w:rPr>
              <w:t>How does food impact your learning and behavior?</w:t>
            </w:r>
          </w:p>
        </w:tc>
      </w:tr>
      <w:tr w:rsidR="00415ACD" w:rsidRPr="00D5423D" w:rsidTr="0007074A">
        <w:trPr>
          <w:jc w:val="center"/>
        </w:trPr>
        <w:tc>
          <w:tcPr>
            <w:tcW w:w="4976" w:type="dxa"/>
            <w:shd w:val="clear" w:color="auto" w:fill="auto"/>
            <w:tcMar>
              <w:top w:w="115" w:type="dxa"/>
              <w:left w:w="115" w:type="dxa"/>
              <w:bottom w:w="115" w:type="dxa"/>
              <w:right w:w="115" w:type="dxa"/>
            </w:tcMar>
          </w:tcPr>
          <w:p w:rsidR="00415ACD" w:rsidRPr="00D5423D" w:rsidRDefault="005E35C0" w:rsidP="005E35C0">
            <w:pPr>
              <w:ind w:left="0" w:firstLine="0"/>
              <w:rPr>
                <w:rFonts w:asciiTheme="minorHAnsi" w:hAnsiTheme="minorHAnsi"/>
                <w:sz w:val="20"/>
                <w:szCs w:val="20"/>
              </w:rPr>
            </w:pPr>
            <w:r w:rsidRPr="005E35C0">
              <w:rPr>
                <w:rFonts w:asciiTheme="minorHAnsi" w:hAnsiTheme="minorHAnsi"/>
                <w:sz w:val="20"/>
                <w:szCs w:val="20"/>
              </w:rPr>
              <w:t>Knowledge of the body’s signals and fuel requirements encourages students reasoning, awareness and critical thinking around food choices and enhances an individual’s ability to function better (CH09-GR.2-S.2-GLE.1-EO.c,d,e) (PE09-GR.2-S.2-GLE.2-EO.b,c,d; IQ.3; RA.1; N.1)</w:t>
            </w:r>
          </w:p>
        </w:tc>
        <w:tc>
          <w:tcPr>
            <w:tcW w:w="4832" w:type="dxa"/>
            <w:shd w:val="clear" w:color="auto" w:fill="auto"/>
          </w:tcPr>
          <w:p w:rsidR="005E35C0" w:rsidRPr="005E35C0" w:rsidRDefault="005E35C0" w:rsidP="005E35C0">
            <w:pPr>
              <w:ind w:left="288" w:hanging="288"/>
              <w:rPr>
                <w:rFonts w:asciiTheme="minorHAnsi" w:hAnsiTheme="minorHAnsi"/>
                <w:sz w:val="20"/>
                <w:szCs w:val="20"/>
              </w:rPr>
            </w:pPr>
            <w:r w:rsidRPr="005E35C0">
              <w:rPr>
                <w:rFonts w:asciiTheme="minorHAnsi" w:hAnsiTheme="minorHAnsi"/>
                <w:sz w:val="20"/>
                <w:szCs w:val="20"/>
              </w:rPr>
              <w:t>What are body signals? (CH09-GR.2-S.2-GLE.1-EO.c,e)</w:t>
            </w:r>
          </w:p>
          <w:p w:rsidR="00415ACD" w:rsidRPr="00E53439" w:rsidRDefault="005E35C0" w:rsidP="005E35C0">
            <w:pPr>
              <w:ind w:left="288" w:hanging="288"/>
              <w:rPr>
                <w:rFonts w:asciiTheme="minorHAnsi" w:hAnsiTheme="minorHAnsi"/>
                <w:sz w:val="20"/>
                <w:szCs w:val="20"/>
              </w:rPr>
            </w:pPr>
            <w:r w:rsidRPr="005E35C0">
              <w:rPr>
                <w:rFonts w:asciiTheme="minorHAnsi" w:hAnsiTheme="minorHAnsi"/>
                <w:sz w:val="20"/>
                <w:szCs w:val="20"/>
              </w:rPr>
              <w:t>What foods are good for the body when the body is active? (PE09-GR.2-S.2-GLE.2-EO.b,c,d; IQ.3; RA.1; N.1)</w:t>
            </w:r>
          </w:p>
        </w:tc>
        <w:tc>
          <w:tcPr>
            <w:tcW w:w="4905" w:type="dxa"/>
            <w:shd w:val="clear" w:color="auto" w:fill="auto"/>
          </w:tcPr>
          <w:p w:rsidR="005E35C0" w:rsidRPr="005E35C0" w:rsidRDefault="005E35C0" w:rsidP="005E35C0">
            <w:pPr>
              <w:tabs>
                <w:tab w:val="left" w:pos="570"/>
              </w:tabs>
              <w:ind w:left="288" w:hanging="288"/>
              <w:rPr>
                <w:rFonts w:asciiTheme="minorHAnsi" w:hAnsiTheme="minorHAnsi"/>
                <w:sz w:val="20"/>
                <w:szCs w:val="20"/>
              </w:rPr>
            </w:pPr>
            <w:r w:rsidRPr="005E35C0">
              <w:rPr>
                <w:rFonts w:asciiTheme="minorHAnsi" w:hAnsiTheme="minorHAnsi"/>
                <w:sz w:val="20"/>
                <w:szCs w:val="20"/>
              </w:rPr>
              <w:t xml:space="preserve">How can being unaware of body signals affect </w:t>
            </w:r>
          </w:p>
          <w:p w:rsidR="005E35C0" w:rsidRPr="005E35C0" w:rsidRDefault="005E35C0" w:rsidP="005E35C0">
            <w:pPr>
              <w:tabs>
                <w:tab w:val="left" w:pos="570"/>
              </w:tabs>
              <w:ind w:left="288" w:hanging="288"/>
              <w:rPr>
                <w:rFonts w:asciiTheme="minorHAnsi" w:hAnsiTheme="minorHAnsi"/>
                <w:sz w:val="20"/>
                <w:szCs w:val="20"/>
              </w:rPr>
            </w:pPr>
            <w:r w:rsidRPr="005E35C0">
              <w:rPr>
                <w:rFonts w:asciiTheme="minorHAnsi" w:hAnsiTheme="minorHAnsi"/>
                <w:sz w:val="20"/>
                <w:szCs w:val="20"/>
              </w:rPr>
              <w:t>Your health?</w:t>
            </w:r>
          </w:p>
          <w:p w:rsidR="00415ACD" w:rsidRPr="00D5423D" w:rsidRDefault="005E35C0" w:rsidP="005E35C0">
            <w:pPr>
              <w:tabs>
                <w:tab w:val="left" w:pos="570"/>
              </w:tabs>
              <w:ind w:left="288" w:hanging="288"/>
              <w:rPr>
                <w:rFonts w:asciiTheme="minorHAnsi" w:hAnsiTheme="minorHAnsi"/>
                <w:sz w:val="20"/>
                <w:szCs w:val="20"/>
              </w:rPr>
            </w:pPr>
            <w:r w:rsidRPr="005E35C0">
              <w:rPr>
                <w:rFonts w:asciiTheme="minorHAnsi" w:hAnsiTheme="minorHAnsi"/>
                <w:sz w:val="20"/>
                <w:szCs w:val="20"/>
              </w:rPr>
              <w:t>How does your body use food for fuel?</w:t>
            </w:r>
          </w:p>
        </w:tc>
      </w:tr>
    </w:tbl>
    <w:p w:rsidR="003D7C68" w:rsidRDefault="003D7C6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303E7" w:rsidRPr="00D5423D" w:rsidTr="0007074A">
        <w:trPr>
          <w:jc w:val="center"/>
        </w:trPr>
        <w:tc>
          <w:tcPr>
            <w:tcW w:w="4976" w:type="dxa"/>
            <w:shd w:val="clear" w:color="auto" w:fill="auto"/>
            <w:tcMar>
              <w:top w:w="115" w:type="dxa"/>
              <w:left w:w="115" w:type="dxa"/>
              <w:bottom w:w="115" w:type="dxa"/>
              <w:right w:w="115" w:type="dxa"/>
            </w:tcMar>
          </w:tcPr>
          <w:p w:rsidR="005E35C0" w:rsidRPr="005E35C0" w:rsidRDefault="005E35C0" w:rsidP="005E35C0">
            <w:pPr>
              <w:ind w:left="0" w:firstLine="0"/>
              <w:rPr>
                <w:rFonts w:asciiTheme="minorHAnsi" w:hAnsiTheme="minorHAnsi"/>
                <w:sz w:val="20"/>
                <w:szCs w:val="20"/>
              </w:rPr>
            </w:pPr>
            <w:r w:rsidRPr="005E35C0">
              <w:rPr>
                <w:rFonts w:asciiTheme="minorHAnsi" w:hAnsiTheme="minorHAnsi"/>
                <w:sz w:val="20"/>
                <w:szCs w:val="20"/>
              </w:rPr>
              <w:lastRenderedPageBreak/>
              <w:t>Body systems impacted by food choices in both positive and negative ways determine a person’s overall wellness</w:t>
            </w:r>
          </w:p>
          <w:p w:rsidR="00A303E7" w:rsidRPr="00D5423D" w:rsidRDefault="005E35C0" w:rsidP="005E35C0">
            <w:pPr>
              <w:ind w:left="0" w:firstLine="0"/>
              <w:rPr>
                <w:rFonts w:asciiTheme="minorHAnsi" w:hAnsiTheme="minorHAnsi"/>
                <w:sz w:val="20"/>
                <w:szCs w:val="20"/>
              </w:rPr>
            </w:pPr>
            <w:r w:rsidRPr="005E35C0">
              <w:rPr>
                <w:rFonts w:asciiTheme="minorHAnsi" w:hAnsiTheme="minorHAnsi"/>
                <w:sz w:val="20"/>
                <w:szCs w:val="20"/>
              </w:rPr>
              <w:t>(CH09-GR.2-S.2-GLE.1-EO.a,b;RA.2)</w:t>
            </w:r>
          </w:p>
        </w:tc>
        <w:tc>
          <w:tcPr>
            <w:tcW w:w="4832" w:type="dxa"/>
            <w:shd w:val="clear" w:color="auto" w:fill="auto"/>
          </w:tcPr>
          <w:p w:rsidR="00A303E7" w:rsidRPr="00E53439" w:rsidRDefault="005E35C0" w:rsidP="0007074A">
            <w:pPr>
              <w:ind w:left="288" w:hanging="288"/>
              <w:rPr>
                <w:rFonts w:asciiTheme="minorHAnsi" w:hAnsiTheme="minorHAnsi"/>
                <w:sz w:val="20"/>
                <w:szCs w:val="20"/>
              </w:rPr>
            </w:pPr>
            <w:r w:rsidRPr="005E35C0">
              <w:rPr>
                <w:rFonts w:asciiTheme="minorHAnsi" w:hAnsiTheme="minorHAnsi"/>
                <w:sz w:val="20"/>
                <w:szCs w:val="20"/>
              </w:rPr>
              <w:t>What food choices are good for body systems? (CH09-GR.2-S.2-GLE.1-EO.a,b;RA.2)</w:t>
            </w:r>
          </w:p>
        </w:tc>
        <w:tc>
          <w:tcPr>
            <w:tcW w:w="4905" w:type="dxa"/>
            <w:shd w:val="clear" w:color="auto" w:fill="auto"/>
          </w:tcPr>
          <w:p w:rsidR="005E35C0" w:rsidRPr="005E35C0" w:rsidRDefault="005E35C0" w:rsidP="005E35C0">
            <w:pPr>
              <w:ind w:left="288" w:hanging="288"/>
              <w:rPr>
                <w:rFonts w:asciiTheme="minorHAnsi" w:hAnsiTheme="minorHAnsi"/>
                <w:sz w:val="20"/>
                <w:szCs w:val="20"/>
              </w:rPr>
            </w:pPr>
            <w:r w:rsidRPr="005E35C0">
              <w:rPr>
                <w:rFonts w:asciiTheme="minorHAnsi" w:hAnsiTheme="minorHAnsi"/>
                <w:sz w:val="20"/>
                <w:szCs w:val="20"/>
              </w:rPr>
              <w:t>How does eating chips and candy every day affect your</w:t>
            </w:r>
          </w:p>
          <w:p w:rsidR="00A303E7" w:rsidRPr="00D5423D" w:rsidRDefault="005E35C0" w:rsidP="003D7C68">
            <w:pPr>
              <w:rPr>
                <w:rFonts w:asciiTheme="minorHAnsi" w:hAnsiTheme="minorHAnsi"/>
                <w:sz w:val="20"/>
                <w:szCs w:val="20"/>
              </w:rPr>
            </w:pPr>
            <w:r w:rsidRPr="005E35C0">
              <w:rPr>
                <w:rFonts w:asciiTheme="minorHAnsi" w:hAnsiTheme="minorHAnsi"/>
                <w:sz w:val="20"/>
                <w:szCs w:val="20"/>
              </w:rPr>
              <w:t>body?</w:t>
            </w:r>
          </w:p>
        </w:tc>
      </w:tr>
    </w:tbl>
    <w:p w:rsidR="005E35C0" w:rsidRDefault="005E35C0"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7074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7074A">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7074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7074A">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7074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7074A">
        <w:trPr>
          <w:cantSplit/>
          <w:trHeight w:val="654"/>
          <w:jc w:val="center"/>
        </w:trPr>
        <w:tc>
          <w:tcPr>
            <w:tcW w:w="7356" w:type="dxa"/>
            <w:shd w:val="clear" w:color="auto" w:fill="auto"/>
            <w:tcMar>
              <w:top w:w="115" w:type="dxa"/>
              <w:left w:w="115" w:type="dxa"/>
              <w:bottom w:w="115" w:type="dxa"/>
              <w:right w:w="115" w:type="dxa"/>
            </w:tcMar>
          </w:tcPr>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 xml:space="preserve">The benefits of healthy food and beverage choices  (CH09-GR.2-S.2-GLE.1-EO.a;RA-2;N.1)  </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The benefits of daily breakfast and water intake Example: prevents dehydration and helps the brain to be more alert (CH09-GR.2-S.2-GLE.1- EO.a,c;IQ.1;RA.1,2)</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The body signals of being full or hungry(CH09-GR.2-S.2-GLE.1-EO.e;IQ.2)  Example: A person may have a low level of energy when hungry</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The role of healthy food and water for the body and brain (PE09-GR.2-S.1-GLE.3-EO.d,e)</w:t>
            </w:r>
          </w:p>
          <w:p w:rsidR="00415ACD"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Proper amount of sleep each night (PE09-GR.2-S.2-GLE.2-EO.c)</w:t>
            </w:r>
          </w:p>
        </w:tc>
        <w:tc>
          <w:tcPr>
            <w:tcW w:w="7357" w:type="dxa"/>
            <w:shd w:val="clear" w:color="auto" w:fill="auto"/>
          </w:tcPr>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Choose healthy food and beverages (CH09-GR.2-S.2-GLE.1-EO.a,b,c;IQ.1;RA.1,       2;N.1)</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Choose a variety of healthy snacks (CH09-GR.2-S.2-GLE.1-EO.a,d;RA.2;N.1)</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Recognize when they are full or hungry (CH09-GR.2-S.2-GLE.1-EO.e;IQ.2)</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Identify healthy foods and beverages (CH09-GR.2-S.2-GLE.1-EO.a,d;N.1)</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Identify ways to keep the brain healthy and ready to learn (PE09-GR.2-S.1-GLE.3-EO.c)</w:t>
            </w:r>
          </w:p>
          <w:p w:rsidR="005E35C0"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Describe the role of healthy food and water as essential nutrients for the body and brain (PE09-GR.2-S.1-GLE.3-EO.d,e)</w:t>
            </w:r>
          </w:p>
          <w:p w:rsidR="00415ACD" w:rsidRPr="005E35C0" w:rsidRDefault="005E35C0" w:rsidP="005E35C0">
            <w:pPr>
              <w:pStyle w:val="ListParagraph"/>
              <w:numPr>
                <w:ilvl w:val="0"/>
                <w:numId w:val="18"/>
              </w:numPr>
              <w:rPr>
                <w:rFonts w:asciiTheme="minorHAnsi" w:hAnsiTheme="minorHAnsi"/>
                <w:sz w:val="20"/>
                <w:szCs w:val="20"/>
              </w:rPr>
            </w:pPr>
            <w:r w:rsidRPr="005E35C0">
              <w:rPr>
                <w:rFonts w:asciiTheme="minorHAnsi" w:hAnsiTheme="minorHAnsi"/>
                <w:sz w:val="20"/>
                <w:szCs w:val="20"/>
              </w:rPr>
              <w:t>Determine the proper amount of sleep to get each night (PE09-GR.2-S.2-GLE.2-EO.c)</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7074A">
        <w:trPr>
          <w:trHeight w:val="654"/>
          <w:jc w:val="center"/>
        </w:trPr>
        <w:tc>
          <w:tcPr>
            <w:tcW w:w="14713" w:type="dxa"/>
            <w:gridSpan w:val="3"/>
            <w:shd w:val="clear" w:color="auto" w:fill="D9D9D9" w:themeFill="background1" w:themeFillShade="D9"/>
          </w:tcPr>
          <w:p w:rsidR="00415ACD" w:rsidRPr="00D5423D" w:rsidRDefault="00415ACD" w:rsidP="0007074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7074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7074A">
        <w:trPr>
          <w:trHeight w:val="654"/>
          <w:jc w:val="center"/>
        </w:trPr>
        <w:tc>
          <w:tcPr>
            <w:tcW w:w="4904" w:type="dxa"/>
            <w:gridSpan w:val="2"/>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E35C0" w:rsidRPr="005E35C0" w:rsidRDefault="005E35C0" w:rsidP="005E35C0">
            <w:pPr>
              <w:ind w:left="0" w:firstLine="0"/>
              <w:rPr>
                <w:rFonts w:asciiTheme="minorHAnsi" w:hAnsiTheme="minorHAnsi"/>
                <w:i/>
                <w:sz w:val="20"/>
                <w:szCs w:val="20"/>
              </w:rPr>
            </w:pPr>
            <w:r w:rsidRPr="005E35C0">
              <w:rPr>
                <w:rFonts w:asciiTheme="minorHAnsi" w:hAnsiTheme="minorHAnsi"/>
                <w:i/>
                <w:sz w:val="20"/>
                <w:szCs w:val="20"/>
              </w:rPr>
              <w:t>I will be able to identify the benefits of and engage in lifelong healthy eating habits by maintaining a balanced diet.</w:t>
            </w:r>
          </w:p>
          <w:p w:rsidR="00415ACD" w:rsidRPr="00D5423D" w:rsidRDefault="005E35C0" w:rsidP="005E35C0">
            <w:pPr>
              <w:ind w:left="0" w:firstLine="0"/>
              <w:rPr>
                <w:rFonts w:asciiTheme="minorHAnsi" w:hAnsiTheme="minorHAnsi"/>
                <w:i/>
                <w:sz w:val="20"/>
                <w:szCs w:val="20"/>
              </w:rPr>
            </w:pPr>
            <w:r w:rsidRPr="005E35C0">
              <w:rPr>
                <w:rFonts w:asciiTheme="minorHAnsi" w:hAnsiTheme="minorHAnsi"/>
                <w:i/>
                <w:sz w:val="20"/>
                <w:szCs w:val="20"/>
              </w:rPr>
              <w:t>I understand that a healthy body and brain are needed to have a healthy lifestyle.</w:t>
            </w:r>
          </w:p>
        </w:tc>
      </w:tr>
      <w:tr w:rsidR="00415ACD" w:rsidRPr="00D5423D" w:rsidTr="0007074A">
        <w:trPr>
          <w:trHeight w:val="653"/>
          <w:jc w:val="center"/>
        </w:trPr>
        <w:tc>
          <w:tcPr>
            <w:tcW w:w="2227" w:type="dxa"/>
            <w:shd w:val="clear" w:color="auto" w:fill="D9D9D9" w:themeFill="background1" w:themeFillShade="D9"/>
          </w:tcPr>
          <w:p w:rsidR="00415ACD" w:rsidRPr="00C076AC" w:rsidRDefault="00415ACD" w:rsidP="0007074A">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5E35C0" w:rsidP="0007074A">
            <w:pPr>
              <w:ind w:left="0" w:firstLine="0"/>
              <w:rPr>
                <w:rFonts w:asciiTheme="minorHAnsi" w:hAnsiTheme="minorHAnsi"/>
                <w:sz w:val="20"/>
                <w:szCs w:val="20"/>
              </w:rPr>
            </w:pPr>
            <w:r w:rsidRPr="005E35C0">
              <w:rPr>
                <w:rFonts w:asciiTheme="minorHAnsi" w:hAnsiTheme="minorHAnsi"/>
                <w:sz w:val="20"/>
                <w:szCs w:val="20"/>
              </w:rPr>
              <w:t>Habit, Healthy, Explain, Describe, Identify, Benefits, Consequences, Awareness, Consumption, Choices, Critical Thinking, Interpretation, Self-direction, Responsibility, Cause and Effect,</w:t>
            </w:r>
          </w:p>
        </w:tc>
      </w:tr>
      <w:tr w:rsidR="00415ACD" w:rsidRPr="00D5423D" w:rsidTr="0007074A">
        <w:trPr>
          <w:trHeight w:val="653"/>
          <w:jc w:val="center"/>
        </w:trPr>
        <w:tc>
          <w:tcPr>
            <w:tcW w:w="2227" w:type="dxa"/>
            <w:shd w:val="clear" w:color="auto" w:fill="D9D9D9" w:themeFill="background1" w:themeFillShade="D9"/>
          </w:tcPr>
          <w:p w:rsidR="00415ACD" w:rsidRPr="00D5423D" w:rsidRDefault="00415ACD" w:rsidP="0007074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5E35C0" w:rsidP="0007074A">
            <w:pPr>
              <w:ind w:left="0" w:firstLine="0"/>
              <w:rPr>
                <w:rFonts w:asciiTheme="minorHAnsi" w:hAnsiTheme="minorHAnsi"/>
                <w:sz w:val="20"/>
                <w:szCs w:val="20"/>
              </w:rPr>
            </w:pPr>
            <w:r w:rsidRPr="005E35C0">
              <w:rPr>
                <w:rFonts w:asciiTheme="minorHAnsi" w:hAnsiTheme="minorHAnsi"/>
                <w:sz w:val="20"/>
                <w:szCs w:val="20"/>
              </w:rPr>
              <w:t>Body Signals, Balanced Diet, Energy, Rules, Cooperation, Healthy, Activity, Inactivity</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0707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rFonts w:eastAsia="Times New Roman"/>
                <w:b/>
                <w:bCs/>
                <w:color w:val="000000"/>
                <w:sz w:val="24"/>
                <w:szCs w:val="24"/>
              </w:rPr>
            </w:pPr>
            <w:r w:rsidRPr="00B37FD0">
              <w:rPr>
                <w:b/>
                <w:sz w:val="20"/>
                <w:szCs w:val="20"/>
              </w:rPr>
              <w:lastRenderedPageBreak/>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AF3534" w:rsidRDefault="00AF3534" w:rsidP="00B37FD0">
            <w:pPr>
              <w:ind w:left="0" w:firstLine="0"/>
              <w:rPr>
                <w:rFonts w:eastAsia="Times New Roman"/>
                <w:bCs/>
                <w:color w:val="000000"/>
                <w:sz w:val="20"/>
                <w:szCs w:val="20"/>
              </w:rPr>
            </w:pPr>
            <w:r w:rsidRPr="00AF3534">
              <w:rPr>
                <w:rFonts w:eastAsia="Times New Roman"/>
                <w:bCs/>
                <w:color w:val="000000"/>
                <w:sz w:val="20"/>
                <w:szCs w:val="20"/>
              </w:rPr>
              <w:t xml:space="preserve">This unit allows students to develop critical thinking and reasoning skills in order to understand and apply the benefits of healthy habits as they pertain to nutrition, exercise, </w:t>
            </w:r>
            <w:proofErr w:type="gramStart"/>
            <w:r w:rsidRPr="00AF3534">
              <w:rPr>
                <w:rFonts w:eastAsia="Times New Roman"/>
                <w:bCs/>
                <w:color w:val="000000"/>
                <w:sz w:val="20"/>
                <w:szCs w:val="20"/>
              </w:rPr>
              <w:t>water</w:t>
            </w:r>
            <w:proofErr w:type="gramEnd"/>
            <w:r w:rsidRPr="00AF3534">
              <w:rPr>
                <w:rFonts w:eastAsia="Times New Roman"/>
                <w:bCs/>
                <w:color w:val="000000"/>
                <w:sz w:val="20"/>
                <w:szCs w:val="20"/>
              </w:rPr>
              <w:t xml:space="preserve"> intake and sleep habits. Students will assess the cause and effect relationship of body signals as it relates to healthy fuel requirements and physical activity. The unit culminates with students applying habits to develop a transformer game that exemplifies their most powerful self and highest level of physical and emotional fitness.</w:t>
            </w:r>
          </w:p>
        </w:tc>
      </w:tr>
      <w:tr w:rsidR="00B37FD0" w:rsidRPr="00B37FD0" w:rsidTr="0007074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F3534" w:rsidRPr="00AF3534" w:rsidRDefault="00AF3534" w:rsidP="00AF3534">
            <w:pPr>
              <w:ind w:left="0" w:firstLine="0"/>
              <w:rPr>
                <w:rFonts w:eastAsia="Times New Roman"/>
                <w:bCs/>
                <w:color w:val="000000"/>
                <w:sz w:val="20"/>
                <w:szCs w:val="20"/>
              </w:rPr>
            </w:pPr>
            <w:r w:rsidRPr="00AF3534">
              <w:rPr>
                <w:rFonts w:eastAsia="Times New Roman"/>
                <w:bCs/>
                <w:color w:val="000000"/>
                <w:sz w:val="20"/>
                <w:szCs w:val="20"/>
              </w:rPr>
              <w:t>As fellow teachers, we understand that healthy habits can be a challenging aspect to teach in physical education.  With that said, please consider the following:</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District requirements</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Economic status of families</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Equipment resources</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Administrative support</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Cultural considerations</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Class size</w:t>
            </w:r>
          </w:p>
          <w:p w:rsidR="00AF3534" w:rsidRPr="00AF3534" w:rsidRDefault="00AF3534" w:rsidP="00AF3534">
            <w:pPr>
              <w:ind w:left="0" w:firstLine="0"/>
              <w:rPr>
                <w:rFonts w:eastAsia="Times New Roman"/>
                <w:bCs/>
                <w:color w:val="000000"/>
                <w:sz w:val="20"/>
                <w:szCs w:val="20"/>
              </w:rPr>
            </w:pPr>
          </w:p>
          <w:p w:rsidR="00AF3534" w:rsidRPr="00AF3534" w:rsidRDefault="00AF3534" w:rsidP="00AF3534">
            <w:pPr>
              <w:ind w:left="0" w:firstLine="0"/>
              <w:rPr>
                <w:rFonts w:eastAsia="Times New Roman"/>
                <w:bCs/>
                <w:color w:val="000000"/>
                <w:sz w:val="20"/>
                <w:szCs w:val="20"/>
              </w:rPr>
            </w:pPr>
            <w:r w:rsidRPr="00AF3534">
              <w:rPr>
                <w:rFonts w:eastAsia="Times New Roman"/>
                <w:bCs/>
                <w:color w:val="000000"/>
                <w:sz w:val="20"/>
                <w:szCs w:val="20"/>
              </w:rPr>
              <w:t>This unit was written to address the grade level outcomes.  Additional considerations may include:</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Time spent with students (e.g. length of class, number of days a week)</w:t>
            </w:r>
          </w:p>
          <w:p w:rsidR="00AF3534" w:rsidRPr="00AF3534" w:rsidRDefault="00AF3534" w:rsidP="00CB72AC">
            <w:pPr>
              <w:ind w:left="522" w:hanging="342"/>
              <w:rPr>
                <w:rFonts w:eastAsia="Times New Roman"/>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Part time teacher vs. full time teacher</w:t>
            </w:r>
          </w:p>
          <w:p w:rsidR="00B37FD0" w:rsidRPr="00B37FD0" w:rsidRDefault="00AF3534" w:rsidP="00CB72AC">
            <w:pPr>
              <w:ind w:left="522" w:hanging="342"/>
              <w:rPr>
                <w:rFonts w:eastAsia="Times New Roman"/>
                <w:b/>
                <w:bCs/>
                <w:color w:val="000000"/>
                <w:sz w:val="20"/>
                <w:szCs w:val="20"/>
              </w:rPr>
            </w:pPr>
            <w:r w:rsidRPr="00AF3534">
              <w:rPr>
                <w:rFonts w:eastAsia="Times New Roman"/>
                <w:bCs/>
                <w:color w:val="000000"/>
                <w:sz w:val="20"/>
                <w:szCs w:val="20"/>
              </w:rPr>
              <w:t>●</w:t>
            </w:r>
            <w:r w:rsidRPr="00AF3534">
              <w:rPr>
                <w:rFonts w:eastAsia="Times New Roman"/>
                <w:bCs/>
                <w:color w:val="000000"/>
                <w:sz w:val="20"/>
                <w:szCs w:val="20"/>
              </w:rPr>
              <w:tab/>
              <w:t>Available space</w:t>
            </w:r>
            <w:r w:rsidRPr="00AF3534">
              <w:rPr>
                <w:rFonts w:eastAsia="Times New Roman"/>
                <w:bCs/>
                <w:color w:val="000000"/>
                <w:sz w:val="20"/>
                <w:szCs w:val="20"/>
              </w:rPr>
              <w:tab/>
            </w:r>
            <w:r w:rsidRPr="00AF3534">
              <w:rPr>
                <w:rFonts w:eastAsia="Times New Roman"/>
                <w:bCs/>
                <w:color w:val="000000"/>
                <w:sz w:val="20"/>
                <w:szCs w:val="20"/>
              </w:rPr>
              <w:tab/>
            </w:r>
          </w:p>
        </w:tc>
      </w:tr>
      <w:tr w:rsidR="00B37FD0" w:rsidRPr="00B37FD0" w:rsidTr="0007074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3D7C68">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F3534" w:rsidP="00B37FD0">
            <w:pPr>
              <w:ind w:left="0" w:firstLine="0"/>
              <w:rPr>
                <w:rFonts w:eastAsia="Times New Roman"/>
                <w:color w:val="000000"/>
                <w:sz w:val="20"/>
                <w:szCs w:val="20"/>
              </w:rPr>
            </w:pPr>
            <w:r w:rsidRPr="00AF3534">
              <w:rPr>
                <w:rFonts w:eastAsia="Times New Roman"/>
                <w:color w:val="000000"/>
                <w:sz w:val="20"/>
                <w:szCs w:val="20"/>
              </w:rPr>
              <w:t>Knowledge obtained from the cause and effects of food, water, and sleep on the body promotes the energy, learning capacity and application of healthy habits.</w:t>
            </w:r>
          </w:p>
        </w:tc>
      </w:tr>
      <w:tr w:rsidR="00AF3534" w:rsidRPr="00B37FD0" w:rsidTr="003D7C68">
        <w:tc>
          <w:tcPr>
            <w:tcW w:w="1989" w:type="dxa"/>
            <w:vMerge w:val="restart"/>
            <w:tcBorders>
              <w:top w:val="single" w:sz="4" w:space="0" w:color="auto"/>
              <w:left w:val="single" w:sz="4" w:space="0" w:color="auto"/>
              <w:bottom w:val="single" w:sz="2" w:space="0" w:color="auto"/>
              <w:right w:val="single" w:sz="4" w:space="0" w:color="auto"/>
            </w:tcBorders>
            <w:shd w:val="clear" w:color="000000" w:fill="D8D8D8"/>
            <w:vAlign w:val="center"/>
          </w:tcPr>
          <w:p w:rsidR="00AF3534" w:rsidRPr="00B37FD0" w:rsidRDefault="00AF3534"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AF3534" w:rsidRPr="003C7174" w:rsidRDefault="00AF3534" w:rsidP="00CB72AC">
            <w:pPr>
              <w:ind w:left="0" w:firstLine="0"/>
              <w:contextualSpacing/>
              <w:rPr>
                <w:sz w:val="20"/>
                <w:szCs w:val="20"/>
              </w:rPr>
            </w:pPr>
            <w:r w:rsidRPr="003C7174">
              <w:rPr>
                <w:sz w:val="20"/>
                <w:szCs w:val="20"/>
              </w:rPr>
              <w:t>Knowledge of the body’s signals and fuel requirements encourages students reasoning, awareness and critical thinking around food choices and enhances an individual’s ability to function better.</w:t>
            </w:r>
          </w:p>
        </w:tc>
      </w:tr>
      <w:tr w:rsidR="00AF3534" w:rsidRPr="00B37FD0" w:rsidTr="003D7C68">
        <w:tc>
          <w:tcPr>
            <w:tcW w:w="1989" w:type="dxa"/>
            <w:vMerge/>
            <w:tcBorders>
              <w:left w:val="single" w:sz="4" w:space="0" w:color="auto"/>
              <w:bottom w:val="single" w:sz="2" w:space="0" w:color="auto"/>
              <w:right w:val="single" w:sz="4" w:space="0" w:color="auto"/>
            </w:tcBorders>
            <w:vAlign w:val="center"/>
          </w:tcPr>
          <w:p w:rsidR="00AF3534" w:rsidRPr="00B37FD0" w:rsidRDefault="00AF3534"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AF3534" w:rsidRPr="003C7174" w:rsidRDefault="00AF3534" w:rsidP="00CB72AC">
            <w:pPr>
              <w:ind w:left="0" w:firstLine="0"/>
              <w:contextualSpacing/>
              <w:rPr>
                <w:sz w:val="20"/>
                <w:szCs w:val="20"/>
              </w:rPr>
            </w:pPr>
            <w:r w:rsidRPr="003C7174">
              <w:rPr>
                <w:sz w:val="20"/>
                <w:szCs w:val="20"/>
              </w:rPr>
              <w:t>Body systems impacted by food choices in both positive and negative ways determine a person’s overall wellness.</w:t>
            </w:r>
          </w:p>
        </w:tc>
      </w:tr>
      <w:tr w:rsidR="00AF3534" w:rsidRPr="00B37FD0" w:rsidTr="00CB72AC">
        <w:trPr>
          <w:trHeight w:val="220"/>
        </w:trPr>
        <w:tc>
          <w:tcPr>
            <w:tcW w:w="1989" w:type="dxa"/>
            <w:vMerge/>
            <w:tcBorders>
              <w:left w:val="single" w:sz="4" w:space="0" w:color="auto"/>
              <w:bottom w:val="single" w:sz="2" w:space="0" w:color="auto"/>
              <w:right w:val="single" w:sz="4" w:space="0" w:color="auto"/>
            </w:tcBorders>
            <w:vAlign w:val="center"/>
          </w:tcPr>
          <w:p w:rsidR="00AF3534" w:rsidRPr="00B37FD0" w:rsidRDefault="00AF3534"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AF3534" w:rsidRDefault="00AF3534" w:rsidP="00CB72AC">
            <w:pPr>
              <w:ind w:left="0" w:firstLine="0"/>
            </w:pPr>
            <w:r w:rsidRPr="00CB72AC">
              <w:rPr>
                <w:sz w:val="20"/>
                <w:szCs w:val="20"/>
              </w:rPr>
              <w:t>Identification of healthy brain habits facilitates the application of learned ideas and concepts.</w:t>
            </w:r>
          </w:p>
        </w:tc>
      </w:tr>
    </w:tbl>
    <w:p w:rsidR="00B37FD0" w:rsidRDefault="00B37FD0" w:rsidP="00AF3534">
      <w:pPr>
        <w:shd w:val="clear" w:color="auto" w:fill="FFFFFF"/>
        <w:ind w:left="0" w:firstLine="720"/>
        <w:rPr>
          <w:b/>
          <w:sz w:val="28"/>
          <w:szCs w:val="28"/>
          <w:u w:val="single"/>
        </w:rPr>
      </w:pPr>
    </w:p>
    <w:tbl>
      <w:tblPr>
        <w:tblW w:w="144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50"/>
        <w:gridCol w:w="13050"/>
      </w:tblGrid>
      <w:tr w:rsidR="00AF3534" w:rsidRPr="00B0652E" w:rsidTr="00F0170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F3534" w:rsidRPr="003276A1" w:rsidRDefault="00AF3534" w:rsidP="0007074A">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green"/>
              </w:rPr>
              <w:t>GREEN</w:t>
            </w:r>
          </w:p>
        </w:tc>
        <w:tc>
          <w:tcPr>
            <w:tcW w:w="13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F3534" w:rsidRPr="00B0652E" w:rsidRDefault="00AF3534" w:rsidP="00AF3534">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Active involvement in developmentally appropriate knowledge production results in work that </w:t>
            </w:r>
            <w:r>
              <w:rPr>
                <w:rFonts w:asciiTheme="minorHAnsi" w:hAnsiTheme="minorHAnsi" w:cstheme="minorHAnsi"/>
                <w:sz w:val="20"/>
                <w:szCs w:val="20"/>
              </w:rPr>
              <w:t xml:space="preserve">both </w:t>
            </w:r>
            <w:r w:rsidRPr="00B0652E">
              <w:rPr>
                <w:rFonts w:asciiTheme="minorHAnsi" w:hAnsiTheme="minorHAnsi" w:cstheme="minorHAnsi"/>
                <w:sz w:val="20"/>
                <w:szCs w:val="20"/>
              </w:rPr>
              <w:t>disciplines.</w:t>
            </w:r>
          </w:p>
        </w:tc>
      </w:tr>
      <w:tr w:rsidR="00AF3534" w:rsidRPr="00B0652E" w:rsidTr="00F0170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F3534" w:rsidRPr="003276A1" w:rsidRDefault="00AF3534" w:rsidP="0007074A">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cyan"/>
              </w:rPr>
              <w:t>BLUE</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AF3534" w:rsidRPr="00B0652E" w:rsidRDefault="00AF3534" w:rsidP="00AF3534">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 xml:space="preserve">Equal and significant attention is given </w:t>
            </w:r>
            <w:r>
              <w:rPr>
                <w:rFonts w:asciiTheme="minorHAnsi" w:hAnsiTheme="minorHAnsi" w:cstheme="minorHAnsi"/>
                <w:sz w:val="20"/>
                <w:szCs w:val="20"/>
              </w:rPr>
              <w:t xml:space="preserve">to </w:t>
            </w:r>
            <w:r w:rsidRPr="00B0652E">
              <w:rPr>
                <w:rFonts w:asciiTheme="minorHAnsi" w:hAnsiTheme="minorHAnsi" w:cstheme="minorHAnsi"/>
                <w:sz w:val="20"/>
                <w:szCs w:val="20"/>
              </w:rPr>
              <w:t>techniques, skills, or concepts</w:t>
            </w:r>
            <w:r>
              <w:rPr>
                <w:rFonts w:asciiTheme="minorHAnsi" w:hAnsiTheme="minorHAnsi" w:cstheme="minorHAnsi"/>
                <w:sz w:val="20"/>
                <w:szCs w:val="20"/>
              </w:rPr>
              <w:t xml:space="preserve"> from both </w:t>
            </w:r>
            <w:proofErr w:type="gramStart"/>
            <w:r>
              <w:rPr>
                <w:rFonts w:asciiTheme="minorHAnsi" w:hAnsiTheme="minorHAnsi" w:cstheme="minorHAnsi"/>
                <w:sz w:val="20"/>
                <w:szCs w:val="20"/>
              </w:rPr>
              <w:t>discipline</w:t>
            </w:r>
            <w:proofErr w:type="gramEnd"/>
            <w:r w:rsidRPr="00B0652E">
              <w:rPr>
                <w:rFonts w:asciiTheme="minorHAnsi" w:hAnsiTheme="minorHAnsi" w:cstheme="minorHAnsi"/>
                <w:sz w:val="20"/>
                <w:szCs w:val="20"/>
              </w:rPr>
              <w:t>. Authentic experiences and media are used.</w:t>
            </w:r>
          </w:p>
        </w:tc>
      </w:tr>
      <w:tr w:rsidR="00AF3534" w:rsidRPr="00B0652E" w:rsidTr="00F0170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F3534" w:rsidRPr="003276A1" w:rsidRDefault="00AF3534" w:rsidP="0007074A">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magenta"/>
              </w:rPr>
              <w:t>PINK</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AF3534" w:rsidRPr="00B0652E" w:rsidRDefault="00AF3534" w:rsidP="0007074A">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Work combines some techniques, skills, and concepts from arts and non-arts disciplines, but proficiency is uneven.</w:t>
            </w:r>
          </w:p>
        </w:tc>
      </w:tr>
      <w:tr w:rsidR="00AF3534" w:rsidRPr="00B0652E" w:rsidTr="00F0170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F3534" w:rsidRPr="003276A1" w:rsidRDefault="00AF3534" w:rsidP="0007074A">
            <w:pPr>
              <w:widowControl w:val="0"/>
              <w:ind w:hanging="725"/>
              <w:rPr>
                <w:rFonts w:asciiTheme="minorHAnsi" w:hAnsiTheme="minorHAnsi" w:cstheme="minorHAnsi"/>
                <w:sz w:val="20"/>
                <w:szCs w:val="20"/>
              </w:rPr>
            </w:pPr>
            <w:r w:rsidRPr="003276A1">
              <w:rPr>
                <w:rFonts w:asciiTheme="minorHAnsi" w:hAnsiTheme="minorHAnsi" w:cstheme="minorHAnsi"/>
                <w:b/>
                <w:sz w:val="20"/>
                <w:szCs w:val="20"/>
                <w:highlight w:val="yellow"/>
              </w:rPr>
              <w:t>YELLOW</w:t>
            </w:r>
          </w:p>
        </w:tc>
        <w:tc>
          <w:tcPr>
            <w:tcW w:w="13050" w:type="dxa"/>
            <w:tcBorders>
              <w:top w:val="nil"/>
              <w:left w:val="nil"/>
              <w:bottom w:val="single" w:sz="8" w:space="0" w:color="000000"/>
              <w:right w:val="single" w:sz="8" w:space="0" w:color="000000"/>
            </w:tcBorders>
            <w:tcMar>
              <w:top w:w="100" w:type="dxa"/>
              <w:left w:w="100" w:type="dxa"/>
              <w:bottom w:w="100" w:type="dxa"/>
              <w:right w:w="100" w:type="dxa"/>
            </w:tcMar>
          </w:tcPr>
          <w:p w:rsidR="00AF3534" w:rsidRPr="00B0652E" w:rsidRDefault="00AF3534" w:rsidP="0007074A">
            <w:pPr>
              <w:widowControl w:val="0"/>
              <w:ind w:hanging="640"/>
              <w:rPr>
                <w:rFonts w:asciiTheme="minorHAnsi" w:hAnsiTheme="minorHAnsi" w:cstheme="minorHAnsi"/>
                <w:sz w:val="20"/>
                <w:szCs w:val="20"/>
              </w:rPr>
            </w:pPr>
            <w:r w:rsidRPr="00B0652E">
              <w:rPr>
                <w:rFonts w:asciiTheme="minorHAnsi" w:hAnsiTheme="minorHAnsi" w:cstheme="minorHAnsi"/>
                <w:sz w:val="20"/>
                <w:szCs w:val="20"/>
              </w:rPr>
              <w:t>Peripheral affective goals are met through the work. Learning is demonstrated in one discipline or the other, but not both.</w:t>
            </w:r>
          </w:p>
        </w:tc>
      </w:tr>
    </w:tbl>
    <w:p w:rsidR="00AF3534" w:rsidRDefault="00AF3534" w:rsidP="00AF3534">
      <w:pPr>
        <w:shd w:val="clear" w:color="auto" w:fill="FFFFFF"/>
        <w:ind w:left="0" w:firstLine="720"/>
        <w:rPr>
          <w:b/>
          <w:sz w:val="28"/>
          <w:szCs w:val="28"/>
          <w:u w:val="single"/>
        </w:rPr>
      </w:pPr>
    </w:p>
    <w:p w:rsidR="00F0170C" w:rsidRDefault="00F0170C">
      <w:pPr>
        <w:ind w:left="0" w:firstLine="0"/>
        <w:rPr>
          <w:b/>
          <w:sz w:val="28"/>
          <w:szCs w:val="28"/>
          <w:u w:val="single"/>
        </w:rPr>
      </w:pPr>
      <w:r>
        <w:rPr>
          <w:b/>
          <w:sz w:val="28"/>
          <w:szCs w:val="28"/>
          <w:u w:val="single"/>
        </w:rPr>
        <w:br w:type="page"/>
      </w: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07074A">
        <w:tc>
          <w:tcPr>
            <w:tcW w:w="14400" w:type="dxa"/>
            <w:gridSpan w:val="2"/>
            <w:shd w:val="clear" w:color="000000" w:fill="D8D8D8"/>
          </w:tcPr>
          <w:p w:rsidR="00B37FD0" w:rsidRDefault="00B37FD0" w:rsidP="00AF3534">
            <w:pPr>
              <w:tabs>
                <w:tab w:val="left" w:pos="7920"/>
              </w:tabs>
              <w:ind w:left="0" w:firstLine="0"/>
              <w:rPr>
                <w:i/>
                <w:sz w:val="24"/>
                <w:szCs w:val="24"/>
              </w:rPr>
            </w:pPr>
            <w:r w:rsidRPr="00B37FD0">
              <w:rPr>
                <w:b/>
                <w:sz w:val="24"/>
                <w:szCs w:val="24"/>
              </w:rPr>
              <w:lastRenderedPageBreak/>
              <w:t xml:space="preserve">Performance Assessment: </w:t>
            </w:r>
            <w:r w:rsidRPr="00B37FD0">
              <w:rPr>
                <w:i/>
                <w:sz w:val="24"/>
                <w:szCs w:val="24"/>
              </w:rPr>
              <w:t>The capstone/summative assessment for this unit.</w:t>
            </w:r>
            <w:r w:rsidR="00AF3534">
              <w:rPr>
                <w:i/>
                <w:sz w:val="24"/>
                <w:szCs w:val="24"/>
              </w:rPr>
              <w:tab/>
            </w:r>
          </w:p>
          <w:p w:rsidR="00AF3534" w:rsidRDefault="00AF3534" w:rsidP="00AF3534">
            <w:pPr>
              <w:tabs>
                <w:tab w:val="left" w:pos="7920"/>
              </w:tabs>
              <w:ind w:left="0" w:firstLine="0"/>
              <w:rPr>
                <w:i/>
                <w:sz w:val="24"/>
                <w:szCs w:val="24"/>
              </w:rPr>
            </w:pPr>
          </w:p>
          <w:p w:rsidR="00AF3534" w:rsidRDefault="00AF3534" w:rsidP="00AF3534">
            <w:pPr>
              <w:tabs>
                <w:tab w:val="left" w:pos="7920"/>
              </w:tabs>
              <w:ind w:left="0" w:firstLine="0"/>
              <w:rPr>
                <w:rFonts w:eastAsia="Times New Roman"/>
                <w:color w:val="000000"/>
                <w:sz w:val="24"/>
                <w:szCs w:val="24"/>
              </w:rPr>
            </w:pPr>
            <w:r w:rsidRPr="0007074A">
              <w:rPr>
                <w:rFonts w:eastAsia="Times New Roman"/>
                <w:b/>
                <w:color w:val="000000"/>
                <w:sz w:val="28"/>
                <w:szCs w:val="28"/>
              </w:rPr>
              <w:t xml:space="preserve">                                                                                                                   </w:t>
            </w:r>
            <w:r w:rsidR="0007074A">
              <w:rPr>
                <w:rFonts w:eastAsia="Times New Roman"/>
                <w:b/>
                <w:color w:val="000000"/>
                <w:sz w:val="28"/>
                <w:szCs w:val="28"/>
              </w:rPr>
              <w:t xml:space="preserve">        </w:t>
            </w:r>
            <w:r w:rsidRPr="0007074A">
              <w:rPr>
                <w:rFonts w:eastAsia="Times New Roman"/>
                <w:b/>
                <w:color w:val="000000"/>
                <w:sz w:val="28"/>
                <w:szCs w:val="28"/>
              </w:rPr>
              <w:t>Integration Continuum Color:</w:t>
            </w:r>
            <w:r w:rsidRPr="00AF3534">
              <w:rPr>
                <w:rFonts w:eastAsia="Times New Roman"/>
                <w:color w:val="000000"/>
                <w:sz w:val="24"/>
                <w:szCs w:val="24"/>
              </w:rPr>
              <w:t xml:space="preserve">  </w:t>
            </w:r>
            <w:r w:rsidRPr="00AF3534">
              <w:rPr>
                <w:rFonts w:eastAsia="Times New Roman"/>
                <w:color w:val="000000"/>
                <w:sz w:val="24"/>
                <w:szCs w:val="24"/>
                <w:highlight w:val="green"/>
              </w:rPr>
              <w:t>GREEN</w:t>
            </w:r>
            <w:r w:rsidRPr="00AF3534">
              <w:rPr>
                <w:rFonts w:eastAsia="Times New Roman"/>
                <w:color w:val="000000"/>
                <w:sz w:val="24"/>
                <w:szCs w:val="24"/>
              </w:rPr>
              <w:t xml:space="preserve">  BLUE  PINK  YELLOW</w:t>
            </w:r>
          </w:p>
          <w:p w:rsidR="00AF3534" w:rsidRPr="00AF3534" w:rsidRDefault="0007074A" w:rsidP="00AF3534">
            <w:pPr>
              <w:tabs>
                <w:tab w:val="left" w:pos="7920"/>
              </w:tabs>
              <w:ind w:left="0" w:firstLine="0"/>
              <w:rPr>
                <w:rFonts w:eastAsia="Times New Roman"/>
                <w:color w:val="000000"/>
                <w:sz w:val="18"/>
                <w:szCs w:val="18"/>
              </w:rPr>
            </w:pPr>
            <w:r>
              <w:rPr>
                <w:rFonts w:eastAsia="Times New Roman"/>
                <w:color w:val="000000"/>
                <w:sz w:val="18"/>
                <w:szCs w:val="18"/>
              </w:rPr>
              <w:t xml:space="preserve">                                                                                                                             </w:t>
            </w:r>
            <w:r w:rsidR="00AF3534" w:rsidRPr="00AF3534">
              <w:rPr>
                <w:rFonts w:eastAsia="Times New Roman"/>
                <w:color w:val="000000"/>
                <w:sz w:val="18"/>
                <w:szCs w:val="18"/>
              </w:rPr>
              <w:t>Green: Active involvement in developmentally appropriate knowledge production results in w</w:t>
            </w:r>
            <w:r>
              <w:rPr>
                <w:rFonts w:eastAsia="Times New Roman"/>
                <w:color w:val="000000"/>
                <w:sz w:val="18"/>
                <w:szCs w:val="18"/>
              </w:rPr>
              <w:t>ork that fuses both</w:t>
            </w:r>
            <w:r w:rsidR="00AF3534" w:rsidRPr="00AF3534">
              <w:rPr>
                <w:rFonts w:eastAsia="Times New Roman"/>
                <w:color w:val="000000"/>
                <w:sz w:val="18"/>
                <w:szCs w:val="18"/>
              </w:rPr>
              <w:t xml:space="preserve"> disciplines</w:t>
            </w:r>
          </w:p>
        </w:tc>
      </w:tr>
      <w:tr w:rsidR="00B37FD0" w:rsidRPr="00B37FD0" w:rsidTr="0007074A">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B37FD0" w:rsidRPr="00B37FD0" w:rsidRDefault="0007074A" w:rsidP="00B37FD0">
            <w:pPr>
              <w:ind w:left="0" w:firstLine="0"/>
              <w:rPr>
                <w:rFonts w:eastAsia="Times New Roman"/>
                <w:color w:val="000000"/>
                <w:sz w:val="20"/>
                <w:szCs w:val="20"/>
              </w:rPr>
            </w:pPr>
            <w:r w:rsidRPr="0007074A">
              <w:rPr>
                <w:rFonts w:eastAsia="Times New Roman"/>
                <w:color w:val="000000"/>
                <w:sz w:val="20"/>
                <w:szCs w:val="20"/>
              </w:rPr>
              <w:t>Knowledge obtained from the cause and effects of food, water, and sleep on the body promotes the energy, learning capacity and application of healthy habits.</w:t>
            </w:r>
          </w:p>
        </w:tc>
      </w:tr>
      <w:tr w:rsidR="00B37FD0" w:rsidRPr="00B37FD0" w:rsidTr="0007074A">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37FD0" w:rsidRPr="00B37FD0" w:rsidRDefault="0007074A" w:rsidP="00B37FD0">
            <w:pPr>
              <w:ind w:left="0" w:firstLine="0"/>
              <w:rPr>
                <w:rFonts w:eastAsia="Times New Roman"/>
                <w:color w:val="000000"/>
                <w:sz w:val="20"/>
                <w:szCs w:val="20"/>
              </w:rPr>
            </w:pPr>
            <w:r w:rsidRPr="0007074A">
              <w:rPr>
                <w:rFonts w:eastAsia="Times New Roman"/>
                <w:color w:val="000000"/>
                <w:sz w:val="20"/>
                <w:szCs w:val="20"/>
              </w:rPr>
              <w:t>You are a game developer and your job is to transform your character from the lowest level character to the highest level character. You will seek different aspects of healthy habits (e.g. healthy food, sleep, water, and exercise) to transform your character into their top most powerful form. As you seek out the healthy habits you will create an instructional manual that guides you through the different levels of the game.</w:t>
            </w:r>
          </w:p>
        </w:tc>
      </w:tr>
      <w:tr w:rsidR="00B37FD0" w:rsidRPr="00B37FD0" w:rsidTr="0007074A">
        <w:trPr>
          <w:trHeight w:val="773"/>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07074A" w:rsidRPr="0007074A" w:rsidRDefault="0007074A" w:rsidP="0007074A">
            <w:pPr>
              <w:ind w:left="0" w:firstLine="0"/>
              <w:rPr>
                <w:rFonts w:eastAsia="Times New Roman"/>
                <w:color w:val="000000"/>
                <w:sz w:val="20"/>
                <w:szCs w:val="20"/>
              </w:rPr>
            </w:pPr>
            <w:r w:rsidRPr="0007074A">
              <w:rPr>
                <w:rFonts w:eastAsia="Times New Roman"/>
                <w:color w:val="000000"/>
                <w:sz w:val="20"/>
                <w:szCs w:val="20"/>
              </w:rPr>
              <w:t>Students will design a game that demonstrates knowledge of the cause and effect relationship of healthy habits such as food, water, sleep and exercise. Students will transform into their most powerful self as they move through the levels of the game. Throughout the development of their game they will be creating an instructional manual that illustrates examples of the healthy habits. (</w:t>
            </w:r>
            <w:proofErr w:type="gramStart"/>
            <w:r w:rsidRPr="0007074A">
              <w:rPr>
                <w:rFonts w:eastAsia="Times New Roman"/>
                <w:color w:val="000000"/>
                <w:sz w:val="20"/>
                <w:szCs w:val="20"/>
              </w:rPr>
              <w:t>e.g</w:t>
            </w:r>
            <w:proofErr w:type="gramEnd"/>
            <w:r w:rsidRPr="0007074A">
              <w:rPr>
                <w:rFonts w:eastAsia="Times New Roman"/>
                <w:color w:val="000000"/>
                <w:sz w:val="20"/>
                <w:szCs w:val="20"/>
              </w:rPr>
              <w:t>. could be a poster, could be cards, could be book form/pamphlet).</w:t>
            </w:r>
          </w:p>
          <w:p w:rsidR="0007074A" w:rsidRPr="0007074A" w:rsidRDefault="00DC571E" w:rsidP="0007074A">
            <w:pPr>
              <w:ind w:left="0" w:firstLine="0"/>
              <w:rPr>
                <w:rFonts w:eastAsia="Times New Roman"/>
                <w:color w:val="000000"/>
                <w:sz w:val="20"/>
                <w:szCs w:val="20"/>
              </w:rPr>
            </w:pPr>
            <w:hyperlink r:id="rId15" w:history="1">
              <w:r w:rsidRPr="00C76559">
                <w:rPr>
                  <w:rStyle w:val="Hyperlink"/>
                  <w:rFonts w:eastAsia="Times New Roman"/>
                  <w:sz w:val="20"/>
                  <w:szCs w:val="20"/>
                </w:rPr>
                <w:t>https://www.eduplace.com/graphicorganizer/pdf/flow.pdf</w:t>
              </w:r>
            </w:hyperlink>
            <w:r>
              <w:rPr>
                <w:rFonts w:eastAsia="Times New Roman"/>
                <w:color w:val="000000"/>
                <w:sz w:val="20"/>
                <w:szCs w:val="20"/>
              </w:rPr>
              <w:t xml:space="preserve"> </w:t>
            </w:r>
            <w:r w:rsidR="0007074A" w:rsidRPr="0007074A">
              <w:rPr>
                <w:rFonts w:eastAsia="Times New Roman"/>
                <w:color w:val="000000"/>
                <w:sz w:val="20"/>
                <w:szCs w:val="20"/>
              </w:rPr>
              <w:t xml:space="preserve"> (Graphic organizer idea for showing flow of your game)</w:t>
            </w:r>
          </w:p>
          <w:p w:rsidR="00B37FD0" w:rsidRPr="00B37FD0" w:rsidRDefault="00DC571E" w:rsidP="0007074A">
            <w:pPr>
              <w:ind w:left="0" w:firstLine="0"/>
              <w:rPr>
                <w:rFonts w:eastAsia="Times New Roman"/>
                <w:color w:val="000000"/>
                <w:sz w:val="20"/>
                <w:szCs w:val="20"/>
              </w:rPr>
            </w:pPr>
            <w:hyperlink r:id="rId16" w:history="1">
              <w:r w:rsidRPr="00C76559">
                <w:rPr>
                  <w:rStyle w:val="Hyperlink"/>
                  <w:rFonts w:eastAsia="Times New Roman"/>
                  <w:sz w:val="20"/>
                  <w:szCs w:val="20"/>
                </w:rPr>
                <w:t>https://www.eduplace.com/graphicorganizer/pdf/cluster.pdf</w:t>
              </w:r>
            </w:hyperlink>
            <w:r>
              <w:rPr>
                <w:rFonts w:eastAsia="Times New Roman"/>
                <w:color w:val="000000"/>
                <w:sz w:val="20"/>
                <w:szCs w:val="20"/>
              </w:rPr>
              <w:t xml:space="preserve"> </w:t>
            </w:r>
            <w:bookmarkStart w:id="0" w:name="_GoBack"/>
            <w:bookmarkEnd w:id="0"/>
            <w:r w:rsidR="0007074A" w:rsidRPr="0007074A">
              <w:rPr>
                <w:rFonts w:eastAsia="Times New Roman"/>
                <w:color w:val="000000"/>
                <w:sz w:val="20"/>
                <w:szCs w:val="20"/>
              </w:rPr>
              <w:t xml:space="preserve"> (Graphic organizer for specifics like energizers, </w:t>
            </w:r>
            <w:proofErr w:type="spellStart"/>
            <w:r w:rsidR="0007074A" w:rsidRPr="0007074A">
              <w:rPr>
                <w:rFonts w:eastAsia="Times New Roman"/>
                <w:color w:val="000000"/>
                <w:sz w:val="20"/>
                <w:szCs w:val="20"/>
              </w:rPr>
              <w:t>depleters</w:t>
            </w:r>
            <w:proofErr w:type="spellEnd"/>
            <w:r w:rsidR="0007074A" w:rsidRPr="0007074A">
              <w:rPr>
                <w:rFonts w:eastAsia="Times New Roman"/>
                <w:color w:val="000000"/>
                <w:sz w:val="20"/>
                <w:szCs w:val="20"/>
              </w:rPr>
              <w:t>, etc.)</w:t>
            </w:r>
          </w:p>
        </w:tc>
      </w:tr>
      <w:tr w:rsidR="00B37FD0" w:rsidRPr="00B37FD0" w:rsidTr="0007074A">
        <w:trPr>
          <w:trHeight w:val="78"/>
        </w:trPr>
        <w:tc>
          <w:tcPr>
            <w:tcW w:w="3604"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07074A" w:rsidRPr="0007074A" w:rsidRDefault="0007074A" w:rsidP="0007074A">
            <w:pPr>
              <w:ind w:left="288" w:hanging="288"/>
              <w:rPr>
                <w:rFonts w:eastAsia="Times New Roman"/>
                <w:color w:val="000000"/>
                <w:sz w:val="20"/>
                <w:szCs w:val="20"/>
              </w:rPr>
            </w:pPr>
            <w:r w:rsidRPr="0007074A">
              <w:rPr>
                <w:rFonts w:eastAsia="Times New Roman"/>
                <w:color w:val="000000"/>
                <w:sz w:val="20"/>
                <w:szCs w:val="20"/>
              </w:rPr>
              <w:t>Students may:</w:t>
            </w:r>
          </w:p>
          <w:p w:rsidR="0007074A" w:rsidRPr="0007074A" w:rsidRDefault="0007074A" w:rsidP="0007074A">
            <w:pPr>
              <w:ind w:left="288" w:hanging="288"/>
              <w:rPr>
                <w:rFonts w:eastAsia="Times New Roman"/>
                <w:color w:val="000000"/>
                <w:sz w:val="20"/>
                <w:szCs w:val="20"/>
              </w:rPr>
            </w:pPr>
            <w:r w:rsidRPr="0007074A">
              <w:rPr>
                <w:rFonts w:eastAsia="Times New Roman"/>
                <w:color w:val="000000"/>
                <w:sz w:val="20"/>
                <w:szCs w:val="20"/>
              </w:rPr>
              <w:t>●</w:t>
            </w:r>
            <w:r w:rsidRPr="0007074A">
              <w:rPr>
                <w:rFonts w:eastAsia="Times New Roman"/>
                <w:color w:val="000000"/>
                <w:sz w:val="20"/>
                <w:szCs w:val="20"/>
              </w:rPr>
              <w:tab/>
              <w:t>work with a partner to develop the instructional manual</w:t>
            </w:r>
          </w:p>
          <w:p w:rsidR="0007074A" w:rsidRPr="0007074A" w:rsidRDefault="0007074A" w:rsidP="0007074A">
            <w:pPr>
              <w:ind w:left="288" w:hanging="288"/>
              <w:rPr>
                <w:rFonts w:eastAsia="Times New Roman"/>
                <w:color w:val="000000"/>
                <w:sz w:val="20"/>
                <w:szCs w:val="20"/>
              </w:rPr>
            </w:pPr>
            <w:r w:rsidRPr="0007074A">
              <w:rPr>
                <w:rFonts w:eastAsia="Times New Roman"/>
                <w:color w:val="000000"/>
                <w:sz w:val="20"/>
                <w:szCs w:val="20"/>
              </w:rPr>
              <w:t>●</w:t>
            </w:r>
            <w:r w:rsidRPr="0007074A">
              <w:rPr>
                <w:rFonts w:eastAsia="Times New Roman"/>
                <w:color w:val="000000"/>
                <w:sz w:val="20"/>
                <w:szCs w:val="20"/>
              </w:rPr>
              <w:tab/>
              <w:t>video presentation for student body/school announcements</w:t>
            </w:r>
          </w:p>
          <w:p w:rsidR="00B37FD0" w:rsidRPr="00B37FD0" w:rsidRDefault="0007074A" w:rsidP="0007074A">
            <w:pPr>
              <w:ind w:left="288" w:hanging="288"/>
              <w:rPr>
                <w:rFonts w:eastAsia="Times New Roman"/>
                <w:color w:val="000000"/>
                <w:sz w:val="20"/>
                <w:szCs w:val="20"/>
              </w:rPr>
            </w:pPr>
            <w:r w:rsidRPr="0007074A">
              <w:rPr>
                <w:rFonts w:eastAsia="Times New Roman"/>
                <w:color w:val="000000"/>
                <w:sz w:val="20"/>
                <w:szCs w:val="20"/>
              </w:rPr>
              <w:t>●</w:t>
            </w:r>
            <w:r w:rsidRPr="0007074A">
              <w:rPr>
                <w:rFonts w:eastAsia="Times New Roman"/>
                <w:color w:val="000000"/>
                <w:sz w:val="20"/>
                <w:szCs w:val="20"/>
              </w:rPr>
              <w:tab/>
              <w:t>one on one verbal presentation of the development instructions to the teacher</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07074A">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07074A">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37FD0" w:rsidRPr="00B37FD0" w:rsidTr="0007074A">
        <w:tc>
          <w:tcPr>
            <w:tcW w:w="7200" w:type="dxa"/>
            <w:shd w:val="clear" w:color="auto" w:fill="auto"/>
            <w:noWrap/>
          </w:tcPr>
          <w:p w:rsidR="0007074A" w:rsidRPr="0007074A" w:rsidRDefault="0007074A" w:rsidP="0007074A">
            <w:pPr>
              <w:ind w:left="288" w:hanging="288"/>
              <w:rPr>
                <w:sz w:val="20"/>
                <w:szCs w:val="20"/>
              </w:rPr>
            </w:pPr>
            <w:r>
              <w:rPr>
                <w:sz w:val="20"/>
                <w:szCs w:val="20"/>
              </w:rPr>
              <w:t xml:space="preserve"> </w:t>
            </w:r>
            <w:r w:rsidRPr="0007074A">
              <w:rPr>
                <w:sz w:val="20"/>
                <w:szCs w:val="20"/>
              </w:rPr>
              <w:t>Good Enough to Eat by Lizzy Rockwell: Lexile range 390-490</w:t>
            </w:r>
          </w:p>
          <w:p w:rsidR="0007074A" w:rsidRPr="0007074A" w:rsidRDefault="0007074A" w:rsidP="0007074A">
            <w:pPr>
              <w:ind w:left="0" w:firstLine="0"/>
              <w:rPr>
                <w:sz w:val="20"/>
                <w:szCs w:val="20"/>
              </w:rPr>
            </w:pPr>
            <w:r w:rsidRPr="0007074A">
              <w:rPr>
                <w:sz w:val="20"/>
                <w:szCs w:val="20"/>
              </w:rPr>
              <w:t xml:space="preserve"> </w:t>
            </w:r>
            <w:proofErr w:type="spellStart"/>
            <w:r w:rsidRPr="0007074A">
              <w:rPr>
                <w:sz w:val="20"/>
                <w:szCs w:val="20"/>
              </w:rPr>
              <w:t>MyPlate</w:t>
            </w:r>
            <w:proofErr w:type="spellEnd"/>
            <w:r w:rsidRPr="0007074A">
              <w:rPr>
                <w:sz w:val="20"/>
                <w:szCs w:val="20"/>
              </w:rPr>
              <w:t xml:space="preserve"> and You by </w:t>
            </w:r>
            <w:proofErr w:type="spellStart"/>
            <w:r w:rsidRPr="0007074A">
              <w:rPr>
                <w:sz w:val="20"/>
                <w:szCs w:val="20"/>
              </w:rPr>
              <w:t>Gillia</w:t>
            </w:r>
            <w:proofErr w:type="spellEnd"/>
            <w:r w:rsidRPr="0007074A">
              <w:rPr>
                <w:sz w:val="20"/>
                <w:szCs w:val="20"/>
              </w:rPr>
              <w:t xml:space="preserve"> M. Olson: Lexile range 390-590</w:t>
            </w:r>
          </w:p>
          <w:p w:rsidR="0007074A" w:rsidRPr="0007074A" w:rsidRDefault="0007074A" w:rsidP="0007074A">
            <w:pPr>
              <w:ind w:left="288" w:hanging="288"/>
              <w:rPr>
                <w:sz w:val="20"/>
                <w:szCs w:val="20"/>
              </w:rPr>
            </w:pPr>
            <w:r>
              <w:rPr>
                <w:sz w:val="20"/>
                <w:szCs w:val="20"/>
              </w:rPr>
              <w:t xml:space="preserve"> </w:t>
            </w:r>
            <w:r w:rsidRPr="0007074A">
              <w:rPr>
                <w:sz w:val="20"/>
                <w:szCs w:val="20"/>
              </w:rPr>
              <w:t>The Monster Health Book by Edward Miller: Lexile range 390-490</w:t>
            </w:r>
          </w:p>
          <w:p w:rsidR="00B37FD0" w:rsidRPr="00B37FD0" w:rsidRDefault="0007074A" w:rsidP="0007074A">
            <w:pPr>
              <w:ind w:left="288" w:hanging="288"/>
              <w:rPr>
                <w:sz w:val="20"/>
                <w:szCs w:val="20"/>
              </w:rPr>
            </w:pPr>
            <w:r w:rsidRPr="0007074A">
              <w:rPr>
                <w:sz w:val="20"/>
                <w:szCs w:val="20"/>
              </w:rPr>
              <w:t xml:space="preserve"> The Children’s Book for Healthy Habits by Sophie Giles: Lexile range 350-450</w:t>
            </w:r>
          </w:p>
        </w:tc>
        <w:tc>
          <w:tcPr>
            <w:tcW w:w="7200" w:type="dxa"/>
            <w:shd w:val="clear" w:color="auto" w:fill="auto"/>
            <w:noWrap/>
          </w:tcPr>
          <w:p w:rsidR="0007074A" w:rsidRPr="0007074A" w:rsidRDefault="0007074A" w:rsidP="00F0170C">
            <w:pPr>
              <w:ind w:left="-9" w:firstLine="0"/>
              <w:rPr>
                <w:sz w:val="20"/>
                <w:szCs w:val="20"/>
              </w:rPr>
            </w:pPr>
            <w:r w:rsidRPr="0007074A">
              <w:rPr>
                <w:sz w:val="20"/>
                <w:szCs w:val="20"/>
              </w:rPr>
              <w:t xml:space="preserve">The Animals Sleep: A Bedtime Book of Biomes by Thomas M. </w:t>
            </w:r>
            <w:proofErr w:type="spellStart"/>
            <w:r w:rsidRPr="0007074A">
              <w:rPr>
                <w:sz w:val="20"/>
                <w:szCs w:val="20"/>
              </w:rPr>
              <w:t>Heffron</w:t>
            </w:r>
            <w:proofErr w:type="spellEnd"/>
            <w:r w:rsidRPr="0007074A">
              <w:rPr>
                <w:sz w:val="20"/>
                <w:szCs w:val="20"/>
              </w:rPr>
              <w:t xml:space="preserve">: Lexile range </w:t>
            </w:r>
          </w:p>
          <w:p w:rsidR="0007074A" w:rsidRPr="0007074A" w:rsidRDefault="0007074A" w:rsidP="00F0170C">
            <w:pPr>
              <w:ind w:left="81" w:firstLine="0"/>
              <w:rPr>
                <w:sz w:val="20"/>
                <w:szCs w:val="20"/>
              </w:rPr>
            </w:pPr>
            <w:r w:rsidRPr="0007074A">
              <w:rPr>
                <w:sz w:val="20"/>
                <w:szCs w:val="20"/>
              </w:rPr>
              <w:t xml:space="preserve">   390-490</w:t>
            </w:r>
          </w:p>
          <w:p w:rsidR="0007074A" w:rsidRPr="0007074A" w:rsidRDefault="0007074A" w:rsidP="00F0170C">
            <w:pPr>
              <w:ind w:left="261" w:hanging="261"/>
              <w:rPr>
                <w:sz w:val="20"/>
                <w:szCs w:val="20"/>
              </w:rPr>
            </w:pPr>
            <w:r w:rsidRPr="0007074A">
              <w:rPr>
                <w:sz w:val="20"/>
                <w:szCs w:val="20"/>
              </w:rPr>
              <w:t xml:space="preserve">I See the Animals Sleeping: A Bedtime Story by Thomas M. </w:t>
            </w:r>
            <w:proofErr w:type="spellStart"/>
            <w:r w:rsidRPr="0007074A">
              <w:rPr>
                <w:sz w:val="20"/>
                <w:szCs w:val="20"/>
              </w:rPr>
              <w:t>Heffron</w:t>
            </w:r>
            <w:proofErr w:type="spellEnd"/>
            <w:r w:rsidRPr="0007074A">
              <w:rPr>
                <w:sz w:val="20"/>
                <w:szCs w:val="20"/>
              </w:rPr>
              <w:t>: Lexile range 390-</w:t>
            </w:r>
            <w:r>
              <w:rPr>
                <w:sz w:val="20"/>
                <w:szCs w:val="20"/>
              </w:rPr>
              <w:t xml:space="preserve"> 490</w:t>
            </w:r>
          </w:p>
          <w:p w:rsidR="00F0170C" w:rsidRDefault="0007074A" w:rsidP="00F0170C">
            <w:pPr>
              <w:ind w:left="261" w:hanging="270"/>
              <w:rPr>
                <w:sz w:val="20"/>
                <w:szCs w:val="20"/>
              </w:rPr>
            </w:pPr>
            <w:r w:rsidRPr="0007074A">
              <w:rPr>
                <w:sz w:val="20"/>
                <w:szCs w:val="20"/>
              </w:rPr>
              <w:t xml:space="preserve">The Bernstein Bears and Too Much Junk Food Paperback  by Stan Bernstein: Lexile </w:t>
            </w:r>
            <w:r>
              <w:rPr>
                <w:sz w:val="20"/>
                <w:szCs w:val="20"/>
              </w:rPr>
              <w:t xml:space="preserve">level </w:t>
            </w:r>
            <w:r w:rsidRPr="0007074A">
              <w:rPr>
                <w:sz w:val="20"/>
                <w:szCs w:val="20"/>
              </w:rPr>
              <w:t>690</w:t>
            </w:r>
          </w:p>
          <w:p w:rsidR="0007074A" w:rsidRPr="0007074A" w:rsidRDefault="0007074A" w:rsidP="00F0170C">
            <w:pPr>
              <w:ind w:left="261" w:hanging="270"/>
              <w:rPr>
                <w:sz w:val="20"/>
                <w:szCs w:val="20"/>
              </w:rPr>
            </w:pPr>
            <w:r w:rsidRPr="0007074A">
              <w:rPr>
                <w:sz w:val="20"/>
                <w:szCs w:val="20"/>
              </w:rPr>
              <w:t xml:space="preserve">Grow Strong:  A Book About Healthy Habits (Being the Best Me Series) by Cheri J. </w:t>
            </w:r>
          </w:p>
          <w:p w:rsidR="0007074A" w:rsidRPr="0007074A" w:rsidRDefault="0007074A" w:rsidP="00F0170C">
            <w:pPr>
              <w:ind w:left="81" w:firstLine="0"/>
              <w:rPr>
                <w:sz w:val="20"/>
                <w:szCs w:val="20"/>
              </w:rPr>
            </w:pPr>
            <w:r w:rsidRPr="0007074A">
              <w:rPr>
                <w:sz w:val="20"/>
                <w:szCs w:val="20"/>
              </w:rPr>
              <w:t xml:space="preserve">   </w:t>
            </w:r>
            <w:proofErr w:type="spellStart"/>
            <w:r w:rsidRPr="0007074A">
              <w:rPr>
                <w:sz w:val="20"/>
                <w:szCs w:val="20"/>
              </w:rPr>
              <w:t>Meiners</w:t>
            </w:r>
            <w:proofErr w:type="spellEnd"/>
            <w:r w:rsidRPr="0007074A">
              <w:rPr>
                <w:sz w:val="20"/>
                <w:szCs w:val="20"/>
              </w:rPr>
              <w:t xml:space="preserve"> M.Ed.: 390 - 490</w:t>
            </w:r>
          </w:p>
          <w:p w:rsidR="0007074A" w:rsidRPr="0007074A" w:rsidRDefault="0007074A" w:rsidP="00F0170C">
            <w:pPr>
              <w:ind w:hanging="720"/>
              <w:rPr>
                <w:sz w:val="20"/>
                <w:szCs w:val="20"/>
              </w:rPr>
            </w:pPr>
            <w:proofErr w:type="spellStart"/>
            <w:r w:rsidRPr="0007074A">
              <w:rPr>
                <w:sz w:val="20"/>
                <w:szCs w:val="20"/>
              </w:rPr>
              <w:t>Kitanai</w:t>
            </w:r>
            <w:proofErr w:type="spellEnd"/>
            <w:r w:rsidRPr="0007074A">
              <w:rPr>
                <w:sz w:val="20"/>
                <w:szCs w:val="20"/>
              </w:rPr>
              <w:t xml:space="preserve"> and Lazy Lizard Get Fit (</w:t>
            </w:r>
            <w:proofErr w:type="spellStart"/>
            <w:r w:rsidRPr="0007074A">
              <w:rPr>
                <w:sz w:val="20"/>
                <w:szCs w:val="20"/>
              </w:rPr>
              <w:t>Kitanai’s</w:t>
            </w:r>
            <w:proofErr w:type="spellEnd"/>
            <w:r w:rsidRPr="0007074A">
              <w:rPr>
                <w:sz w:val="20"/>
                <w:szCs w:val="20"/>
              </w:rPr>
              <w:t xml:space="preserve"> Healthy Habits) by Thomas Kingsley Troupe: </w:t>
            </w:r>
          </w:p>
          <w:p w:rsidR="0007074A" w:rsidRPr="0007074A" w:rsidRDefault="0007074A" w:rsidP="00F0170C">
            <w:pPr>
              <w:ind w:left="81" w:firstLine="0"/>
              <w:rPr>
                <w:sz w:val="20"/>
                <w:szCs w:val="20"/>
              </w:rPr>
            </w:pPr>
            <w:r>
              <w:rPr>
                <w:sz w:val="20"/>
                <w:szCs w:val="20"/>
              </w:rPr>
              <w:t xml:space="preserve">   Lexile level</w:t>
            </w:r>
            <w:r w:rsidRPr="0007074A">
              <w:rPr>
                <w:sz w:val="20"/>
                <w:szCs w:val="20"/>
              </w:rPr>
              <w:t xml:space="preserve"> 130</w:t>
            </w:r>
          </w:p>
          <w:p w:rsidR="0007074A" w:rsidRPr="0007074A" w:rsidRDefault="0007074A" w:rsidP="00F0170C">
            <w:pPr>
              <w:ind w:left="360"/>
              <w:rPr>
                <w:sz w:val="20"/>
                <w:szCs w:val="20"/>
              </w:rPr>
            </w:pPr>
            <w:r w:rsidRPr="0007074A">
              <w:rPr>
                <w:sz w:val="20"/>
                <w:szCs w:val="20"/>
              </w:rPr>
              <w:t xml:space="preserve">Move Your Body!:  My Exercise Tips (Cloverleaf Books - My Healthy Habits) by Gina </w:t>
            </w:r>
          </w:p>
          <w:p w:rsidR="0007074A" w:rsidRPr="00B37FD0" w:rsidRDefault="0007074A" w:rsidP="00F0170C">
            <w:pPr>
              <w:ind w:left="81" w:firstLine="0"/>
              <w:rPr>
                <w:sz w:val="20"/>
                <w:szCs w:val="20"/>
              </w:rPr>
            </w:pPr>
            <w:r w:rsidRPr="0007074A">
              <w:rPr>
                <w:sz w:val="20"/>
                <w:szCs w:val="20"/>
              </w:rPr>
              <w:t xml:space="preserve">  </w:t>
            </w:r>
            <w:proofErr w:type="spellStart"/>
            <w:r>
              <w:rPr>
                <w:sz w:val="20"/>
                <w:szCs w:val="20"/>
              </w:rPr>
              <w:t>Bellisario</w:t>
            </w:r>
            <w:proofErr w:type="spellEnd"/>
            <w:r>
              <w:rPr>
                <w:sz w:val="20"/>
                <w:szCs w:val="20"/>
              </w:rPr>
              <w:t>: Lexile level 360</w:t>
            </w:r>
          </w:p>
        </w:tc>
      </w:tr>
    </w:tbl>
    <w:p w:rsidR="00B37FD0" w:rsidRPr="00B37FD0" w:rsidRDefault="00B37FD0" w:rsidP="00B37FD0">
      <w:pPr>
        <w:ind w:left="0" w:firstLine="0"/>
        <w:rPr>
          <w:sz w:val="28"/>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07074A">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lastRenderedPageBreak/>
              <w:t>Ongoing Discipline-Specific Learning Experiences</w:t>
            </w:r>
          </w:p>
        </w:tc>
      </w:tr>
      <w:tr w:rsidR="00B37FD0" w:rsidRPr="00B37FD0" w:rsidTr="0007074A">
        <w:tc>
          <w:tcPr>
            <w:tcW w:w="488"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07074A" w:rsidP="00B37FD0">
            <w:pPr>
              <w:ind w:left="0" w:firstLine="0"/>
              <w:rPr>
                <w:sz w:val="20"/>
                <w:szCs w:val="20"/>
              </w:rPr>
            </w:pPr>
            <w:r w:rsidRPr="0007074A">
              <w:rPr>
                <w:sz w:val="20"/>
                <w:szCs w:val="20"/>
              </w:rPr>
              <w:t>Think/Work like an Xbox Kinect game developer to create an active game that performs healthy habits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B37FD0" w:rsidRPr="00B37FD0" w:rsidRDefault="00745915" w:rsidP="00B37FD0">
            <w:pPr>
              <w:ind w:left="288" w:hanging="288"/>
              <w:rPr>
                <w:sz w:val="20"/>
                <w:szCs w:val="20"/>
              </w:rPr>
            </w:pPr>
            <w:hyperlink r:id="rId17" w:history="1">
              <w:r w:rsidR="0007074A" w:rsidRPr="00AF3E87">
                <w:rPr>
                  <w:rStyle w:val="Hyperlink"/>
                  <w:sz w:val="20"/>
                  <w:szCs w:val="20"/>
                </w:rPr>
                <w:t>http://www.pecentral.org/bulletinboard/ViewBulletinBoard.asp?ID=1338</w:t>
              </w:r>
            </w:hyperlink>
            <w:r w:rsidR="0007074A">
              <w:rPr>
                <w:sz w:val="20"/>
                <w:szCs w:val="20"/>
              </w:rPr>
              <w:t xml:space="preserve"> </w:t>
            </w:r>
            <w:r w:rsidR="0007074A" w:rsidRPr="0007074A">
              <w:rPr>
                <w:sz w:val="20"/>
                <w:szCs w:val="20"/>
              </w:rPr>
              <w:t xml:space="preserve"> (Healthy Zip Code Bulletin Board for Healthy Zip Code Treasure Hunt activity using the pieces of the Healthy Zip Code Bulletin Board)</w:t>
            </w:r>
          </w:p>
        </w:tc>
      </w:tr>
      <w:tr w:rsidR="00B37FD0" w:rsidRPr="00B37FD0" w:rsidTr="0007074A">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B37FD0" w:rsidRPr="00B37FD0" w:rsidRDefault="00745915" w:rsidP="00B37FD0">
            <w:pPr>
              <w:ind w:left="288" w:hanging="288"/>
              <w:rPr>
                <w:sz w:val="20"/>
                <w:szCs w:val="20"/>
              </w:rPr>
            </w:pPr>
            <w:hyperlink r:id="rId18" w:history="1">
              <w:r w:rsidR="0007074A" w:rsidRPr="00AF3E87">
                <w:rPr>
                  <w:rStyle w:val="Hyperlink"/>
                  <w:sz w:val="20"/>
                  <w:szCs w:val="20"/>
                </w:rPr>
                <w:t>http://www.choosemyplate.gov/sites/default/files/audiences/Tipsheet1_MakingGreatTastingSnacks.pdf</w:t>
              </w:r>
            </w:hyperlink>
            <w:r w:rsidR="0007074A">
              <w:rPr>
                <w:sz w:val="20"/>
                <w:szCs w:val="20"/>
              </w:rPr>
              <w:t xml:space="preserve"> </w:t>
            </w:r>
            <w:r w:rsidR="0007074A" w:rsidRPr="0007074A">
              <w:rPr>
                <w:sz w:val="20"/>
                <w:szCs w:val="20"/>
              </w:rPr>
              <w:t xml:space="preserve"> (Healthy snack ideas)</w:t>
            </w:r>
          </w:p>
        </w:tc>
      </w:tr>
      <w:tr w:rsidR="00B37FD0" w:rsidRPr="00B37FD0" w:rsidTr="0007074A">
        <w:tc>
          <w:tcPr>
            <w:tcW w:w="488"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07074A" w:rsidRPr="00EE4A2A" w:rsidRDefault="0007074A" w:rsidP="00F0170C">
            <w:pPr>
              <w:pStyle w:val="ListParagraph"/>
              <w:numPr>
                <w:ilvl w:val="0"/>
                <w:numId w:val="30"/>
              </w:numPr>
              <w:ind w:left="342"/>
              <w:rPr>
                <w:sz w:val="20"/>
                <w:szCs w:val="20"/>
              </w:rPr>
            </w:pPr>
            <w:r w:rsidRPr="00EE4A2A">
              <w:rPr>
                <w:sz w:val="20"/>
                <w:szCs w:val="20"/>
              </w:rPr>
              <w:t>Cho</w:t>
            </w:r>
            <w:r w:rsidR="00EE4A2A" w:rsidRPr="00EE4A2A">
              <w:rPr>
                <w:sz w:val="20"/>
                <w:szCs w:val="20"/>
              </w:rPr>
              <w:t>ose a variety of healthy snacks</w:t>
            </w:r>
            <w:r w:rsidRPr="00EE4A2A">
              <w:rPr>
                <w:sz w:val="20"/>
                <w:szCs w:val="20"/>
              </w:rPr>
              <w:t xml:space="preserve"> Recognize when they are full or hungry</w:t>
            </w:r>
          </w:p>
          <w:p w:rsidR="00B37FD0" w:rsidRPr="00EE4A2A" w:rsidRDefault="0007074A" w:rsidP="00F0170C">
            <w:pPr>
              <w:pStyle w:val="ListParagraph"/>
              <w:numPr>
                <w:ilvl w:val="0"/>
                <w:numId w:val="30"/>
              </w:numPr>
              <w:ind w:left="342"/>
              <w:rPr>
                <w:sz w:val="20"/>
                <w:szCs w:val="20"/>
              </w:rPr>
            </w:pPr>
            <w:r w:rsidRPr="00EE4A2A">
              <w:rPr>
                <w:sz w:val="20"/>
                <w:szCs w:val="20"/>
              </w:rPr>
              <w:t>Determine the proper amount of</w:t>
            </w:r>
            <w:r w:rsidR="00EE4A2A">
              <w:rPr>
                <w:sz w:val="20"/>
                <w:szCs w:val="20"/>
              </w:rPr>
              <w:t xml:space="preserve"> </w:t>
            </w:r>
            <w:r w:rsidRPr="00EE4A2A">
              <w:rPr>
                <w:sz w:val="20"/>
                <w:szCs w:val="20"/>
              </w:rPr>
              <w:t>sleep to get each night</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07074A" w:rsidRPr="0007074A" w:rsidRDefault="0007074A" w:rsidP="0007074A">
            <w:pPr>
              <w:ind w:left="288" w:hanging="288"/>
              <w:rPr>
                <w:sz w:val="20"/>
                <w:szCs w:val="20"/>
              </w:rPr>
            </w:pPr>
            <w:r w:rsidRPr="0007074A">
              <w:rPr>
                <w:sz w:val="20"/>
                <w:szCs w:val="20"/>
              </w:rPr>
              <w:t xml:space="preserve">The students will identify one healthy habit they have performed each day (e.g. ticket out the </w:t>
            </w:r>
          </w:p>
          <w:p w:rsidR="00B37FD0" w:rsidRPr="00B37FD0" w:rsidRDefault="0007074A" w:rsidP="0007074A">
            <w:pPr>
              <w:ind w:left="288" w:hanging="288"/>
              <w:rPr>
                <w:sz w:val="20"/>
                <w:szCs w:val="20"/>
              </w:rPr>
            </w:pPr>
            <w:proofErr w:type="gramStart"/>
            <w:r w:rsidRPr="0007074A">
              <w:rPr>
                <w:sz w:val="20"/>
                <w:szCs w:val="20"/>
              </w:rPr>
              <w:t>door</w:t>
            </w:r>
            <w:proofErr w:type="gramEnd"/>
            <w:r w:rsidRPr="0007074A">
              <w:rPr>
                <w:sz w:val="20"/>
                <w:szCs w:val="20"/>
              </w:rPr>
              <w:t>, brain wall, and journal).</w:t>
            </w:r>
          </w:p>
        </w:tc>
      </w:tr>
      <w:tr w:rsidR="00B37FD0" w:rsidRPr="00B37FD0" w:rsidTr="0007074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07074A">
        <w:tc>
          <w:tcPr>
            <w:tcW w:w="488"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B37FD0" w:rsidRPr="0007074A" w:rsidRDefault="0007074A" w:rsidP="0007074A">
            <w:pPr>
              <w:ind w:left="360" w:firstLine="0"/>
              <w:rPr>
                <w:sz w:val="20"/>
                <w:szCs w:val="20"/>
              </w:rPr>
            </w:pPr>
            <w:r w:rsidRPr="0007074A">
              <w:rPr>
                <w:sz w:val="20"/>
                <w:szCs w:val="20"/>
              </w:rPr>
              <w:t>Think/Work like an Xbox Kinect game developer to create an active game that reinforces healthy choices</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07074A" w:rsidRPr="0007074A" w:rsidRDefault="00745915" w:rsidP="0007074A">
            <w:pPr>
              <w:ind w:left="288" w:hanging="288"/>
              <w:rPr>
                <w:sz w:val="20"/>
                <w:szCs w:val="20"/>
              </w:rPr>
            </w:pPr>
            <w:hyperlink r:id="rId19" w:history="1">
              <w:r w:rsidR="0007074A" w:rsidRPr="00AF3E87">
                <w:rPr>
                  <w:rStyle w:val="Hyperlink"/>
                  <w:sz w:val="20"/>
                  <w:szCs w:val="20"/>
                </w:rPr>
                <w:t>http://www.choosemyplate.gov/sites/default/files/audiences/ColoringSheet.pdf</w:t>
              </w:r>
            </w:hyperlink>
            <w:r w:rsidR="0007074A">
              <w:rPr>
                <w:sz w:val="20"/>
                <w:szCs w:val="20"/>
              </w:rPr>
              <w:t xml:space="preserve"> </w:t>
            </w:r>
            <w:r w:rsidR="0007074A" w:rsidRPr="0007074A">
              <w:rPr>
                <w:sz w:val="20"/>
                <w:szCs w:val="20"/>
              </w:rPr>
              <w:t xml:space="preserve"> (Healthy plate)</w:t>
            </w:r>
          </w:p>
          <w:p w:rsidR="0007074A" w:rsidRPr="0007074A" w:rsidRDefault="00745915" w:rsidP="0007074A">
            <w:pPr>
              <w:ind w:left="288" w:hanging="288"/>
              <w:rPr>
                <w:sz w:val="20"/>
                <w:szCs w:val="20"/>
              </w:rPr>
            </w:pPr>
            <w:hyperlink r:id="rId20" w:history="1">
              <w:r w:rsidR="0007074A" w:rsidRPr="00AF3E87">
                <w:rPr>
                  <w:rStyle w:val="Hyperlink"/>
                  <w:sz w:val="20"/>
                  <w:szCs w:val="20"/>
                </w:rPr>
                <w:t>http://healthyalberta.com/Serving5-11-March2012.pdf</w:t>
              </w:r>
            </w:hyperlink>
            <w:r w:rsidR="0007074A">
              <w:rPr>
                <w:sz w:val="20"/>
                <w:szCs w:val="20"/>
              </w:rPr>
              <w:t xml:space="preserve"> </w:t>
            </w:r>
            <w:r w:rsidR="0007074A" w:rsidRPr="0007074A">
              <w:rPr>
                <w:sz w:val="20"/>
                <w:szCs w:val="20"/>
              </w:rPr>
              <w:t xml:space="preserve"> (Food serving sizes compared to real objects)</w:t>
            </w:r>
          </w:p>
          <w:p w:rsidR="00B37FD0" w:rsidRPr="00B37FD0" w:rsidRDefault="00745915" w:rsidP="0007074A">
            <w:pPr>
              <w:ind w:left="288" w:hanging="288"/>
              <w:rPr>
                <w:sz w:val="20"/>
                <w:szCs w:val="20"/>
              </w:rPr>
            </w:pPr>
            <w:hyperlink r:id="rId21" w:history="1">
              <w:r w:rsidR="0007074A" w:rsidRPr="00AF3E87">
                <w:rPr>
                  <w:rStyle w:val="Hyperlink"/>
                  <w:sz w:val="20"/>
                  <w:szCs w:val="20"/>
                </w:rPr>
                <w:t>http://www.webmd.com/food-recipes/healthy-eating-recognizing-your-hunger-signals</w:t>
              </w:r>
            </w:hyperlink>
            <w:r w:rsidR="0007074A">
              <w:rPr>
                <w:sz w:val="20"/>
                <w:szCs w:val="20"/>
              </w:rPr>
              <w:t xml:space="preserve"> </w:t>
            </w:r>
            <w:r w:rsidR="0007074A" w:rsidRPr="0007074A">
              <w:rPr>
                <w:sz w:val="20"/>
                <w:szCs w:val="20"/>
              </w:rPr>
              <w:t xml:space="preserve"> (Hunger scale)</w:t>
            </w:r>
          </w:p>
        </w:tc>
      </w:tr>
      <w:tr w:rsidR="00B37FD0" w:rsidRPr="00B37FD0" w:rsidTr="0007074A">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07074A" w:rsidRPr="0007074A" w:rsidRDefault="00745915" w:rsidP="0007074A">
            <w:pPr>
              <w:ind w:left="288" w:hanging="288"/>
              <w:rPr>
                <w:sz w:val="20"/>
                <w:szCs w:val="20"/>
              </w:rPr>
            </w:pPr>
            <w:hyperlink r:id="rId22" w:history="1">
              <w:r w:rsidR="0007074A" w:rsidRPr="00AF3E87">
                <w:rPr>
                  <w:rStyle w:val="Hyperlink"/>
                  <w:sz w:val="20"/>
                  <w:szCs w:val="20"/>
                </w:rPr>
                <w:t>http://www.choosemyplate.gov/kids</w:t>
              </w:r>
            </w:hyperlink>
            <w:r w:rsidR="0007074A">
              <w:rPr>
                <w:sz w:val="20"/>
                <w:szCs w:val="20"/>
              </w:rPr>
              <w:t xml:space="preserve"> </w:t>
            </w:r>
            <w:r w:rsidR="0007074A" w:rsidRPr="0007074A">
              <w:rPr>
                <w:sz w:val="20"/>
                <w:szCs w:val="20"/>
              </w:rPr>
              <w:t xml:space="preserve"> (activities for kids)</w:t>
            </w:r>
          </w:p>
          <w:p w:rsidR="0007074A" w:rsidRPr="0007074A" w:rsidRDefault="00745915" w:rsidP="0007074A">
            <w:pPr>
              <w:ind w:left="288" w:hanging="288"/>
              <w:rPr>
                <w:sz w:val="20"/>
                <w:szCs w:val="20"/>
              </w:rPr>
            </w:pPr>
            <w:hyperlink r:id="rId23" w:history="1">
              <w:r w:rsidR="0007074A" w:rsidRPr="00AF3E87">
                <w:rPr>
                  <w:rStyle w:val="Hyperlink"/>
                  <w:sz w:val="20"/>
                  <w:szCs w:val="20"/>
                </w:rPr>
                <w:t>http://www.choosemyplate.gov/sites/default/files/audiences/Tipsheet1_MakingGreatTastingSnacks.pdf</w:t>
              </w:r>
            </w:hyperlink>
            <w:r w:rsidR="0007074A">
              <w:rPr>
                <w:sz w:val="20"/>
                <w:szCs w:val="20"/>
              </w:rPr>
              <w:t xml:space="preserve"> </w:t>
            </w:r>
            <w:r w:rsidR="0007074A" w:rsidRPr="0007074A">
              <w:rPr>
                <w:sz w:val="20"/>
                <w:szCs w:val="20"/>
              </w:rPr>
              <w:t xml:space="preserve"> (Healthy snack ideas)</w:t>
            </w:r>
          </w:p>
          <w:p w:rsidR="00B37FD0" w:rsidRPr="00B37FD0" w:rsidRDefault="00745915" w:rsidP="0007074A">
            <w:pPr>
              <w:ind w:left="288" w:hanging="288"/>
              <w:rPr>
                <w:sz w:val="20"/>
                <w:szCs w:val="20"/>
              </w:rPr>
            </w:pPr>
            <w:hyperlink r:id="rId24" w:history="1">
              <w:r w:rsidR="0007074A" w:rsidRPr="00AF3E87">
                <w:rPr>
                  <w:rStyle w:val="Hyperlink"/>
                  <w:sz w:val="20"/>
                  <w:szCs w:val="20"/>
                </w:rPr>
                <w:t>http://www.nourishinteractive.com/nutrition-education-printables/238-children-family-healthy-goals-weekly-meal-planning-food-diaries</w:t>
              </w:r>
            </w:hyperlink>
            <w:r w:rsidR="0007074A">
              <w:rPr>
                <w:sz w:val="20"/>
                <w:szCs w:val="20"/>
              </w:rPr>
              <w:t xml:space="preserve"> </w:t>
            </w:r>
            <w:r w:rsidR="0007074A" w:rsidRPr="0007074A">
              <w:rPr>
                <w:sz w:val="20"/>
                <w:szCs w:val="20"/>
              </w:rPr>
              <w:t xml:space="preserve"> (Food log for a week)</w:t>
            </w:r>
          </w:p>
        </w:tc>
      </w:tr>
      <w:tr w:rsidR="00B37FD0" w:rsidRPr="00B37FD0" w:rsidTr="0007074A">
        <w:tc>
          <w:tcPr>
            <w:tcW w:w="488" w:type="dxa"/>
            <w:vMerge/>
            <w:shd w:val="clear" w:color="auto" w:fill="D9D9D9"/>
            <w:noWrap/>
          </w:tcPr>
          <w:p w:rsidR="00B37FD0" w:rsidRPr="00B37FD0" w:rsidRDefault="00B37FD0" w:rsidP="00B37FD0">
            <w:pPr>
              <w:ind w:left="0" w:firstLine="0"/>
              <w:jc w:val="right"/>
              <w:rPr>
                <w:sz w:val="20"/>
                <w:szCs w:val="20"/>
              </w:rPr>
            </w:pPr>
          </w:p>
        </w:tc>
        <w:tc>
          <w:tcPr>
            <w:tcW w:w="1321" w:type="dxa"/>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shd w:val="clear" w:color="auto" w:fill="auto"/>
            <w:noWrap/>
          </w:tcPr>
          <w:p w:rsidR="00EE4A2A" w:rsidRPr="00EE4A2A" w:rsidRDefault="00EE4A2A" w:rsidP="00F0170C">
            <w:pPr>
              <w:pStyle w:val="ListParagraph"/>
              <w:numPr>
                <w:ilvl w:val="0"/>
                <w:numId w:val="30"/>
              </w:numPr>
              <w:spacing w:after="0" w:line="240" w:lineRule="auto"/>
              <w:ind w:left="432"/>
              <w:rPr>
                <w:sz w:val="20"/>
                <w:szCs w:val="20"/>
              </w:rPr>
            </w:pPr>
            <w:r w:rsidRPr="00EE4A2A">
              <w:rPr>
                <w:sz w:val="20"/>
                <w:szCs w:val="20"/>
              </w:rPr>
              <w:t>Choose healthy food and beverages</w:t>
            </w:r>
          </w:p>
          <w:p w:rsidR="00EE4A2A" w:rsidRPr="00EE4A2A" w:rsidRDefault="00EE4A2A" w:rsidP="00F0170C">
            <w:pPr>
              <w:pStyle w:val="ListParagraph"/>
              <w:numPr>
                <w:ilvl w:val="0"/>
                <w:numId w:val="30"/>
              </w:numPr>
              <w:spacing w:after="0" w:line="240" w:lineRule="auto"/>
              <w:ind w:left="432"/>
              <w:rPr>
                <w:sz w:val="20"/>
                <w:szCs w:val="20"/>
              </w:rPr>
            </w:pPr>
            <w:r w:rsidRPr="00EE4A2A">
              <w:rPr>
                <w:sz w:val="20"/>
                <w:szCs w:val="20"/>
              </w:rPr>
              <w:t>Choose a variety of healthy snacks</w:t>
            </w:r>
          </w:p>
          <w:p w:rsidR="00EE4A2A" w:rsidRPr="00EE4A2A" w:rsidRDefault="00EE4A2A" w:rsidP="00F0170C">
            <w:pPr>
              <w:pStyle w:val="ListParagraph"/>
              <w:numPr>
                <w:ilvl w:val="0"/>
                <w:numId w:val="30"/>
              </w:numPr>
              <w:spacing w:after="0" w:line="240" w:lineRule="auto"/>
              <w:ind w:left="432"/>
              <w:rPr>
                <w:sz w:val="20"/>
                <w:szCs w:val="20"/>
              </w:rPr>
            </w:pPr>
            <w:r w:rsidRPr="00EE4A2A">
              <w:rPr>
                <w:sz w:val="20"/>
                <w:szCs w:val="20"/>
              </w:rPr>
              <w:t>Identify healthy foods and beverages</w:t>
            </w:r>
          </w:p>
          <w:p w:rsidR="00B37FD0" w:rsidRPr="00EE4A2A" w:rsidRDefault="00EE4A2A" w:rsidP="00F0170C">
            <w:pPr>
              <w:pStyle w:val="ListParagraph"/>
              <w:numPr>
                <w:ilvl w:val="0"/>
                <w:numId w:val="30"/>
              </w:numPr>
              <w:spacing w:after="0" w:line="240" w:lineRule="auto"/>
              <w:ind w:left="432"/>
              <w:rPr>
                <w:sz w:val="20"/>
                <w:szCs w:val="20"/>
              </w:rPr>
            </w:pPr>
            <w:r w:rsidRPr="00EE4A2A">
              <w:rPr>
                <w:sz w:val="20"/>
                <w:szCs w:val="20"/>
              </w:rPr>
              <w:t>Identify ways to keep the brain healthy and ready to learn</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shd w:val="clear" w:color="auto" w:fill="auto"/>
          </w:tcPr>
          <w:p w:rsidR="00B37FD0" w:rsidRPr="00B37FD0" w:rsidRDefault="0007074A" w:rsidP="00B37FD0">
            <w:pPr>
              <w:ind w:left="288" w:hanging="288"/>
              <w:rPr>
                <w:sz w:val="20"/>
                <w:szCs w:val="20"/>
              </w:rPr>
            </w:pPr>
            <w:r w:rsidRPr="0007074A">
              <w:rPr>
                <w:sz w:val="20"/>
                <w:szCs w:val="20"/>
              </w:rPr>
              <w:t>The students will identify one healthy choice they have made each day (e.g. ticket out the door, brain wall, and journal).</w:t>
            </w:r>
          </w:p>
        </w:tc>
      </w:tr>
      <w:tr w:rsidR="00B37FD0" w:rsidRPr="00B37FD0" w:rsidTr="0007074A">
        <w:tc>
          <w:tcPr>
            <w:tcW w:w="14400" w:type="dxa"/>
            <w:gridSpan w:val="5"/>
            <w:shd w:val="clear" w:color="auto" w:fill="BFBFBF"/>
            <w:noWrap/>
          </w:tcPr>
          <w:p w:rsidR="00B37FD0" w:rsidRPr="00B37FD0" w:rsidRDefault="00B37FD0" w:rsidP="00B37FD0">
            <w:pPr>
              <w:ind w:left="288" w:hanging="288"/>
              <w:rPr>
                <w:sz w:val="2"/>
                <w:szCs w:val="2"/>
              </w:rPr>
            </w:pPr>
          </w:p>
        </w:tc>
      </w:tr>
    </w:tbl>
    <w:p w:rsidR="00F0170C" w:rsidRDefault="00F0170C" w:rsidP="00B37FD0">
      <w:pPr>
        <w:ind w:left="0" w:firstLine="0"/>
        <w:rPr>
          <w:sz w:val="20"/>
          <w:szCs w:val="20"/>
        </w:rPr>
      </w:pPr>
    </w:p>
    <w:p w:rsidR="00F0170C" w:rsidRDefault="00F0170C">
      <w:pPr>
        <w:ind w:left="0" w:firstLine="0"/>
        <w:rPr>
          <w:sz w:val="20"/>
          <w:szCs w:val="20"/>
        </w:rPr>
      </w:pPr>
      <w:r>
        <w:rPr>
          <w:sz w:val="20"/>
          <w:szCs w:val="20"/>
        </w:rPr>
        <w:br w:type="page"/>
      </w: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07074A">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07074A">
        <w:tc>
          <w:tcPr>
            <w:tcW w:w="14400" w:type="dxa"/>
            <w:shd w:val="clear" w:color="auto" w:fill="auto"/>
            <w:noWrap/>
          </w:tcPr>
          <w:p w:rsidR="00B37FD0" w:rsidRPr="00B37FD0" w:rsidRDefault="00EE4A2A" w:rsidP="00B37FD0">
            <w:pPr>
              <w:ind w:left="0" w:firstLine="0"/>
              <w:rPr>
                <w:sz w:val="20"/>
                <w:szCs w:val="20"/>
              </w:rPr>
            </w:pPr>
            <w:r w:rsidRPr="00EE4A2A">
              <w:rPr>
                <w:sz w:val="20"/>
                <w:szCs w:val="20"/>
              </w:rPr>
              <w:t>The learning experiences build on a presumed student working knowledge of positive choices associated with living a healthy lifestyle. This unit will continue to introduce and develop understanding of healthy habits and the factors related to building and maintaining a lifestyle, to include nutritious food choices, healthy brain habits, optimal sleep patterns, water consumption, and physical activity. However not all second graders have experienced the same socioeconomic background that is conducive to healthy food choices, exercise and consistent sleep patterns.</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F0170C">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F0170C">
        <w:tc>
          <w:tcPr>
            <w:tcW w:w="14416" w:type="dxa"/>
            <w:gridSpan w:val="3"/>
            <w:shd w:val="clear" w:color="auto" w:fill="D9D9D9"/>
            <w:noWrap/>
          </w:tcPr>
          <w:p w:rsidR="00EE4A2A" w:rsidRDefault="00EE4A2A" w:rsidP="00F0170C">
            <w:pPr>
              <w:ind w:left="0" w:firstLine="0"/>
              <w:rPr>
                <w:sz w:val="28"/>
                <w:szCs w:val="28"/>
              </w:rPr>
            </w:pPr>
            <w:r w:rsidRPr="00EE4A2A">
              <w:rPr>
                <w:sz w:val="28"/>
                <w:szCs w:val="28"/>
                <w:highlight w:val="green"/>
              </w:rPr>
              <w:t>The teacher may introduce examples of healthy vs unhealthy habits so students can begin to identify different habits in their own life.</w:t>
            </w:r>
            <w:r w:rsidRPr="00EE4A2A">
              <w:rPr>
                <w:sz w:val="28"/>
                <w:szCs w:val="28"/>
              </w:rPr>
              <w:t xml:space="preserve">                </w:t>
            </w:r>
            <w:r w:rsidR="00F0170C">
              <w:rPr>
                <w:sz w:val="28"/>
                <w:szCs w:val="28"/>
              </w:rPr>
              <w:t xml:space="preserve">                               </w:t>
            </w:r>
            <w:r w:rsidRPr="00EE4A2A">
              <w:rPr>
                <w:sz w:val="28"/>
                <w:szCs w:val="28"/>
              </w:rPr>
              <w:t xml:space="preserve">                                                    </w:t>
            </w:r>
            <w:r w:rsidR="00F0170C">
              <w:rPr>
                <w:sz w:val="28"/>
                <w:szCs w:val="28"/>
              </w:rPr>
              <w:t xml:space="preserve">                         </w:t>
            </w:r>
          </w:p>
          <w:p w:rsidR="00EE4A2A" w:rsidRPr="00EE4A2A" w:rsidRDefault="00EE4A2A" w:rsidP="00F0170C">
            <w:pPr>
              <w:ind w:left="0" w:firstLine="720"/>
              <w:jc w:val="right"/>
              <w:rPr>
                <w:sz w:val="28"/>
                <w:szCs w:val="28"/>
              </w:rPr>
            </w:pPr>
            <w:r>
              <w:rPr>
                <w:b/>
                <w:sz w:val="28"/>
                <w:szCs w:val="28"/>
              </w:rPr>
              <w:t xml:space="preserve">                                                                            </w:t>
            </w:r>
            <w:r w:rsidR="00F0170C">
              <w:rPr>
                <w:b/>
                <w:sz w:val="28"/>
                <w:szCs w:val="28"/>
              </w:rPr>
              <w:t xml:space="preserve">                             </w:t>
            </w:r>
            <w:r w:rsidRPr="00EE4A2A">
              <w:rPr>
                <w:b/>
                <w:sz w:val="28"/>
                <w:szCs w:val="28"/>
              </w:rPr>
              <w:t>Integration Continuum Color:</w:t>
            </w:r>
            <w:r w:rsidRPr="00EE4A2A">
              <w:rPr>
                <w:sz w:val="28"/>
                <w:szCs w:val="28"/>
              </w:rPr>
              <w:t xml:space="preserve">  </w:t>
            </w:r>
            <w:r w:rsidRPr="00EE4A2A">
              <w:rPr>
                <w:sz w:val="28"/>
                <w:szCs w:val="28"/>
                <w:highlight w:val="green"/>
              </w:rPr>
              <w:t>GREEN</w:t>
            </w:r>
            <w:r w:rsidRPr="00EE4A2A">
              <w:rPr>
                <w:sz w:val="28"/>
                <w:szCs w:val="28"/>
              </w:rPr>
              <w:t xml:space="preserve">  BLUE  PINK  YELLOW</w:t>
            </w:r>
          </w:p>
          <w:p w:rsidR="00B37FD0" w:rsidRPr="00EE4A2A" w:rsidRDefault="00EE4A2A" w:rsidP="00F0170C">
            <w:pPr>
              <w:ind w:left="0" w:firstLine="720"/>
              <w:jc w:val="right"/>
              <w:rPr>
                <w:sz w:val="18"/>
                <w:szCs w:val="18"/>
              </w:rPr>
            </w:pPr>
            <w:r>
              <w:rPr>
                <w:sz w:val="28"/>
                <w:szCs w:val="28"/>
              </w:rPr>
              <w:t xml:space="preserve">                                         </w:t>
            </w:r>
            <w:r w:rsidR="00F0170C">
              <w:rPr>
                <w:sz w:val="28"/>
                <w:szCs w:val="28"/>
              </w:rPr>
              <w:t xml:space="preserve">                          </w:t>
            </w:r>
            <w:r w:rsidRPr="00EE4A2A">
              <w:rPr>
                <w:sz w:val="18"/>
                <w:szCs w:val="18"/>
              </w:rPr>
              <w:t>Green:  Active involvement in developmentally appropriate knowledge production results in work that fuses both disciplines.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EE4A2A" w:rsidP="00B37FD0">
            <w:pPr>
              <w:ind w:left="288" w:hanging="288"/>
              <w:rPr>
                <w:sz w:val="20"/>
                <w:szCs w:val="20"/>
              </w:rPr>
            </w:pPr>
            <w:r w:rsidRPr="00EE4A2A">
              <w:rPr>
                <w:sz w:val="20"/>
                <w:szCs w:val="20"/>
              </w:rPr>
              <w:t>Knowledge obtained from the cause and effects of food, water, and sleep on the body promotes the energy, learning capacity and application of healthy habits.</w:t>
            </w:r>
          </w:p>
        </w:tc>
      </w:tr>
      <w:tr w:rsidR="00EE4A2A" w:rsidRPr="00B37FD0" w:rsidTr="00F0170C">
        <w:tc>
          <w:tcPr>
            <w:tcW w:w="3706" w:type="dxa"/>
            <w:shd w:val="clear" w:color="auto" w:fill="D9D9D9"/>
            <w:noWrap/>
          </w:tcPr>
          <w:p w:rsidR="00EE4A2A" w:rsidRPr="00B37FD0" w:rsidRDefault="00EE4A2A"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EE4A2A" w:rsidRPr="00A466B1" w:rsidRDefault="00745915" w:rsidP="00F0170C">
            <w:pPr>
              <w:ind w:left="335" w:hanging="335"/>
            </w:pPr>
            <w:hyperlink r:id="rId25">
              <w:r w:rsidR="00EE4A2A" w:rsidRPr="00A466B1">
                <w:rPr>
                  <w:color w:val="1155CC"/>
                  <w:sz w:val="20"/>
                  <w:szCs w:val="20"/>
                  <w:u w:val="single"/>
                </w:rPr>
                <w:t>http://jackienewgent.com/services/media-project-consultation_8-habits-of-healthy-kids/</w:t>
              </w:r>
            </w:hyperlink>
            <w:r w:rsidR="00EE4A2A" w:rsidRPr="00A466B1">
              <w:rPr>
                <w:sz w:val="20"/>
                <w:szCs w:val="20"/>
              </w:rPr>
              <w:t xml:space="preserve"> (Healthy habit images)</w:t>
            </w:r>
          </w:p>
          <w:p w:rsidR="00EE4A2A" w:rsidRPr="00A466B1" w:rsidRDefault="00745915" w:rsidP="00F0170C">
            <w:pPr>
              <w:ind w:left="335" w:hanging="335"/>
            </w:pPr>
            <w:hyperlink r:id="rId26">
              <w:r w:rsidR="00EE4A2A" w:rsidRPr="00A466B1">
                <w:rPr>
                  <w:color w:val="1155CC"/>
                  <w:sz w:val="20"/>
                  <w:szCs w:val="20"/>
                  <w:u w:val="single"/>
                </w:rPr>
                <w:t>http://blog.missionforhealth.com.au/wp-content/uploads/2013/08/shutterstock_80829592.jpg</w:t>
              </w:r>
            </w:hyperlink>
            <w:r w:rsidR="00EE4A2A" w:rsidRPr="00A466B1">
              <w:rPr>
                <w:sz w:val="20"/>
                <w:szCs w:val="20"/>
              </w:rPr>
              <w:t xml:space="preserve"> (Eating healthy)</w:t>
            </w:r>
          </w:p>
          <w:p w:rsidR="00EE4A2A" w:rsidRPr="00A466B1" w:rsidRDefault="00745915" w:rsidP="00F0170C">
            <w:pPr>
              <w:ind w:left="335" w:hanging="335"/>
            </w:pPr>
            <w:hyperlink r:id="rId27">
              <w:r w:rsidR="00EE4A2A" w:rsidRPr="00A466B1">
                <w:rPr>
                  <w:color w:val="1155CC"/>
                  <w:sz w:val="20"/>
                  <w:szCs w:val="20"/>
                  <w:u w:val="single"/>
                </w:rPr>
                <w:t>http://images.agoramedia.com/everydayhealth/gcms/pg-Bad-Health-Habits-Schoolkids-02-full.jpg</w:t>
              </w:r>
            </w:hyperlink>
            <w:r w:rsidR="00EE4A2A" w:rsidRPr="00A466B1">
              <w:rPr>
                <w:sz w:val="20"/>
                <w:szCs w:val="20"/>
              </w:rPr>
              <w:t xml:space="preserve"> (Sleep)</w:t>
            </w:r>
          </w:p>
          <w:p w:rsidR="00EE4A2A" w:rsidRPr="00A466B1" w:rsidRDefault="00745915" w:rsidP="00F0170C">
            <w:pPr>
              <w:ind w:left="335" w:hanging="335"/>
            </w:pPr>
            <w:hyperlink r:id="rId28">
              <w:r w:rsidR="00EE4A2A" w:rsidRPr="00A466B1">
                <w:rPr>
                  <w:color w:val="1155CC"/>
                  <w:sz w:val="20"/>
                  <w:szCs w:val="20"/>
                  <w:u w:val="single"/>
                </w:rPr>
                <w:t>http://www.healthline.com/hlcmsresource/images/slideshow/healthy-habits-mothers-should-teach-kids/285x285_Mom-teach-healthy-habits_4.jpg</w:t>
              </w:r>
            </w:hyperlink>
            <w:r w:rsidR="00EE4A2A" w:rsidRPr="00A466B1">
              <w:rPr>
                <w:sz w:val="20"/>
                <w:szCs w:val="20"/>
              </w:rPr>
              <w:t xml:space="preserve"> (Exercise)</w:t>
            </w:r>
          </w:p>
          <w:p w:rsidR="00EE4A2A" w:rsidRPr="00A466B1" w:rsidRDefault="00745915" w:rsidP="00F0170C">
            <w:pPr>
              <w:ind w:left="335" w:hanging="335"/>
            </w:pPr>
            <w:hyperlink r:id="rId29" w:anchor="1">
              <w:r w:rsidR="00EE4A2A" w:rsidRPr="00A466B1">
                <w:rPr>
                  <w:color w:val="1155CC"/>
                  <w:sz w:val="20"/>
                  <w:szCs w:val="20"/>
                  <w:u w:val="single"/>
                </w:rPr>
                <w:t>http://www.healthline.com/health-slideshow/healthy-habits-mothers-should-teach-kids#1</w:t>
              </w:r>
            </w:hyperlink>
            <w:r w:rsidR="00EE4A2A" w:rsidRPr="00A466B1">
              <w:rPr>
                <w:sz w:val="20"/>
                <w:szCs w:val="20"/>
              </w:rPr>
              <w:t xml:space="preserve"> (Healthy habits for children)</w:t>
            </w:r>
          </w:p>
        </w:tc>
      </w:tr>
      <w:tr w:rsidR="00EE4A2A" w:rsidRPr="00B37FD0" w:rsidTr="00F0170C">
        <w:tc>
          <w:tcPr>
            <w:tcW w:w="3706" w:type="dxa"/>
            <w:shd w:val="clear" w:color="auto" w:fill="D9D9D9"/>
            <w:noWrap/>
          </w:tcPr>
          <w:p w:rsidR="00EE4A2A" w:rsidRPr="00B37FD0" w:rsidRDefault="00EE4A2A"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EE4A2A" w:rsidRPr="00A466B1" w:rsidRDefault="00745915" w:rsidP="00F0170C">
            <w:pPr>
              <w:ind w:left="425" w:hanging="450"/>
            </w:pPr>
            <w:hyperlink r:id="rId30">
              <w:r w:rsidR="00EE4A2A" w:rsidRPr="00A466B1">
                <w:rPr>
                  <w:color w:val="1155CC"/>
                  <w:sz w:val="20"/>
                  <w:szCs w:val="20"/>
                  <w:u w:val="single"/>
                </w:rPr>
                <w:t>http://jackienewgent.com/services/media-project-consultation_8-habits-of-healthy-kids/</w:t>
              </w:r>
            </w:hyperlink>
            <w:r w:rsidR="00EE4A2A" w:rsidRPr="00A466B1">
              <w:rPr>
                <w:sz w:val="20"/>
                <w:szCs w:val="20"/>
              </w:rPr>
              <w:t xml:space="preserve"> (Healthy habit images)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EE4A2A" w:rsidP="00B37FD0">
            <w:pPr>
              <w:ind w:left="288" w:hanging="288"/>
              <w:rPr>
                <w:sz w:val="20"/>
                <w:szCs w:val="20"/>
              </w:rPr>
            </w:pPr>
            <w:r w:rsidRPr="00EE4A2A">
              <w:rPr>
                <w:sz w:val="20"/>
                <w:szCs w:val="20"/>
              </w:rPr>
              <w:t>Students will work with a partner to play the healthy habits game. One partner will have a show an image of either a healthy or an unhealthy habit and the other partner must decide if illustration is healthy or unhealthy. Partner number two will then skip to the next station if the habit was healthy, or walk backwards if they think the illustration was unhealthy. This process repeats until each student has moved to all stations, and then partner one and partner two will switch roles.</w:t>
            </w:r>
          </w:p>
        </w:tc>
      </w:tr>
      <w:tr w:rsidR="00B37FD0" w:rsidRPr="00B37FD0" w:rsidTr="00F0170C">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F0170C">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EE4A2A" w:rsidP="00B37FD0">
            <w:pPr>
              <w:ind w:left="288" w:hanging="288"/>
              <w:rPr>
                <w:sz w:val="20"/>
                <w:szCs w:val="20"/>
              </w:rPr>
            </w:pPr>
            <w:r>
              <w:rPr>
                <w:sz w:val="20"/>
                <w:szCs w:val="20"/>
              </w:rPr>
              <w:t>N/A</w:t>
            </w:r>
          </w:p>
        </w:tc>
        <w:tc>
          <w:tcPr>
            <w:tcW w:w="5390" w:type="dxa"/>
            <w:tcBorders>
              <w:top w:val="nil"/>
            </w:tcBorders>
            <w:shd w:val="clear" w:color="auto" w:fill="auto"/>
          </w:tcPr>
          <w:p w:rsidR="00EE4A2A" w:rsidRPr="00EE4A2A" w:rsidRDefault="00EE4A2A" w:rsidP="00EE4A2A">
            <w:pPr>
              <w:ind w:left="288" w:hanging="288"/>
              <w:rPr>
                <w:sz w:val="20"/>
                <w:szCs w:val="20"/>
              </w:rPr>
            </w:pPr>
            <w:r w:rsidRPr="00EE4A2A">
              <w:rPr>
                <w:sz w:val="20"/>
                <w:szCs w:val="20"/>
              </w:rPr>
              <w:t>Students may:</w:t>
            </w:r>
          </w:p>
          <w:p w:rsidR="00EE4A2A" w:rsidRPr="00EE4A2A" w:rsidRDefault="00EE4A2A" w:rsidP="00EE4A2A">
            <w:pPr>
              <w:ind w:left="288" w:hanging="288"/>
              <w:rPr>
                <w:sz w:val="20"/>
                <w:szCs w:val="20"/>
              </w:rPr>
            </w:pPr>
            <w:r w:rsidRPr="00EE4A2A">
              <w:rPr>
                <w:sz w:val="20"/>
                <w:szCs w:val="20"/>
              </w:rPr>
              <w:t>●</w:t>
            </w:r>
            <w:r w:rsidRPr="00EE4A2A">
              <w:rPr>
                <w:sz w:val="20"/>
                <w:szCs w:val="20"/>
              </w:rPr>
              <w:tab/>
              <w:t xml:space="preserve">Perform different moves to demonstrate their understanding of healthy vs. unhealthy habits. </w:t>
            </w:r>
          </w:p>
          <w:p w:rsidR="00B37FD0" w:rsidRPr="00B37FD0" w:rsidRDefault="00EE4A2A" w:rsidP="00EE4A2A">
            <w:pPr>
              <w:ind w:left="288" w:hanging="288"/>
              <w:rPr>
                <w:sz w:val="20"/>
                <w:szCs w:val="20"/>
              </w:rPr>
            </w:pPr>
            <w:r w:rsidRPr="00EE4A2A">
              <w:rPr>
                <w:sz w:val="20"/>
                <w:szCs w:val="20"/>
              </w:rPr>
              <w:t>●</w:t>
            </w:r>
            <w:r w:rsidRPr="00EE4A2A">
              <w:rPr>
                <w:sz w:val="20"/>
                <w:szCs w:val="20"/>
              </w:rPr>
              <w:tab/>
              <w:t>Verbally demonstrate their understanding of healthy vs. unhealthy habits</w:t>
            </w:r>
          </w:p>
        </w:tc>
      </w:tr>
    </w:tbl>
    <w:p w:rsidR="00F0170C" w:rsidRDefault="00F0170C">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F0170C">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F0170C">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EE4A2A" w:rsidRPr="00EE4A2A" w:rsidRDefault="00EE4A2A" w:rsidP="00EE4A2A">
            <w:pPr>
              <w:ind w:left="288" w:hanging="288"/>
              <w:rPr>
                <w:sz w:val="20"/>
                <w:szCs w:val="20"/>
              </w:rPr>
            </w:pPr>
            <w:r w:rsidRPr="00EE4A2A">
              <w:rPr>
                <w:sz w:val="20"/>
                <w:szCs w:val="20"/>
              </w:rPr>
              <w:t>The teacher may:</w:t>
            </w:r>
          </w:p>
          <w:p w:rsidR="00EE4A2A" w:rsidRPr="00EE4A2A" w:rsidRDefault="00EE4A2A" w:rsidP="00EE4A2A">
            <w:pPr>
              <w:ind w:left="288" w:hanging="288"/>
              <w:rPr>
                <w:sz w:val="20"/>
                <w:szCs w:val="20"/>
              </w:rPr>
            </w:pPr>
            <w:r w:rsidRPr="00EE4A2A">
              <w:rPr>
                <w:sz w:val="20"/>
                <w:szCs w:val="20"/>
              </w:rPr>
              <w:t>•</w:t>
            </w:r>
            <w:r w:rsidRPr="00EE4A2A">
              <w:rPr>
                <w:sz w:val="20"/>
                <w:szCs w:val="20"/>
              </w:rPr>
              <w:tab/>
              <w:t>Provide space for students to bring in examples for a healthy habit wall</w:t>
            </w:r>
          </w:p>
          <w:p w:rsidR="00B37FD0" w:rsidRPr="00B37FD0" w:rsidRDefault="00EE4A2A" w:rsidP="00EE4A2A">
            <w:pPr>
              <w:ind w:left="288" w:hanging="288"/>
              <w:rPr>
                <w:sz w:val="20"/>
                <w:szCs w:val="20"/>
              </w:rPr>
            </w:pPr>
            <w:r w:rsidRPr="00EE4A2A">
              <w:rPr>
                <w:sz w:val="20"/>
                <w:szCs w:val="20"/>
              </w:rPr>
              <w:t>•</w:t>
            </w:r>
            <w:r w:rsidRPr="00EE4A2A">
              <w:rPr>
                <w:sz w:val="20"/>
                <w:szCs w:val="20"/>
              </w:rPr>
              <w:tab/>
              <w:t>The benefits of healthy food and beverage choices</w:t>
            </w:r>
          </w:p>
        </w:tc>
        <w:tc>
          <w:tcPr>
            <w:tcW w:w="5390" w:type="dxa"/>
            <w:tcBorders>
              <w:top w:val="nil"/>
            </w:tcBorders>
            <w:shd w:val="clear" w:color="auto" w:fill="auto"/>
          </w:tcPr>
          <w:p w:rsidR="00EE4A2A" w:rsidRPr="00EE4A2A" w:rsidRDefault="00EE4A2A" w:rsidP="00EE4A2A">
            <w:pPr>
              <w:ind w:left="288" w:hanging="288"/>
              <w:rPr>
                <w:sz w:val="20"/>
                <w:szCs w:val="20"/>
              </w:rPr>
            </w:pPr>
            <w:r w:rsidRPr="00EE4A2A">
              <w:rPr>
                <w:sz w:val="20"/>
                <w:szCs w:val="20"/>
              </w:rPr>
              <w:t>Students may:</w:t>
            </w:r>
          </w:p>
          <w:p w:rsidR="00B37FD0" w:rsidRPr="00B37FD0" w:rsidRDefault="00EE4A2A" w:rsidP="00EE4A2A">
            <w:pPr>
              <w:ind w:left="288" w:hanging="288"/>
              <w:rPr>
                <w:sz w:val="20"/>
                <w:szCs w:val="20"/>
              </w:rPr>
            </w:pPr>
            <w:r w:rsidRPr="00EE4A2A">
              <w:rPr>
                <w:sz w:val="20"/>
                <w:szCs w:val="20"/>
              </w:rPr>
              <w:t>•</w:t>
            </w:r>
            <w:r w:rsidRPr="00EE4A2A">
              <w:rPr>
                <w:sz w:val="20"/>
                <w:szCs w:val="20"/>
              </w:rPr>
              <w:tab/>
              <w:t>Provide their own illustrations of healthy vs. unhealthy habits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EE4A2A" w:rsidRPr="00EE4A2A" w:rsidRDefault="00EE4A2A" w:rsidP="00F0170C">
            <w:pPr>
              <w:numPr>
                <w:ilvl w:val="0"/>
                <w:numId w:val="28"/>
              </w:numPr>
              <w:ind w:left="335" w:hanging="270"/>
              <w:rPr>
                <w:sz w:val="20"/>
                <w:szCs w:val="20"/>
              </w:rPr>
            </w:pPr>
            <w:r w:rsidRPr="00EE4A2A">
              <w:rPr>
                <w:sz w:val="20"/>
                <w:szCs w:val="20"/>
              </w:rPr>
              <w:t>Healthy foods and beverages</w:t>
            </w:r>
          </w:p>
          <w:p w:rsidR="00B37FD0" w:rsidRPr="00B37FD0" w:rsidRDefault="00EE4A2A" w:rsidP="00F0170C">
            <w:pPr>
              <w:numPr>
                <w:ilvl w:val="0"/>
                <w:numId w:val="28"/>
              </w:numPr>
              <w:ind w:left="335" w:hanging="270"/>
              <w:rPr>
                <w:sz w:val="20"/>
                <w:szCs w:val="20"/>
              </w:rPr>
            </w:pPr>
            <w:r w:rsidRPr="00EE4A2A">
              <w:rPr>
                <w:sz w:val="20"/>
                <w:szCs w:val="20"/>
              </w:rPr>
              <w:t>Various healthy snacks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EE4A2A" w:rsidRPr="00EE4A2A" w:rsidRDefault="00EE4A2A" w:rsidP="00F0170C">
            <w:pPr>
              <w:numPr>
                <w:ilvl w:val="0"/>
                <w:numId w:val="28"/>
              </w:numPr>
              <w:ind w:left="335" w:hanging="270"/>
              <w:rPr>
                <w:sz w:val="20"/>
                <w:szCs w:val="20"/>
              </w:rPr>
            </w:pPr>
            <w:r w:rsidRPr="00EE4A2A">
              <w:rPr>
                <w:sz w:val="20"/>
                <w:szCs w:val="20"/>
              </w:rPr>
              <w:t>Identify healthy food and beverages</w:t>
            </w:r>
          </w:p>
          <w:p w:rsidR="00EE4A2A" w:rsidRPr="00EE4A2A" w:rsidRDefault="00EE4A2A" w:rsidP="00F0170C">
            <w:pPr>
              <w:numPr>
                <w:ilvl w:val="0"/>
                <w:numId w:val="28"/>
              </w:numPr>
              <w:ind w:left="335" w:hanging="270"/>
              <w:rPr>
                <w:sz w:val="20"/>
                <w:szCs w:val="20"/>
              </w:rPr>
            </w:pPr>
            <w:r w:rsidRPr="00EE4A2A">
              <w:rPr>
                <w:sz w:val="20"/>
                <w:szCs w:val="20"/>
              </w:rPr>
              <w:t>Choose healthy food and beverages</w:t>
            </w:r>
          </w:p>
          <w:p w:rsidR="00B37FD0" w:rsidRPr="00B37FD0" w:rsidRDefault="00EE4A2A" w:rsidP="00F0170C">
            <w:pPr>
              <w:numPr>
                <w:ilvl w:val="0"/>
                <w:numId w:val="28"/>
              </w:numPr>
              <w:ind w:left="335" w:hanging="270"/>
              <w:rPr>
                <w:sz w:val="20"/>
                <w:szCs w:val="20"/>
              </w:rPr>
            </w:pPr>
            <w:r w:rsidRPr="00EE4A2A">
              <w:rPr>
                <w:sz w:val="20"/>
                <w:szCs w:val="20"/>
              </w:rPr>
              <w:t>Choose a variety of healthy snacks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EE4A2A" w:rsidP="00B37FD0">
            <w:pPr>
              <w:ind w:left="0" w:firstLine="0"/>
              <w:rPr>
                <w:sz w:val="20"/>
                <w:szCs w:val="20"/>
              </w:rPr>
            </w:pPr>
            <w:r w:rsidRPr="00EE4A2A">
              <w:rPr>
                <w:sz w:val="20"/>
                <w:szCs w:val="20"/>
              </w:rPr>
              <w:t>Habit, Healthy, Identify, Choices, Activity, Inactivity</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F0170C">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F0170C">
        <w:tc>
          <w:tcPr>
            <w:tcW w:w="14416" w:type="dxa"/>
            <w:gridSpan w:val="3"/>
            <w:shd w:val="clear" w:color="auto" w:fill="D9D9D9"/>
            <w:noWrap/>
          </w:tcPr>
          <w:p w:rsidR="00EE4A2A" w:rsidRPr="00EE4A2A" w:rsidRDefault="00EE4A2A" w:rsidP="00EE4A2A">
            <w:pPr>
              <w:ind w:left="0" w:firstLine="0"/>
              <w:rPr>
                <w:sz w:val="28"/>
                <w:szCs w:val="28"/>
              </w:rPr>
            </w:pPr>
            <w:r w:rsidRPr="00EE4A2A">
              <w:rPr>
                <w:sz w:val="28"/>
                <w:szCs w:val="28"/>
                <w:highlight w:val="cyan"/>
              </w:rPr>
              <w:t>The teacher may provide a variety of healthy and unhealthy food and drink examples so students can assess the health value of their own food and beverage choices.</w:t>
            </w:r>
            <w:r w:rsidRPr="00EE4A2A">
              <w:rPr>
                <w:sz w:val="28"/>
                <w:szCs w:val="28"/>
              </w:rPr>
              <w:t xml:space="preserve"> </w:t>
            </w:r>
          </w:p>
          <w:p w:rsidR="00EE4A2A" w:rsidRPr="00EE4A2A" w:rsidRDefault="00EE4A2A" w:rsidP="00EE4A2A">
            <w:pPr>
              <w:ind w:left="0" w:firstLine="0"/>
              <w:rPr>
                <w:sz w:val="28"/>
                <w:szCs w:val="28"/>
              </w:rPr>
            </w:pPr>
            <w:r w:rsidRPr="00EE4A2A">
              <w:rPr>
                <w:sz w:val="28"/>
                <w:szCs w:val="28"/>
              </w:rPr>
              <w:t xml:space="preserve">                                                                            </w:t>
            </w:r>
            <w:r>
              <w:rPr>
                <w:sz w:val="28"/>
                <w:szCs w:val="28"/>
              </w:rPr>
              <w:t xml:space="preserve">           </w:t>
            </w:r>
            <w:r w:rsidR="00F0170C">
              <w:rPr>
                <w:sz w:val="28"/>
                <w:szCs w:val="28"/>
              </w:rPr>
              <w:t xml:space="preserve">                              </w:t>
            </w:r>
            <w:r w:rsidRPr="00EE4A2A">
              <w:rPr>
                <w:b/>
                <w:sz w:val="28"/>
                <w:szCs w:val="28"/>
              </w:rPr>
              <w:t>Integration Continuum Color:</w:t>
            </w:r>
            <w:r w:rsidRPr="00EE4A2A">
              <w:rPr>
                <w:sz w:val="28"/>
                <w:szCs w:val="28"/>
              </w:rPr>
              <w:t xml:space="preserve">  GREEN  </w:t>
            </w:r>
            <w:r w:rsidRPr="00EE4A2A">
              <w:rPr>
                <w:sz w:val="28"/>
                <w:szCs w:val="28"/>
                <w:highlight w:val="cyan"/>
              </w:rPr>
              <w:t>BLUE</w:t>
            </w:r>
            <w:r w:rsidRPr="00EE4A2A">
              <w:rPr>
                <w:sz w:val="28"/>
                <w:szCs w:val="28"/>
              </w:rPr>
              <w:t xml:space="preserve">  PINK  YELLOW</w:t>
            </w:r>
          </w:p>
          <w:p w:rsidR="00B37FD0" w:rsidRPr="00EE4A2A" w:rsidRDefault="00EE4A2A" w:rsidP="00F0170C">
            <w:pPr>
              <w:ind w:left="0" w:firstLine="0"/>
              <w:jc w:val="right"/>
              <w:rPr>
                <w:sz w:val="18"/>
                <w:szCs w:val="18"/>
              </w:rPr>
            </w:pPr>
            <w:r>
              <w:rPr>
                <w:sz w:val="18"/>
                <w:szCs w:val="18"/>
              </w:rPr>
              <w:t xml:space="preserve">                                                                       </w:t>
            </w:r>
            <w:r w:rsidR="00F0170C">
              <w:rPr>
                <w:sz w:val="18"/>
                <w:szCs w:val="18"/>
              </w:rPr>
              <w:t xml:space="preserve">                       </w:t>
            </w:r>
            <w:r>
              <w:rPr>
                <w:sz w:val="18"/>
                <w:szCs w:val="18"/>
              </w:rPr>
              <w:t xml:space="preserve"> </w:t>
            </w:r>
            <w:r w:rsidRPr="00EE4A2A">
              <w:rPr>
                <w:sz w:val="18"/>
                <w:szCs w:val="18"/>
              </w:rPr>
              <w:t>Blue: Equal and significant attention is given to techniques, skills, or concepts in both disciplines. Authentic experiences and media are used.</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EE4A2A" w:rsidP="00B37FD0">
            <w:pPr>
              <w:ind w:left="288" w:hanging="288"/>
              <w:rPr>
                <w:sz w:val="20"/>
                <w:szCs w:val="20"/>
              </w:rPr>
            </w:pPr>
            <w:r w:rsidRPr="00EE4A2A">
              <w:rPr>
                <w:sz w:val="20"/>
                <w:szCs w:val="20"/>
              </w:rPr>
              <w:t>Identification of healthy brain habits facilitates the application of learned ideas and concepts.</w:t>
            </w:r>
          </w:p>
        </w:tc>
      </w:tr>
      <w:tr w:rsidR="00EE4A2A" w:rsidRPr="00B37FD0" w:rsidTr="00F0170C">
        <w:tc>
          <w:tcPr>
            <w:tcW w:w="3706" w:type="dxa"/>
            <w:shd w:val="clear" w:color="auto" w:fill="D9D9D9"/>
            <w:noWrap/>
          </w:tcPr>
          <w:p w:rsidR="00EE4A2A" w:rsidRPr="00B37FD0" w:rsidRDefault="00EE4A2A"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EE4A2A" w:rsidRPr="009917FD" w:rsidRDefault="00745915" w:rsidP="0048786D">
            <w:hyperlink r:id="rId31" w:history="1">
              <w:r w:rsidR="002E7056" w:rsidRPr="00AF3E87">
                <w:rPr>
                  <w:rStyle w:val="Hyperlink"/>
                </w:rPr>
                <w:t>https://www.eduplace.com/graphicorganizer/pdf/kwl.pdf</w:t>
              </w:r>
            </w:hyperlink>
            <w:r w:rsidR="002E7056">
              <w:t xml:space="preserve"> </w:t>
            </w:r>
            <w:r w:rsidR="00EE4A2A" w:rsidRPr="009917FD">
              <w:t xml:space="preserve"> (KWL chart for healthy foods)</w:t>
            </w:r>
          </w:p>
        </w:tc>
      </w:tr>
      <w:tr w:rsidR="00EE4A2A" w:rsidRPr="00B37FD0" w:rsidTr="00F0170C">
        <w:tc>
          <w:tcPr>
            <w:tcW w:w="3706" w:type="dxa"/>
            <w:shd w:val="clear" w:color="auto" w:fill="D9D9D9"/>
            <w:noWrap/>
          </w:tcPr>
          <w:p w:rsidR="00EE4A2A" w:rsidRPr="00B37FD0" w:rsidRDefault="00EE4A2A"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EE4A2A" w:rsidRPr="009917FD" w:rsidRDefault="00745915" w:rsidP="0048786D">
            <w:hyperlink r:id="rId32" w:history="1">
              <w:r w:rsidR="002E7056" w:rsidRPr="00AF3E87">
                <w:rPr>
                  <w:rStyle w:val="Hyperlink"/>
                </w:rPr>
                <w:t>http://www.choosemyplate.gov/kids</w:t>
              </w:r>
            </w:hyperlink>
            <w:r w:rsidR="002E7056">
              <w:t xml:space="preserve"> </w:t>
            </w:r>
            <w:r w:rsidR="00EE4A2A" w:rsidRPr="009917FD">
              <w:t xml:space="preserve"> (activities for kids)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2E7056" w:rsidP="00B37FD0">
            <w:pPr>
              <w:ind w:left="288" w:hanging="288"/>
              <w:rPr>
                <w:sz w:val="20"/>
                <w:szCs w:val="20"/>
              </w:rPr>
            </w:pPr>
            <w:r w:rsidRPr="002E7056">
              <w:rPr>
                <w:sz w:val="20"/>
                <w:szCs w:val="20"/>
              </w:rPr>
              <w:t>Students will work in small groups to play the food sorting game. Students will be given a variety of food and drink choices that they will categorize into healthy and unhealthy choices. Teams will have to distinguish as to why the food or beverage is a healthy or unhealthy choice.</w:t>
            </w:r>
          </w:p>
        </w:tc>
      </w:tr>
      <w:tr w:rsidR="00B37FD0" w:rsidRPr="00B37FD0" w:rsidTr="00F0170C">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F0170C">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2E7056" w:rsidP="00B37FD0">
            <w:pPr>
              <w:ind w:left="288" w:hanging="288"/>
              <w:rPr>
                <w:sz w:val="20"/>
                <w:szCs w:val="20"/>
              </w:rPr>
            </w:pPr>
            <w:r>
              <w:rPr>
                <w:sz w:val="20"/>
                <w:szCs w:val="20"/>
              </w:rPr>
              <w:t>N/A</w:t>
            </w:r>
          </w:p>
        </w:tc>
        <w:tc>
          <w:tcPr>
            <w:tcW w:w="5390" w:type="dxa"/>
            <w:tcBorders>
              <w:top w:val="nil"/>
            </w:tcBorders>
            <w:shd w:val="clear" w:color="auto" w:fill="auto"/>
          </w:tcPr>
          <w:p w:rsidR="002E7056" w:rsidRPr="002E7056" w:rsidRDefault="002E7056" w:rsidP="002E7056">
            <w:pPr>
              <w:ind w:left="288" w:hanging="288"/>
              <w:rPr>
                <w:sz w:val="20"/>
                <w:szCs w:val="20"/>
              </w:rPr>
            </w:pPr>
            <w:r w:rsidRPr="002E7056">
              <w:rPr>
                <w:sz w:val="20"/>
                <w:szCs w:val="20"/>
              </w:rPr>
              <w:t>Students may:</w:t>
            </w:r>
          </w:p>
          <w:p w:rsidR="002E7056" w:rsidRPr="002E7056" w:rsidRDefault="002E7056" w:rsidP="002E7056">
            <w:pPr>
              <w:ind w:left="288" w:hanging="288"/>
              <w:rPr>
                <w:sz w:val="20"/>
                <w:szCs w:val="20"/>
              </w:rPr>
            </w:pPr>
            <w:r w:rsidRPr="002E7056">
              <w:rPr>
                <w:sz w:val="20"/>
                <w:szCs w:val="20"/>
              </w:rPr>
              <w:t>●</w:t>
            </w:r>
            <w:r w:rsidRPr="002E7056">
              <w:rPr>
                <w:sz w:val="20"/>
                <w:szCs w:val="20"/>
              </w:rPr>
              <w:tab/>
              <w:t>Verbally identify healthy vs. unhealthy food and beverages</w:t>
            </w:r>
          </w:p>
          <w:p w:rsidR="00B37FD0" w:rsidRPr="00B37FD0" w:rsidRDefault="002E7056" w:rsidP="002E7056">
            <w:pPr>
              <w:ind w:left="288" w:hanging="288"/>
              <w:rPr>
                <w:sz w:val="20"/>
                <w:szCs w:val="20"/>
              </w:rPr>
            </w:pPr>
            <w:r w:rsidRPr="002E7056">
              <w:rPr>
                <w:sz w:val="20"/>
                <w:szCs w:val="20"/>
              </w:rPr>
              <w:t>●</w:t>
            </w:r>
            <w:r w:rsidRPr="002E7056">
              <w:rPr>
                <w:sz w:val="20"/>
                <w:szCs w:val="20"/>
              </w:rPr>
              <w:tab/>
              <w:t>Go to their group for help with distinguishing healthy vs. unhealthy</w:t>
            </w:r>
          </w:p>
        </w:tc>
      </w:tr>
    </w:tbl>
    <w:p w:rsidR="00F0170C" w:rsidRDefault="00F0170C">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F0170C">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F0170C">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2E7056" w:rsidRPr="002E7056" w:rsidRDefault="002E7056" w:rsidP="002E7056">
            <w:pPr>
              <w:ind w:left="288" w:hanging="288"/>
              <w:rPr>
                <w:sz w:val="20"/>
                <w:szCs w:val="20"/>
              </w:rPr>
            </w:pPr>
            <w:r w:rsidRPr="002E7056">
              <w:rPr>
                <w:sz w:val="20"/>
                <w:szCs w:val="20"/>
              </w:rPr>
              <w:t>The teacher may:</w:t>
            </w:r>
          </w:p>
          <w:p w:rsidR="002E7056" w:rsidRPr="002E7056" w:rsidRDefault="002E7056" w:rsidP="002E7056">
            <w:pPr>
              <w:ind w:left="288" w:hanging="288"/>
              <w:rPr>
                <w:sz w:val="20"/>
                <w:szCs w:val="20"/>
              </w:rPr>
            </w:pPr>
            <w:r w:rsidRPr="002E7056">
              <w:rPr>
                <w:sz w:val="20"/>
                <w:szCs w:val="20"/>
              </w:rPr>
              <w:t>•</w:t>
            </w:r>
            <w:r w:rsidRPr="002E7056">
              <w:rPr>
                <w:sz w:val="20"/>
                <w:szCs w:val="20"/>
              </w:rPr>
              <w:tab/>
              <w:t xml:space="preserve">Have copies of worksheets available for students to take home </w:t>
            </w:r>
          </w:p>
          <w:p w:rsidR="00B37FD0" w:rsidRPr="00B37FD0" w:rsidRDefault="002E7056" w:rsidP="002E7056">
            <w:pPr>
              <w:ind w:left="288" w:hanging="288"/>
              <w:rPr>
                <w:sz w:val="20"/>
                <w:szCs w:val="20"/>
              </w:rPr>
            </w:pPr>
            <w:r w:rsidRPr="002E7056">
              <w:rPr>
                <w:sz w:val="20"/>
                <w:szCs w:val="20"/>
              </w:rPr>
              <w:t>•</w:t>
            </w:r>
            <w:r w:rsidRPr="002E7056">
              <w:rPr>
                <w:sz w:val="20"/>
                <w:szCs w:val="20"/>
              </w:rPr>
              <w:tab/>
              <w:t xml:space="preserve">The benefits of healthy food and beverage </w:t>
            </w:r>
            <w:r>
              <w:rPr>
                <w:sz w:val="20"/>
                <w:szCs w:val="20"/>
              </w:rPr>
              <w:t>choices</w:t>
            </w:r>
          </w:p>
        </w:tc>
        <w:tc>
          <w:tcPr>
            <w:tcW w:w="5390" w:type="dxa"/>
            <w:tcBorders>
              <w:top w:val="nil"/>
            </w:tcBorders>
            <w:shd w:val="clear" w:color="auto" w:fill="auto"/>
          </w:tcPr>
          <w:p w:rsidR="002E7056" w:rsidRPr="002E7056" w:rsidRDefault="002E7056" w:rsidP="002E7056">
            <w:pPr>
              <w:ind w:left="288" w:hanging="288"/>
              <w:rPr>
                <w:sz w:val="20"/>
                <w:szCs w:val="20"/>
              </w:rPr>
            </w:pPr>
            <w:r w:rsidRPr="002E7056">
              <w:rPr>
                <w:sz w:val="20"/>
                <w:szCs w:val="20"/>
              </w:rPr>
              <w:t>Students may:</w:t>
            </w:r>
          </w:p>
          <w:p w:rsidR="00B37FD0" w:rsidRPr="00B37FD0" w:rsidRDefault="002E7056" w:rsidP="002E7056">
            <w:pPr>
              <w:ind w:left="288" w:hanging="288"/>
              <w:rPr>
                <w:sz w:val="20"/>
                <w:szCs w:val="20"/>
              </w:rPr>
            </w:pPr>
            <w:r w:rsidRPr="002E7056">
              <w:rPr>
                <w:sz w:val="20"/>
                <w:szCs w:val="20"/>
              </w:rPr>
              <w:t>•</w:t>
            </w:r>
            <w:r w:rsidRPr="002E7056">
              <w:rPr>
                <w:sz w:val="20"/>
                <w:szCs w:val="20"/>
              </w:rPr>
              <w:tab/>
              <w:t xml:space="preserve">Take a worksheet from </w:t>
            </w:r>
            <w:hyperlink r:id="rId33" w:history="1">
              <w:r w:rsidRPr="00AF3E87">
                <w:rPr>
                  <w:rStyle w:val="Hyperlink"/>
                  <w:sz w:val="20"/>
                  <w:szCs w:val="20"/>
                </w:rPr>
                <w:t>www.choosemyplate.gov</w:t>
              </w:r>
            </w:hyperlink>
            <w:r>
              <w:rPr>
                <w:sz w:val="20"/>
                <w:szCs w:val="20"/>
              </w:rPr>
              <w:t xml:space="preserve"> </w:t>
            </w:r>
            <w:r w:rsidRPr="002E7056">
              <w:rPr>
                <w:sz w:val="20"/>
                <w:szCs w:val="20"/>
              </w:rPr>
              <w:t>and complete at home</w:t>
            </w:r>
          </w:p>
        </w:tc>
      </w:tr>
      <w:tr w:rsidR="00B37FD0" w:rsidRPr="00B37FD0" w:rsidTr="000207D6">
        <w:trPr>
          <w:trHeight w:val="355"/>
        </w:trPr>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B37FD0" w:rsidRPr="000207D6" w:rsidRDefault="002E7056" w:rsidP="000207D6">
            <w:pPr>
              <w:pStyle w:val="ListParagraph"/>
              <w:numPr>
                <w:ilvl w:val="0"/>
                <w:numId w:val="31"/>
              </w:numPr>
              <w:spacing w:after="0"/>
              <w:ind w:left="432"/>
              <w:rPr>
                <w:sz w:val="20"/>
                <w:szCs w:val="20"/>
              </w:rPr>
            </w:pPr>
            <w:r w:rsidRPr="000207D6">
              <w:rPr>
                <w:sz w:val="20"/>
                <w:szCs w:val="20"/>
              </w:rPr>
              <w:t>Healthy foods and beverages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B37FD0" w:rsidRPr="000207D6" w:rsidRDefault="002E7056" w:rsidP="000207D6">
            <w:pPr>
              <w:pStyle w:val="ListParagraph"/>
              <w:numPr>
                <w:ilvl w:val="0"/>
                <w:numId w:val="31"/>
              </w:numPr>
              <w:spacing w:after="0"/>
              <w:ind w:left="432"/>
              <w:rPr>
                <w:sz w:val="20"/>
                <w:szCs w:val="20"/>
              </w:rPr>
            </w:pPr>
            <w:r w:rsidRPr="000207D6">
              <w:rPr>
                <w:sz w:val="20"/>
                <w:szCs w:val="20"/>
              </w:rPr>
              <w:t>Identify healthy food and beverages</w:t>
            </w:r>
          </w:p>
        </w:tc>
      </w:tr>
      <w:tr w:rsidR="00B37FD0" w:rsidRPr="00B37FD0" w:rsidTr="00F0170C">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2E7056" w:rsidP="00B37FD0">
            <w:pPr>
              <w:ind w:left="0" w:firstLine="0"/>
              <w:rPr>
                <w:sz w:val="20"/>
                <w:szCs w:val="20"/>
              </w:rPr>
            </w:pPr>
            <w:r w:rsidRPr="002E7056">
              <w:rPr>
                <w:sz w:val="20"/>
                <w:szCs w:val="20"/>
              </w:rPr>
              <w:t>Heal</w:t>
            </w:r>
            <w:r>
              <w:rPr>
                <w:sz w:val="20"/>
                <w:szCs w:val="20"/>
              </w:rPr>
              <w:t>thy, Explain, Identify, Choices</w:t>
            </w: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0710"/>
      </w:tblGrid>
      <w:tr w:rsidR="00B37FD0" w:rsidRPr="00B37FD0" w:rsidTr="000207D6">
        <w:tc>
          <w:tcPr>
            <w:tcW w:w="14416" w:type="dxa"/>
            <w:gridSpan w:val="2"/>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0207D6">
        <w:tc>
          <w:tcPr>
            <w:tcW w:w="14416" w:type="dxa"/>
            <w:gridSpan w:val="2"/>
            <w:shd w:val="clear" w:color="auto" w:fill="D9D9D9"/>
            <w:noWrap/>
          </w:tcPr>
          <w:p w:rsidR="002E7056" w:rsidRPr="002E7056" w:rsidRDefault="002E7056" w:rsidP="002E7056">
            <w:pPr>
              <w:tabs>
                <w:tab w:val="left" w:pos="1275"/>
              </w:tabs>
              <w:ind w:left="0" w:firstLine="0"/>
              <w:rPr>
                <w:sz w:val="28"/>
                <w:szCs w:val="28"/>
              </w:rPr>
            </w:pPr>
            <w:r w:rsidRPr="002E7056">
              <w:rPr>
                <w:sz w:val="28"/>
                <w:szCs w:val="28"/>
                <w:highlight w:val="magenta"/>
              </w:rPr>
              <w:t>The teacher may introduce various ways to develop a healthy brain so students can explore their current daily health routine.</w:t>
            </w:r>
            <w:r w:rsidRPr="002E7056">
              <w:rPr>
                <w:sz w:val="28"/>
                <w:szCs w:val="28"/>
              </w:rPr>
              <w:t xml:space="preserve"> </w:t>
            </w:r>
          </w:p>
          <w:p w:rsidR="002E7056" w:rsidRPr="002E7056" w:rsidRDefault="002E7056" w:rsidP="000207D6">
            <w:pPr>
              <w:tabs>
                <w:tab w:val="left" w:pos="1275"/>
              </w:tabs>
              <w:ind w:left="0" w:firstLine="0"/>
              <w:jc w:val="right"/>
              <w:rPr>
                <w:sz w:val="28"/>
                <w:szCs w:val="28"/>
              </w:rPr>
            </w:pPr>
            <w:r w:rsidRPr="002E7056">
              <w:rPr>
                <w:sz w:val="28"/>
                <w:szCs w:val="28"/>
              </w:rPr>
              <w:t xml:space="preserve">                                                                                   </w:t>
            </w:r>
            <w:r>
              <w:rPr>
                <w:sz w:val="28"/>
                <w:szCs w:val="28"/>
              </w:rPr>
              <w:t xml:space="preserve">     </w:t>
            </w:r>
            <w:r w:rsidR="000207D6">
              <w:rPr>
                <w:sz w:val="28"/>
                <w:szCs w:val="28"/>
              </w:rPr>
              <w:t xml:space="preserve">                           </w:t>
            </w:r>
            <w:r w:rsidRPr="002E7056">
              <w:rPr>
                <w:sz w:val="28"/>
                <w:szCs w:val="28"/>
              </w:rPr>
              <w:t xml:space="preserve"> </w:t>
            </w:r>
            <w:r w:rsidRPr="002E7056">
              <w:rPr>
                <w:b/>
                <w:sz w:val="28"/>
                <w:szCs w:val="28"/>
              </w:rPr>
              <w:t xml:space="preserve">Integration Continuum Color:  </w:t>
            </w:r>
            <w:r w:rsidRPr="002E7056">
              <w:rPr>
                <w:sz w:val="28"/>
                <w:szCs w:val="28"/>
              </w:rPr>
              <w:t xml:space="preserve">GREEN  BLUE  </w:t>
            </w:r>
            <w:r w:rsidRPr="002E7056">
              <w:rPr>
                <w:sz w:val="28"/>
                <w:szCs w:val="28"/>
                <w:highlight w:val="magenta"/>
              </w:rPr>
              <w:t>PINK</w:t>
            </w:r>
            <w:r w:rsidRPr="002E7056">
              <w:rPr>
                <w:sz w:val="28"/>
                <w:szCs w:val="28"/>
              </w:rPr>
              <w:t xml:space="preserve">  YELLOW</w:t>
            </w:r>
          </w:p>
          <w:p w:rsidR="00B37FD0" w:rsidRPr="002E7056" w:rsidRDefault="002E7056" w:rsidP="000207D6">
            <w:pPr>
              <w:tabs>
                <w:tab w:val="left" w:pos="1275"/>
              </w:tabs>
              <w:ind w:left="0" w:firstLine="0"/>
              <w:jc w:val="right"/>
              <w:rPr>
                <w:sz w:val="18"/>
                <w:szCs w:val="18"/>
              </w:rPr>
            </w:pPr>
            <w:r>
              <w:rPr>
                <w:sz w:val="18"/>
                <w:szCs w:val="18"/>
              </w:rPr>
              <w:t xml:space="preserve">                                                                                                                                    </w:t>
            </w:r>
            <w:r w:rsidR="000207D6">
              <w:rPr>
                <w:sz w:val="18"/>
                <w:szCs w:val="18"/>
              </w:rPr>
              <w:t xml:space="preserve">                      </w:t>
            </w:r>
            <w:r>
              <w:rPr>
                <w:sz w:val="18"/>
                <w:szCs w:val="18"/>
              </w:rPr>
              <w:t xml:space="preserve"> </w:t>
            </w:r>
            <w:r w:rsidRPr="002E7056">
              <w:rPr>
                <w:sz w:val="18"/>
                <w:szCs w:val="18"/>
              </w:rPr>
              <w:t>Pink: Work combines some techniques, skills, and concepts from both disciplines, but proficiency is uneven.</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shd w:val="clear" w:color="auto" w:fill="auto"/>
            <w:noWrap/>
          </w:tcPr>
          <w:p w:rsidR="00B37FD0" w:rsidRPr="00B37FD0" w:rsidRDefault="002E7056" w:rsidP="00B37FD0">
            <w:pPr>
              <w:ind w:left="288" w:hanging="288"/>
              <w:rPr>
                <w:sz w:val="20"/>
                <w:szCs w:val="20"/>
              </w:rPr>
            </w:pPr>
            <w:r w:rsidRPr="002E7056">
              <w:rPr>
                <w:sz w:val="20"/>
                <w:szCs w:val="20"/>
              </w:rPr>
              <w:t>Identification of healthy brain habits facilitates the application of learned ideas and concepts.</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shd w:val="clear" w:color="auto" w:fill="auto"/>
            <w:noWrap/>
          </w:tcPr>
          <w:p w:rsidR="002E7056" w:rsidRDefault="00745915" w:rsidP="002E7056">
            <w:pPr>
              <w:ind w:left="288" w:hanging="288"/>
              <w:rPr>
                <w:sz w:val="20"/>
                <w:szCs w:val="20"/>
              </w:rPr>
            </w:pPr>
            <w:hyperlink r:id="rId34" w:history="1">
              <w:r w:rsidR="002E7056" w:rsidRPr="00AF3E87">
                <w:rPr>
                  <w:rStyle w:val="Hyperlink"/>
                  <w:sz w:val="20"/>
                  <w:szCs w:val="20"/>
                </w:rPr>
                <w:t>http://www.pecentral.org/bulletinboard/ViewBulletinBoard.asp?ID=1338</w:t>
              </w:r>
            </w:hyperlink>
            <w:r w:rsidR="002E7056">
              <w:rPr>
                <w:sz w:val="20"/>
                <w:szCs w:val="20"/>
              </w:rPr>
              <w:t xml:space="preserve"> </w:t>
            </w:r>
            <w:r w:rsidR="002E7056" w:rsidRPr="002E7056">
              <w:rPr>
                <w:sz w:val="20"/>
                <w:szCs w:val="20"/>
              </w:rPr>
              <w:t xml:space="preserve"> (Healthy Zip Code Bull</w:t>
            </w:r>
            <w:r w:rsidR="002E7056">
              <w:rPr>
                <w:sz w:val="20"/>
                <w:szCs w:val="20"/>
              </w:rPr>
              <w:t>etin Board for Healthy Zip Code</w:t>
            </w:r>
          </w:p>
          <w:p w:rsidR="002E7056" w:rsidRPr="002E7056" w:rsidRDefault="002E7056" w:rsidP="002E7056">
            <w:pPr>
              <w:ind w:left="288" w:hanging="288"/>
              <w:rPr>
                <w:sz w:val="20"/>
                <w:szCs w:val="20"/>
              </w:rPr>
            </w:pPr>
            <w:r w:rsidRPr="002E7056">
              <w:rPr>
                <w:sz w:val="20"/>
                <w:szCs w:val="20"/>
              </w:rPr>
              <w:t>Treasure Hunt activity using the pieces of the Healthy Zip Code Bulletin Board)</w:t>
            </w:r>
          </w:p>
          <w:p w:rsidR="00B37FD0" w:rsidRPr="00B37FD0" w:rsidRDefault="00745915" w:rsidP="002E7056">
            <w:pPr>
              <w:ind w:left="288" w:hanging="288"/>
              <w:rPr>
                <w:sz w:val="20"/>
                <w:szCs w:val="20"/>
              </w:rPr>
            </w:pPr>
            <w:hyperlink r:id="rId35" w:history="1">
              <w:r w:rsidR="002E7056" w:rsidRPr="00AF3E87">
                <w:rPr>
                  <w:rStyle w:val="Hyperlink"/>
                  <w:sz w:val="20"/>
                  <w:szCs w:val="20"/>
                </w:rPr>
                <w:t>https://www.eduplace.com/graphicorganizer/pdf/venn.pdf</w:t>
              </w:r>
            </w:hyperlink>
            <w:r w:rsidR="002E7056" w:rsidRPr="002E7056">
              <w:rPr>
                <w:sz w:val="20"/>
                <w:szCs w:val="20"/>
              </w:rPr>
              <w:t xml:space="preserve"> (Graphic organizer Venn diagram)</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shd w:val="clear" w:color="auto" w:fill="auto"/>
            <w:noWrap/>
          </w:tcPr>
          <w:p w:rsidR="00DA426E" w:rsidRDefault="00745915" w:rsidP="002E7056">
            <w:pPr>
              <w:ind w:left="288" w:hanging="288"/>
              <w:rPr>
                <w:sz w:val="20"/>
                <w:szCs w:val="20"/>
              </w:rPr>
            </w:pPr>
            <w:hyperlink r:id="rId36" w:history="1">
              <w:r w:rsidR="00DA426E" w:rsidRPr="00AF3E87">
                <w:rPr>
                  <w:rStyle w:val="Hyperlink"/>
                  <w:sz w:val="20"/>
                  <w:szCs w:val="20"/>
                </w:rPr>
                <w:t>http://www.pecentral.org/bulletinboard/ViewBulletinBoard.asp?ID=1338</w:t>
              </w:r>
            </w:hyperlink>
            <w:r w:rsidR="00DA426E">
              <w:rPr>
                <w:sz w:val="20"/>
                <w:szCs w:val="20"/>
              </w:rPr>
              <w:t xml:space="preserve"> </w:t>
            </w:r>
            <w:r w:rsidR="002E7056" w:rsidRPr="002E7056">
              <w:rPr>
                <w:sz w:val="20"/>
                <w:szCs w:val="20"/>
              </w:rPr>
              <w:t xml:space="preserve"> (Healthy Zip Code Bull</w:t>
            </w:r>
            <w:r w:rsidR="00DA426E">
              <w:rPr>
                <w:sz w:val="20"/>
                <w:szCs w:val="20"/>
              </w:rPr>
              <w:t>etin Board for Healthy Zip Code</w:t>
            </w:r>
          </w:p>
          <w:p w:rsidR="002E7056" w:rsidRPr="002E7056" w:rsidRDefault="002E7056" w:rsidP="002E7056">
            <w:pPr>
              <w:ind w:left="288" w:hanging="288"/>
              <w:rPr>
                <w:sz w:val="20"/>
                <w:szCs w:val="20"/>
              </w:rPr>
            </w:pPr>
            <w:r w:rsidRPr="002E7056">
              <w:rPr>
                <w:sz w:val="20"/>
                <w:szCs w:val="20"/>
              </w:rPr>
              <w:t>Treasure Hunt activity using the pieces of the Healthy Zip Code Bulletin Board)</w:t>
            </w:r>
          </w:p>
          <w:p w:rsidR="00B37FD0" w:rsidRPr="00B37FD0" w:rsidRDefault="00745915" w:rsidP="002E7056">
            <w:pPr>
              <w:ind w:left="288" w:hanging="288"/>
              <w:rPr>
                <w:sz w:val="20"/>
                <w:szCs w:val="20"/>
              </w:rPr>
            </w:pPr>
            <w:hyperlink r:id="rId37" w:history="1">
              <w:r w:rsidR="00DA426E" w:rsidRPr="00AF3E87">
                <w:rPr>
                  <w:rStyle w:val="Hyperlink"/>
                  <w:sz w:val="20"/>
                  <w:szCs w:val="20"/>
                </w:rPr>
                <w:t>https://www.eduplace.com/graphicorganizer/pdf/venn.pdf</w:t>
              </w:r>
            </w:hyperlink>
            <w:r w:rsidR="00DA426E">
              <w:rPr>
                <w:sz w:val="20"/>
                <w:szCs w:val="20"/>
              </w:rPr>
              <w:t xml:space="preserve"> </w:t>
            </w:r>
            <w:r w:rsidR="002E7056" w:rsidRPr="002E7056">
              <w:rPr>
                <w:sz w:val="20"/>
                <w:szCs w:val="20"/>
              </w:rPr>
              <w:t xml:space="preserve"> (Graphic organizer Venn diagram)</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shd w:val="clear" w:color="auto" w:fill="auto"/>
            <w:noWrap/>
          </w:tcPr>
          <w:p w:rsidR="00B37FD0" w:rsidRPr="00B37FD0" w:rsidRDefault="00DA426E" w:rsidP="00B37FD0">
            <w:pPr>
              <w:ind w:left="288" w:hanging="288"/>
              <w:rPr>
                <w:sz w:val="20"/>
                <w:szCs w:val="20"/>
              </w:rPr>
            </w:pPr>
            <w:r w:rsidRPr="00DA426E">
              <w:rPr>
                <w:sz w:val="20"/>
                <w:szCs w:val="20"/>
              </w:rPr>
              <w:t>Students will complete a pre-assessment worksheet on their current healthy zip code (e.g. current number of hours they sleep, number of servings they eat a day of fruits and veggies, hours of screen time, minutes of physical activity and number of sugary drinks per day).  Then they will complete the healthy zip code treasure hunt where they will travel around the gym learning what the optimal zip code numbers are and what they mean.  Students will work in teams to find a number on the wall, read the description of what the number means. If their personal number is the same as the number on the wall, the student can run to the next number, if their number is higher than the number listed s/he gallops to the next number and if s/he has a lower number than the number listed s/he hops to the next number (or any locomotor/non-locomotor/manipulative movement). Students will then compare and contrast their own personal zip code to the healthy zip code.  Students will complete a Venn diagram comparing and contrasting their zip code with the healthy zip code.</w:t>
            </w:r>
          </w:p>
        </w:tc>
      </w:tr>
    </w:tbl>
    <w:p w:rsidR="000207D6" w:rsidRDefault="000207D6">
      <w:r>
        <w:br w:type="page"/>
      </w: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0207D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DA426E" w:rsidP="00B37FD0">
            <w:pPr>
              <w:ind w:left="288" w:hanging="288"/>
              <w:rPr>
                <w:sz w:val="20"/>
                <w:szCs w:val="20"/>
              </w:rPr>
            </w:pPr>
            <w:r>
              <w:rPr>
                <w:sz w:val="20"/>
                <w:szCs w:val="20"/>
              </w:rPr>
              <w:t>N/A</w:t>
            </w:r>
          </w:p>
        </w:tc>
        <w:tc>
          <w:tcPr>
            <w:tcW w:w="5390" w:type="dxa"/>
            <w:tcBorders>
              <w:top w:val="nil"/>
            </w:tcBorders>
            <w:shd w:val="clear" w:color="auto" w:fill="auto"/>
          </w:tcPr>
          <w:p w:rsidR="00DA426E" w:rsidRPr="00DA426E" w:rsidRDefault="00DA426E" w:rsidP="00DA426E">
            <w:pPr>
              <w:ind w:left="288" w:hanging="288"/>
              <w:rPr>
                <w:sz w:val="20"/>
                <w:szCs w:val="20"/>
              </w:rPr>
            </w:pPr>
            <w:r w:rsidRPr="00DA426E">
              <w:rPr>
                <w:sz w:val="20"/>
                <w:szCs w:val="20"/>
              </w:rPr>
              <w:t>Students may:</w:t>
            </w:r>
          </w:p>
          <w:p w:rsidR="00DA426E" w:rsidRPr="000207D6" w:rsidRDefault="00DA426E" w:rsidP="000207D6">
            <w:pPr>
              <w:pStyle w:val="ListParagraph"/>
              <w:numPr>
                <w:ilvl w:val="0"/>
                <w:numId w:val="31"/>
              </w:numPr>
              <w:spacing w:after="0"/>
              <w:rPr>
                <w:sz w:val="20"/>
                <w:szCs w:val="20"/>
              </w:rPr>
            </w:pPr>
            <w:r w:rsidRPr="000207D6">
              <w:rPr>
                <w:sz w:val="20"/>
                <w:szCs w:val="20"/>
              </w:rPr>
              <w:t>Perform different locomotor skills to demonstrate their understanding of the healthy zip code compared to their own</w:t>
            </w:r>
          </w:p>
          <w:p w:rsidR="00B37FD0" w:rsidRPr="000207D6" w:rsidRDefault="00DA426E" w:rsidP="000207D6">
            <w:pPr>
              <w:pStyle w:val="ListParagraph"/>
              <w:numPr>
                <w:ilvl w:val="0"/>
                <w:numId w:val="31"/>
              </w:numPr>
              <w:spacing w:after="0"/>
              <w:rPr>
                <w:sz w:val="20"/>
                <w:szCs w:val="20"/>
              </w:rPr>
            </w:pPr>
            <w:r w:rsidRPr="000207D6">
              <w:rPr>
                <w:sz w:val="20"/>
                <w:szCs w:val="20"/>
              </w:rPr>
              <w:t>Verbally identify the healthy zip code</w:t>
            </w:r>
          </w:p>
        </w:tc>
      </w:tr>
      <w:tr w:rsidR="00B37FD0" w:rsidRPr="00B37FD0" w:rsidTr="000207D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814"/>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DA426E" w:rsidP="00B37FD0">
            <w:pPr>
              <w:ind w:left="288" w:hanging="288"/>
              <w:rPr>
                <w:sz w:val="20"/>
                <w:szCs w:val="20"/>
              </w:rPr>
            </w:pPr>
            <w:r>
              <w:rPr>
                <w:sz w:val="20"/>
                <w:szCs w:val="20"/>
              </w:rPr>
              <w:t>N/A</w:t>
            </w:r>
          </w:p>
        </w:tc>
        <w:tc>
          <w:tcPr>
            <w:tcW w:w="5390" w:type="dxa"/>
            <w:tcBorders>
              <w:top w:val="nil"/>
            </w:tcBorders>
            <w:shd w:val="clear" w:color="auto" w:fill="auto"/>
          </w:tcPr>
          <w:p w:rsidR="000207D6" w:rsidRDefault="000207D6" w:rsidP="000207D6">
            <w:pPr>
              <w:ind w:left="288" w:hanging="288"/>
              <w:rPr>
                <w:sz w:val="20"/>
                <w:szCs w:val="20"/>
              </w:rPr>
            </w:pPr>
            <w:r>
              <w:rPr>
                <w:sz w:val="20"/>
                <w:szCs w:val="20"/>
              </w:rPr>
              <w:t>Students may:</w:t>
            </w:r>
          </w:p>
          <w:p w:rsidR="00B37FD0" w:rsidRPr="000207D6" w:rsidRDefault="00DA426E" w:rsidP="000207D6">
            <w:pPr>
              <w:pStyle w:val="ListParagraph"/>
              <w:numPr>
                <w:ilvl w:val="0"/>
                <w:numId w:val="32"/>
              </w:numPr>
              <w:spacing w:after="0"/>
              <w:rPr>
                <w:sz w:val="20"/>
                <w:szCs w:val="20"/>
              </w:rPr>
            </w:pPr>
            <w:r w:rsidRPr="000207D6">
              <w:rPr>
                <w:sz w:val="20"/>
                <w:szCs w:val="20"/>
              </w:rPr>
              <w:t>Take a worksheet from www.choosemyplate.gov  and complete at home</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DA426E" w:rsidRPr="00DA426E" w:rsidRDefault="00DA426E" w:rsidP="00871FD2">
            <w:pPr>
              <w:numPr>
                <w:ilvl w:val="0"/>
                <w:numId w:val="28"/>
              </w:numPr>
              <w:ind w:left="425"/>
              <w:rPr>
                <w:sz w:val="20"/>
                <w:szCs w:val="20"/>
              </w:rPr>
            </w:pPr>
            <w:r w:rsidRPr="00DA426E">
              <w:rPr>
                <w:sz w:val="20"/>
                <w:szCs w:val="20"/>
              </w:rPr>
              <w:t>The role of healthy food and water for the body and brain</w:t>
            </w:r>
          </w:p>
          <w:p w:rsidR="00DA426E" w:rsidRPr="00DA426E" w:rsidRDefault="00DA426E" w:rsidP="00871FD2">
            <w:pPr>
              <w:numPr>
                <w:ilvl w:val="0"/>
                <w:numId w:val="28"/>
              </w:numPr>
              <w:ind w:left="425"/>
              <w:rPr>
                <w:sz w:val="20"/>
                <w:szCs w:val="20"/>
              </w:rPr>
            </w:pPr>
            <w:r w:rsidRPr="00DA426E">
              <w:rPr>
                <w:sz w:val="20"/>
                <w:szCs w:val="20"/>
              </w:rPr>
              <w:t>The benefits of daily breakfast and water intake</w:t>
            </w:r>
          </w:p>
          <w:p w:rsidR="00DA426E" w:rsidRPr="00DA426E" w:rsidRDefault="00DA426E" w:rsidP="00871FD2">
            <w:pPr>
              <w:numPr>
                <w:ilvl w:val="0"/>
                <w:numId w:val="28"/>
              </w:numPr>
              <w:ind w:left="425"/>
              <w:rPr>
                <w:sz w:val="20"/>
                <w:szCs w:val="20"/>
              </w:rPr>
            </w:pPr>
            <w:r w:rsidRPr="00DA426E">
              <w:rPr>
                <w:sz w:val="20"/>
                <w:szCs w:val="20"/>
              </w:rPr>
              <w:t>The benefits of healthy food and beverage choices</w:t>
            </w:r>
          </w:p>
          <w:p w:rsidR="00B37FD0" w:rsidRPr="00DA426E" w:rsidRDefault="00DA426E" w:rsidP="00871FD2">
            <w:pPr>
              <w:numPr>
                <w:ilvl w:val="0"/>
                <w:numId w:val="28"/>
              </w:numPr>
              <w:ind w:left="425"/>
              <w:rPr>
                <w:sz w:val="20"/>
                <w:szCs w:val="20"/>
              </w:rPr>
            </w:pPr>
            <w:r w:rsidRPr="00DA426E">
              <w:rPr>
                <w:sz w:val="20"/>
                <w:szCs w:val="20"/>
              </w:rPr>
              <w:t>Proper amount of sleep each night</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DA426E" w:rsidRPr="00DA426E" w:rsidRDefault="00DA426E" w:rsidP="00871FD2">
            <w:pPr>
              <w:numPr>
                <w:ilvl w:val="0"/>
                <w:numId w:val="28"/>
              </w:numPr>
              <w:ind w:left="425"/>
              <w:rPr>
                <w:sz w:val="20"/>
                <w:szCs w:val="20"/>
              </w:rPr>
            </w:pPr>
            <w:r w:rsidRPr="00DA426E">
              <w:rPr>
                <w:sz w:val="20"/>
                <w:szCs w:val="20"/>
              </w:rPr>
              <w:t>Identify ways to keep the brain healthy and ready to learn</w:t>
            </w:r>
          </w:p>
          <w:p w:rsidR="00B37FD0" w:rsidRPr="00B37FD0" w:rsidRDefault="00DA426E" w:rsidP="00871FD2">
            <w:pPr>
              <w:numPr>
                <w:ilvl w:val="0"/>
                <w:numId w:val="28"/>
              </w:numPr>
              <w:ind w:left="425"/>
              <w:rPr>
                <w:sz w:val="20"/>
                <w:szCs w:val="20"/>
              </w:rPr>
            </w:pPr>
            <w:r w:rsidRPr="00DA426E">
              <w:rPr>
                <w:sz w:val="20"/>
                <w:szCs w:val="20"/>
              </w:rPr>
              <w:t>Determine the proper amount of sleep to get each night</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B37FD0" w:rsidP="00B37FD0">
            <w:pPr>
              <w:ind w:left="0" w:firstLine="0"/>
              <w:rPr>
                <w:sz w:val="20"/>
                <w:szCs w:val="20"/>
              </w:rPr>
            </w:pPr>
          </w:p>
        </w:tc>
      </w:tr>
    </w:tbl>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0207D6">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0207D6">
        <w:tc>
          <w:tcPr>
            <w:tcW w:w="14416" w:type="dxa"/>
            <w:gridSpan w:val="3"/>
            <w:shd w:val="clear" w:color="auto" w:fill="D9D9D9"/>
            <w:noWrap/>
          </w:tcPr>
          <w:p w:rsidR="00DA426E" w:rsidRPr="00DA426E" w:rsidRDefault="00DA426E" w:rsidP="00DA426E">
            <w:pPr>
              <w:ind w:left="0" w:firstLine="0"/>
              <w:rPr>
                <w:sz w:val="28"/>
                <w:szCs w:val="28"/>
              </w:rPr>
            </w:pPr>
            <w:r w:rsidRPr="005561B5">
              <w:rPr>
                <w:sz w:val="28"/>
                <w:szCs w:val="28"/>
                <w:highlight w:val="yellow"/>
              </w:rPr>
              <w:t>The teacher may introduce the five food groups so students can begin to connect their daily eating to the recommended servings.</w:t>
            </w:r>
            <w:r w:rsidRPr="00DA426E">
              <w:rPr>
                <w:sz w:val="28"/>
                <w:szCs w:val="28"/>
              </w:rPr>
              <w:t xml:space="preserve"> </w:t>
            </w:r>
          </w:p>
          <w:p w:rsidR="00DA426E" w:rsidRPr="00DA426E" w:rsidRDefault="00DA426E" w:rsidP="000207D6">
            <w:pPr>
              <w:ind w:left="0" w:firstLine="720"/>
              <w:jc w:val="right"/>
              <w:rPr>
                <w:sz w:val="28"/>
                <w:szCs w:val="28"/>
              </w:rPr>
            </w:pPr>
            <w:r w:rsidRPr="00DA426E">
              <w:rPr>
                <w:sz w:val="28"/>
                <w:szCs w:val="28"/>
              </w:rPr>
              <w:t xml:space="preserve">                                                        </w:t>
            </w:r>
            <w:r>
              <w:rPr>
                <w:sz w:val="28"/>
                <w:szCs w:val="28"/>
              </w:rPr>
              <w:t xml:space="preserve">                                                </w:t>
            </w:r>
            <w:r w:rsidRPr="00DA426E">
              <w:rPr>
                <w:b/>
                <w:sz w:val="28"/>
                <w:szCs w:val="28"/>
              </w:rPr>
              <w:t>Integration Continuum Color:</w:t>
            </w:r>
            <w:r w:rsidRPr="00DA426E">
              <w:rPr>
                <w:sz w:val="28"/>
                <w:szCs w:val="28"/>
              </w:rPr>
              <w:t xml:space="preserve">  GREEN  BLUE  PINK  </w:t>
            </w:r>
            <w:r w:rsidRPr="005561B5">
              <w:rPr>
                <w:sz w:val="28"/>
                <w:szCs w:val="28"/>
                <w:highlight w:val="yellow"/>
              </w:rPr>
              <w:t>YELLOW</w:t>
            </w:r>
          </w:p>
          <w:p w:rsidR="00B37FD0" w:rsidRPr="00DA426E" w:rsidRDefault="00DA426E" w:rsidP="000207D6">
            <w:pPr>
              <w:ind w:left="0" w:firstLine="720"/>
              <w:jc w:val="right"/>
              <w:rPr>
                <w:sz w:val="18"/>
                <w:szCs w:val="18"/>
              </w:rPr>
            </w:pPr>
            <w:r>
              <w:rPr>
                <w:sz w:val="18"/>
                <w:szCs w:val="18"/>
              </w:rPr>
              <w:t xml:space="preserve">                                                                         </w:t>
            </w:r>
            <w:r w:rsidR="000207D6">
              <w:rPr>
                <w:sz w:val="18"/>
                <w:szCs w:val="18"/>
              </w:rPr>
              <w:t xml:space="preserve">                       </w:t>
            </w:r>
            <w:r w:rsidRPr="00DA426E">
              <w:rPr>
                <w:sz w:val="18"/>
                <w:szCs w:val="18"/>
              </w:rPr>
              <w:t>Yellow: Peripheral affective goals are met through the work. Learning is demonstrated in one discipline or the other, but not both.</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DA426E" w:rsidP="00B37FD0">
            <w:pPr>
              <w:ind w:left="288" w:hanging="288"/>
              <w:rPr>
                <w:sz w:val="20"/>
                <w:szCs w:val="20"/>
              </w:rPr>
            </w:pPr>
            <w:r w:rsidRPr="00DA426E">
              <w:rPr>
                <w:sz w:val="20"/>
                <w:szCs w:val="20"/>
              </w:rPr>
              <w:t>Body systems impacted by food choices in both positive and negative ways determine a person’s overall wellness.</w:t>
            </w:r>
          </w:p>
        </w:tc>
      </w:tr>
      <w:tr w:rsidR="00DA426E" w:rsidRPr="00B37FD0" w:rsidTr="000207D6">
        <w:tc>
          <w:tcPr>
            <w:tcW w:w="3706" w:type="dxa"/>
            <w:shd w:val="clear" w:color="auto" w:fill="D9D9D9"/>
            <w:noWrap/>
          </w:tcPr>
          <w:p w:rsidR="00DA426E" w:rsidRPr="00B37FD0" w:rsidRDefault="00DA426E"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5561B5" w:rsidRPr="005561B5" w:rsidRDefault="00745915" w:rsidP="000207D6">
            <w:pPr>
              <w:ind w:left="245" w:hanging="245"/>
              <w:rPr>
                <w:rFonts w:cs="Calibri"/>
                <w:color w:val="000000"/>
              </w:rPr>
            </w:pPr>
            <w:hyperlink r:id="rId38">
              <w:r w:rsidR="005561B5" w:rsidRPr="005561B5">
                <w:rPr>
                  <w:rFonts w:cs="Calibri"/>
                  <w:color w:val="1155CC"/>
                  <w:sz w:val="20"/>
                  <w:szCs w:val="20"/>
                  <w:u w:val="single"/>
                </w:rPr>
                <w:t>http://www.choosemyplate.gov/sites/default/files/audiences/ColoringSheetBlank.pdf</w:t>
              </w:r>
            </w:hyperlink>
            <w:r w:rsidR="005561B5" w:rsidRPr="005561B5">
              <w:rPr>
                <w:rFonts w:cs="Calibri"/>
                <w:color w:val="000000"/>
                <w:sz w:val="20"/>
                <w:szCs w:val="20"/>
              </w:rPr>
              <w:t xml:space="preserve"> (Blank plate)</w:t>
            </w:r>
          </w:p>
          <w:p w:rsidR="005561B5" w:rsidRPr="005561B5" w:rsidRDefault="00745915" w:rsidP="000207D6">
            <w:pPr>
              <w:ind w:left="245" w:hanging="245"/>
              <w:rPr>
                <w:rFonts w:cs="Calibri"/>
                <w:color w:val="000000"/>
              </w:rPr>
            </w:pPr>
            <w:hyperlink r:id="rId39">
              <w:r w:rsidR="005561B5" w:rsidRPr="005561B5">
                <w:rPr>
                  <w:rFonts w:cs="Calibri"/>
                  <w:color w:val="1155CC"/>
                  <w:sz w:val="20"/>
                  <w:szCs w:val="20"/>
                  <w:u w:val="single"/>
                </w:rPr>
                <w:t>http://www.choosemyplate.gov/sites/default/files/audiences/ColoringSheet.pdf</w:t>
              </w:r>
            </w:hyperlink>
            <w:r w:rsidR="005561B5" w:rsidRPr="005561B5">
              <w:rPr>
                <w:rFonts w:cs="Calibri"/>
                <w:color w:val="000000"/>
                <w:sz w:val="20"/>
                <w:szCs w:val="20"/>
              </w:rPr>
              <w:t xml:space="preserve"> (Healthy plate)</w:t>
            </w:r>
          </w:p>
          <w:p w:rsidR="005561B5" w:rsidRPr="005561B5" w:rsidRDefault="00745915" w:rsidP="000207D6">
            <w:pPr>
              <w:ind w:left="245" w:hanging="245"/>
              <w:rPr>
                <w:rFonts w:cs="Calibri"/>
                <w:color w:val="000000"/>
              </w:rPr>
            </w:pPr>
            <w:hyperlink r:id="rId40">
              <w:r w:rsidR="005561B5" w:rsidRPr="005561B5">
                <w:rPr>
                  <w:rFonts w:cs="Calibri"/>
                  <w:color w:val="1155CC"/>
                  <w:sz w:val="20"/>
                  <w:szCs w:val="20"/>
                  <w:u w:val="single"/>
                </w:rPr>
                <w:t>http://www.nourishinteractive.com/nutrition-education-printables/660-dairy-food-group-flash-cards-healthy-children</w:t>
              </w:r>
            </w:hyperlink>
            <w:r w:rsidR="005561B5" w:rsidRPr="005561B5">
              <w:rPr>
                <w:rFonts w:cs="Calibri"/>
                <w:color w:val="000000"/>
                <w:sz w:val="20"/>
                <w:szCs w:val="20"/>
              </w:rPr>
              <w:t xml:space="preserve"> (Dairy food)</w:t>
            </w:r>
          </w:p>
          <w:p w:rsidR="005561B5" w:rsidRPr="005561B5" w:rsidRDefault="00745915" w:rsidP="000207D6">
            <w:pPr>
              <w:ind w:left="245" w:hanging="245"/>
              <w:rPr>
                <w:rFonts w:cs="Calibri"/>
                <w:color w:val="000000"/>
              </w:rPr>
            </w:pPr>
            <w:hyperlink r:id="rId41">
              <w:r w:rsidR="005561B5" w:rsidRPr="005561B5">
                <w:rPr>
                  <w:rFonts w:cs="Calibri"/>
                  <w:color w:val="1155CC"/>
                  <w:sz w:val="20"/>
                  <w:szCs w:val="20"/>
                  <w:u w:val="single"/>
                </w:rPr>
                <w:t>http://www.nourishinteractive.com/nutrition-education-printables/661-fruit-food-group-flash-cards-healthy-children</w:t>
              </w:r>
            </w:hyperlink>
            <w:r w:rsidR="005561B5" w:rsidRPr="005561B5">
              <w:rPr>
                <w:rFonts w:cs="Calibri"/>
                <w:color w:val="000000"/>
                <w:sz w:val="20"/>
                <w:szCs w:val="20"/>
              </w:rPr>
              <w:t xml:space="preserve"> (Fruits)</w:t>
            </w:r>
          </w:p>
          <w:p w:rsidR="005561B5" w:rsidRPr="005561B5" w:rsidRDefault="00745915" w:rsidP="000207D6">
            <w:pPr>
              <w:ind w:left="245" w:hanging="245"/>
              <w:rPr>
                <w:rFonts w:cs="Calibri"/>
                <w:color w:val="000000"/>
              </w:rPr>
            </w:pPr>
            <w:hyperlink r:id="rId42">
              <w:r w:rsidR="005561B5" w:rsidRPr="005561B5">
                <w:rPr>
                  <w:rFonts w:cs="Calibri"/>
                  <w:color w:val="1155CC"/>
                  <w:sz w:val="20"/>
                  <w:szCs w:val="20"/>
                  <w:u w:val="single"/>
                </w:rPr>
                <w:t>http://www.nourishinteractive.com/nutrition-education-printables/662-grains-food-group-flash-cards-healthy-children</w:t>
              </w:r>
            </w:hyperlink>
            <w:r w:rsidR="005561B5" w:rsidRPr="005561B5">
              <w:rPr>
                <w:rFonts w:cs="Calibri"/>
                <w:color w:val="000000"/>
                <w:sz w:val="20"/>
                <w:szCs w:val="20"/>
              </w:rPr>
              <w:t xml:space="preserve"> (Grains)</w:t>
            </w:r>
          </w:p>
          <w:p w:rsidR="005561B5" w:rsidRPr="005561B5" w:rsidRDefault="00745915" w:rsidP="000207D6">
            <w:pPr>
              <w:ind w:left="245" w:hanging="245"/>
              <w:rPr>
                <w:rFonts w:cs="Calibri"/>
                <w:color w:val="000000"/>
              </w:rPr>
            </w:pPr>
            <w:hyperlink r:id="rId43">
              <w:r w:rsidR="005561B5" w:rsidRPr="005561B5">
                <w:rPr>
                  <w:rFonts w:cs="Calibri"/>
                  <w:color w:val="1155CC"/>
                  <w:sz w:val="20"/>
                  <w:szCs w:val="20"/>
                  <w:u w:val="single"/>
                </w:rPr>
                <w:t>http://www.nourishinteractive.com/nutrition-education-printables/663-protein-food-group-flash-cards-healthy-children</w:t>
              </w:r>
            </w:hyperlink>
            <w:r w:rsidR="005561B5" w:rsidRPr="005561B5">
              <w:rPr>
                <w:rFonts w:cs="Calibri"/>
                <w:color w:val="000000"/>
                <w:sz w:val="20"/>
                <w:szCs w:val="20"/>
              </w:rPr>
              <w:t xml:space="preserve"> (Proteins)</w:t>
            </w:r>
          </w:p>
          <w:p w:rsidR="005561B5" w:rsidRPr="005561B5" w:rsidRDefault="00745915" w:rsidP="000207D6">
            <w:pPr>
              <w:ind w:left="245" w:hanging="245"/>
              <w:rPr>
                <w:rFonts w:cs="Calibri"/>
                <w:color w:val="000000"/>
                <w:sz w:val="20"/>
                <w:szCs w:val="20"/>
              </w:rPr>
            </w:pPr>
            <w:hyperlink r:id="rId44">
              <w:r w:rsidR="005561B5" w:rsidRPr="005561B5">
                <w:rPr>
                  <w:rFonts w:cs="Calibri"/>
                  <w:color w:val="1155CC"/>
                  <w:sz w:val="20"/>
                  <w:szCs w:val="20"/>
                  <w:u w:val="single"/>
                </w:rPr>
                <w:t>http://www.nourishinteractive.com/nutrition-education-printables/664-vegetable-food-group-flash-cards-healthy-children</w:t>
              </w:r>
            </w:hyperlink>
            <w:r w:rsidR="005561B5" w:rsidRPr="005561B5">
              <w:rPr>
                <w:rFonts w:cs="Calibri"/>
                <w:color w:val="000000"/>
                <w:sz w:val="20"/>
                <w:szCs w:val="20"/>
              </w:rPr>
              <w:t xml:space="preserve"> (Vegetables)</w:t>
            </w:r>
          </w:p>
          <w:p w:rsidR="00DA426E" w:rsidRPr="00FF34FE" w:rsidRDefault="00745915" w:rsidP="000207D6">
            <w:pPr>
              <w:ind w:left="245" w:hanging="245"/>
            </w:pPr>
            <w:hyperlink r:id="rId45">
              <w:r w:rsidR="005561B5" w:rsidRPr="005561B5">
                <w:rPr>
                  <w:rFonts w:cs="Calibri"/>
                  <w:color w:val="1155CC"/>
                  <w:sz w:val="20"/>
                  <w:szCs w:val="20"/>
                  <w:u w:val="single"/>
                </w:rPr>
                <w:t>https://www.teacherspayteachers.com/Product/NutritionFood-Logs-Food-Log-Exercise-Log-604550</w:t>
              </w:r>
            </w:hyperlink>
            <w:r w:rsidR="005561B5" w:rsidRPr="005561B5">
              <w:rPr>
                <w:rFonts w:cs="Calibri"/>
                <w:color w:val="000000"/>
                <w:sz w:val="20"/>
                <w:szCs w:val="20"/>
              </w:rPr>
              <w:t xml:space="preserve"> (Food log idea with number of servings to color in)</w:t>
            </w:r>
          </w:p>
        </w:tc>
      </w:tr>
      <w:tr w:rsidR="00DA426E" w:rsidRPr="00B37FD0" w:rsidTr="000207D6">
        <w:tc>
          <w:tcPr>
            <w:tcW w:w="3706" w:type="dxa"/>
            <w:shd w:val="clear" w:color="auto" w:fill="D9D9D9"/>
            <w:noWrap/>
          </w:tcPr>
          <w:p w:rsidR="00DA426E" w:rsidRPr="00B37FD0" w:rsidRDefault="00DA426E" w:rsidP="00B37FD0">
            <w:pPr>
              <w:ind w:left="0" w:firstLine="0"/>
              <w:rPr>
                <w:b/>
                <w:sz w:val="20"/>
                <w:szCs w:val="20"/>
              </w:rPr>
            </w:pPr>
            <w:r w:rsidRPr="00B37FD0">
              <w:rPr>
                <w:b/>
                <w:sz w:val="20"/>
                <w:szCs w:val="20"/>
              </w:rPr>
              <w:lastRenderedPageBreak/>
              <w:t>Student Resources:</w:t>
            </w:r>
          </w:p>
        </w:tc>
        <w:tc>
          <w:tcPr>
            <w:tcW w:w="10710" w:type="dxa"/>
            <w:gridSpan w:val="2"/>
            <w:shd w:val="clear" w:color="auto" w:fill="auto"/>
            <w:noWrap/>
          </w:tcPr>
          <w:p w:rsidR="005561B5" w:rsidRPr="005561B5" w:rsidRDefault="00745915" w:rsidP="000207D6">
            <w:pPr>
              <w:ind w:left="245" w:hanging="245"/>
              <w:rPr>
                <w:rFonts w:cs="Calibri"/>
                <w:color w:val="000000"/>
              </w:rPr>
            </w:pPr>
            <w:hyperlink r:id="rId46">
              <w:r w:rsidR="005561B5" w:rsidRPr="005561B5">
                <w:rPr>
                  <w:rFonts w:cs="Calibri"/>
                  <w:color w:val="1155CC"/>
                  <w:sz w:val="20"/>
                  <w:szCs w:val="20"/>
                  <w:u w:val="single"/>
                </w:rPr>
                <w:t>http://www.choosemyplate.gov/sites/default/files/audiences/Tipsheet1_MakingGreatTastingSnacks.pdf</w:t>
              </w:r>
            </w:hyperlink>
            <w:r w:rsidR="005561B5" w:rsidRPr="005561B5">
              <w:rPr>
                <w:rFonts w:cs="Calibri"/>
                <w:color w:val="000000"/>
                <w:sz w:val="20"/>
                <w:szCs w:val="20"/>
              </w:rPr>
              <w:t xml:space="preserve"> (Healthy snack ideas)</w:t>
            </w:r>
          </w:p>
          <w:p w:rsidR="00DA426E" w:rsidRPr="005561B5" w:rsidRDefault="00745915" w:rsidP="000207D6">
            <w:pPr>
              <w:ind w:left="245" w:hanging="245"/>
              <w:rPr>
                <w:rFonts w:cs="Calibri"/>
                <w:color w:val="000000"/>
              </w:rPr>
            </w:pPr>
            <w:hyperlink r:id="rId47">
              <w:r w:rsidR="005561B5" w:rsidRPr="005561B5">
                <w:rPr>
                  <w:rFonts w:cs="Calibri"/>
                  <w:color w:val="1155CC"/>
                  <w:sz w:val="20"/>
                  <w:szCs w:val="20"/>
                  <w:u w:val="single"/>
                </w:rPr>
                <w:t>http://www.nourishinteractive.com/nutrition-education-printables/238-children-family-healthy-goals-weekly-meal-planning-food-diaries</w:t>
              </w:r>
            </w:hyperlink>
            <w:r w:rsidR="005561B5" w:rsidRPr="005561B5">
              <w:rPr>
                <w:rFonts w:cs="Calibri"/>
                <w:color w:val="000000"/>
                <w:sz w:val="20"/>
                <w:szCs w:val="20"/>
              </w:rPr>
              <w:t xml:space="preserve"> (Food log for a week)</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5561B5" w:rsidP="00B37FD0">
            <w:pPr>
              <w:ind w:left="288" w:hanging="288"/>
              <w:rPr>
                <w:sz w:val="20"/>
                <w:szCs w:val="20"/>
              </w:rPr>
            </w:pPr>
            <w:r w:rsidRPr="005561B5">
              <w:rPr>
                <w:sz w:val="20"/>
                <w:szCs w:val="20"/>
              </w:rPr>
              <w:t xml:space="preserve">Students will work in groups to create a healthy plate based on their idea of how many servings of each food group they should be getting.  They will be given a blank plate that they will fill using the items they go get in the center of the gym. The activity will be completed in relay format (e.g. one student will go to the middle and get the number of fruits they think they are supposed to have for a meal and bring back to the blank plate, then follow the same process with the team for the remaining parts of the plate.) Once all students have added their food items to the plate the teacher will share the recommended servings using </w:t>
            </w:r>
            <w:hyperlink r:id="rId48" w:history="1">
              <w:r w:rsidRPr="00AF3E87">
                <w:rPr>
                  <w:rStyle w:val="Hyperlink"/>
                  <w:sz w:val="20"/>
                  <w:szCs w:val="20"/>
                </w:rPr>
                <w:t>www.choosemyplate.gov</w:t>
              </w:r>
            </w:hyperlink>
            <w:r w:rsidRPr="005561B5">
              <w:rPr>
                <w:sz w:val="20"/>
                <w:szCs w:val="20"/>
              </w:rPr>
              <w:t>.</w:t>
            </w:r>
            <w:r>
              <w:rPr>
                <w:sz w:val="20"/>
                <w:szCs w:val="20"/>
              </w:rPr>
              <w:t xml:space="preserve"> </w:t>
            </w:r>
            <w:r w:rsidRPr="005561B5">
              <w:rPr>
                <w:sz w:val="20"/>
                <w:szCs w:val="20"/>
              </w:rPr>
              <w:t xml:space="preserve">  Students will then return to their plates and compare their plate with the recommended servings, if they need to make some revisions they will return food items that are not needed and replace with the correct servings.</w:t>
            </w:r>
          </w:p>
        </w:tc>
      </w:tr>
      <w:tr w:rsidR="00B37FD0" w:rsidRPr="00B37FD0" w:rsidTr="000207D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5561B5" w:rsidP="00B37FD0">
            <w:pPr>
              <w:ind w:left="288" w:hanging="288"/>
              <w:rPr>
                <w:sz w:val="20"/>
                <w:szCs w:val="20"/>
              </w:rPr>
            </w:pPr>
            <w:r>
              <w:rPr>
                <w:sz w:val="20"/>
                <w:szCs w:val="20"/>
              </w:rPr>
              <w:t>N/a</w:t>
            </w:r>
          </w:p>
        </w:tc>
        <w:tc>
          <w:tcPr>
            <w:tcW w:w="5390" w:type="dxa"/>
            <w:tcBorders>
              <w:top w:val="nil"/>
            </w:tcBorders>
            <w:shd w:val="clear" w:color="auto" w:fill="auto"/>
          </w:tcPr>
          <w:p w:rsidR="005561B5" w:rsidRPr="005561B5" w:rsidRDefault="005561B5" w:rsidP="005561B5">
            <w:pPr>
              <w:ind w:left="288" w:hanging="288"/>
              <w:rPr>
                <w:sz w:val="20"/>
                <w:szCs w:val="20"/>
              </w:rPr>
            </w:pPr>
            <w:r w:rsidRPr="005561B5">
              <w:rPr>
                <w:sz w:val="20"/>
                <w:szCs w:val="20"/>
              </w:rPr>
              <w:t>Students may:</w:t>
            </w:r>
          </w:p>
          <w:p w:rsidR="005561B5" w:rsidRPr="005561B5" w:rsidRDefault="005561B5" w:rsidP="005561B5">
            <w:pPr>
              <w:ind w:left="288" w:hanging="288"/>
              <w:rPr>
                <w:sz w:val="20"/>
                <w:szCs w:val="20"/>
              </w:rPr>
            </w:pPr>
            <w:r w:rsidRPr="005561B5">
              <w:rPr>
                <w:sz w:val="20"/>
                <w:szCs w:val="20"/>
              </w:rPr>
              <w:t>●</w:t>
            </w:r>
            <w:r w:rsidRPr="005561B5">
              <w:rPr>
                <w:sz w:val="20"/>
                <w:szCs w:val="20"/>
              </w:rPr>
              <w:tab/>
              <w:t>Verbalize how many servings they would put on their plate</w:t>
            </w:r>
          </w:p>
          <w:p w:rsidR="00B37FD0" w:rsidRPr="00B37FD0" w:rsidRDefault="005561B5" w:rsidP="005561B5">
            <w:pPr>
              <w:ind w:left="288" w:hanging="288"/>
              <w:rPr>
                <w:sz w:val="20"/>
                <w:szCs w:val="20"/>
              </w:rPr>
            </w:pPr>
            <w:r w:rsidRPr="005561B5">
              <w:rPr>
                <w:sz w:val="20"/>
                <w:szCs w:val="20"/>
              </w:rPr>
              <w:t>●</w:t>
            </w:r>
            <w:r w:rsidRPr="005561B5">
              <w:rPr>
                <w:sz w:val="20"/>
                <w:szCs w:val="20"/>
              </w:rPr>
              <w:tab/>
              <w:t>Illustrate how they think their plate should look</w:t>
            </w:r>
          </w:p>
        </w:tc>
      </w:tr>
      <w:tr w:rsidR="00B37FD0" w:rsidRPr="00B37FD0" w:rsidTr="000207D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886"/>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5561B5" w:rsidRPr="005561B5" w:rsidRDefault="005561B5" w:rsidP="005561B5">
            <w:pPr>
              <w:ind w:left="288" w:hanging="288"/>
              <w:rPr>
                <w:sz w:val="20"/>
                <w:szCs w:val="20"/>
              </w:rPr>
            </w:pPr>
            <w:r w:rsidRPr="005561B5">
              <w:rPr>
                <w:sz w:val="20"/>
                <w:szCs w:val="20"/>
              </w:rPr>
              <w:t>The teacher may:</w:t>
            </w:r>
          </w:p>
          <w:p w:rsidR="00B37FD0" w:rsidRPr="00B37FD0" w:rsidRDefault="005561B5" w:rsidP="000207D6">
            <w:pPr>
              <w:ind w:left="425" w:hanging="288"/>
              <w:rPr>
                <w:sz w:val="20"/>
                <w:szCs w:val="20"/>
              </w:rPr>
            </w:pPr>
            <w:r w:rsidRPr="005561B5">
              <w:rPr>
                <w:sz w:val="20"/>
                <w:szCs w:val="20"/>
              </w:rPr>
              <w:t>•</w:t>
            </w:r>
            <w:r w:rsidRPr="005561B5">
              <w:rPr>
                <w:sz w:val="20"/>
                <w:szCs w:val="20"/>
              </w:rPr>
              <w:tab/>
              <w:t>Provide a food log for students to complete</w:t>
            </w:r>
          </w:p>
        </w:tc>
        <w:tc>
          <w:tcPr>
            <w:tcW w:w="5390" w:type="dxa"/>
            <w:tcBorders>
              <w:top w:val="nil"/>
            </w:tcBorders>
            <w:shd w:val="clear" w:color="auto" w:fill="auto"/>
          </w:tcPr>
          <w:p w:rsidR="005561B5" w:rsidRPr="005561B5" w:rsidRDefault="005561B5" w:rsidP="005561B5">
            <w:pPr>
              <w:ind w:left="288" w:hanging="288"/>
              <w:rPr>
                <w:sz w:val="20"/>
                <w:szCs w:val="20"/>
              </w:rPr>
            </w:pPr>
            <w:r w:rsidRPr="005561B5">
              <w:rPr>
                <w:sz w:val="20"/>
                <w:szCs w:val="20"/>
              </w:rPr>
              <w:t>Students may:</w:t>
            </w:r>
          </w:p>
          <w:p w:rsidR="005561B5" w:rsidRPr="005561B5" w:rsidRDefault="005561B5" w:rsidP="005561B5">
            <w:pPr>
              <w:ind w:left="288" w:hanging="288"/>
              <w:rPr>
                <w:sz w:val="20"/>
                <w:szCs w:val="20"/>
              </w:rPr>
            </w:pPr>
            <w:r w:rsidRPr="005561B5">
              <w:rPr>
                <w:sz w:val="20"/>
                <w:szCs w:val="20"/>
              </w:rPr>
              <w:t>●</w:t>
            </w:r>
            <w:r w:rsidRPr="005561B5">
              <w:rPr>
                <w:sz w:val="20"/>
                <w:szCs w:val="20"/>
              </w:rPr>
              <w:tab/>
              <w:t>Verbalize how many servings they would put on their plate</w:t>
            </w:r>
          </w:p>
          <w:p w:rsidR="00B37FD0" w:rsidRPr="00B37FD0" w:rsidRDefault="005561B5" w:rsidP="005561B5">
            <w:pPr>
              <w:ind w:left="288" w:hanging="288"/>
              <w:rPr>
                <w:sz w:val="20"/>
                <w:szCs w:val="20"/>
              </w:rPr>
            </w:pPr>
            <w:r w:rsidRPr="005561B5">
              <w:rPr>
                <w:sz w:val="20"/>
                <w:szCs w:val="20"/>
              </w:rPr>
              <w:t>●</w:t>
            </w:r>
            <w:r w:rsidRPr="005561B5">
              <w:rPr>
                <w:sz w:val="20"/>
                <w:szCs w:val="20"/>
              </w:rPr>
              <w:tab/>
              <w:t>Illustrate how they think their plate should look</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B37FD0" w:rsidRPr="005561B5" w:rsidRDefault="005561B5" w:rsidP="000207D6">
            <w:pPr>
              <w:pStyle w:val="ListParagraph"/>
              <w:numPr>
                <w:ilvl w:val="0"/>
                <w:numId w:val="28"/>
              </w:numPr>
              <w:ind w:left="425"/>
              <w:rPr>
                <w:sz w:val="20"/>
                <w:szCs w:val="20"/>
              </w:rPr>
            </w:pPr>
            <w:r w:rsidRPr="005561B5">
              <w:rPr>
                <w:sz w:val="20"/>
                <w:szCs w:val="20"/>
              </w:rPr>
              <w:t>The benefits of healthy food and beverage choices</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5561B5" w:rsidRPr="005561B5" w:rsidRDefault="005561B5" w:rsidP="000207D6">
            <w:pPr>
              <w:numPr>
                <w:ilvl w:val="0"/>
                <w:numId w:val="28"/>
              </w:numPr>
              <w:ind w:left="425"/>
              <w:rPr>
                <w:sz w:val="20"/>
                <w:szCs w:val="20"/>
              </w:rPr>
            </w:pPr>
            <w:r w:rsidRPr="005561B5">
              <w:rPr>
                <w:sz w:val="20"/>
                <w:szCs w:val="20"/>
              </w:rPr>
              <w:t>Choose healthy food and beverages</w:t>
            </w:r>
          </w:p>
          <w:p w:rsidR="00B37FD0" w:rsidRPr="00B37FD0" w:rsidRDefault="005561B5" w:rsidP="000207D6">
            <w:pPr>
              <w:numPr>
                <w:ilvl w:val="0"/>
                <w:numId w:val="28"/>
              </w:numPr>
              <w:ind w:left="425"/>
              <w:rPr>
                <w:sz w:val="20"/>
                <w:szCs w:val="20"/>
              </w:rPr>
            </w:pPr>
            <w:r w:rsidRPr="005561B5">
              <w:rPr>
                <w:sz w:val="20"/>
                <w:szCs w:val="20"/>
              </w:rPr>
              <w:t>Choose a variety of healthy snacks</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5561B5" w:rsidP="00B37FD0">
            <w:pPr>
              <w:ind w:left="0" w:firstLine="0"/>
              <w:rPr>
                <w:sz w:val="20"/>
                <w:szCs w:val="20"/>
              </w:rPr>
            </w:pPr>
            <w:r w:rsidRPr="005561B5">
              <w:rPr>
                <w:sz w:val="20"/>
                <w:szCs w:val="20"/>
              </w:rPr>
              <w:t>Habit, Healthy, Explain, Identify, Benefits, Consequences, Awaren</w:t>
            </w:r>
            <w:r>
              <w:rPr>
                <w:sz w:val="20"/>
                <w:szCs w:val="20"/>
              </w:rPr>
              <w:t>ess, Consumption, Balanced Diet</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0207D6">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0207D6">
        <w:tc>
          <w:tcPr>
            <w:tcW w:w="14416" w:type="dxa"/>
            <w:gridSpan w:val="3"/>
            <w:shd w:val="clear" w:color="auto" w:fill="D9D9D9"/>
            <w:noWrap/>
          </w:tcPr>
          <w:p w:rsidR="00B37FD0" w:rsidRDefault="005561B5" w:rsidP="005561B5">
            <w:pPr>
              <w:ind w:left="0" w:firstLine="0"/>
              <w:rPr>
                <w:sz w:val="28"/>
                <w:szCs w:val="28"/>
              </w:rPr>
            </w:pPr>
            <w:r w:rsidRPr="005561B5">
              <w:rPr>
                <w:sz w:val="28"/>
                <w:szCs w:val="28"/>
                <w:highlight w:val="cyan"/>
              </w:rPr>
              <w:t>The teacher may review healthy choices and habits so students can use critical thinking skills that focus on healthy fuel choices for daily physical activity demands.</w:t>
            </w:r>
          </w:p>
          <w:p w:rsidR="005561B5" w:rsidRDefault="005561B5" w:rsidP="005561B5">
            <w:pPr>
              <w:ind w:left="0" w:firstLine="0"/>
              <w:rPr>
                <w:sz w:val="28"/>
                <w:szCs w:val="28"/>
              </w:rPr>
            </w:pPr>
          </w:p>
          <w:p w:rsidR="005561B5" w:rsidRPr="005561B5" w:rsidRDefault="005561B5" w:rsidP="005561B5">
            <w:pPr>
              <w:ind w:left="0" w:firstLine="0"/>
              <w:rPr>
                <w:sz w:val="28"/>
                <w:szCs w:val="28"/>
              </w:rPr>
            </w:pPr>
            <w:r>
              <w:rPr>
                <w:b/>
                <w:sz w:val="28"/>
                <w:szCs w:val="28"/>
              </w:rPr>
              <w:t xml:space="preserve">                                                                                                                     </w:t>
            </w:r>
            <w:r w:rsidRPr="005561B5">
              <w:rPr>
                <w:b/>
                <w:sz w:val="28"/>
                <w:szCs w:val="28"/>
              </w:rPr>
              <w:t>Integration Continuum Color:</w:t>
            </w:r>
            <w:r w:rsidRPr="005561B5">
              <w:rPr>
                <w:sz w:val="28"/>
                <w:szCs w:val="28"/>
              </w:rPr>
              <w:t xml:space="preserve">  GREEN  </w:t>
            </w:r>
            <w:r w:rsidRPr="00D33B20">
              <w:rPr>
                <w:sz w:val="28"/>
                <w:szCs w:val="28"/>
                <w:highlight w:val="cyan"/>
              </w:rPr>
              <w:t>BLUE</w:t>
            </w:r>
            <w:r w:rsidRPr="005561B5">
              <w:rPr>
                <w:sz w:val="28"/>
                <w:szCs w:val="28"/>
              </w:rPr>
              <w:t xml:space="preserve">  PINK  YELLOW</w:t>
            </w:r>
          </w:p>
          <w:p w:rsidR="005561B5" w:rsidRPr="00D33B20" w:rsidRDefault="00D33B20" w:rsidP="005561B5">
            <w:pPr>
              <w:ind w:left="0" w:firstLine="0"/>
              <w:rPr>
                <w:sz w:val="18"/>
                <w:szCs w:val="18"/>
              </w:rPr>
            </w:pPr>
            <w:r>
              <w:rPr>
                <w:sz w:val="18"/>
                <w:szCs w:val="18"/>
              </w:rPr>
              <w:t xml:space="preserve">                                                                        </w:t>
            </w:r>
            <w:r w:rsidR="000207D6">
              <w:rPr>
                <w:sz w:val="18"/>
                <w:szCs w:val="18"/>
              </w:rPr>
              <w:t xml:space="preserve">                       </w:t>
            </w:r>
            <w:r w:rsidR="005561B5" w:rsidRPr="00D33B20">
              <w:rPr>
                <w:sz w:val="18"/>
                <w:szCs w:val="18"/>
              </w:rPr>
              <w:t>Blue: Equal and significant attention is given to techniques, skills, or concepts in both disciplines. Authentic experiences and media are used.</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lastRenderedPageBreak/>
              <w:t>Generalization Connection(s):</w:t>
            </w:r>
          </w:p>
        </w:tc>
        <w:tc>
          <w:tcPr>
            <w:tcW w:w="10710" w:type="dxa"/>
            <w:gridSpan w:val="2"/>
            <w:shd w:val="clear" w:color="auto" w:fill="auto"/>
            <w:noWrap/>
          </w:tcPr>
          <w:p w:rsidR="00B37FD0" w:rsidRPr="00B37FD0" w:rsidRDefault="00D33B20" w:rsidP="00B37FD0">
            <w:pPr>
              <w:ind w:left="288" w:hanging="288"/>
              <w:rPr>
                <w:sz w:val="20"/>
                <w:szCs w:val="20"/>
              </w:rPr>
            </w:pPr>
            <w:r w:rsidRPr="00D33B20">
              <w:rPr>
                <w:sz w:val="20"/>
                <w:szCs w:val="20"/>
              </w:rPr>
              <w:t>Knowledge of the body’s signals and fuel requirements encourages student reasoning, awareness and critical thinking around food choices and enhance an individual’s ability to function better.</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D33B20" w:rsidRPr="00D33B20" w:rsidRDefault="00745915" w:rsidP="00D33B20">
            <w:pPr>
              <w:ind w:left="0" w:firstLine="0"/>
              <w:rPr>
                <w:rFonts w:cs="Calibri"/>
                <w:color w:val="000000"/>
              </w:rPr>
            </w:pPr>
            <w:hyperlink r:id="rId49">
              <w:r w:rsidR="00D33B20" w:rsidRPr="00D33B20">
                <w:rPr>
                  <w:rFonts w:cs="Calibri"/>
                  <w:color w:val="1155CC"/>
                  <w:sz w:val="20"/>
                  <w:szCs w:val="20"/>
                  <w:u w:val="single"/>
                </w:rPr>
                <w:t>http://healthyalberta.com/Serving5-11-March2012.pdf</w:t>
              </w:r>
            </w:hyperlink>
            <w:r w:rsidR="00D33B20" w:rsidRPr="00D33B20">
              <w:rPr>
                <w:rFonts w:cs="Calibri"/>
                <w:color w:val="000000"/>
                <w:sz w:val="20"/>
                <w:szCs w:val="20"/>
              </w:rPr>
              <w:t xml:space="preserve"> (Food serving sizes compared to real objects)</w:t>
            </w:r>
          </w:p>
          <w:p w:rsidR="00D33B20" w:rsidRPr="00D33B20" w:rsidRDefault="00745915" w:rsidP="00D33B20">
            <w:pPr>
              <w:ind w:left="0" w:firstLine="0"/>
              <w:rPr>
                <w:rFonts w:cs="Calibri"/>
                <w:color w:val="000000"/>
              </w:rPr>
            </w:pPr>
            <w:hyperlink r:id="rId50">
              <w:r w:rsidR="00D33B20" w:rsidRPr="00D33B20">
                <w:rPr>
                  <w:rFonts w:cs="Calibri"/>
                  <w:color w:val="1155CC"/>
                  <w:sz w:val="20"/>
                  <w:szCs w:val="20"/>
                  <w:u w:val="single"/>
                </w:rPr>
                <w:t>http://www.webmd.com/food-recipes/healthy-eating-recognizing-your-hunger-signals</w:t>
              </w:r>
            </w:hyperlink>
            <w:r w:rsidR="00D33B20" w:rsidRPr="00D33B20">
              <w:rPr>
                <w:rFonts w:cs="Calibri"/>
                <w:color w:val="000000"/>
                <w:sz w:val="20"/>
                <w:szCs w:val="20"/>
              </w:rPr>
              <w:t xml:space="preserve"> (Hunger scale)</w:t>
            </w:r>
          </w:p>
          <w:p w:rsidR="00D33B20" w:rsidRPr="00D33B20" w:rsidRDefault="00745915" w:rsidP="000207D6">
            <w:pPr>
              <w:ind w:left="245" w:hanging="245"/>
              <w:rPr>
                <w:rFonts w:cs="Calibri"/>
                <w:color w:val="000000"/>
              </w:rPr>
            </w:pPr>
            <w:hyperlink r:id="rId51">
              <w:r w:rsidR="00D33B20" w:rsidRPr="00D33B20">
                <w:rPr>
                  <w:rFonts w:cs="Calibri"/>
                  <w:color w:val="1155CC"/>
                  <w:sz w:val="20"/>
                  <w:szCs w:val="20"/>
                  <w:u w:val="single"/>
                </w:rPr>
                <w:t>http://lovepe.me/pe-monopoly/</w:t>
              </w:r>
            </w:hyperlink>
            <w:r w:rsidR="00D33B20" w:rsidRPr="00D33B20">
              <w:rPr>
                <w:rFonts w:cs="Calibri"/>
                <w:color w:val="000000"/>
                <w:sz w:val="20"/>
                <w:szCs w:val="20"/>
              </w:rPr>
              <w:t>( Monopoly game cards for PE to be modified with nutrition situations on each card to customize the game for this unit)</w:t>
            </w:r>
          </w:p>
          <w:p w:rsidR="00B37FD0" w:rsidRPr="00B37FD0" w:rsidRDefault="00745915" w:rsidP="00D33B20">
            <w:pPr>
              <w:ind w:left="288" w:hanging="288"/>
              <w:rPr>
                <w:sz w:val="20"/>
                <w:szCs w:val="20"/>
              </w:rPr>
            </w:pPr>
            <w:hyperlink r:id="rId52">
              <w:r w:rsidR="00D33B20" w:rsidRPr="00D33B20">
                <w:rPr>
                  <w:rFonts w:cs="Calibri"/>
                  <w:color w:val="1155CC"/>
                  <w:sz w:val="20"/>
                  <w:szCs w:val="20"/>
                  <w:u w:val="single"/>
                </w:rPr>
                <w:t>https://vine.co/v/OxwelQjn19q</w:t>
              </w:r>
            </w:hyperlink>
            <w:r w:rsidR="00D33B20" w:rsidRPr="00D33B20">
              <w:rPr>
                <w:rFonts w:cs="Calibri"/>
                <w:color w:val="000000"/>
                <w:sz w:val="20"/>
                <w:szCs w:val="20"/>
              </w:rPr>
              <w:t>( Video of students playing monopoly in PE)</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D33B20" w:rsidRPr="00D33B20" w:rsidRDefault="00745915" w:rsidP="00D33B20">
            <w:pPr>
              <w:ind w:left="0" w:firstLine="0"/>
              <w:rPr>
                <w:rFonts w:cs="Calibri"/>
                <w:color w:val="000000"/>
              </w:rPr>
            </w:pPr>
            <w:hyperlink r:id="rId53">
              <w:r w:rsidR="00D33B20" w:rsidRPr="00D33B20">
                <w:rPr>
                  <w:rFonts w:cs="Calibri"/>
                  <w:color w:val="1155CC"/>
                  <w:sz w:val="20"/>
                  <w:szCs w:val="20"/>
                  <w:u w:val="single"/>
                </w:rPr>
                <w:t>http://healthyalberta.com/Serving5-11-March2012.pdf</w:t>
              </w:r>
            </w:hyperlink>
            <w:r w:rsidR="00D33B20" w:rsidRPr="00D33B20">
              <w:rPr>
                <w:rFonts w:cs="Calibri"/>
                <w:color w:val="000000"/>
                <w:sz w:val="20"/>
                <w:szCs w:val="20"/>
              </w:rPr>
              <w:t xml:space="preserve"> (Food serving sizes compared to real objects)</w:t>
            </w:r>
          </w:p>
          <w:p w:rsidR="00B37FD0" w:rsidRPr="00B37FD0" w:rsidRDefault="00745915" w:rsidP="00D33B20">
            <w:pPr>
              <w:ind w:left="288" w:hanging="288"/>
              <w:rPr>
                <w:sz w:val="20"/>
                <w:szCs w:val="20"/>
              </w:rPr>
            </w:pPr>
            <w:hyperlink r:id="rId54">
              <w:r w:rsidR="00D33B20" w:rsidRPr="00D33B20">
                <w:rPr>
                  <w:rFonts w:cs="Calibri"/>
                  <w:color w:val="1155CC"/>
                  <w:sz w:val="20"/>
                  <w:szCs w:val="20"/>
                  <w:u w:val="single"/>
                </w:rPr>
                <w:t>http://www.webmd.com/food-recipes/healthy-eating-recognizing-your-hunger-signals</w:t>
              </w:r>
            </w:hyperlink>
            <w:r w:rsidR="00D33B20" w:rsidRPr="00D33B20">
              <w:rPr>
                <w:rFonts w:cs="Calibri"/>
                <w:color w:val="000000"/>
                <w:sz w:val="20"/>
                <w:szCs w:val="20"/>
              </w:rPr>
              <w:t xml:space="preserve"> (Hunger scale)</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D33B20" w:rsidP="00B37FD0">
            <w:pPr>
              <w:ind w:left="288" w:hanging="288"/>
              <w:rPr>
                <w:sz w:val="20"/>
                <w:szCs w:val="20"/>
              </w:rPr>
            </w:pPr>
            <w:r w:rsidRPr="00D33B20">
              <w:rPr>
                <w:sz w:val="20"/>
                <w:szCs w:val="20"/>
              </w:rPr>
              <w:t>Students will participate in a situational monopoly style game that utilizes their critical thinking and reasoning skills centered on making healthy choices (e.g. sleep, healthy food choices, water consumption and exercise). Refer to teacher resources. Students will use their critical thinking skills to develop an understanding of body signals and fuel requirements for maintaining a healthy body. On their own students will complete tickets out the door with various situations on them (e.g. You didn’t eat breakfast and it is getting close to lunch, you have low energy and your stomach hurts. What is your body telling you, and what r</w:t>
            </w:r>
            <w:r>
              <w:rPr>
                <w:sz w:val="20"/>
                <w:szCs w:val="20"/>
              </w:rPr>
              <w:t>emedy do you suggest for this?)</w:t>
            </w:r>
          </w:p>
        </w:tc>
      </w:tr>
      <w:tr w:rsidR="00B37FD0" w:rsidRPr="00B37FD0" w:rsidTr="000207D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D33B20" w:rsidRPr="00D33B20" w:rsidRDefault="00D33B20" w:rsidP="00D33B20">
            <w:pPr>
              <w:ind w:left="288" w:hanging="288"/>
              <w:rPr>
                <w:sz w:val="20"/>
                <w:szCs w:val="20"/>
              </w:rPr>
            </w:pPr>
            <w:r w:rsidRPr="00D33B20">
              <w:rPr>
                <w:sz w:val="20"/>
                <w:szCs w:val="20"/>
              </w:rPr>
              <w:t>The teacher may:</w:t>
            </w:r>
          </w:p>
          <w:p w:rsidR="00D33B20" w:rsidRPr="000207D6" w:rsidRDefault="00D33B20" w:rsidP="000207D6">
            <w:pPr>
              <w:pStyle w:val="ListParagraph"/>
              <w:numPr>
                <w:ilvl w:val="0"/>
                <w:numId w:val="34"/>
              </w:numPr>
              <w:spacing w:after="0" w:line="240" w:lineRule="auto"/>
              <w:rPr>
                <w:sz w:val="20"/>
                <w:szCs w:val="20"/>
              </w:rPr>
            </w:pPr>
            <w:r w:rsidRPr="000207D6">
              <w:rPr>
                <w:sz w:val="20"/>
                <w:szCs w:val="20"/>
              </w:rPr>
              <w:t>Read the ticket out the door prompts</w:t>
            </w:r>
          </w:p>
          <w:p w:rsidR="00D33B20" w:rsidRPr="000207D6" w:rsidRDefault="00D33B20" w:rsidP="000207D6">
            <w:pPr>
              <w:pStyle w:val="ListParagraph"/>
              <w:numPr>
                <w:ilvl w:val="0"/>
                <w:numId w:val="34"/>
              </w:numPr>
              <w:spacing w:after="0" w:line="240" w:lineRule="auto"/>
              <w:rPr>
                <w:sz w:val="20"/>
                <w:szCs w:val="20"/>
              </w:rPr>
            </w:pPr>
            <w:r w:rsidRPr="000207D6">
              <w:rPr>
                <w:sz w:val="20"/>
                <w:szCs w:val="20"/>
              </w:rPr>
              <w:t xml:space="preserve">Roll the dice </w:t>
            </w:r>
          </w:p>
          <w:p w:rsidR="00B37FD0" w:rsidRPr="000207D6" w:rsidRDefault="00D33B20" w:rsidP="000207D6">
            <w:pPr>
              <w:pStyle w:val="ListParagraph"/>
              <w:numPr>
                <w:ilvl w:val="0"/>
                <w:numId w:val="34"/>
              </w:numPr>
              <w:spacing w:after="0" w:line="240" w:lineRule="auto"/>
              <w:rPr>
                <w:sz w:val="20"/>
                <w:szCs w:val="20"/>
              </w:rPr>
            </w:pPr>
            <w:r w:rsidRPr="000207D6">
              <w:rPr>
                <w:sz w:val="20"/>
                <w:szCs w:val="20"/>
              </w:rPr>
              <w:t>Read game space cards</w:t>
            </w:r>
          </w:p>
        </w:tc>
        <w:tc>
          <w:tcPr>
            <w:tcW w:w="5390" w:type="dxa"/>
            <w:tcBorders>
              <w:top w:val="nil"/>
            </w:tcBorders>
            <w:shd w:val="clear" w:color="auto" w:fill="auto"/>
          </w:tcPr>
          <w:p w:rsidR="00D33B20" w:rsidRPr="00D33B20" w:rsidRDefault="00D33B20" w:rsidP="00D33B20">
            <w:pPr>
              <w:ind w:left="288" w:hanging="288"/>
              <w:rPr>
                <w:sz w:val="20"/>
                <w:szCs w:val="20"/>
              </w:rPr>
            </w:pPr>
            <w:r w:rsidRPr="00D33B20">
              <w:rPr>
                <w:sz w:val="20"/>
                <w:szCs w:val="20"/>
              </w:rPr>
              <w:t>Students may:</w:t>
            </w:r>
          </w:p>
          <w:p w:rsidR="000207D6" w:rsidRDefault="00D33B20" w:rsidP="000207D6">
            <w:pPr>
              <w:pStyle w:val="ListParagraph"/>
              <w:numPr>
                <w:ilvl w:val="0"/>
                <w:numId w:val="33"/>
              </w:numPr>
              <w:spacing w:after="0" w:line="240" w:lineRule="auto"/>
              <w:rPr>
                <w:sz w:val="20"/>
                <w:szCs w:val="20"/>
              </w:rPr>
            </w:pPr>
            <w:r w:rsidRPr="000207D6">
              <w:rPr>
                <w:sz w:val="20"/>
                <w:szCs w:val="20"/>
              </w:rPr>
              <w:t>Modify movements as needed</w:t>
            </w:r>
          </w:p>
          <w:p w:rsidR="00D33B20" w:rsidRPr="000207D6" w:rsidRDefault="00D33B20" w:rsidP="000207D6">
            <w:pPr>
              <w:pStyle w:val="ListParagraph"/>
              <w:numPr>
                <w:ilvl w:val="0"/>
                <w:numId w:val="33"/>
              </w:numPr>
              <w:spacing w:after="0" w:line="240" w:lineRule="auto"/>
              <w:rPr>
                <w:sz w:val="20"/>
                <w:szCs w:val="20"/>
              </w:rPr>
            </w:pPr>
            <w:r w:rsidRPr="000207D6">
              <w:rPr>
                <w:sz w:val="20"/>
                <w:szCs w:val="20"/>
              </w:rPr>
              <w:t>Can work in pairs or groups</w:t>
            </w:r>
          </w:p>
          <w:p w:rsidR="00B37FD0" w:rsidRPr="000207D6" w:rsidRDefault="00D33B20" w:rsidP="000207D6">
            <w:pPr>
              <w:pStyle w:val="ListParagraph"/>
              <w:numPr>
                <w:ilvl w:val="0"/>
                <w:numId w:val="33"/>
              </w:numPr>
              <w:spacing w:after="0" w:line="240" w:lineRule="auto"/>
              <w:rPr>
                <w:sz w:val="20"/>
                <w:szCs w:val="20"/>
              </w:rPr>
            </w:pPr>
            <w:r w:rsidRPr="000207D6">
              <w:rPr>
                <w:sz w:val="20"/>
                <w:szCs w:val="20"/>
              </w:rPr>
              <w:t>Verbalize their answer on the ticket out the door</w:t>
            </w:r>
          </w:p>
        </w:tc>
      </w:tr>
      <w:tr w:rsidR="00B37FD0" w:rsidRPr="00B37FD0" w:rsidTr="000207D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544"/>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D33B20" w:rsidP="00B37FD0">
            <w:pPr>
              <w:ind w:left="288" w:hanging="288"/>
              <w:rPr>
                <w:sz w:val="20"/>
                <w:szCs w:val="20"/>
              </w:rPr>
            </w:pPr>
            <w:r>
              <w:rPr>
                <w:sz w:val="20"/>
                <w:szCs w:val="20"/>
              </w:rPr>
              <w:t>N/A</w:t>
            </w:r>
          </w:p>
        </w:tc>
        <w:tc>
          <w:tcPr>
            <w:tcW w:w="5390" w:type="dxa"/>
            <w:tcBorders>
              <w:top w:val="nil"/>
            </w:tcBorders>
            <w:shd w:val="clear" w:color="auto" w:fill="auto"/>
          </w:tcPr>
          <w:p w:rsidR="00D33B20" w:rsidRPr="00D33B20" w:rsidRDefault="00D33B20" w:rsidP="00D33B20">
            <w:pPr>
              <w:ind w:left="288" w:hanging="288"/>
              <w:rPr>
                <w:sz w:val="20"/>
                <w:szCs w:val="20"/>
              </w:rPr>
            </w:pPr>
            <w:r w:rsidRPr="00D33B20">
              <w:rPr>
                <w:sz w:val="20"/>
                <w:szCs w:val="20"/>
              </w:rPr>
              <w:t>Students may:</w:t>
            </w:r>
          </w:p>
          <w:p w:rsidR="00B37FD0" w:rsidRPr="00B37FD0" w:rsidRDefault="00D33B20" w:rsidP="000207D6">
            <w:pPr>
              <w:ind w:left="685" w:hanging="288"/>
              <w:rPr>
                <w:sz w:val="20"/>
                <w:szCs w:val="20"/>
              </w:rPr>
            </w:pPr>
            <w:r w:rsidRPr="00D33B20">
              <w:rPr>
                <w:sz w:val="20"/>
                <w:szCs w:val="20"/>
              </w:rPr>
              <w:t>•</w:t>
            </w:r>
            <w:r w:rsidRPr="00D33B20">
              <w:rPr>
                <w:sz w:val="20"/>
                <w:szCs w:val="20"/>
              </w:rPr>
              <w:tab/>
              <w:t>Write their own game scenario to present to the class</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D33B20" w:rsidRPr="00D33B20" w:rsidRDefault="00D33B20" w:rsidP="00871FD2">
            <w:pPr>
              <w:numPr>
                <w:ilvl w:val="0"/>
                <w:numId w:val="28"/>
              </w:numPr>
              <w:ind w:left="425"/>
              <w:rPr>
                <w:sz w:val="20"/>
                <w:szCs w:val="20"/>
              </w:rPr>
            </w:pPr>
            <w:r w:rsidRPr="00D33B20">
              <w:rPr>
                <w:sz w:val="20"/>
                <w:szCs w:val="20"/>
              </w:rPr>
              <w:t>The body signals of being full or hungry</w:t>
            </w:r>
          </w:p>
          <w:p w:rsidR="00B37FD0" w:rsidRPr="00B37FD0" w:rsidRDefault="00D33B20" w:rsidP="00871FD2">
            <w:pPr>
              <w:numPr>
                <w:ilvl w:val="0"/>
                <w:numId w:val="28"/>
              </w:numPr>
              <w:ind w:left="425"/>
              <w:rPr>
                <w:sz w:val="20"/>
                <w:szCs w:val="20"/>
              </w:rPr>
            </w:pPr>
            <w:r w:rsidRPr="00D33B20">
              <w:rPr>
                <w:sz w:val="20"/>
                <w:szCs w:val="20"/>
              </w:rPr>
              <w:t>The role of healthy food and water</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D33B20" w:rsidRPr="00D33B20" w:rsidRDefault="00D33B20" w:rsidP="00871FD2">
            <w:pPr>
              <w:numPr>
                <w:ilvl w:val="0"/>
                <w:numId w:val="28"/>
              </w:numPr>
              <w:ind w:left="425"/>
              <w:rPr>
                <w:sz w:val="20"/>
                <w:szCs w:val="20"/>
              </w:rPr>
            </w:pPr>
            <w:r w:rsidRPr="00D33B20">
              <w:rPr>
                <w:sz w:val="20"/>
                <w:szCs w:val="20"/>
              </w:rPr>
              <w:t>Recognize when they are full or hungry</w:t>
            </w:r>
          </w:p>
          <w:p w:rsidR="00B37FD0" w:rsidRPr="00D33B20" w:rsidRDefault="00D33B20" w:rsidP="00871FD2">
            <w:pPr>
              <w:numPr>
                <w:ilvl w:val="0"/>
                <w:numId w:val="28"/>
              </w:numPr>
              <w:ind w:left="425"/>
              <w:rPr>
                <w:sz w:val="20"/>
                <w:szCs w:val="20"/>
              </w:rPr>
            </w:pPr>
            <w:r w:rsidRPr="00D33B20">
              <w:rPr>
                <w:sz w:val="20"/>
                <w:szCs w:val="20"/>
              </w:rPr>
              <w:t>Describe the role of healthy food and water as essential nutrients for the body and brain</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D33B20" w:rsidP="00B37FD0">
            <w:pPr>
              <w:ind w:left="0" w:firstLine="0"/>
              <w:rPr>
                <w:sz w:val="20"/>
                <w:szCs w:val="20"/>
              </w:rPr>
            </w:pPr>
            <w:r w:rsidRPr="00D33B20">
              <w:rPr>
                <w:sz w:val="20"/>
                <w:szCs w:val="20"/>
              </w:rPr>
              <w:t>Habit, Healthy, Explain, Describe, Identify, Benefits, Awareness, Critical Think</w:t>
            </w:r>
            <w:r>
              <w:rPr>
                <w:sz w:val="20"/>
                <w:szCs w:val="20"/>
              </w:rPr>
              <w:t>ing</w:t>
            </w:r>
          </w:p>
        </w:tc>
      </w:tr>
    </w:tbl>
    <w:p w:rsidR="000207D6" w:rsidRDefault="000207D6" w:rsidP="00B37FD0">
      <w:pPr>
        <w:ind w:left="0" w:firstLine="0"/>
        <w:rPr>
          <w:sz w:val="20"/>
          <w:szCs w:val="20"/>
        </w:rPr>
      </w:pPr>
    </w:p>
    <w:p w:rsidR="000207D6" w:rsidRDefault="000207D6">
      <w:pPr>
        <w:ind w:left="0" w:firstLine="0"/>
        <w:rPr>
          <w:sz w:val="20"/>
          <w:szCs w:val="20"/>
        </w:rPr>
      </w:pPr>
      <w:r>
        <w:rPr>
          <w:sz w:val="20"/>
          <w:szCs w:val="20"/>
        </w:rPr>
        <w:br w:type="page"/>
      </w:r>
    </w:p>
    <w:p w:rsidR="00B37FD0" w:rsidRPr="00B37FD0" w:rsidRDefault="00B37FD0" w:rsidP="00B37FD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90"/>
      </w:tblGrid>
      <w:tr w:rsidR="00B37FD0" w:rsidRPr="00B37FD0" w:rsidTr="000207D6">
        <w:tc>
          <w:tcPr>
            <w:tcW w:w="14416"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0207D6">
        <w:tc>
          <w:tcPr>
            <w:tcW w:w="14416" w:type="dxa"/>
            <w:gridSpan w:val="3"/>
            <w:shd w:val="clear" w:color="auto" w:fill="D9D9D9"/>
            <w:noWrap/>
          </w:tcPr>
          <w:p w:rsidR="00D33B20" w:rsidRPr="00D33B20" w:rsidRDefault="00D33B20" w:rsidP="00D33B20">
            <w:pPr>
              <w:ind w:left="0" w:firstLine="0"/>
              <w:rPr>
                <w:sz w:val="28"/>
                <w:szCs w:val="28"/>
              </w:rPr>
            </w:pPr>
            <w:r w:rsidRPr="00D33B20">
              <w:rPr>
                <w:sz w:val="28"/>
                <w:szCs w:val="28"/>
                <w:highlight w:val="cyan"/>
              </w:rPr>
              <w:t>The teacher may review the concepts of healthy habits so that students can begin to evaluate elements of their own health plan.</w:t>
            </w:r>
          </w:p>
          <w:p w:rsidR="00D33B20" w:rsidRDefault="00D33B20" w:rsidP="000207D6">
            <w:pPr>
              <w:ind w:left="0" w:firstLine="0"/>
              <w:jc w:val="right"/>
              <w:rPr>
                <w:sz w:val="28"/>
                <w:szCs w:val="28"/>
              </w:rPr>
            </w:pPr>
            <w:r w:rsidRPr="00D33B20">
              <w:rPr>
                <w:sz w:val="28"/>
                <w:szCs w:val="28"/>
              </w:rPr>
              <w:t xml:space="preserve">                                                           </w:t>
            </w:r>
            <w:r>
              <w:rPr>
                <w:sz w:val="28"/>
                <w:szCs w:val="28"/>
              </w:rPr>
              <w:t xml:space="preserve">                                                  </w:t>
            </w:r>
            <w:r w:rsidR="000207D6">
              <w:rPr>
                <w:sz w:val="28"/>
                <w:szCs w:val="28"/>
              </w:rPr>
              <w:t xml:space="preserve">       </w:t>
            </w:r>
            <w:r w:rsidRPr="00D33B20">
              <w:rPr>
                <w:b/>
                <w:sz w:val="28"/>
                <w:szCs w:val="28"/>
              </w:rPr>
              <w:t>Integration Continuum Color:</w:t>
            </w:r>
            <w:r w:rsidRPr="00D33B20">
              <w:rPr>
                <w:sz w:val="28"/>
                <w:szCs w:val="28"/>
              </w:rPr>
              <w:t xml:space="preserve">  GREEN  </w:t>
            </w:r>
            <w:r w:rsidRPr="00D33B20">
              <w:rPr>
                <w:sz w:val="28"/>
                <w:szCs w:val="28"/>
                <w:highlight w:val="cyan"/>
              </w:rPr>
              <w:t>BLUE</w:t>
            </w:r>
            <w:r w:rsidRPr="00D33B20">
              <w:rPr>
                <w:sz w:val="28"/>
                <w:szCs w:val="28"/>
              </w:rPr>
              <w:t xml:space="preserve">  PINK  YELLOW </w:t>
            </w:r>
          </w:p>
          <w:p w:rsidR="00B37FD0" w:rsidRPr="00B37FD0" w:rsidRDefault="00D33B20" w:rsidP="000207D6">
            <w:pPr>
              <w:ind w:left="0" w:firstLine="0"/>
              <w:jc w:val="right"/>
              <w:rPr>
                <w:sz w:val="28"/>
                <w:szCs w:val="28"/>
              </w:rPr>
            </w:pPr>
            <w:r>
              <w:rPr>
                <w:sz w:val="28"/>
                <w:szCs w:val="28"/>
              </w:rPr>
              <w:t xml:space="preserve">                                  </w:t>
            </w:r>
            <w:r w:rsidR="000207D6">
              <w:rPr>
                <w:sz w:val="28"/>
                <w:szCs w:val="28"/>
              </w:rPr>
              <w:t xml:space="preserve">                          </w:t>
            </w:r>
            <w:r w:rsidR="00FF4B86" w:rsidRPr="00FF4B86">
              <w:rPr>
                <w:sz w:val="18"/>
                <w:szCs w:val="18"/>
              </w:rPr>
              <w:t>Blue:</w:t>
            </w:r>
            <w:r>
              <w:rPr>
                <w:sz w:val="28"/>
                <w:szCs w:val="28"/>
              </w:rPr>
              <w:t xml:space="preserve"> </w:t>
            </w:r>
            <w:r w:rsidRPr="00D33B20">
              <w:rPr>
                <w:sz w:val="18"/>
                <w:szCs w:val="18"/>
              </w:rPr>
              <w:t>Equal and significant attention is given to techniques, skills, or concepts in both disciplines. Authentic experiences and media are used.</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Generalization Connection(s):</w:t>
            </w:r>
          </w:p>
        </w:tc>
        <w:tc>
          <w:tcPr>
            <w:tcW w:w="10710" w:type="dxa"/>
            <w:gridSpan w:val="2"/>
            <w:shd w:val="clear" w:color="auto" w:fill="auto"/>
            <w:noWrap/>
          </w:tcPr>
          <w:p w:rsidR="00B37FD0" w:rsidRPr="00B37FD0" w:rsidRDefault="00FF4B86" w:rsidP="00B37FD0">
            <w:pPr>
              <w:ind w:left="288" w:hanging="288"/>
              <w:rPr>
                <w:sz w:val="20"/>
                <w:szCs w:val="20"/>
              </w:rPr>
            </w:pPr>
            <w:r w:rsidRPr="00FF4B86">
              <w:rPr>
                <w:sz w:val="20"/>
                <w:szCs w:val="20"/>
              </w:rPr>
              <w:t>Knowledge obtained from the cause and effects of food, water and sleep on the body promotes the energy, learning capacity and application of healthy habits.</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Teacher Resources:</w:t>
            </w:r>
          </w:p>
        </w:tc>
        <w:tc>
          <w:tcPr>
            <w:tcW w:w="10710" w:type="dxa"/>
            <w:gridSpan w:val="2"/>
            <w:shd w:val="clear" w:color="auto" w:fill="auto"/>
            <w:noWrap/>
          </w:tcPr>
          <w:p w:rsidR="00FF4B86" w:rsidRPr="00FF4B86" w:rsidRDefault="00745915" w:rsidP="00FF4B86">
            <w:pPr>
              <w:ind w:left="0" w:firstLine="0"/>
              <w:rPr>
                <w:rFonts w:cs="Calibri"/>
                <w:color w:val="000000"/>
              </w:rPr>
            </w:pPr>
            <w:hyperlink r:id="rId55">
              <w:r w:rsidR="00FF4B86" w:rsidRPr="00FF4B86">
                <w:rPr>
                  <w:rFonts w:cs="Calibri"/>
                  <w:color w:val="1155CC"/>
                  <w:sz w:val="20"/>
                  <w:szCs w:val="20"/>
                  <w:u w:val="single"/>
                </w:rPr>
                <w:t>https://www.eduplace.com/graphicorganizer/pdf/cluster.pdf</w:t>
              </w:r>
            </w:hyperlink>
            <w:r w:rsidR="00FF4B86" w:rsidRPr="00FF4B86">
              <w:rPr>
                <w:rFonts w:cs="Calibri"/>
                <w:color w:val="000000"/>
                <w:sz w:val="20"/>
                <w:szCs w:val="20"/>
              </w:rPr>
              <w:t xml:space="preserve"> (Cluster graphic organizer)</w:t>
            </w:r>
          </w:p>
          <w:p w:rsidR="00FF4B86" w:rsidRPr="00FF4B86" w:rsidRDefault="00745915" w:rsidP="00FF4B86">
            <w:pPr>
              <w:ind w:left="0" w:firstLine="0"/>
              <w:rPr>
                <w:rFonts w:cs="Calibri"/>
                <w:color w:val="000000"/>
              </w:rPr>
            </w:pPr>
            <w:hyperlink r:id="rId56">
              <w:r w:rsidR="00FF4B86" w:rsidRPr="00FF4B86">
                <w:rPr>
                  <w:rFonts w:cs="Calibri"/>
                  <w:color w:val="1155CC"/>
                  <w:sz w:val="20"/>
                  <w:szCs w:val="20"/>
                  <w:u w:val="single"/>
                </w:rPr>
                <w:t>https://www.eduplace.com/graphicorganizer/pdf/flow.pdf</w:t>
              </w:r>
            </w:hyperlink>
            <w:r w:rsidR="00FF4B86" w:rsidRPr="00FF4B86">
              <w:rPr>
                <w:rFonts w:cs="Calibri"/>
                <w:color w:val="000000"/>
                <w:sz w:val="20"/>
                <w:szCs w:val="20"/>
              </w:rPr>
              <w:t xml:space="preserve"> (Flow chart)</w:t>
            </w:r>
          </w:p>
          <w:p w:rsidR="00FF4B86" w:rsidRPr="00FF4B86" w:rsidRDefault="00745915" w:rsidP="000207D6">
            <w:pPr>
              <w:ind w:left="245" w:hanging="245"/>
              <w:rPr>
                <w:rFonts w:cs="Calibri"/>
                <w:color w:val="000000"/>
              </w:rPr>
            </w:pPr>
            <w:hyperlink r:id="rId57">
              <w:r w:rsidR="00FF4B86" w:rsidRPr="00FF4B86">
                <w:rPr>
                  <w:rFonts w:cs="Calibri"/>
                  <w:color w:val="1155CC"/>
                  <w:sz w:val="20"/>
                  <w:szCs w:val="20"/>
                  <w:u w:val="single"/>
                </w:rPr>
                <w:t>http://sweethotmess.blogspot.com/2012/08/on-incorporating-comic-strips-into-your.html?m=1</w:t>
              </w:r>
            </w:hyperlink>
            <w:r w:rsidR="00FF4B86" w:rsidRPr="00FF4B86">
              <w:rPr>
                <w:rFonts w:cs="Calibri"/>
                <w:color w:val="000000"/>
                <w:sz w:val="20"/>
                <w:szCs w:val="20"/>
              </w:rPr>
              <w:t xml:space="preserve"> (Comic strip template for manual design)</w:t>
            </w:r>
          </w:p>
          <w:p w:rsidR="00B37FD0" w:rsidRPr="00FF4B86" w:rsidRDefault="00745915" w:rsidP="00FF4B86">
            <w:pPr>
              <w:ind w:left="0" w:firstLine="0"/>
              <w:rPr>
                <w:rFonts w:cs="Calibri"/>
                <w:color w:val="000000"/>
              </w:rPr>
            </w:pPr>
            <w:hyperlink r:id="rId58">
              <w:r w:rsidR="00FF4B86" w:rsidRPr="00FF4B86">
                <w:rPr>
                  <w:rFonts w:cs="Calibri"/>
                  <w:color w:val="1155CC"/>
                  <w:sz w:val="20"/>
                  <w:szCs w:val="20"/>
                  <w:u w:val="single"/>
                </w:rPr>
                <w:t>http://teacherideafactory.blogspot.com/2012/03/mini-book-template-free-center.html</w:t>
              </w:r>
            </w:hyperlink>
            <w:r w:rsidR="00FF4B86" w:rsidRPr="00FF4B86">
              <w:rPr>
                <w:rFonts w:cs="Calibri"/>
                <w:color w:val="000000"/>
                <w:sz w:val="20"/>
                <w:szCs w:val="20"/>
              </w:rPr>
              <w:t xml:space="preserve"> (Booklet template)</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Student Resources:</w:t>
            </w:r>
          </w:p>
        </w:tc>
        <w:tc>
          <w:tcPr>
            <w:tcW w:w="10710" w:type="dxa"/>
            <w:gridSpan w:val="2"/>
            <w:shd w:val="clear" w:color="auto" w:fill="auto"/>
            <w:noWrap/>
          </w:tcPr>
          <w:p w:rsidR="00FF4B86" w:rsidRPr="00FF4B86" w:rsidRDefault="00745915" w:rsidP="00FF4B86">
            <w:pPr>
              <w:ind w:left="0" w:firstLine="0"/>
              <w:rPr>
                <w:rFonts w:cs="Calibri"/>
                <w:color w:val="000000"/>
              </w:rPr>
            </w:pPr>
            <w:hyperlink r:id="rId59">
              <w:r w:rsidR="00FF4B86" w:rsidRPr="00FF4B86">
                <w:rPr>
                  <w:rFonts w:cs="Calibri"/>
                  <w:color w:val="1155CC"/>
                  <w:sz w:val="20"/>
                  <w:szCs w:val="20"/>
                  <w:u w:val="single"/>
                </w:rPr>
                <w:t>https://www.eduplace.com/graphicorganizer/pdf/cluster.pdf</w:t>
              </w:r>
            </w:hyperlink>
            <w:r w:rsidR="00FF4B86" w:rsidRPr="00FF4B86">
              <w:rPr>
                <w:rFonts w:cs="Calibri"/>
                <w:color w:val="000000"/>
                <w:sz w:val="20"/>
                <w:szCs w:val="20"/>
              </w:rPr>
              <w:t xml:space="preserve"> (Cluster graphic organizer)</w:t>
            </w:r>
          </w:p>
          <w:p w:rsidR="00FF4B86" w:rsidRPr="00FF4B86" w:rsidRDefault="00745915" w:rsidP="00FF4B86">
            <w:pPr>
              <w:ind w:left="0" w:firstLine="0"/>
              <w:rPr>
                <w:rFonts w:cs="Calibri"/>
                <w:color w:val="000000"/>
              </w:rPr>
            </w:pPr>
            <w:hyperlink r:id="rId60">
              <w:r w:rsidR="00FF4B86" w:rsidRPr="00FF4B86">
                <w:rPr>
                  <w:rFonts w:cs="Calibri"/>
                  <w:color w:val="1155CC"/>
                  <w:sz w:val="20"/>
                  <w:szCs w:val="20"/>
                  <w:u w:val="single"/>
                </w:rPr>
                <w:t>https://www.eduplace.com/graphicorganizer/pdf/flow.pdf</w:t>
              </w:r>
            </w:hyperlink>
            <w:r w:rsidR="00FF4B86" w:rsidRPr="00FF4B86">
              <w:rPr>
                <w:rFonts w:cs="Calibri"/>
                <w:color w:val="000000"/>
                <w:sz w:val="20"/>
                <w:szCs w:val="20"/>
              </w:rPr>
              <w:t xml:space="preserve"> (Flow chart)</w:t>
            </w:r>
          </w:p>
          <w:p w:rsidR="00FF4B86" w:rsidRPr="00FF4B86" w:rsidRDefault="00745915" w:rsidP="000207D6">
            <w:pPr>
              <w:ind w:left="245" w:hanging="245"/>
              <w:rPr>
                <w:rFonts w:cs="Calibri"/>
                <w:color w:val="000000"/>
              </w:rPr>
            </w:pPr>
            <w:hyperlink r:id="rId61">
              <w:r w:rsidR="00FF4B86" w:rsidRPr="00FF4B86">
                <w:rPr>
                  <w:rFonts w:cs="Calibri"/>
                  <w:color w:val="1155CC"/>
                  <w:sz w:val="20"/>
                  <w:szCs w:val="20"/>
                  <w:u w:val="single"/>
                </w:rPr>
                <w:t>http://sweethotmess.blogspot.com/2012/08/on-incorporating-comic-strips-into-your.html?m=1</w:t>
              </w:r>
            </w:hyperlink>
            <w:r w:rsidR="00FF4B86" w:rsidRPr="00FF4B86">
              <w:rPr>
                <w:rFonts w:cs="Calibri"/>
                <w:color w:val="000000"/>
                <w:sz w:val="20"/>
                <w:szCs w:val="20"/>
              </w:rPr>
              <w:t xml:space="preserve"> (Comic strip template for manual design)</w:t>
            </w:r>
          </w:p>
          <w:p w:rsidR="00B37FD0" w:rsidRPr="00FF4B86" w:rsidRDefault="00745915" w:rsidP="00FF4B86">
            <w:pPr>
              <w:ind w:left="0" w:firstLine="0"/>
              <w:rPr>
                <w:rFonts w:cs="Calibri"/>
                <w:color w:val="000000"/>
              </w:rPr>
            </w:pPr>
            <w:hyperlink r:id="rId62">
              <w:r w:rsidR="00FF4B86" w:rsidRPr="00FF4B86">
                <w:rPr>
                  <w:rFonts w:cs="Calibri"/>
                  <w:color w:val="1155CC"/>
                  <w:sz w:val="20"/>
                  <w:szCs w:val="20"/>
                  <w:u w:val="single"/>
                </w:rPr>
                <w:t>http://teacherideafactory.blogspot.com/2012/03/mini-book-template-free-center.html</w:t>
              </w:r>
            </w:hyperlink>
            <w:r w:rsidR="00FF4B86" w:rsidRPr="00FF4B86">
              <w:rPr>
                <w:rFonts w:cs="Calibri"/>
                <w:color w:val="000000"/>
                <w:sz w:val="20"/>
                <w:szCs w:val="20"/>
              </w:rPr>
              <w:t xml:space="preserve"> (Booklet template)</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Assessment:</w:t>
            </w:r>
          </w:p>
        </w:tc>
        <w:tc>
          <w:tcPr>
            <w:tcW w:w="10710" w:type="dxa"/>
            <w:gridSpan w:val="2"/>
            <w:shd w:val="clear" w:color="auto" w:fill="auto"/>
            <w:noWrap/>
          </w:tcPr>
          <w:p w:rsidR="00B37FD0" w:rsidRPr="00B37FD0" w:rsidRDefault="00FF4B86" w:rsidP="00B37FD0">
            <w:pPr>
              <w:ind w:left="288" w:hanging="288"/>
              <w:rPr>
                <w:sz w:val="20"/>
                <w:szCs w:val="20"/>
              </w:rPr>
            </w:pPr>
            <w:r w:rsidRPr="00FF4B86">
              <w:rPr>
                <w:sz w:val="20"/>
                <w:szCs w:val="20"/>
              </w:rPr>
              <w:t xml:space="preserve">Students will use previous learning experiences to construct a framework for the personal health game manual (e.g. energizers such as foods, water, sleep, exercise; </w:t>
            </w:r>
            <w:proofErr w:type="spellStart"/>
            <w:r w:rsidRPr="00FF4B86">
              <w:rPr>
                <w:sz w:val="20"/>
                <w:szCs w:val="20"/>
              </w:rPr>
              <w:t>depleaters</w:t>
            </w:r>
            <w:proofErr w:type="spellEnd"/>
            <w:r w:rsidRPr="00FF4B86">
              <w:rPr>
                <w:sz w:val="20"/>
                <w:szCs w:val="20"/>
              </w:rPr>
              <w:t xml:space="preserve"> such as junk food, soda, fast food; level advancement)  The manual can be in the format of posters, cards, book or pamphlet.  The manual will be the guide for the development of the game.</w:t>
            </w:r>
          </w:p>
        </w:tc>
      </w:tr>
      <w:tr w:rsidR="00B37FD0" w:rsidRPr="00B37FD0" w:rsidTr="000207D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20"/>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FF4B86" w:rsidRPr="00FF4B86" w:rsidRDefault="00FF4B86" w:rsidP="00FF4B86">
            <w:pPr>
              <w:ind w:left="288" w:hanging="288"/>
              <w:rPr>
                <w:sz w:val="20"/>
                <w:szCs w:val="20"/>
              </w:rPr>
            </w:pPr>
            <w:r w:rsidRPr="00FF4B86">
              <w:rPr>
                <w:sz w:val="20"/>
                <w:szCs w:val="20"/>
              </w:rPr>
              <w:t xml:space="preserve">The teacher may: </w:t>
            </w:r>
          </w:p>
          <w:p w:rsidR="00B37FD0" w:rsidRPr="00B37FD0" w:rsidRDefault="00FF4B86" w:rsidP="00FF4B86">
            <w:pPr>
              <w:ind w:left="288" w:hanging="288"/>
              <w:rPr>
                <w:sz w:val="20"/>
                <w:szCs w:val="20"/>
              </w:rPr>
            </w:pPr>
            <w:r w:rsidRPr="00FF4B86">
              <w:rPr>
                <w:sz w:val="20"/>
                <w:szCs w:val="20"/>
              </w:rPr>
              <w:t>•</w:t>
            </w:r>
            <w:r w:rsidRPr="00FF4B86">
              <w:rPr>
                <w:sz w:val="20"/>
                <w:szCs w:val="20"/>
              </w:rPr>
              <w:tab/>
              <w:t>Provide a specific organizer for students.</w:t>
            </w:r>
          </w:p>
        </w:tc>
        <w:tc>
          <w:tcPr>
            <w:tcW w:w="5390" w:type="dxa"/>
            <w:tcBorders>
              <w:top w:val="nil"/>
            </w:tcBorders>
            <w:shd w:val="clear" w:color="auto" w:fill="auto"/>
          </w:tcPr>
          <w:p w:rsidR="00FF4B86" w:rsidRPr="00FF4B86" w:rsidRDefault="00FF4B86" w:rsidP="00FF4B86">
            <w:pPr>
              <w:ind w:left="288" w:hanging="288"/>
              <w:rPr>
                <w:sz w:val="20"/>
                <w:szCs w:val="20"/>
              </w:rPr>
            </w:pPr>
            <w:r w:rsidRPr="00FF4B86">
              <w:rPr>
                <w:sz w:val="20"/>
                <w:szCs w:val="20"/>
              </w:rPr>
              <w:t xml:space="preserve">Students may: </w:t>
            </w:r>
          </w:p>
          <w:p w:rsidR="00B37FD0" w:rsidRPr="00B37FD0" w:rsidRDefault="00FF4B86" w:rsidP="00FF4B86">
            <w:pPr>
              <w:ind w:left="288" w:hanging="288"/>
              <w:rPr>
                <w:sz w:val="20"/>
                <w:szCs w:val="20"/>
              </w:rPr>
            </w:pPr>
            <w:r w:rsidRPr="00FF4B86">
              <w:rPr>
                <w:sz w:val="20"/>
                <w:szCs w:val="20"/>
              </w:rPr>
              <w:t>•</w:t>
            </w:r>
            <w:r w:rsidRPr="00FF4B86">
              <w:rPr>
                <w:sz w:val="20"/>
                <w:szCs w:val="20"/>
              </w:rPr>
              <w:tab/>
              <w:t>Work with a partner to complete the manual.</w:t>
            </w:r>
          </w:p>
        </w:tc>
      </w:tr>
      <w:tr w:rsidR="00B37FD0" w:rsidRPr="00B37FD0" w:rsidTr="000207D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390"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B37FD0" w:rsidRPr="00B37FD0" w:rsidTr="000207D6">
        <w:trPr>
          <w:cantSplit/>
          <w:trHeight w:val="409"/>
        </w:trPr>
        <w:tc>
          <w:tcPr>
            <w:tcW w:w="3706" w:type="dxa"/>
            <w:vMerge/>
            <w:shd w:val="clear" w:color="auto" w:fill="D9D9D9"/>
            <w:noWrap/>
          </w:tcPr>
          <w:p w:rsidR="00B37FD0" w:rsidRPr="00B37FD0" w:rsidRDefault="00B37FD0" w:rsidP="00B37FD0">
            <w:pPr>
              <w:ind w:left="0" w:firstLine="0"/>
              <w:rPr>
                <w:b/>
                <w:sz w:val="20"/>
                <w:szCs w:val="20"/>
              </w:rPr>
            </w:pPr>
          </w:p>
        </w:tc>
        <w:tc>
          <w:tcPr>
            <w:tcW w:w="5320" w:type="dxa"/>
            <w:tcBorders>
              <w:top w:val="nil"/>
            </w:tcBorders>
            <w:shd w:val="clear" w:color="auto" w:fill="auto"/>
          </w:tcPr>
          <w:p w:rsidR="00B37FD0" w:rsidRPr="00B37FD0" w:rsidRDefault="00FF4B86" w:rsidP="00B37FD0">
            <w:pPr>
              <w:ind w:left="288" w:hanging="288"/>
              <w:rPr>
                <w:sz w:val="20"/>
                <w:szCs w:val="20"/>
              </w:rPr>
            </w:pPr>
            <w:r>
              <w:rPr>
                <w:sz w:val="20"/>
                <w:szCs w:val="20"/>
              </w:rPr>
              <w:t>N/A</w:t>
            </w:r>
          </w:p>
        </w:tc>
        <w:tc>
          <w:tcPr>
            <w:tcW w:w="5390" w:type="dxa"/>
            <w:tcBorders>
              <w:top w:val="nil"/>
            </w:tcBorders>
            <w:shd w:val="clear" w:color="auto" w:fill="auto"/>
          </w:tcPr>
          <w:p w:rsidR="00B37FD0" w:rsidRPr="00B37FD0" w:rsidRDefault="00FF4B86" w:rsidP="00B37FD0">
            <w:pPr>
              <w:ind w:left="288" w:hanging="288"/>
              <w:rPr>
                <w:sz w:val="20"/>
                <w:szCs w:val="20"/>
              </w:rPr>
            </w:pPr>
            <w:r>
              <w:rPr>
                <w:sz w:val="20"/>
                <w:szCs w:val="20"/>
              </w:rPr>
              <w:t>N/A</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Content:</w:t>
            </w:r>
          </w:p>
        </w:tc>
        <w:tc>
          <w:tcPr>
            <w:tcW w:w="10710" w:type="dxa"/>
            <w:gridSpan w:val="2"/>
            <w:shd w:val="clear" w:color="auto" w:fill="auto"/>
          </w:tcPr>
          <w:p w:rsidR="00FF4B86" w:rsidRPr="00FF4B86" w:rsidRDefault="00FF4B86" w:rsidP="00871FD2">
            <w:pPr>
              <w:numPr>
                <w:ilvl w:val="0"/>
                <w:numId w:val="28"/>
              </w:numPr>
              <w:ind w:left="425"/>
              <w:rPr>
                <w:sz w:val="20"/>
                <w:szCs w:val="20"/>
              </w:rPr>
            </w:pPr>
            <w:r w:rsidRPr="00FF4B86">
              <w:rPr>
                <w:sz w:val="20"/>
                <w:szCs w:val="20"/>
              </w:rPr>
              <w:t>The benefits of healthy food and beverage choices</w:t>
            </w:r>
          </w:p>
          <w:p w:rsidR="00B37FD0" w:rsidRPr="00B37FD0" w:rsidRDefault="00FF4B86" w:rsidP="00871FD2">
            <w:pPr>
              <w:numPr>
                <w:ilvl w:val="0"/>
                <w:numId w:val="28"/>
              </w:numPr>
              <w:ind w:left="425"/>
              <w:rPr>
                <w:sz w:val="20"/>
                <w:szCs w:val="20"/>
              </w:rPr>
            </w:pPr>
            <w:r w:rsidRPr="00FF4B86">
              <w:rPr>
                <w:sz w:val="20"/>
                <w:szCs w:val="20"/>
              </w:rPr>
              <w:t>The role of healthy food and water for the body and brain</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Key Skills:</w:t>
            </w:r>
          </w:p>
        </w:tc>
        <w:tc>
          <w:tcPr>
            <w:tcW w:w="10710" w:type="dxa"/>
            <w:gridSpan w:val="2"/>
            <w:shd w:val="clear" w:color="auto" w:fill="auto"/>
          </w:tcPr>
          <w:p w:rsidR="00B37FD0" w:rsidRPr="00B37FD0" w:rsidRDefault="00FF4B86" w:rsidP="00871FD2">
            <w:pPr>
              <w:numPr>
                <w:ilvl w:val="0"/>
                <w:numId w:val="28"/>
              </w:numPr>
              <w:spacing w:line="276" w:lineRule="auto"/>
              <w:ind w:left="425"/>
              <w:rPr>
                <w:sz w:val="20"/>
                <w:szCs w:val="20"/>
              </w:rPr>
            </w:pPr>
            <w:r w:rsidRPr="00FF4B86">
              <w:rPr>
                <w:sz w:val="20"/>
                <w:szCs w:val="20"/>
              </w:rPr>
              <w:t>Describe the role of healthy food and water as essential nutrients for the body and brain</w:t>
            </w:r>
          </w:p>
        </w:tc>
      </w:tr>
      <w:tr w:rsidR="00B37FD0" w:rsidRPr="00B37FD0" w:rsidTr="000207D6">
        <w:tc>
          <w:tcPr>
            <w:tcW w:w="3706" w:type="dxa"/>
            <w:shd w:val="clear" w:color="auto" w:fill="D9D9D9"/>
            <w:noWrap/>
          </w:tcPr>
          <w:p w:rsidR="00B37FD0" w:rsidRPr="00B37FD0" w:rsidRDefault="00B37FD0" w:rsidP="00B37FD0">
            <w:pPr>
              <w:ind w:left="0" w:firstLine="0"/>
              <w:rPr>
                <w:b/>
                <w:sz w:val="20"/>
                <w:szCs w:val="20"/>
              </w:rPr>
            </w:pPr>
            <w:r w:rsidRPr="00B37FD0">
              <w:rPr>
                <w:b/>
                <w:sz w:val="20"/>
                <w:szCs w:val="20"/>
              </w:rPr>
              <w:t>Critical Language:</w:t>
            </w:r>
          </w:p>
        </w:tc>
        <w:tc>
          <w:tcPr>
            <w:tcW w:w="10710" w:type="dxa"/>
            <w:gridSpan w:val="2"/>
            <w:shd w:val="clear" w:color="auto" w:fill="auto"/>
          </w:tcPr>
          <w:p w:rsidR="00B37FD0" w:rsidRPr="00B37FD0" w:rsidRDefault="00FF4B86" w:rsidP="00B37FD0">
            <w:pPr>
              <w:ind w:left="0" w:firstLine="0"/>
              <w:rPr>
                <w:sz w:val="20"/>
                <w:szCs w:val="20"/>
              </w:rPr>
            </w:pPr>
            <w:r w:rsidRPr="00FF4B86">
              <w:rPr>
                <w:sz w:val="20"/>
                <w:szCs w:val="20"/>
              </w:rPr>
              <w:t>Habit, Healthy, Explain, Describe, Identify, Benefits, Consequences, Awareness, Consumption, Choices, Critical Thinking, Interpretation, Self-Direction, Cause and Effect, Balanced Diet, Energy, Activity, Inactivity</w:t>
            </w:r>
          </w:p>
        </w:tc>
      </w:tr>
    </w:tbl>
    <w:p w:rsidR="00B37FD0" w:rsidRPr="00D5423D" w:rsidRDefault="00B37FD0" w:rsidP="000207D6">
      <w:pPr>
        <w:spacing w:after="200" w:line="276" w:lineRule="auto"/>
        <w:ind w:left="0" w:firstLine="0"/>
        <w:rPr>
          <w:rFonts w:asciiTheme="minorHAnsi" w:hAnsiTheme="minorHAnsi"/>
          <w:b/>
          <w:sz w:val="20"/>
          <w:szCs w:val="20"/>
        </w:rPr>
      </w:pPr>
    </w:p>
    <w:sectPr w:rsidR="00B37FD0" w:rsidRPr="00D5423D" w:rsidSect="00F656DB">
      <w:headerReference w:type="even" r:id="rId63"/>
      <w:headerReference w:type="default" r:id="rId64"/>
      <w:footerReference w:type="even" r:id="rId65"/>
      <w:headerReference w:type="first" r:id="rId66"/>
      <w:footerReference w:type="first" r:id="rId6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15" w:rsidRDefault="00745915" w:rsidP="00F36A58">
      <w:r>
        <w:separator/>
      </w:r>
    </w:p>
  </w:endnote>
  <w:endnote w:type="continuationSeparator" w:id="0">
    <w:p w:rsidR="00745915" w:rsidRDefault="0074591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Pr="001A50CB" w:rsidRDefault="0048786D" w:rsidP="0048786D">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1997151100"/>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48786D" w:rsidRDefault="0048786D">
    <w:pPr>
      <w:pStyle w:val="Footer"/>
    </w:pPr>
  </w:p>
  <w:p w:rsidR="0048786D" w:rsidRDefault="00487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Pr="001A50CB" w:rsidRDefault="0048786D" w:rsidP="00A86B29">
    <w:pPr>
      <w:rPr>
        <w:sz w:val="16"/>
        <w:szCs w:val="16"/>
      </w:rPr>
    </w:pPr>
    <w:r>
      <w:rPr>
        <w:sz w:val="16"/>
        <w:szCs w:val="16"/>
      </w:rPr>
      <w:t>2</w:t>
    </w:r>
    <w:r w:rsidRPr="00A303E7">
      <w:rPr>
        <w:sz w:val="16"/>
        <w:szCs w:val="16"/>
        <w:vertAlign w:val="superscript"/>
      </w:rPr>
      <w:t>nd</w:t>
    </w:r>
    <w:r>
      <w:rPr>
        <w:sz w:val="16"/>
        <w:szCs w:val="16"/>
      </w:rPr>
      <w:t xml:space="preserve"> Grade Comprehensive Health &amp; Physical Education</w:t>
    </w:r>
    <w:r w:rsidRPr="001A50CB">
      <w:rPr>
        <w:sz w:val="16"/>
        <w:szCs w:val="16"/>
      </w:rPr>
      <w:ptab w:relativeTo="margin" w:alignment="center" w:leader="none"/>
    </w:r>
    <w:r>
      <w:rPr>
        <w:sz w:val="16"/>
        <w:szCs w:val="16"/>
      </w:rPr>
      <w:t>Unit Title:  Project Healthy Transformation</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C571E">
          <w:rPr>
            <w:noProof/>
            <w:sz w:val="16"/>
            <w:szCs w:val="16"/>
          </w:rPr>
          <w:t>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C571E">
          <w:rPr>
            <w:noProof/>
            <w:sz w:val="16"/>
            <w:szCs w:val="16"/>
          </w:rPr>
          <w:t>14</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Default="004878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Default="00487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15" w:rsidRDefault="00745915" w:rsidP="00F36A58">
      <w:r>
        <w:separator/>
      </w:r>
    </w:p>
  </w:footnote>
  <w:footnote w:type="continuationSeparator" w:id="0">
    <w:p w:rsidR="00745915" w:rsidRDefault="0074591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Default="0048786D"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48786D" w:rsidRDefault="0048786D"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Default="00487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Pr="00B37FD0" w:rsidRDefault="0048786D" w:rsidP="0048786D">
    <w:pPr>
      <w:spacing w:after="120"/>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6D" w:rsidRDefault="00487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E32D04"/>
    <w:multiLevelType w:val="hybridMultilevel"/>
    <w:tmpl w:val="3AA4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7662B"/>
    <w:multiLevelType w:val="multilevel"/>
    <w:tmpl w:val="AE86CC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C07FF"/>
    <w:multiLevelType w:val="hybridMultilevel"/>
    <w:tmpl w:val="0110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A164A9"/>
    <w:multiLevelType w:val="hybridMultilevel"/>
    <w:tmpl w:val="F30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EB2993"/>
    <w:multiLevelType w:val="hybridMultilevel"/>
    <w:tmpl w:val="6030A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EE60EC"/>
    <w:multiLevelType w:val="hybridMultilevel"/>
    <w:tmpl w:val="3214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DF02E6"/>
    <w:multiLevelType w:val="hybridMultilevel"/>
    <w:tmpl w:val="95C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4"/>
  </w:num>
  <w:num w:numId="4">
    <w:abstractNumId w:val="8"/>
  </w:num>
  <w:num w:numId="5">
    <w:abstractNumId w:val="29"/>
  </w:num>
  <w:num w:numId="6">
    <w:abstractNumId w:val="13"/>
  </w:num>
  <w:num w:numId="7">
    <w:abstractNumId w:val="0"/>
  </w:num>
  <w:num w:numId="8">
    <w:abstractNumId w:val="11"/>
  </w:num>
  <w:num w:numId="9">
    <w:abstractNumId w:val="4"/>
  </w:num>
  <w:num w:numId="10">
    <w:abstractNumId w:val="5"/>
  </w:num>
  <w:num w:numId="11">
    <w:abstractNumId w:val="25"/>
  </w:num>
  <w:num w:numId="12">
    <w:abstractNumId w:val="22"/>
  </w:num>
  <w:num w:numId="13">
    <w:abstractNumId w:val="15"/>
  </w:num>
  <w:num w:numId="14">
    <w:abstractNumId w:val="30"/>
  </w:num>
  <w:num w:numId="15">
    <w:abstractNumId w:val="18"/>
  </w:num>
  <w:num w:numId="16">
    <w:abstractNumId w:val="1"/>
  </w:num>
  <w:num w:numId="17">
    <w:abstractNumId w:val="27"/>
  </w:num>
  <w:num w:numId="18">
    <w:abstractNumId w:val="21"/>
  </w:num>
  <w:num w:numId="19">
    <w:abstractNumId w:val="7"/>
  </w:num>
  <w:num w:numId="20">
    <w:abstractNumId w:val="20"/>
  </w:num>
  <w:num w:numId="21">
    <w:abstractNumId w:val="10"/>
  </w:num>
  <w:num w:numId="22">
    <w:abstractNumId w:val="17"/>
  </w:num>
  <w:num w:numId="23">
    <w:abstractNumId w:val="28"/>
  </w:num>
  <w:num w:numId="24">
    <w:abstractNumId w:val="9"/>
  </w:num>
  <w:num w:numId="25">
    <w:abstractNumId w:val="26"/>
  </w:num>
  <w:num w:numId="26">
    <w:abstractNumId w:val="34"/>
  </w:num>
  <w:num w:numId="27">
    <w:abstractNumId w:val="16"/>
  </w:num>
  <w:num w:numId="28">
    <w:abstractNumId w:val="6"/>
  </w:num>
  <w:num w:numId="29">
    <w:abstractNumId w:val="3"/>
  </w:num>
  <w:num w:numId="30">
    <w:abstractNumId w:val="2"/>
  </w:num>
  <w:num w:numId="31">
    <w:abstractNumId w:val="33"/>
  </w:num>
  <w:num w:numId="32">
    <w:abstractNumId w:val="12"/>
  </w:num>
  <w:num w:numId="33">
    <w:abstractNumId w:val="23"/>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07D6"/>
    <w:rsid w:val="00034172"/>
    <w:rsid w:val="000470FE"/>
    <w:rsid w:val="000529DD"/>
    <w:rsid w:val="00065DD3"/>
    <w:rsid w:val="0007074A"/>
    <w:rsid w:val="000728AC"/>
    <w:rsid w:val="000910A8"/>
    <w:rsid w:val="0009425A"/>
    <w:rsid w:val="000B2D43"/>
    <w:rsid w:val="000B3191"/>
    <w:rsid w:val="000B59F9"/>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D0A6B"/>
    <w:rsid w:val="001F5B7D"/>
    <w:rsid w:val="0020176D"/>
    <w:rsid w:val="00230248"/>
    <w:rsid w:val="002404E2"/>
    <w:rsid w:val="0024206F"/>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056"/>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D7C68"/>
    <w:rsid w:val="003E77B3"/>
    <w:rsid w:val="003F2D8C"/>
    <w:rsid w:val="003F7610"/>
    <w:rsid w:val="00415ACD"/>
    <w:rsid w:val="00426672"/>
    <w:rsid w:val="00434551"/>
    <w:rsid w:val="00435C7A"/>
    <w:rsid w:val="00445A09"/>
    <w:rsid w:val="00455ED5"/>
    <w:rsid w:val="00456D71"/>
    <w:rsid w:val="00467EB2"/>
    <w:rsid w:val="00471A4D"/>
    <w:rsid w:val="00472BB5"/>
    <w:rsid w:val="00473219"/>
    <w:rsid w:val="00482D07"/>
    <w:rsid w:val="00482F27"/>
    <w:rsid w:val="00486CD1"/>
    <w:rsid w:val="0048786D"/>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561B5"/>
    <w:rsid w:val="005637AE"/>
    <w:rsid w:val="005720FB"/>
    <w:rsid w:val="005754A3"/>
    <w:rsid w:val="005766AF"/>
    <w:rsid w:val="005C15C4"/>
    <w:rsid w:val="005C35AC"/>
    <w:rsid w:val="005D1FB6"/>
    <w:rsid w:val="005D5D73"/>
    <w:rsid w:val="005E35C0"/>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31610"/>
    <w:rsid w:val="00741EE4"/>
    <w:rsid w:val="00745915"/>
    <w:rsid w:val="007467C3"/>
    <w:rsid w:val="0075471B"/>
    <w:rsid w:val="0075481B"/>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1FD2"/>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303E7"/>
    <w:rsid w:val="00A405F7"/>
    <w:rsid w:val="00A42E56"/>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3534"/>
    <w:rsid w:val="00AF54E5"/>
    <w:rsid w:val="00B001B5"/>
    <w:rsid w:val="00B008AA"/>
    <w:rsid w:val="00B06133"/>
    <w:rsid w:val="00B1290E"/>
    <w:rsid w:val="00B13ECB"/>
    <w:rsid w:val="00B221B8"/>
    <w:rsid w:val="00B30450"/>
    <w:rsid w:val="00B36CB8"/>
    <w:rsid w:val="00B37D7C"/>
    <w:rsid w:val="00B37FD0"/>
    <w:rsid w:val="00B42467"/>
    <w:rsid w:val="00B672C4"/>
    <w:rsid w:val="00B85D2A"/>
    <w:rsid w:val="00B95539"/>
    <w:rsid w:val="00B97B47"/>
    <w:rsid w:val="00BA3CDE"/>
    <w:rsid w:val="00BA43DD"/>
    <w:rsid w:val="00BA7DF1"/>
    <w:rsid w:val="00BB6826"/>
    <w:rsid w:val="00BD25DB"/>
    <w:rsid w:val="00BE00EE"/>
    <w:rsid w:val="00BE620C"/>
    <w:rsid w:val="00BF1681"/>
    <w:rsid w:val="00C061FF"/>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B72AC"/>
    <w:rsid w:val="00CC5299"/>
    <w:rsid w:val="00CC69BD"/>
    <w:rsid w:val="00CF002C"/>
    <w:rsid w:val="00CF64CC"/>
    <w:rsid w:val="00D00C12"/>
    <w:rsid w:val="00D05289"/>
    <w:rsid w:val="00D22134"/>
    <w:rsid w:val="00D33B20"/>
    <w:rsid w:val="00D34898"/>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26E"/>
    <w:rsid w:val="00DA4810"/>
    <w:rsid w:val="00DA4C7F"/>
    <w:rsid w:val="00DA58A3"/>
    <w:rsid w:val="00DB2E11"/>
    <w:rsid w:val="00DC571E"/>
    <w:rsid w:val="00DC7A01"/>
    <w:rsid w:val="00DD007A"/>
    <w:rsid w:val="00DD4FA2"/>
    <w:rsid w:val="00DE735F"/>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4A2A"/>
    <w:rsid w:val="00EE5699"/>
    <w:rsid w:val="00EE769C"/>
    <w:rsid w:val="00EF1427"/>
    <w:rsid w:val="00F0170C"/>
    <w:rsid w:val="00F11096"/>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1F92"/>
    <w:rsid w:val="00FB486C"/>
    <w:rsid w:val="00FC1F65"/>
    <w:rsid w:val="00FC38C0"/>
    <w:rsid w:val="00FD3AC4"/>
    <w:rsid w:val="00FE1CCC"/>
    <w:rsid w:val="00FE2008"/>
    <w:rsid w:val="00FF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07074A"/>
    <w:rPr>
      <w:color w:val="0000FF" w:themeColor="hyperlink"/>
      <w:u w:val="single"/>
    </w:rPr>
  </w:style>
  <w:style w:type="paragraph" w:styleId="Title">
    <w:name w:val="Title"/>
    <w:basedOn w:val="Normal"/>
    <w:next w:val="Normal"/>
    <w:link w:val="TitleChar"/>
    <w:uiPriority w:val="10"/>
    <w:qFormat/>
    <w:rsid w:val="004878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8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8786D"/>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786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07074A"/>
    <w:rPr>
      <w:color w:val="0000FF" w:themeColor="hyperlink"/>
      <w:u w:val="single"/>
    </w:rPr>
  </w:style>
  <w:style w:type="paragraph" w:styleId="Title">
    <w:name w:val="Title"/>
    <w:basedOn w:val="Normal"/>
    <w:next w:val="Normal"/>
    <w:link w:val="TitleChar"/>
    <w:uiPriority w:val="10"/>
    <w:qFormat/>
    <w:rsid w:val="004878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8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8786D"/>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786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hoosemyplate.gov/sites/default/files/audiences/Tipsheet1_MakingGreatTastingSnacks.pdf" TargetMode="External"/><Relationship Id="rId26" Type="http://schemas.openxmlformats.org/officeDocument/2006/relationships/hyperlink" Target="http://blog.missionforhealth.com.au/wp-content/uploads/2013/08/shutterstock_80829592.jpg" TargetMode="External"/><Relationship Id="rId39" Type="http://schemas.openxmlformats.org/officeDocument/2006/relationships/hyperlink" Target="http://www.choosemyplate.gov/sites/default/files/audiences/ColoringSheet.pdf" TargetMode="External"/><Relationship Id="rId21" Type="http://schemas.openxmlformats.org/officeDocument/2006/relationships/hyperlink" Target="http://www.webmd.com/food-recipes/healthy-eating-recognizing-your-hunger-signals" TargetMode="External"/><Relationship Id="rId34" Type="http://schemas.openxmlformats.org/officeDocument/2006/relationships/hyperlink" Target="http://www.pecentral.org/bulletinboard/ViewBulletinBoard.asp?ID=1338" TargetMode="External"/><Relationship Id="rId42" Type="http://schemas.openxmlformats.org/officeDocument/2006/relationships/hyperlink" Target="http://www.nourishinteractive.com/nutrition-education-printables/662-grains-food-group-flash-cards-healthy-children" TargetMode="External"/><Relationship Id="rId47" Type="http://schemas.openxmlformats.org/officeDocument/2006/relationships/hyperlink" Target="http://www.nourishinteractive.com/nutrition-education-printables/238-children-family-healthy-goals-weekly-meal-planning-food-diaries" TargetMode="External"/><Relationship Id="rId50" Type="http://schemas.openxmlformats.org/officeDocument/2006/relationships/hyperlink" Target="http://www.webmd.com/food-recipes/healthy-eating-recognizing-your-hunger-signals" TargetMode="External"/><Relationship Id="rId55" Type="http://schemas.openxmlformats.org/officeDocument/2006/relationships/hyperlink" Target="https://www.eduplace.com/graphicorganizer/pdf/cluster.pdf"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duplace.com/graphicorganizer/pdf/cluster.pdf" TargetMode="External"/><Relationship Id="rId29" Type="http://schemas.openxmlformats.org/officeDocument/2006/relationships/hyperlink" Target="http://www.healthline.com/health-slideshow/healthy-habits-mothers-should-teach-ki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nourishinteractive.com/nutrition-education-printables/238-children-family-healthy-goals-weekly-meal-planning-food-diaries" TargetMode="External"/><Relationship Id="rId32" Type="http://schemas.openxmlformats.org/officeDocument/2006/relationships/hyperlink" Target="http://www.choosemyplate.gov/kids" TargetMode="External"/><Relationship Id="rId37" Type="http://schemas.openxmlformats.org/officeDocument/2006/relationships/hyperlink" Target="https://www.eduplace.com/graphicorganizer/pdf/venn.pdf" TargetMode="External"/><Relationship Id="rId40" Type="http://schemas.openxmlformats.org/officeDocument/2006/relationships/hyperlink" Target="http://www.nourishinteractive.com/nutrition-education-printables/660-dairy-food-group-flash-cards-healthy-children" TargetMode="External"/><Relationship Id="rId45" Type="http://schemas.openxmlformats.org/officeDocument/2006/relationships/hyperlink" Target="https://www.teacherspayteachers.com/Product/NutritionFood-Logs-Food-Log-Exercise-Log-604550" TargetMode="External"/><Relationship Id="rId53" Type="http://schemas.openxmlformats.org/officeDocument/2006/relationships/hyperlink" Target="http://healthyalberta.com/Serving5-11-March2012.pdf" TargetMode="External"/><Relationship Id="rId58" Type="http://schemas.openxmlformats.org/officeDocument/2006/relationships/hyperlink" Target="http://teacherideafactory.blogspot.com/2012/03/mini-book-template-free-center.html"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eduplace.com/graphicorganizer/pdf/flow.pdf" TargetMode="External"/><Relationship Id="rId23" Type="http://schemas.openxmlformats.org/officeDocument/2006/relationships/hyperlink" Target="http://www.choosemyplate.gov/sites/default/files/audiences/Tipsheet1_MakingGreatTastingSnacks.pdf" TargetMode="External"/><Relationship Id="rId28" Type="http://schemas.openxmlformats.org/officeDocument/2006/relationships/hyperlink" Target="http://www.healthline.com/hlcmsresource/images/slideshow/healthy-habits-mothers-should-teach-kids/285x285_Mom-teach-healthy-habits_4.jpg" TargetMode="External"/><Relationship Id="rId36" Type="http://schemas.openxmlformats.org/officeDocument/2006/relationships/hyperlink" Target="http://www.pecentral.org/bulletinboard/ViewBulletinBoard.asp?ID=1338" TargetMode="External"/><Relationship Id="rId49" Type="http://schemas.openxmlformats.org/officeDocument/2006/relationships/hyperlink" Target="http://healthyalberta.com/Serving5-11-March2012.pdf" TargetMode="External"/><Relationship Id="rId57" Type="http://schemas.openxmlformats.org/officeDocument/2006/relationships/hyperlink" Target="http://sweethotmess.blogspot.com/2012/08/on-incorporating-comic-strips-into-your.html?m=1" TargetMode="External"/><Relationship Id="rId61" Type="http://schemas.openxmlformats.org/officeDocument/2006/relationships/hyperlink" Target="http://sweethotmess.blogspot.com/2012/08/on-incorporating-comic-strips-into-your.html?m=1" TargetMode="External"/><Relationship Id="rId10" Type="http://schemas.openxmlformats.org/officeDocument/2006/relationships/image" Target="media/image1.jpeg"/><Relationship Id="rId19" Type="http://schemas.openxmlformats.org/officeDocument/2006/relationships/hyperlink" Target="http://www.choosemyplate.gov/sites/default/files/audiences/ColoringSheet.pdf" TargetMode="External"/><Relationship Id="rId31" Type="http://schemas.openxmlformats.org/officeDocument/2006/relationships/hyperlink" Target="https://www.eduplace.com/graphicorganizer/pdf/kwl.pdf" TargetMode="External"/><Relationship Id="rId44" Type="http://schemas.openxmlformats.org/officeDocument/2006/relationships/hyperlink" Target="http://www.nourishinteractive.com/nutrition-education-printables/664-vegetable-food-group-flash-cards-healthy-children" TargetMode="External"/><Relationship Id="rId52" Type="http://schemas.openxmlformats.org/officeDocument/2006/relationships/hyperlink" Target="https://vine.co/v/OxwelQjn19q" TargetMode="External"/><Relationship Id="rId60" Type="http://schemas.openxmlformats.org/officeDocument/2006/relationships/hyperlink" Target="https://www.eduplace.com/graphicorganizer/pdf/flow.pdf" TargetMode="Externa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choosemyplate.gov/kids" TargetMode="External"/><Relationship Id="rId27" Type="http://schemas.openxmlformats.org/officeDocument/2006/relationships/hyperlink" Target="http://images.agoramedia.com/everydayhealth/gcms/pg-Bad-Health-Habits-Schoolkids-02-full.jpg" TargetMode="External"/><Relationship Id="rId30" Type="http://schemas.openxmlformats.org/officeDocument/2006/relationships/hyperlink" Target="http://jackienewgent.com/services/media-project-consultation_8-habits-of-healthy-kids/" TargetMode="External"/><Relationship Id="rId35" Type="http://schemas.openxmlformats.org/officeDocument/2006/relationships/hyperlink" Target="https://www.eduplace.com/graphicorganizer/pdf/venn.pdf" TargetMode="External"/><Relationship Id="rId43" Type="http://schemas.openxmlformats.org/officeDocument/2006/relationships/hyperlink" Target="http://www.nourishinteractive.com/nutrition-education-printables/663-protein-food-group-flash-cards-healthy-children" TargetMode="External"/><Relationship Id="rId48" Type="http://schemas.openxmlformats.org/officeDocument/2006/relationships/hyperlink" Target="http://www.choosemyplate.gov" TargetMode="External"/><Relationship Id="rId56" Type="http://schemas.openxmlformats.org/officeDocument/2006/relationships/hyperlink" Target="https://www.eduplace.com/graphicorganizer/pdf/flow.pdf"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lovepe.me/pe-monopoly/"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ecentral.org/bulletinboard/ViewBulletinBoard.asp?ID=1338" TargetMode="External"/><Relationship Id="rId25" Type="http://schemas.openxmlformats.org/officeDocument/2006/relationships/hyperlink" Target="http://jackienewgent.com/services/media-project-consultation_8-habits-of-healthy-kids/" TargetMode="External"/><Relationship Id="rId33" Type="http://schemas.openxmlformats.org/officeDocument/2006/relationships/hyperlink" Target="http://www.choosemyplate.gov" TargetMode="External"/><Relationship Id="rId38" Type="http://schemas.openxmlformats.org/officeDocument/2006/relationships/hyperlink" Target="http://www.choosemyplate.gov/sites/default/files/audiences/ColoringSheetBlank.pdf" TargetMode="External"/><Relationship Id="rId46" Type="http://schemas.openxmlformats.org/officeDocument/2006/relationships/hyperlink" Target="http://www.choosemyplate.gov/sites/default/files/audiences/Tipsheet1_MakingGreatTastingSnacks.pdf" TargetMode="External"/><Relationship Id="rId59" Type="http://schemas.openxmlformats.org/officeDocument/2006/relationships/hyperlink" Target="https://www.eduplace.com/graphicorganizer/pdf/cluster.pdf" TargetMode="External"/><Relationship Id="rId67" Type="http://schemas.openxmlformats.org/officeDocument/2006/relationships/footer" Target="footer4.xml"/><Relationship Id="rId20" Type="http://schemas.openxmlformats.org/officeDocument/2006/relationships/hyperlink" Target="http://healthyalberta.com/Serving5-11-March2012.pdf" TargetMode="External"/><Relationship Id="rId41" Type="http://schemas.openxmlformats.org/officeDocument/2006/relationships/hyperlink" Target="http://www.nourishinteractive.com/nutrition-education-printables/661-fruit-food-group-flash-cards-healthy-children" TargetMode="External"/><Relationship Id="rId54" Type="http://schemas.openxmlformats.org/officeDocument/2006/relationships/hyperlink" Target="http://www.webmd.com/food-recipes/healthy-eating-recognizing-your-hunger-signals" TargetMode="External"/><Relationship Id="rId62" Type="http://schemas.openxmlformats.org/officeDocument/2006/relationships/hyperlink" Target="http://teacherideafactory.blogspot.com/2012/03/mini-book-template-free-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F1C0-A266-49A0-9B56-BBFADD6E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cp:revision>
  <cp:lastPrinted>2012-12-31T16:51:00Z</cp:lastPrinted>
  <dcterms:created xsi:type="dcterms:W3CDTF">2017-01-06T02:24:00Z</dcterms:created>
  <dcterms:modified xsi:type="dcterms:W3CDTF">2017-01-10T03:19:00Z</dcterms:modified>
</cp:coreProperties>
</file>