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A1" w:rsidRPr="00B44DA4" w:rsidRDefault="00B44DA4" w:rsidP="00B44DA4">
      <w:pPr>
        <w:pStyle w:val="Title"/>
        <w:rPr>
          <w:sz w:val="28"/>
        </w:rPr>
      </w:pPr>
      <w:r w:rsidRPr="00B44DA4">
        <w:rPr>
          <w:sz w:val="28"/>
        </w:rPr>
        <w:t>Identifying Metrics and Comparison Points</w:t>
      </w:r>
    </w:p>
    <w:tbl>
      <w:tblPr>
        <w:tblStyle w:val="LightGrid-Accent1"/>
        <w:tblW w:w="0" w:type="auto"/>
        <w:tblLook w:val="04A0"/>
      </w:tblPr>
      <w:tblGrid>
        <w:gridCol w:w="2880"/>
        <w:gridCol w:w="3168"/>
        <w:gridCol w:w="3150"/>
      </w:tblGrid>
      <w:tr w:rsidR="00B44DA4" w:rsidTr="00B44DA4">
        <w:trPr>
          <w:cnfStyle w:val="100000000000"/>
        </w:trPr>
        <w:tc>
          <w:tcPr>
            <w:cnfStyle w:val="001000000000"/>
            <w:tcW w:w="2880" w:type="dxa"/>
          </w:tcPr>
          <w:p w:rsidR="00B44DA4" w:rsidRDefault="00B44DA4">
            <w:r>
              <w:t>Report Name</w:t>
            </w:r>
          </w:p>
        </w:tc>
        <w:tc>
          <w:tcPr>
            <w:tcW w:w="3168" w:type="dxa"/>
          </w:tcPr>
          <w:p w:rsidR="00B44DA4" w:rsidRDefault="00B44DA4">
            <w:pPr>
              <w:cnfStyle w:val="100000000000"/>
            </w:pPr>
            <w:r>
              <w:t>Metrics</w:t>
            </w:r>
          </w:p>
        </w:tc>
        <w:tc>
          <w:tcPr>
            <w:tcW w:w="3150" w:type="dxa"/>
          </w:tcPr>
          <w:p w:rsidR="00B44DA4" w:rsidRDefault="00B44DA4">
            <w:pPr>
              <w:cnfStyle w:val="100000000000"/>
            </w:pPr>
            <w:r>
              <w:t>Comparison Points</w:t>
            </w:r>
          </w:p>
        </w:tc>
      </w:tr>
      <w:tr w:rsidR="00B44DA4" w:rsidTr="00B44DA4">
        <w:trPr>
          <w:cnfStyle w:val="000000100000"/>
          <w:trHeight w:val="1440"/>
        </w:trPr>
        <w:tc>
          <w:tcPr>
            <w:cnfStyle w:val="001000000000"/>
            <w:tcW w:w="2880" w:type="dxa"/>
          </w:tcPr>
          <w:p w:rsidR="00B44DA4" w:rsidRDefault="00B44DA4"/>
        </w:tc>
        <w:tc>
          <w:tcPr>
            <w:tcW w:w="3168" w:type="dxa"/>
          </w:tcPr>
          <w:p w:rsidR="00B44DA4" w:rsidRDefault="00B44DA4">
            <w:pPr>
              <w:cnfStyle w:val="000000100000"/>
            </w:pPr>
          </w:p>
        </w:tc>
        <w:tc>
          <w:tcPr>
            <w:tcW w:w="3150" w:type="dxa"/>
          </w:tcPr>
          <w:p w:rsidR="00B44DA4" w:rsidRDefault="00B44DA4">
            <w:pPr>
              <w:cnfStyle w:val="000000100000"/>
            </w:pPr>
          </w:p>
        </w:tc>
      </w:tr>
      <w:tr w:rsidR="00B44DA4" w:rsidTr="00B44DA4">
        <w:trPr>
          <w:cnfStyle w:val="000000010000"/>
          <w:trHeight w:val="1440"/>
        </w:trPr>
        <w:tc>
          <w:tcPr>
            <w:cnfStyle w:val="001000000000"/>
            <w:tcW w:w="2880" w:type="dxa"/>
          </w:tcPr>
          <w:p w:rsidR="00B44DA4" w:rsidRDefault="00B44DA4"/>
        </w:tc>
        <w:tc>
          <w:tcPr>
            <w:tcW w:w="3168" w:type="dxa"/>
          </w:tcPr>
          <w:p w:rsidR="00B44DA4" w:rsidRDefault="00B44DA4">
            <w:pPr>
              <w:cnfStyle w:val="000000010000"/>
            </w:pPr>
          </w:p>
        </w:tc>
        <w:tc>
          <w:tcPr>
            <w:tcW w:w="3150" w:type="dxa"/>
          </w:tcPr>
          <w:p w:rsidR="00B44DA4" w:rsidRDefault="00B44DA4">
            <w:pPr>
              <w:cnfStyle w:val="000000010000"/>
            </w:pPr>
          </w:p>
        </w:tc>
      </w:tr>
      <w:tr w:rsidR="00B44DA4" w:rsidTr="00B44DA4">
        <w:trPr>
          <w:cnfStyle w:val="000000100000"/>
          <w:trHeight w:val="1440"/>
        </w:trPr>
        <w:tc>
          <w:tcPr>
            <w:cnfStyle w:val="001000000000"/>
            <w:tcW w:w="2880" w:type="dxa"/>
          </w:tcPr>
          <w:p w:rsidR="00B44DA4" w:rsidRDefault="00B44DA4"/>
        </w:tc>
        <w:tc>
          <w:tcPr>
            <w:tcW w:w="3168" w:type="dxa"/>
          </w:tcPr>
          <w:p w:rsidR="00B44DA4" w:rsidRDefault="00B44DA4">
            <w:pPr>
              <w:cnfStyle w:val="000000100000"/>
            </w:pPr>
          </w:p>
        </w:tc>
        <w:tc>
          <w:tcPr>
            <w:tcW w:w="3150" w:type="dxa"/>
          </w:tcPr>
          <w:p w:rsidR="00B44DA4" w:rsidRDefault="00B44DA4">
            <w:pPr>
              <w:cnfStyle w:val="000000100000"/>
            </w:pPr>
          </w:p>
        </w:tc>
      </w:tr>
      <w:tr w:rsidR="00B44DA4" w:rsidTr="00B44DA4">
        <w:trPr>
          <w:cnfStyle w:val="000000010000"/>
          <w:trHeight w:val="1440"/>
        </w:trPr>
        <w:tc>
          <w:tcPr>
            <w:cnfStyle w:val="001000000000"/>
            <w:tcW w:w="2880" w:type="dxa"/>
          </w:tcPr>
          <w:p w:rsidR="00B44DA4" w:rsidRDefault="00B44DA4"/>
        </w:tc>
        <w:tc>
          <w:tcPr>
            <w:tcW w:w="3168" w:type="dxa"/>
          </w:tcPr>
          <w:p w:rsidR="00B44DA4" w:rsidRDefault="00B44DA4">
            <w:pPr>
              <w:cnfStyle w:val="000000010000"/>
            </w:pPr>
          </w:p>
        </w:tc>
        <w:tc>
          <w:tcPr>
            <w:tcW w:w="3150" w:type="dxa"/>
          </w:tcPr>
          <w:p w:rsidR="00B44DA4" w:rsidRDefault="00B44DA4">
            <w:pPr>
              <w:cnfStyle w:val="000000010000"/>
            </w:pPr>
          </w:p>
        </w:tc>
      </w:tr>
      <w:tr w:rsidR="00B44DA4" w:rsidTr="00B44DA4">
        <w:trPr>
          <w:cnfStyle w:val="000000100000"/>
          <w:trHeight w:val="1440"/>
        </w:trPr>
        <w:tc>
          <w:tcPr>
            <w:cnfStyle w:val="001000000000"/>
            <w:tcW w:w="2880" w:type="dxa"/>
          </w:tcPr>
          <w:p w:rsidR="00B44DA4" w:rsidRDefault="00B44DA4"/>
        </w:tc>
        <w:tc>
          <w:tcPr>
            <w:tcW w:w="3168" w:type="dxa"/>
          </w:tcPr>
          <w:p w:rsidR="00B44DA4" w:rsidRDefault="00B44DA4">
            <w:pPr>
              <w:cnfStyle w:val="000000100000"/>
            </w:pPr>
          </w:p>
        </w:tc>
        <w:tc>
          <w:tcPr>
            <w:tcW w:w="3150" w:type="dxa"/>
          </w:tcPr>
          <w:p w:rsidR="00B44DA4" w:rsidRDefault="00B44DA4">
            <w:pPr>
              <w:cnfStyle w:val="000000100000"/>
            </w:pPr>
          </w:p>
        </w:tc>
      </w:tr>
      <w:tr w:rsidR="00B44DA4" w:rsidTr="00B44DA4">
        <w:trPr>
          <w:cnfStyle w:val="000000010000"/>
          <w:trHeight w:val="1440"/>
        </w:trPr>
        <w:tc>
          <w:tcPr>
            <w:cnfStyle w:val="001000000000"/>
            <w:tcW w:w="2880" w:type="dxa"/>
          </w:tcPr>
          <w:p w:rsidR="00B44DA4" w:rsidRDefault="00B44DA4"/>
        </w:tc>
        <w:tc>
          <w:tcPr>
            <w:tcW w:w="3168" w:type="dxa"/>
          </w:tcPr>
          <w:p w:rsidR="00B44DA4" w:rsidRDefault="00B44DA4">
            <w:pPr>
              <w:cnfStyle w:val="000000010000"/>
            </w:pPr>
          </w:p>
        </w:tc>
        <w:tc>
          <w:tcPr>
            <w:tcW w:w="3150" w:type="dxa"/>
          </w:tcPr>
          <w:p w:rsidR="00B44DA4" w:rsidRDefault="00B44DA4">
            <w:pPr>
              <w:cnfStyle w:val="000000010000"/>
            </w:pPr>
          </w:p>
        </w:tc>
      </w:tr>
    </w:tbl>
    <w:p w:rsidR="00B44DA4" w:rsidRDefault="00B44DA4"/>
    <w:sectPr w:rsidR="00B44DA4" w:rsidSect="00BC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4DA4"/>
    <w:rsid w:val="00B44DA4"/>
    <w:rsid w:val="00BC77A1"/>
    <w:rsid w:val="00D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A1"/>
  </w:style>
  <w:style w:type="paragraph" w:styleId="Heading1">
    <w:name w:val="heading 1"/>
    <w:basedOn w:val="Normal"/>
    <w:next w:val="Normal"/>
    <w:link w:val="Heading1Char"/>
    <w:uiPriority w:val="9"/>
    <w:qFormat/>
    <w:rsid w:val="00B44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44D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44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4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1</cp:revision>
  <dcterms:created xsi:type="dcterms:W3CDTF">2012-11-14T21:53:00Z</dcterms:created>
  <dcterms:modified xsi:type="dcterms:W3CDTF">2012-11-14T22:37:00Z</dcterms:modified>
</cp:coreProperties>
</file>