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 w:rsidTr="007E4900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25444" w:rsidP="001311E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25444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7E4900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7E4900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E4900" w:rsidRPr="00D5423D" w:rsidTr="007E4900">
        <w:trPr>
          <w:trHeight w:val="22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E4900" w:rsidRPr="00D5423D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4900" w:rsidRPr="00B25444" w:rsidRDefault="00B25444" w:rsidP="00B2544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2544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whole number system describes place value relationships and forms the foundation for efficient algorithms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</w:t>
            </w:r>
            <w:r w:rsidR="00B25444">
              <w:rPr>
                <w:rFonts w:asciiTheme="minorHAnsi" w:eastAsia="Times New Roman" w:hAnsiTheme="minorHAnsi"/>
                <w:sz w:val="20"/>
                <w:szCs w:val="20"/>
              </w:rPr>
              <w:t>-GR.3-</w:t>
            </w:r>
            <w:r w:rsidR="007E4900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E4900" w:rsidRPr="00D5423D" w:rsidTr="007E4900">
        <w:trPr>
          <w:trHeight w:val="205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E4900" w:rsidRPr="00D5423D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4900" w:rsidRPr="00B25444" w:rsidRDefault="00B25444" w:rsidP="00B2544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25444">
              <w:rPr>
                <w:rFonts w:asciiTheme="minorHAnsi" w:hAnsiTheme="minorHAnsi"/>
                <w:bCs/>
                <w:sz w:val="20"/>
                <w:szCs w:val="20"/>
              </w:rPr>
              <w:t>Parts of a whole can be modeled and represented in different ways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</w:t>
            </w:r>
            <w:r w:rsidR="00B25444">
              <w:rPr>
                <w:rFonts w:asciiTheme="minorHAnsi" w:hAnsiTheme="minorHAnsi"/>
                <w:sz w:val="20"/>
                <w:szCs w:val="20"/>
              </w:rPr>
              <w:t>-GR.3-</w:t>
            </w:r>
            <w:r w:rsidR="007E4900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E4900" w:rsidRPr="00D5423D" w:rsidTr="007E4900">
        <w:trPr>
          <w:trHeight w:val="204"/>
          <w:jc w:val="center"/>
        </w:trPr>
        <w:tc>
          <w:tcPr>
            <w:tcW w:w="316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E4900" w:rsidRPr="00D5423D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4900" w:rsidRPr="00D5423D" w:rsidRDefault="00B25444" w:rsidP="00B2544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25444">
              <w:rPr>
                <w:rFonts w:asciiTheme="minorHAnsi" w:hAnsiTheme="minorHAnsi"/>
                <w:bCs/>
                <w:sz w:val="20"/>
                <w:szCs w:val="20"/>
              </w:rPr>
              <w:t>Multiplication and division are inverse operations and can be modeled in a variety of ways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E4900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</w:t>
            </w:r>
            <w:r w:rsidR="00B25444">
              <w:rPr>
                <w:rFonts w:asciiTheme="minorHAnsi" w:hAnsiTheme="minorHAnsi"/>
                <w:sz w:val="20"/>
                <w:szCs w:val="20"/>
              </w:rPr>
              <w:t>-GR.3-</w:t>
            </w:r>
            <w:r w:rsidR="007E4900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7E49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F064C" w:rsidRPr="00D5423D" w:rsidTr="00B25444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B25444" w:rsidRDefault="00B25444" w:rsidP="00B25444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25444">
              <w:rPr>
                <w:rFonts w:asciiTheme="minorHAnsi" w:hAnsiTheme="minorHAnsi" w:cs="Calibr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200313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064C" w:rsidRPr="00D5423D" w:rsidTr="007E4900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B25444" w:rsidP="00B2544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25444">
              <w:rPr>
                <w:rFonts w:asciiTheme="minorHAnsi" w:hAnsiTheme="minorHAnsi"/>
                <w:bCs/>
                <w:sz w:val="20"/>
                <w:szCs w:val="20"/>
              </w:rPr>
              <w:t>Visual displays are used to describe data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</w:t>
            </w:r>
            <w:r w:rsidR="00B25444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E4900" w:rsidRPr="00D5423D" w:rsidTr="007E4900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E4900" w:rsidRPr="007E4900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4900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4900" w:rsidRPr="00B25444" w:rsidRDefault="00B25444" w:rsidP="00B2544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25444">
              <w:rPr>
                <w:rFonts w:asciiTheme="minorHAnsi" w:hAnsiTheme="minorHAnsi"/>
                <w:bCs/>
                <w:sz w:val="20"/>
                <w:szCs w:val="20"/>
              </w:rPr>
              <w:t>Geometric figures are described by their attributes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</w:t>
            </w:r>
            <w:r w:rsidR="00B25444">
              <w:rPr>
                <w:rFonts w:asciiTheme="minorHAnsi" w:hAnsiTheme="minorHAnsi"/>
                <w:sz w:val="20"/>
                <w:szCs w:val="20"/>
              </w:rPr>
              <w:t>-GR.3-</w:t>
            </w:r>
            <w:r w:rsidR="007E4900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B25444" w:rsidRPr="00D5423D" w:rsidTr="001311E9">
        <w:trPr>
          <w:trHeight w:val="32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25444" w:rsidRPr="00D5423D" w:rsidRDefault="00B25444" w:rsidP="001311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25444" w:rsidRPr="00B25444" w:rsidRDefault="00B25444" w:rsidP="00B2544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25444">
              <w:rPr>
                <w:rFonts w:asciiTheme="minorHAnsi" w:hAnsiTheme="minorHAnsi"/>
                <w:bCs/>
                <w:sz w:val="20"/>
                <w:szCs w:val="20"/>
              </w:rPr>
              <w:t>Linear and area measurement are fundamentally different and require different units of measure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25444" w:rsidRDefault="00B25444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MA10-GR.3-S.4-GLE.2</w:t>
            </w:r>
          </w:p>
        </w:tc>
      </w:tr>
      <w:tr w:rsidR="001311E9" w:rsidRPr="00D5423D" w:rsidTr="001311E9">
        <w:trPr>
          <w:trHeight w:val="32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311E9" w:rsidRPr="00D5423D" w:rsidRDefault="001311E9" w:rsidP="001311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1E9" w:rsidRPr="00D5423D" w:rsidRDefault="00B25444" w:rsidP="00B2544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25444">
              <w:rPr>
                <w:rFonts w:asciiTheme="minorHAnsi" w:hAnsiTheme="minorHAnsi"/>
                <w:bCs/>
                <w:sz w:val="20"/>
                <w:szCs w:val="20"/>
              </w:rPr>
              <w:t>Time and attributes of objects can be measured with appropriate tools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311E9" w:rsidRPr="00D5423D" w:rsidRDefault="00B25444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MA10-GR.3-S.4-GLE.2</w:t>
            </w:r>
          </w:p>
        </w:tc>
      </w:tr>
      <w:tr w:rsidR="00D763A1" w:rsidRPr="00D5423D" w:rsidTr="00DF064C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3E1824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3E1824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DF06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615A91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5A91" w:rsidRDefault="00615A91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615A91" w:rsidRPr="00582F7E" w:rsidRDefault="00615A91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615A91" w:rsidRPr="00582F7E" w:rsidRDefault="00615A91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615A91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5A91" w:rsidRPr="00D5423D" w:rsidRDefault="00615A91" w:rsidP="00615A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97" w:rsidRDefault="00792A97" w:rsidP="00F36A58">
      <w:r>
        <w:separator/>
      </w:r>
    </w:p>
  </w:endnote>
  <w:endnote w:type="continuationSeparator" w:id="0">
    <w:p w:rsidR="00792A97" w:rsidRDefault="00792A9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B25444" w:rsidP="00A86B29">
    <w:pPr>
      <w:rPr>
        <w:sz w:val="16"/>
        <w:szCs w:val="16"/>
      </w:rPr>
    </w:pPr>
    <w:r>
      <w:rPr>
        <w:sz w:val="16"/>
        <w:szCs w:val="16"/>
      </w:rPr>
      <w:t>3</w:t>
    </w:r>
    <w:r w:rsidRPr="00B25444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7E74CD" w:rsidRPr="007E74CD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BC7D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C7D23" w:rsidRPr="001A50CB">
          <w:rPr>
            <w:sz w:val="16"/>
            <w:szCs w:val="16"/>
          </w:rPr>
          <w:fldChar w:fldCharType="separate"/>
        </w:r>
        <w:r w:rsidR="00615A91">
          <w:rPr>
            <w:noProof/>
            <w:sz w:val="16"/>
            <w:szCs w:val="16"/>
          </w:rPr>
          <w:t>3</w:t>
        </w:r>
        <w:r w:rsidR="00BC7D2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C7D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C7D23" w:rsidRPr="001A50CB">
          <w:rPr>
            <w:sz w:val="16"/>
            <w:szCs w:val="16"/>
          </w:rPr>
          <w:fldChar w:fldCharType="separate"/>
        </w:r>
        <w:r w:rsidR="00615A91">
          <w:rPr>
            <w:noProof/>
            <w:sz w:val="16"/>
            <w:szCs w:val="16"/>
          </w:rPr>
          <w:t>3</w:t>
        </w:r>
        <w:r w:rsidR="00BC7D2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97" w:rsidRDefault="00792A97" w:rsidP="00F36A58">
      <w:r>
        <w:separator/>
      </w:r>
    </w:p>
  </w:footnote>
  <w:footnote w:type="continuationSeparator" w:id="0">
    <w:p w:rsidR="00792A97" w:rsidRDefault="00792A9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615A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615A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B25444">
      <w:rPr>
        <w:rFonts w:asciiTheme="minorHAnsi" w:hAnsiTheme="minorHAnsi"/>
        <w:b/>
        <w:sz w:val="20"/>
        <w:szCs w:val="20"/>
      </w:rPr>
      <w:t>3</w:t>
    </w:r>
    <w:r w:rsidR="00B25444" w:rsidRPr="00B25444">
      <w:rPr>
        <w:rFonts w:asciiTheme="minorHAnsi" w:hAnsiTheme="minorHAnsi"/>
        <w:b/>
        <w:sz w:val="20"/>
        <w:szCs w:val="20"/>
        <w:vertAlign w:val="superscript"/>
      </w:rPr>
      <w:t>rd</w:t>
    </w:r>
    <w:r w:rsidR="00B25444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615A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615A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615A9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25444">
      <w:rPr>
        <w:rFonts w:asciiTheme="minorHAnsi" w:hAnsiTheme="minorHAnsi"/>
        <w:b/>
        <w:sz w:val="20"/>
        <w:szCs w:val="20"/>
      </w:rPr>
      <w:t>3</w:t>
    </w:r>
    <w:r w:rsidR="00B25444" w:rsidRPr="00B25444">
      <w:rPr>
        <w:rFonts w:asciiTheme="minorHAnsi" w:hAnsiTheme="minorHAnsi"/>
        <w:b/>
        <w:sz w:val="20"/>
        <w:szCs w:val="20"/>
        <w:vertAlign w:val="superscript"/>
      </w:rPr>
      <w:t>rd</w:t>
    </w:r>
    <w:r w:rsidR="00B25444">
      <w:rPr>
        <w:rFonts w:asciiTheme="minorHAnsi" w:hAnsiTheme="minorHAnsi"/>
        <w:b/>
        <w:sz w:val="20"/>
        <w:szCs w:val="20"/>
      </w:rPr>
      <w:t xml:space="preserve"> </w:t>
    </w:r>
    <w:r w:rsidR="00B64D0A">
      <w:rPr>
        <w:rFonts w:asciiTheme="minorHAnsi" w:hAnsiTheme="minorHAnsi"/>
        <w:b/>
        <w:sz w:val="20"/>
        <w:szCs w:val="20"/>
      </w:rPr>
      <w:t>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615A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7F7"/>
    <w:multiLevelType w:val="hybridMultilevel"/>
    <w:tmpl w:val="726A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19A6"/>
    <w:multiLevelType w:val="hybridMultilevel"/>
    <w:tmpl w:val="EA72C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508D2"/>
    <w:multiLevelType w:val="hybridMultilevel"/>
    <w:tmpl w:val="AEB60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D330B"/>
    <w:multiLevelType w:val="hybridMultilevel"/>
    <w:tmpl w:val="EA72C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931F8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4C4C5B"/>
    <w:multiLevelType w:val="hybridMultilevel"/>
    <w:tmpl w:val="EA72C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825669"/>
    <w:multiLevelType w:val="hybridMultilevel"/>
    <w:tmpl w:val="2BBAC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F2E56"/>
    <w:multiLevelType w:val="hybridMultilevel"/>
    <w:tmpl w:val="AEB60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DD6B9E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E3B6D"/>
    <w:multiLevelType w:val="hybridMultilevel"/>
    <w:tmpl w:val="F9BA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8"/>
  </w:num>
  <w:num w:numId="5">
    <w:abstractNumId w:val="33"/>
  </w:num>
  <w:num w:numId="6">
    <w:abstractNumId w:val="14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28"/>
  </w:num>
  <w:num w:numId="12">
    <w:abstractNumId w:val="26"/>
  </w:num>
  <w:num w:numId="13">
    <w:abstractNumId w:val="18"/>
  </w:num>
  <w:num w:numId="14">
    <w:abstractNumId w:val="36"/>
  </w:num>
  <w:num w:numId="15">
    <w:abstractNumId w:val="22"/>
  </w:num>
  <w:num w:numId="16">
    <w:abstractNumId w:val="2"/>
  </w:num>
  <w:num w:numId="17">
    <w:abstractNumId w:val="30"/>
  </w:num>
  <w:num w:numId="18">
    <w:abstractNumId w:val="25"/>
  </w:num>
  <w:num w:numId="19">
    <w:abstractNumId w:val="7"/>
  </w:num>
  <w:num w:numId="20">
    <w:abstractNumId w:val="24"/>
  </w:num>
  <w:num w:numId="21">
    <w:abstractNumId w:val="10"/>
  </w:num>
  <w:num w:numId="22">
    <w:abstractNumId w:val="20"/>
  </w:num>
  <w:num w:numId="23">
    <w:abstractNumId w:val="31"/>
  </w:num>
  <w:num w:numId="24">
    <w:abstractNumId w:val="9"/>
  </w:num>
  <w:num w:numId="25">
    <w:abstractNumId w:val="29"/>
  </w:num>
  <w:num w:numId="26">
    <w:abstractNumId w:val="23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1"/>
  </w:num>
  <w:num w:numId="29">
    <w:abstractNumId w:val="3"/>
  </w:num>
  <w:num w:numId="30">
    <w:abstractNumId w:val="32"/>
  </w:num>
  <w:num w:numId="31">
    <w:abstractNumId w:val="19"/>
  </w:num>
  <w:num w:numId="32">
    <w:abstractNumId w:val="35"/>
  </w:num>
  <w:num w:numId="33">
    <w:abstractNumId w:val="40"/>
  </w:num>
  <w:num w:numId="34">
    <w:abstractNumId w:val="21"/>
  </w:num>
  <w:num w:numId="35">
    <w:abstractNumId w:val="41"/>
  </w:num>
  <w:num w:numId="36">
    <w:abstractNumId w:val="39"/>
  </w:num>
  <w:num w:numId="37">
    <w:abstractNumId w:val="4"/>
  </w:num>
  <w:num w:numId="38">
    <w:abstractNumId w:val="15"/>
  </w:num>
  <w:num w:numId="39">
    <w:abstractNumId w:val="16"/>
  </w:num>
  <w:num w:numId="40">
    <w:abstractNumId w:val="34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6F99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97CB0"/>
    <w:rsid w:val="001A50CB"/>
    <w:rsid w:val="001B5F07"/>
    <w:rsid w:val="001C53AD"/>
    <w:rsid w:val="001D01C0"/>
    <w:rsid w:val="001E64E5"/>
    <w:rsid w:val="001F5B7D"/>
    <w:rsid w:val="00200313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23C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14894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0EB9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A91"/>
    <w:rsid w:val="006160F7"/>
    <w:rsid w:val="006207DE"/>
    <w:rsid w:val="00621ADB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1B01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2A97"/>
    <w:rsid w:val="00796FBD"/>
    <w:rsid w:val="007A1106"/>
    <w:rsid w:val="007A18FD"/>
    <w:rsid w:val="007A2059"/>
    <w:rsid w:val="007A6536"/>
    <w:rsid w:val="007B29C5"/>
    <w:rsid w:val="007C46AC"/>
    <w:rsid w:val="007D3448"/>
    <w:rsid w:val="007E1612"/>
    <w:rsid w:val="007E4900"/>
    <w:rsid w:val="007E4A8E"/>
    <w:rsid w:val="007E74CD"/>
    <w:rsid w:val="007F0FF0"/>
    <w:rsid w:val="00802BF6"/>
    <w:rsid w:val="00833158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25444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C7D23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3E0B"/>
    <w:rsid w:val="00CC5299"/>
    <w:rsid w:val="00CC69BD"/>
    <w:rsid w:val="00CF002C"/>
    <w:rsid w:val="00CF64CC"/>
    <w:rsid w:val="00D00C12"/>
    <w:rsid w:val="00D05289"/>
    <w:rsid w:val="00D22134"/>
    <w:rsid w:val="00D31565"/>
    <w:rsid w:val="00D32E8A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F38E-391A-4D5D-9977-BDF792B5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9</cp:revision>
  <cp:lastPrinted>2013-01-02T19:52:00Z</cp:lastPrinted>
  <dcterms:created xsi:type="dcterms:W3CDTF">2013-01-04T16:27:00Z</dcterms:created>
  <dcterms:modified xsi:type="dcterms:W3CDTF">2013-02-19T19:54:00Z</dcterms:modified>
</cp:coreProperties>
</file>