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94" w:rsidRPr="00262B1F" w:rsidRDefault="00EF1794" w:rsidP="00262B1F">
      <w:pPr>
        <w:spacing w:line="240" w:lineRule="auto"/>
        <w:rPr>
          <w:rFonts w:ascii="Palatino Linotype" w:hAnsi="Palatino Linotype" w:cs="Arial"/>
          <w:bCs/>
          <w:iCs/>
        </w:rPr>
      </w:pPr>
      <w:bookmarkStart w:id="0" w:name="_GoBack"/>
      <w:bookmarkEnd w:id="0"/>
      <w:r w:rsidRPr="00262B1F">
        <w:rPr>
          <w:rFonts w:ascii="Palatino Linotype" w:hAnsi="Palatino Linotype" w:cs="Arial"/>
          <w:bCs/>
          <w:iCs/>
        </w:rPr>
        <w:t xml:space="preserve">Dear </w:t>
      </w:r>
      <w:r w:rsidR="00AF4938">
        <w:rPr>
          <w:rFonts w:ascii="Palatino Linotype" w:hAnsi="Palatino Linotype" w:cs="Arial"/>
          <w:bCs/>
          <w:iCs/>
        </w:rPr>
        <w:t>Staff</w:t>
      </w:r>
      <w:r w:rsidRPr="00262B1F">
        <w:rPr>
          <w:rFonts w:ascii="Palatino Linotype" w:hAnsi="Palatino Linotype" w:cs="Arial"/>
          <w:bCs/>
          <w:iCs/>
        </w:rPr>
        <w:t>,</w:t>
      </w:r>
    </w:p>
    <w:p w:rsidR="00413253" w:rsidRDefault="00AF4938" w:rsidP="00262B1F">
      <w:pPr>
        <w:spacing w:line="240" w:lineRule="auto"/>
        <w:rPr>
          <w:rFonts w:ascii="Palatino Linotype" w:hAnsi="Palatino Linotype" w:cs="Arial"/>
          <w:bCs/>
          <w:iCs/>
        </w:rPr>
      </w:pPr>
      <w:r>
        <w:rPr>
          <w:rFonts w:ascii="Palatino Linotype" w:hAnsi="Palatino Linotype" w:cs="Arial"/>
          <w:bCs/>
          <w:iCs/>
        </w:rPr>
        <w:t xml:space="preserve">Happy spring! </w:t>
      </w:r>
      <w:r w:rsidR="00452481" w:rsidRPr="00262B1F">
        <w:rPr>
          <w:rFonts w:ascii="Palatino Linotype" w:hAnsi="Palatino Linotype" w:cs="Arial"/>
          <w:bCs/>
          <w:iCs/>
        </w:rPr>
        <w:t>Please</w:t>
      </w:r>
      <w:r>
        <w:rPr>
          <w:rFonts w:ascii="Palatino Linotype" w:hAnsi="Palatino Linotype" w:cs="Arial"/>
          <w:bCs/>
          <w:iCs/>
        </w:rPr>
        <w:t xml:space="preserve"> take a moment to</w:t>
      </w:r>
      <w:r w:rsidR="00452481" w:rsidRPr="00262B1F">
        <w:rPr>
          <w:rFonts w:ascii="Palatino Linotype" w:hAnsi="Palatino Linotype" w:cs="Arial"/>
          <w:bCs/>
          <w:iCs/>
        </w:rPr>
        <w:t xml:space="preserve"> read through the</w:t>
      </w:r>
      <w:r>
        <w:rPr>
          <w:rFonts w:ascii="Palatino Linotype" w:hAnsi="Palatino Linotype" w:cs="Arial"/>
          <w:bCs/>
          <w:iCs/>
        </w:rPr>
        <w:t xml:space="preserve"> most relevant and timely</w:t>
      </w:r>
      <w:r w:rsidR="00452481" w:rsidRPr="00262B1F">
        <w:rPr>
          <w:rFonts w:ascii="Palatino Linotype" w:hAnsi="Palatino Linotype" w:cs="Arial"/>
          <w:bCs/>
          <w:iCs/>
        </w:rPr>
        <w:t xml:space="preserve"> updates on educator effectiveness (S.B. 10-191), the Colorado </w:t>
      </w:r>
      <w:r w:rsidR="00E47DB1" w:rsidRPr="00262B1F">
        <w:rPr>
          <w:rFonts w:ascii="Palatino Linotype" w:hAnsi="Palatino Linotype" w:cs="Arial"/>
          <w:bCs/>
          <w:iCs/>
        </w:rPr>
        <w:t xml:space="preserve">Academic </w:t>
      </w:r>
      <w:r w:rsidR="00262B1F" w:rsidRPr="00262B1F">
        <w:rPr>
          <w:rFonts w:ascii="Palatino Linotype" w:hAnsi="Palatino Linotype" w:cs="Arial"/>
          <w:bCs/>
          <w:iCs/>
        </w:rPr>
        <w:t>S</w:t>
      </w:r>
      <w:r w:rsidR="00083AB7">
        <w:rPr>
          <w:rFonts w:ascii="Palatino Linotype" w:hAnsi="Palatino Linotype" w:cs="Arial"/>
          <w:bCs/>
          <w:iCs/>
        </w:rPr>
        <w:t>tandards and</w:t>
      </w:r>
      <w:r w:rsidR="002212F2">
        <w:rPr>
          <w:rFonts w:ascii="Palatino Linotype" w:hAnsi="Palatino Linotype" w:cs="Arial"/>
          <w:bCs/>
          <w:iCs/>
        </w:rPr>
        <w:t xml:space="preserve"> the new</w:t>
      </w:r>
      <w:r w:rsidR="00083AB7">
        <w:rPr>
          <w:rFonts w:ascii="Palatino Linotype" w:hAnsi="Palatino Linotype" w:cs="Arial"/>
          <w:bCs/>
          <w:iCs/>
        </w:rPr>
        <w:t xml:space="preserve"> state </w:t>
      </w:r>
      <w:r>
        <w:rPr>
          <w:rFonts w:ascii="Palatino Linotype" w:hAnsi="Palatino Linotype" w:cs="Arial"/>
          <w:bCs/>
          <w:iCs/>
        </w:rPr>
        <w:t xml:space="preserve">assessments. </w:t>
      </w:r>
    </w:p>
    <w:p w:rsidR="009B13CC" w:rsidRDefault="00EF1794" w:rsidP="00262B1F">
      <w:pPr>
        <w:spacing w:line="240" w:lineRule="auto"/>
        <w:rPr>
          <w:rFonts w:ascii="Palatino Linotype" w:hAnsi="Palatino Linotype"/>
        </w:rPr>
      </w:pPr>
      <w:r w:rsidRPr="00751A83">
        <w:rPr>
          <w:rFonts w:cstheme="minorHAnsi"/>
          <w:b/>
          <w:bCs/>
          <w:iCs/>
          <w:sz w:val="28"/>
          <w:u w:val="single"/>
        </w:rPr>
        <w:t>Educator Effectiveness</w:t>
      </w:r>
      <w:r w:rsidR="00452481" w:rsidRPr="00262B1F">
        <w:rPr>
          <w:rFonts w:ascii="Palatino Linotype" w:hAnsi="Palatino Linotype" w:cstheme="minorHAnsi"/>
          <w:b/>
          <w:bCs/>
          <w:iCs/>
          <w:sz w:val="28"/>
          <w:u w:val="single"/>
        </w:rPr>
        <w:br/>
      </w:r>
      <w:r w:rsidR="00083AB7">
        <w:rPr>
          <w:rFonts w:ascii="Palatino Linotype" w:hAnsi="Palatino Linotype"/>
        </w:rPr>
        <w:t>Starting</w:t>
      </w:r>
      <w:r w:rsidR="00E6714F">
        <w:rPr>
          <w:rFonts w:ascii="Palatino Linotype" w:hAnsi="Palatino Linotype"/>
        </w:rPr>
        <w:t xml:space="preserve"> </w:t>
      </w:r>
      <w:r w:rsidR="0078629E" w:rsidRPr="00262B1F">
        <w:rPr>
          <w:rFonts w:ascii="Palatino Linotype" w:hAnsi="Palatino Linotype"/>
        </w:rPr>
        <w:t>in</w:t>
      </w:r>
      <w:r w:rsidR="00AB15D5" w:rsidRPr="00262B1F">
        <w:rPr>
          <w:rFonts w:ascii="Palatino Linotype" w:hAnsi="Palatino Linotype"/>
        </w:rPr>
        <w:t xml:space="preserve"> the</w:t>
      </w:r>
      <w:r w:rsidR="000056B9" w:rsidRPr="00262B1F">
        <w:rPr>
          <w:rFonts w:ascii="Palatino Linotype" w:hAnsi="Palatino Linotype"/>
        </w:rPr>
        <w:t xml:space="preserve"> 2013-14</w:t>
      </w:r>
      <w:r w:rsidR="00AB15D5" w:rsidRPr="00262B1F">
        <w:rPr>
          <w:rFonts w:ascii="Palatino Linotype" w:hAnsi="Palatino Linotype"/>
        </w:rPr>
        <w:t xml:space="preserve"> school year</w:t>
      </w:r>
      <w:r w:rsidR="000056B9" w:rsidRPr="00262B1F">
        <w:rPr>
          <w:rFonts w:ascii="Palatino Linotype" w:hAnsi="Palatino Linotype"/>
        </w:rPr>
        <w:t>, a</w:t>
      </w:r>
      <w:r w:rsidR="008A4072" w:rsidRPr="00262B1F">
        <w:rPr>
          <w:rFonts w:ascii="Palatino Linotype" w:hAnsi="Palatino Linotype"/>
        </w:rPr>
        <w:t>ll Colorado</w:t>
      </w:r>
      <w:r w:rsidR="0078629E" w:rsidRPr="00262B1F">
        <w:rPr>
          <w:rFonts w:ascii="Palatino Linotype" w:hAnsi="Palatino Linotype"/>
        </w:rPr>
        <w:t xml:space="preserve"> school</w:t>
      </w:r>
      <w:r w:rsidR="008A4072" w:rsidRPr="00262B1F">
        <w:rPr>
          <w:rFonts w:ascii="Palatino Linotype" w:hAnsi="Palatino Linotype"/>
        </w:rPr>
        <w:t xml:space="preserve"> districts will </w:t>
      </w:r>
      <w:r w:rsidR="00AB15D5" w:rsidRPr="00262B1F">
        <w:rPr>
          <w:rFonts w:ascii="Palatino Linotype" w:hAnsi="Palatino Linotype"/>
        </w:rPr>
        <w:t>implement</w:t>
      </w:r>
      <w:r w:rsidR="0078629E" w:rsidRPr="00262B1F">
        <w:rPr>
          <w:rFonts w:ascii="Palatino Linotype" w:hAnsi="Palatino Linotype"/>
        </w:rPr>
        <w:t xml:space="preserve"> new </w:t>
      </w:r>
      <w:r w:rsidR="000056B9" w:rsidRPr="00262B1F">
        <w:rPr>
          <w:rFonts w:ascii="Palatino Linotype" w:hAnsi="Palatino Linotype"/>
        </w:rPr>
        <w:t xml:space="preserve">evaluation systems that align to </w:t>
      </w:r>
      <w:r w:rsidR="00C610F5" w:rsidRPr="00262B1F">
        <w:rPr>
          <w:rFonts w:ascii="Palatino Linotype" w:hAnsi="Palatino Linotype"/>
        </w:rPr>
        <w:t>Senate Bill 10-</w:t>
      </w:r>
      <w:r w:rsidR="008A4072" w:rsidRPr="00262B1F">
        <w:rPr>
          <w:rFonts w:ascii="Palatino Linotype" w:hAnsi="Palatino Linotype"/>
        </w:rPr>
        <w:t>191</w:t>
      </w:r>
      <w:r w:rsidR="004E22A3">
        <w:rPr>
          <w:rFonts w:ascii="Palatino Linotype" w:hAnsi="Palatino Linotype"/>
        </w:rPr>
        <w:t xml:space="preserve"> and State Board r</w:t>
      </w:r>
      <w:r w:rsidR="000056B9" w:rsidRPr="00262B1F">
        <w:rPr>
          <w:rFonts w:ascii="Palatino Linotype" w:hAnsi="Palatino Linotype"/>
        </w:rPr>
        <w:t>ules</w:t>
      </w:r>
      <w:r w:rsidR="00AF4938">
        <w:rPr>
          <w:rFonts w:ascii="Palatino Linotype" w:hAnsi="Palatino Linotype"/>
        </w:rPr>
        <w:t xml:space="preserve"> in order to support ongoing professional development and ultimately, increase student achievement</w:t>
      </w:r>
      <w:r w:rsidR="009C2710">
        <w:rPr>
          <w:rFonts w:ascii="Palatino Linotype" w:hAnsi="Palatino Linotype"/>
        </w:rPr>
        <w:t xml:space="preserve">. </w:t>
      </w:r>
      <w:r w:rsidR="00940CBA">
        <w:rPr>
          <w:rFonts w:ascii="Palatino Linotype" w:hAnsi="Palatino Linotype"/>
        </w:rPr>
        <w:t>The</w:t>
      </w:r>
      <w:r w:rsidR="00B23F63" w:rsidRPr="00B23F63">
        <w:rPr>
          <w:rFonts w:ascii="Palatino Linotype" w:hAnsi="Palatino Linotype"/>
        </w:rPr>
        <w:t xml:space="preserve"> first year is a practice year </w:t>
      </w:r>
      <w:r w:rsidR="00AF4938">
        <w:rPr>
          <w:rFonts w:ascii="Palatino Linotype" w:hAnsi="Palatino Linotype"/>
        </w:rPr>
        <w:t>so</w:t>
      </w:r>
      <w:r w:rsidR="00B23F63" w:rsidRPr="00B23F63">
        <w:rPr>
          <w:rFonts w:ascii="Palatino Linotype" w:hAnsi="Palatino Linotype"/>
        </w:rPr>
        <w:t xml:space="preserve"> any ineffective or partially effective evaluation ratings do not </w:t>
      </w:r>
      <w:r w:rsidR="00AF4938">
        <w:rPr>
          <w:rFonts w:ascii="Palatino Linotype" w:hAnsi="Palatino Linotype"/>
        </w:rPr>
        <w:t>count</w:t>
      </w:r>
      <w:r w:rsidR="00940CBA">
        <w:rPr>
          <w:rFonts w:ascii="Palatino Linotype" w:hAnsi="Palatino Linotype"/>
        </w:rPr>
        <w:t xml:space="preserve">. </w:t>
      </w:r>
      <w:r w:rsidR="00B23F63" w:rsidRPr="00B23F63">
        <w:rPr>
          <w:rFonts w:ascii="Palatino Linotype" w:hAnsi="Palatino Linotype"/>
        </w:rPr>
        <w:t xml:space="preserve">This gives us a chance to practice in a low-stakes environment while we improve our systems and processes. </w:t>
      </w:r>
      <w:r w:rsidR="000056B9" w:rsidRPr="00262B1F">
        <w:rPr>
          <w:rFonts w:ascii="Palatino Linotype" w:hAnsi="Palatino Linotype"/>
        </w:rPr>
        <w:t>With the new evaluatio</w:t>
      </w:r>
      <w:r w:rsidR="00AB15D5" w:rsidRPr="00262B1F">
        <w:rPr>
          <w:rFonts w:ascii="Palatino Linotype" w:hAnsi="Palatino Linotype"/>
        </w:rPr>
        <w:t xml:space="preserve">ns, educators will be </w:t>
      </w:r>
      <w:r w:rsidR="0039344B">
        <w:rPr>
          <w:rFonts w:ascii="Palatino Linotype" w:hAnsi="Palatino Linotype"/>
        </w:rPr>
        <w:t>evaluated</w:t>
      </w:r>
      <w:r w:rsidR="0039344B" w:rsidRPr="00262B1F">
        <w:rPr>
          <w:rFonts w:ascii="Palatino Linotype" w:hAnsi="Palatino Linotype"/>
        </w:rPr>
        <w:t xml:space="preserve"> on</w:t>
      </w:r>
      <w:r w:rsidR="0039344B">
        <w:rPr>
          <w:rFonts w:ascii="Palatino Linotype" w:hAnsi="Palatino Linotype"/>
        </w:rPr>
        <w:t xml:space="preserve"> statewide </w:t>
      </w:r>
      <w:r w:rsidR="00AB15D5" w:rsidRPr="00262B1F">
        <w:rPr>
          <w:rFonts w:ascii="Palatino Linotype" w:hAnsi="Palatino Linotype"/>
        </w:rPr>
        <w:t>Quality S</w:t>
      </w:r>
      <w:r w:rsidR="000056B9" w:rsidRPr="00262B1F">
        <w:rPr>
          <w:rFonts w:ascii="Palatino Linotype" w:hAnsi="Palatino Linotype"/>
        </w:rPr>
        <w:t xml:space="preserve">tandards that </w:t>
      </w:r>
      <w:r w:rsidR="001A5960" w:rsidRPr="00262B1F">
        <w:rPr>
          <w:rFonts w:ascii="Palatino Linotype" w:hAnsi="Palatino Linotype"/>
        </w:rPr>
        <w:t xml:space="preserve">consider </w:t>
      </w:r>
      <w:r w:rsidR="000056B9" w:rsidRPr="00262B1F">
        <w:rPr>
          <w:rFonts w:ascii="Palatino Linotype" w:hAnsi="Palatino Linotype"/>
        </w:rPr>
        <w:t>professional practi</w:t>
      </w:r>
      <w:r w:rsidR="000F1279">
        <w:rPr>
          <w:rFonts w:ascii="Palatino Linotype" w:hAnsi="Palatino Linotype"/>
        </w:rPr>
        <w:t>ce (50 percent</w:t>
      </w:r>
      <w:r w:rsidR="009B13CC" w:rsidRPr="00262B1F">
        <w:rPr>
          <w:rFonts w:ascii="Palatino Linotype" w:hAnsi="Palatino Linotype"/>
        </w:rPr>
        <w:t xml:space="preserve"> of the evaluation) and student </w:t>
      </w:r>
      <w:r w:rsidR="004E22A3">
        <w:rPr>
          <w:rFonts w:ascii="Palatino Linotype" w:hAnsi="Palatino Linotype"/>
        </w:rPr>
        <w:t>learning outcomes/</w:t>
      </w:r>
      <w:r w:rsidR="009B13CC" w:rsidRPr="00262B1F">
        <w:rPr>
          <w:rFonts w:ascii="Palatino Linotype" w:hAnsi="Palatino Linotype"/>
        </w:rPr>
        <w:t>growth (</w:t>
      </w:r>
      <w:r w:rsidR="00452481" w:rsidRPr="00262B1F">
        <w:rPr>
          <w:rFonts w:ascii="Palatino Linotype" w:hAnsi="Palatino Linotype"/>
        </w:rPr>
        <w:t xml:space="preserve">the other </w:t>
      </w:r>
      <w:r w:rsidR="000F1279">
        <w:rPr>
          <w:rFonts w:ascii="Palatino Linotype" w:hAnsi="Palatino Linotype"/>
        </w:rPr>
        <w:t>50 percent</w:t>
      </w:r>
      <w:r w:rsidR="009B13CC" w:rsidRPr="00262B1F">
        <w:rPr>
          <w:rFonts w:ascii="Palatino Linotype" w:hAnsi="Palatino Linotype"/>
        </w:rPr>
        <w:t xml:space="preserve"> of the evaluation</w:t>
      </w:r>
      <w:r w:rsidR="00D004FD" w:rsidRPr="00262B1F">
        <w:rPr>
          <w:rFonts w:ascii="Palatino Linotype" w:hAnsi="Palatino Linotype"/>
        </w:rPr>
        <w:t xml:space="preserve">). </w:t>
      </w:r>
      <w:r w:rsidR="009B13CC" w:rsidRPr="00262B1F">
        <w:rPr>
          <w:rFonts w:ascii="Palatino Linotype" w:hAnsi="Palatino Linotype"/>
        </w:rPr>
        <w:t xml:space="preserve"> </w:t>
      </w:r>
    </w:p>
    <w:p w:rsidR="00BD48C3" w:rsidRPr="00AD7288" w:rsidRDefault="00BD48C3" w:rsidP="002212F2">
      <w:pPr>
        <w:spacing w:line="240" w:lineRule="auto"/>
        <w:rPr>
          <w:rFonts w:ascii="Palatino Linotype" w:hAnsi="Palatino Linotype"/>
        </w:rPr>
      </w:pPr>
      <w:r>
        <w:rPr>
          <w:rFonts w:ascii="Palatino Linotype" w:hAnsi="Palatino Linotype"/>
          <w:b/>
        </w:rPr>
        <w:t xml:space="preserve">Benefits </w:t>
      </w:r>
      <w:r w:rsidR="00AD7288">
        <w:rPr>
          <w:rFonts w:ascii="Palatino Linotype" w:hAnsi="Palatino Linotype"/>
          <w:b/>
        </w:rPr>
        <w:t>of the New Evaluation R</w:t>
      </w:r>
      <w:r>
        <w:rPr>
          <w:rFonts w:ascii="Palatino Linotype" w:hAnsi="Palatino Linotype"/>
          <w:b/>
        </w:rPr>
        <w:t xml:space="preserve">equirements </w:t>
      </w:r>
      <w:r>
        <w:rPr>
          <w:rFonts w:ascii="Palatino Linotype" w:hAnsi="Palatino Linotype"/>
          <w:b/>
        </w:rPr>
        <w:br/>
      </w:r>
      <w:r w:rsidRPr="00BD48C3">
        <w:rPr>
          <w:rFonts w:ascii="Palatino Linotype" w:hAnsi="Palatino Linotype"/>
        </w:rPr>
        <w:t xml:space="preserve">The </w:t>
      </w:r>
      <w:r>
        <w:rPr>
          <w:rFonts w:ascii="Palatino Linotype" w:hAnsi="Palatino Linotype"/>
        </w:rPr>
        <w:t xml:space="preserve">Colorado </w:t>
      </w:r>
      <w:r w:rsidRPr="00BD48C3">
        <w:rPr>
          <w:rFonts w:ascii="Palatino Linotype" w:hAnsi="Palatino Linotype"/>
        </w:rPr>
        <w:t>State Model Evaluation System is being piloted in 27 school districts of varying size and location in the 2011-13 school years.</w:t>
      </w:r>
      <w:r>
        <w:rPr>
          <w:rFonts w:ascii="Palatino Linotype" w:hAnsi="Palatino Linotype"/>
        </w:rPr>
        <w:t xml:space="preserve"> </w:t>
      </w:r>
      <w:r w:rsidRPr="00BD48C3">
        <w:rPr>
          <w:rFonts w:ascii="Palatino Linotype" w:hAnsi="Palatino Linotype"/>
        </w:rPr>
        <w:t>Educator feedback from these districts is informing</w:t>
      </w:r>
      <w:r w:rsidR="00AD7288" w:rsidRPr="00BD48C3">
        <w:rPr>
          <w:rFonts w:ascii="Palatino Linotype" w:hAnsi="Palatino Linotype"/>
        </w:rPr>
        <w:t> improvements</w:t>
      </w:r>
      <w:r w:rsidRPr="00BD48C3">
        <w:rPr>
          <w:rFonts w:ascii="Palatino Linotype" w:hAnsi="Palatino Linotype"/>
        </w:rPr>
        <w:t xml:space="preserve"> to the system prior to</w:t>
      </w:r>
      <w:r w:rsidR="00413253">
        <w:rPr>
          <w:rFonts w:ascii="Palatino Linotype" w:hAnsi="Palatino Linotype"/>
        </w:rPr>
        <w:t xml:space="preserve"> statewide</w:t>
      </w:r>
      <w:r w:rsidRPr="00BD48C3">
        <w:rPr>
          <w:rFonts w:ascii="Palatino Linotype" w:hAnsi="Palatino Linotype"/>
        </w:rPr>
        <w:t xml:space="preserve"> implementation.</w:t>
      </w:r>
      <w:r>
        <w:rPr>
          <w:rFonts w:ascii="Palatino Linotype" w:hAnsi="Palatino Linotype"/>
        </w:rPr>
        <w:t xml:space="preserve"> </w:t>
      </w:r>
      <w:r w:rsidR="00AD7288">
        <w:rPr>
          <w:rFonts w:ascii="Palatino Linotype" w:hAnsi="Palatino Linotype"/>
        </w:rPr>
        <w:t>At a recent panel discussion, s</w:t>
      </w:r>
      <w:r w:rsidR="008E5B5C">
        <w:rPr>
          <w:rFonts w:ascii="Palatino Linotype" w:hAnsi="Palatino Linotype"/>
        </w:rPr>
        <w:t>everal</w:t>
      </w:r>
      <w:r w:rsidR="00AD7288">
        <w:rPr>
          <w:rFonts w:ascii="Palatino Linotype" w:hAnsi="Palatino Linotype"/>
        </w:rPr>
        <w:t xml:space="preserve"> pilot districts shared</w:t>
      </w:r>
      <w:r w:rsidR="00413253">
        <w:rPr>
          <w:rFonts w:ascii="Palatino Linotype" w:hAnsi="Palatino Linotype"/>
        </w:rPr>
        <w:t xml:space="preserve"> the</w:t>
      </w:r>
      <w:r w:rsidR="00AD7288">
        <w:rPr>
          <w:rFonts w:ascii="Palatino Linotype" w:hAnsi="Palatino Linotype"/>
        </w:rPr>
        <w:t xml:space="preserve"> benefits they are </w:t>
      </w:r>
      <w:r w:rsidR="008E5B5C">
        <w:rPr>
          <w:rFonts w:ascii="Palatino Linotype" w:hAnsi="Palatino Linotype"/>
        </w:rPr>
        <w:t>noticing</w:t>
      </w:r>
      <w:r w:rsidR="00AD7288">
        <w:rPr>
          <w:rFonts w:ascii="Palatino Linotype" w:hAnsi="Palatino Linotype"/>
        </w:rPr>
        <w:t xml:space="preserve"> from the new evaluation requirements</w:t>
      </w:r>
      <w:r w:rsidR="008E5B5C">
        <w:rPr>
          <w:rFonts w:ascii="Palatino Linotype" w:hAnsi="Palatino Linotype"/>
        </w:rPr>
        <w:t>.</w:t>
      </w:r>
      <w:r w:rsidR="00AD7288">
        <w:rPr>
          <w:rFonts w:ascii="Palatino Linotype" w:hAnsi="Palatino Linotype"/>
        </w:rPr>
        <w:t xml:space="preserve"> </w:t>
      </w:r>
      <w:r w:rsidR="008E5B5C">
        <w:rPr>
          <w:rFonts w:ascii="Palatino Linotype" w:hAnsi="Palatino Linotype"/>
        </w:rPr>
        <w:t>Pilot districts are reporting that the new</w:t>
      </w:r>
      <w:r w:rsidR="00AD7288">
        <w:rPr>
          <w:rFonts w:ascii="Palatino Linotype" w:hAnsi="Palatino Linotype"/>
        </w:rPr>
        <w:t xml:space="preserve"> process </w:t>
      </w:r>
      <w:r w:rsidRPr="00BD48C3">
        <w:rPr>
          <w:rFonts w:ascii="Palatino Linotype" w:hAnsi="Palatino Linotype"/>
        </w:rPr>
        <w:t>creates more of a partnership between principals and teachers</w:t>
      </w:r>
      <w:r w:rsidR="00413253">
        <w:rPr>
          <w:rFonts w:ascii="Palatino Linotype" w:hAnsi="Palatino Linotype"/>
        </w:rPr>
        <w:t>,</w:t>
      </w:r>
      <w:r w:rsidR="008E5B5C">
        <w:rPr>
          <w:rFonts w:ascii="Palatino Linotype" w:hAnsi="Palatino Linotype"/>
        </w:rPr>
        <w:t xml:space="preserve"> and is </w:t>
      </w:r>
      <w:r w:rsidRPr="00BD48C3">
        <w:rPr>
          <w:rFonts w:ascii="Palatino Linotype" w:hAnsi="Palatino Linotype"/>
        </w:rPr>
        <w:t>focused on the professional needs and aspirations of teachers rather than a complianc</w:t>
      </w:r>
      <w:r w:rsidR="00AD7288">
        <w:rPr>
          <w:rFonts w:ascii="Palatino Linotype" w:hAnsi="Palatino Linotype"/>
        </w:rPr>
        <w:t xml:space="preserve">e exercise for human resources. </w:t>
      </w:r>
      <w:r w:rsidRPr="00BD48C3">
        <w:rPr>
          <w:rFonts w:ascii="Palatino Linotype" w:hAnsi="Palatino Linotype"/>
        </w:rPr>
        <w:t>Teachers in the pilot</w:t>
      </w:r>
      <w:r w:rsidR="008E5B5C">
        <w:rPr>
          <w:rFonts w:ascii="Palatino Linotype" w:hAnsi="Palatino Linotype"/>
        </w:rPr>
        <w:t xml:space="preserve"> also</w:t>
      </w:r>
      <w:r w:rsidRPr="00BD48C3">
        <w:rPr>
          <w:rFonts w:ascii="Palatino Linotype" w:hAnsi="Palatino Linotype"/>
        </w:rPr>
        <w:t xml:space="preserve"> report that evaluation feels less subjective </w:t>
      </w:r>
      <w:r w:rsidR="008E5B5C">
        <w:rPr>
          <w:rFonts w:ascii="Palatino Linotype" w:hAnsi="Palatino Linotype"/>
        </w:rPr>
        <w:t>and</w:t>
      </w:r>
      <w:r w:rsidR="00413253">
        <w:rPr>
          <w:rFonts w:ascii="Palatino Linotype" w:hAnsi="Palatino Linotype"/>
        </w:rPr>
        <w:t xml:space="preserve"> they</w:t>
      </w:r>
      <w:r w:rsidRPr="00BD48C3">
        <w:rPr>
          <w:rFonts w:ascii="Palatino Linotype" w:hAnsi="Palatino Linotype"/>
        </w:rPr>
        <w:t xml:space="preserve"> greatly appreciate </w:t>
      </w:r>
      <w:r w:rsidR="00AD7288">
        <w:rPr>
          <w:rFonts w:ascii="Palatino Linotype" w:hAnsi="Palatino Linotype"/>
        </w:rPr>
        <w:t xml:space="preserve">receiving actionable feedback. To </w:t>
      </w:r>
      <w:r w:rsidR="008E5B5C">
        <w:rPr>
          <w:rFonts w:ascii="Palatino Linotype" w:hAnsi="Palatino Linotype"/>
        </w:rPr>
        <w:t xml:space="preserve">learn about more benefits the pilot districts are experiencing, </w:t>
      </w:r>
      <w:r w:rsidR="00AD7288">
        <w:rPr>
          <w:rFonts w:ascii="Palatino Linotype" w:hAnsi="Palatino Linotype"/>
        </w:rPr>
        <w:t>view a short vid</w:t>
      </w:r>
      <w:r w:rsidR="008E5B5C">
        <w:rPr>
          <w:rFonts w:ascii="Palatino Linotype" w:hAnsi="Palatino Linotype"/>
        </w:rPr>
        <w:t xml:space="preserve">eo from the discussion: </w:t>
      </w:r>
      <w:hyperlink r:id="rId7" w:history="1">
        <w:r w:rsidR="00AD7288" w:rsidRPr="001845E7">
          <w:rPr>
            <w:rStyle w:val="Hyperlink"/>
            <w:rFonts w:ascii="Palatino Linotype" w:hAnsi="Palatino Linotype"/>
          </w:rPr>
          <w:t>http://www.cde.state.co.us/EducatorEffectiveness/SMES-Pilot.asp</w:t>
        </w:r>
      </w:hyperlink>
      <w:r w:rsidR="00AD7288">
        <w:rPr>
          <w:rFonts w:ascii="Palatino Linotype" w:hAnsi="Palatino Linotype"/>
        </w:rPr>
        <w:t xml:space="preserve">. </w:t>
      </w:r>
    </w:p>
    <w:p w:rsidR="002212F2" w:rsidRPr="00BA6035" w:rsidRDefault="00940CBA" w:rsidP="002212F2">
      <w:pPr>
        <w:spacing w:line="240" w:lineRule="auto"/>
        <w:rPr>
          <w:rFonts w:ascii="Palatino Linotype" w:hAnsi="Palatino Linotype"/>
          <w:color w:val="000000"/>
        </w:rPr>
      </w:pPr>
      <w:r>
        <w:rPr>
          <w:rFonts w:ascii="Palatino Linotype" w:hAnsi="Palatino Linotype"/>
          <w:b/>
        </w:rPr>
        <w:t xml:space="preserve">Recommendations for </w:t>
      </w:r>
      <w:r w:rsidR="00C52AC1" w:rsidRPr="00C52AC1">
        <w:rPr>
          <w:rFonts w:ascii="Palatino Linotype" w:hAnsi="Palatino Linotype"/>
          <w:b/>
        </w:rPr>
        <w:t xml:space="preserve">Specialized Service </w:t>
      </w:r>
      <w:r w:rsidR="00C52AC1">
        <w:rPr>
          <w:rFonts w:ascii="Palatino Linotype" w:hAnsi="Palatino Linotype"/>
          <w:b/>
        </w:rPr>
        <w:t>Professionals</w:t>
      </w:r>
      <w:r w:rsidR="00F516D7">
        <w:rPr>
          <w:rFonts w:ascii="Palatino Linotype" w:hAnsi="Palatino Linotype"/>
          <w:b/>
        </w:rPr>
        <w:t xml:space="preserve"> (Other Licensed Personnel) </w:t>
      </w:r>
      <w:r w:rsidR="00E6714F">
        <w:rPr>
          <w:rFonts w:ascii="Palatino Linotype" w:hAnsi="Palatino Linotype"/>
          <w:b/>
        </w:rPr>
        <w:t xml:space="preserve"> </w:t>
      </w:r>
      <w:r w:rsidR="00C52AC1">
        <w:rPr>
          <w:rFonts w:ascii="Palatino Linotype" w:hAnsi="Palatino Linotype"/>
          <w:b/>
        </w:rPr>
        <w:t xml:space="preserve"> </w:t>
      </w:r>
      <w:r w:rsidR="00C52AC1">
        <w:rPr>
          <w:rFonts w:ascii="Palatino Linotype" w:hAnsi="Palatino Linotype"/>
          <w:b/>
        </w:rPr>
        <w:br/>
      </w:r>
      <w:r w:rsidR="002212F2" w:rsidRPr="00BA6035">
        <w:rPr>
          <w:rFonts w:ascii="Palatino Linotype" w:hAnsi="Palatino Linotype"/>
          <w:color w:val="000000"/>
        </w:rPr>
        <w:t>New evaluation requirements under S.B. 10-191 require annual evaluations for all licensed personnel including principals, teachers and other education professionals who are licensed by the state. The State Council for Educator Effectiveness has identified nine categories of specialized service professionals referred to as "other licensed personnel" (now called specialized service providers) in state rule. </w:t>
      </w:r>
      <w:r w:rsidR="002212F2" w:rsidRPr="000475D7">
        <w:rPr>
          <w:rFonts w:ascii="Palatino Linotype" w:hAnsi="Palatino Linotype"/>
          <w:color w:val="000000"/>
        </w:rPr>
        <w:t>After working with groups of specialized service professionals from around the state, the State Council for State Council for Educator Effectiveness will give their standards and elements recommendations to the State Board of Education in May to guide the creation of evaluation systems. These recommendations will begin the state board rulemaking process on the evaluation system for these professional</w:t>
      </w:r>
      <w:r w:rsidR="00413253">
        <w:rPr>
          <w:rFonts w:ascii="Palatino Linotype" w:hAnsi="Palatino Linotype"/>
          <w:color w:val="000000"/>
        </w:rPr>
        <w:t>s</w:t>
      </w:r>
      <w:r w:rsidR="002212F2" w:rsidRPr="000475D7">
        <w:rPr>
          <w:rFonts w:ascii="Palatino Linotype" w:hAnsi="Palatino Linotype"/>
          <w:color w:val="000000"/>
        </w:rPr>
        <w:t xml:space="preserve"> through 2013.  Evaluation requirements for specialized service pr</w:t>
      </w:r>
      <w:r w:rsidR="002212F2">
        <w:rPr>
          <w:rFonts w:ascii="Palatino Linotype" w:hAnsi="Palatino Linotype"/>
          <w:color w:val="000000"/>
        </w:rPr>
        <w:t>ofessionals</w:t>
      </w:r>
      <w:r w:rsidR="002212F2" w:rsidRPr="000475D7">
        <w:rPr>
          <w:rFonts w:ascii="Palatino Linotype" w:hAnsi="Palatino Linotype"/>
          <w:color w:val="000000"/>
        </w:rPr>
        <w:t xml:space="preserve"> </w:t>
      </w:r>
      <w:r w:rsidR="002212F2">
        <w:rPr>
          <w:rFonts w:ascii="Palatino Linotype" w:hAnsi="Palatino Linotype"/>
          <w:color w:val="000000"/>
        </w:rPr>
        <w:t>do not go</w:t>
      </w:r>
      <w:r w:rsidR="002212F2" w:rsidRPr="000475D7">
        <w:rPr>
          <w:rFonts w:ascii="Palatino Linotype" w:hAnsi="Palatino Linotype"/>
          <w:color w:val="000000"/>
        </w:rPr>
        <w:t xml:space="preserve"> into effect </w:t>
      </w:r>
      <w:r w:rsidR="002212F2">
        <w:rPr>
          <w:rFonts w:ascii="Palatino Linotype" w:hAnsi="Palatino Linotype"/>
          <w:color w:val="000000"/>
        </w:rPr>
        <w:t>until</w:t>
      </w:r>
      <w:r w:rsidR="002212F2" w:rsidRPr="000475D7">
        <w:rPr>
          <w:rFonts w:ascii="Palatino Linotype" w:hAnsi="Palatino Linotype"/>
          <w:color w:val="000000"/>
        </w:rPr>
        <w:t xml:space="preserve"> 2014-15.</w:t>
      </w:r>
      <w:r w:rsidR="002212F2">
        <w:rPr>
          <w:rFonts w:ascii="Palatino Linotype" w:hAnsi="Palatino Linotype"/>
          <w:color w:val="000000"/>
        </w:rPr>
        <w:t xml:space="preserve"> However, an annual evaluation will be required for specialized service professionals using the previous method for evaluation in the 2013-14 school year. </w:t>
      </w:r>
    </w:p>
    <w:p w:rsidR="002212F2" w:rsidRDefault="002212F2" w:rsidP="002212F2">
      <w:pPr>
        <w:spacing w:line="240" w:lineRule="auto"/>
        <w:ind w:right="175"/>
        <w:rPr>
          <w:rFonts w:ascii="Palatino Linotype" w:hAnsi="Palatino Linotype"/>
          <w:color w:val="000000"/>
        </w:rPr>
      </w:pPr>
      <w:r w:rsidRPr="00BA6035">
        <w:rPr>
          <w:rFonts w:ascii="Palatino Linotype" w:hAnsi="Palatino Linotype"/>
          <w:color w:val="000000"/>
        </w:rPr>
        <w:t xml:space="preserve">To view the preliminary recommendations, visit </w:t>
      </w:r>
      <w:hyperlink r:id="rId8" w:history="1">
        <w:r w:rsidRPr="001845E7">
          <w:rPr>
            <w:rStyle w:val="Hyperlink"/>
            <w:rFonts w:ascii="Palatino Linotype" w:hAnsi="Palatino Linotype"/>
          </w:rPr>
          <w:t>http://www.cde.state.co.us/EducatorEffectiveness/downloads/SCEE/SCEEOLPREPORTDRAFT03132013.pdf</w:t>
        </w:r>
      </w:hyperlink>
      <w:r>
        <w:rPr>
          <w:rFonts w:ascii="Palatino Linotype" w:hAnsi="Palatino Linotype"/>
          <w:color w:val="000000"/>
        </w:rPr>
        <w:t xml:space="preserve"> </w:t>
      </w:r>
    </w:p>
    <w:p w:rsidR="00F778F7" w:rsidRPr="00940CBA" w:rsidRDefault="00EF1794" w:rsidP="002212F2">
      <w:pPr>
        <w:spacing w:line="240" w:lineRule="auto"/>
        <w:ind w:right="175"/>
        <w:rPr>
          <w:rStyle w:val="Hyperlink"/>
          <w:rFonts w:ascii="Palatino Linotype" w:hAnsi="Palatino Linotype"/>
          <w:color w:val="auto"/>
          <w:szCs w:val="21"/>
          <w:u w:val="none"/>
        </w:rPr>
      </w:pPr>
      <w:r w:rsidRPr="00751A83">
        <w:rPr>
          <w:rFonts w:cstheme="minorHAnsi"/>
          <w:b/>
          <w:bCs/>
          <w:iCs/>
          <w:sz w:val="28"/>
          <w:u w:val="single"/>
        </w:rPr>
        <w:lastRenderedPageBreak/>
        <w:t xml:space="preserve">Colorado </w:t>
      </w:r>
      <w:r w:rsidR="00A55AE3" w:rsidRPr="00751A83">
        <w:rPr>
          <w:rFonts w:cstheme="minorHAnsi"/>
          <w:b/>
          <w:bCs/>
          <w:iCs/>
          <w:sz w:val="28"/>
          <w:u w:val="single"/>
        </w:rPr>
        <w:t xml:space="preserve">Academic </w:t>
      </w:r>
      <w:r w:rsidRPr="00751A83">
        <w:rPr>
          <w:rFonts w:cstheme="minorHAnsi"/>
          <w:b/>
          <w:bCs/>
          <w:iCs/>
          <w:sz w:val="28"/>
          <w:u w:val="single"/>
        </w:rPr>
        <w:t>Standards</w:t>
      </w:r>
      <w:r w:rsidRPr="00262B1F">
        <w:rPr>
          <w:rFonts w:ascii="Palatino Linotype" w:hAnsi="Palatino Linotype" w:cstheme="minorHAnsi"/>
          <w:b/>
          <w:bCs/>
          <w:iCs/>
          <w:sz w:val="28"/>
          <w:u w:val="single"/>
        </w:rPr>
        <w:t xml:space="preserve"> </w:t>
      </w:r>
      <w:r w:rsidR="00452481" w:rsidRPr="00262B1F">
        <w:rPr>
          <w:rFonts w:ascii="Palatino Linotype" w:hAnsi="Palatino Linotype" w:cstheme="minorHAnsi"/>
          <w:b/>
          <w:bCs/>
          <w:iCs/>
          <w:sz w:val="28"/>
          <w:u w:val="single"/>
        </w:rPr>
        <w:br/>
      </w:r>
      <w:r w:rsidR="000E4501" w:rsidRPr="00940CBA">
        <w:rPr>
          <w:rFonts w:ascii="Palatino Linotype" w:hAnsi="Palatino Linotype"/>
          <w:szCs w:val="21"/>
        </w:rPr>
        <w:t>Colorado’s schools</w:t>
      </w:r>
      <w:r w:rsidR="00E40F79" w:rsidRPr="00940CBA">
        <w:rPr>
          <w:rFonts w:ascii="Palatino Linotype" w:hAnsi="Palatino Linotype"/>
          <w:szCs w:val="21"/>
        </w:rPr>
        <w:t xml:space="preserve"> are</w:t>
      </w:r>
      <w:r w:rsidR="00452481" w:rsidRPr="00940CBA">
        <w:rPr>
          <w:rFonts w:ascii="Palatino Linotype" w:hAnsi="Palatino Linotype"/>
          <w:szCs w:val="21"/>
        </w:rPr>
        <w:t xml:space="preserve"> </w:t>
      </w:r>
      <w:r w:rsidR="00E40F79" w:rsidRPr="00940CBA">
        <w:rPr>
          <w:rFonts w:ascii="Palatino Linotype" w:hAnsi="Palatino Linotype"/>
          <w:szCs w:val="21"/>
        </w:rPr>
        <w:t>transi</w:t>
      </w:r>
      <w:r w:rsidR="00452481" w:rsidRPr="00940CBA">
        <w:rPr>
          <w:rFonts w:ascii="Palatino Linotype" w:hAnsi="Palatino Linotype"/>
          <w:szCs w:val="21"/>
        </w:rPr>
        <w:t>tion</w:t>
      </w:r>
      <w:r w:rsidR="00BD48C3">
        <w:rPr>
          <w:rFonts w:ascii="Palatino Linotype" w:hAnsi="Palatino Linotype"/>
          <w:szCs w:val="21"/>
        </w:rPr>
        <w:t>ing</w:t>
      </w:r>
      <w:r w:rsidR="00E40F79" w:rsidRPr="00940CBA">
        <w:rPr>
          <w:rFonts w:ascii="Palatino Linotype" w:hAnsi="Palatino Linotype"/>
          <w:szCs w:val="21"/>
        </w:rPr>
        <w:t xml:space="preserve"> to the new Colorado Academic Standards</w:t>
      </w:r>
      <w:r w:rsidR="00EB39A3" w:rsidRPr="00940CBA">
        <w:rPr>
          <w:rFonts w:ascii="Palatino Linotype" w:hAnsi="Palatino Linotype"/>
          <w:szCs w:val="21"/>
        </w:rPr>
        <w:t xml:space="preserve">, the expectations of what students need to know and be able to do at the end of each grade for ten content areas (music, visual arts, theatre, dance, comprehensive health and physical education, mathematics, reading, writing and communicating, science, social studies and world </w:t>
      </w:r>
      <w:r w:rsidR="008121DB" w:rsidRPr="00940CBA">
        <w:rPr>
          <w:rFonts w:ascii="Palatino Linotype" w:hAnsi="Palatino Linotype"/>
          <w:szCs w:val="21"/>
        </w:rPr>
        <w:t>languages</w:t>
      </w:r>
      <w:r w:rsidR="00EB39A3" w:rsidRPr="00940CBA">
        <w:rPr>
          <w:rFonts w:ascii="Palatino Linotype" w:hAnsi="Palatino Linotype"/>
          <w:szCs w:val="21"/>
        </w:rPr>
        <w:t>).</w:t>
      </w:r>
      <w:r w:rsidR="00940CBA" w:rsidRPr="00940CBA">
        <w:rPr>
          <w:rFonts w:ascii="Palatino Linotype" w:hAnsi="Palatino Linotype"/>
          <w:szCs w:val="21"/>
        </w:rPr>
        <w:t xml:space="preserve"> </w:t>
      </w:r>
      <w:r w:rsidR="00940CBA">
        <w:rPr>
          <w:rFonts w:ascii="Palatino Linotype" w:hAnsi="Palatino Linotype"/>
          <w:szCs w:val="21"/>
        </w:rPr>
        <w:t>The</w:t>
      </w:r>
      <w:r w:rsidR="00940CBA" w:rsidRPr="00940CBA">
        <w:rPr>
          <w:rFonts w:ascii="Palatino Linotype" w:hAnsi="Palatino Linotype"/>
          <w:szCs w:val="21"/>
        </w:rPr>
        <w:t xml:space="preserve"> standards for mathematics and reading, writing and communicating incorporate the Common Core State Standards while maintaining the unique aspects of the Colorado Academic Standards, including 21st century skills and </w:t>
      </w:r>
      <w:r w:rsidR="00940CBA">
        <w:rPr>
          <w:rFonts w:ascii="Palatino Linotype" w:hAnsi="Palatino Linotype"/>
          <w:szCs w:val="21"/>
        </w:rPr>
        <w:t xml:space="preserve">prepared graduate competencies. </w:t>
      </w:r>
      <w:r w:rsidR="008121DB" w:rsidRPr="00940CBA">
        <w:rPr>
          <w:rFonts w:ascii="Palatino Linotype" w:hAnsi="Palatino Linotype"/>
          <w:szCs w:val="21"/>
        </w:rPr>
        <w:t>Full</w:t>
      </w:r>
      <w:r w:rsidR="00E40F79" w:rsidRPr="00940CBA">
        <w:rPr>
          <w:rFonts w:ascii="Palatino Linotype" w:hAnsi="Palatino Linotype"/>
          <w:szCs w:val="21"/>
        </w:rPr>
        <w:t xml:space="preserve"> implementation</w:t>
      </w:r>
      <w:r w:rsidR="00EB39A3" w:rsidRPr="00940CBA">
        <w:rPr>
          <w:rFonts w:ascii="Palatino Linotype" w:hAnsi="Palatino Linotype"/>
          <w:szCs w:val="21"/>
        </w:rPr>
        <w:t xml:space="preserve"> will occur</w:t>
      </w:r>
      <w:r w:rsidR="00E40F79" w:rsidRPr="00940CBA">
        <w:rPr>
          <w:rFonts w:ascii="Palatino Linotype" w:hAnsi="Palatino Linotype"/>
          <w:szCs w:val="21"/>
        </w:rPr>
        <w:t xml:space="preserve"> by the 2013-14 school year</w:t>
      </w:r>
      <w:r w:rsidR="000E4501" w:rsidRPr="00940CBA">
        <w:rPr>
          <w:rFonts w:ascii="Palatino Linotype" w:hAnsi="Palatino Linotype"/>
          <w:szCs w:val="21"/>
        </w:rPr>
        <w:t xml:space="preserve">. For more information, </w:t>
      </w:r>
      <w:r w:rsidR="008E5B5C">
        <w:rPr>
          <w:rFonts w:ascii="Palatino Linotype" w:hAnsi="Palatino Linotype"/>
          <w:szCs w:val="21"/>
        </w:rPr>
        <w:t>read the fact sheet</w:t>
      </w:r>
      <w:r w:rsidR="00FB6D8D" w:rsidRPr="00940CBA">
        <w:rPr>
          <w:rFonts w:ascii="Palatino Linotype" w:hAnsi="Palatino Linotype"/>
          <w:szCs w:val="21"/>
        </w:rPr>
        <w:t>:</w:t>
      </w:r>
      <w:r w:rsidR="00231958" w:rsidRPr="00940CBA">
        <w:rPr>
          <w:rFonts w:ascii="Palatino Linotype" w:hAnsi="Palatino Linotype"/>
          <w:szCs w:val="21"/>
        </w:rPr>
        <w:t xml:space="preserve"> </w:t>
      </w:r>
      <w:hyperlink r:id="rId9" w:history="1">
        <w:r w:rsidR="008E5B5C" w:rsidRPr="008E5B5C">
          <w:rPr>
            <w:rStyle w:val="Hyperlink"/>
            <w:rFonts w:ascii="Palatino Linotype" w:hAnsi="Palatino Linotype"/>
          </w:rPr>
          <w:t>http://www.cde.state.co.us/Communications/download/FactSheets/COAcademicStandardsFactSheet.pdf</w:t>
        </w:r>
      </w:hyperlink>
      <w:r w:rsidR="008E5B5C">
        <w:t xml:space="preserve"> </w:t>
      </w:r>
    </w:p>
    <w:p w:rsidR="00BB0421" w:rsidRPr="00BB0421" w:rsidRDefault="00EB39A3" w:rsidP="00083AB7">
      <w:pPr>
        <w:spacing w:line="240" w:lineRule="auto"/>
        <w:rPr>
          <w:rFonts w:ascii="Palatino Linotype" w:hAnsi="Palatino Linotype"/>
        </w:rPr>
      </w:pPr>
      <w:r>
        <w:rPr>
          <w:rFonts w:ascii="Palatino Linotype" w:hAnsi="Palatino Linotype"/>
          <w:b/>
          <w:szCs w:val="21"/>
        </w:rPr>
        <w:t>READ Act</w:t>
      </w:r>
      <w:r w:rsidR="00BB0421">
        <w:rPr>
          <w:rFonts w:ascii="Palatino Linotype" w:hAnsi="Palatino Linotype"/>
          <w:b/>
          <w:szCs w:val="21"/>
        </w:rPr>
        <w:br/>
      </w:r>
      <w:r w:rsidR="00BB0421" w:rsidRPr="00BB0421">
        <w:rPr>
          <w:rFonts w:ascii="Palatino Linotype" w:hAnsi="Palatino Linotype"/>
        </w:rPr>
        <w:t xml:space="preserve">The Colorado Reading to Ensure Academic Development Act (the READ Act) focuses on early literacy development for all students and especially for students at risk for not achieving third grade reading proficiency. To learn more, make sure to read the new fact sheet: </w:t>
      </w:r>
      <w:hyperlink r:id="rId10" w:history="1">
        <w:r w:rsidR="00083AB7" w:rsidRPr="001845E7">
          <w:rPr>
            <w:rStyle w:val="Hyperlink"/>
            <w:rFonts w:ascii="Palatino Linotype" w:hAnsi="Palatino Linotype"/>
          </w:rPr>
          <w:t>www.cde.state.co.us/Communications/download/FactSheets/READActFactSheet.pdf</w:t>
        </w:r>
      </w:hyperlink>
      <w:r w:rsidR="00083AB7">
        <w:rPr>
          <w:rFonts w:ascii="Palatino Linotype" w:hAnsi="Palatino Linotype"/>
        </w:rPr>
        <w:t xml:space="preserve">. </w:t>
      </w:r>
      <w:r w:rsidR="00BB0421" w:rsidRPr="00BB0421">
        <w:rPr>
          <w:rFonts w:ascii="Palatino Linotype" w:hAnsi="Palatino Linotype"/>
        </w:rPr>
        <w:t xml:space="preserve">In March, The State Board of Education adopted rules for the READ Act.  The rules </w:t>
      </w:r>
      <w:r w:rsidR="00083AB7">
        <w:rPr>
          <w:rFonts w:ascii="Palatino Linotype" w:hAnsi="Palatino Linotype"/>
        </w:rPr>
        <w:t>can be accessed at</w:t>
      </w:r>
      <w:r w:rsidR="00BB0421" w:rsidRPr="00BB0421">
        <w:rPr>
          <w:rFonts w:ascii="Palatino Linotype" w:hAnsi="Palatino Linotype"/>
        </w:rPr>
        <w:t xml:space="preserve">:  </w:t>
      </w:r>
      <w:hyperlink r:id="rId11" w:history="1">
        <w:r w:rsidR="00BB0421" w:rsidRPr="00083AB7">
          <w:rPr>
            <w:rStyle w:val="Hyperlink"/>
            <w:rFonts w:ascii="Palatino Linotype" w:hAnsi="Palatino Linotype"/>
          </w:rPr>
          <w:t>http://www.cde.state.co.us/coloradoliteracy/ReadAct/index.asp</w:t>
        </w:r>
      </w:hyperlink>
      <w:r w:rsidR="00083AB7">
        <w:rPr>
          <w:rFonts w:ascii="Palatino Linotype" w:hAnsi="Palatino Linotype"/>
        </w:rPr>
        <w:t xml:space="preserve">. </w:t>
      </w:r>
      <w:r w:rsidR="00BB0421" w:rsidRPr="00BB0421">
        <w:rPr>
          <w:rFonts w:ascii="Palatino Linotype" w:hAnsi="Palatino Linotype"/>
        </w:rPr>
        <w:t xml:space="preserve"> </w:t>
      </w:r>
    </w:p>
    <w:p w:rsidR="00BD48C3" w:rsidRDefault="00BB0421" w:rsidP="00BB0421">
      <w:pPr>
        <w:spacing w:line="240" w:lineRule="auto"/>
        <w:rPr>
          <w:rFonts w:ascii="Palatino Linotype" w:hAnsi="Palatino Linotype"/>
        </w:rPr>
      </w:pPr>
      <w:r w:rsidRPr="005E6F88">
        <w:rPr>
          <w:rFonts w:ascii="Palatino Linotype" w:hAnsi="Palatino Linotype"/>
        </w:rPr>
        <w:t>Thro</w:t>
      </w:r>
      <w:r>
        <w:rPr>
          <w:rFonts w:ascii="Palatino Linotype" w:hAnsi="Palatino Linotype"/>
        </w:rPr>
        <w:t>ugh May, the Colorado Department of Education will provide</w:t>
      </w:r>
      <w:r w:rsidRPr="005E6F88">
        <w:rPr>
          <w:rFonts w:ascii="Palatino Linotype" w:hAnsi="Palatino Linotype"/>
        </w:rPr>
        <w:t xml:space="preserve"> training sessions for teachers and inst</w:t>
      </w:r>
      <w:r w:rsidR="00083AB7">
        <w:rPr>
          <w:rFonts w:ascii="Palatino Linotype" w:hAnsi="Palatino Linotype"/>
        </w:rPr>
        <w:t>ructional leaders focused on components of the READ Act,</w:t>
      </w:r>
      <w:r w:rsidRPr="005E6F88">
        <w:rPr>
          <w:rFonts w:ascii="Palatino Linotype" w:hAnsi="Palatino Linotype"/>
        </w:rPr>
        <w:t xml:space="preserve"> identifying a sign</w:t>
      </w:r>
      <w:r w:rsidR="00083AB7">
        <w:rPr>
          <w:rFonts w:ascii="Palatino Linotype" w:hAnsi="Palatino Linotype"/>
        </w:rPr>
        <w:t xml:space="preserve">ificant reading deficiency, </w:t>
      </w:r>
      <w:r w:rsidRPr="005E6F88">
        <w:rPr>
          <w:rFonts w:ascii="Palatino Linotype" w:hAnsi="Palatino Linotype"/>
        </w:rPr>
        <w:t>developi</w:t>
      </w:r>
      <w:r w:rsidR="00083AB7">
        <w:rPr>
          <w:rFonts w:ascii="Palatino Linotype" w:hAnsi="Palatino Linotype"/>
        </w:rPr>
        <w:t>ng effective READ plans, and</w:t>
      </w:r>
      <w:r w:rsidRPr="005E6F88">
        <w:rPr>
          <w:rFonts w:ascii="Palatino Linotype" w:hAnsi="Palatino Linotype"/>
        </w:rPr>
        <w:t xml:space="preserve"> th</w:t>
      </w:r>
      <w:r w:rsidR="008E5B5C">
        <w:rPr>
          <w:rFonts w:ascii="Palatino Linotype" w:hAnsi="Palatino Linotype"/>
        </w:rPr>
        <w:t xml:space="preserve">e READ Automated Data Exchange </w:t>
      </w:r>
      <w:r w:rsidRPr="005E6F88">
        <w:rPr>
          <w:rFonts w:ascii="Palatino Linotype" w:hAnsi="Palatino Linotype"/>
        </w:rPr>
        <w:t xml:space="preserve">system collection.  Information about the opportunity to participate in a state sponsored license for the DIBELS Next System will also be provided.  </w:t>
      </w:r>
      <w:r>
        <w:rPr>
          <w:rFonts w:ascii="Palatino Linotype" w:hAnsi="Palatino Linotype"/>
        </w:rPr>
        <w:t xml:space="preserve">For dates and locations, visit </w:t>
      </w:r>
      <w:hyperlink r:id="rId12" w:history="1">
        <w:r w:rsidRPr="00083AB7">
          <w:rPr>
            <w:rStyle w:val="Hyperlink"/>
            <w:rFonts w:ascii="Palatino Linotype" w:hAnsi="Palatino Linotype"/>
          </w:rPr>
          <w:t>http://www.cde.state.co.us/coloradoliteracy/ReadAct/index.asp</w:t>
        </w:r>
      </w:hyperlink>
      <w:r w:rsidR="00083AB7">
        <w:rPr>
          <w:rFonts w:ascii="Palatino Linotype" w:hAnsi="Palatino Linotype"/>
        </w:rPr>
        <w:t xml:space="preserve">. </w:t>
      </w:r>
    </w:p>
    <w:p w:rsidR="00BD48C3" w:rsidRPr="005E6F88" w:rsidRDefault="00BD48C3" w:rsidP="00BD48C3">
      <w:pPr>
        <w:spacing w:line="240" w:lineRule="auto"/>
        <w:rPr>
          <w:rFonts w:ascii="Palatino Linotype" w:hAnsi="Palatino Linotype" w:cs="Calibri"/>
        </w:rPr>
      </w:pPr>
      <w:r>
        <w:rPr>
          <w:rFonts w:ascii="Palatino Linotype" w:hAnsi="Palatino Linotype"/>
          <w:b/>
        </w:rPr>
        <w:t>School Readiness</w:t>
      </w:r>
      <w:r>
        <w:rPr>
          <w:rFonts w:ascii="Palatino Linotype" w:hAnsi="Palatino Linotype"/>
        </w:rPr>
        <w:br/>
      </w:r>
      <w:r w:rsidRPr="00BD48C3">
        <w:rPr>
          <w:rFonts w:ascii="Palatino Linotype" w:hAnsi="Palatino Linotype" w:cs="Calibri"/>
        </w:rPr>
        <w:t>Senate Bill 08-212, Colorado’s Achi</w:t>
      </w:r>
      <w:r>
        <w:rPr>
          <w:rFonts w:ascii="Palatino Linotype" w:hAnsi="Palatino Linotype" w:cs="Calibri"/>
        </w:rPr>
        <w:t xml:space="preserve">evement Plan for Kids (CAP4K), </w:t>
      </w:r>
      <w:r w:rsidRPr="00BD48C3">
        <w:rPr>
          <w:rFonts w:ascii="Palatino Linotype" w:hAnsi="Palatino Linotype" w:cs="Calibri"/>
        </w:rPr>
        <w:t>passed in 2008 with the goal of alignin</w:t>
      </w:r>
      <w:r>
        <w:rPr>
          <w:rFonts w:ascii="Palatino Linotype" w:hAnsi="Palatino Linotype" w:cs="Calibri"/>
        </w:rPr>
        <w:t xml:space="preserve">g Colorado’s preschool through </w:t>
      </w:r>
      <w:r w:rsidRPr="00BD48C3">
        <w:rPr>
          <w:rFonts w:ascii="Palatino Linotype" w:hAnsi="Palatino Linotype" w:cs="Calibri"/>
        </w:rPr>
        <w:t xml:space="preserve">postsecondary education system. The act </w:t>
      </w:r>
      <w:r>
        <w:rPr>
          <w:rFonts w:ascii="Palatino Linotype" w:hAnsi="Palatino Linotype" w:cs="Calibri"/>
        </w:rPr>
        <w:t xml:space="preserve">included provisions related to </w:t>
      </w:r>
      <w:r w:rsidRPr="00BD48C3">
        <w:rPr>
          <w:rFonts w:ascii="Palatino Linotype" w:hAnsi="Palatino Linotype" w:cs="Calibri"/>
        </w:rPr>
        <w:t>school readiness for both the Stat</w:t>
      </w:r>
      <w:r>
        <w:rPr>
          <w:rFonts w:ascii="Palatino Linotype" w:hAnsi="Palatino Linotype" w:cs="Calibri"/>
        </w:rPr>
        <w:t xml:space="preserve">e Board and local </w:t>
      </w:r>
      <w:r w:rsidRPr="00BD48C3">
        <w:rPr>
          <w:rFonts w:ascii="Palatino Linotype" w:hAnsi="Palatino Linotype" w:cs="Calibri"/>
        </w:rPr>
        <w:t>education providers.</w:t>
      </w:r>
    </w:p>
    <w:p w:rsidR="00BD48C3" w:rsidRPr="00BD48C3" w:rsidRDefault="00BD48C3" w:rsidP="00BD48C3">
      <w:pPr>
        <w:spacing w:line="240" w:lineRule="auto"/>
        <w:rPr>
          <w:rFonts w:ascii="Palatino Linotype" w:hAnsi="Palatino Linotype" w:cs="Calibri"/>
        </w:rPr>
      </w:pPr>
      <w:r>
        <w:rPr>
          <w:rFonts w:ascii="Palatino Linotype" w:hAnsi="Palatino Linotype" w:cs="Calibri"/>
        </w:rPr>
        <w:t>The Colorado Department of Education</w:t>
      </w:r>
      <w:r w:rsidRPr="005E6F88">
        <w:rPr>
          <w:rFonts w:ascii="Palatino Linotype" w:hAnsi="Palatino Linotype" w:cs="Calibri"/>
        </w:rPr>
        <w:t xml:space="preserve"> is hosting a series of five regional meetings designed to support kindergarten teachers, elementary principals, pres</w:t>
      </w:r>
      <w:r>
        <w:rPr>
          <w:rFonts w:ascii="Palatino Linotype" w:hAnsi="Palatino Linotype" w:cs="Calibri"/>
        </w:rPr>
        <w:t>chool program directors</w:t>
      </w:r>
      <w:r w:rsidRPr="005E6F88">
        <w:rPr>
          <w:rFonts w:ascii="Palatino Linotype" w:hAnsi="Palatino Linotype" w:cs="Calibri"/>
        </w:rPr>
        <w:t xml:space="preserve"> and district leaders with implementation of the </w:t>
      </w:r>
      <w:r>
        <w:rPr>
          <w:rFonts w:ascii="Palatino Linotype" w:hAnsi="Palatino Linotype" w:cs="Calibri"/>
        </w:rPr>
        <w:t>school readiness provisions of</w:t>
      </w:r>
      <w:r w:rsidRPr="005E6F88">
        <w:rPr>
          <w:rFonts w:ascii="Palatino Linotype" w:hAnsi="Palatino Linotype" w:cs="Calibri"/>
        </w:rPr>
        <w:t xml:space="preserve"> Colorado’s Achievement Plan for Kids.  </w:t>
      </w:r>
      <w:r>
        <w:rPr>
          <w:rFonts w:ascii="Palatino Linotype" w:hAnsi="Palatino Linotype" w:cs="Calibri"/>
        </w:rPr>
        <w:t xml:space="preserve">For a list of dates and to register, visit </w:t>
      </w:r>
      <w:hyperlink r:id="rId13" w:history="1">
        <w:r w:rsidRPr="000E65BE">
          <w:rPr>
            <w:rStyle w:val="Hyperlink"/>
            <w:rFonts w:ascii="Palatino Linotype" w:hAnsi="Palatino Linotype"/>
          </w:rPr>
          <w:t>http://bit.ly/Xq63uc</w:t>
        </w:r>
      </w:hyperlink>
      <w:r w:rsidRPr="005E6F88">
        <w:rPr>
          <w:rFonts w:ascii="Palatino Linotype" w:hAnsi="Palatino Linotype"/>
        </w:rPr>
        <w:t>.</w:t>
      </w:r>
      <w:r>
        <w:rPr>
          <w:rFonts w:ascii="Palatino Linotype" w:hAnsi="Palatino Linotype"/>
        </w:rPr>
        <w:t xml:space="preserve"> </w:t>
      </w:r>
    </w:p>
    <w:p w:rsidR="002E304B" w:rsidRPr="002E304B" w:rsidRDefault="00645D13" w:rsidP="002E304B">
      <w:pPr>
        <w:spacing w:line="240" w:lineRule="auto"/>
        <w:ind w:right="175"/>
        <w:rPr>
          <w:rFonts w:cstheme="minorHAnsi"/>
          <w:b/>
          <w:bCs/>
          <w:iCs/>
          <w:sz w:val="28"/>
          <w:u w:val="single"/>
        </w:rPr>
      </w:pPr>
      <w:r w:rsidRPr="00751A83">
        <w:rPr>
          <w:rFonts w:cstheme="minorHAnsi"/>
          <w:b/>
          <w:bCs/>
          <w:iCs/>
          <w:sz w:val="28"/>
          <w:u w:val="single"/>
        </w:rPr>
        <w:t>Assessment</w:t>
      </w:r>
      <w:r w:rsidR="00196641" w:rsidRPr="00751A83">
        <w:rPr>
          <w:rFonts w:cstheme="minorHAnsi"/>
          <w:b/>
          <w:bCs/>
          <w:iCs/>
          <w:sz w:val="28"/>
          <w:u w:val="single"/>
        </w:rPr>
        <w:t>s</w:t>
      </w:r>
      <w:r w:rsidR="00976535">
        <w:rPr>
          <w:rFonts w:cstheme="minorHAnsi"/>
          <w:b/>
          <w:bCs/>
          <w:iCs/>
          <w:sz w:val="28"/>
          <w:u w:val="single"/>
        </w:rPr>
        <w:br/>
      </w:r>
      <w:r w:rsidR="00976535">
        <w:rPr>
          <w:rFonts w:ascii="Palatino Linotype" w:hAnsi="Palatino Linotype"/>
          <w:szCs w:val="21"/>
        </w:rPr>
        <w:t xml:space="preserve">Colorado continues to prepare </w:t>
      </w:r>
      <w:r w:rsidR="002E304B">
        <w:rPr>
          <w:rFonts w:ascii="Palatino Linotype" w:hAnsi="Palatino Linotype"/>
          <w:szCs w:val="21"/>
        </w:rPr>
        <w:t xml:space="preserve">for new </w:t>
      </w:r>
      <w:r w:rsidR="002212F2">
        <w:rPr>
          <w:rFonts w:ascii="Palatino Linotype" w:hAnsi="Palatino Linotype"/>
          <w:szCs w:val="21"/>
        </w:rPr>
        <w:t xml:space="preserve">statewide </w:t>
      </w:r>
      <w:r w:rsidR="0056378A">
        <w:rPr>
          <w:rFonts w:ascii="Palatino Linotype" w:hAnsi="Palatino Linotype"/>
          <w:szCs w:val="21"/>
        </w:rPr>
        <w:t xml:space="preserve">summative </w:t>
      </w:r>
      <w:r w:rsidR="00976535">
        <w:rPr>
          <w:rFonts w:ascii="Palatino Linotype" w:hAnsi="Palatino Linotype"/>
          <w:szCs w:val="21"/>
        </w:rPr>
        <w:t>assessments</w:t>
      </w:r>
      <w:r w:rsidR="0056378A">
        <w:rPr>
          <w:rFonts w:ascii="Palatino Linotype" w:hAnsi="Palatino Linotype"/>
          <w:szCs w:val="21"/>
        </w:rPr>
        <w:t xml:space="preserve"> that align to and </w:t>
      </w:r>
      <w:r w:rsidR="00BC4EE9">
        <w:rPr>
          <w:rFonts w:ascii="Palatino Linotype" w:hAnsi="Palatino Linotype"/>
          <w:szCs w:val="21"/>
        </w:rPr>
        <w:t>accurately assess student mastery of the new Colorado Academic Standards.</w:t>
      </w:r>
      <w:r w:rsidR="00976535">
        <w:rPr>
          <w:rFonts w:ascii="Palatino Linotype" w:hAnsi="Palatino Linotype"/>
          <w:szCs w:val="21"/>
        </w:rPr>
        <w:t xml:space="preserve"> In 2014, new s</w:t>
      </w:r>
      <w:r w:rsidR="00976535" w:rsidRPr="00976535">
        <w:rPr>
          <w:rFonts w:ascii="Palatino Linotype" w:hAnsi="Palatino Linotype"/>
          <w:szCs w:val="21"/>
        </w:rPr>
        <w:t>cienc</w:t>
      </w:r>
      <w:r w:rsidR="00976535">
        <w:rPr>
          <w:rFonts w:ascii="Palatino Linotype" w:hAnsi="Palatino Linotype"/>
          <w:szCs w:val="21"/>
        </w:rPr>
        <w:t>e assessments will be administered in grades 5, 8 and once in high school and social studies in grades 4, 7 and once in high school. The new tests are to be administered online and will include selected response items, constructed response items, and – for the first tim</w:t>
      </w:r>
      <w:r w:rsidR="000F1279">
        <w:rPr>
          <w:rFonts w:ascii="Palatino Linotype" w:hAnsi="Palatino Linotype"/>
          <w:szCs w:val="21"/>
        </w:rPr>
        <w:t xml:space="preserve">e – </w:t>
      </w:r>
      <w:r w:rsidR="000F1279">
        <w:rPr>
          <w:rFonts w:ascii="Palatino Linotype" w:hAnsi="Palatino Linotype"/>
          <w:szCs w:val="21"/>
        </w:rPr>
        <w:lastRenderedPageBreak/>
        <w:t>simulations and performance-</w:t>
      </w:r>
      <w:r w:rsidR="00976535">
        <w:rPr>
          <w:rFonts w:ascii="Palatino Linotype" w:hAnsi="Palatino Linotype"/>
          <w:szCs w:val="21"/>
        </w:rPr>
        <w:t xml:space="preserve">based tasks. The new English </w:t>
      </w:r>
      <w:r w:rsidR="002E304B">
        <w:rPr>
          <w:rFonts w:ascii="Palatino Linotype" w:hAnsi="Palatino Linotype"/>
          <w:szCs w:val="21"/>
        </w:rPr>
        <w:t>language</w:t>
      </w:r>
      <w:r w:rsidR="00976535">
        <w:rPr>
          <w:rFonts w:ascii="Palatino Linotype" w:hAnsi="Palatino Linotype"/>
          <w:szCs w:val="21"/>
        </w:rPr>
        <w:t xml:space="preserve"> arts and mathematics tests will begin in 2015. </w:t>
      </w:r>
    </w:p>
    <w:p w:rsidR="00BB0421" w:rsidRPr="00083AB7" w:rsidRDefault="00BB0421" w:rsidP="00083AB7">
      <w:pPr>
        <w:spacing w:line="240" w:lineRule="auto"/>
        <w:ind w:right="175"/>
        <w:rPr>
          <w:rFonts w:cstheme="minorHAnsi"/>
          <w:b/>
          <w:bCs/>
          <w:iCs/>
          <w:sz w:val="28"/>
          <w:u w:val="single"/>
        </w:rPr>
      </w:pPr>
      <w:r w:rsidRPr="00BB0421">
        <w:rPr>
          <w:rFonts w:ascii="Palatino Linotype" w:hAnsi="Palatino Linotype"/>
          <w:b/>
          <w:szCs w:val="21"/>
        </w:rPr>
        <w:t>Partnership for Assessment of Readiness for Colleg</w:t>
      </w:r>
      <w:r>
        <w:rPr>
          <w:rFonts w:ascii="Palatino Linotype" w:hAnsi="Palatino Linotype"/>
          <w:b/>
          <w:szCs w:val="21"/>
        </w:rPr>
        <w:t>e and Careers Consortium Update</w:t>
      </w:r>
      <w:r>
        <w:rPr>
          <w:rFonts w:ascii="Palatino Linotype" w:hAnsi="Palatino Linotype"/>
          <w:b/>
          <w:szCs w:val="21"/>
        </w:rPr>
        <w:br/>
      </w:r>
      <w:r w:rsidR="00083AB7">
        <w:rPr>
          <w:rFonts w:ascii="Palatino Linotype" w:hAnsi="Palatino Linotype"/>
          <w:szCs w:val="21"/>
        </w:rPr>
        <w:t>Colorado serves on the Governing Board of the Partnership for Assessment of Readiness for College and Careers (PARCC) which is creating tests in English language arts and mathematics to use in grades 3-11. R</w:t>
      </w:r>
      <w:r w:rsidRPr="00BB0421">
        <w:rPr>
          <w:rFonts w:ascii="Palatino Linotype" w:hAnsi="Palatino Linotype"/>
          <w:szCs w:val="21"/>
        </w:rPr>
        <w:t>ecently</w:t>
      </w:r>
      <w:r w:rsidR="00083AB7">
        <w:rPr>
          <w:rFonts w:ascii="Palatino Linotype" w:hAnsi="Palatino Linotype"/>
          <w:szCs w:val="21"/>
        </w:rPr>
        <w:t>, PARCC</w:t>
      </w:r>
      <w:r w:rsidRPr="00BB0421">
        <w:rPr>
          <w:rFonts w:ascii="Palatino Linotype" w:hAnsi="Palatino Linotype"/>
          <w:szCs w:val="21"/>
        </w:rPr>
        <w:t xml:space="preserve"> released information about technology expectations and administrat</w:t>
      </w:r>
      <w:r w:rsidR="002212F2">
        <w:rPr>
          <w:rFonts w:ascii="Palatino Linotype" w:hAnsi="Palatino Linotype"/>
          <w:szCs w:val="21"/>
        </w:rPr>
        <w:t>ion of the PARCC assessments.  Information about</w:t>
      </w:r>
      <w:r w:rsidRPr="00BB0421">
        <w:rPr>
          <w:rFonts w:ascii="Palatino Linotype" w:hAnsi="Palatino Linotype"/>
          <w:szCs w:val="21"/>
        </w:rPr>
        <w:t xml:space="preserve"> testing time, testing windows, and recommended student-to-device ratios was made public for the first time.  </w:t>
      </w:r>
      <w:r w:rsidR="008E5B5C">
        <w:rPr>
          <w:rFonts w:ascii="Palatino Linotype" w:hAnsi="Palatino Linotype"/>
          <w:szCs w:val="21"/>
        </w:rPr>
        <w:t xml:space="preserve">More information </w:t>
      </w:r>
      <w:r w:rsidRPr="00BB0421">
        <w:rPr>
          <w:rFonts w:ascii="Palatino Linotype" w:hAnsi="Palatino Linotype"/>
          <w:szCs w:val="21"/>
        </w:rPr>
        <w:t xml:space="preserve">is available at: </w:t>
      </w:r>
      <w:hyperlink r:id="rId14" w:history="1">
        <w:r w:rsidRPr="002212F2">
          <w:rPr>
            <w:rStyle w:val="Hyperlink"/>
            <w:rFonts w:ascii="Palatino Linotype" w:hAnsi="Palatino Linotype"/>
            <w:szCs w:val="21"/>
          </w:rPr>
          <w:t>http://www.cde.state.co.us/assessment/NewAssess-PARCC.asp</w:t>
        </w:r>
      </w:hyperlink>
      <w:r w:rsidR="002212F2">
        <w:rPr>
          <w:rFonts w:ascii="Palatino Linotype" w:hAnsi="Palatino Linotype"/>
          <w:szCs w:val="21"/>
        </w:rPr>
        <w:t xml:space="preserve">. </w:t>
      </w:r>
    </w:p>
    <w:p w:rsidR="00BB0421" w:rsidRPr="00083AB7" w:rsidRDefault="002212F2" w:rsidP="002212F2">
      <w:pPr>
        <w:spacing w:line="240" w:lineRule="auto"/>
        <w:rPr>
          <w:rFonts w:ascii="Palatino Linotype" w:hAnsi="Palatino Linotype"/>
          <w:b/>
          <w:szCs w:val="21"/>
        </w:rPr>
      </w:pPr>
      <w:r>
        <w:rPr>
          <w:rFonts w:ascii="Palatino Linotype" w:hAnsi="Palatino Linotype"/>
          <w:b/>
          <w:szCs w:val="21"/>
        </w:rPr>
        <w:t xml:space="preserve">Help </w:t>
      </w:r>
      <w:r w:rsidR="00AD7288">
        <w:rPr>
          <w:rFonts w:ascii="Palatino Linotype" w:hAnsi="Palatino Linotype"/>
          <w:b/>
          <w:szCs w:val="21"/>
        </w:rPr>
        <w:t>Develop and Review the S</w:t>
      </w:r>
      <w:r>
        <w:rPr>
          <w:rFonts w:ascii="Palatino Linotype" w:hAnsi="Palatino Linotype"/>
          <w:b/>
          <w:szCs w:val="21"/>
        </w:rPr>
        <w:t>tate</w:t>
      </w:r>
      <w:r w:rsidR="00BB0421">
        <w:rPr>
          <w:rFonts w:ascii="Palatino Linotype" w:hAnsi="Palatino Linotype"/>
          <w:b/>
          <w:szCs w:val="21"/>
        </w:rPr>
        <w:t xml:space="preserve"> </w:t>
      </w:r>
      <w:r w:rsidR="00AD7288">
        <w:rPr>
          <w:rFonts w:ascii="Palatino Linotype" w:hAnsi="Palatino Linotype"/>
          <w:b/>
          <w:szCs w:val="21"/>
        </w:rPr>
        <w:t>Science and Social S</w:t>
      </w:r>
      <w:r>
        <w:rPr>
          <w:rFonts w:ascii="Palatino Linotype" w:hAnsi="Palatino Linotype"/>
          <w:b/>
          <w:szCs w:val="21"/>
        </w:rPr>
        <w:t>tudies</w:t>
      </w:r>
      <w:r w:rsidR="00AD7288">
        <w:rPr>
          <w:rFonts w:ascii="Palatino Linotype" w:hAnsi="Palatino Linotype"/>
          <w:b/>
          <w:szCs w:val="21"/>
        </w:rPr>
        <w:t xml:space="preserve"> A</w:t>
      </w:r>
      <w:r w:rsidR="00BB0421">
        <w:rPr>
          <w:rFonts w:ascii="Palatino Linotype" w:hAnsi="Palatino Linotype"/>
          <w:b/>
          <w:szCs w:val="21"/>
        </w:rPr>
        <w:t xml:space="preserve">ssessments </w:t>
      </w:r>
      <w:r w:rsidR="00BB0421">
        <w:rPr>
          <w:rFonts w:ascii="Palatino Linotype" w:hAnsi="Palatino Linotype"/>
          <w:b/>
          <w:szCs w:val="21"/>
        </w:rPr>
        <w:br/>
      </w:r>
      <w:r w:rsidR="00BB0421" w:rsidRPr="00BB0421">
        <w:rPr>
          <w:rFonts w:ascii="Palatino Linotype" w:hAnsi="Palatino Linotype"/>
          <w:szCs w:val="21"/>
        </w:rPr>
        <w:t>Educator involvement in the development and review of state asse</w:t>
      </w:r>
      <w:r w:rsidR="00BB0421">
        <w:rPr>
          <w:rFonts w:ascii="Palatino Linotype" w:hAnsi="Palatino Linotype"/>
          <w:szCs w:val="21"/>
        </w:rPr>
        <w:t>ssments is essential to ensure</w:t>
      </w:r>
      <w:r w:rsidR="00BB0421" w:rsidRPr="00BB0421">
        <w:rPr>
          <w:rFonts w:ascii="Palatino Linotype" w:hAnsi="Palatino Linotype"/>
          <w:szCs w:val="21"/>
        </w:rPr>
        <w:t xml:space="preserve"> the content of items is appropriate for Colorado students and that items are not unfairly advantageous or disadvantageous to a particular group of students. </w:t>
      </w:r>
      <w:r w:rsidR="00BB0421">
        <w:rPr>
          <w:rFonts w:ascii="Palatino Linotype" w:hAnsi="Palatino Linotype"/>
          <w:szCs w:val="21"/>
        </w:rPr>
        <w:t>If you are interested in help</w:t>
      </w:r>
      <w:r>
        <w:rPr>
          <w:rFonts w:ascii="Palatino Linotype" w:hAnsi="Palatino Linotype"/>
          <w:szCs w:val="21"/>
        </w:rPr>
        <w:t>ing</w:t>
      </w:r>
      <w:r w:rsidR="00BB0421" w:rsidRPr="00BB0421">
        <w:rPr>
          <w:rFonts w:ascii="Palatino Linotype" w:hAnsi="Palatino Linotype"/>
          <w:szCs w:val="21"/>
        </w:rPr>
        <w:t xml:space="preserve">, please </w:t>
      </w:r>
      <w:r w:rsidR="00BB0421">
        <w:rPr>
          <w:rFonts w:ascii="Palatino Linotype" w:hAnsi="Palatino Linotype"/>
          <w:szCs w:val="21"/>
        </w:rPr>
        <w:t xml:space="preserve">visit </w:t>
      </w:r>
      <w:hyperlink r:id="rId15" w:history="1">
        <w:r w:rsidR="00DC7ACB" w:rsidRPr="00DC7ACB">
          <w:rPr>
            <w:rStyle w:val="Hyperlink"/>
            <w:rFonts w:ascii="Palatino Linotype" w:hAnsi="Palatino Linotype"/>
          </w:rPr>
          <w:t>http://educator.force.com/C</w:t>
        </w:r>
        <w:r w:rsidR="00DC7ACB" w:rsidRPr="0052308C">
          <w:rPr>
            <w:rStyle w:val="Hyperlink"/>
            <w:rFonts w:ascii="Palatino Linotype" w:hAnsi="Palatino Linotype"/>
            <w:szCs w:val="21"/>
          </w:rPr>
          <w:t xml:space="preserve">O. </w:t>
        </w:r>
      </w:hyperlink>
      <w:r>
        <w:rPr>
          <w:rFonts w:ascii="Palatino Linotype" w:hAnsi="Palatino Linotype"/>
          <w:szCs w:val="21"/>
        </w:rPr>
        <w:t xml:space="preserve"> </w:t>
      </w:r>
    </w:p>
    <w:p w:rsidR="00EF1794" w:rsidRPr="00BB0421" w:rsidRDefault="00EF1794" w:rsidP="002E304B">
      <w:pPr>
        <w:spacing w:line="240" w:lineRule="auto"/>
        <w:rPr>
          <w:rFonts w:ascii="Palatino Linotype" w:hAnsi="Palatino Linotype"/>
          <w:szCs w:val="21"/>
        </w:rPr>
      </w:pPr>
    </w:p>
    <w:sectPr w:rsidR="00EF1794" w:rsidRPr="00BB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3EF"/>
    <w:multiLevelType w:val="hybridMultilevel"/>
    <w:tmpl w:val="4ABEB2F6"/>
    <w:lvl w:ilvl="0" w:tplc="E5A82542">
      <w:start w:val="19"/>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0020BA"/>
    <w:multiLevelType w:val="hybridMultilevel"/>
    <w:tmpl w:val="58CC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A7E00"/>
    <w:multiLevelType w:val="hybridMultilevel"/>
    <w:tmpl w:val="325A00C4"/>
    <w:lvl w:ilvl="0" w:tplc="C1A43D9A">
      <w:start w:val="1"/>
      <w:numFmt w:val="bullet"/>
      <w:lvlText w:val=""/>
      <w:lvlJc w:val="left"/>
      <w:pPr>
        <w:tabs>
          <w:tab w:val="num" w:pos="720"/>
        </w:tabs>
        <w:ind w:left="720" w:hanging="360"/>
      </w:pPr>
      <w:rPr>
        <w:rFonts w:ascii="Wingdings" w:hAnsi="Wingdings" w:hint="default"/>
      </w:rPr>
    </w:lvl>
    <w:lvl w:ilvl="1" w:tplc="86EC6BE0" w:tentative="1">
      <w:start w:val="1"/>
      <w:numFmt w:val="bullet"/>
      <w:lvlText w:val=""/>
      <w:lvlJc w:val="left"/>
      <w:pPr>
        <w:tabs>
          <w:tab w:val="num" w:pos="1440"/>
        </w:tabs>
        <w:ind w:left="1440" w:hanging="360"/>
      </w:pPr>
      <w:rPr>
        <w:rFonts w:ascii="Wingdings" w:hAnsi="Wingdings" w:hint="default"/>
      </w:rPr>
    </w:lvl>
    <w:lvl w:ilvl="2" w:tplc="FBA0DB3C" w:tentative="1">
      <w:start w:val="1"/>
      <w:numFmt w:val="bullet"/>
      <w:lvlText w:val=""/>
      <w:lvlJc w:val="left"/>
      <w:pPr>
        <w:tabs>
          <w:tab w:val="num" w:pos="2160"/>
        </w:tabs>
        <w:ind w:left="2160" w:hanging="360"/>
      </w:pPr>
      <w:rPr>
        <w:rFonts w:ascii="Wingdings" w:hAnsi="Wingdings" w:hint="default"/>
      </w:rPr>
    </w:lvl>
    <w:lvl w:ilvl="3" w:tplc="289093CE" w:tentative="1">
      <w:start w:val="1"/>
      <w:numFmt w:val="bullet"/>
      <w:lvlText w:val=""/>
      <w:lvlJc w:val="left"/>
      <w:pPr>
        <w:tabs>
          <w:tab w:val="num" w:pos="2880"/>
        </w:tabs>
        <w:ind w:left="2880" w:hanging="360"/>
      </w:pPr>
      <w:rPr>
        <w:rFonts w:ascii="Wingdings" w:hAnsi="Wingdings" w:hint="default"/>
      </w:rPr>
    </w:lvl>
    <w:lvl w:ilvl="4" w:tplc="F028E48E" w:tentative="1">
      <w:start w:val="1"/>
      <w:numFmt w:val="bullet"/>
      <w:lvlText w:val=""/>
      <w:lvlJc w:val="left"/>
      <w:pPr>
        <w:tabs>
          <w:tab w:val="num" w:pos="3600"/>
        </w:tabs>
        <w:ind w:left="3600" w:hanging="360"/>
      </w:pPr>
      <w:rPr>
        <w:rFonts w:ascii="Wingdings" w:hAnsi="Wingdings" w:hint="default"/>
      </w:rPr>
    </w:lvl>
    <w:lvl w:ilvl="5" w:tplc="D4649472" w:tentative="1">
      <w:start w:val="1"/>
      <w:numFmt w:val="bullet"/>
      <w:lvlText w:val=""/>
      <w:lvlJc w:val="left"/>
      <w:pPr>
        <w:tabs>
          <w:tab w:val="num" w:pos="4320"/>
        </w:tabs>
        <w:ind w:left="4320" w:hanging="360"/>
      </w:pPr>
      <w:rPr>
        <w:rFonts w:ascii="Wingdings" w:hAnsi="Wingdings" w:hint="default"/>
      </w:rPr>
    </w:lvl>
    <w:lvl w:ilvl="6" w:tplc="63A2C7CA" w:tentative="1">
      <w:start w:val="1"/>
      <w:numFmt w:val="bullet"/>
      <w:lvlText w:val=""/>
      <w:lvlJc w:val="left"/>
      <w:pPr>
        <w:tabs>
          <w:tab w:val="num" w:pos="5040"/>
        </w:tabs>
        <w:ind w:left="5040" w:hanging="360"/>
      </w:pPr>
      <w:rPr>
        <w:rFonts w:ascii="Wingdings" w:hAnsi="Wingdings" w:hint="default"/>
      </w:rPr>
    </w:lvl>
    <w:lvl w:ilvl="7" w:tplc="3E2EEEA2" w:tentative="1">
      <w:start w:val="1"/>
      <w:numFmt w:val="bullet"/>
      <w:lvlText w:val=""/>
      <w:lvlJc w:val="left"/>
      <w:pPr>
        <w:tabs>
          <w:tab w:val="num" w:pos="5760"/>
        </w:tabs>
        <w:ind w:left="5760" w:hanging="360"/>
      </w:pPr>
      <w:rPr>
        <w:rFonts w:ascii="Wingdings" w:hAnsi="Wingdings" w:hint="default"/>
      </w:rPr>
    </w:lvl>
    <w:lvl w:ilvl="8" w:tplc="53D6D21C" w:tentative="1">
      <w:start w:val="1"/>
      <w:numFmt w:val="bullet"/>
      <w:lvlText w:val=""/>
      <w:lvlJc w:val="left"/>
      <w:pPr>
        <w:tabs>
          <w:tab w:val="num" w:pos="6480"/>
        </w:tabs>
        <w:ind w:left="6480" w:hanging="360"/>
      </w:pPr>
      <w:rPr>
        <w:rFonts w:ascii="Wingdings" w:hAnsi="Wingdings" w:hint="default"/>
      </w:rPr>
    </w:lvl>
  </w:abstractNum>
  <w:abstractNum w:abstractNumId="3">
    <w:nsid w:val="3D7D1B31"/>
    <w:multiLevelType w:val="hybridMultilevel"/>
    <w:tmpl w:val="F61EA81C"/>
    <w:lvl w:ilvl="0" w:tplc="75AA99E8">
      <w:start w:val="2014"/>
      <w:numFmt w:val="bullet"/>
      <w:lvlText w:val="-"/>
      <w:lvlJc w:val="left"/>
      <w:pPr>
        <w:ind w:left="720" w:hanging="360"/>
      </w:pPr>
      <w:rPr>
        <w:rFonts w:ascii="Palatino Linotype" w:eastAsiaTheme="minorHAnsi" w:hAnsi="Palatino Linoty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61475"/>
    <w:multiLevelType w:val="hybridMultilevel"/>
    <w:tmpl w:val="D8B2A9A2"/>
    <w:lvl w:ilvl="0" w:tplc="E5A82542">
      <w:start w:val="1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D5259"/>
    <w:multiLevelType w:val="hybridMultilevel"/>
    <w:tmpl w:val="EAAC478A"/>
    <w:lvl w:ilvl="0" w:tplc="E5A82542">
      <w:start w:val="19"/>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2B42BF"/>
    <w:multiLevelType w:val="hybridMultilevel"/>
    <w:tmpl w:val="A4E205E6"/>
    <w:lvl w:ilvl="0" w:tplc="75AA99E8">
      <w:start w:val="2014"/>
      <w:numFmt w:val="bullet"/>
      <w:lvlText w:val="-"/>
      <w:lvlJc w:val="left"/>
      <w:pPr>
        <w:ind w:left="720" w:hanging="360"/>
      </w:pPr>
      <w:rPr>
        <w:rFonts w:ascii="Palatino Linotype" w:eastAsiaTheme="minorHAnsi" w:hAnsi="Palatino Linoty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8222B6"/>
    <w:multiLevelType w:val="multilevel"/>
    <w:tmpl w:val="BB96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CB3083"/>
    <w:multiLevelType w:val="hybridMultilevel"/>
    <w:tmpl w:val="83FAA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11220F1"/>
    <w:multiLevelType w:val="hybridMultilevel"/>
    <w:tmpl w:val="093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67157"/>
    <w:multiLevelType w:val="hybridMultilevel"/>
    <w:tmpl w:val="B0621262"/>
    <w:lvl w:ilvl="0" w:tplc="E5A82542">
      <w:start w:val="1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4"/>
  </w:num>
  <w:num w:numId="6">
    <w:abstractNumId w:val="0"/>
  </w:num>
  <w:num w:numId="7">
    <w:abstractNumId w:val="10"/>
  </w:num>
  <w:num w:numId="8">
    <w:abstractNumId w:val="5"/>
  </w:num>
  <w:num w:numId="9">
    <w:abstractNumId w:val="8"/>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94"/>
    <w:rsid w:val="000056B9"/>
    <w:rsid w:val="00020F6B"/>
    <w:rsid w:val="0008352A"/>
    <w:rsid w:val="00083AB7"/>
    <w:rsid w:val="0009451E"/>
    <w:rsid w:val="000A3307"/>
    <w:rsid w:val="000B71FB"/>
    <w:rsid w:val="000E4501"/>
    <w:rsid w:val="000F1279"/>
    <w:rsid w:val="00115EA9"/>
    <w:rsid w:val="00170641"/>
    <w:rsid w:val="0017455E"/>
    <w:rsid w:val="0019298C"/>
    <w:rsid w:val="00196641"/>
    <w:rsid w:val="001A5960"/>
    <w:rsid w:val="001A7D49"/>
    <w:rsid w:val="002157CE"/>
    <w:rsid w:val="002212F2"/>
    <w:rsid w:val="00231958"/>
    <w:rsid w:val="00262B1F"/>
    <w:rsid w:val="002849CF"/>
    <w:rsid w:val="002B05E6"/>
    <w:rsid w:val="002E304B"/>
    <w:rsid w:val="0035031A"/>
    <w:rsid w:val="0039344B"/>
    <w:rsid w:val="003F08B8"/>
    <w:rsid w:val="0040290D"/>
    <w:rsid w:val="00413253"/>
    <w:rsid w:val="00452481"/>
    <w:rsid w:val="0046453C"/>
    <w:rsid w:val="0047545F"/>
    <w:rsid w:val="004A2679"/>
    <w:rsid w:val="004E22A3"/>
    <w:rsid w:val="00504201"/>
    <w:rsid w:val="00551C7F"/>
    <w:rsid w:val="0056378A"/>
    <w:rsid w:val="00571738"/>
    <w:rsid w:val="005B63F4"/>
    <w:rsid w:val="005F7F4C"/>
    <w:rsid w:val="00636185"/>
    <w:rsid w:val="00645D13"/>
    <w:rsid w:val="00751A83"/>
    <w:rsid w:val="0078629E"/>
    <w:rsid w:val="008121DB"/>
    <w:rsid w:val="00856DBB"/>
    <w:rsid w:val="00865D6D"/>
    <w:rsid w:val="008931E0"/>
    <w:rsid w:val="008A4072"/>
    <w:rsid w:val="008E5B5C"/>
    <w:rsid w:val="00904928"/>
    <w:rsid w:val="00904F3F"/>
    <w:rsid w:val="00933BCF"/>
    <w:rsid w:val="00940CBA"/>
    <w:rsid w:val="0095274A"/>
    <w:rsid w:val="00976535"/>
    <w:rsid w:val="009901CC"/>
    <w:rsid w:val="009B13CC"/>
    <w:rsid w:val="009C172A"/>
    <w:rsid w:val="009C2710"/>
    <w:rsid w:val="00A55AE3"/>
    <w:rsid w:val="00A726FE"/>
    <w:rsid w:val="00AB15D5"/>
    <w:rsid w:val="00AD7288"/>
    <w:rsid w:val="00AF4938"/>
    <w:rsid w:val="00B141CF"/>
    <w:rsid w:val="00B23F63"/>
    <w:rsid w:val="00BB0421"/>
    <w:rsid w:val="00BC4EE9"/>
    <w:rsid w:val="00BD48C3"/>
    <w:rsid w:val="00C175E8"/>
    <w:rsid w:val="00C52AC1"/>
    <w:rsid w:val="00C610F5"/>
    <w:rsid w:val="00C67778"/>
    <w:rsid w:val="00C87334"/>
    <w:rsid w:val="00D004FD"/>
    <w:rsid w:val="00D26C3C"/>
    <w:rsid w:val="00D47786"/>
    <w:rsid w:val="00D50037"/>
    <w:rsid w:val="00D607E1"/>
    <w:rsid w:val="00D941FA"/>
    <w:rsid w:val="00DA21A1"/>
    <w:rsid w:val="00DC7ACB"/>
    <w:rsid w:val="00E1698C"/>
    <w:rsid w:val="00E171D5"/>
    <w:rsid w:val="00E40F79"/>
    <w:rsid w:val="00E44BFD"/>
    <w:rsid w:val="00E47DB1"/>
    <w:rsid w:val="00E62A90"/>
    <w:rsid w:val="00E6714F"/>
    <w:rsid w:val="00EA3C3C"/>
    <w:rsid w:val="00EB39A3"/>
    <w:rsid w:val="00EF1794"/>
    <w:rsid w:val="00EF6A89"/>
    <w:rsid w:val="00F03DA5"/>
    <w:rsid w:val="00F05D3A"/>
    <w:rsid w:val="00F516D7"/>
    <w:rsid w:val="00F778F7"/>
    <w:rsid w:val="00FB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94"/>
  </w:style>
  <w:style w:type="paragraph" w:styleId="Heading2">
    <w:name w:val="heading 2"/>
    <w:basedOn w:val="Normal"/>
    <w:link w:val="Heading2Char"/>
    <w:uiPriority w:val="9"/>
    <w:qFormat/>
    <w:rsid w:val="00645D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94"/>
    <w:pPr>
      <w:spacing w:after="0" w:line="240" w:lineRule="auto"/>
      <w:ind w:left="720"/>
    </w:pPr>
    <w:rPr>
      <w:rFonts w:ascii="Cambria" w:hAnsi="Cambria" w:cs="Times New Roman"/>
      <w:sz w:val="24"/>
      <w:szCs w:val="24"/>
    </w:rPr>
  </w:style>
  <w:style w:type="character" w:styleId="Hyperlink">
    <w:name w:val="Hyperlink"/>
    <w:basedOn w:val="DefaultParagraphFont"/>
    <w:unhideWhenUsed/>
    <w:rsid w:val="00EF1794"/>
    <w:rPr>
      <w:color w:val="0000FF"/>
      <w:u w:val="single"/>
    </w:rPr>
  </w:style>
  <w:style w:type="paragraph" w:styleId="NormalWeb">
    <w:name w:val="Normal (Web)"/>
    <w:basedOn w:val="Normal"/>
    <w:uiPriority w:val="99"/>
    <w:semiHidden/>
    <w:unhideWhenUsed/>
    <w:rsid w:val="00645D1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45D1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45D13"/>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C610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10F5"/>
    <w:rPr>
      <w:rFonts w:ascii="Calibri" w:hAnsi="Calibri"/>
      <w:szCs w:val="21"/>
    </w:rPr>
  </w:style>
  <w:style w:type="character" w:styleId="FollowedHyperlink">
    <w:name w:val="FollowedHyperlink"/>
    <w:basedOn w:val="DefaultParagraphFont"/>
    <w:uiPriority w:val="99"/>
    <w:semiHidden/>
    <w:unhideWhenUsed/>
    <w:rsid w:val="00F05D3A"/>
    <w:rPr>
      <w:color w:val="800080" w:themeColor="followedHyperlink"/>
      <w:u w:val="single"/>
    </w:rPr>
  </w:style>
  <w:style w:type="character" w:customStyle="1" w:styleId="apple-converted-space">
    <w:name w:val="apple-converted-space"/>
    <w:basedOn w:val="DefaultParagraphFont"/>
    <w:rsid w:val="0019298C"/>
  </w:style>
  <w:style w:type="character" w:styleId="CommentReference">
    <w:name w:val="annotation reference"/>
    <w:basedOn w:val="DefaultParagraphFont"/>
    <w:uiPriority w:val="99"/>
    <w:semiHidden/>
    <w:unhideWhenUsed/>
    <w:rsid w:val="00E1698C"/>
    <w:rPr>
      <w:sz w:val="16"/>
      <w:szCs w:val="16"/>
    </w:rPr>
  </w:style>
  <w:style w:type="paragraph" w:styleId="CommentText">
    <w:name w:val="annotation text"/>
    <w:basedOn w:val="Normal"/>
    <w:link w:val="CommentTextChar"/>
    <w:uiPriority w:val="99"/>
    <w:semiHidden/>
    <w:unhideWhenUsed/>
    <w:rsid w:val="00E1698C"/>
    <w:pPr>
      <w:spacing w:line="240" w:lineRule="auto"/>
    </w:pPr>
    <w:rPr>
      <w:sz w:val="20"/>
      <w:szCs w:val="20"/>
    </w:rPr>
  </w:style>
  <w:style w:type="character" w:customStyle="1" w:styleId="CommentTextChar">
    <w:name w:val="Comment Text Char"/>
    <w:basedOn w:val="DefaultParagraphFont"/>
    <w:link w:val="CommentText"/>
    <w:uiPriority w:val="99"/>
    <w:semiHidden/>
    <w:rsid w:val="00E1698C"/>
    <w:rPr>
      <w:sz w:val="20"/>
      <w:szCs w:val="20"/>
    </w:rPr>
  </w:style>
  <w:style w:type="paragraph" w:styleId="CommentSubject">
    <w:name w:val="annotation subject"/>
    <w:basedOn w:val="CommentText"/>
    <w:next w:val="CommentText"/>
    <w:link w:val="CommentSubjectChar"/>
    <w:uiPriority w:val="99"/>
    <w:semiHidden/>
    <w:unhideWhenUsed/>
    <w:rsid w:val="00E1698C"/>
    <w:rPr>
      <w:b/>
      <w:bCs/>
    </w:rPr>
  </w:style>
  <w:style w:type="character" w:customStyle="1" w:styleId="CommentSubjectChar">
    <w:name w:val="Comment Subject Char"/>
    <w:basedOn w:val="CommentTextChar"/>
    <w:link w:val="CommentSubject"/>
    <w:uiPriority w:val="99"/>
    <w:semiHidden/>
    <w:rsid w:val="00E1698C"/>
    <w:rPr>
      <w:b/>
      <w:bCs/>
      <w:sz w:val="20"/>
      <w:szCs w:val="20"/>
    </w:rPr>
  </w:style>
  <w:style w:type="paragraph" w:styleId="BalloonText">
    <w:name w:val="Balloon Text"/>
    <w:basedOn w:val="Normal"/>
    <w:link w:val="BalloonTextChar"/>
    <w:uiPriority w:val="99"/>
    <w:semiHidden/>
    <w:unhideWhenUsed/>
    <w:rsid w:val="00E16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94"/>
  </w:style>
  <w:style w:type="paragraph" w:styleId="Heading2">
    <w:name w:val="heading 2"/>
    <w:basedOn w:val="Normal"/>
    <w:link w:val="Heading2Char"/>
    <w:uiPriority w:val="9"/>
    <w:qFormat/>
    <w:rsid w:val="00645D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94"/>
    <w:pPr>
      <w:spacing w:after="0" w:line="240" w:lineRule="auto"/>
      <w:ind w:left="720"/>
    </w:pPr>
    <w:rPr>
      <w:rFonts w:ascii="Cambria" w:hAnsi="Cambria" w:cs="Times New Roman"/>
      <w:sz w:val="24"/>
      <w:szCs w:val="24"/>
    </w:rPr>
  </w:style>
  <w:style w:type="character" w:styleId="Hyperlink">
    <w:name w:val="Hyperlink"/>
    <w:basedOn w:val="DefaultParagraphFont"/>
    <w:unhideWhenUsed/>
    <w:rsid w:val="00EF1794"/>
    <w:rPr>
      <w:color w:val="0000FF"/>
      <w:u w:val="single"/>
    </w:rPr>
  </w:style>
  <w:style w:type="paragraph" w:styleId="NormalWeb">
    <w:name w:val="Normal (Web)"/>
    <w:basedOn w:val="Normal"/>
    <w:uiPriority w:val="99"/>
    <w:semiHidden/>
    <w:unhideWhenUsed/>
    <w:rsid w:val="00645D1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45D1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45D13"/>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C610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610F5"/>
    <w:rPr>
      <w:rFonts w:ascii="Calibri" w:hAnsi="Calibri"/>
      <w:szCs w:val="21"/>
    </w:rPr>
  </w:style>
  <w:style w:type="character" w:styleId="FollowedHyperlink">
    <w:name w:val="FollowedHyperlink"/>
    <w:basedOn w:val="DefaultParagraphFont"/>
    <w:uiPriority w:val="99"/>
    <w:semiHidden/>
    <w:unhideWhenUsed/>
    <w:rsid w:val="00F05D3A"/>
    <w:rPr>
      <w:color w:val="800080" w:themeColor="followedHyperlink"/>
      <w:u w:val="single"/>
    </w:rPr>
  </w:style>
  <w:style w:type="character" w:customStyle="1" w:styleId="apple-converted-space">
    <w:name w:val="apple-converted-space"/>
    <w:basedOn w:val="DefaultParagraphFont"/>
    <w:rsid w:val="0019298C"/>
  </w:style>
  <w:style w:type="character" w:styleId="CommentReference">
    <w:name w:val="annotation reference"/>
    <w:basedOn w:val="DefaultParagraphFont"/>
    <w:uiPriority w:val="99"/>
    <w:semiHidden/>
    <w:unhideWhenUsed/>
    <w:rsid w:val="00E1698C"/>
    <w:rPr>
      <w:sz w:val="16"/>
      <w:szCs w:val="16"/>
    </w:rPr>
  </w:style>
  <w:style w:type="paragraph" w:styleId="CommentText">
    <w:name w:val="annotation text"/>
    <w:basedOn w:val="Normal"/>
    <w:link w:val="CommentTextChar"/>
    <w:uiPriority w:val="99"/>
    <w:semiHidden/>
    <w:unhideWhenUsed/>
    <w:rsid w:val="00E1698C"/>
    <w:pPr>
      <w:spacing w:line="240" w:lineRule="auto"/>
    </w:pPr>
    <w:rPr>
      <w:sz w:val="20"/>
      <w:szCs w:val="20"/>
    </w:rPr>
  </w:style>
  <w:style w:type="character" w:customStyle="1" w:styleId="CommentTextChar">
    <w:name w:val="Comment Text Char"/>
    <w:basedOn w:val="DefaultParagraphFont"/>
    <w:link w:val="CommentText"/>
    <w:uiPriority w:val="99"/>
    <w:semiHidden/>
    <w:rsid w:val="00E1698C"/>
    <w:rPr>
      <w:sz w:val="20"/>
      <w:szCs w:val="20"/>
    </w:rPr>
  </w:style>
  <w:style w:type="paragraph" w:styleId="CommentSubject">
    <w:name w:val="annotation subject"/>
    <w:basedOn w:val="CommentText"/>
    <w:next w:val="CommentText"/>
    <w:link w:val="CommentSubjectChar"/>
    <w:uiPriority w:val="99"/>
    <w:semiHidden/>
    <w:unhideWhenUsed/>
    <w:rsid w:val="00E1698C"/>
    <w:rPr>
      <w:b/>
      <w:bCs/>
    </w:rPr>
  </w:style>
  <w:style w:type="character" w:customStyle="1" w:styleId="CommentSubjectChar">
    <w:name w:val="Comment Subject Char"/>
    <w:basedOn w:val="CommentTextChar"/>
    <w:link w:val="CommentSubject"/>
    <w:uiPriority w:val="99"/>
    <w:semiHidden/>
    <w:rsid w:val="00E1698C"/>
    <w:rPr>
      <w:b/>
      <w:bCs/>
      <w:sz w:val="20"/>
      <w:szCs w:val="20"/>
    </w:rPr>
  </w:style>
  <w:style w:type="paragraph" w:styleId="BalloonText">
    <w:name w:val="Balloon Text"/>
    <w:basedOn w:val="Normal"/>
    <w:link w:val="BalloonTextChar"/>
    <w:uiPriority w:val="99"/>
    <w:semiHidden/>
    <w:unhideWhenUsed/>
    <w:rsid w:val="00E16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552">
      <w:bodyDiv w:val="1"/>
      <w:marLeft w:val="0"/>
      <w:marRight w:val="0"/>
      <w:marTop w:val="0"/>
      <w:marBottom w:val="0"/>
      <w:divBdr>
        <w:top w:val="none" w:sz="0" w:space="0" w:color="auto"/>
        <w:left w:val="none" w:sz="0" w:space="0" w:color="auto"/>
        <w:bottom w:val="none" w:sz="0" w:space="0" w:color="auto"/>
        <w:right w:val="none" w:sz="0" w:space="0" w:color="auto"/>
      </w:divBdr>
    </w:div>
    <w:div w:id="187841243">
      <w:bodyDiv w:val="1"/>
      <w:marLeft w:val="0"/>
      <w:marRight w:val="0"/>
      <w:marTop w:val="0"/>
      <w:marBottom w:val="0"/>
      <w:divBdr>
        <w:top w:val="none" w:sz="0" w:space="0" w:color="auto"/>
        <w:left w:val="none" w:sz="0" w:space="0" w:color="auto"/>
        <w:bottom w:val="none" w:sz="0" w:space="0" w:color="auto"/>
        <w:right w:val="none" w:sz="0" w:space="0" w:color="auto"/>
      </w:divBdr>
    </w:div>
    <w:div w:id="362362126">
      <w:bodyDiv w:val="1"/>
      <w:marLeft w:val="0"/>
      <w:marRight w:val="0"/>
      <w:marTop w:val="0"/>
      <w:marBottom w:val="0"/>
      <w:divBdr>
        <w:top w:val="none" w:sz="0" w:space="0" w:color="auto"/>
        <w:left w:val="none" w:sz="0" w:space="0" w:color="auto"/>
        <w:bottom w:val="none" w:sz="0" w:space="0" w:color="auto"/>
        <w:right w:val="none" w:sz="0" w:space="0" w:color="auto"/>
      </w:divBdr>
    </w:div>
    <w:div w:id="885604643">
      <w:bodyDiv w:val="1"/>
      <w:marLeft w:val="0"/>
      <w:marRight w:val="0"/>
      <w:marTop w:val="0"/>
      <w:marBottom w:val="0"/>
      <w:divBdr>
        <w:top w:val="none" w:sz="0" w:space="0" w:color="auto"/>
        <w:left w:val="none" w:sz="0" w:space="0" w:color="auto"/>
        <w:bottom w:val="none" w:sz="0" w:space="0" w:color="auto"/>
        <w:right w:val="none" w:sz="0" w:space="0" w:color="auto"/>
      </w:divBdr>
      <w:divsChild>
        <w:div w:id="1053310781">
          <w:marLeft w:val="0"/>
          <w:marRight w:val="0"/>
          <w:marTop w:val="0"/>
          <w:marBottom w:val="0"/>
          <w:divBdr>
            <w:top w:val="none" w:sz="0" w:space="0" w:color="auto"/>
            <w:left w:val="none" w:sz="0" w:space="0" w:color="auto"/>
            <w:bottom w:val="none" w:sz="0" w:space="0" w:color="auto"/>
            <w:right w:val="none" w:sz="0" w:space="0" w:color="auto"/>
          </w:divBdr>
          <w:divsChild>
            <w:div w:id="1018775949">
              <w:marLeft w:val="0"/>
              <w:marRight w:val="0"/>
              <w:marTop w:val="0"/>
              <w:marBottom w:val="0"/>
              <w:divBdr>
                <w:top w:val="none" w:sz="0" w:space="0" w:color="auto"/>
                <w:left w:val="none" w:sz="0" w:space="0" w:color="auto"/>
                <w:bottom w:val="none" w:sz="0" w:space="0" w:color="auto"/>
                <w:right w:val="none" w:sz="0" w:space="0" w:color="auto"/>
              </w:divBdr>
              <w:divsChild>
                <w:div w:id="481586325">
                  <w:marLeft w:val="0"/>
                  <w:marRight w:val="0"/>
                  <w:marTop w:val="0"/>
                  <w:marBottom w:val="0"/>
                  <w:divBdr>
                    <w:top w:val="none" w:sz="0" w:space="0" w:color="auto"/>
                    <w:left w:val="none" w:sz="0" w:space="0" w:color="auto"/>
                    <w:bottom w:val="none" w:sz="0" w:space="0" w:color="auto"/>
                    <w:right w:val="none" w:sz="0" w:space="0" w:color="auto"/>
                  </w:divBdr>
                  <w:divsChild>
                    <w:div w:id="6297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76943">
      <w:bodyDiv w:val="1"/>
      <w:marLeft w:val="0"/>
      <w:marRight w:val="0"/>
      <w:marTop w:val="0"/>
      <w:marBottom w:val="0"/>
      <w:divBdr>
        <w:top w:val="none" w:sz="0" w:space="0" w:color="auto"/>
        <w:left w:val="none" w:sz="0" w:space="0" w:color="auto"/>
        <w:bottom w:val="none" w:sz="0" w:space="0" w:color="auto"/>
        <w:right w:val="none" w:sz="0" w:space="0" w:color="auto"/>
      </w:divBdr>
    </w:div>
    <w:div w:id="1041855974">
      <w:bodyDiv w:val="1"/>
      <w:marLeft w:val="0"/>
      <w:marRight w:val="0"/>
      <w:marTop w:val="0"/>
      <w:marBottom w:val="0"/>
      <w:divBdr>
        <w:top w:val="none" w:sz="0" w:space="0" w:color="auto"/>
        <w:left w:val="none" w:sz="0" w:space="0" w:color="auto"/>
        <w:bottom w:val="none" w:sz="0" w:space="0" w:color="auto"/>
        <w:right w:val="none" w:sz="0" w:space="0" w:color="auto"/>
      </w:divBdr>
    </w:div>
    <w:div w:id="1125395311">
      <w:bodyDiv w:val="1"/>
      <w:marLeft w:val="0"/>
      <w:marRight w:val="0"/>
      <w:marTop w:val="0"/>
      <w:marBottom w:val="0"/>
      <w:divBdr>
        <w:top w:val="none" w:sz="0" w:space="0" w:color="auto"/>
        <w:left w:val="none" w:sz="0" w:space="0" w:color="auto"/>
        <w:bottom w:val="none" w:sz="0" w:space="0" w:color="auto"/>
        <w:right w:val="none" w:sz="0" w:space="0" w:color="auto"/>
      </w:divBdr>
    </w:div>
    <w:div w:id="1298031957">
      <w:bodyDiv w:val="1"/>
      <w:marLeft w:val="0"/>
      <w:marRight w:val="0"/>
      <w:marTop w:val="0"/>
      <w:marBottom w:val="0"/>
      <w:divBdr>
        <w:top w:val="none" w:sz="0" w:space="0" w:color="auto"/>
        <w:left w:val="none" w:sz="0" w:space="0" w:color="auto"/>
        <w:bottom w:val="none" w:sz="0" w:space="0" w:color="auto"/>
        <w:right w:val="none" w:sz="0" w:space="0" w:color="auto"/>
      </w:divBdr>
    </w:div>
    <w:div w:id="1438258995">
      <w:bodyDiv w:val="1"/>
      <w:marLeft w:val="0"/>
      <w:marRight w:val="0"/>
      <w:marTop w:val="0"/>
      <w:marBottom w:val="0"/>
      <w:divBdr>
        <w:top w:val="none" w:sz="0" w:space="0" w:color="auto"/>
        <w:left w:val="none" w:sz="0" w:space="0" w:color="auto"/>
        <w:bottom w:val="none" w:sz="0" w:space="0" w:color="auto"/>
        <w:right w:val="none" w:sz="0" w:space="0" w:color="auto"/>
      </w:divBdr>
    </w:div>
    <w:div w:id="1746143887">
      <w:bodyDiv w:val="1"/>
      <w:marLeft w:val="0"/>
      <w:marRight w:val="0"/>
      <w:marTop w:val="0"/>
      <w:marBottom w:val="0"/>
      <w:divBdr>
        <w:top w:val="none" w:sz="0" w:space="0" w:color="auto"/>
        <w:left w:val="none" w:sz="0" w:space="0" w:color="auto"/>
        <w:bottom w:val="none" w:sz="0" w:space="0" w:color="auto"/>
        <w:right w:val="none" w:sz="0" w:space="0" w:color="auto"/>
      </w:divBdr>
    </w:div>
    <w:div w:id="2043901831">
      <w:bodyDiv w:val="1"/>
      <w:marLeft w:val="0"/>
      <w:marRight w:val="0"/>
      <w:marTop w:val="0"/>
      <w:marBottom w:val="0"/>
      <w:divBdr>
        <w:top w:val="none" w:sz="0" w:space="0" w:color="auto"/>
        <w:left w:val="none" w:sz="0" w:space="0" w:color="auto"/>
        <w:bottom w:val="none" w:sz="0" w:space="0" w:color="auto"/>
        <w:right w:val="none" w:sz="0" w:space="0" w:color="auto"/>
      </w:divBdr>
      <w:divsChild>
        <w:div w:id="894043673">
          <w:marLeft w:val="432"/>
          <w:marRight w:val="0"/>
          <w:marTop w:val="115"/>
          <w:marBottom w:val="0"/>
          <w:divBdr>
            <w:top w:val="none" w:sz="0" w:space="0" w:color="auto"/>
            <w:left w:val="none" w:sz="0" w:space="0" w:color="auto"/>
            <w:bottom w:val="none" w:sz="0" w:space="0" w:color="auto"/>
            <w:right w:val="none" w:sz="0" w:space="0" w:color="auto"/>
          </w:divBdr>
        </w:div>
      </w:divsChild>
    </w:div>
    <w:div w:id="21032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EducatorEffectiveness/downloads/SCEE/SCEEOLPREPORTDRAFT03132013.pdf" TargetMode="External"/><Relationship Id="rId13" Type="http://schemas.openxmlformats.org/officeDocument/2006/relationships/hyperlink" Target="http://bit.ly/Xq63uc" TargetMode="External"/><Relationship Id="rId3" Type="http://schemas.openxmlformats.org/officeDocument/2006/relationships/styles" Target="styles.xml"/><Relationship Id="rId7" Type="http://schemas.openxmlformats.org/officeDocument/2006/relationships/hyperlink" Target="http://www.cde.state.co.us/EducatorEffectiveness/SMES-Pilot.asp" TargetMode="External"/><Relationship Id="rId12" Type="http://schemas.openxmlformats.org/officeDocument/2006/relationships/hyperlink" Target="http://www.cde.state.co.us/coloradoliteracy/ReadAct/index.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coloradoliteracy/ReadAct/index.asp" TargetMode="External"/><Relationship Id="rId5" Type="http://schemas.openxmlformats.org/officeDocument/2006/relationships/settings" Target="settings.xml"/><Relationship Id="rId15" Type="http://schemas.openxmlformats.org/officeDocument/2006/relationships/hyperlink" Target="http://educator.force.com/CO.%20" TargetMode="External"/><Relationship Id="rId10" Type="http://schemas.openxmlformats.org/officeDocument/2006/relationships/hyperlink" Target="http://www.cde.state.co.us/Communications/download/FactSheets/READActFactSheet.pdf" TargetMode="External"/><Relationship Id="rId4" Type="http://schemas.microsoft.com/office/2007/relationships/stylesWithEffects" Target="stylesWithEffects.xml"/><Relationship Id="rId9" Type="http://schemas.openxmlformats.org/officeDocument/2006/relationships/hyperlink" Target="http://www.cde.state.co.us/Communications/download/FactSheets/COAcademicStandardsFactSheet.pdf" TargetMode="External"/><Relationship Id="rId14" Type="http://schemas.openxmlformats.org/officeDocument/2006/relationships/hyperlink" Target="http://www.cde.state.co.us/assessment/NewAssess-PARC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2665-73FE-4849-880F-D858B9A7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Amy</dc:creator>
  <cp:lastModifiedBy>Lams, Katie</cp:lastModifiedBy>
  <cp:revision>2</cp:revision>
  <cp:lastPrinted>2013-01-15T19:34:00Z</cp:lastPrinted>
  <dcterms:created xsi:type="dcterms:W3CDTF">2013-03-28T22:07:00Z</dcterms:created>
  <dcterms:modified xsi:type="dcterms:W3CDTF">2013-03-28T22:07:00Z</dcterms:modified>
</cp:coreProperties>
</file>