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3D" w:rsidRDefault="0023483D" w:rsidP="0023483D">
      <w:pPr>
        <w:pStyle w:val="ListParagraph"/>
        <w:spacing w:before="0" w:after="0"/>
        <w:rPr>
          <w:rFonts w:ascii="Calibri" w:hAnsi="Calibri" w:cs="Calibri"/>
          <w:b/>
          <w:sz w:val="28"/>
        </w:rPr>
      </w:pPr>
      <w:bookmarkStart w:id="0" w:name="_GoBack"/>
      <w:bookmarkEnd w:id="0"/>
      <w:r w:rsidRPr="00EE1206">
        <w:rPr>
          <w:rFonts w:ascii="Calibri" w:hAnsi="Calibri" w:cs="Calibri"/>
          <w:b/>
          <w:sz w:val="28"/>
        </w:rPr>
        <w:t xml:space="preserve">Colorado Educator Effectiveness:  </w:t>
      </w:r>
      <w:r>
        <w:rPr>
          <w:rFonts w:ascii="Calibri" w:hAnsi="Calibri" w:cs="Calibri"/>
          <w:b/>
          <w:sz w:val="28"/>
        </w:rPr>
        <w:t>Communication Strategies and Pitfalls</w:t>
      </w:r>
    </w:p>
    <w:p w:rsidR="00BD0F1B" w:rsidRDefault="00BD0F1B" w:rsidP="0023483D">
      <w:pPr>
        <w:pStyle w:val="ListParagraph"/>
        <w:spacing w:before="0" w:after="0"/>
        <w:rPr>
          <w:rFonts w:ascii="Calibri" w:hAnsi="Calibri" w:cs="Calibri"/>
          <w:b/>
          <w:sz w:val="28"/>
        </w:rPr>
      </w:pPr>
    </w:p>
    <w:p w:rsidR="00BD0F1B" w:rsidRPr="00BD0F1B" w:rsidRDefault="00BD0F1B" w:rsidP="00BD0F1B">
      <w:pPr>
        <w:numPr>
          <w:ilvl w:val="0"/>
          <w:numId w:val="3"/>
        </w:numPr>
        <w:spacing w:after="200" w:line="276" w:lineRule="auto"/>
        <w:rPr>
          <w:rFonts w:asciiTheme="minorHAnsi" w:hAnsiTheme="minorHAnsi" w:cstheme="minorHAnsi"/>
          <w:sz w:val="24"/>
        </w:rPr>
      </w:pPr>
      <w:r w:rsidRPr="00BD0F1B">
        <w:rPr>
          <w:rFonts w:asciiTheme="minorHAnsi" w:hAnsiTheme="minorHAnsi" w:cstheme="minorHAnsi"/>
          <w:sz w:val="24"/>
        </w:rPr>
        <w:t xml:space="preserve">Messaging needs to avoid sorting or labeling teachers. The word “effective” leads to the perception </w:t>
      </w:r>
      <w:r w:rsidR="00B3216A">
        <w:rPr>
          <w:rFonts w:asciiTheme="minorHAnsi" w:hAnsiTheme="minorHAnsi" w:cstheme="minorHAnsi"/>
          <w:sz w:val="24"/>
        </w:rPr>
        <w:t xml:space="preserve">of either being </w:t>
      </w:r>
      <w:r w:rsidRPr="00BD0F1B">
        <w:rPr>
          <w:rFonts w:asciiTheme="minorHAnsi" w:hAnsiTheme="minorHAnsi" w:cstheme="minorHAnsi"/>
          <w:sz w:val="24"/>
        </w:rPr>
        <w:t>“effective” or “ineffective</w:t>
      </w:r>
      <w:r w:rsidR="002D498F">
        <w:rPr>
          <w:rFonts w:asciiTheme="minorHAnsi" w:hAnsiTheme="minorHAnsi" w:cstheme="minorHAnsi"/>
          <w:sz w:val="24"/>
        </w:rPr>
        <w:t>.</w:t>
      </w:r>
      <w:r w:rsidR="004E086D">
        <w:rPr>
          <w:rFonts w:asciiTheme="minorHAnsi" w:hAnsiTheme="minorHAnsi" w:cstheme="minorHAnsi"/>
          <w:sz w:val="24"/>
        </w:rPr>
        <w:t>”</w:t>
      </w:r>
      <w:r w:rsidRPr="00BD0F1B">
        <w:rPr>
          <w:rFonts w:asciiTheme="minorHAnsi" w:hAnsiTheme="minorHAnsi" w:cstheme="minorHAnsi"/>
          <w:sz w:val="24"/>
        </w:rPr>
        <w:t xml:space="preserve"> Messaging is more successful when it is focused on a continuum of growth</w:t>
      </w:r>
      <w:r w:rsidR="0089144C">
        <w:rPr>
          <w:rFonts w:asciiTheme="minorHAnsi" w:hAnsiTheme="minorHAnsi" w:cstheme="minorHAnsi"/>
          <w:sz w:val="24"/>
        </w:rPr>
        <w:t xml:space="preserve"> (going from good to great or great to excellent).</w:t>
      </w:r>
      <w:r w:rsidRPr="00BD0F1B">
        <w:rPr>
          <w:rFonts w:asciiTheme="minorHAnsi" w:hAnsiTheme="minorHAnsi" w:cstheme="minorHAnsi"/>
          <w:sz w:val="24"/>
        </w:rPr>
        <w:t xml:space="preserve"> </w:t>
      </w:r>
    </w:p>
    <w:p w:rsidR="00BD0F1B" w:rsidRPr="00BD0F1B" w:rsidRDefault="00BD0F1B" w:rsidP="00BD0F1B">
      <w:pPr>
        <w:numPr>
          <w:ilvl w:val="0"/>
          <w:numId w:val="3"/>
        </w:numPr>
        <w:spacing w:after="200" w:line="276" w:lineRule="auto"/>
        <w:rPr>
          <w:rFonts w:asciiTheme="minorHAnsi" w:hAnsiTheme="minorHAnsi" w:cstheme="minorHAnsi"/>
          <w:sz w:val="24"/>
        </w:rPr>
      </w:pPr>
      <w:r w:rsidRPr="00BD0F1B">
        <w:rPr>
          <w:rFonts w:asciiTheme="minorHAnsi" w:hAnsiTheme="minorHAnsi" w:cstheme="minorHAnsi"/>
          <w:sz w:val="24"/>
        </w:rPr>
        <w:t>When using the word “effective</w:t>
      </w:r>
      <w:r w:rsidR="002D498F">
        <w:rPr>
          <w:rFonts w:asciiTheme="minorHAnsi" w:hAnsiTheme="minorHAnsi" w:cstheme="minorHAnsi"/>
          <w:sz w:val="24"/>
        </w:rPr>
        <w:t>,</w:t>
      </w:r>
      <w:r w:rsidRPr="00BD0F1B">
        <w:rPr>
          <w:rFonts w:asciiTheme="minorHAnsi" w:hAnsiTheme="minorHAnsi" w:cstheme="minorHAnsi"/>
          <w:sz w:val="24"/>
        </w:rPr>
        <w:t xml:space="preserve">” follow it with a verb rather than a noun: describe the behavior vs. </w:t>
      </w:r>
      <w:r w:rsidRPr="00BD0F1B">
        <w:rPr>
          <w:rFonts w:asciiTheme="minorHAnsi" w:hAnsiTheme="minorHAnsi" w:cstheme="minorHAnsi"/>
          <w:i/>
          <w:sz w:val="24"/>
        </w:rPr>
        <w:t>the person</w:t>
      </w:r>
      <w:r w:rsidRPr="00BD0F1B">
        <w:rPr>
          <w:rFonts w:asciiTheme="minorHAnsi" w:hAnsiTheme="minorHAnsi" w:cstheme="minorHAnsi"/>
          <w:sz w:val="24"/>
        </w:rPr>
        <w:t>.  For example, “effective teaching</w:t>
      </w:r>
      <w:r w:rsidR="00B3216A" w:rsidRPr="00BD0F1B">
        <w:rPr>
          <w:rFonts w:asciiTheme="minorHAnsi" w:hAnsiTheme="minorHAnsi" w:cstheme="minorHAnsi"/>
          <w:sz w:val="24"/>
        </w:rPr>
        <w:t>”</w:t>
      </w:r>
      <w:r w:rsidR="00B3216A">
        <w:rPr>
          <w:rFonts w:asciiTheme="minorHAnsi" w:hAnsiTheme="minorHAnsi" w:cstheme="minorHAnsi"/>
          <w:sz w:val="24"/>
        </w:rPr>
        <w:t xml:space="preserve"> </w:t>
      </w:r>
      <w:r w:rsidR="00B3216A" w:rsidRPr="00BD0F1B">
        <w:rPr>
          <w:rFonts w:asciiTheme="minorHAnsi" w:hAnsiTheme="minorHAnsi" w:cstheme="minorHAnsi"/>
          <w:sz w:val="24"/>
        </w:rPr>
        <w:t>vs</w:t>
      </w:r>
      <w:r w:rsidRPr="00BD0F1B">
        <w:rPr>
          <w:rFonts w:asciiTheme="minorHAnsi" w:hAnsiTheme="minorHAnsi" w:cstheme="minorHAnsi"/>
          <w:sz w:val="24"/>
        </w:rPr>
        <w:t>. “effective teacher</w:t>
      </w:r>
      <w:r w:rsidR="002D498F">
        <w:rPr>
          <w:rFonts w:asciiTheme="minorHAnsi" w:hAnsiTheme="minorHAnsi" w:cstheme="minorHAnsi"/>
          <w:sz w:val="24"/>
        </w:rPr>
        <w:t>.</w:t>
      </w:r>
      <w:r w:rsidRPr="00BD0F1B">
        <w:rPr>
          <w:rFonts w:asciiTheme="minorHAnsi" w:hAnsiTheme="minorHAnsi" w:cstheme="minorHAnsi"/>
          <w:sz w:val="24"/>
        </w:rPr>
        <w:t xml:space="preserve">”  Again, this takes the label off the person and puts it on the </w:t>
      </w:r>
      <w:r w:rsidRPr="00BD0F1B">
        <w:rPr>
          <w:rFonts w:asciiTheme="minorHAnsi" w:hAnsiTheme="minorHAnsi" w:cstheme="minorHAnsi"/>
          <w:i/>
          <w:sz w:val="24"/>
        </w:rPr>
        <w:t>act</w:t>
      </w:r>
      <w:r w:rsidRPr="00BD0F1B">
        <w:rPr>
          <w:rFonts w:asciiTheme="minorHAnsi" w:hAnsiTheme="minorHAnsi" w:cstheme="minorHAnsi"/>
          <w:sz w:val="24"/>
        </w:rPr>
        <w:t xml:space="preserve"> of teaching. </w:t>
      </w:r>
    </w:p>
    <w:p w:rsidR="00BD0F1B" w:rsidRPr="00BD0F1B" w:rsidRDefault="00BD0F1B" w:rsidP="00BD0F1B">
      <w:pPr>
        <w:numPr>
          <w:ilvl w:val="0"/>
          <w:numId w:val="3"/>
        </w:numPr>
        <w:spacing w:after="200" w:line="276" w:lineRule="auto"/>
        <w:rPr>
          <w:rFonts w:asciiTheme="minorHAnsi" w:hAnsiTheme="minorHAnsi" w:cstheme="minorHAnsi"/>
          <w:sz w:val="24"/>
        </w:rPr>
      </w:pPr>
      <w:r w:rsidRPr="00BD0F1B">
        <w:rPr>
          <w:rFonts w:asciiTheme="minorHAnsi" w:hAnsiTheme="minorHAnsi" w:cstheme="minorHAnsi"/>
          <w:sz w:val="24"/>
        </w:rPr>
        <w:t xml:space="preserve">To gain trust from teachers, be sure to acknowledge the important role that parents play in their child’s education. Effective teaching is the #1 </w:t>
      </w:r>
      <w:r w:rsidRPr="00BD0F1B">
        <w:rPr>
          <w:rFonts w:asciiTheme="minorHAnsi" w:hAnsiTheme="minorHAnsi" w:cstheme="minorHAnsi"/>
          <w:i/>
          <w:sz w:val="24"/>
        </w:rPr>
        <w:t xml:space="preserve">school-based </w:t>
      </w:r>
      <w:proofErr w:type="gramStart"/>
      <w:r w:rsidRPr="00BD0F1B">
        <w:rPr>
          <w:rFonts w:asciiTheme="minorHAnsi" w:hAnsiTheme="minorHAnsi" w:cstheme="minorHAnsi"/>
          <w:i/>
          <w:sz w:val="24"/>
        </w:rPr>
        <w:t>factor</w:t>
      </w:r>
      <w:proofErr w:type="gramEnd"/>
      <w:r w:rsidRPr="00BD0F1B">
        <w:rPr>
          <w:rFonts w:asciiTheme="minorHAnsi" w:hAnsiTheme="minorHAnsi" w:cstheme="minorHAnsi"/>
          <w:sz w:val="24"/>
        </w:rPr>
        <w:t xml:space="preserve"> in student achievement. Having engaged parents is a critical component of a child’s success in school. </w:t>
      </w:r>
    </w:p>
    <w:p w:rsidR="00BD0F1B" w:rsidRPr="00BD0F1B" w:rsidRDefault="00BD0F1B" w:rsidP="00BD0F1B">
      <w:pPr>
        <w:numPr>
          <w:ilvl w:val="0"/>
          <w:numId w:val="3"/>
        </w:numPr>
        <w:spacing w:after="200" w:line="276" w:lineRule="auto"/>
        <w:rPr>
          <w:rFonts w:asciiTheme="minorHAnsi" w:hAnsiTheme="minorHAnsi" w:cstheme="minorHAnsi"/>
          <w:sz w:val="24"/>
        </w:rPr>
      </w:pPr>
      <w:r w:rsidRPr="00BD0F1B">
        <w:rPr>
          <w:rFonts w:asciiTheme="minorHAnsi" w:hAnsiTheme="minorHAnsi" w:cstheme="minorHAnsi"/>
          <w:sz w:val="24"/>
        </w:rPr>
        <w:t>Refrain from</w:t>
      </w:r>
      <w:r w:rsidR="002D498F">
        <w:rPr>
          <w:rFonts w:asciiTheme="minorHAnsi" w:hAnsiTheme="minorHAnsi" w:cstheme="minorHAnsi"/>
          <w:sz w:val="24"/>
        </w:rPr>
        <w:t xml:space="preserve"> using the word</w:t>
      </w:r>
      <w:r w:rsidRPr="00BD0F1B">
        <w:rPr>
          <w:rFonts w:asciiTheme="minorHAnsi" w:hAnsiTheme="minorHAnsi" w:cstheme="minorHAnsi"/>
          <w:sz w:val="24"/>
        </w:rPr>
        <w:t xml:space="preserve"> “reform”! Most educators are fatigued with “reforms” and believe that many reform efforts come and go.  Rather than “educator evaluation reform</w:t>
      </w:r>
      <w:r w:rsidR="002D498F">
        <w:rPr>
          <w:rFonts w:asciiTheme="minorHAnsi" w:hAnsiTheme="minorHAnsi" w:cstheme="minorHAnsi"/>
          <w:sz w:val="24"/>
        </w:rPr>
        <w:t>,</w:t>
      </w:r>
      <w:r w:rsidRPr="00BD0F1B">
        <w:rPr>
          <w:rFonts w:asciiTheme="minorHAnsi" w:hAnsiTheme="minorHAnsi" w:cstheme="minorHAnsi"/>
          <w:sz w:val="24"/>
        </w:rPr>
        <w:t>” try using “improving educator evaluation” (or refining or enhancing).</w:t>
      </w:r>
    </w:p>
    <w:p w:rsidR="00BD0F1B" w:rsidRPr="00BD0F1B" w:rsidRDefault="00BD0F1B" w:rsidP="00BD0F1B">
      <w:pPr>
        <w:numPr>
          <w:ilvl w:val="0"/>
          <w:numId w:val="3"/>
        </w:numPr>
        <w:spacing w:after="200" w:line="276" w:lineRule="auto"/>
        <w:rPr>
          <w:rFonts w:asciiTheme="minorHAnsi" w:hAnsiTheme="minorHAnsi" w:cstheme="minorHAnsi"/>
          <w:sz w:val="24"/>
        </w:rPr>
      </w:pPr>
      <w:r w:rsidRPr="00BD0F1B">
        <w:rPr>
          <w:rFonts w:asciiTheme="minorHAnsi" w:hAnsiTheme="minorHAnsi" w:cstheme="minorHAnsi"/>
          <w:sz w:val="24"/>
        </w:rPr>
        <w:t>Sequence of the message is very important</w:t>
      </w:r>
      <w:proofErr w:type="gramStart"/>
      <w:r w:rsidRPr="00BD0F1B">
        <w:rPr>
          <w:rFonts w:asciiTheme="minorHAnsi" w:hAnsiTheme="minorHAnsi" w:cstheme="minorHAnsi"/>
          <w:sz w:val="24"/>
        </w:rPr>
        <w:t>:</w:t>
      </w:r>
      <w:proofErr w:type="gramEnd"/>
      <w:r w:rsidRPr="00BD0F1B">
        <w:rPr>
          <w:rFonts w:asciiTheme="minorHAnsi" w:hAnsiTheme="minorHAnsi" w:cstheme="minorHAnsi"/>
          <w:sz w:val="24"/>
        </w:rPr>
        <w:br/>
        <w:t xml:space="preserve">District leadership </w:t>
      </w:r>
      <w:r w:rsidRPr="00BD0F1B">
        <w:rPr>
          <w:rFonts w:asciiTheme="minorHAnsi" w:hAnsiTheme="minorHAnsi" w:cstheme="minorHAnsi"/>
          <w:sz w:val="24"/>
        </w:rPr>
        <w:sym w:font="Wingdings" w:char="F0E0"/>
      </w:r>
      <w:r w:rsidRPr="00BD0F1B">
        <w:rPr>
          <w:rFonts w:asciiTheme="minorHAnsi" w:hAnsiTheme="minorHAnsi" w:cstheme="minorHAnsi"/>
          <w:sz w:val="24"/>
        </w:rPr>
        <w:t xml:space="preserve">School leadership  </w:t>
      </w:r>
      <w:r w:rsidRPr="00BD0F1B">
        <w:rPr>
          <w:rFonts w:asciiTheme="minorHAnsi" w:hAnsiTheme="minorHAnsi" w:cstheme="minorHAnsi"/>
          <w:sz w:val="24"/>
        </w:rPr>
        <w:sym w:font="Wingdings" w:char="F0E0"/>
      </w:r>
      <w:r w:rsidRPr="00BD0F1B">
        <w:rPr>
          <w:rFonts w:asciiTheme="minorHAnsi" w:hAnsiTheme="minorHAnsi" w:cstheme="minorHAnsi"/>
          <w:sz w:val="24"/>
        </w:rPr>
        <w:t xml:space="preserve"> Teachers </w:t>
      </w:r>
      <w:r w:rsidR="004E086D" w:rsidRPr="004E086D">
        <w:rPr>
          <w:rFonts w:asciiTheme="minorHAnsi" w:hAnsiTheme="minorHAnsi" w:cstheme="minorHAnsi"/>
          <w:sz w:val="24"/>
        </w:rPr>
        <w:sym w:font="Wingdings" w:char="F0DF"/>
      </w:r>
      <w:r w:rsidR="004E086D" w:rsidRPr="004E086D">
        <w:rPr>
          <w:rFonts w:asciiTheme="minorHAnsi" w:hAnsiTheme="minorHAnsi" w:cstheme="minorHAnsi"/>
          <w:sz w:val="24"/>
        </w:rPr>
        <w:sym w:font="Wingdings" w:char="F0E0"/>
      </w:r>
      <w:r w:rsidRPr="00BD0F1B">
        <w:rPr>
          <w:rFonts w:asciiTheme="minorHAnsi" w:hAnsiTheme="minorHAnsi" w:cstheme="minorHAnsi"/>
          <w:sz w:val="24"/>
        </w:rPr>
        <w:t xml:space="preserve"> Parents and Community</w:t>
      </w:r>
      <w:r w:rsidRPr="00BD0F1B">
        <w:rPr>
          <w:rFonts w:asciiTheme="minorHAnsi" w:hAnsiTheme="minorHAnsi" w:cstheme="minorHAnsi"/>
          <w:sz w:val="24"/>
        </w:rPr>
        <w:br/>
        <w:t>Parents and community members will go to teachers to talk about what they are hearing in the media about educator effectiveness. Teachers need to be informed by someone they trust (typically their building leader) and</w:t>
      </w:r>
      <w:r w:rsidR="002D498F">
        <w:rPr>
          <w:rFonts w:asciiTheme="minorHAnsi" w:hAnsiTheme="minorHAnsi" w:cstheme="minorHAnsi"/>
          <w:sz w:val="24"/>
        </w:rPr>
        <w:t xml:space="preserve"> they also need to</w:t>
      </w:r>
      <w:r w:rsidRPr="00BD0F1B">
        <w:rPr>
          <w:rFonts w:asciiTheme="minorHAnsi" w:hAnsiTheme="minorHAnsi" w:cstheme="minorHAnsi"/>
          <w:sz w:val="24"/>
        </w:rPr>
        <w:t xml:space="preserve"> believe in the </w:t>
      </w:r>
      <w:r w:rsidR="002D498F">
        <w:rPr>
          <w:rFonts w:asciiTheme="minorHAnsi" w:hAnsiTheme="minorHAnsi" w:cstheme="minorHAnsi"/>
          <w:sz w:val="24"/>
        </w:rPr>
        <w:t xml:space="preserve">evaluation </w:t>
      </w:r>
      <w:r w:rsidRPr="00BD0F1B">
        <w:rPr>
          <w:rFonts w:asciiTheme="minorHAnsi" w:hAnsiTheme="minorHAnsi" w:cstheme="minorHAnsi"/>
          <w:sz w:val="24"/>
        </w:rPr>
        <w:t>changes prior to being messengers to parents.</w:t>
      </w:r>
    </w:p>
    <w:p w:rsidR="004E086D" w:rsidRDefault="00BD0F1B" w:rsidP="00BD0F1B">
      <w:pPr>
        <w:numPr>
          <w:ilvl w:val="0"/>
          <w:numId w:val="3"/>
        </w:numPr>
        <w:spacing w:after="200" w:line="276" w:lineRule="auto"/>
        <w:rPr>
          <w:rFonts w:asciiTheme="minorHAnsi" w:hAnsiTheme="minorHAnsi" w:cstheme="minorHAnsi"/>
          <w:sz w:val="24"/>
        </w:rPr>
      </w:pPr>
      <w:r w:rsidRPr="00BD0F1B">
        <w:rPr>
          <w:rFonts w:asciiTheme="minorHAnsi" w:hAnsiTheme="minorHAnsi" w:cstheme="minorHAnsi"/>
          <w:sz w:val="24"/>
        </w:rPr>
        <w:t xml:space="preserve">Tie all messaging back to improving results with students. </w:t>
      </w:r>
      <w:r>
        <w:rPr>
          <w:rFonts w:asciiTheme="minorHAnsi" w:hAnsiTheme="minorHAnsi" w:cstheme="minorHAnsi"/>
          <w:sz w:val="24"/>
        </w:rPr>
        <w:t>Remember that t</w:t>
      </w:r>
      <w:r w:rsidRPr="00BD0F1B">
        <w:rPr>
          <w:rFonts w:asciiTheme="minorHAnsi" w:hAnsiTheme="minorHAnsi" w:cstheme="minorHAnsi"/>
          <w:sz w:val="24"/>
        </w:rPr>
        <w:t xml:space="preserve">eachers dedicate their days and their hearts to the kids in their classrooms. Teachers will be more likely to embrace change if it is </w:t>
      </w:r>
      <w:r>
        <w:rPr>
          <w:rFonts w:asciiTheme="minorHAnsi" w:hAnsiTheme="minorHAnsi" w:cstheme="minorHAnsi"/>
          <w:sz w:val="24"/>
        </w:rPr>
        <w:t>linked</w:t>
      </w:r>
      <w:r w:rsidRPr="00BD0F1B">
        <w:rPr>
          <w:rFonts w:asciiTheme="minorHAnsi" w:hAnsiTheme="minorHAnsi" w:cstheme="minorHAnsi"/>
          <w:sz w:val="24"/>
        </w:rPr>
        <w:t xml:space="preserve"> to </w:t>
      </w:r>
      <w:r w:rsidRPr="00BD0F1B">
        <w:rPr>
          <w:rFonts w:asciiTheme="minorHAnsi" w:hAnsiTheme="minorHAnsi" w:cstheme="minorHAnsi"/>
          <w:i/>
          <w:sz w:val="24"/>
        </w:rPr>
        <w:t>helping them positively impact their students’ success</w:t>
      </w:r>
      <w:r w:rsidRPr="00BD0F1B">
        <w:rPr>
          <w:rFonts w:asciiTheme="minorHAnsi" w:hAnsiTheme="minorHAnsi" w:cstheme="minorHAnsi"/>
          <w:sz w:val="24"/>
        </w:rPr>
        <w:t xml:space="preserve">. </w:t>
      </w:r>
    </w:p>
    <w:p w:rsidR="0089144C" w:rsidRDefault="004E086D" w:rsidP="00BD0F1B">
      <w:pPr>
        <w:numPr>
          <w:ilvl w:val="0"/>
          <w:numId w:val="3"/>
        </w:numPr>
        <w:spacing w:after="200" w:line="276" w:lineRule="auto"/>
        <w:rPr>
          <w:rFonts w:asciiTheme="minorHAnsi" w:hAnsiTheme="minorHAnsi" w:cstheme="minorHAnsi"/>
          <w:sz w:val="24"/>
        </w:rPr>
      </w:pPr>
      <w:r>
        <w:rPr>
          <w:rFonts w:asciiTheme="minorHAnsi" w:hAnsiTheme="minorHAnsi" w:cstheme="minorHAnsi"/>
          <w:sz w:val="24"/>
        </w:rPr>
        <w:t xml:space="preserve">Don’t talk about teacher evaluation in isolation. Make mention of principals, schools and districts all having responsibility </w:t>
      </w:r>
      <w:r w:rsidR="0089144C">
        <w:rPr>
          <w:rFonts w:asciiTheme="minorHAnsi" w:hAnsiTheme="minorHAnsi" w:cstheme="minorHAnsi"/>
          <w:sz w:val="24"/>
        </w:rPr>
        <w:t xml:space="preserve">(and accountability measures) </w:t>
      </w:r>
      <w:r>
        <w:rPr>
          <w:rFonts w:asciiTheme="minorHAnsi" w:hAnsiTheme="minorHAnsi" w:cstheme="minorHAnsi"/>
          <w:sz w:val="24"/>
        </w:rPr>
        <w:t xml:space="preserve">for student growth and success. </w:t>
      </w:r>
      <w:r w:rsidR="0089144C">
        <w:rPr>
          <w:rFonts w:asciiTheme="minorHAnsi" w:hAnsiTheme="minorHAnsi" w:cstheme="minorHAnsi"/>
          <w:sz w:val="24"/>
        </w:rPr>
        <w:t>Ensure that teachers don’t feel like all the focus is solely on them.</w:t>
      </w:r>
      <w:r>
        <w:rPr>
          <w:rFonts w:asciiTheme="minorHAnsi" w:hAnsiTheme="minorHAnsi" w:cstheme="minorHAnsi"/>
          <w:sz w:val="24"/>
        </w:rPr>
        <w:t xml:space="preserve"> </w:t>
      </w:r>
    </w:p>
    <w:p w:rsidR="00BD0F1B" w:rsidRPr="00B3216A" w:rsidRDefault="0089144C" w:rsidP="00B3216A">
      <w:pPr>
        <w:numPr>
          <w:ilvl w:val="0"/>
          <w:numId w:val="3"/>
        </w:numPr>
        <w:spacing w:after="200" w:line="276" w:lineRule="auto"/>
        <w:rPr>
          <w:rFonts w:asciiTheme="minorHAnsi" w:hAnsiTheme="minorHAnsi" w:cstheme="minorHAnsi"/>
          <w:sz w:val="24"/>
        </w:rPr>
      </w:pPr>
      <w:r w:rsidRPr="00B3216A">
        <w:rPr>
          <w:rFonts w:asciiTheme="minorHAnsi" w:hAnsiTheme="minorHAnsi" w:cstheme="minorHAnsi"/>
          <w:sz w:val="24"/>
        </w:rPr>
        <w:t>Absolutely ensure to always include elements about “support</w:t>
      </w:r>
      <w:r w:rsidR="002D498F">
        <w:rPr>
          <w:rFonts w:asciiTheme="minorHAnsi" w:hAnsiTheme="minorHAnsi" w:cstheme="minorHAnsi"/>
          <w:sz w:val="24"/>
        </w:rPr>
        <w:t>,</w:t>
      </w:r>
      <w:r w:rsidRPr="00B3216A">
        <w:rPr>
          <w:rFonts w:asciiTheme="minorHAnsi" w:hAnsiTheme="minorHAnsi" w:cstheme="minorHAnsi"/>
          <w:sz w:val="24"/>
        </w:rPr>
        <w:t>” “continuous improvement</w:t>
      </w:r>
      <w:r w:rsidR="002D498F">
        <w:rPr>
          <w:rFonts w:asciiTheme="minorHAnsi" w:hAnsiTheme="minorHAnsi" w:cstheme="minorHAnsi"/>
          <w:sz w:val="24"/>
        </w:rPr>
        <w:t>,</w:t>
      </w:r>
      <w:r w:rsidRPr="00B3216A">
        <w:rPr>
          <w:rFonts w:asciiTheme="minorHAnsi" w:hAnsiTheme="minorHAnsi" w:cstheme="minorHAnsi"/>
          <w:sz w:val="24"/>
        </w:rPr>
        <w:t>” “professional growth</w:t>
      </w:r>
      <w:r w:rsidR="002D498F">
        <w:rPr>
          <w:rFonts w:asciiTheme="minorHAnsi" w:hAnsiTheme="minorHAnsi" w:cstheme="minorHAnsi"/>
          <w:sz w:val="24"/>
        </w:rPr>
        <w:t>,</w:t>
      </w:r>
      <w:r w:rsidRPr="00B3216A">
        <w:rPr>
          <w:rFonts w:asciiTheme="minorHAnsi" w:hAnsiTheme="minorHAnsi" w:cstheme="minorHAnsi"/>
          <w:sz w:val="24"/>
        </w:rPr>
        <w:t>” and “student success” in your messages.</w:t>
      </w:r>
      <w:r w:rsidR="00BD0F1B" w:rsidRPr="00B3216A">
        <w:rPr>
          <w:rFonts w:asciiTheme="minorHAnsi" w:hAnsiTheme="minorHAnsi" w:cstheme="minorHAnsi"/>
          <w:sz w:val="24"/>
        </w:rPr>
        <w:t xml:space="preserve"> </w:t>
      </w:r>
    </w:p>
    <w:sectPr w:rsidR="00BD0F1B" w:rsidRPr="00B3216A" w:rsidSect="00B3216A">
      <w:headerReference w:type="even" r:id="rId9"/>
      <w:footerReference w:type="default" r:id="rId10"/>
      <w:headerReference w:type="first" r:id="rId11"/>
      <w:footerReference w:type="first" r:id="rId12"/>
      <w:pgSz w:w="12240" w:h="15840" w:code="1"/>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67" w:rsidRDefault="00356667">
      <w:r>
        <w:separator/>
      </w:r>
    </w:p>
  </w:endnote>
  <w:endnote w:type="continuationSeparator" w:id="0">
    <w:p w:rsidR="00356667" w:rsidRDefault="0035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C" w:rsidRDefault="0089144C" w:rsidP="00AA45DC">
    <w:pPr>
      <w:pStyle w:val="Footer"/>
      <w:jc w:val="center"/>
    </w:pPr>
    <w:r>
      <w:rPr>
        <w:noProof/>
      </w:rPr>
      <w:drawing>
        <wp:inline distT="0" distB="0" distL="0" distR="0" wp14:anchorId="6C7110E6" wp14:editId="48A234BA">
          <wp:extent cx="1257300" cy="495300"/>
          <wp:effectExtent l="0" t="0" r="0" b="0"/>
          <wp:docPr id="3" name="Picture 3" descr="cde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elogo with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rsidR="0089144C" w:rsidRDefault="00891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C" w:rsidRDefault="0089144C" w:rsidP="006D7BAB">
    <w:pPr>
      <w:pStyle w:val="Footer"/>
      <w:jc w:val="center"/>
    </w:pPr>
    <w:r>
      <w:rPr>
        <w:noProof/>
      </w:rPr>
      <w:drawing>
        <wp:inline distT="0" distB="0" distL="0" distR="0" wp14:anchorId="6EDD08C6" wp14:editId="30A6928F">
          <wp:extent cx="1800225" cy="361950"/>
          <wp:effectExtent l="0" t="0" r="9525" b="0"/>
          <wp:docPr id="2" name="Picture 2" descr="c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67" w:rsidRDefault="00356667">
      <w:r>
        <w:separator/>
      </w:r>
    </w:p>
  </w:footnote>
  <w:footnote w:type="continuationSeparator" w:id="0">
    <w:p w:rsidR="00356667" w:rsidRDefault="00356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C" w:rsidRDefault="0089144C">
    <w:pPr>
      <w:pStyle w:val="Header"/>
    </w:pPr>
    <w:r>
      <w:rPr>
        <w:noProof/>
        <w:szCs w:val="20"/>
      </w:rPr>
      <w:drawing>
        <wp:inline distT="0" distB="0" distL="0" distR="0" wp14:anchorId="4C83991F" wp14:editId="6F961A04">
          <wp:extent cx="5486400" cy="1457325"/>
          <wp:effectExtent l="0" t="0" r="0" b="9525"/>
          <wp:docPr id="1" name="Picture 1" descr="CD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4573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C" w:rsidRPr="00FB3984" w:rsidRDefault="0089144C">
    <w:pPr>
      <w:pStyle w:val="Header"/>
      <w:rPr>
        <w:szCs w:val="20"/>
      </w:rPr>
    </w:pPr>
    <w:r>
      <w:rPr>
        <w:noProof/>
      </w:rPr>
      <w:drawing>
        <wp:anchor distT="0" distB="0" distL="114300" distR="114300" simplePos="0" relativeHeight="251657728" behindDoc="0" locked="0" layoutInCell="1" allowOverlap="1" wp14:anchorId="11CD9013" wp14:editId="161CEDD7">
          <wp:simplePos x="0" y="0"/>
          <wp:positionH relativeFrom="page">
            <wp:posOffset>850265</wp:posOffset>
          </wp:positionH>
          <wp:positionV relativeFrom="page">
            <wp:posOffset>511810</wp:posOffset>
          </wp:positionV>
          <wp:extent cx="6400800" cy="1222375"/>
          <wp:effectExtent l="0" t="0" r="0" b="0"/>
          <wp:wrapNone/>
          <wp:docPr id="22" name="Picture 22" descr="CD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44C" w:rsidRPr="00FB3984" w:rsidRDefault="0089144C">
    <w:pPr>
      <w:pStyle w:val="Header"/>
      <w:rPr>
        <w:szCs w:val="20"/>
      </w:rPr>
    </w:pPr>
  </w:p>
  <w:p w:rsidR="0089144C" w:rsidRPr="00FB3984" w:rsidRDefault="0089144C">
    <w:pPr>
      <w:pStyle w:val="Header"/>
      <w:rPr>
        <w:szCs w:val="20"/>
      </w:rPr>
    </w:pPr>
  </w:p>
  <w:p w:rsidR="0089144C" w:rsidRPr="00FB3984" w:rsidRDefault="0089144C">
    <w:pPr>
      <w:pStyle w:val="Header"/>
      <w:rPr>
        <w:szCs w:val="20"/>
      </w:rPr>
    </w:pPr>
  </w:p>
  <w:p w:rsidR="0089144C" w:rsidRPr="00FB3984" w:rsidRDefault="0089144C">
    <w:pPr>
      <w:pStyle w:val="Header"/>
      <w:rPr>
        <w:szCs w:val="20"/>
      </w:rPr>
    </w:pPr>
  </w:p>
  <w:p w:rsidR="0089144C" w:rsidRPr="00FB3984" w:rsidRDefault="0089144C">
    <w:pPr>
      <w:pStyle w:val="Header"/>
      <w:rPr>
        <w:szCs w:val="20"/>
      </w:rPr>
    </w:pPr>
  </w:p>
  <w:p w:rsidR="0089144C" w:rsidRDefault="0089144C">
    <w:pPr>
      <w:pStyle w:val="Header"/>
      <w:rPr>
        <w:szCs w:val="20"/>
      </w:rPr>
    </w:pPr>
  </w:p>
  <w:p w:rsidR="0089144C" w:rsidRDefault="0089144C">
    <w:pPr>
      <w:pStyle w:val="Header"/>
      <w:rPr>
        <w:szCs w:val="20"/>
      </w:rPr>
    </w:pPr>
  </w:p>
  <w:p w:rsidR="0089144C" w:rsidRPr="00FB3984" w:rsidRDefault="0089144C">
    <w:pPr>
      <w:pStyle w:val="Header"/>
      <w:rPr>
        <w:szCs w:val="20"/>
      </w:rPr>
    </w:pPr>
  </w:p>
  <w:p w:rsidR="0089144C" w:rsidRPr="00FB3984" w:rsidRDefault="0089144C">
    <w:pPr>
      <w:pStyle w:val="Header"/>
      <w:rPr>
        <w:szCs w:val="20"/>
      </w:rPr>
    </w:pPr>
  </w:p>
  <w:p w:rsidR="0089144C" w:rsidRPr="00FB3984" w:rsidRDefault="0089144C">
    <w:pPr>
      <w:pStyle w:val="Header"/>
      <w:rPr>
        <w:szCs w:val="20"/>
      </w:rPr>
    </w:pPr>
  </w:p>
  <w:p w:rsidR="0089144C" w:rsidRPr="00FB3984" w:rsidRDefault="0089144C">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810"/>
    <w:multiLevelType w:val="hybridMultilevel"/>
    <w:tmpl w:val="D0A00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071D9"/>
    <w:multiLevelType w:val="multilevel"/>
    <w:tmpl w:val="00483E30"/>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2B666E9"/>
    <w:multiLevelType w:val="hybridMultilevel"/>
    <w:tmpl w:val="AF0011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EF"/>
    <w:rsid w:val="00002972"/>
    <w:rsid w:val="001274A8"/>
    <w:rsid w:val="00176DEB"/>
    <w:rsid w:val="001A3ACB"/>
    <w:rsid w:val="001B5F33"/>
    <w:rsid w:val="00223B6A"/>
    <w:rsid w:val="0023483D"/>
    <w:rsid w:val="00256766"/>
    <w:rsid w:val="002861FB"/>
    <w:rsid w:val="002D498F"/>
    <w:rsid w:val="0034686F"/>
    <w:rsid w:val="00356667"/>
    <w:rsid w:val="00391B31"/>
    <w:rsid w:val="003C3113"/>
    <w:rsid w:val="003D68E0"/>
    <w:rsid w:val="003E7498"/>
    <w:rsid w:val="00413A77"/>
    <w:rsid w:val="004566D3"/>
    <w:rsid w:val="00477099"/>
    <w:rsid w:val="004C2A09"/>
    <w:rsid w:val="004E086D"/>
    <w:rsid w:val="004E3A04"/>
    <w:rsid w:val="00526F61"/>
    <w:rsid w:val="00554442"/>
    <w:rsid w:val="00561EA7"/>
    <w:rsid w:val="005879FA"/>
    <w:rsid w:val="00597181"/>
    <w:rsid w:val="005A7880"/>
    <w:rsid w:val="005F07EF"/>
    <w:rsid w:val="00671C12"/>
    <w:rsid w:val="006928AF"/>
    <w:rsid w:val="006C1886"/>
    <w:rsid w:val="006D7BAB"/>
    <w:rsid w:val="006E2F5A"/>
    <w:rsid w:val="006E3603"/>
    <w:rsid w:val="006F7C74"/>
    <w:rsid w:val="007375E5"/>
    <w:rsid w:val="007640AD"/>
    <w:rsid w:val="00766590"/>
    <w:rsid w:val="00781E93"/>
    <w:rsid w:val="007A748E"/>
    <w:rsid w:val="007F584A"/>
    <w:rsid w:val="00823B10"/>
    <w:rsid w:val="00871ADA"/>
    <w:rsid w:val="0089144C"/>
    <w:rsid w:val="008937C2"/>
    <w:rsid w:val="009149E7"/>
    <w:rsid w:val="00937BC7"/>
    <w:rsid w:val="00943F43"/>
    <w:rsid w:val="009656D6"/>
    <w:rsid w:val="009750FC"/>
    <w:rsid w:val="00990EF9"/>
    <w:rsid w:val="009C4632"/>
    <w:rsid w:val="00A05CBE"/>
    <w:rsid w:val="00A47024"/>
    <w:rsid w:val="00A67E84"/>
    <w:rsid w:val="00AA45DC"/>
    <w:rsid w:val="00AD16DD"/>
    <w:rsid w:val="00B3216A"/>
    <w:rsid w:val="00B36B6F"/>
    <w:rsid w:val="00B44C53"/>
    <w:rsid w:val="00B519AC"/>
    <w:rsid w:val="00B7573F"/>
    <w:rsid w:val="00BB01F2"/>
    <w:rsid w:val="00BD0F1B"/>
    <w:rsid w:val="00BD16CC"/>
    <w:rsid w:val="00BF45D9"/>
    <w:rsid w:val="00BF620E"/>
    <w:rsid w:val="00C0228E"/>
    <w:rsid w:val="00C87BAA"/>
    <w:rsid w:val="00D1011A"/>
    <w:rsid w:val="00DD061C"/>
    <w:rsid w:val="00E429EE"/>
    <w:rsid w:val="00E822E5"/>
    <w:rsid w:val="00EA2AA6"/>
    <w:rsid w:val="00EA5573"/>
    <w:rsid w:val="00F41256"/>
    <w:rsid w:val="00F534BF"/>
    <w:rsid w:val="00F65E78"/>
    <w:rsid w:val="00F724EE"/>
    <w:rsid w:val="00FA1D39"/>
    <w:rsid w:val="00FB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A7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632"/>
    <w:pPr>
      <w:tabs>
        <w:tab w:val="center" w:pos="4320"/>
        <w:tab w:val="right" w:pos="8640"/>
      </w:tabs>
    </w:pPr>
  </w:style>
  <w:style w:type="paragraph" w:styleId="Footer">
    <w:name w:val="footer"/>
    <w:basedOn w:val="Normal"/>
    <w:link w:val="FooterChar"/>
    <w:uiPriority w:val="99"/>
    <w:rsid w:val="009C4632"/>
    <w:pPr>
      <w:tabs>
        <w:tab w:val="center" w:pos="4320"/>
        <w:tab w:val="right" w:pos="8640"/>
      </w:tabs>
    </w:pPr>
  </w:style>
  <w:style w:type="paragraph" w:styleId="ListParagraph">
    <w:name w:val="List Paragraph"/>
    <w:uiPriority w:val="34"/>
    <w:qFormat/>
    <w:rsid w:val="001A3ACB"/>
    <w:pPr>
      <w:spacing w:before="100" w:after="100"/>
    </w:pPr>
    <w:rPr>
      <w:rFonts w:eastAsia="ヒラギノ角ゴ Pro W3"/>
      <w:color w:val="000000"/>
      <w:sz w:val="24"/>
    </w:rPr>
  </w:style>
  <w:style w:type="character" w:customStyle="1" w:styleId="FooterChar">
    <w:name w:val="Footer Char"/>
    <w:link w:val="Footer"/>
    <w:uiPriority w:val="99"/>
    <w:rsid w:val="00AA45DC"/>
    <w:rPr>
      <w:szCs w:val="24"/>
    </w:rPr>
  </w:style>
  <w:style w:type="paragraph" w:styleId="BalloonText">
    <w:name w:val="Balloon Text"/>
    <w:basedOn w:val="Normal"/>
    <w:link w:val="BalloonTextChar"/>
    <w:rsid w:val="00AA45DC"/>
    <w:rPr>
      <w:rFonts w:ascii="Tahoma" w:hAnsi="Tahoma" w:cs="Tahoma"/>
      <w:sz w:val="16"/>
      <w:szCs w:val="16"/>
    </w:rPr>
  </w:style>
  <w:style w:type="character" w:customStyle="1" w:styleId="BalloonTextChar">
    <w:name w:val="Balloon Text Char"/>
    <w:link w:val="BalloonText"/>
    <w:rsid w:val="00AA4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A7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632"/>
    <w:pPr>
      <w:tabs>
        <w:tab w:val="center" w:pos="4320"/>
        <w:tab w:val="right" w:pos="8640"/>
      </w:tabs>
    </w:pPr>
  </w:style>
  <w:style w:type="paragraph" w:styleId="Footer">
    <w:name w:val="footer"/>
    <w:basedOn w:val="Normal"/>
    <w:link w:val="FooterChar"/>
    <w:uiPriority w:val="99"/>
    <w:rsid w:val="009C4632"/>
    <w:pPr>
      <w:tabs>
        <w:tab w:val="center" w:pos="4320"/>
        <w:tab w:val="right" w:pos="8640"/>
      </w:tabs>
    </w:pPr>
  </w:style>
  <w:style w:type="paragraph" w:styleId="ListParagraph">
    <w:name w:val="List Paragraph"/>
    <w:uiPriority w:val="34"/>
    <w:qFormat/>
    <w:rsid w:val="001A3ACB"/>
    <w:pPr>
      <w:spacing w:before="100" w:after="100"/>
    </w:pPr>
    <w:rPr>
      <w:rFonts w:eastAsia="ヒラギノ角ゴ Pro W3"/>
      <w:color w:val="000000"/>
      <w:sz w:val="24"/>
    </w:rPr>
  </w:style>
  <w:style w:type="character" w:customStyle="1" w:styleId="FooterChar">
    <w:name w:val="Footer Char"/>
    <w:link w:val="Footer"/>
    <w:uiPriority w:val="99"/>
    <w:rsid w:val="00AA45DC"/>
    <w:rPr>
      <w:szCs w:val="24"/>
    </w:rPr>
  </w:style>
  <w:style w:type="paragraph" w:styleId="BalloonText">
    <w:name w:val="Balloon Text"/>
    <w:basedOn w:val="Normal"/>
    <w:link w:val="BalloonTextChar"/>
    <w:rsid w:val="00AA45DC"/>
    <w:rPr>
      <w:rFonts w:ascii="Tahoma" w:hAnsi="Tahoma" w:cs="Tahoma"/>
      <w:sz w:val="16"/>
      <w:szCs w:val="16"/>
    </w:rPr>
  </w:style>
  <w:style w:type="character" w:customStyle="1" w:styleId="BalloonTextChar">
    <w:name w:val="Balloon Text Char"/>
    <w:link w:val="BalloonText"/>
    <w:rsid w:val="00AA4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AE2B-A6F3-40D2-9357-F8883830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2012-07-27T21:46:00Z</dcterms:created>
  <dcterms:modified xsi:type="dcterms:W3CDTF">2012-07-27T21:46:00Z</dcterms:modified>
</cp:coreProperties>
</file>