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31" w:rsidRDefault="00D04231" w:rsidP="00D04231">
      <w:r>
        <w:t>11/29/12</w:t>
      </w:r>
    </w:p>
    <w:p w:rsidR="00D04231" w:rsidRDefault="00D04231" w:rsidP="00D04231">
      <w:r>
        <w:t>Thursday Update</w:t>
      </w:r>
    </w:p>
    <w:p w:rsidR="00D04231" w:rsidRDefault="00D04231" w:rsidP="00D04231"/>
    <w:p w:rsidR="00D04231" w:rsidRDefault="00D04231" w:rsidP="00D04231">
      <w:r>
        <w:t>Dear Districts,</w:t>
      </w:r>
    </w:p>
    <w:p w:rsidR="00D04231" w:rsidRDefault="00D04231" w:rsidP="00D04231"/>
    <w:p w:rsidR="00D04231" w:rsidRDefault="00D04231" w:rsidP="00D04231">
      <w:pPr>
        <w:rPr>
          <w:b/>
          <w:bCs/>
          <w:color w:val="197A9B"/>
        </w:rPr>
      </w:pPr>
      <w:r>
        <w:rPr>
          <w:b/>
          <w:bCs/>
          <w:color w:val="197A9B"/>
        </w:rPr>
        <w:t>OSN Staff Announcement from Jane Brand</w:t>
      </w:r>
    </w:p>
    <w:p w:rsidR="00D04231" w:rsidRDefault="00D04231" w:rsidP="00D04231">
      <w:r>
        <w:t>Everyone probably saw the email Lindsay Hucknall sent out yesterday to say farewell. On behalf of all of the OSN staff, I would like to wish Lindsay well and to offer her a tremendous THANK YOU for all of the hard work she has done for school nutrition in Colorado over the past 3.5 years. Many of you know Lindsay well, so you can agree that her enthusiasm has been such an inspiration, and her dedication has helped our office accomplish so much over the years. She will be truly missed. Thank you, Lindsay! –Jane C. Brand, OSN Director</w:t>
      </w:r>
    </w:p>
    <w:p w:rsidR="00D04231" w:rsidRDefault="00D04231" w:rsidP="00D04231">
      <w:pPr>
        <w:rPr>
          <w:rStyle w:val="A7"/>
          <w:sz w:val="18"/>
          <w:szCs w:val="18"/>
        </w:rPr>
      </w:pPr>
    </w:p>
    <w:p w:rsidR="00D04231" w:rsidRDefault="00D04231" w:rsidP="00D04231">
      <w:pPr>
        <w:rPr>
          <w:b/>
          <w:bCs/>
          <w:color w:val="197A9B"/>
        </w:rPr>
      </w:pPr>
      <w:r>
        <w:rPr>
          <w:b/>
          <w:bCs/>
          <w:color w:val="197A9B"/>
        </w:rPr>
        <w:t>Verification Reminder</w:t>
      </w:r>
    </w:p>
    <w:p w:rsidR="00D04231" w:rsidRDefault="00D04231" w:rsidP="00D04231">
      <w:r>
        <w:t>The Verification Selection Worksheet was sent out to all free and reduced contacts on 15 November. Don’t forget that this report is due no later than 15 December.</w:t>
      </w:r>
    </w:p>
    <w:p w:rsidR="00D04231" w:rsidRDefault="00D04231" w:rsidP="00D04231"/>
    <w:p w:rsidR="00D04231" w:rsidRDefault="00D04231" w:rsidP="00D04231">
      <w:pPr>
        <w:rPr>
          <w:b/>
          <w:bCs/>
          <w:color w:val="197A9B"/>
        </w:rPr>
      </w:pPr>
      <w:r>
        <w:rPr>
          <w:b/>
          <w:bCs/>
          <w:color w:val="197A9B"/>
        </w:rPr>
        <w:t>Direct Cert Reminder</w:t>
      </w:r>
    </w:p>
    <w:p w:rsidR="00D04231" w:rsidRDefault="00D04231" w:rsidP="00D04231">
      <w:r>
        <w:t>Just a reminder that the second required upload for Direct Cert must be completed by 21 December.</w:t>
      </w:r>
    </w:p>
    <w:p w:rsidR="00D04231" w:rsidRDefault="00D04231" w:rsidP="00D04231"/>
    <w:p w:rsidR="00D04231" w:rsidRDefault="00D04231" w:rsidP="00D04231">
      <w:pPr>
        <w:rPr>
          <w:b/>
          <w:bCs/>
          <w:color w:val="197A9B"/>
        </w:rPr>
      </w:pPr>
      <w:r>
        <w:rPr>
          <w:b/>
          <w:bCs/>
          <w:color w:val="197A9B"/>
        </w:rPr>
        <w:t>Claim System Update</w:t>
      </w:r>
    </w:p>
    <w:p w:rsidR="00D04231" w:rsidRDefault="00D04231" w:rsidP="00D04231">
      <w:r>
        <w:t xml:space="preserve">Please note that the fields “Authorized Sites Participating,” “Total Monthly Attendance,” and “Number of Enrolled Children (under Afterschool Snack Area Eligible)” have been removed from the claim screens, in order to make filing claims easier. If any districts are uploading claims from their POS systems, these changes will not affect the specifications. The information can still be submitted, or the fields can be left blank. Updated claiming instructions and POS upload instructions have been posted at </w:t>
      </w:r>
      <w:hyperlink r:id="rId5" w:history="1">
        <w:r>
          <w:rPr>
            <w:rStyle w:val="Hyperlink"/>
          </w:rPr>
          <w:t>http://www.cde.state.co.us/cdenutritran/nutriprogramrenewal.htm</w:t>
        </w:r>
      </w:hyperlink>
      <w:r>
        <w:t xml:space="preserve">. </w:t>
      </w:r>
    </w:p>
    <w:p w:rsidR="00D04231" w:rsidRDefault="00D04231" w:rsidP="00D04231"/>
    <w:p w:rsidR="00D04231" w:rsidRDefault="00D04231" w:rsidP="00D04231">
      <w:pPr>
        <w:rPr>
          <w:b/>
          <w:bCs/>
          <w:color w:val="197A9B"/>
        </w:rPr>
      </w:pPr>
      <w:r>
        <w:rPr>
          <w:b/>
          <w:bCs/>
          <w:color w:val="197A9B"/>
        </w:rPr>
        <w:t>USDA Farm to School Grant Program - Webinar</w:t>
      </w:r>
    </w:p>
    <w:p w:rsidR="00D04231" w:rsidRDefault="00D04231" w:rsidP="00D04231">
      <w:r>
        <w:t>The OSN received the following information in a newsletter from USDA and wanted to be sure to pass it along:</w:t>
      </w:r>
    </w:p>
    <w:p w:rsidR="00D04231" w:rsidRDefault="00D04231" w:rsidP="00D04231">
      <w:pPr>
        <w:rPr>
          <w:i/>
          <w:iCs/>
        </w:rPr>
      </w:pPr>
      <w:r>
        <w:rPr>
          <w:i/>
          <w:iCs/>
        </w:rPr>
        <w:t xml:space="preserve">During the first round of the USDA Farm to School Grant Program, hundreds of applicants across the country competed for a limited amount of funding. The overwhelming interest in this inaugural program excited us, and we are already looking forward to next year’s applications. To aid applicants in increasing the competitiveness of future submissions, we will be hosting a webinar on Tuesday, December 11, at 1:00 pm EST to summarize trends observed in successful USDA Farm to School Grant applications. It is not necessary to RSVP for this event; simply use the dial-in instructions and live link below. For questions about the webinar, contact </w:t>
      </w:r>
      <w:hyperlink r:id="rId6" w:history="1">
        <w:r>
          <w:rPr>
            <w:rStyle w:val="Hyperlink"/>
            <w:i/>
            <w:iCs/>
          </w:rPr>
          <w:t>Laura Brown</w:t>
        </w:r>
      </w:hyperlink>
      <w:r>
        <w:rPr>
          <w:i/>
          <w:iCs/>
          <w:color w:val="6C2900"/>
        </w:rPr>
        <w:t xml:space="preserve">. </w:t>
      </w:r>
    </w:p>
    <w:p w:rsidR="00D04231" w:rsidRDefault="00D04231" w:rsidP="00D04231">
      <w:pPr>
        <w:pStyle w:val="NormalWeb"/>
        <w:spacing w:before="0" w:beforeAutospacing="0" w:after="0" w:afterAutospacing="0"/>
        <w:rPr>
          <w:rFonts w:ascii="Calibri" w:hAnsi="Calibri"/>
          <w:i/>
          <w:iCs/>
          <w:sz w:val="22"/>
          <w:szCs w:val="22"/>
        </w:rPr>
      </w:pPr>
      <w:r>
        <w:rPr>
          <w:rFonts w:ascii="Calibri" w:hAnsi="Calibri"/>
          <w:i/>
          <w:iCs/>
          <w:sz w:val="22"/>
          <w:szCs w:val="22"/>
        </w:rPr>
        <w:t>Live link to the webinar:</w:t>
      </w:r>
      <w:r>
        <w:rPr>
          <w:rFonts w:ascii="Calibri" w:hAnsi="Calibri"/>
          <w:i/>
          <w:iCs/>
          <w:color w:val="6C2900"/>
          <w:sz w:val="22"/>
          <w:szCs w:val="22"/>
        </w:rPr>
        <w:t xml:space="preserve"> </w:t>
      </w:r>
      <w:hyperlink r:id="rId7" w:history="1">
        <w:r>
          <w:rPr>
            <w:rStyle w:val="Hyperlink"/>
            <w:rFonts w:ascii="Calibri" w:hAnsi="Calibri"/>
            <w:i/>
            <w:iCs/>
            <w:sz w:val="22"/>
            <w:szCs w:val="22"/>
          </w:rPr>
          <w:t>https://www306.livemeeting.com/cc/usda/join?id=7DHD2D&amp;role=attend</w:t>
        </w:r>
      </w:hyperlink>
      <w:r>
        <w:rPr>
          <w:rFonts w:ascii="Calibri" w:hAnsi="Calibri"/>
          <w:i/>
          <w:iCs/>
          <w:color w:val="6C2900"/>
          <w:sz w:val="22"/>
          <w:szCs w:val="22"/>
        </w:rPr>
        <w:t xml:space="preserve"> </w:t>
      </w:r>
      <w:r>
        <w:rPr>
          <w:rFonts w:ascii="Calibri" w:hAnsi="Calibri"/>
          <w:i/>
          <w:iCs/>
          <w:color w:val="6C2900"/>
          <w:sz w:val="22"/>
          <w:szCs w:val="22"/>
        </w:rPr>
        <w:br/>
      </w:r>
      <w:r>
        <w:rPr>
          <w:rFonts w:ascii="Calibri" w:hAnsi="Calibri"/>
          <w:i/>
          <w:iCs/>
          <w:sz w:val="22"/>
          <w:szCs w:val="22"/>
        </w:rPr>
        <w:t xml:space="preserve">Meeting ID: 7DHD2D </w:t>
      </w:r>
      <w:r>
        <w:rPr>
          <w:rFonts w:ascii="Calibri" w:hAnsi="Calibri"/>
          <w:i/>
          <w:iCs/>
          <w:sz w:val="22"/>
          <w:szCs w:val="22"/>
        </w:rPr>
        <w:br/>
        <w:t xml:space="preserve">Conference line: 888-790-1895 </w:t>
      </w:r>
      <w:r>
        <w:rPr>
          <w:rFonts w:ascii="Calibri" w:hAnsi="Calibri"/>
          <w:i/>
          <w:iCs/>
          <w:sz w:val="22"/>
          <w:szCs w:val="22"/>
        </w:rPr>
        <w:br/>
        <w:t>Passcode: 2750176</w:t>
      </w:r>
    </w:p>
    <w:p w:rsidR="00D04231" w:rsidRDefault="00D04231" w:rsidP="00D04231"/>
    <w:p w:rsidR="00D04231" w:rsidRDefault="00D04231" w:rsidP="00D04231">
      <w:pPr>
        <w:rPr>
          <w:b/>
          <w:bCs/>
          <w:color w:val="197A9B"/>
        </w:rPr>
      </w:pPr>
      <w:r>
        <w:rPr>
          <w:b/>
          <w:bCs/>
          <w:color w:val="197A9B"/>
        </w:rPr>
        <w:t>Certification Regional Trainings Reminder</w:t>
      </w:r>
    </w:p>
    <w:p w:rsidR="00D04231" w:rsidRDefault="00D04231" w:rsidP="00D04231">
      <w:r>
        <w:t xml:space="preserve">To assist districts in completing their Certification materials, don’t forget that the OSN has scheduled several regional trainings in December, January, and February. Please see </w:t>
      </w:r>
      <w:hyperlink r:id="rId8" w:history="1">
        <w:r>
          <w:rPr>
            <w:rStyle w:val="Hyperlink"/>
          </w:rPr>
          <w:t>http://www.cde.state.co.us/cdenutritran/nutriCertification.htm</w:t>
        </w:r>
      </w:hyperlink>
      <w:r>
        <w:t xml:space="preserve"> for complete locations, dates, and </w:t>
      </w:r>
      <w:r>
        <w:lastRenderedPageBreak/>
        <w:t xml:space="preserve">details. To register, contact Stacey Macklin at </w:t>
      </w:r>
      <w:hyperlink r:id="rId9" w:history="1">
        <w:r>
          <w:rPr>
            <w:rStyle w:val="Hyperlink"/>
          </w:rPr>
          <w:t>macklin_s@cde.state.co.us</w:t>
        </w:r>
      </w:hyperlink>
      <w:r>
        <w:t xml:space="preserve"> or 303-866-6661. Please note that the Fort Morgan and Grand Junction trainings are full.</w:t>
      </w:r>
    </w:p>
    <w:p w:rsidR="00D04231" w:rsidRDefault="00D04231" w:rsidP="00D04231"/>
    <w:p w:rsidR="00D04231" w:rsidRDefault="00D04231" w:rsidP="00D04231">
      <w:pPr>
        <w:rPr>
          <w:b/>
          <w:bCs/>
          <w:color w:val="197A9B"/>
        </w:rPr>
      </w:pPr>
      <w:r>
        <w:rPr>
          <w:b/>
          <w:bCs/>
          <w:color w:val="197A9B"/>
        </w:rPr>
        <w:t>Certification Flash Drive Reminder</w:t>
      </w:r>
    </w:p>
    <w:p w:rsidR="00D04231" w:rsidRDefault="00D04231" w:rsidP="00D04231">
      <w:r>
        <w:t xml:space="preserve">There is no set due date for Certification materials, </w:t>
      </w:r>
      <w:r>
        <w:rPr>
          <w:i/>
          <w:iCs/>
        </w:rPr>
        <w:t>but</w:t>
      </w:r>
      <w:r>
        <w:t xml:space="preserve"> if you are submitting Certification materials based on an October menu (which includes the week of 29 Oct – 2 Nov), this must be postmarked and/or received in our office no later than Friday 30 November. As a reminder, if you will be submitting materials based on a November menu, this will be due 31 December. For Certification questions, please contact Katie Jackson at </w:t>
      </w:r>
      <w:hyperlink r:id="rId10" w:history="1">
        <w:r>
          <w:rPr>
            <w:rStyle w:val="Hyperlink"/>
          </w:rPr>
          <w:t>Jackson_k@cde.state.co.us</w:t>
        </w:r>
      </w:hyperlink>
      <w:r>
        <w:t>.</w:t>
      </w:r>
    </w:p>
    <w:p w:rsidR="00D04231" w:rsidRDefault="00D04231" w:rsidP="00D04231"/>
    <w:p w:rsidR="00D04231" w:rsidRDefault="00D04231" w:rsidP="00D04231">
      <w:pPr>
        <w:rPr>
          <w:b/>
          <w:bCs/>
          <w:color w:val="197A9B"/>
        </w:rPr>
      </w:pPr>
      <w:r>
        <w:rPr>
          <w:b/>
          <w:bCs/>
          <w:color w:val="197A9B"/>
        </w:rPr>
        <w:t>Certified!</w:t>
      </w:r>
    </w:p>
    <w:p w:rsidR="00D04231" w:rsidRDefault="00D04231" w:rsidP="00D04231">
      <w:r>
        <w:t>The OSN would like to congratulate the following SFAs that have been certified to receive the additional 6 cents: Cherry Creek, North Conejos, Sanford, Delta, Ellicott, Falcon, Miami Yoder, Canon City, Bethune, Lake County, Brush, Steamboat Springs, Weld County RE-1, Weld County 6 Greeley, and Denver Family Crisis Center. Thank you for all of your hard work! We know many other SFAs are working very hard on their Certification materials, so keep up the great work!</w:t>
      </w:r>
    </w:p>
    <w:p w:rsidR="00D04231" w:rsidRDefault="00D04231" w:rsidP="00D04231"/>
    <w:p w:rsidR="00D04231" w:rsidRDefault="00D04231" w:rsidP="00D04231">
      <w:r>
        <w:rPr>
          <w:noProof/>
        </w:rPr>
        <w:drawing>
          <wp:inline distT="0" distB="0" distL="0" distR="0">
            <wp:extent cx="3305175" cy="1428750"/>
            <wp:effectExtent l="19050" t="0" r="9525" b="0"/>
            <wp:docPr id="1" name="Chart 1" descr="cid:image001.png@01CDCE51.859B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DCE51.859B6940"/>
                    <pic:cNvPicPr>
                      <a:picLocks noChangeAspect="1" noChangeArrowheads="1"/>
                    </pic:cNvPicPr>
                  </pic:nvPicPr>
                  <pic:blipFill>
                    <a:blip r:embed="rId11" r:link="rId12" cstate="print"/>
                    <a:srcRect/>
                    <a:stretch>
                      <a:fillRect/>
                    </a:stretch>
                  </pic:blipFill>
                  <pic:spPr bwMode="auto">
                    <a:xfrm>
                      <a:off x="0" y="0"/>
                      <a:ext cx="3305175" cy="1428750"/>
                    </a:xfrm>
                    <a:prstGeom prst="rect">
                      <a:avLst/>
                    </a:prstGeom>
                    <a:noFill/>
                    <a:ln w="9525">
                      <a:noFill/>
                      <a:miter lim="800000"/>
                      <a:headEnd/>
                      <a:tailEnd/>
                    </a:ln>
                  </pic:spPr>
                </pic:pic>
              </a:graphicData>
            </a:graphic>
          </wp:inline>
        </w:drawing>
      </w:r>
    </w:p>
    <w:p w:rsidR="00D04231" w:rsidRDefault="00D04231" w:rsidP="00D04231"/>
    <w:p w:rsidR="00D04231" w:rsidRDefault="00D04231" w:rsidP="00D04231">
      <w:r>
        <w:t>Thank you,</w:t>
      </w:r>
    </w:p>
    <w:p w:rsidR="00D04231" w:rsidRDefault="00D04231" w:rsidP="00D04231"/>
    <w:p w:rsidR="00D04231" w:rsidRDefault="00D04231" w:rsidP="00D04231"/>
    <w:p w:rsidR="00D04231" w:rsidRDefault="00D04231" w:rsidP="00D04231">
      <w:pPr>
        <w:rPr>
          <w:rFonts w:ascii="Brush Script MT" w:hAnsi="Brush Script MT"/>
          <w:b/>
          <w:bCs/>
          <w:color w:val="1F497D"/>
          <w:sz w:val="28"/>
          <w:szCs w:val="28"/>
        </w:rPr>
      </w:pPr>
      <w:r>
        <w:rPr>
          <w:rFonts w:ascii="Brush Script MT" w:hAnsi="Brush Script MT"/>
          <w:b/>
          <w:bCs/>
          <w:color w:val="1F497D"/>
          <w:sz w:val="28"/>
          <w:szCs w:val="28"/>
        </w:rPr>
        <w:t>Jennifer</w:t>
      </w:r>
    </w:p>
    <w:p w:rsidR="00D04231" w:rsidRDefault="00D04231" w:rsidP="00D04231">
      <w:pPr>
        <w:rPr>
          <w:b/>
          <w:bCs/>
          <w:color w:val="1F497D"/>
          <w:sz w:val="20"/>
          <w:szCs w:val="20"/>
        </w:rPr>
      </w:pPr>
    </w:p>
    <w:p w:rsidR="00D04231" w:rsidRDefault="00D04231" w:rsidP="00D04231">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3" w:history="1">
        <w:r>
          <w:rPr>
            <w:rStyle w:val="Hyperlink"/>
            <w:sz w:val="20"/>
            <w:szCs w:val="20"/>
          </w:rPr>
          <w:t>http://www.cde.state.co.us/index_nutrition.htm</w:t>
        </w:r>
      </w:hyperlink>
    </w:p>
    <w:p w:rsidR="00D04231" w:rsidRDefault="00D04231" w:rsidP="00D04231"/>
    <w:p w:rsidR="00D04231" w:rsidRDefault="00D04231" w:rsidP="00D04231">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D04231" w:rsidRDefault="00D04231" w:rsidP="00D04231">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D04231" w:rsidRDefault="00D04231" w:rsidP="00D04231">
      <w:pPr>
        <w:pStyle w:val="ListParagraph"/>
        <w:numPr>
          <w:ilvl w:val="0"/>
          <w:numId w:val="1"/>
        </w:numPr>
        <w:spacing w:after="0"/>
        <w:jc w:val="center"/>
        <w:rPr>
          <w:rFonts w:ascii="Monotype Corsiva" w:hAnsi="Monotype Corsiva"/>
          <w:sz w:val="16"/>
          <w:szCs w:val="16"/>
        </w:rPr>
      </w:pPr>
    </w:p>
    <w:p w:rsidR="00D04231" w:rsidRDefault="00D04231" w:rsidP="00D04231">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4" w:history="1">
        <w:r>
          <w:rPr>
            <w:rStyle w:val="Hyperlink"/>
            <w:rFonts w:ascii="Monotype Corsiva" w:hAnsi="Monotype Corsiva"/>
          </w:rPr>
          <w:t>here</w:t>
        </w:r>
      </w:hyperlink>
      <w:r>
        <w:rPr>
          <w:rFonts w:ascii="Monotype Corsiva" w:hAnsi="Monotype Corsiva"/>
        </w:rPr>
        <w:t>.</w:t>
      </w:r>
    </w:p>
    <w:p w:rsidR="00D04231" w:rsidRDefault="00D04231" w:rsidP="00D04231">
      <w:pPr>
        <w:rPr>
          <w:color w:val="1F497D"/>
          <w:sz w:val="20"/>
          <w:szCs w:val="20"/>
        </w:rPr>
      </w:pPr>
    </w:p>
    <w:p w:rsidR="00D04231" w:rsidRDefault="00D04231" w:rsidP="00D04231">
      <w:pPr>
        <w:rPr>
          <w:color w:val="1F497D"/>
          <w:sz w:val="20"/>
          <w:szCs w:val="20"/>
        </w:rPr>
      </w:pPr>
    </w:p>
    <w:p w:rsidR="00D04231" w:rsidRDefault="00D04231" w:rsidP="00D04231"/>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4231"/>
    <w:rsid w:val="001845C5"/>
    <w:rsid w:val="003710E5"/>
    <w:rsid w:val="0099647A"/>
    <w:rsid w:val="00D04231"/>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231"/>
    <w:rPr>
      <w:color w:val="0000FF"/>
      <w:u w:val="single"/>
    </w:rPr>
  </w:style>
  <w:style w:type="paragraph" w:styleId="NormalWeb">
    <w:name w:val="Normal (Web)"/>
    <w:basedOn w:val="Normal"/>
    <w:uiPriority w:val="99"/>
    <w:semiHidden/>
    <w:unhideWhenUsed/>
    <w:rsid w:val="00D0423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04231"/>
    <w:pPr>
      <w:spacing w:after="200" w:line="276" w:lineRule="auto"/>
      <w:ind w:left="720"/>
    </w:pPr>
  </w:style>
  <w:style w:type="character" w:customStyle="1" w:styleId="A7">
    <w:name w:val="A7"/>
    <w:basedOn w:val="DefaultParagraphFont"/>
    <w:uiPriority w:val="99"/>
    <w:rsid w:val="00D04231"/>
    <w:rPr>
      <w:color w:val="221E1F"/>
    </w:rPr>
  </w:style>
  <w:style w:type="paragraph" w:styleId="BalloonText">
    <w:name w:val="Balloon Text"/>
    <w:basedOn w:val="Normal"/>
    <w:link w:val="BalloonTextChar"/>
    <w:uiPriority w:val="99"/>
    <w:semiHidden/>
    <w:unhideWhenUsed/>
    <w:rsid w:val="00D04231"/>
    <w:rPr>
      <w:rFonts w:ascii="Tahoma" w:hAnsi="Tahoma" w:cs="Tahoma"/>
      <w:sz w:val="16"/>
      <w:szCs w:val="16"/>
    </w:rPr>
  </w:style>
  <w:style w:type="character" w:customStyle="1" w:styleId="BalloonTextChar">
    <w:name w:val="Balloon Text Char"/>
    <w:basedOn w:val="DefaultParagraphFont"/>
    <w:link w:val="BalloonText"/>
    <w:uiPriority w:val="99"/>
    <w:semiHidden/>
    <w:rsid w:val="00D04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9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Certification.htm" TargetMode="External"/><Relationship Id="rId13" Type="http://schemas.openxmlformats.org/officeDocument/2006/relationships/hyperlink" Target="http://www.cde.state.co.us/index_nutrition.htm" TargetMode="External"/><Relationship Id="rId3" Type="http://schemas.openxmlformats.org/officeDocument/2006/relationships/settings" Target="settings.xml"/><Relationship Id="rId7" Type="http://schemas.openxmlformats.org/officeDocument/2006/relationships/hyperlink" Target="http://links.govdelivery.com:80/track?type=click&amp;enid=ZWFzPTEmbWFpbGluZ2lkPTIwMTIxMTI3LjEyNjE4MjQxJm1lc3NhZ2VpZD1NREItUFJELUJVTC0yMDEyMTEyNy4xMjYxODI0MSZkYXRhYmFzZWlkPTEwMDEmc2VyaWFsPTE3Mjg2ODg1JmVtYWlsaWQ9Ym9kbmFyX2pAY2RlLnN0YXRlLmNvLnVzJnVzZXJpZD1ib2RuYXJfakBjZGUuc3RhdGUuY28udXMmZmw9JmV4dHJhPU11bHRpdmFyaWF0ZUlkPSYmJg==&amp;&amp;&amp;103&amp;&amp;&amp;https://www306.livemeeting.com/cc/usda/join?id=7DHD2D&amp;role=attend" TargetMode="External"/><Relationship Id="rId12" Type="http://schemas.openxmlformats.org/officeDocument/2006/relationships/image" Target="cid:image001.png@01CDCE51.859B69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aura.brown@fns.usda.gov" TargetMode="External"/><Relationship Id="rId11" Type="http://schemas.openxmlformats.org/officeDocument/2006/relationships/image" Target="media/image1.png"/><Relationship Id="rId5" Type="http://schemas.openxmlformats.org/officeDocument/2006/relationships/hyperlink" Target="http://www.cde.state.co.us/cdenutritran/nutriprogramrenewal.htm" TargetMode="External"/><Relationship Id="rId15" Type="http://schemas.openxmlformats.org/officeDocument/2006/relationships/fontTable" Target="fontTable.xml"/><Relationship Id="rId10" Type="http://schemas.openxmlformats.org/officeDocument/2006/relationships/hyperlink" Target="mailto:Jackson_k@cde.state.co.us" TargetMode="External"/><Relationship Id="rId4" Type="http://schemas.openxmlformats.org/officeDocument/2006/relationships/webSettings" Target="webSettings.xml"/><Relationship Id="rId9" Type="http://schemas.openxmlformats.org/officeDocument/2006/relationships/hyperlink" Target="mailto:macklin_s@cde.state.co.us" TargetMode="External"/><Relationship Id="rId14" Type="http://schemas.openxmlformats.org/officeDocument/2006/relationships/hyperlink" Target="http://www.cde.state.co.us/cdenutritran/nutriEmai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4641</Characters>
  <Application>Microsoft Office Word</Application>
  <DocSecurity>0</DocSecurity>
  <Lines>38</Lines>
  <Paragraphs>10</Paragraphs>
  <ScaleCrop>false</ScaleCrop>
  <Company>CDE</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2012-11-29T23:50:00Z</dcterms:created>
  <dcterms:modified xsi:type="dcterms:W3CDTF">2012-11-29T23:51:00Z</dcterms:modified>
</cp:coreProperties>
</file>