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DD3" w:rsidRDefault="00DA1DD3" w:rsidP="00DA1DD3">
      <w:r>
        <w:t>6/28/12</w:t>
      </w:r>
    </w:p>
    <w:p w:rsidR="00DA1DD3" w:rsidRDefault="00DA1DD3" w:rsidP="00DA1DD3">
      <w:r>
        <w:t>Thursday Update</w:t>
      </w:r>
    </w:p>
    <w:p w:rsidR="00DA1DD3" w:rsidRDefault="00DA1DD3" w:rsidP="00DA1DD3"/>
    <w:p w:rsidR="00DA1DD3" w:rsidRDefault="00DA1DD3" w:rsidP="00DA1DD3">
      <w:r>
        <w:t>Dear Districts,</w:t>
      </w:r>
    </w:p>
    <w:p w:rsidR="00DA1DD3" w:rsidRDefault="00DA1DD3" w:rsidP="00DA1DD3"/>
    <w:p w:rsidR="00DA1DD3" w:rsidRDefault="00DA1DD3" w:rsidP="00DA1DD3">
      <w:r>
        <w:t>Time for another Thursday Update!</w:t>
      </w:r>
    </w:p>
    <w:p w:rsidR="00DA1DD3" w:rsidRDefault="00DA1DD3" w:rsidP="00DA1DD3"/>
    <w:p w:rsidR="00DA1DD3" w:rsidRDefault="00DA1DD3" w:rsidP="00DA1DD3">
      <w:pPr>
        <w:rPr>
          <w:b/>
          <w:bCs/>
          <w:color w:val="00B050"/>
        </w:rPr>
      </w:pPr>
      <w:r>
        <w:rPr>
          <w:b/>
          <w:bCs/>
          <w:color w:val="00B050"/>
        </w:rPr>
        <w:t>New Meal Patterns Resources</w:t>
      </w:r>
    </w:p>
    <w:p w:rsidR="00DA1DD3" w:rsidRDefault="00DA1DD3" w:rsidP="00DA1DD3">
      <w:pPr>
        <w:pStyle w:val="ListParagraph"/>
        <w:numPr>
          <w:ilvl w:val="0"/>
          <w:numId w:val="1"/>
        </w:numPr>
      </w:pPr>
      <w:r>
        <w:t xml:space="preserve">We have received word of a new resource available to assist districts with menu planning. Please click </w:t>
      </w:r>
      <w:hyperlink r:id="rId5" w:history="1">
        <w:r>
          <w:rPr>
            <w:rStyle w:val="Hyperlink"/>
          </w:rPr>
          <w:t>here</w:t>
        </w:r>
      </w:hyperlink>
      <w:r>
        <w:t xml:space="preserve"> to access information on the cycle menus and recipes developed by </w:t>
      </w:r>
      <w:r>
        <w:rPr>
          <w:color w:val="000000"/>
        </w:rPr>
        <w:t xml:space="preserve">the Child Nutrition &amp; Wellness Division of the Kansas State Department of Education. </w:t>
      </w:r>
    </w:p>
    <w:p w:rsidR="00DA1DD3" w:rsidRDefault="00DA1DD3" w:rsidP="00DA1DD3">
      <w:pPr>
        <w:pStyle w:val="ListParagraph"/>
        <w:numPr>
          <w:ilvl w:val="0"/>
          <w:numId w:val="1"/>
        </w:numPr>
      </w:pPr>
      <w:r>
        <w:t xml:space="preserve">Also regarding the New Meal Patterns, the CDE OSN has posted a Fact Sheet for Parents &amp; School Administrators. This can be located on our website at </w:t>
      </w:r>
      <w:hyperlink r:id="rId6" w:history="1">
        <w:r>
          <w:rPr>
            <w:rStyle w:val="Hyperlink"/>
          </w:rPr>
          <w:t>http://www.cde.state.co.us/cdenutritran/nutritrainingsNewMealPatterns.htm</w:t>
        </w:r>
      </w:hyperlink>
      <w:r>
        <w:t>.</w:t>
      </w:r>
    </w:p>
    <w:p w:rsidR="00DA1DD3" w:rsidRDefault="00DA1DD3" w:rsidP="00DA1DD3">
      <w:pPr>
        <w:pStyle w:val="ListParagraph"/>
        <w:numPr>
          <w:ilvl w:val="0"/>
          <w:numId w:val="1"/>
        </w:numPr>
      </w:pPr>
      <w:r>
        <w:t>Now that Colorado’s SFAs have attended the New Meal Patterns trainings, we have posted the training PowerPoint on the New Meal Patterns page (see link above).</w:t>
      </w:r>
    </w:p>
    <w:p w:rsidR="00DA1DD3" w:rsidRDefault="00DA1DD3" w:rsidP="00DA1DD3"/>
    <w:p w:rsidR="00DA1DD3" w:rsidRDefault="00DA1DD3" w:rsidP="00DA1DD3">
      <w:pPr>
        <w:rPr>
          <w:b/>
          <w:bCs/>
          <w:color w:val="00B050"/>
        </w:rPr>
      </w:pPr>
      <w:r>
        <w:rPr>
          <w:b/>
          <w:bCs/>
          <w:color w:val="00B050"/>
        </w:rPr>
        <w:t>Free and Reduced Trainings</w:t>
      </w:r>
    </w:p>
    <w:p w:rsidR="00DA1DD3" w:rsidRDefault="00DA1DD3" w:rsidP="00DA1DD3">
      <w:pPr>
        <w:pStyle w:val="ListParagraph"/>
        <w:numPr>
          <w:ilvl w:val="0"/>
          <w:numId w:val="2"/>
        </w:numPr>
      </w:pPr>
      <w:r>
        <w:t>Online training: The online training is still underway. Don’t forget that this must be completed by Friday 3 August.</w:t>
      </w:r>
    </w:p>
    <w:p w:rsidR="00DA1DD3" w:rsidRDefault="00DA1DD3" w:rsidP="00DA1DD3">
      <w:pPr>
        <w:pStyle w:val="ListParagraph"/>
        <w:numPr>
          <w:ilvl w:val="0"/>
          <w:numId w:val="2"/>
        </w:numPr>
      </w:pPr>
      <w:r>
        <w:t>Regional trainings: Registration is still open for the Pueblo training on Friday 10 August. Unfortunately, though, due to low registration numbers, please note that we are cancelling the Grand Junction training on Tuesday 24 July.</w:t>
      </w:r>
    </w:p>
    <w:p w:rsidR="00DA1DD3" w:rsidRDefault="00DA1DD3" w:rsidP="00DA1DD3">
      <w:pPr>
        <w:pStyle w:val="ListParagraph"/>
        <w:numPr>
          <w:ilvl w:val="0"/>
          <w:numId w:val="2"/>
        </w:numPr>
      </w:pPr>
      <w:r>
        <w:t xml:space="preserve">For more info, please see </w:t>
      </w:r>
      <w:hyperlink r:id="rId7" w:history="1">
        <w:r>
          <w:rPr>
            <w:rStyle w:val="Hyperlink"/>
          </w:rPr>
          <w:t>http://www.cde.state.co.us/cdenutritran/nutriF&amp;R-Training.htm</w:t>
        </w:r>
      </w:hyperlink>
      <w:r>
        <w:t>.</w:t>
      </w:r>
    </w:p>
    <w:p w:rsidR="00DA1DD3" w:rsidRDefault="00DA1DD3" w:rsidP="00DA1DD3"/>
    <w:p w:rsidR="00DA1DD3" w:rsidRDefault="00DA1DD3" w:rsidP="00DA1DD3">
      <w:pPr>
        <w:rPr>
          <w:b/>
          <w:bCs/>
          <w:color w:val="00B050"/>
        </w:rPr>
      </w:pPr>
      <w:r>
        <w:rPr>
          <w:b/>
          <w:bCs/>
          <w:color w:val="00B050"/>
        </w:rPr>
        <w:t>Direct Cert</w:t>
      </w:r>
    </w:p>
    <w:p w:rsidR="00DA1DD3" w:rsidRDefault="00DA1DD3" w:rsidP="00DA1DD3">
      <w:r>
        <w:t>Direct Cert will be opening for the 2012-2013 school year on Tuesday 2 July. All Direct Cert users will receive an email that morning with all necessary information.</w:t>
      </w:r>
    </w:p>
    <w:p w:rsidR="00DA1DD3" w:rsidRDefault="00DA1DD3" w:rsidP="00DA1DD3"/>
    <w:p w:rsidR="00DA1DD3" w:rsidRDefault="00DA1DD3" w:rsidP="00DA1DD3">
      <w:pPr>
        <w:rPr>
          <w:b/>
          <w:bCs/>
          <w:color w:val="00B050"/>
        </w:rPr>
      </w:pPr>
      <w:r>
        <w:rPr>
          <w:b/>
          <w:bCs/>
          <w:color w:val="00B050"/>
        </w:rPr>
        <w:t>HealthierUS School Challenge (HUSSC)</w:t>
      </w:r>
    </w:p>
    <w:p w:rsidR="00DA1DD3" w:rsidRDefault="00DA1DD3" w:rsidP="00DA1DD3">
      <w:r>
        <w:t xml:space="preserve">Please note that if you are interested in applying for the HUSSC, as of 1 July, the criteria has been updated. You will no longer be allowed to apply under the old criteria as of this date. For more information, please see </w:t>
      </w:r>
      <w:hyperlink r:id="rId8" w:history="1">
        <w:r>
          <w:rPr>
            <w:rStyle w:val="Hyperlink"/>
          </w:rPr>
          <w:t>http://www.fns.usda.gov/tn/HealthierUS/application.html</w:t>
        </w:r>
      </w:hyperlink>
      <w:r>
        <w:t xml:space="preserve"> or contact Lindsay Hucknall at </w:t>
      </w:r>
      <w:hyperlink r:id="rId9" w:history="1">
        <w:r>
          <w:rPr>
            <w:rStyle w:val="Hyperlink"/>
          </w:rPr>
          <w:t>hucknall_l@cde.state.co.us</w:t>
        </w:r>
      </w:hyperlink>
      <w:r>
        <w:t>.</w:t>
      </w:r>
    </w:p>
    <w:p w:rsidR="00DA1DD3" w:rsidRDefault="00DA1DD3" w:rsidP="00DA1DD3"/>
    <w:p w:rsidR="00DA1DD3" w:rsidRDefault="00DA1DD3" w:rsidP="00DA1DD3">
      <w:r>
        <w:t>Thank you,</w:t>
      </w:r>
    </w:p>
    <w:p w:rsidR="00DA1DD3" w:rsidRDefault="00DA1DD3" w:rsidP="00DA1DD3"/>
    <w:p w:rsidR="00DA1DD3" w:rsidRDefault="00DA1DD3" w:rsidP="00DA1DD3"/>
    <w:p w:rsidR="00DA1DD3" w:rsidRDefault="00DA1DD3" w:rsidP="00DA1DD3">
      <w:pPr>
        <w:rPr>
          <w:rFonts w:ascii="Verdana" w:hAnsi="Verdana"/>
          <w:color w:val="1F497D"/>
          <w:sz w:val="20"/>
          <w:szCs w:val="20"/>
        </w:rPr>
      </w:pPr>
      <w:r>
        <w:rPr>
          <w:rFonts w:ascii="Verdana" w:hAnsi="Verdana"/>
          <w:color w:val="1F497D"/>
          <w:sz w:val="20"/>
          <w:szCs w:val="20"/>
        </w:rPr>
        <w:t>Jennifer Otey</w:t>
      </w:r>
    </w:p>
    <w:p w:rsidR="00DA1DD3" w:rsidRDefault="00DA1DD3" w:rsidP="00DA1DD3">
      <w:pPr>
        <w:rPr>
          <w:rFonts w:ascii="Verdana" w:hAnsi="Verdana"/>
          <w:color w:val="1F497D"/>
          <w:sz w:val="20"/>
          <w:szCs w:val="20"/>
        </w:rPr>
      </w:pPr>
      <w:r>
        <w:rPr>
          <w:rFonts w:ascii="Verdana" w:hAnsi="Verdana"/>
          <w:color w:val="1F497D"/>
          <w:sz w:val="20"/>
          <w:szCs w:val="20"/>
        </w:rPr>
        <w:t>Consultant</w:t>
      </w:r>
    </w:p>
    <w:p w:rsidR="00DA1DD3" w:rsidRDefault="00DA1DD3" w:rsidP="00DA1DD3">
      <w:pPr>
        <w:rPr>
          <w:rFonts w:ascii="Verdana" w:hAnsi="Verdana"/>
          <w:color w:val="1F497D"/>
          <w:sz w:val="20"/>
          <w:szCs w:val="20"/>
        </w:rPr>
      </w:pPr>
      <w:r>
        <w:rPr>
          <w:rFonts w:ascii="Verdana" w:hAnsi="Verdana"/>
          <w:color w:val="1F497D"/>
          <w:sz w:val="20"/>
          <w:szCs w:val="20"/>
        </w:rPr>
        <w:t>Office of School Nutrition</w:t>
      </w:r>
    </w:p>
    <w:p w:rsidR="00DA1DD3" w:rsidRDefault="00DA1DD3" w:rsidP="00DA1DD3">
      <w:pPr>
        <w:rPr>
          <w:rFonts w:ascii="Verdana" w:hAnsi="Verdana"/>
          <w:color w:val="1F497D"/>
          <w:sz w:val="20"/>
          <w:szCs w:val="20"/>
        </w:rPr>
      </w:pPr>
      <w:r>
        <w:rPr>
          <w:rFonts w:ascii="Verdana" w:hAnsi="Verdana"/>
          <w:color w:val="1F497D"/>
          <w:sz w:val="20"/>
          <w:szCs w:val="20"/>
        </w:rPr>
        <w:t>Colorado Department of Education</w:t>
      </w:r>
    </w:p>
    <w:p w:rsidR="00DA1DD3" w:rsidRDefault="00DA1DD3" w:rsidP="00DA1DD3">
      <w:pPr>
        <w:rPr>
          <w:rFonts w:ascii="Verdana" w:hAnsi="Verdana"/>
          <w:color w:val="1F497D"/>
          <w:sz w:val="20"/>
          <w:szCs w:val="20"/>
        </w:rPr>
      </w:pPr>
      <w:r>
        <w:rPr>
          <w:rFonts w:ascii="Verdana" w:hAnsi="Verdana"/>
          <w:color w:val="1F497D"/>
          <w:sz w:val="20"/>
          <w:szCs w:val="20"/>
        </w:rPr>
        <w:t>1580 Logan St. #760</w:t>
      </w:r>
    </w:p>
    <w:p w:rsidR="00DA1DD3" w:rsidRDefault="00DA1DD3" w:rsidP="00DA1DD3">
      <w:pPr>
        <w:rPr>
          <w:rFonts w:ascii="Verdana" w:hAnsi="Verdana"/>
          <w:color w:val="1F497D"/>
          <w:sz w:val="20"/>
          <w:szCs w:val="20"/>
        </w:rPr>
      </w:pPr>
      <w:r>
        <w:rPr>
          <w:rFonts w:ascii="Verdana" w:hAnsi="Verdana"/>
          <w:color w:val="1F497D"/>
          <w:sz w:val="20"/>
          <w:szCs w:val="20"/>
        </w:rPr>
        <w:t>Denver, CO 80203</w:t>
      </w:r>
    </w:p>
    <w:p w:rsidR="00DA1DD3" w:rsidRDefault="00DA1DD3" w:rsidP="00DA1DD3">
      <w:pPr>
        <w:rPr>
          <w:rFonts w:ascii="Verdana" w:hAnsi="Verdana"/>
          <w:color w:val="1F497D"/>
          <w:sz w:val="20"/>
          <w:szCs w:val="20"/>
        </w:rPr>
      </w:pPr>
      <w:r>
        <w:rPr>
          <w:rFonts w:ascii="Verdana" w:hAnsi="Verdana"/>
          <w:color w:val="1F497D"/>
          <w:sz w:val="20"/>
          <w:szCs w:val="20"/>
        </w:rPr>
        <w:t>Nutrition Main Line-303-866-6661</w:t>
      </w:r>
    </w:p>
    <w:p w:rsidR="00DA1DD3" w:rsidRDefault="00DA1DD3" w:rsidP="00DA1DD3">
      <w:pPr>
        <w:rPr>
          <w:rFonts w:ascii="Verdana" w:hAnsi="Verdana"/>
          <w:color w:val="1F497D"/>
          <w:sz w:val="20"/>
          <w:szCs w:val="20"/>
        </w:rPr>
      </w:pPr>
      <w:r>
        <w:rPr>
          <w:rFonts w:ascii="Verdana" w:hAnsi="Verdana"/>
          <w:color w:val="1F497D"/>
          <w:sz w:val="20"/>
          <w:szCs w:val="20"/>
        </w:rPr>
        <w:t>Direct Line-303-866-6450</w:t>
      </w:r>
    </w:p>
    <w:p w:rsidR="00DA1DD3" w:rsidRDefault="00DA1DD3" w:rsidP="00DA1DD3">
      <w:r>
        <w:rPr>
          <w:rFonts w:ascii="Verdana" w:hAnsi="Verdana"/>
          <w:color w:val="1F497D"/>
          <w:sz w:val="20"/>
          <w:szCs w:val="20"/>
        </w:rPr>
        <w:t>Fax-303-866-6133</w:t>
      </w:r>
    </w:p>
    <w:p w:rsidR="00DA1DD3" w:rsidRDefault="00DA1DD3" w:rsidP="00DA1DD3"/>
    <w:p w:rsidR="00132684" w:rsidRDefault="00132684"/>
    <w:sectPr w:rsidR="00132684" w:rsidSect="001326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B1231"/>
    <w:multiLevelType w:val="hybridMultilevel"/>
    <w:tmpl w:val="3690A9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8E82740"/>
    <w:multiLevelType w:val="hybridMultilevel"/>
    <w:tmpl w:val="8F3EB9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A1DD3"/>
    <w:rsid w:val="00132684"/>
    <w:rsid w:val="00DA1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DD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1DD3"/>
    <w:rPr>
      <w:color w:val="0000FF"/>
      <w:u w:val="single"/>
    </w:rPr>
  </w:style>
  <w:style w:type="paragraph" w:styleId="ListParagraph">
    <w:name w:val="List Paragraph"/>
    <w:basedOn w:val="Normal"/>
    <w:uiPriority w:val="34"/>
    <w:qFormat/>
    <w:rsid w:val="00DA1DD3"/>
    <w:pPr>
      <w:ind w:left="720"/>
    </w:pPr>
  </w:style>
</w:styles>
</file>

<file path=word/webSettings.xml><?xml version="1.0" encoding="utf-8"?>
<w:webSettings xmlns:r="http://schemas.openxmlformats.org/officeDocument/2006/relationships" xmlns:w="http://schemas.openxmlformats.org/wordprocessingml/2006/main">
  <w:divs>
    <w:div w:id="206637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ns.usda.gov/tn/HealthierUS/application.html" TargetMode="External"/><Relationship Id="rId3" Type="http://schemas.openxmlformats.org/officeDocument/2006/relationships/settings" Target="settings.xml"/><Relationship Id="rId7" Type="http://schemas.openxmlformats.org/officeDocument/2006/relationships/hyperlink" Target="http://www.cde.state.co.us/cdenutritran/nutriF&amp;R-Trainin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e.state.co.us/cdenutritran/nutritrainingsNewMealPatterns.htm" TargetMode="External"/><Relationship Id="rId11" Type="http://schemas.openxmlformats.org/officeDocument/2006/relationships/theme" Target="theme/theme1.xml"/><Relationship Id="rId5" Type="http://schemas.openxmlformats.org/officeDocument/2006/relationships/hyperlink" Target="http://app.bronto.com/public/?q=preview_message&amp;fn=Link&amp;t=1&amp;ssid=159&amp;id=5bp9vfg8hr8dtdnu0e19syrchi79v&amp;id2=gc2tyy4vlpshqwsa38kllzpth8114&amp;subscriber_id=avuuxbuetpblozchrkbnpxowbzmpbdn&amp;messageversion_id=bayvrpjcltqmyhrgaknfbdmlyxmvbjh&amp;delivery_id=asqjtsmqbrs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ucknall_l@cd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2165</Characters>
  <Application>Microsoft Office Word</Application>
  <DocSecurity>0</DocSecurity>
  <Lines>18</Lines>
  <Paragraphs>5</Paragraphs>
  <ScaleCrop>false</ScaleCrop>
  <Company>CDE</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2012-06-28T18:56:00Z</dcterms:created>
  <dcterms:modified xsi:type="dcterms:W3CDTF">2012-06-28T18:56:00Z</dcterms:modified>
</cp:coreProperties>
</file>