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52D" w:rsidRDefault="0014452D" w:rsidP="0014452D">
      <w:r>
        <w:t>5/9/13</w:t>
      </w:r>
    </w:p>
    <w:p w:rsidR="0014452D" w:rsidRDefault="0014452D" w:rsidP="0014452D">
      <w:r>
        <w:t>Thursday Update</w:t>
      </w:r>
    </w:p>
    <w:p w:rsidR="0014452D" w:rsidRDefault="0014452D" w:rsidP="0014452D"/>
    <w:p w:rsidR="0014452D" w:rsidRDefault="0014452D" w:rsidP="0014452D">
      <w:r>
        <w:t>Dear Districts,</w:t>
      </w:r>
    </w:p>
    <w:p w:rsidR="0014452D" w:rsidRDefault="0014452D" w:rsidP="0014452D"/>
    <w:p w:rsidR="0014452D" w:rsidRDefault="0014452D" w:rsidP="0014452D">
      <w:pPr>
        <w:rPr>
          <w:b/>
          <w:bCs/>
          <w:color w:val="197A9B"/>
        </w:rPr>
      </w:pPr>
      <w:r>
        <w:rPr>
          <w:b/>
          <w:bCs/>
          <w:color w:val="197A9B"/>
        </w:rPr>
        <w:t xml:space="preserve">A Message </w:t>
      </w:r>
      <w:proofErr w:type="gramStart"/>
      <w:r>
        <w:rPr>
          <w:b/>
          <w:bCs/>
          <w:color w:val="197A9B"/>
        </w:rPr>
        <w:t>From</w:t>
      </w:r>
      <w:proofErr w:type="gramEnd"/>
      <w:r>
        <w:rPr>
          <w:b/>
          <w:bCs/>
          <w:color w:val="197A9B"/>
        </w:rPr>
        <w:t xml:space="preserve"> Jane Brand</w:t>
      </w:r>
    </w:p>
    <w:p w:rsidR="0014452D" w:rsidRDefault="0014452D" w:rsidP="0014452D">
      <w:r>
        <w:t xml:space="preserve">Due to her husband’s new job opportunity in Chicago, Senior Consultant Katie Jackson will be leaving the OSN, her last day being 31 May. Katie joined our staff last May, and though she has been here for only a short time, she has made tremendous contributions to School Nutrition. Katie learned the various programs quickly, and she undertook the monumental task of being the second reviewer on almost all of the Certification worksheets. It is largely because of Katie’s hard work that </w:t>
      </w:r>
      <w:r>
        <w:rPr>
          <w:b/>
          <w:bCs/>
        </w:rPr>
        <w:softHyphen/>
      </w:r>
      <w:r>
        <w:rPr>
          <w:b/>
          <w:bCs/>
        </w:rPr>
        <w:softHyphen/>
        <w:t>98%</w:t>
      </w:r>
      <w:r>
        <w:t xml:space="preserve"> of our SFAs are certified and receiving the additional 6 cents. Please join me in thanking Katie and wishing her the best as she moves back to the Windy City.</w:t>
      </w:r>
    </w:p>
    <w:p w:rsidR="0014452D" w:rsidRDefault="0014452D" w:rsidP="0014452D"/>
    <w:p w:rsidR="0014452D" w:rsidRDefault="0014452D" w:rsidP="0014452D">
      <w:pPr>
        <w:rPr>
          <w:b/>
          <w:bCs/>
          <w:color w:val="197A9B"/>
        </w:rPr>
      </w:pPr>
      <w:r>
        <w:rPr>
          <w:b/>
          <w:bCs/>
          <w:color w:val="197A9B"/>
        </w:rPr>
        <w:t>Open Positions in the OSN</w:t>
      </w:r>
    </w:p>
    <w:p w:rsidR="0014452D" w:rsidRDefault="0014452D" w:rsidP="0014452D">
      <w:r>
        <w:t xml:space="preserve">We have two open positions, vacated by Jeanne Aiello and Katie Jackson. Further information can be found at </w:t>
      </w:r>
      <w:hyperlink r:id="rId5" w:history="1">
        <w:r>
          <w:rPr>
            <w:rStyle w:val="Hyperlink"/>
          </w:rPr>
          <w:t>http://www.cde.state.co.us/cdemgmt/HR/jobs.htm</w:t>
        </w:r>
      </w:hyperlink>
      <w:r>
        <w:t>. The deadline to apply is Friday 24 May.</w:t>
      </w:r>
    </w:p>
    <w:p w:rsidR="0014452D" w:rsidRDefault="0014452D" w:rsidP="0014452D"/>
    <w:p w:rsidR="0014452D" w:rsidRDefault="0014452D" w:rsidP="0014452D">
      <w:r>
        <w:rPr>
          <w:b/>
          <w:bCs/>
          <w:color w:val="197A9B"/>
        </w:rPr>
        <w:t>Breakfast Webinar: Update on the School Breakfast Program Requirements</w:t>
      </w:r>
    </w:p>
    <w:p w:rsidR="0014452D" w:rsidRDefault="0014452D" w:rsidP="0014452D">
      <w:pPr>
        <w:pStyle w:val="ListParagraph"/>
        <w:numPr>
          <w:ilvl w:val="0"/>
          <w:numId w:val="1"/>
        </w:numPr>
      </w:pPr>
      <w:r>
        <w:t>Summary: During this one hour webinar, the CDE OSN will review the changes for the School Breakfast Program effective July 2013.</w:t>
      </w:r>
    </w:p>
    <w:p w:rsidR="0014452D" w:rsidRDefault="0014452D" w:rsidP="0014452D">
      <w:pPr>
        <w:pStyle w:val="ListParagraph"/>
        <w:numPr>
          <w:ilvl w:val="0"/>
          <w:numId w:val="1"/>
        </w:numPr>
      </w:pPr>
      <w:r>
        <w:t>When:  05/10/2013 1:00 PM - 2:00 PM MST.</w:t>
      </w:r>
    </w:p>
    <w:p w:rsidR="0014452D" w:rsidRDefault="0014452D" w:rsidP="0014452D">
      <w:pPr>
        <w:pStyle w:val="ListParagraph"/>
        <w:numPr>
          <w:ilvl w:val="0"/>
          <w:numId w:val="1"/>
        </w:numPr>
      </w:pPr>
      <w:r>
        <w:t xml:space="preserve">To join the meeting: </w:t>
      </w:r>
      <w:hyperlink r:id="rId6" w:history="1">
        <w:r>
          <w:rPr>
            <w:rStyle w:val="Hyperlink"/>
          </w:rPr>
          <w:t>http://connect.enetcolorado.org/r9e5xlmobq2/</w:t>
        </w:r>
      </w:hyperlink>
      <w:r>
        <w:t>.</w:t>
      </w:r>
    </w:p>
    <w:p w:rsidR="0014452D" w:rsidRDefault="0014452D" w:rsidP="0014452D">
      <w:pPr>
        <w:pStyle w:val="ListParagraph"/>
        <w:numPr>
          <w:ilvl w:val="0"/>
          <w:numId w:val="1"/>
        </w:numPr>
      </w:pPr>
      <w:r>
        <w:t xml:space="preserve">If you have never attended an Adobe Connect meeting before, test your connection: </w:t>
      </w:r>
      <w:hyperlink r:id="rId7" w:history="1">
        <w:r>
          <w:rPr>
            <w:rStyle w:val="Hyperlink"/>
          </w:rPr>
          <w:t>http://connect.enetcolorado.org/common/help/en/support/meeting_test.htm</w:t>
        </w:r>
      </w:hyperlink>
      <w:r>
        <w:t xml:space="preserve"> and get a quick overview: </w:t>
      </w:r>
      <w:hyperlink r:id="rId8" w:history="1">
        <w:r>
          <w:rPr>
            <w:rStyle w:val="Hyperlink"/>
          </w:rPr>
          <w:t>http://www.adobe.com/products/adobeconnect.html</w:t>
        </w:r>
      </w:hyperlink>
      <w:r>
        <w:t>.</w:t>
      </w:r>
    </w:p>
    <w:p w:rsidR="0014452D" w:rsidRDefault="0014452D" w:rsidP="0014452D"/>
    <w:p w:rsidR="0014452D" w:rsidRDefault="0014452D" w:rsidP="0014452D">
      <w:pPr>
        <w:rPr>
          <w:b/>
          <w:bCs/>
          <w:color w:val="197A9B"/>
        </w:rPr>
      </w:pPr>
      <w:r>
        <w:rPr>
          <w:b/>
          <w:bCs/>
          <w:color w:val="197A9B"/>
        </w:rPr>
        <w:t>Reminders</w:t>
      </w:r>
    </w:p>
    <w:p w:rsidR="0014452D" w:rsidRDefault="0014452D" w:rsidP="0014452D">
      <w:pPr>
        <w:spacing w:after="120"/>
      </w:pPr>
      <w:proofErr w:type="gramStart"/>
      <w:r>
        <w:t>Just a few reminders about some important upcoming deadlines &amp; events.</w:t>
      </w:r>
      <w:proofErr w:type="gramEnd"/>
    </w:p>
    <w:p w:rsidR="0014452D" w:rsidRDefault="0014452D" w:rsidP="0014452D">
      <w:pPr>
        <w:pStyle w:val="ListParagraph"/>
        <w:numPr>
          <w:ilvl w:val="0"/>
          <w:numId w:val="2"/>
        </w:numPr>
        <w:spacing w:after="120"/>
      </w:pPr>
      <w:r>
        <w:t xml:space="preserve">Directors’ Conference Survey: Thank you to everyone who has already provided feedback for 2014’s conference. If you have not already done so, please take a few minutes to answer 11 brief survey questions by </w:t>
      </w:r>
      <w:r>
        <w:rPr>
          <w:b/>
          <w:bCs/>
        </w:rPr>
        <w:t>24 May</w:t>
      </w:r>
      <w:r>
        <w:t xml:space="preserve">, which can be found at </w:t>
      </w:r>
      <w:hyperlink r:id="rId9" w:history="1">
        <w:r>
          <w:rPr>
            <w:rStyle w:val="Hyperlink"/>
          </w:rPr>
          <w:t>https://www.surveymonkey.com/s/RWFQJJY</w:t>
        </w:r>
      </w:hyperlink>
      <w:r>
        <w:t>.</w:t>
      </w:r>
    </w:p>
    <w:p w:rsidR="0014452D" w:rsidRDefault="0014452D" w:rsidP="0014452D">
      <w:pPr>
        <w:pStyle w:val="ListParagraph"/>
        <w:numPr>
          <w:ilvl w:val="0"/>
          <w:numId w:val="2"/>
        </w:numPr>
        <w:spacing w:after="120"/>
      </w:pPr>
      <w:r>
        <w:t xml:space="preserve">School Breakfast Program 13-14 Webinars: Stay tuned for further information on the last webinar on </w:t>
      </w:r>
      <w:r>
        <w:rPr>
          <w:b/>
          <w:bCs/>
        </w:rPr>
        <w:t>5/29</w:t>
      </w:r>
      <w:r>
        <w:t xml:space="preserve"> (1-2pm). For now, be sure to mark your calendars for this date option; all webinars (including the ones on 4/30 &amp; 5/10) will feature the same information.</w:t>
      </w:r>
    </w:p>
    <w:p w:rsidR="0014452D" w:rsidRDefault="0014452D" w:rsidP="0014452D">
      <w:pPr>
        <w:pStyle w:val="ListParagraph"/>
        <w:numPr>
          <w:ilvl w:val="0"/>
          <w:numId w:val="2"/>
        </w:numPr>
      </w:pPr>
      <w:r>
        <w:t>Free &amp; Reduced Annual Mandatory Training (must be completed by at least one staff person from each district)</w:t>
      </w:r>
    </w:p>
    <w:p w:rsidR="0014452D" w:rsidRDefault="0014452D" w:rsidP="0014452D">
      <w:pPr>
        <w:pStyle w:val="ListParagraph"/>
        <w:numPr>
          <w:ilvl w:val="1"/>
          <w:numId w:val="2"/>
        </w:numPr>
      </w:pPr>
      <w:r>
        <w:t>Regional Option: There is still a lot of space at the La Junta, Alamosa, &amp; Grand Junction trainings! Please note that the Colorado Springs and Fort Morgan trainings are full.</w:t>
      </w:r>
    </w:p>
    <w:p w:rsidR="0014452D" w:rsidRDefault="0014452D" w:rsidP="0014452D">
      <w:pPr>
        <w:pStyle w:val="ListParagraph"/>
        <w:numPr>
          <w:ilvl w:val="1"/>
          <w:numId w:val="2"/>
        </w:numPr>
      </w:pPr>
      <w:r>
        <w:t xml:space="preserve">Online Option: The deadline for completion is Friday </w:t>
      </w:r>
      <w:r>
        <w:rPr>
          <w:b/>
          <w:bCs/>
        </w:rPr>
        <w:t>9 August</w:t>
      </w:r>
      <w:r>
        <w:t>.</w:t>
      </w:r>
    </w:p>
    <w:p w:rsidR="0014452D" w:rsidRDefault="0014452D" w:rsidP="0014452D">
      <w:pPr>
        <w:pStyle w:val="ListParagraph"/>
        <w:numPr>
          <w:ilvl w:val="1"/>
          <w:numId w:val="2"/>
        </w:numPr>
        <w:spacing w:after="120"/>
      </w:pPr>
      <w:r>
        <w:t xml:space="preserve">Info: </w:t>
      </w:r>
      <w:hyperlink r:id="rId10" w:history="1">
        <w:r>
          <w:rPr>
            <w:rStyle w:val="Hyperlink"/>
          </w:rPr>
          <w:t>http://www.cde.state.co.us/cdenutritran/nutriF&amp;R-Training.htm</w:t>
        </w:r>
      </w:hyperlink>
      <w:r>
        <w:t xml:space="preserve"> </w:t>
      </w:r>
    </w:p>
    <w:p w:rsidR="0014452D" w:rsidRDefault="0014452D" w:rsidP="0014452D">
      <w:pPr>
        <w:pStyle w:val="ListParagraph"/>
        <w:numPr>
          <w:ilvl w:val="0"/>
          <w:numId w:val="2"/>
        </w:numPr>
        <w:spacing w:after="120"/>
      </w:pPr>
      <w:r>
        <w:t xml:space="preserve">Free &amp; Reduced Application Checklist—Any SFAs making changes to the CDE prototype application, instructions, and letter to parents must submit this checklist to CDE by </w:t>
      </w:r>
      <w:r>
        <w:rPr>
          <w:b/>
          <w:bCs/>
        </w:rPr>
        <w:t>31 May</w:t>
      </w:r>
      <w:r>
        <w:t xml:space="preserve">. The checklist is in the F&amp;R packet posted at </w:t>
      </w:r>
      <w:hyperlink r:id="rId11" w:history="1">
        <w:r>
          <w:rPr>
            <w:rStyle w:val="Hyperlink"/>
          </w:rPr>
          <w:t>http://www.cde.state.co.us/cdenutritran/nutriformsbook.htm</w:t>
        </w:r>
      </w:hyperlink>
      <w:r>
        <w:t xml:space="preserve">. </w:t>
      </w:r>
    </w:p>
    <w:p w:rsidR="0014452D" w:rsidRDefault="0014452D" w:rsidP="0014452D">
      <w:pPr>
        <w:pStyle w:val="ListParagraph"/>
        <w:numPr>
          <w:ilvl w:val="0"/>
          <w:numId w:val="2"/>
        </w:numPr>
        <w:spacing w:after="120"/>
      </w:pPr>
      <w:r>
        <w:lastRenderedPageBreak/>
        <w:t xml:space="preserve">2013 CSNA Summer Conference &amp; Exhibit, </w:t>
      </w:r>
      <w:r>
        <w:rPr>
          <w:b/>
          <w:bCs/>
        </w:rPr>
        <w:t>17-19 June</w:t>
      </w:r>
      <w:r>
        <w:t xml:space="preserve">: We hope to see everyone at this conference (which is combined with the CDE summer workshop) in Denver this summer! Full details &amp; registration info can be found at </w:t>
      </w:r>
      <w:hyperlink r:id="rId12" w:history="1">
        <w:r>
          <w:rPr>
            <w:rStyle w:val="Hyperlink"/>
          </w:rPr>
          <w:t>https://colosna.com/summer-conference-2013.php</w:t>
        </w:r>
      </w:hyperlink>
      <w:r>
        <w:t>.</w:t>
      </w:r>
    </w:p>
    <w:p w:rsidR="0014452D" w:rsidRDefault="0014452D" w:rsidP="0014452D">
      <w:pPr>
        <w:pStyle w:val="ListParagraph"/>
        <w:numPr>
          <w:ilvl w:val="0"/>
          <w:numId w:val="2"/>
        </w:numPr>
        <w:spacing w:after="120"/>
      </w:pPr>
      <w:r>
        <w:t xml:space="preserve">New Directors’ Orientation, </w:t>
      </w:r>
      <w:r>
        <w:rPr>
          <w:b/>
          <w:bCs/>
        </w:rPr>
        <w:t>22-26 July</w:t>
      </w:r>
      <w:r>
        <w:t xml:space="preserve">, in Aurora: Registration is still open for this orientation for all new food service directors. To reserve your spot and for more info, visit </w:t>
      </w:r>
      <w:hyperlink r:id="rId13" w:history="1">
        <w:r>
          <w:rPr>
            <w:rStyle w:val="Hyperlink"/>
          </w:rPr>
          <w:t>http://www.cde.state.co.us/cdenutritran/nutridirector.htm</w:t>
        </w:r>
      </w:hyperlink>
      <w:r>
        <w:t>.</w:t>
      </w:r>
    </w:p>
    <w:p w:rsidR="0014452D" w:rsidRDefault="0014452D" w:rsidP="0014452D">
      <w:pPr>
        <w:pStyle w:val="ListParagraph"/>
        <w:numPr>
          <w:ilvl w:val="0"/>
          <w:numId w:val="2"/>
        </w:numPr>
        <w:spacing w:after="120"/>
      </w:pPr>
      <w:r>
        <w:t xml:space="preserve">Paid Lunch Equity Tool: Due by 31 August. </w:t>
      </w:r>
      <w:hyperlink r:id="rId14" w:history="1">
        <w:r>
          <w:rPr>
            <w:rStyle w:val="Hyperlink"/>
          </w:rPr>
          <w:t>http://www.cde.state.co.us/cdenutritran/nutriPaidLunchEquity.htm</w:t>
        </w:r>
      </w:hyperlink>
      <w:r>
        <w:t xml:space="preserve">. </w:t>
      </w:r>
    </w:p>
    <w:p w:rsidR="0014452D" w:rsidRDefault="0014452D" w:rsidP="0014452D">
      <w:pPr>
        <w:rPr>
          <w:b/>
          <w:bCs/>
          <w:color w:val="197A9B"/>
        </w:rPr>
      </w:pPr>
    </w:p>
    <w:p w:rsidR="0014452D" w:rsidRDefault="0014452D" w:rsidP="0014452D">
      <w:r>
        <w:rPr>
          <w:b/>
          <w:bCs/>
          <w:color w:val="197A9B"/>
        </w:rPr>
        <w:t>Certified!</w:t>
      </w:r>
      <w:r>
        <w:rPr>
          <w:b/>
          <w:bCs/>
          <w:color w:val="197A9B"/>
        </w:rPr>
        <w:br/>
      </w:r>
      <w:r>
        <w:t>Congratulations to the following districts that were certified during this past week for compliance with the new meal patterns: Big Sandy (</w:t>
      </w:r>
      <w:proofErr w:type="spellStart"/>
      <w:r>
        <w:t>Simla</w:t>
      </w:r>
      <w:proofErr w:type="spellEnd"/>
      <w:r>
        <w:t>) and Kiowa RE-2 (Plainview). Marvelous work!</w:t>
      </w:r>
    </w:p>
    <w:p w:rsidR="0014452D" w:rsidRDefault="0014452D" w:rsidP="0014452D">
      <w:r>
        <w:rPr>
          <w:b/>
          <w:bCs/>
        </w:rPr>
        <w:t>Flash drives received: 181 (98.4%).</w:t>
      </w:r>
    </w:p>
    <w:p w:rsidR="0014452D" w:rsidRDefault="0014452D" w:rsidP="0014452D">
      <w:r>
        <w:rPr>
          <w:noProof/>
        </w:rPr>
        <w:drawing>
          <wp:inline distT="0" distB="0" distL="0" distR="0">
            <wp:extent cx="3324225" cy="2409825"/>
            <wp:effectExtent l="19050" t="0" r="9525" b="0"/>
            <wp:docPr id="1" name="Chart 1" descr="cid:image003.png@01CE4CAC.5C785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3.png@01CE4CAC.5C785940"/>
                    <pic:cNvPicPr>
                      <a:picLocks noChangeAspect="1" noChangeArrowheads="1"/>
                    </pic:cNvPicPr>
                  </pic:nvPicPr>
                  <pic:blipFill>
                    <a:blip r:embed="rId15" r:link="rId16" cstate="print"/>
                    <a:srcRect/>
                    <a:stretch>
                      <a:fillRect/>
                    </a:stretch>
                  </pic:blipFill>
                  <pic:spPr bwMode="auto">
                    <a:xfrm>
                      <a:off x="0" y="0"/>
                      <a:ext cx="3324225" cy="2409825"/>
                    </a:xfrm>
                    <a:prstGeom prst="rect">
                      <a:avLst/>
                    </a:prstGeom>
                    <a:noFill/>
                    <a:ln w="9525">
                      <a:noFill/>
                      <a:miter lim="800000"/>
                      <a:headEnd/>
                      <a:tailEnd/>
                    </a:ln>
                  </pic:spPr>
                </pic:pic>
              </a:graphicData>
            </a:graphic>
          </wp:inline>
        </w:drawing>
      </w:r>
    </w:p>
    <w:p w:rsidR="0014452D" w:rsidRDefault="0014452D" w:rsidP="0014452D">
      <w:r>
        <w:t>Thank you,</w:t>
      </w:r>
    </w:p>
    <w:p w:rsidR="0014452D" w:rsidRDefault="0014452D" w:rsidP="0014452D"/>
    <w:p w:rsidR="0014452D" w:rsidRDefault="0014452D" w:rsidP="0014452D">
      <w:pPr>
        <w:rPr>
          <w:rFonts w:ascii="Brush Script MT" w:hAnsi="Brush Script MT"/>
          <w:b/>
          <w:bCs/>
          <w:color w:val="1F497D"/>
          <w:sz w:val="28"/>
          <w:szCs w:val="28"/>
        </w:rPr>
      </w:pPr>
      <w:r>
        <w:rPr>
          <w:rFonts w:ascii="Brush Script MT" w:hAnsi="Brush Script MT"/>
          <w:b/>
          <w:bCs/>
          <w:color w:val="1F497D"/>
          <w:sz w:val="28"/>
          <w:szCs w:val="28"/>
        </w:rPr>
        <w:t>Jennifer</w:t>
      </w:r>
    </w:p>
    <w:p w:rsidR="0014452D" w:rsidRDefault="0014452D" w:rsidP="0014452D">
      <w:pPr>
        <w:rPr>
          <w:b/>
          <w:bCs/>
          <w:color w:val="1F497D"/>
          <w:sz w:val="20"/>
          <w:szCs w:val="20"/>
        </w:rPr>
      </w:pPr>
    </w:p>
    <w:p w:rsidR="0014452D" w:rsidRDefault="0014452D" w:rsidP="0014452D">
      <w:pPr>
        <w:rPr>
          <w:color w:val="1F497D"/>
          <w:sz w:val="20"/>
          <w:szCs w:val="20"/>
        </w:rPr>
      </w:pPr>
      <w:r>
        <w:rPr>
          <w:b/>
          <w:bCs/>
          <w:color w:val="1F497D"/>
          <w:sz w:val="20"/>
          <w:szCs w:val="20"/>
        </w:rPr>
        <w:t>Jennifer Otey</w:t>
      </w:r>
      <w:r>
        <w:rPr>
          <w:color w:val="1F497D"/>
          <w:sz w:val="20"/>
          <w:szCs w:val="20"/>
        </w:rPr>
        <w:t xml:space="preserve">, Senior Consultant | Office of School Nutrition | Colorado Department of Education | 1580 Logan St. #760, Denver, CO 80203 | 303-866-6450 | Fax-303-866-6133 | </w:t>
      </w:r>
      <w:hyperlink r:id="rId17" w:history="1">
        <w:r>
          <w:rPr>
            <w:rStyle w:val="Hyperlink"/>
            <w:sz w:val="20"/>
            <w:szCs w:val="20"/>
          </w:rPr>
          <w:t>http://www.cde.state.co.us/index_nutrition.htm</w:t>
        </w:r>
      </w:hyperlink>
    </w:p>
    <w:p w:rsidR="0014452D" w:rsidRDefault="0014452D" w:rsidP="0014452D">
      <w:pPr>
        <w:jc w:val="center"/>
        <w:rPr>
          <w:rFonts w:ascii="Monotype Corsiva" w:hAnsi="Monotype Corsiva"/>
        </w:rPr>
      </w:pPr>
    </w:p>
    <w:p w:rsidR="0014452D" w:rsidRDefault="0014452D" w:rsidP="0014452D">
      <w:pPr>
        <w:jc w:val="center"/>
        <w:rPr>
          <w:rFonts w:ascii="Monotype Corsiva" w:hAnsi="Monotype Corsiva"/>
        </w:rPr>
      </w:pPr>
      <w:r>
        <w:rPr>
          <w:rFonts w:ascii="Monotype Corsiva" w:hAnsi="Monotype Corsiva"/>
        </w:rPr>
        <w:t xml:space="preserve">~Thursday Updates (TU) are brought to you by the CDE Office of School Nutrition (OSN) </w:t>
      </w:r>
      <w:r>
        <w:rPr>
          <w:rFonts w:ascii="Cambria" w:hAnsi="Cambria"/>
        </w:rPr>
        <w:t>&amp;</w:t>
      </w:r>
      <w:r>
        <w:rPr>
          <w:rFonts w:ascii="Monotype Corsiva" w:hAnsi="Monotype Corsiva"/>
        </w:rPr>
        <w:t xml:space="preserve"> are provided to </w:t>
      </w:r>
    </w:p>
    <w:p w:rsidR="0014452D" w:rsidRDefault="0014452D" w:rsidP="0014452D">
      <w:pPr>
        <w:jc w:val="center"/>
        <w:rPr>
          <w:rFonts w:ascii="Monotype Corsiva" w:hAnsi="Monotype Corsiva"/>
          <w:sz w:val="24"/>
          <w:szCs w:val="24"/>
        </w:rPr>
      </w:pPr>
      <w:r>
        <w:rPr>
          <w:rFonts w:ascii="Monotype Corsiva" w:hAnsi="Monotype Corsiva"/>
        </w:rPr>
        <w:t>Main Nutrition Contacts, F</w:t>
      </w:r>
      <w:r>
        <w:rPr>
          <w:rFonts w:ascii="Cambria" w:hAnsi="Cambria"/>
        </w:rPr>
        <w:t>&amp;</w:t>
      </w:r>
      <w:r>
        <w:rPr>
          <w:rFonts w:ascii="Monotype Corsiva" w:hAnsi="Monotype Corsiva"/>
        </w:rPr>
        <w:t xml:space="preserve">R Contacts, Certification Contacts, Claim System Users, </w:t>
      </w:r>
      <w:r>
        <w:rPr>
          <w:rFonts w:ascii="Cambria" w:hAnsi="Cambria"/>
        </w:rPr>
        <w:t>&amp;</w:t>
      </w:r>
      <w:r>
        <w:rPr>
          <w:rFonts w:ascii="Curlz MT" w:hAnsi="Curlz MT"/>
        </w:rPr>
        <w:t xml:space="preserve"> </w:t>
      </w:r>
      <w:r>
        <w:rPr>
          <w:rFonts w:ascii="Monotype Corsiva" w:hAnsi="Monotype Corsiva"/>
        </w:rPr>
        <w:t>our additional TU List.~</w:t>
      </w:r>
    </w:p>
    <w:p w:rsidR="0014452D" w:rsidRDefault="0014452D" w:rsidP="0014452D">
      <w:pPr>
        <w:pStyle w:val="ListParagraph"/>
        <w:numPr>
          <w:ilvl w:val="0"/>
          <w:numId w:val="3"/>
        </w:numPr>
        <w:spacing w:line="276" w:lineRule="auto"/>
        <w:jc w:val="center"/>
        <w:rPr>
          <w:rFonts w:ascii="Monotype Corsiva" w:hAnsi="Monotype Corsiva"/>
          <w:sz w:val="16"/>
          <w:szCs w:val="16"/>
        </w:rPr>
      </w:pPr>
    </w:p>
    <w:p w:rsidR="00D62169" w:rsidRPr="0014452D" w:rsidRDefault="0014452D" w:rsidP="0014452D">
      <w:pPr>
        <w:jc w:val="center"/>
        <w:rPr>
          <w:rFonts w:ascii="Monotype Corsiva" w:hAnsi="Monotype Corsiva"/>
        </w:rPr>
      </w:pPr>
      <w:r>
        <w:rPr>
          <w:rFonts w:ascii="Monotype Corsiva" w:hAnsi="Monotype Corsiva"/>
        </w:rPr>
        <w:t xml:space="preserve">If today’s TU contains information pertinent to a different staff person in your district, please forward this information to that person. | To access the TU archives, click </w:t>
      </w:r>
      <w:hyperlink r:id="rId18" w:history="1">
        <w:r>
          <w:rPr>
            <w:rStyle w:val="Hyperlink"/>
            <w:rFonts w:ascii="Monotype Corsiva" w:hAnsi="Monotype Corsiva"/>
          </w:rPr>
          <w:t>here</w:t>
        </w:r>
      </w:hyperlink>
      <w:r>
        <w:rPr>
          <w:rFonts w:ascii="Monotype Corsiva" w:hAnsi="Monotype Corsiva"/>
        </w:rPr>
        <w:t>.</w:t>
      </w:r>
    </w:p>
    <w:sectPr w:rsidR="00D62169" w:rsidRPr="0014452D"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D0EE4"/>
    <w:multiLevelType w:val="hybridMultilevel"/>
    <w:tmpl w:val="530097C6"/>
    <w:lvl w:ilvl="0" w:tplc="04090009">
      <w:start w:val="1"/>
      <w:numFmt w:val="bullet"/>
      <w:lvlText w:val=""/>
      <w:lvlJc w:val="left"/>
      <w:pPr>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AAE1162"/>
    <w:multiLevelType w:val="hybridMultilevel"/>
    <w:tmpl w:val="0734A7A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2833774"/>
    <w:multiLevelType w:val="hybridMultilevel"/>
    <w:tmpl w:val="2096897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52D"/>
    <w:rsid w:val="0014452D"/>
    <w:rsid w:val="001845C5"/>
    <w:rsid w:val="0056130D"/>
    <w:rsid w:val="0099647A"/>
    <w:rsid w:val="00D62169"/>
    <w:rsid w:val="00D64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2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452D"/>
    <w:rPr>
      <w:color w:val="0000FF"/>
      <w:u w:val="single"/>
    </w:rPr>
  </w:style>
  <w:style w:type="paragraph" w:styleId="ListParagraph">
    <w:name w:val="List Paragraph"/>
    <w:basedOn w:val="Normal"/>
    <w:uiPriority w:val="34"/>
    <w:qFormat/>
    <w:rsid w:val="0014452D"/>
    <w:pPr>
      <w:ind w:left="720"/>
    </w:pPr>
  </w:style>
  <w:style w:type="paragraph" w:styleId="BalloonText">
    <w:name w:val="Balloon Text"/>
    <w:basedOn w:val="Normal"/>
    <w:link w:val="BalloonTextChar"/>
    <w:uiPriority w:val="99"/>
    <w:semiHidden/>
    <w:unhideWhenUsed/>
    <w:rsid w:val="0014452D"/>
    <w:rPr>
      <w:rFonts w:ascii="Tahoma" w:hAnsi="Tahoma" w:cs="Tahoma"/>
      <w:sz w:val="16"/>
      <w:szCs w:val="16"/>
    </w:rPr>
  </w:style>
  <w:style w:type="character" w:customStyle="1" w:styleId="BalloonTextChar">
    <w:name w:val="Balloon Text Char"/>
    <w:basedOn w:val="DefaultParagraphFont"/>
    <w:link w:val="BalloonText"/>
    <w:uiPriority w:val="99"/>
    <w:semiHidden/>
    <w:rsid w:val="001445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17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dobe.com/products/adobeconnect.html" TargetMode="External"/><Relationship Id="rId13" Type="http://schemas.openxmlformats.org/officeDocument/2006/relationships/hyperlink" Target="http://www.cde.state.co.us/cdenutritran/nutridirector.htm" TargetMode="External"/><Relationship Id="rId18" Type="http://schemas.openxmlformats.org/officeDocument/2006/relationships/hyperlink" Target="http://www.cde.state.co.us/cdenutritran/nutriEmails.htm" TargetMode="External"/><Relationship Id="rId3" Type="http://schemas.openxmlformats.org/officeDocument/2006/relationships/settings" Target="settings.xml"/><Relationship Id="rId7" Type="http://schemas.openxmlformats.org/officeDocument/2006/relationships/hyperlink" Target="http://connect.enetcolorado.org/common/help/en/support/meeting_test.htm" TargetMode="External"/><Relationship Id="rId12" Type="http://schemas.openxmlformats.org/officeDocument/2006/relationships/hyperlink" Target="https://colosna.com/summer-conference-2013.php" TargetMode="External"/><Relationship Id="rId17" Type="http://schemas.openxmlformats.org/officeDocument/2006/relationships/hyperlink" Target="http://www.cde.state.co.us/index_nutrition.htm" TargetMode="External"/><Relationship Id="rId2" Type="http://schemas.openxmlformats.org/officeDocument/2006/relationships/styles" Target="styles.xml"/><Relationship Id="rId16" Type="http://schemas.openxmlformats.org/officeDocument/2006/relationships/image" Target="cid:image003.png@01CE4CAC.5C78594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onnect.enetcolorado.org/r9e5xlmobq2/" TargetMode="External"/><Relationship Id="rId11" Type="http://schemas.openxmlformats.org/officeDocument/2006/relationships/hyperlink" Target="http://www.cde.state.co.us/cdenutritran/nutriformsbook.htm" TargetMode="External"/><Relationship Id="rId5" Type="http://schemas.openxmlformats.org/officeDocument/2006/relationships/hyperlink" Target="http://www.cde.state.co.us/cdemgmt/HR/jobs.htm" TargetMode="External"/><Relationship Id="rId15" Type="http://schemas.openxmlformats.org/officeDocument/2006/relationships/image" Target="media/image1.png"/><Relationship Id="rId10" Type="http://schemas.openxmlformats.org/officeDocument/2006/relationships/hyperlink" Target="http://www.cde.state.co.us/cdenutritran/nutriF&amp;R-Training.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rveymonkey.com/s/RWFQJJY" TargetMode="External"/><Relationship Id="rId14" Type="http://schemas.openxmlformats.org/officeDocument/2006/relationships/hyperlink" Target="http://www.cde.state.co.us/cdenutritran/nutriPaidLunchEqu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4360</Characters>
  <Application>Microsoft Office Word</Application>
  <DocSecurity>0</DocSecurity>
  <Lines>36</Lines>
  <Paragraphs>10</Paragraphs>
  <ScaleCrop>false</ScaleCrop>
  <Company>CDE</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2013-05-09T18:11:00Z</dcterms:created>
  <dcterms:modified xsi:type="dcterms:W3CDTF">2013-05-09T18:11:00Z</dcterms:modified>
</cp:coreProperties>
</file>