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FBA" w:rsidRPr="007344A2" w:rsidRDefault="007344A2" w:rsidP="007344A2">
      <w:pPr>
        <w:spacing w:after="0" w:line="240" w:lineRule="auto"/>
        <w:rPr>
          <w:rFonts w:ascii="Verdana" w:hAnsi="Verdana"/>
          <w:sz w:val="20"/>
          <w:szCs w:val="20"/>
        </w:rPr>
      </w:pPr>
      <w:r w:rsidRPr="007344A2">
        <w:rPr>
          <w:rFonts w:ascii="Verdana" w:hAnsi="Verdana"/>
          <w:sz w:val="20"/>
          <w:szCs w:val="20"/>
        </w:rPr>
        <w:t>4/27/12</w:t>
      </w:r>
    </w:p>
    <w:p w:rsidR="007344A2" w:rsidRPr="007344A2" w:rsidRDefault="007344A2" w:rsidP="007344A2">
      <w:pPr>
        <w:spacing w:after="0" w:line="240" w:lineRule="auto"/>
        <w:rPr>
          <w:rFonts w:ascii="Verdana" w:hAnsi="Verdana"/>
          <w:sz w:val="20"/>
          <w:szCs w:val="20"/>
        </w:rPr>
      </w:pPr>
      <w:r w:rsidRPr="007344A2">
        <w:rPr>
          <w:rFonts w:ascii="Verdana" w:hAnsi="Verdana"/>
          <w:sz w:val="20"/>
          <w:szCs w:val="20"/>
        </w:rPr>
        <w:t>Information on New Meal Pattern Certification</w:t>
      </w:r>
    </w:p>
    <w:p w:rsidR="007344A2" w:rsidRDefault="007344A2" w:rsidP="007344A2">
      <w:pPr>
        <w:spacing w:after="0" w:line="240" w:lineRule="auto"/>
        <w:rPr>
          <w:rFonts w:ascii="Verdana" w:hAnsi="Verdana"/>
          <w:sz w:val="20"/>
          <w:szCs w:val="20"/>
        </w:rPr>
      </w:pPr>
    </w:p>
    <w:p w:rsidR="007344A2" w:rsidRPr="007344A2" w:rsidRDefault="007344A2" w:rsidP="007344A2">
      <w:pPr>
        <w:spacing w:after="0" w:line="240" w:lineRule="auto"/>
        <w:rPr>
          <w:rFonts w:ascii="Verdana" w:hAnsi="Verdana"/>
          <w:sz w:val="20"/>
          <w:szCs w:val="20"/>
        </w:rPr>
      </w:pPr>
    </w:p>
    <w:p w:rsidR="007344A2" w:rsidRPr="007344A2" w:rsidRDefault="007344A2" w:rsidP="007344A2">
      <w:pPr>
        <w:spacing w:after="0" w:line="240" w:lineRule="auto"/>
        <w:rPr>
          <w:rFonts w:ascii="Verdana" w:hAnsi="Verdana"/>
          <w:sz w:val="20"/>
          <w:szCs w:val="20"/>
        </w:rPr>
      </w:pPr>
      <w:r w:rsidRPr="007344A2">
        <w:rPr>
          <w:rFonts w:ascii="Verdana" w:hAnsi="Verdana"/>
          <w:sz w:val="20"/>
          <w:szCs w:val="20"/>
        </w:rPr>
        <w:t>Dear Districts,</w:t>
      </w:r>
    </w:p>
    <w:p w:rsidR="007344A2" w:rsidRPr="007344A2" w:rsidRDefault="007344A2" w:rsidP="007344A2">
      <w:pPr>
        <w:spacing w:after="0" w:line="240" w:lineRule="auto"/>
        <w:rPr>
          <w:rFonts w:ascii="Verdana" w:hAnsi="Verdana"/>
          <w:sz w:val="20"/>
          <w:szCs w:val="20"/>
        </w:rPr>
      </w:pPr>
    </w:p>
    <w:p w:rsidR="007344A2" w:rsidRPr="007344A2" w:rsidRDefault="007344A2" w:rsidP="007344A2">
      <w:pPr>
        <w:spacing w:after="0" w:line="240" w:lineRule="auto"/>
        <w:rPr>
          <w:rFonts w:ascii="Verdana" w:hAnsi="Verdana" w:cs="Arial"/>
          <w:color w:val="000000"/>
          <w:sz w:val="20"/>
          <w:szCs w:val="20"/>
        </w:rPr>
      </w:pPr>
      <w:r w:rsidRPr="007344A2">
        <w:rPr>
          <w:rFonts w:ascii="Verdana" w:hAnsi="Verdana"/>
          <w:sz w:val="20"/>
          <w:szCs w:val="20"/>
        </w:rPr>
        <w:t xml:space="preserve">We have great news for everyone! The Interim Rule, </w:t>
      </w:r>
      <w:r w:rsidRPr="007344A2">
        <w:rPr>
          <w:rFonts w:ascii="Verdana" w:hAnsi="Verdana"/>
          <w:i/>
          <w:iCs/>
          <w:sz w:val="20"/>
          <w:szCs w:val="20"/>
        </w:rPr>
        <w:t xml:space="preserve">Certification of Compliance </w:t>
      </w:r>
      <w:proofErr w:type="gramStart"/>
      <w:r w:rsidRPr="007344A2">
        <w:rPr>
          <w:rFonts w:ascii="Verdana" w:hAnsi="Verdana"/>
          <w:i/>
          <w:iCs/>
          <w:sz w:val="20"/>
          <w:szCs w:val="20"/>
        </w:rPr>
        <w:t>With</w:t>
      </w:r>
      <w:proofErr w:type="gramEnd"/>
      <w:r w:rsidRPr="007344A2">
        <w:rPr>
          <w:rFonts w:ascii="Verdana" w:hAnsi="Verdana"/>
          <w:i/>
          <w:iCs/>
          <w:sz w:val="20"/>
          <w:szCs w:val="20"/>
        </w:rPr>
        <w:t xml:space="preserve"> Meal Requirements for the National School Lunch Program Under the Healthy, Hunger-Free Kids Act of 2010</w:t>
      </w:r>
      <w:r w:rsidRPr="007344A2">
        <w:rPr>
          <w:rFonts w:ascii="Verdana" w:hAnsi="Verdana"/>
          <w:sz w:val="20"/>
          <w:szCs w:val="20"/>
        </w:rPr>
        <w:t xml:space="preserve">, has been published. You can find the rule at this link: </w:t>
      </w:r>
      <w:hyperlink r:id="rId4" w:tgtFrame="_blank" w:history="1">
        <w:r w:rsidRPr="007344A2">
          <w:rPr>
            <w:rStyle w:val="Hyperlink"/>
            <w:rFonts w:ascii="Verdana" w:hAnsi="Verdana" w:cs="Arial"/>
            <w:sz w:val="20"/>
            <w:szCs w:val="20"/>
          </w:rPr>
          <w:t>http://www.gpo.gov/fdsys/pkg/FR-2012-04-27/pdf/2012-10229.pdf</w:t>
        </w:r>
      </w:hyperlink>
      <w:r w:rsidRPr="007344A2">
        <w:rPr>
          <w:rFonts w:ascii="Verdana" w:hAnsi="Verdana" w:cs="Arial"/>
          <w:color w:val="000000"/>
          <w:sz w:val="20"/>
          <w:szCs w:val="20"/>
        </w:rPr>
        <w:t>. Additionally, Q&amp;</w:t>
      </w:r>
      <w:proofErr w:type="gramStart"/>
      <w:r w:rsidRPr="007344A2">
        <w:rPr>
          <w:rFonts w:ascii="Verdana" w:hAnsi="Verdana" w:cs="Arial"/>
          <w:color w:val="000000"/>
          <w:sz w:val="20"/>
          <w:szCs w:val="20"/>
        </w:rPr>
        <w:t>As</w:t>
      </w:r>
      <w:proofErr w:type="gramEnd"/>
      <w:r w:rsidRPr="007344A2">
        <w:rPr>
          <w:rFonts w:ascii="Verdana" w:hAnsi="Verdana" w:cs="Arial"/>
          <w:color w:val="000000"/>
          <w:sz w:val="20"/>
          <w:szCs w:val="20"/>
        </w:rPr>
        <w:t xml:space="preserve"> regarding the rule have been issued; they are attached to this email. All of this information can also be located on our website at </w:t>
      </w:r>
      <w:hyperlink r:id="rId5" w:history="1">
        <w:r w:rsidRPr="007344A2">
          <w:rPr>
            <w:rStyle w:val="Hyperlink"/>
            <w:rFonts w:ascii="Verdana" w:hAnsi="Verdana" w:cs="Arial"/>
            <w:sz w:val="20"/>
            <w:szCs w:val="20"/>
          </w:rPr>
          <w:t>http://www.cde.state.co.us/cdenutritran/nutriReauthorization.htm</w:t>
        </w:r>
      </w:hyperlink>
      <w:r w:rsidRPr="007344A2">
        <w:rPr>
          <w:rFonts w:ascii="Verdana" w:hAnsi="Verdana" w:cs="Arial"/>
          <w:color w:val="000000"/>
          <w:sz w:val="20"/>
          <w:szCs w:val="20"/>
        </w:rPr>
        <w:t>.</w:t>
      </w:r>
    </w:p>
    <w:p w:rsidR="007344A2" w:rsidRPr="007344A2" w:rsidRDefault="007344A2" w:rsidP="007344A2">
      <w:pPr>
        <w:spacing w:after="0" w:line="240" w:lineRule="auto"/>
        <w:rPr>
          <w:rFonts w:ascii="Verdana" w:hAnsi="Verdana" w:cs="Arial"/>
          <w:color w:val="000000"/>
          <w:sz w:val="20"/>
          <w:szCs w:val="20"/>
        </w:rPr>
      </w:pPr>
    </w:p>
    <w:p w:rsidR="007344A2" w:rsidRPr="007344A2" w:rsidRDefault="007344A2" w:rsidP="007344A2">
      <w:pPr>
        <w:spacing w:after="0" w:line="240" w:lineRule="auto"/>
        <w:rPr>
          <w:rFonts w:ascii="Verdana" w:hAnsi="Verdana" w:cs="Times New Roman"/>
          <w:sz w:val="20"/>
          <w:szCs w:val="20"/>
        </w:rPr>
      </w:pPr>
      <w:r w:rsidRPr="007344A2">
        <w:rPr>
          <w:rFonts w:ascii="Verdana" w:hAnsi="Verdana"/>
          <w:sz w:val="20"/>
          <w:szCs w:val="20"/>
        </w:rPr>
        <w:t>The Interim Rule requires each state agency to adopt a certification option and to set in place procedures regarding this. Accordingly, the CDE Office of School Nutrition will be working diligently on this process in the upcoming weeks, and as soon as we have our final guidance, we will send out further information to everyone.</w:t>
      </w:r>
    </w:p>
    <w:p w:rsidR="007344A2" w:rsidRPr="007344A2" w:rsidRDefault="007344A2" w:rsidP="007344A2">
      <w:pPr>
        <w:spacing w:after="0" w:line="240" w:lineRule="auto"/>
        <w:rPr>
          <w:rFonts w:ascii="Verdana" w:hAnsi="Verdana"/>
          <w:sz w:val="20"/>
          <w:szCs w:val="20"/>
        </w:rPr>
      </w:pPr>
    </w:p>
    <w:p w:rsidR="007344A2" w:rsidRPr="007344A2" w:rsidRDefault="007344A2" w:rsidP="007344A2">
      <w:pPr>
        <w:spacing w:after="0" w:line="240" w:lineRule="auto"/>
        <w:rPr>
          <w:rFonts w:ascii="Verdana" w:hAnsi="Verdana"/>
          <w:sz w:val="20"/>
          <w:szCs w:val="20"/>
        </w:rPr>
      </w:pPr>
      <w:r w:rsidRPr="007344A2">
        <w:rPr>
          <w:rFonts w:ascii="Verdana" w:hAnsi="Verdana"/>
          <w:sz w:val="20"/>
          <w:szCs w:val="20"/>
        </w:rPr>
        <w:t>Have a great weekend.</w:t>
      </w:r>
    </w:p>
    <w:p w:rsidR="007344A2" w:rsidRPr="007344A2" w:rsidRDefault="007344A2" w:rsidP="007344A2">
      <w:pPr>
        <w:spacing w:after="0" w:line="240" w:lineRule="auto"/>
        <w:rPr>
          <w:rFonts w:ascii="Verdana" w:hAnsi="Verdana"/>
          <w:sz w:val="20"/>
          <w:szCs w:val="20"/>
        </w:rPr>
      </w:pPr>
    </w:p>
    <w:sectPr w:rsidR="007344A2" w:rsidRPr="007344A2" w:rsidSect="00446FB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344A2"/>
    <w:rsid w:val="00446FBA"/>
    <w:rsid w:val="007344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F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344A2"/>
    <w:rPr>
      <w:color w:val="0000FF"/>
      <w:u w:val="single"/>
    </w:rPr>
  </w:style>
</w:styles>
</file>

<file path=word/webSettings.xml><?xml version="1.0" encoding="utf-8"?>
<w:webSettings xmlns:r="http://schemas.openxmlformats.org/officeDocument/2006/relationships" xmlns:w="http://schemas.openxmlformats.org/wordprocessingml/2006/main">
  <w:divs>
    <w:div w:id="109629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de.state.co.us/cdenutritran/nutriReauthorization.htm" TargetMode="External"/><Relationship Id="rId4" Type="http://schemas.openxmlformats.org/officeDocument/2006/relationships/hyperlink" Target="http://www.gpo.gov/fdsys/pkg/FR-2012-04-27/pdf/2012-1022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957</Characters>
  <Application>Microsoft Office Word</Application>
  <DocSecurity>0</DocSecurity>
  <Lines>7</Lines>
  <Paragraphs>2</Paragraphs>
  <ScaleCrop>false</ScaleCrop>
  <Company>CDE</Company>
  <LinksUpToDate>false</LinksUpToDate>
  <CharactersWithSpaces>1122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otey_j</dc:creator>
  <cp:keywords/>
  <dc:description/>
  <cp:lastModifiedBy>otey_j</cp:lastModifiedBy>
  <cp:revision>2</cp:revision>
  <dcterms:created xsi:type="dcterms:W3CDTF">2012-04-27T17:13:00Z</dcterms:created>
  <dcterms:modified xsi:type="dcterms:W3CDTF">2012-04-27T17:14:00Z</dcterms:modified>
</cp:coreProperties>
</file>